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C7F" w:rsidRPr="00BA678A" w:rsidRDefault="00827C7F" w:rsidP="00827C7F">
      <w:pPr>
        <w:spacing w:line="320" w:lineRule="exact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1</w:t>
      </w:r>
    </w:p>
    <w:p w:rsidR="00827C7F" w:rsidRPr="00BA678A" w:rsidRDefault="00827C7F" w:rsidP="00827C7F">
      <w:pPr>
        <w:spacing w:line="320" w:lineRule="exact"/>
        <w:ind w:left="7200" w:hanging="5760"/>
        <w:contextualSpacing/>
        <w:rPr>
          <w:lang w:val="bg-BG"/>
        </w:rPr>
      </w:pPr>
    </w:p>
    <w:p w:rsidR="00827C7F" w:rsidRDefault="00827C7F" w:rsidP="00827C7F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ТЕХНИЧЕСКА СПЕЦИФИКАЦИЯ</w:t>
      </w:r>
      <w:r>
        <w:rPr>
          <w:b/>
          <w:lang w:val="bg-BG"/>
        </w:rPr>
        <w:t xml:space="preserve"> НА </w:t>
      </w:r>
    </w:p>
    <w:p w:rsidR="00827C7F" w:rsidRPr="00BA678A" w:rsidRDefault="00827C7F" w:rsidP="00827C7F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>
        <w:rPr>
          <w:b/>
          <w:lang w:val="bg-BG"/>
        </w:rPr>
        <w:t>ИНДИВИДУАЛНИЯ ВЪЗЛОЖИТЕЛ</w:t>
      </w:r>
    </w:p>
    <w:p w:rsidR="00827C7F" w:rsidRDefault="00827C7F" w:rsidP="00827C7F">
      <w:pPr>
        <w:spacing w:line="320" w:lineRule="exact"/>
        <w:contextualSpacing/>
        <w:rPr>
          <w:lang w:val="bg-BG"/>
        </w:rPr>
      </w:pPr>
    </w:p>
    <w:p w:rsidR="00827C7F" w:rsidRPr="00BA678A" w:rsidRDefault="00827C7F" w:rsidP="00827C7F">
      <w:pPr>
        <w:spacing w:line="320" w:lineRule="exact"/>
        <w:contextualSpacing/>
        <w:rPr>
          <w:lang w:val="bg-BG"/>
        </w:rPr>
      </w:pP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407"/>
        <w:gridCol w:w="2282"/>
        <w:gridCol w:w="3690"/>
        <w:gridCol w:w="1404"/>
      </w:tblGrid>
      <w:tr w:rsidR="00827C7F" w:rsidRPr="00BA678A" w:rsidTr="006F72B5">
        <w:trPr>
          <w:tblHeader/>
          <w:jc w:val="center"/>
        </w:trPr>
        <w:tc>
          <w:tcPr>
            <w:tcW w:w="420" w:type="pct"/>
            <w:shd w:val="clear" w:color="auto" w:fill="E0E0E0"/>
          </w:tcPr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Пор.</w:t>
            </w:r>
          </w:p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733" w:type="pct"/>
            <w:shd w:val="clear" w:color="auto" w:fill="E0E0E0"/>
            <w:vAlign w:val="center"/>
          </w:tcPr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в СПОР 9/30.05.</w:t>
            </w:r>
          </w:p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2017 г.</w:t>
            </w:r>
          </w:p>
        </w:tc>
        <w:tc>
          <w:tcPr>
            <w:tcW w:w="1190" w:type="pct"/>
            <w:shd w:val="clear" w:color="auto" w:fill="E0E0E0"/>
            <w:vAlign w:val="center"/>
          </w:tcPr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Марка и модел на машините</w:t>
            </w:r>
          </w:p>
        </w:tc>
        <w:tc>
          <w:tcPr>
            <w:tcW w:w="1924" w:type="pct"/>
            <w:shd w:val="clear" w:color="auto" w:fill="E0E0E0"/>
            <w:vAlign w:val="center"/>
          </w:tcPr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Техническа спецификация и изисквания към консумативите</w:t>
            </w:r>
          </w:p>
        </w:tc>
        <w:tc>
          <w:tcPr>
            <w:tcW w:w="732" w:type="pct"/>
            <w:shd w:val="clear" w:color="auto" w:fill="E0E0E0"/>
            <w:vAlign w:val="center"/>
          </w:tcPr>
          <w:p w:rsidR="00827C7F" w:rsidRPr="00BA678A" w:rsidRDefault="00827C7F" w:rsidP="006F72B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Общо количество</w:t>
            </w:r>
          </w:p>
        </w:tc>
      </w:tr>
      <w:tr w:rsidR="00827C7F" w:rsidRPr="00BA678A" w:rsidTr="006F72B5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827C7F" w:rsidRPr="00BA678A" w:rsidRDefault="00827C7F" w:rsidP="006F72B5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1</w:t>
            </w:r>
          </w:p>
        </w:tc>
        <w:tc>
          <w:tcPr>
            <w:tcW w:w="733" w:type="pct"/>
            <w:vAlign w:val="center"/>
          </w:tcPr>
          <w:p w:rsidR="00827C7F" w:rsidRPr="00BA678A" w:rsidRDefault="00827C7F" w:rsidP="006F72B5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90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827C7F" w:rsidRPr="00BA678A" w:rsidRDefault="00827C7F" w:rsidP="006F72B5">
            <w:pPr>
              <w:spacing w:line="320" w:lineRule="exact"/>
              <w:contextualSpacing/>
              <w:rPr>
                <w:lang w:val="bg-BG"/>
              </w:rPr>
            </w:pPr>
            <w:r w:rsidRPr="00BA678A">
              <w:rPr>
                <w:lang w:val="bg-BG"/>
              </w:rPr>
              <w:t xml:space="preserve">HP </w:t>
            </w:r>
            <w:proofErr w:type="spellStart"/>
            <w:r w:rsidRPr="00BA678A">
              <w:rPr>
                <w:lang w:val="bg-BG"/>
              </w:rPr>
              <w:t>LaserJet</w:t>
            </w:r>
            <w:proofErr w:type="spellEnd"/>
            <w:r w:rsidRPr="00BA678A">
              <w:rPr>
                <w:lang w:val="bg-BG"/>
              </w:rPr>
              <w:t xml:space="preserve"> P2055d </w:t>
            </w:r>
            <w:proofErr w:type="spellStart"/>
            <w:r w:rsidRPr="00BA678A">
              <w:rPr>
                <w:lang w:val="bg-BG"/>
              </w:rPr>
              <w:t>Printer</w:t>
            </w:r>
            <w:proofErr w:type="spellEnd"/>
          </w:p>
        </w:tc>
        <w:tc>
          <w:tcPr>
            <w:tcW w:w="1924" w:type="pct"/>
            <w:shd w:val="clear" w:color="auto" w:fill="auto"/>
            <w:vAlign w:val="center"/>
          </w:tcPr>
          <w:p w:rsidR="00827C7F" w:rsidRPr="00BA678A" w:rsidRDefault="00827C7F" w:rsidP="006F72B5">
            <w:pPr>
              <w:spacing w:line="320" w:lineRule="exact"/>
              <w:contextualSpacing/>
              <w:jc w:val="both"/>
              <w:rPr>
                <w:lang w:val="bg-BG"/>
              </w:rPr>
            </w:pPr>
            <w:r w:rsidRPr="00BA678A">
              <w:rPr>
                <w:lang w:val="bg-BG"/>
              </w:rPr>
              <w:t xml:space="preserve">[TOHP271] Продуктов № CE505XC - касета с черен тонер, капацитет: за 6 500 страници A4  (HP </w:t>
            </w:r>
            <w:proofErr w:type="spellStart"/>
            <w:r w:rsidRPr="00BA678A">
              <w:rPr>
                <w:lang w:val="bg-BG"/>
              </w:rPr>
              <w:t>LaserJet</w:t>
            </w:r>
            <w:proofErr w:type="spellEnd"/>
            <w:r w:rsidRPr="00BA678A">
              <w:rPr>
                <w:lang w:val="bg-BG"/>
              </w:rPr>
              <w:t xml:space="preserve"> P 2035/ 2055/ 2055d/ 2055dn)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27C7F" w:rsidRPr="00BA678A" w:rsidRDefault="00827C7F" w:rsidP="006F72B5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Pr="00BA678A">
              <w:rPr>
                <w:lang w:val="bg-BG"/>
              </w:rPr>
              <w:t>00</w:t>
            </w:r>
          </w:p>
        </w:tc>
      </w:tr>
    </w:tbl>
    <w:p w:rsidR="00A2151C" w:rsidRPr="00827C7F" w:rsidRDefault="00A2151C" w:rsidP="00827C7F">
      <w:bookmarkStart w:id="0" w:name="_GoBack"/>
      <w:bookmarkEnd w:id="0"/>
    </w:p>
    <w:sectPr w:rsidR="00A2151C" w:rsidRPr="00827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7F"/>
    <w:rsid w:val="00827C7F"/>
    <w:rsid w:val="00A2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7FE44-2755-4899-B595-84887EC6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827C7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2017-09-14T10:22:00Z</dcterms:created>
  <dcterms:modified xsi:type="dcterms:W3CDTF">2017-09-14T10:22:00Z</dcterms:modified>
</cp:coreProperties>
</file>