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237" w:rsidRPr="00F47F08" w:rsidRDefault="005F5237" w:rsidP="00D00404">
      <w:pPr>
        <w:tabs>
          <w:tab w:val="left" w:pos="709"/>
          <w:tab w:val="left" w:pos="993"/>
          <w:tab w:val="left" w:pos="2985"/>
          <w:tab w:val="center" w:pos="4536"/>
        </w:tabs>
        <w:autoSpaceDE w:val="0"/>
        <w:autoSpaceDN w:val="0"/>
        <w:adjustRightInd w:val="0"/>
        <w:spacing w:after="0" w:line="240" w:lineRule="auto"/>
        <w:contextualSpacing/>
        <w:rPr>
          <w:rFonts w:ascii="Times New Roman" w:hAnsi="Times New Roman"/>
          <w:b/>
          <w:bCs/>
          <w:sz w:val="32"/>
          <w:szCs w:val="32"/>
          <w:lang w:val="en-US" w:eastAsia="bg-BG"/>
        </w:rPr>
      </w:pPr>
    </w:p>
    <w:p w:rsidR="005F5237" w:rsidRPr="00F47F08" w:rsidRDefault="005F5237" w:rsidP="00D00404">
      <w:pPr>
        <w:tabs>
          <w:tab w:val="left" w:pos="709"/>
          <w:tab w:val="left" w:pos="993"/>
          <w:tab w:val="left" w:pos="2985"/>
          <w:tab w:val="center" w:pos="4536"/>
        </w:tabs>
        <w:autoSpaceDE w:val="0"/>
        <w:autoSpaceDN w:val="0"/>
        <w:adjustRightInd w:val="0"/>
        <w:spacing w:after="0" w:line="240" w:lineRule="auto"/>
        <w:contextualSpacing/>
        <w:jc w:val="center"/>
        <w:rPr>
          <w:rFonts w:ascii="Times New Roman" w:hAnsi="Times New Roman"/>
          <w:b/>
          <w:bCs/>
          <w:sz w:val="32"/>
          <w:szCs w:val="32"/>
          <w:lang w:eastAsia="bg-BG"/>
        </w:rPr>
      </w:pPr>
    </w:p>
    <w:p w:rsidR="005F5237" w:rsidRPr="00F47F08" w:rsidRDefault="005F5237" w:rsidP="00D00404">
      <w:pPr>
        <w:tabs>
          <w:tab w:val="left" w:pos="709"/>
          <w:tab w:val="left" w:pos="993"/>
          <w:tab w:val="left" w:pos="2985"/>
          <w:tab w:val="center" w:pos="4536"/>
        </w:tabs>
        <w:autoSpaceDE w:val="0"/>
        <w:autoSpaceDN w:val="0"/>
        <w:adjustRightInd w:val="0"/>
        <w:spacing w:after="0" w:line="240" w:lineRule="auto"/>
        <w:contextualSpacing/>
        <w:jc w:val="center"/>
        <w:rPr>
          <w:rFonts w:ascii="Times New Roman" w:hAnsi="Times New Roman"/>
          <w:b/>
          <w:bCs/>
          <w:sz w:val="32"/>
          <w:szCs w:val="32"/>
          <w:lang w:eastAsia="bg-BG"/>
        </w:rPr>
      </w:pPr>
    </w:p>
    <w:p w:rsidR="005F5237" w:rsidRPr="00F47F08" w:rsidRDefault="005F5237" w:rsidP="00D00404">
      <w:pPr>
        <w:tabs>
          <w:tab w:val="left" w:pos="709"/>
          <w:tab w:val="left" w:pos="993"/>
          <w:tab w:val="left" w:pos="2985"/>
          <w:tab w:val="center" w:pos="4536"/>
        </w:tabs>
        <w:autoSpaceDE w:val="0"/>
        <w:autoSpaceDN w:val="0"/>
        <w:adjustRightInd w:val="0"/>
        <w:spacing w:after="0" w:line="240" w:lineRule="auto"/>
        <w:contextualSpacing/>
        <w:jc w:val="center"/>
        <w:rPr>
          <w:rFonts w:ascii="Times New Roman" w:hAnsi="Times New Roman"/>
          <w:b/>
          <w:bCs/>
          <w:sz w:val="32"/>
          <w:szCs w:val="32"/>
          <w:lang w:eastAsia="bg-BG"/>
        </w:rPr>
      </w:pPr>
    </w:p>
    <w:p w:rsidR="005F5237" w:rsidRPr="00F47F08" w:rsidRDefault="005F5237" w:rsidP="00D00404">
      <w:pPr>
        <w:tabs>
          <w:tab w:val="left" w:pos="709"/>
          <w:tab w:val="left" w:pos="993"/>
          <w:tab w:val="left" w:pos="2985"/>
          <w:tab w:val="center" w:pos="4536"/>
        </w:tabs>
        <w:autoSpaceDE w:val="0"/>
        <w:autoSpaceDN w:val="0"/>
        <w:adjustRightInd w:val="0"/>
        <w:spacing w:after="0" w:line="240" w:lineRule="auto"/>
        <w:contextualSpacing/>
        <w:jc w:val="center"/>
        <w:rPr>
          <w:rFonts w:ascii="Times New Roman" w:hAnsi="Times New Roman"/>
          <w:b/>
          <w:bCs/>
          <w:sz w:val="32"/>
          <w:szCs w:val="32"/>
          <w:lang w:eastAsia="bg-BG"/>
        </w:rPr>
      </w:pPr>
    </w:p>
    <w:p w:rsidR="005F5237" w:rsidRPr="00F47F08" w:rsidRDefault="005F5237" w:rsidP="00D00404">
      <w:pPr>
        <w:tabs>
          <w:tab w:val="left" w:pos="709"/>
          <w:tab w:val="left" w:pos="993"/>
          <w:tab w:val="left" w:pos="2985"/>
          <w:tab w:val="center" w:pos="4536"/>
        </w:tabs>
        <w:autoSpaceDE w:val="0"/>
        <w:autoSpaceDN w:val="0"/>
        <w:adjustRightInd w:val="0"/>
        <w:spacing w:after="0" w:line="240" w:lineRule="auto"/>
        <w:contextualSpacing/>
        <w:jc w:val="center"/>
        <w:rPr>
          <w:rFonts w:ascii="Times New Roman" w:hAnsi="Times New Roman"/>
          <w:b/>
          <w:bCs/>
          <w:sz w:val="32"/>
          <w:szCs w:val="32"/>
          <w:lang w:eastAsia="bg-BG"/>
        </w:rPr>
      </w:pPr>
    </w:p>
    <w:p w:rsidR="005F5237" w:rsidRPr="00F47F08" w:rsidRDefault="005F5237" w:rsidP="00D00404">
      <w:pPr>
        <w:tabs>
          <w:tab w:val="left" w:pos="709"/>
          <w:tab w:val="left" w:pos="993"/>
          <w:tab w:val="left" w:pos="2985"/>
          <w:tab w:val="center" w:pos="4536"/>
        </w:tabs>
        <w:autoSpaceDE w:val="0"/>
        <w:autoSpaceDN w:val="0"/>
        <w:adjustRightInd w:val="0"/>
        <w:spacing w:after="0" w:line="240" w:lineRule="auto"/>
        <w:contextualSpacing/>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D00404">
      <w:pPr>
        <w:tabs>
          <w:tab w:val="left" w:pos="709"/>
          <w:tab w:val="left" w:pos="993"/>
        </w:tabs>
        <w:autoSpaceDE w:val="0"/>
        <w:autoSpaceDN w:val="0"/>
        <w:adjustRightInd w:val="0"/>
        <w:spacing w:after="0" w:line="240" w:lineRule="auto"/>
        <w:contextualSpacing/>
        <w:jc w:val="center"/>
        <w:rPr>
          <w:rFonts w:ascii="Times New Roman" w:hAnsi="Times New Roman"/>
          <w:b/>
          <w:bCs/>
          <w:sz w:val="32"/>
          <w:szCs w:val="32"/>
          <w:lang w:eastAsia="bg-BG"/>
        </w:rPr>
      </w:pPr>
    </w:p>
    <w:p w:rsidR="005F5237" w:rsidRPr="00F47F08" w:rsidRDefault="005F5237" w:rsidP="00D00404">
      <w:pPr>
        <w:tabs>
          <w:tab w:val="left" w:pos="709"/>
          <w:tab w:val="left" w:pos="993"/>
        </w:tabs>
        <w:autoSpaceDE w:val="0"/>
        <w:autoSpaceDN w:val="0"/>
        <w:adjustRightInd w:val="0"/>
        <w:spacing w:after="0" w:line="240" w:lineRule="auto"/>
        <w:contextualSpacing/>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D00404">
      <w:pPr>
        <w:tabs>
          <w:tab w:val="left" w:pos="709"/>
          <w:tab w:val="left" w:pos="993"/>
        </w:tabs>
        <w:autoSpaceDE w:val="0"/>
        <w:autoSpaceDN w:val="0"/>
        <w:adjustRightInd w:val="0"/>
        <w:spacing w:after="0" w:line="240" w:lineRule="auto"/>
        <w:contextualSpacing/>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D00404">
      <w:pPr>
        <w:tabs>
          <w:tab w:val="left" w:pos="709"/>
          <w:tab w:val="left" w:pos="993"/>
        </w:tabs>
        <w:autoSpaceDE w:val="0"/>
        <w:autoSpaceDN w:val="0"/>
        <w:adjustRightInd w:val="0"/>
        <w:spacing w:after="0" w:line="240" w:lineRule="auto"/>
        <w:contextualSpacing/>
        <w:jc w:val="center"/>
        <w:rPr>
          <w:rFonts w:ascii="Times New Roman" w:hAnsi="Times New Roman"/>
          <w:b/>
          <w:bCs/>
          <w:sz w:val="32"/>
          <w:szCs w:val="32"/>
          <w:lang w:val="en-US" w:eastAsia="bg-BG"/>
        </w:rPr>
      </w:pPr>
    </w:p>
    <w:p w:rsidR="005F5237" w:rsidRPr="00F47F08" w:rsidRDefault="005F5237" w:rsidP="00D00404">
      <w:pPr>
        <w:tabs>
          <w:tab w:val="left" w:pos="709"/>
          <w:tab w:val="left" w:pos="993"/>
        </w:tabs>
        <w:autoSpaceDE w:val="0"/>
        <w:autoSpaceDN w:val="0"/>
        <w:adjustRightInd w:val="0"/>
        <w:spacing w:after="0" w:line="240" w:lineRule="auto"/>
        <w:contextualSpacing/>
        <w:jc w:val="center"/>
        <w:rPr>
          <w:rFonts w:ascii="Times New Roman" w:hAnsi="Times New Roman"/>
          <w:b/>
          <w:bCs/>
          <w:sz w:val="32"/>
          <w:szCs w:val="32"/>
          <w:lang w:val="en-US" w:eastAsia="bg-BG"/>
        </w:rPr>
      </w:pPr>
    </w:p>
    <w:p w:rsidR="005F5237" w:rsidRDefault="00875D76"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290C76">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с </w:t>
      </w:r>
      <w:r w:rsidR="006E0FFB">
        <w:rPr>
          <w:rFonts w:ascii="Times New Roman" w:hAnsi="Times New Roman"/>
          <w:b/>
          <w:bCs/>
          <w:sz w:val="24"/>
          <w:szCs w:val="24"/>
          <w:lang w:eastAsia="bg-BG"/>
        </w:rPr>
        <w:t xml:space="preserve">девет </w:t>
      </w:r>
      <w:r w:rsidRPr="00875D76">
        <w:rPr>
          <w:rFonts w:ascii="Times New Roman" w:hAnsi="Times New Roman"/>
          <w:b/>
          <w:bCs/>
          <w:sz w:val="24"/>
          <w:szCs w:val="24"/>
          <w:lang w:eastAsia="bg-BG"/>
        </w:rPr>
        <w:t>обособени позиции:</w:t>
      </w:r>
    </w:p>
    <w:p w:rsidR="006E0FFB" w:rsidRPr="00875D76" w:rsidRDefault="006E0FFB" w:rsidP="00D00404">
      <w:pPr>
        <w:tabs>
          <w:tab w:val="left" w:pos="709"/>
          <w:tab w:val="left" w:pos="993"/>
        </w:tabs>
        <w:spacing w:line="240" w:lineRule="auto"/>
        <w:contextualSpacing/>
        <w:jc w:val="center"/>
        <w:rPr>
          <w:rFonts w:ascii="Times New Roman" w:hAnsi="Times New Roman"/>
          <w:b/>
          <w:bCs/>
          <w:sz w:val="24"/>
          <w:szCs w:val="24"/>
          <w:lang w:eastAsia="bg-BG"/>
        </w:rPr>
      </w:pPr>
    </w:p>
    <w:p w:rsidR="00875D76" w:rsidRPr="00875D76" w:rsidRDefault="00875D76" w:rsidP="00D00404">
      <w:pPr>
        <w:tabs>
          <w:tab w:val="left" w:pos="709"/>
          <w:tab w:val="left" w:pos="993"/>
        </w:tabs>
        <w:spacing w:line="240" w:lineRule="auto"/>
        <w:contextualSpacing/>
        <w:jc w:val="both"/>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№1: „Доставка на комбиниран тактически колан за 300 полицейски служители и 600 служители на ГДГП“</w:t>
      </w:r>
    </w:p>
    <w:p w:rsidR="00875D76" w:rsidRPr="00875D76" w:rsidRDefault="00875D76" w:rsidP="00D00404">
      <w:pPr>
        <w:tabs>
          <w:tab w:val="left" w:pos="709"/>
          <w:tab w:val="left" w:pos="993"/>
        </w:tabs>
        <w:spacing w:line="240" w:lineRule="auto"/>
        <w:contextualSpacing/>
        <w:jc w:val="both"/>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№2: „Доставка на тактически елек за 300 полицейски служители и 600 служители на ГДГП“</w:t>
      </w:r>
    </w:p>
    <w:p w:rsidR="00875D76" w:rsidRDefault="00875D76" w:rsidP="00D00404">
      <w:pPr>
        <w:tabs>
          <w:tab w:val="left" w:pos="709"/>
          <w:tab w:val="left" w:pos="993"/>
        </w:tabs>
        <w:spacing w:line="240" w:lineRule="auto"/>
        <w:contextualSpacing/>
        <w:jc w:val="both"/>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№3: „Доставка на тактически кобур за 300 полицейски служители и 600 служители на ГДГП“</w:t>
      </w:r>
    </w:p>
    <w:p w:rsidR="006E0FFB" w:rsidRPr="006E0FFB" w:rsidRDefault="006E0FFB"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4</w:t>
      </w:r>
      <w:r w:rsidRPr="006E0FFB">
        <w:rPr>
          <w:rFonts w:ascii="Times New Roman" w:hAnsi="Times New Roman"/>
          <w:b/>
          <w:bCs/>
          <w:sz w:val="24"/>
          <w:szCs w:val="24"/>
          <w:lang w:eastAsia="bg-BG"/>
        </w:rPr>
        <w:t>: „Доставка на защитни костюми (тип гащеризон) за 300 полицейски служители и 600 служители на ГДГП”;</w:t>
      </w:r>
    </w:p>
    <w:p w:rsidR="006E0FFB" w:rsidRPr="006E0FFB" w:rsidRDefault="006E0FFB"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5</w:t>
      </w:r>
      <w:r w:rsidRPr="006E0FFB">
        <w:rPr>
          <w:rFonts w:ascii="Times New Roman" w:hAnsi="Times New Roman"/>
          <w:b/>
          <w:bCs/>
          <w:sz w:val="24"/>
          <w:szCs w:val="24"/>
          <w:lang w:eastAsia="bg-BG"/>
        </w:rPr>
        <w:t>: „Доставка на специални обувки с предпазители за 300 полицейски служители и 600 служители на ГДГП”;</w:t>
      </w:r>
    </w:p>
    <w:p w:rsidR="006E0FFB" w:rsidRPr="006E0FFB" w:rsidRDefault="006E0FFB"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6</w:t>
      </w:r>
      <w:r w:rsidRPr="006E0FFB">
        <w:rPr>
          <w:rFonts w:ascii="Times New Roman" w:hAnsi="Times New Roman"/>
          <w:b/>
          <w:bCs/>
          <w:sz w:val="24"/>
          <w:szCs w:val="24"/>
          <w:lang w:eastAsia="bg-BG"/>
        </w:rPr>
        <w:t>: „Доставка на специални ботуши с термочорапи за 300 полицейски служители и 600 служители на ГДГП”;</w:t>
      </w:r>
    </w:p>
    <w:p w:rsidR="006E0FFB" w:rsidRPr="006E0FFB" w:rsidRDefault="006E0FFB"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7</w:t>
      </w:r>
      <w:r w:rsidRPr="006E0FFB">
        <w:rPr>
          <w:rFonts w:ascii="Times New Roman" w:hAnsi="Times New Roman"/>
          <w:b/>
          <w:bCs/>
          <w:sz w:val="24"/>
          <w:szCs w:val="24"/>
          <w:lang w:eastAsia="bg-BG"/>
        </w:rPr>
        <w:t>: „Доставка на тактически ръкавици за 300 полицейски служители и 600 служители на ГДГП”;</w:t>
      </w:r>
    </w:p>
    <w:p w:rsidR="006E0FFB" w:rsidRDefault="006E0FFB" w:rsidP="00D00404">
      <w:pPr>
        <w:tabs>
          <w:tab w:val="left" w:pos="709"/>
          <w:tab w:val="left" w:pos="993"/>
        </w:tabs>
        <w:spacing w:line="240" w:lineRule="auto"/>
        <w:contextualSpacing/>
        <w:jc w:val="both"/>
        <w:rPr>
          <w:rFonts w:ascii="Times New Roman" w:hAnsi="Times New Roman"/>
          <w:b/>
          <w:bCs/>
          <w:sz w:val="24"/>
          <w:szCs w:val="24"/>
          <w:lang w:val="en-US"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8</w:t>
      </w:r>
      <w:r w:rsidRPr="006E0FFB">
        <w:rPr>
          <w:rFonts w:ascii="Times New Roman" w:hAnsi="Times New Roman"/>
          <w:b/>
          <w:bCs/>
          <w:sz w:val="24"/>
          <w:szCs w:val="24"/>
          <w:lang w:eastAsia="bg-BG"/>
        </w:rPr>
        <w:t>: „Доставка на противодъждовен костюм за 300 полицейски слу</w:t>
      </w:r>
      <w:r w:rsidR="00E82FF7">
        <w:rPr>
          <w:rFonts w:ascii="Times New Roman" w:hAnsi="Times New Roman"/>
          <w:b/>
          <w:bCs/>
          <w:sz w:val="24"/>
          <w:szCs w:val="24"/>
          <w:lang w:eastAsia="bg-BG"/>
        </w:rPr>
        <w:t>жители и 600 служители на ГДГП”;</w:t>
      </w:r>
    </w:p>
    <w:p w:rsidR="001C1321" w:rsidRPr="001C1321" w:rsidRDefault="00E82FF7"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val="en-US" w:eastAsia="bg-BG"/>
        </w:rPr>
        <w:t>9</w:t>
      </w:r>
      <w:r w:rsidRPr="006E0FFB">
        <w:rPr>
          <w:rFonts w:ascii="Times New Roman" w:hAnsi="Times New Roman"/>
          <w:b/>
          <w:bCs/>
          <w:sz w:val="24"/>
          <w:szCs w:val="24"/>
          <w:lang w:eastAsia="bg-BG"/>
        </w:rPr>
        <w:t>: „Доставка на противо</w:t>
      </w:r>
      <w:r>
        <w:rPr>
          <w:rFonts w:ascii="Times New Roman" w:hAnsi="Times New Roman"/>
          <w:b/>
          <w:bCs/>
          <w:sz w:val="24"/>
          <w:szCs w:val="24"/>
          <w:lang w:eastAsia="bg-BG"/>
        </w:rPr>
        <w:t>ударен</w:t>
      </w:r>
      <w:r w:rsidRPr="006E0FFB">
        <w:rPr>
          <w:rFonts w:ascii="Times New Roman" w:hAnsi="Times New Roman"/>
          <w:b/>
          <w:bCs/>
          <w:sz w:val="24"/>
          <w:szCs w:val="24"/>
          <w:lang w:eastAsia="bg-BG"/>
        </w:rPr>
        <w:t xml:space="preserve"> </w:t>
      </w:r>
      <w:r>
        <w:rPr>
          <w:rFonts w:ascii="Times New Roman" w:hAnsi="Times New Roman"/>
          <w:b/>
          <w:bCs/>
          <w:sz w:val="24"/>
          <w:szCs w:val="24"/>
          <w:lang w:eastAsia="bg-BG"/>
        </w:rPr>
        <w:t>щит</w:t>
      </w:r>
      <w:r w:rsidRPr="006E0FFB">
        <w:rPr>
          <w:rFonts w:ascii="Times New Roman" w:hAnsi="Times New Roman"/>
          <w:b/>
          <w:bCs/>
          <w:sz w:val="24"/>
          <w:szCs w:val="24"/>
          <w:lang w:eastAsia="bg-BG"/>
        </w:rPr>
        <w:t xml:space="preserve"> </w:t>
      </w:r>
      <w:r w:rsidR="00C26EE8">
        <w:rPr>
          <w:rFonts w:ascii="Times New Roman" w:hAnsi="Times New Roman"/>
          <w:b/>
          <w:bCs/>
          <w:sz w:val="24"/>
          <w:szCs w:val="24"/>
          <w:lang w:eastAsia="bg-BG"/>
        </w:rPr>
        <w:t>(прозрачен).</w:t>
      </w:r>
    </w:p>
    <w:p w:rsidR="001C1321" w:rsidRPr="001C1321" w:rsidRDefault="001C1321" w:rsidP="00D00404">
      <w:pPr>
        <w:tabs>
          <w:tab w:val="left" w:pos="709"/>
          <w:tab w:val="left" w:pos="993"/>
        </w:tabs>
        <w:spacing w:line="240" w:lineRule="auto"/>
        <w:contextualSpacing/>
        <w:jc w:val="both"/>
        <w:rPr>
          <w:rFonts w:ascii="Times New Roman" w:hAnsi="Times New Roman"/>
          <w:b/>
          <w:bCs/>
          <w:sz w:val="24"/>
          <w:szCs w:val="24"/>
          <w:lang w:eastAsia="bg-BG"/>
        </w:rPr>
      </w:pPr>
    </w:p>
    <w:p w:rsidR="001C1321" w:rsidRPr="00E82FF7" w:rsidRDefault="001C1321" w:rsidP="00D00404">
      <w:pPr>
        <w:tabs>
          <w:tab w:val="left" w:pos="709"/>
          <w:tab w:val="left" w:pos="993"/>
        </w:tabs>
        <w:spacing w:line="240" w:lineRule="auto"/>
        <w:contextualSpacing/>
        <w:jc w:val="both"/>
        <w:rPr>
          <w:rFonts w:ascii="Times New Roman" w:hAnsi="Times New Roman"/>
          <w:b/>
          <w:bCs/>
          <w:sz w:val="24"/>
          <w:szCs w:val="24"/>
          <w:lang w:val="en-US" w:eastAsia="bg-BG"/>
        </w:rPr>
      </w:pPr>
    </w:p>
    <w:p w:rsidR="00E82FF7" w:rsidRPr="00E82FF7" w:rsidRDefault="00E82FF7" w:rsidP="00D00404">
      <w:pPr>
        <w:tabs>
          <w:tab w:val="left" w:pos="709"/>
          <w:tab w:val="left" w:pos="993"/>
        </w:tabs>
        <w:spacing w:line="240" w:lineRule="auto"/>
        <w:contextualSpacing/>
        <w:jc w:val="both"/>
        <w:rPr>
          <w:rFonts w:ascii="Times New Roman" w:hAnsi="Times New Roman"/>
          <w:b/>
          <w:bCs/>
          <w:sz w:val="24"/>
          <w:szCs w:val="24"/>
          <w:lang w:val="en-US" w:eastAsia="bg-BG"/>
        </w:rPr>
      </w:pPr>
    </w:p>
    <w:p w:rsidR="006E0FFB" w:rsidRPr="00875D76" w:rsidRDefault="006E0FFB" w:rsidP="00D00404">
      <w:pPr>
        <w:tabs>
          <w:tab w:val="left" w:pos="709"/>
          <w:tab w:val="left" w:pos="993"/>
        </w:tabs>
        <w:spacing w:line="240" w:lineRule="auto"/>
        <w:contextualSpacing/>
        <w:jc w:val="center"/>
        <w:rPr>
          <w:rFonts w:ascii="Times New Roman" w:hAnsi="Times New Roman"/>
          <w:sz w:val="24"/>
          <w:szCs w:val="24"/>
        </w:rPr>
      </w:pPr>
    </w:p>
    <w:p w:rsidR="00875D76" w:rsidRPr="00F47F08" w:rsidRDefault="00875D76" w:rsidP="00D00404">
      <w:pPr>
        <w:tabs>
          <w:tab w:val="left" w:pos="709"/>
          <w:tab w:val="left" w:pos="993"/>
        </w:tabs>
        <w:spacing w:line="240" w:lineRule="auto"/>
        <w:contextualSpacing/>
        <w:jc w:val="center"/>
        <w:rPr>
          <w:rFonts w:ascii="Times New Roman" w:hAnsi="Times New Roman"/>
          <w:sz w:val="32"/>
          <w:szCs w:val="32"/>
        </w:rPr>
      </w:pPr>
    </w:p>
    <w:p w:rsidR="00F14D91" w:rsidRDefault="00F14D91" w:rsidP="00D00404">
      <w:pPr>
        <w:tabs>
          <w:tab w:val="left" w:pos="709"/>
          <w:tab w:val="left" w:pos="993"/>
          <w:tab w:val="left" w:pos="4155"/>
        </w:tabs>
        <w:spacing w:line="240" w:lineRule="auto"/>
        <w:contextualSpacing/>
        <w:jc w:val="center"/>
        <w:rPr>
          <w:rFonts w:ascii="Times New Roman" w:hAnsi="Times New Roman"/>
          <w:lang w:val="en-US"/>
        </w:rPr>
      </w:pPr>
    </w:p>
    <w:p w:rsidR="00F14D91" w:rsidRDefault="00F14D91" w:rsidP="00D00404">
      <w:pPr>
        <w:tabs>
          <w:tab w:val="left" w:pos="709"/>
          <w:tab w:val="left" w:pos="993"/>
          <w:tab w:val="left" w:pos="4155"/>
        </w:tabs>
        <w:spacing w:line="240" w:lineRule="auto"/>
        <w:contextualSpacing/>
        <w:jc w:val="center"/>
        <w:rPr>
          <w:rFonts w:ascii="Times New Roman" w:hAnsi="Times New Roman"/>
        </w:rPr>
      </w:pPr>
    </w:p>
    <w:p w:rsidR="00182B50" w:rsidRDefault="00182B50" w:rsidP="00D00404">
      <w:pPr>
        <w:tabs>
          <w:tab w:val="left" w:pos="709"/>
          <w:tab w:val="left" w:pos="993"/>
          <w:tab w:val="left" w:pos="4155"/>
        </w:tabs>
        <w:spacing w:line="240" w:lineRule="auto"/>
        <w:contextualSpacing/>
        <w:jc w:val="center"/>
        <w:rPr>
          <w:rFonts w:ascii="Times New Roman" w:hAnsi="Times New Roman"/>
        </w:rPr>
      </w:pPr>
    </w:p>
    <w:p w:rsidR="00182B50" w:rsidRDefault="00182B50" w:rsidP="00D00404">
      <w:pPr>
        <w:tabs>
          <w:tab w:val="left" w:pos="709"/>
          <w:tab w:val="left" w:pos="993"/>
          <w:tab w:val="left" w:pos="4155"/>
        </w:tabs>
        <w:spacing w:line="240" w:lineRule="auto"/>
        <w:contextualSpacing/>
        <w:jc w:val="center"/>
        <w:rPr>
          <w:rFonts w:ascii="Times New Roman" w:hAnsi="Times New Roman"/>
        </w:rPr>
      </w:pPr>
    </w:p>
    <w:p w:rsidR="00182B50" w:rsidRDefault="00182B50" w:rsidP="00D00404">
      <w:pPr>
        <w:tabs>
          <w:tab w:val="left" w:pos="709"/>
          <w:tab w:val="left" w:pos="993"/>
          <w:tab w:val="left" w:pos="4155"/>
        </w:tabs>
        <w:spacing w:line="240" w:lineRule="auto"/>
        <w:contextualSpacing/>
        <w:jc w:val="center"/>
        <w:rPr>
          <w:rFonts w:ascii="Times New Roman" w:hAnsi="Times New Roman"/>
        </w:rPr>
      </w:pPr>
    </w:p>
    <w:p w:rsidR="00182B50" w:rsidRDefault="00182B50" w:rsidP="00D00404">
      <w:pPr>
        <w:tabs>
          <w:tab w:val="left" w:pos="709"/>
          <w:tab w:val="left" w:pos="993"/>
          <w:tab w:val="left" w:pos="4155"/>
        </w:tabs>
        <w:spacing w:line="240" w:lineRule="auto"/>
        <w:contextualSpacing/>
        <w:jc w:val="center"/>
        <w:rPr>
          <w:rFonts w:ascii="Times New Roman" w:hAnsi="Times New Roman"/>
        </w:rPr>
      </w:pPr>
    </w:p>
    <w:p w:rsidR="00182B50" w:rsidRDefault="00182B50" w:rsidP="00D00404">
      <w:pPr>
        <w:tabs>
          <w:tab w:val="left" w:pos="709"/>
          <w:tab w:val="left" w:pos="993"/>
          <w:tab w:val="left" w:pos="4155"/>
        </w:tabs>
        <w:spacing w:line="240" w:lineRule="auto"/>
        <w:contextualSpacing/>
        <w:jc w:val="center"/>
        <w:rPr>
          <w:rFonts w:ascii="Times New Roman" w:hAnsi="Times New Roman"/>
        </w:rPr>
      </w:pPr>
    </w:p>
    <w:p w:rsidR="00182B50" w:rsidRDefault="00182B50" w:rsidP="00D00404">
      <w:pPr>
        <w:tabs>
          <w:tab w:val="left" w:pos="709"/>
          <w:tab w:val="left" w:pos="993"/>
          <w:tab w:val="left" w:pos="4155"/>
        </w:tabs>
        <w:spacing w:line="240" w:lineRule="auto"/>
        <w:contextualSpacing/>
        <w:jc w:val="center"/>
        <w:rPr>
          <w:rFonts w:ascii="Times New Roman" w:hAnsi="Times New Roman"/>
        </w:rPr>
      </w:pPr>
    </w:p>
    <w:p w:rsidR="00182B50" w:rsidRDefault="00182B50" w:rsidP="00D00404">
      <w:pPr>
        <w:tabs>
          <w:tab w:val="left" w:pos="709"/>
          <w:tab w:val="left" w:pos="993"/>
          <w:tab w:val="left" w:pos="4155"/>
        </w:tabs>
        <w:spacing w:line="240" w:lineRule="auto"/>
        <w:contextualSpacing/>
        <w:jc w:val="center"/>
        <w:rPr>
          <w:rFonts w:ascii="Times New Roman" w:hAnsi="Times New Roman"/>
        </w:rPr>
      </w:pPr>
    </w:p>
    <w:p w:rsidR="008D1E56" w:rsidRPr="00CD44C7" w:rsidRDefault="008D1E56" w:rsidP="00D00404">
      <w:pPr>
        <w:tabs>
          <w:tab w:val="left" w:pos="709"/>
          <w:tab w:val="left" w:pos="993"/>
          <w:tab w:val="left" w:pos="4155"/>
        </w:tabs>
        <w:spacing w:line="240" w:lineRule="auto"/>
        <w:contextualSpacing/>
        <w:rPr>
          <w:rFonts w:ascii="Times New Roman" w:hAnsi="Times New Roman"/>
          <w:lang w:val="en-US"/>
        </w:rPr>
      </w:pPr>
    </w:p>
    <w:p w:rsidR="005F5237" w:rsidRPr="00F47F08" w:rsidRDefault="005F5237" w:rsidP="00D00404">
      <w:pPr>
        <w:tabs>
          <w:tab w:val="left" w:pos="709"/>
          <w:tab w:val="left" w:pos="993"/>
          <w:tab w:val="left" w:pos="4155"/>
        </w:tabs>
        <w:spacing w:line="240" w:lineRule="auto"/>
        <w:contextualSpacing/>
        <w:jc w:val="center"/>
        <w:rPr>
          <w:rFonts w:ascii="Times New Roman" w:hAnsi="Times New Roman"/>
          <w:b/>
          <w:bCs/>
          <w:sz w:val="24"/>
          <w:szCs w:val="24"/>
          <w:lang w:eastAsia="bg-BG"/>
        </w:rPr>
      </w:pPr>
      <w:r w:rsidRPr="00F47F08">
        <w:rPr>
          <w:rFonts w:ascii="Times New Roman" w:hAnsi="Times New Roman"/>
          <w:b/>
          <w:bCs/>
          <w:sz w:val="24"/>
          <w:szCs w:val="24"/>
          <w:lang w:eastAsia="bg-BG"/>
        </w:rPr>
        <w:lastRenderedPageBreak/>
        <w:t>СЪДЪРЖАНИЕ:</w:t>
      </w:r>
    </w:p>
    <w:p w:rsidR="00182B50" w:rsidRDefault="005F5237" w:rsidP="00D00404">
      <w:pPr>
        <w:pStyle w:val="a8"/>
        <w:numPr>
          <w:ilvl w:val="0"/>
          <w:numId w:val="7"/>
        </w:numPr>
        <w:tabs>
          <w:tab w:val="left" w:pos="284"/>
          <w:tab w:val="left" w:pos="709"/>
        </w:tabs>
        <w:spacing w:after="0" w:line="240" w:lineRule="auto"/>
        <w:ind w:hanging="1080"/>
        <w:rPr>
          <w:rFonts w:ascii="Times New Roman" w:hAnsi="Times New Roman"/>
          <w:sz w:val="24"/>
          <w:szCs w:val="24"/>
        </w:rPr>
      </w:pPr>
      <w:r w:rsidRPr="00F14D91">
        <w:rPr>
          <w:rFonts w:ascii="Times New Roman" w:hAnsi="Times New Roman"/>
          <w:sz w:val="24"/>
          <w:szCs w:val="24"/>
        </w:rPr>
        <w:t>Техническа спецификация</w:t>
      </w:r>
      <w:r w:rsidR="00F14D91">
        <w:rPr>
          <w:rFonts w:ascii="Times New Roman" w:hAnsi="Times New Roman"/>
          <w:sz w:val="24"/>
          <w:szCs w:val="24"/>
          <w:lang w:val="en-US"/>
        </w:rPr>
        <w:t xml:space="preserve"> </w:t>
      </w:r>
      <w:r w:rsidR="004E41DB" w:rsidRPr="00F14D91">
        <w:rPr>
          <w:rFonts w:ascii="Times New Roman" w:hAnsi="Times New Roman"/>
          <w:sz w:val="24"/>
          <w:szCs w:val="24"/>
          <w:lang w:val="en-US"/>
        </w:rPr>
        <w:t xml:space="preserve"> </w:t>
      </w:r>
    </w:p>
    <w:p w:rsidR="004E41DB" w:rsidRPr="00182B50" w:rsidRDefault="004E41DB" w:rsidP="00D00404">
      <w:pPr>
        <w:tabs>
          <w:tab w:val="left" w:pos="284"/>
          <w:tab w:val="left" w:pos="709"/>
        </w:tabs>
        <w:spacing w:after="0" w:line="240" w:lineRule="auto"/>
        <w:rPr>
          <w:rFonts w:ascii="Times New Roman" w:hAnsi="Times New Roman"/>
          <w:sz w:val="24"/>
          <w:szCs w:val="24"/>
        </w:rPr>
      </w:pPr>
      <w:r w:rsidRPr="00182B50">
        <w:rPr>
          <w:rFonts w:ascii="Times New Roman" w:hAnsi="Times New Roman"/>
          <w:sz w:val="24"/>
          <w:szCs w:val="24"/>
        </w:rPr>
        <w:t>Приложение №1 (обособена позиция №1)</w:t>
      </w:r>
    </w:p>
    <w:p w:rsidR="004E41DB" w:rsidRDefault="004E41DB" w:rsidP="00D00404">
      <w:pPr>
        <w:spacing w:after="0" w:line="240" w:lineRule="auto"/>
        <w:contextualSpacing/>
        <w:rPr>
          <w:rFonts w:ascii="Times New Roman" w:hAnsi="Times New Roman"/>
          <w:sz w:val="24"/>
          <w:szCs w:val="24"/>
        </w:rPr>
      </w:pPr>
      <w:r w:rsidRPr="004E41DB">
        <w:rPr>
          <w:rFonts w:ascii="Times New Roman" w:hAnsi="Times New Roman"/>
          <w:sz w:val="24"/>
          <w:szCs w:val="24"/>
        </w:rPr>
        <w:t>Приложение №</w:t>
      </w:r>
      <w:r>
        <w:rPr>
          <w:rFonts w:ascii="Times New Roman" w:hAnsi="Times New Roman"/>
          <w:sz w:val="24"/>
          <w:szCs w:val="24"/>
        </w:rPr>
        <w:t>2</w:t>
      </w:r>
      <w:r w:rsidRPr="004E41DB">
        <w:rPr>
          <w:rFonts w:ascii="Times New Roman" w:hAnsi="Times New Roman"/>
          <w:sz w:val="24"/>
          <w:szCs w:val="24"/>
        </w:rPr>
        <w:t xml:space="preserve"> (обособена позиция №</w:t>
      </w:r>
      <w:r>
        <w:rPr>
          <w:rFonts w:ascii="Times New Roman" w:hAnsi="Times New Roman"/>
          <w:sz w:val="24"/>
          <w:szCs w:val="24"/>
        </w:rPr>
        <w:t>2</w:t>
      </w:r>
      <w:r w:rsidRPr="004E41DB">
        <w:rPr>
          <w:rFonts w:ascii="Times New Roman" w:hAnsi="Times New Roman"/>
          <w:sz w:val="24"/>
          <w:szCs w:val="24"/>
        </w:rPr>
        <w:t>)</w:t>
      </w:r>
    </w:p>
    <w:p w:rsidR="004E41DB" w:rsidRDefault="004E41DB" w:rsidP="00D00404">
      <w:pPr>
        <w:spacing w:line="240" w:lineRule="auto"/>
        <w:contextualSpacing/>
        <w:rPr>
          <w:rFonts w:ascii="Times New Roman" w:hAnsi="Times New Roman"/>
          <w:sz w:val="24"/>
          <w:szCs w:val="24"/>
        </w:rPr>
      </w:pPr>
      <w:r w:rsidRPr="004E41DB">
        <w:rPr>
          <w:rFonts w:ascii="Times New Roman" w:hAnsi="Times New Roman"/>
          <w:sz w:val="24"/>
          <w:szCs w:val="24"/>
        </w:rPr>
        <w:t>Приложение №</w:t>
      </w:r>
      <w:r>
        <w:rPr>
          <w:rFonts w:ascii="Times New Roman" w:hAnsi="Times New Roman"/>
          <w:sz w:val="24"/>
          <w:szCs w:val="24"/>
        </w:rPr>
        <w:t>3</w:t>
      </w:r>
      <w:r w:rsidRPr="004E41DB">
        <w:rPr>
          <w:rFonts w:ascii="Times New Roman" w:hAnsi="Times New Roman"/>
          <w:sz w:val="24"/>
          <w:szCs w:val="24"/>
        </w:rPr>
        <w:t xml:space="preserve"> (обособена позиция №</w:t>
      </w:r>
      <w:r>
        <w:rPr>
          <w:rFonts w:ascii="Times New Roman" w:hAnsi="Times New Roman"/>
          <w:sz w:val="24"/>
          <w:szCs w:val="24"/>
        </w:rPr>
        <w:t>3</w:t>
      </w:r>
      <w:r w:rsidRPr="004E41DB">
        <w:rPr>
          <w:rFonts w:ascii="Times New Roman" w:hAnsi="Times New Roman"/>
          <w:sz w:val="24"/>
          <w:szCs w:val="24"/>
        </w:rPr>
        <w:t>)</w:t>
      </w:r>
    </w:p>
    <w:p w:rsidR="00776568" w:rsidRPr="00182B50" w:rsidRDefault="00776568" w:rsidP="00D00404">
      <w:pPr>
        <w:tabs>
          <w:tab w:val="left" w:pos="284"/>
          <w:tab w:val="left" w:pos="709"/>
        </w:tabs>
        <w:spacing w:after="0" w:line="240" w:lineRule="auto"/>
        <w:rPr>
          <w:rFonts w:ascii="Times New Roman" w:hAnsi="Times New Roman"/>
          <w:sz w:val="24"/>
          <w:szCs w:val="24"/>
        </w:rPr>
      </w:pPr>
      <w:r w:rsidRPr="00182B50">
        <w:rPr>
          <w:rFonts w:ascii="Times New Roman" w:hAnsi="Times New Roman"/>
          <w:sz w:val="24"/>
          <w:szCs w:val="24"/>
        </w:rPr>
        <w:t>Приложение №</w:t>
      </w:r>
      <w:r>
        <w:rPr>
          <w:rFonts w:ascii="Times New Roman" w:hAnsi="Times New Roman"/>
          <w:sz w:val="24"/>
          <w:szCs w:val="24"/>
        </w:rPr>
        <w:t>4</w:t>
      </w:r>
      <w:r w:rsidRPr="00182B50">
        <w:rPr>
          <w:rFonts w:ascii="Times New Roman" w:hAnsi="Times New Roman"/>
          <w:sz w:val="24"/>
          <w:szCs w:val="24"/>
        </w:rPr>
        <w:t xml:space="preserve"> (обособена позиция №</w:t>
      </w:r>
      <w:r>
        <w:rPr>
          <w:rFonts w:ascii="Times New Roman" w:hAnsi="Times New Roman"/>
          <w:sz w:val="24"/>
          <w:szCs w:val="24"/>
        </w:rPr>
        <w:t>4</w:t>
      </w:r>
      <w:r w:rsidRPr="00182B50">
        <w:rPr>
          <w:rFonts w:ascii="Times New Roman" w:hAnsi="Times New Roman"/>
          <w:sz w:val="24"/>
          <w:szCs w:val="24"/>
        </w:rPr>
        <w:t>)</w:t>
      </w:r>
    </w:p>
    <w:p w:rsidR="00776568" w:rsidRDefault="00776568" w:rsidP="00D00404">
      <w:pPr>
        <w:spacing w:after="0" w:line="240" w:lineRule="auto"/>
        <w:contextualSpacing/>
        <w:rPr>
          <w:rFonts w:ascii="Times New Roman" w:hAnsi="Times New Roman"/>
          <w:sz w:val="24"/>
          <w:szCs w:val="24"/>
        </w:rPr>
      </w:pPr>
      <w:r w:rsidRPr="004E41DB">
        <w:rPr>
          <w:rFonts w:ascii="Times New Roman" w:hAnsi="Times New Roman"/>
          <w:sz w:val="24"/>
          <w:szCs w:val="24"/>
        </w:rPr>
        <w:t>Приложение №</w:t>
      </w:r>
      <w:r>
        <w:rPr>
          <w:rFonts w:ascii="Times New Roman" w:hAnsi="Times New Roman"/>
          <w:sz w:val="24"/>
          <w:szCs w:val="24"/>
        </w:rPr>
        <w:t>5</w:t>
      </w:r>
      <w:r w:rsidRPr="004E41DB">
        <w:rPr>
          <w:rFonts w:ascii="Times New Roman" w:hAnsi="Times New Roman"/>
          <w:sz w:val="24"/>
          <w:szCs w:val="24"/>
        </w:rPr>
        <w:t xml:space="preserve"> (обособена позиция №</w:t>
      </w:r>
      <w:r>
        <w:rPr>
          <w:rFonts w:ascii="Times New Roman" w:hAnsi="Times New Roman"/>
          <w:sz w:val="24"/>
          <w:szCs w:val="24"/>
        </w:rPr>
        <w:t>5</w:t>
      </w:r>
      <w:r w:rsidRPr="004E41DB">
        <w:rPr>
          <w:rFonts w:ascii="Times New Roman" w:hAnsi="Times New Roman"/>
          <w:sz w:val="24"/>
          <w:szCs w:val="24"/>
        </w:rPr>
        <w:t>)</w:t>
      </w:r>
    </w:p>
    <w:p w:rsidR="00776568" w:rsidRPr="004E41DB" w:rsidRDefault="00776568" w:rsidP="00D00404">
      <w:pPr>
        <w:spacing w:line="240" w:lineRule="auto"/>
        <w:contextualSpacing/>
        <w:rPr>
          <w:rFonts w:ascii="Times New Roman" w:hAnsi="Times New Roman"/>
          <w:sz w:val="24"/>
          <w:szCs w:val="24"/>
        </w:rPr>
      </w:pPr>
      <w:r w:rsidRPr="004E41DB">
        <w:rPr>
          <w:rFonts w:ascii="Times New Roman" w:hAnsi="Times New Roman"/>
          <w:sz w:val="24"/>
          <w:szCs w:val="24"/>
        </w:rPr>
        <w:t>Приложение №</w:t>
      </w:r>
      <w:r>
        <w:rPr>
          <w:rFonts w:ascii="Times New Roman" w:hAnsi="Times New Roman"/>
          <w:sz w:val="24"/>
          <w:szCs w:val="24"/>
        </w:rPr>
        <w:t>6</w:t>
      </w:r>
      <w:r w:rsidRPr="004E41DB">
        <w:rPr>
          <w:rFonts w:ascii="Times New Roman" w:hAnsi="Times New Roman"/>
          <w:sz w:val="24"/>
          <w:szCs w:val="24"/>
        </w:rPr>
        <w:t xml:space="preserve"> (обособена позиция №</w:t>
      </w:r>
      <w:r>
        <w:rPr>
          <w:rFonts w:ascii="Times New Roman" w:hAnsi="Times New Roman"/>
          <w:sz w:val="24"/>
          <w:szCs w:val="24"/>
        </w:rPr>
        <w:t>6</w:t>
      </w:r>
      <w:r w:rsidRPr="004E41DB">
        <w:rPr>
          <w:rFonts w:ascii="Times New Roman" w:hAnsi="Times New Roman"/>
          <w:sz w:val="24"/>
          <w:szCs w:val="24"/>
        </w:rPr>
        <w:t>)</w:t>
      </w:r>
    </w:p>
    <w:p w:rsidR="00776568" w:rsidRPr="00182B50" w:rsidRDefault="00776568" w:rsidP="00D00404">
      <w:pPr>
        <w:tabs>
          <w:tab w:val="left" w:pos="284"/>
          <w:tab w:val="left" w:pos="709"/>
        </w:tabs>
        <w:spacing w:after="0" w:line="240" w:lineRule="auto"/>
        <w:rPr>
          <w:rFonts w:ascii="Times New Roman" w:hAnsi="Times New Roman"/>
          <w:sz w:val="24"/>
          <w:szCs w:val="24"/>
        </w:rPr>
      </w:pPr>
      <w:r>
        <w:rPr>
          <w:rFonts w:ascii="Times New Roman" w:hAnsi="Times New Roman"/>
          <w:sz w:val="24"/>
          <w:szCs w:val="24"/>
        </w:rPr>
        <w:t>Приложение №7 (обособена позиция №7</w:t>
      </w:r>
      <w:r w:rsidRPr="00182B50">
        <w:rPr>
          <w:rFonts w:ascii="Times New Roman" w:hAnsi="Times New Roman"/>
          <w:sz w:val="24"/>
          <w:szCs w:val="24"/>
        </w:rPr>
        <w:t>)</w:t>
      </w:r>
    </w:p>
    <w:p w:rsidR="00776568" w:rsidRDefault="00776568" w:rsidP="00D00404">
      <w:pPr>
        <w:spacing w:after="0" w:line="240" w:lineRule="auto"/>
        <w:contextualSpacing/>
        <w:rPr>
          <w:rFonts w:ascii="Times New Roman" w:hAnsi="Times New Roman"/>
          <w:sz w:val="24"/>
          <w:szCs w:val="24"/>
        </w:rPr>
      </w:pPr>
      <w:r w:rsidRPr="004E41DB">
        <w:rPr>
          <w:rFonts w:ascii="Times New Roman" w:hAnsi="Times New Roman"/>
          <w:sz w:val="24"/>
          <w:szCs w:val="24"/>
        </w:rPr>
        <w:t>Приложение №</w:t>
      </w:r>
      <w:r>
        <w:rPr>
          <w:rFonts w:ascii="Times New Roman" w:hAnsi="Times New Roman"/>
          <w:sz w:val="24"/>
          <w:szCs w:val="24"/>
        </w:rPr>
        <w:t>8</w:t>
      </w:r>
      <w:r w:rsidRPr="004E41DB">
        <w:rPr>
          <w:rFonts w:ascii="Times New Roman" w:hAnsi="Times New Roman"/>
          <w:sz w:val="24"/>
          <w:szCs w:val="24"/>
        </w:rPr>
        <w:t xml:space="preserve"> (обособена позиция №</w:t>
      </w:r>
      <w:r>
        <w:rPr>
          <w:rFonts w:ascii="Times New Roman" w:hAnsi="Times New Roman"/>
          <w:sz w:val="24"/>
          <w:szCs w:val="24"/>
        </w:rPr>
        <w:t>8</w:t>
      </w:r>
      <w:r w:rsidRPr="004E41DB">
        <w:rPr>
          <w:rFonts w:ascii="Times New Roman" w:hAnsi="Times New Roman"/>
          <w:sz w:val="24"/>
          <w:szCs w:val="24"/>
        </w:rPr>
        <w:t>)</w:t>
      </w:r>
    </w:p>
    <w:p w:rsidR="00776568" w:rsidRPr="004E41DB" w:rsidRDefault="00776568" w:rsidP="00D00404">
      <w:pPr>
        <w:spacing w:line="240" w:lineRule="auto"/>
        <w:contextualSpacing/>
        <w:rPr>
          <w:rFonts w:ascii="Times New Roman" w:hAnsi="Times New Roman"/>
          <w:sz w:val="24"/>
          <w:szCs w:val="24"/>
        </w:rPr>
      </w:pPr>
      <w:r w:rsidRPr="004E41DB">
        <w:rPr>
          <w:rFonts w:ascii="Times New Roman" w:hAnsi="Times New Roman"/>
          <w:sz w:val="24"/>
          <w:szCs w:val="24"/>
        </w:rPr>
        <w:t>Приложение №</w:t>
      </w:r>
      <w:r>
        <w:rPr>
          <w:rFonts w:ascii="Times New Roman" w:hAnsi="Times New Roman"/>
          <w:sz w:val="24"/>
          <w:szCs w:val="24"/>
        </w:rPr>
        <w:t>9</w:t>
      </w:r>
      <w:r w:rsidRPr="004E41DB">
        <w:rPr>
          <w:rFonts w:ascii="Times New Roman" w:hAnsi="Times New Roman"/>
          <w:sz w:val="24"/>
          <w:szCs w:val="24"/>
        </w:rPr>
        <w:t xml:space="preserve"> (обособена позиция №</w:t>
      </w:r>
      <w:r>
        <w:rPr>
          <w:rFonts w:ascii="Times New Roman" w:hAnsi="Times New Roman"/>
          <w:sz w:val="24"/>
          <w:szCs w:val="24"/>
        </w:rPr>
        <w:t>9)</w:t>
      </w:r>
    </w:p>
    <w:p w:rsidR="00506F62" w:rsidRPr="00F47F08" w:rsidRDefault="00F9060F" w:rsidP="00D00404">
      <w:pPr>
        <w:tabs>
          <w:tab w:val="left" w:pos="709"/>
          <w:tab w:val="left" w:pos="993"/>
        </w:tabs>
        <w:spacing w:line="240" w:lineRule="auto"/>
        <w:contextualSpacing/>
        <w:rPr>
          <w:rFonts w:ascii="Times New Roman" w:eastAsia="Batang" w:hAnsi="Times New Roman"/>
          <w:sz w:val="24"/>
          <w:szCs w:val="24"/>
        </w:rPr>
      </w:pPr>
      <w:r>
        <w:rPr>
          <w:rFonts w:ascii="Times New Roman" w:hAnsi="Times New Roman"/>
          <w:sz w:val="24"/>
          <w:szCs w:val="24"/>
          <w:lang w:val="en-US"/>
        </w:rPr>
        <w:t>II</w:t>
      </w:r>
      <w:r w:rsidR="005F5237" w:rsidRPr="00F47F08">
        <w:rPr>
          <w:rFonts w:ascii="Times New Roman" w:hAnsi="Times New Roman"/>
          <w:sz w:val="24"/>
          <w:szCs w:val="24"/>
        </w:rPr>
        <w:t>.</w:t>
      </w:r>
      <w:r w:rsidR="00C566B7">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F9060F" w:rsidP="00D00404">
      <w:pPr>
        <w:tabs>
          <w:tab w:val="left" w:pos="709"/>
          <w:tab w:val="left" w:pos="993"/>
        </w:tabs>
        <w:suppressAutoHyphens/>
        <w:spacing w:before="120" w:after="120" w:line="240" w:lineRule="auto"/>
        <w:ind w:right="284"/>
        <w:contextualSpacing/>
        <w:jc w:val="both"/>
        <w:rPr>
          <w:rFonts w:ascii="Times New Roman" w:hAnsi="Times New Roman"/>
          <w:sz w:val="24"/>
          <w:szCs w:val="24"/>
        </w:rPr>
      </w:pPr>
      <w:r>
        <w:rPr>
          <w:rFonts w:ascii="Times New Roman" w:eastAsia="Batang" w:hAnsi="Times New Roman"/>
          <w:sz w:val="24"/>
          <w:szCs w:val="24"/>
          <w:lang w:val="en-US"/>
        </w:rPr>
        <w:t>III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F9060F" w:rsidP="00D00404">
      <w:pPr>
        <w:tabs>
          <w:tab w:val="left" w:pos="709"/>
          <w:tab w:val="left" w:pos="993"/>
        </w:tabs>
        <w:suppressAutoHyphens/>
        <w:spacing w:before="120" w:after="120" w:line="240" w:lineRule="auto"/>
        <w:ind w:right="284"/>
        <w:contextualSpacing/>
        <w:jc w:val="both"/>
        <w:rPr>
          <w:rFonts w:ascii="Times New Roman" w:eastAsia="Batang" w:hAnsi="Times New Roman"/>
          <w:sz w:val="24"/>
          <w:szCs w:val="24"/>
        </w:rPr>
      </w:pPr>
      <w:r>
        <w:rPr>
          <w:rFonts w:ascii="Times New Roman" w:hAnsi="Times New Roman"/>
          <w:sz w:val="24"/>
          <w:szCs w:val="24"/>
          <w:lang w:val="en-US"/>
        </w:rPr>
        <w:t>IV</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Default="00F9060F" w:rsidP="00D00404">
      <w:pPr>
        <w:tabs>
          <w:tab w:val="left" w:pos="709"/>
          <w:tab w:val="left" w:pos="993"/>
        </w:tabs>
        <w:suppressAutoHyphens/>
        <w:spacing w:before="120" w:after="120" w:line="240" w:lineRule="auto"/>
        <w:ind w:right="284"/>
        <w:contextualSpacing/>
        <w:jc w:val="both"/>
        <w:rPr>
          <w:rFonts w:ascii="Times New Roman" w:eastAsia="Batang" w:hAnsi="Times New Roman"/>
          <w:sz w:val="24"/>
          <w:szCs w:val="24"/>
        </w:rPr>
      </w:pPr>
      <w:r>
        <w:rPr>
          <w:rFonts w:ascii="Times New Roman" w:eastAsia="Batang" w:hAnsi="Times New Roman"/>
          <w:sz w:val="24"/>
          <w:szCs w:val="24"/>
          <w:lang w:val="en-US"/>
        </w:rPr>
        <w:t>V</w:t>
      </w:r>
      <w:r w:rsidR="00506F62" w:rsidRPr="00F47F08">
        <w:rPr>
          <w:rFonts w:ascii="Times New Roman" w:eastAsia="Batang" w:hAnsi="Times New Roman"/>
          <w:sz w:val="24"/>
          <w:szCs w:val="24"/>
        </w:rPr>
        <w:t>. Общи изисквания при изготвяне и представяне на офертата, съдържание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2A724C" w:rsidRPr="00434EE1" w:rsidRDefault="002D6F7A" w:rsidP="00D00404">
      <w:pPr>
        <w:tabs>
          <w:tab w:val="left" w:pos="709"/>
          <w:tab w:val="left" w:pos="993"/>
        </w:tabs>
        <w:suppressAutoHyphens/>
        <w:spacing w:before="120" w:after="120" w:line="240" w:lineRule="auto"/>
        <w:ind w:right="284"/>
        <w:contextualSpacing/>
        <w:jc w:val="both"/>
        <w:rPr>
          <w:rFonts w:ascii="Times New Roman" w:eastAsia="Batang" w:hAnsi="Times New Roman"/>
          <w:sz w:val="24"/>
          <w:szCs w:val="24"/>
        </w:rPr>
      </w:pPr>
      <w:r>
        <w:rPr>
          <w:rFonts w:ascii="Times New Roman" w:eastAsia="Batang" w:hAnsi="Times New Roman"/>
          <w:sz w:val="24"/>
          <w:szCs w:val="24"/>
          <w:lang w:val="en-US"/>
        </w:rPr>
        <w:t xml:space="preserve">VI. </w:t>
      </w:r>
      <w:r w:rsidR="00434EE1">
        <w:rPr>
          <w:rFonts w:ascii="Times New Roman" w:eastAsia="Batang" w:hAnsi="Times New Roman"/>
          <w:sz w:val="24"/>
          <w:szCs w:val="24"/>
        </w:rPr>
        <w:t>Гаранция за изпълнение</w:t>
      </w:r>
    </w:p>
    <w:p w:rsidR="00506F62" w:rsidRPr="00F47F08" w:rsidRDefault="00F9060F" w:rsidP="00D00404">
      <w:pPr>
        <w:tabs>
          <w:tab w:val="left" w:pos="709"/>
          <w:tab w:val="left" w:pos="993"/>
        </w:tabs>
        <w:suppressAutoHyphens/>
        <w:spacing w:before="120" w:after="120" w:line="240" w:lineRule="auto"/>
        <w:ind w:right="284"/>
        <w:contextualSpacing/>
        <w:jc w:val="both"/>
        <w:rPr>
          <w:rFonts w:ascii="Times New Roman" w:hAnsi="Times New Roman"/>
          <w:sz w:val="24"/>
          <w:szCs w:val="24"/>
        </w:rPr>
      </w:pPr>
      <w:r>
        <w:rPr>
          <w:rFonts w:ascii="Times New Roman" w:eastAsia="Batang" w:hAnsi="Times New Roman"/>
          <w:sz w:val="24"/>
          <w:szCs w:val="24"/>
          <w:lang w:val="en-US"/>
        </w:rPr>
        <w:t>V</w:t>
      </w:r>
      <w:r w:rsidR="002D6F7A">
        <w:rPr>
          <w:rFonts w:ascii="Times New Roman" w:eastAsia="Batang" w:hAnsi="Times New Roman"/>
          <w:sz w:val="24"/>
          <w:szCs w:val="24"/>
          <w:lang w:val="en-US"/>
        </w:rPr>
        <w:t>I</w:t>
      </w:r>
      <w:r>
        <w:rPr>
          <w:rFonts w:ascii="Times New Roman" w:eastAsia="Batang" w:hAnsi="Times New Roman"/>
          <w:sz w:val="24"/>
          <w:szCs w:val="24"/>
          <w:lang w:val="en-US"/>
        </w:rPr>
        <w:t>I.</w:t>
      </w:r>
      <w:r w:rsidR="00506F62" w:rsidRPr="00F47F08">
        <w:rPr>
          <w:rFonts w:ascii="Times New Roman" w:eastAsia="Batang" w:hAnsi="Times New Roman"/>
          <w:sz w:val="24"/>
          <w:szCs w:val="24"/>
        </w:rPr>
        <w:t xml:space="preserve"> Други указания</w:t>
      </w:r>
    </w:p>
    <w:p w:rsidR="005F5237" w:rsidRPr="00F47F08" w:rsidRDefault="00F9060F" w:rsidP="00D00404">
      <w:pPr>
        <w:tabs>
          <w:tab w:val="left" w:pos="709"/>
          <w:tab w:val="left" w:pos="993"/>
        </w:tabs>
        <w:spacing w:line="240" w:lineRule="auto"/>
        <w:contextualSpacing/>
        <w:rPr>
          <w:rFonts w:ascii="Times New Roman" w:hAnsi="Times New Roman"/>
          <w:sz w:val="24"/>
          <w:szCs w:val="24"/>
        </w:rPr>
      </w:pPr>
      <w:r>
        <w:rPr>
          <w:rFonts w:ascii="Times New Roman" w:hAnsi="Times New Roman"/>
          <w:sz w:val="24"/>
          <w:szCs w:val="24"/>
          <w:lang w:val="en-US"/>
        </w:rPr>
        <w:t>VI</w:t>
      </w:r>
      <w:r w:rsidR="002D6F7A">
        <w:rPr>
          <w:rFonts w:ascii="Times New Roman" w:hAnsi="Times New Roman"/>
          <w:sz w:val="24"/>
          <w:szCs w:val="24"/>
          <w:lang w:val="en-US"/>
        </w:rPr>
        <w:t>I</w:t>
      </w:r>
      <w:r>
        <w:rPr>
          <w:rFonts w:ascii="Times New Roman" w:hAnsi="Times New Roman"/>
          <w:sz w:val="24"/>
          <w:szCs w:val="24"/>
          <w:lang w:val="en-US"/>
        </w:rPr>
        <w:t>I</w:t>
      </w:r>
      <w:r w:rsidR="005F5237" w:rsidRPr="00F47F08">
        <w:rPr>
          <w:rFonts w:ascii="Times New Roman" w:hAnsi="Times New Roman"/>
          <w:sz w:val="24"/>
          <w:szCs w:val="24"/>
        </w:rPr>
        <w:t>. Образци на документи и указания за подготовката им:</w:t>
      </w:r>
    </w:p>
    <w:p w:rsidR="00DB218C" w:rsidRDefault="002D6F7A" w:rsidP="00D00404">
      <w:pPr>
        <w:tabs>
          <w:tab w:val="left" w:pos="709"/>
          <w:tab w:val="left" w:pos="993"/>
        </w:tabs>
        <w:spacing w:line="240" w:lineRule="auto"/>
        <w:contextualSpacing/>
        <w:jc w:val="both"/>
        <w:rPr>
          <w:rFonts w:ascii="Times New Roman" w:eastAsia="Batang" w:hAnsi="Times New Roman"/>
          <w:sz w:val="24"/>
          <w:szCs w:val="24"/>
          <w:lang w:eastAsia="bg-BG"/>
        </w:rPr>
      </w:pPr>
      <w:r>
        <w:rPr>
          <w:rFonts w:ascii="Times New Roman" w:hAnsi="Times New Roman"/>
          <w:sz w:val="24"/>
          <w:szCs w:val="24"/>
          <w:lang w:val="en-US"/>
        </w:rPr>
        <w:t>8</w:t>
      </w:r>
      <w:r w:rsidR="005F5237" w:rsidRPr="00F47F08">
        <w:rPr>
          <w:rFonts w:ascii="Times New Roman" w:hAnsi="Times New Roman"/>
          <w:sz w:val="24"/>
          <w:szCs w:val="24"/>
        </w:rPr>
        <w:t xml:space="preserve">.1. </w:t>
      </w:r>
      <w:r w:rsidR="005F5237" w:rsidRPr="00F47F08">
        <w:rPr>
          <w:rFonts w:ascii="Times New Roman" w:eastAsia="Batang" w:hAnsi="Times New Roman"/>
          <w:sz w:val="24"/>
          <w:szCs w:val="24"/>
          <w:lang w:eastAsia="bg-BG"/>
        </w:rPr>
        <w:t xml:space="preserve">Опис на представените документи </w:t>
      </w:r>
    </w:p>
    <w:p w:rsidR="00DB218C" w:rsidRDefault="00DB218C" w:rsidP="00D00404">
      <w:pPr>
        <w:tabs>
          <w:tab w:val="left" w:pos="709"/>
          <w:tab w:val="left" w:pos="993"/>
        </w:tabs>
        <w:spacing w:line="240" w:lineRule="auto"/>
        <w:contextualSpacing/>
        <w:jc w:val="both"/>
        <w:rPr>
          <w:rFonts w:ascii="Times New Roman" w:eastAsia="Batang" w:hAnsi="Times New Roman"/>
          <w:sz w:val="24"/>
          <w:szCs w:val="24"/>
          <w:lang w:eastAsia="bg-BG"/>
        </w:rPr>
      </w:pPr>
      <w:r w:rsidRPr="00F47F08">
        <w:rPr>
          <w:rFonts w:ascii="Times New Roman" w:eastAsia="Batang" w:hAnsi="Times New Roman"/>
          <w:sz w:val="24"/>
          <w:szCs w:val="24"/>
          <w:lang w:eastAsia="bg-BG"/>
        </w:rPr>
        <w:t>Образец №1</w:t>
      </w:r>
      <w:r>
        <w:rPr>
          <w:rFonts w:ascii="Times New Roman" w:eastAsia="Batang" w:hAnsi="Times New Roman"/>
          <w:sz w:val="24"/>
          <w:szCs w:val="24"/>
          <w:lang w:eastAsia="bg-BG"/>
        </w:rPr>
        <w:t>а</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№1</w:t>
      </w:r>
    </w:p>
    <w:p w:rsidR="00DB218C" w:rsidRDefault="00DB218C" w:rsidP="00D00404">
      <w:pPr>
        <w:tabs>
          <w:tab w:val="left" w:pos="709"/>
          <w:tab w:val="left" w:pos="993"/>
        </w:tabs>
        <w:spacing w:line="240" w:lineRule="auto"/>
        <w:contextualSpacing/>
        <w:jc w:val="both"/>
        <w:rPr>
          <w:rFonts w:ascii="Times New Roman" w:eastAsia="Batang" w:hAnsi="Times New Roman"/>
          <w:sz w:val="24"/>
          <w:szCs w:val="24"/>
          <w:lang w:eastAsia="bg-BG"/>
        </w:rPr>
      </w:pPr>
      <w:r w:rsidRPr="00F47F08">
        <w:rPr>
          <w:rFonts w:ascii="Times New Roman" w:eastAsia="Batang" w:hAnsi="Times New Roman"/>
          <w:sz w:val="24"/>
          <w:szCs w:val="24"/>
          <w:lang w:eastAsia="bg-BG"/>
        </w:rPr>
        <w:t>Образец №1</w:t>
      </w:r>
      <w:r>
        <w:rPr>
          <w:rFonts w:ascii="Times New Roman" w:eastAsia="Batang" w:hAnsi="Times New Roman"/>
          <w:sz w:val="24"/>
          <w:szCs w:val="24"/>
          <w:lang w:eastAsia="bg-BG"/>
        </w:rPr>
        <w:t>б</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2</w:t>
      </w:r>
    </w:p>
    <w:p w:rsidR="00DB218C" w:rsidRDefault="00DB218C" w:rsidP="00D00404">
      <w:pPr>
        <w:tabs>
          <w:tab w:val="left" w:pos="709"/>
          <w:tab w:val="left" w:pos="993"/>
        </w:tabs>
        <w:spacing w:line="240" w:lineRule="auto"/>
        <w:contextualSpacing/>
        <w:jc w:val="both"/>
        <w:rPr>
          <w:rFonts w:ascii="Times New Roman" w:hAnsi="Times New Roman"/>
          <w:sz w:val="24"/>
          <w:szCs w:val="24"/>
        </w:rPr>
      </w:pPr>
      <w:r w:rsidRPr="00F47F08">
        <w:rPr>
          <w:rFonts w:ascii="Times New Roman" w:eastAsia="Batang" w:hAnsi="Times New Roman"/>
          <w:sz w:val="24"/>
          <w:szCs w:val="24"/>
          <w:lang w:eastAsia="bg-BG"/>
        </w:rPr>
        <w:t>Образец №1</w:t>
      </w:r>
      <w:r>
        <w:rPr>
          <w:rFonts w:ascii="Times New Roman" w:eastAsia="Batang" w:hAnsi="Times New Roman"/>
          <w:sz w:val="24"/>
          <w:szCs w:val="24"/>
          <w:lang w:eastAsia="bg-BG"/>
        </w:rPr>
        <w:t>в</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3</w:t>
      </w:r>
    </w:p>
    <w:p w:rsidR="00776568" w:rsidRDefault="00776568" w:rsidP="00D00404">
      <w:pPr>
        <w:tabs>
          <w:tab w:val="left" w:pos="709"/>
          <w:tab w:val="left" w:pos="993"/>
        </w:tabs>
        <w:spacing w:line="240" w:lineRule="auto"/>
        <w:contextualSpacing/>
        <w:jc w:val="both"/>
        <w:rPr>
          <w:rFonts w:ascii="Times New Roman" w:eastAsia="Batang" w:hAnsi="Times New Roman"/>
          <w:sz w:val="24"/>
          <w:szCs w:val="24"/>
          <w:lang w:eastAsia="bg-BG"/>
        </w:rPr>
      </w:pPr>
      <w:r w:rsidRPr="00F47F08">
        <w:rPr>
          <w:rFonts w:ascii="Times New Roman" w:eastAsia="Batang" w:hAnsi="Times New Roman"/>
          <w:sz w:val="24"/>
          <w:szCs w:val="24"/>
          <w:lang w:eastAsia="bg-BG"/>
        </w:rPr>
        <w:t>Образец №1</w:t>
      </w:r>
      <w:r>
        <w:rPr>
          <w:rFonts w:ascii="Times New Roman" w:eastAsia="Batang" w:hAnsi="Times New Roman"/>
          <w:sz w:val="24"/>
          <w:szCs w:val="24"/>
          <w:lang w:eastAsia="bg-BG"/>
        </w:rPr>
        <w:t>г</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4</w:t>
      </w:r>
    </w:p>
    <w:p w:rsidR="00776568" w:rsidRDefault="00776568" w:rsidP="00D00404">
      <w:pPr>
        <w:tabs>
          <w:tab w:val="left" w:pos="709"/>
          <w:tab w:val="left" w:pos="993"/>
        </w:tabs>
        <w:spacing w:line="240" w:lineRule="auto"/>
        <w:contextualSpacing/>
        <w:jc w:val="both"/>
        <w:rPr>
          <w:rFonts w:ascii="Times New Roman" w:eastAsia="Batang" w:hAnsi="Times New Roman"/>
          <w:sz w:val="24"/>
          <w:szCs w:val="24"/>
          <w:lang w:eastAsia="bg-BG"/>
        </w:rPr>
      </w:pPr>
      <w:r w:rsidRPr="00F47F08">
        <w:rPr>
          <w:rFonts w:ascii="Times New Roman" w:eastAsia="Batang" w:hAnsi="Times New Roman"/>
          <w:sz w:val="24"/>
          <w:szCs w:val="24"/>
          <w:lang w:eastAsia="bg-BG"/>
        </w:rPr>
        <w:t>Образец №1</w:t>
      </w:r>
      <w:r>
        <w:rPr>
          <w:rFonts w:ascii="Times New Roman" w:eastAsia="Batang" w:hAnsi="Times New Roman"/>
          <w:sz w:val="24"/>
          <w:szCs w:val="24"/>
          <w:lang w:eastAsia="bg-BG"/>
        </w:rPr>
        <w:t>д</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5</w:t>
      </w:r>
    </w:p>
    <w:p w:rsidR="00776568" w:rsidRPr="00F47F08" w:rsidRDefault="00776568" w:rsidP="00D00404">
      <w:pPr>
        <w:tabs>
          <w:tab w:val="left" w:pos="709"/>
          <w:tab w:val="left" w:pos="993"/>
        </w:tabs>
        <w:spacing w:line="240" w:lineRule="auto"/>
        <w:contextualSpacing/>
        <w:jc w:val="both"/>
        <w:rPr>
          <w:rFonts w:ascii="Times New Roman" w:hAnsi="Times New Roman"/>
          <w:sz w:val="24"/>
          <w:szCs w:val="24"/>
        </w:rPr>
      </w:pPr>
      <w:r w:rsidRPr="00F47F08">
        <w:rPr>
          <w:rFonts w:ascii="Times New Roman" w:eastAsia="Batang" w:hAnsi="Times New Roman"/>
          <w:sz w:val="24"/>
          <w:szCs w:val="24"/>
          <w:lang w:eastAsia="bg-BG"/>
        </w:rPr>
        <w:t>Образец №1</w:t>
      </w:r>
      <w:r>
        <w:rPr>
          <w:rFonts w:ascii="Times New Roman" w:eastAsia="Batang" w:hAnsi="Times New Roman"/>
          <w:sz w:val="24"/>
          <w:szCs w:val="24"/>
          <w:lang w:eastAsia="bg-BG"/>
        </w:rPr>
        <w:t>е</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6</w:t>
      </w:r>
    </w:p>
    <w:p w:rsidR="00776568" w:rsidRDefault="00776568" w:rsidP="00D00404">
      <w:pPr>
        <w:tabs>
          <w:tab w:val="left" w:pos="709"/>
          <w:tab w:val="left" w:pos="993"/>
        </w:tabs>
        <w:spacing w:line="240" w:lineRule="auto"/>
        <w:contextualSpacing/>
        <w:jc w:val="both"/>
        <w:rPr>
          <w:rFonts w:ascii="Times New Roman" w:eastAsia="Batang" w:hAnsi="Times New Roman"/>
          <w:sz w:val="24"/>
          <w:szCs w:val="24"/>
          <w:lang w:eastAsia="bg-BG"/>
        </w:rPr>
      </w:pPr>
      <w:r w:rsidRPr="00F47F08">
        <w:rPr>
          <w:rFonts w:ascii="Times New Roman" w:eastAsia="Batang" w:hAnsi="Times New Roman"/>
          <w:sz w:val="24"/>
          <w:szCs w:val="24"/>
          <w:lang w:eastAsia="bg-BG"/>
        </w:rPr>
        <w:t>Образец №1</w:t>
      </w:r>
      <w:r>
        <w:rPr>
          <w:rFonts w:ascii="Times New Roman" w:eastAsia="Batang" w:hAnsi="Times New Roman"/>
          <w:sz w:val="24"/>
          <w:szCs w:val="24"/>
          <w:lang w:eastAsia="bg-BG"/>
        </w:rPr>
        <w:t>ж</w:t>
      </w:r>
      <w:r w:rsidRPr="00DB218C">
        <w:rPr>
          <w:rFonts w:ascii="Times New Roman" w:hAnsi="Times New Roman"/>
          <w:sz w:val="24"/>
          <w:szCs w:val="24"/>
        </w:rPr>
        <w:t xml:space="preserve"> </w:t>
      </w:r>
      <w:r>
        <w:rPr>
          <w:rFonts w:ascii="Times New Roman" w:hAnsi="Times New Roman"/>
          <w:sz w:val="24"/>
          <w:szCs w:val="24"/>
        </w:rPr>
        <w:t>обособена позиция №7</w:t>
      </w:r>
    </w:p>
    <w:p w:rsidR="00776568" w:rsidRDefault="00776568" w:rsidP="00D00404">
      <w:pPr>
        <w:tabs>
          <w:tab w:val="left" w:pos="709"/>
          <w:tab w:val="left" w:pos="993"/>
        </w:tabs>
        <w:spacing w:line="240" w:lineRule="auto"/>
        <w:contextualSpacing/>
        <w:jc w:val="both"/>
        <w:rPr>
          <w:rFonts w:ascii="Times New Roman" w:eastAsia="Batang" w:hAnsi="Times New Roman"/>
          <w:sz w:val="24"/>
          <w:szCs w:val="24"/>
          <w:lang w:eastAsia="bg-BG"/>
        </w:rPr>
      </w:pPr>
      <w:r w:rsidRPr="00F47F08">
        <w:rPr>
          <w:rFonts w:ascii="Times New Roman" w:eastAsia="Batang" w:hAnsi="Times New Roman"/>
          <w:sz w:val="24"/>
          <w:szCs w:val="24"/>
          <w:lang w:eastAsia="bg-BG"/>
        </w:rPr>
        <w:t>Образец №1</w:t>
      </w:r>
      <w:r>
        <w:rPr>
          <w:rFonts w:ascii="Times New Roman" w:eastAsia="Batang" w:hAnsi="Times New Roman"/>
          <w:sz w:val="24"/>
          <w:szCs w:val="24"/>
          <w:lang w:eastAsia="bg-BG"/>
        </w:rPr>
        <w:t xml:space="preserve">з </w:t>
      </w:r>
      <w:r w:rsidRPr="004E41DB">
        <w:rPr>
          <w:rFonts w:ascii="Times New Roman" w:hAnsi="Times New Roman"/>
          <w:sz w:val="24"/>
          <w:szCs w:val="24"/>
        </w:rPr>
        <w:t>обособена позиция №</w:t>
      </w:r>
      <w:r>
        <w:rPr>
          <w:rFonts w:ascii="Times New Roman" w:hAnsi="Times New Roman"/>
          <w:sz w:val="24"/>
          <w:szCs w:val="24"/>
        </w:rPr>
        <w:t>8</w:t>
      </w:r>
    </w:p>
    <w:p w:rsidR="00776568" w:rsidRPr="00F47F08" w:rsidRDefault="00776568" w:rsidP="00D00404">
      <w:pPr>
        <w:tabs>
          <w:tab w:val="left" w:pos="709"/>
          <w:tab w:val="left" w:pos="993"/>
        </w:tabs>
        <w:spacing w:line="240" w:lineRule="auto"/>
        <w:contextualSpacing/>
        <w:jc w:val="both"/>
        <w:rPr>
          <w:rFonts w:ascii="Times New Roman" w:hAnsi="Times New Roman"/>
          <w:sz w:val="24"/>
          <w:szCs w:val="24"/>
        </w:rPr>
      </w:pPr>
      <w:r w:rsidRPr="00F47F08">
        <w:rPr>
          <w:rFonts w:ascii="Times New Roman" w:eastAsia="Batang" w:hAnsi="Times New Roman"/>
          <w:sz w:val="24"/>
          <w:szCs w:val="24"/>
          <w:lang w:eastAsia="bg-BG"/>
        </w:rPr>
        <w:t>Образец №1</w:t>
      </w:r>
      <w:r>
        <w:rPr>
          <w:rFonts w:ascii="Times New Roman" w:eastAsia="Batang" w:hAnsi="Times New Roman"/>
          <w:sz w:val="24"/>
          <w:szCs w:val="24"/>
          <w:lang w:eastAsia="bg-BG"/>
        </w:rPr>
        <w:t>и</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9</w:t>
      </w:r>
    </w:p>
    <w:p w:rsidR="002D0FAF" w:rsidRPr="002D0FAF" w:rsidRDefault="002D6F7A"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lang w:val="en-US"/>
        </w:rPr>
        <w:t>8</w:t>
      </w:r>
      <w:r w:rsidR="005F5237" w:rsidRPr="00F47F08">
        <w:rPr>
          <w:rFonts w:ascii="Times New Roman" w:hAnsi="Times New Roman"/>
          <w:sz w:val="24"/>
          <w:szCs w:val="24"/>
        </w:rPr>
        <w:t>.2</w:t>
      </w:r>
      <w:r w:rsidR="005F5237" w:rsidRPr="00F47F08">
        <w:rPr>
          <w:rFonts w:ascii="Times New Roman" w:hAnsi="Times New Roman"/>
          <w:sz w:val="24"/>
          <w:szCs w:val="24"/>
          <w:lang w:val="en-US"/>
        </w:rPr>
        <w:t xml:space="preserve">. </w:t>
      </w:r>
      <w:r w:rsidR="005F5237" w:rsidRPr="00F47F08">
        <w:rPr>
          <w:rFonts w:ascii="Times New Roman" w:hAnsi="Times New Roman"/>
          <w:sz w:val="24"/>
          <w:szCs w:val="24"/>
        </w:rPr>
        <w:t xml:space="preserve">ЕЕДОП – Стандартен образец за единен европейски документ за обществени поръчки - </w:t>
      </w:r>
      <w:r w:rsidR="002B2D65">
        <w:rPr>
          <w:rFonts w:ascii="Times New Roman" w:eastAsia="Batang" w:hAnsi="Times New Roman"/>
          <w:sz w:val="24"/>
          <w:szCs w:val="24"/>
          <w:lang w:eastAsia="bg-BG"/>
        </w:rPr>
        <w:t xml:space="preserve">Образец № </w:t>
      </w:r>
      <w:r w:rsidR="00AE2375">
        <w:rPr>
          <w:rFonts w:ascii="Times New Roman" w:eastAsia="Batang" w:hAnsi="Times New Roman"/>
          <w:sz w:val="24"/>
          <w:szCs w:val="24"/>
          <w:lang w:eastAsia="bg-BG"/>
        </w:rPr>
        <w:t>2</w:t>
      </w:r>
    </w:p>
    <w:p w:rsidR="00DB218C" w:rsidRDefault="002D6F7A" w:rsidP="00D0040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contextualSpacing/>
        <w:jc w:val="both"/>
        <w:rPr>
          <w:rFonts w:ascii="Times New Roman" w:eastAsia="Batang" w:hAnsi="Times New Roman"/>
          <w:sz w:val="24"/>
          <w:szCs w:val="24"/>
          <w:lang w:eastAsia="bg-BG"/>
        </w:rPr>
      </w:pPr>
      <w:r>
        <w:rPr>
          <w:rFonts w:ascii="Times New Roman" w:hAnsi="Times New Roman"/>
          <w:bCs/>
          <w:sz w:val="24"/>
          <w:szCs w:val="24"/>
          <w:lang w:val="en-US" w:eastAsia="bg-BG"/>
        </w:rPr>
        <w:t>8</w:t>
      </w:r>
      <w:r w:rsidR="005F5237" w:rsidRPr="00F47F08">
        <w:rPr>
          <w:rFonts w:ascii="Times New Roman" w:hAnsi="Times New Roman"/>
          <w:bCs/>
          <w:sz w:val="24"/>
          <w:szCs w:val="24"/>
          <w:lang w:eastAsia="bg-BG"/>
        </w:rPr>
        <w:t>.3</w:t>
      </w:r>
      <w:r w:rsidR="00F9060F">
        <w:rPr>
          <w:rFonts w:ascii="Times New Roman" w:hAnsi="Times New Roman"/>
          <w:bCs/>
          <w:sz w:val="24"/>
          <w:szCs w:val="24"/>
          <w:lang w:val="en-US" w:eastAsia="bg-BG"/>
        </w:rPr>
        <w:t>.</w:t>
      </w:r>
      <w:r w:rsidR="005F5237"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w:t>
      </w:r>
    </w:p>
    <w:p w:rsidR="005F5237" w:rsidRDefault="002B2D65" w:rsidP="00D0040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contextualSpacing/>
        <w:jc w:val="both"/>
        <w:rPr>
          <w:rFonts w:ascii="Times New Roman" w:hAnsi="Times New Roman"/>
          <w:sz w:val="24"/>
          <w:szCs w:val="24"/>
        </w:rPr>
      </w:pPr>
      <w:r>
        <w:rPr>
          <w:rFonts w:ascii="Times New Roman" w:eastAsia="Batang" w:hAnsi="Times New Roman"/>
          <w:sz w:val="24"/>
          <w:szCs w:val="24"/>
          <w:lang w:eastAsia="bg-BG"/>
        </w:rPr>
        <w:t>Образец № 3</w:t>
      </w:r>
      <w:r w:rsidR="00DB218C">
        <w:rPr>
          <w:rFonts w:ascii="Times New Roman" w:eastAsia="Batang" w:hAnsi="Times New Roman"/>
          <w:sz w:val="24"/>
          <w:szCs w:val="24"/>
          <w:lang w:eastAsia="bg-BG"/>
        </w:rPr>
        <w:t>а</w:t>
      </w:r>
      <w:r w:rsidR="00DB218C" w:rsidRPr="00DB218C">
        <w:rPr>
          <w:rFonts w:ascii="Times New Roman" w:hAnsi="Times New Roman"/>
          <w:sz w:val="24"/>
          <w:szCs w:val="24"/>
        </w:rPr>
        <w:t xml:space="preserve"> </w:t>
      </w:r>
      <w:r w:rsidR="00DB218C" w:rsidRPr="004E41DB">
        <w:rPr>
          <w:rFonts w:ascii="Times New Roman" w:hAnsi="Times New Roman"/>
          <w:sz w:val="24"/>
          <w:szCs w:val="24"/>
        </w:rPr>
        <w:t>обособена позиция №</w:t>
      </w:r>
      <w:r w:rsidR="00DB218C">
        <w:rPr>
          <w:rFonts w:ascii="Times New Roman" w:hAnsi="Times New Roman"/>
          <w:sz w:val="24"/>
          <w:szCs w:val="24"/>
        </w:rPr>
        <w:t>1</w:t>
      </w:r>
    </w:p>
    <w:p w:rsidR="00DB218C" w:rsidRDefault="00DB218C" w:rsidP="00D0040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contextualSpacing/>
        <w:jc w:val="both"/>
        <w:rPr>
          <w:rFonts w:ascii="Times New Roman" w:hAnsi="Times New Roman"/>
          <w:sz w:val="24"/>
          <w:szCs w:val="24"/>
        </w:rPr>
      </w:pPr>
      <w:r>
        <w:rPr>
          <w:rFonts w:ascii="Times New Roman" w:eastAsia="Batang" w:hAnsi="Times New Roman"/>
          <w:sz w:val="24"/>
          <w:szCs w:val="24"/>
          <w:lang w:eastAsia="bg-BG"/>
        </w:rPr>
        <w:t>Образец № 3б</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2</w:t>
      </w:r>
    </w:p>
    <w:p w:rsidR="00DB218C" w:rsidRDefault="00DB218C" w:rsidP="00D0040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contextualSpacing/>
        <w:jc w:val="both"/>
        <w:rPr>
          <w:rFonts w:ascii="Times New Roman" w:hAnsi="Times New Roman"/>
          <w:sz w:val="24"/>
          <w:szCs w:val="24"/>
        </w:rPr>
      </w:pPr>
      <w:r>
        <w:rPr>
          <w:rFonts w:ascii="Times New Roman" w:eastAsia="Batang" w:hAnsi="Times New Roman"/>
          <w:sz w:val="24"/>
          <w:szCs w:val="24"/>
          <w:lang w:eastAsia="bg-BG"/>
        </w:rPr>
        <w:t>Образец № 3в</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3</w:t>
      </w:r>
    </w:p>
    <w:p w:rsidR="00776568" w:rsidRDefault="00776568" w:rsidP="00D0040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contextualSpacing/>
        <w:jc w:val="both"/>
        <w:rPr>
          <w:rFonts w:ascii="Times New Roman" w:hAnsi="Times New Roman"/>
          <w:sz w:val="24"/>
          <w:szCs w:val="24"/>
        </w:rPr>
      </w:pPr>
      <w:r>
        <w:rPr>
          <w:rFonts w:ascii="Times New Roman" w:eastAsia="Batang" w:hAnsi="Times New Roman"/>
          <w:sz w:val="24"/>
          <w:szCs w:val="24"/>
          <w:lang w:eastAsia="bg-BG"/>
        </w:rPr>
        <w:t>Образец № 3г</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4</w:t>
      </w:r>
    </w:p>
    <w:p w:rsidR="00776568" w:rsidRDefault="00776568" w:rsidP="00D0040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contextualSpacing/>
        <w:jc w:val="both"/>
        <w:rPr>
          <w:rFonts w:ascii="Times New Roman" w:hAnsi="Times New Roman"/>
          <w:sz w:val="24"/>
          <w:szCs w:val="24"/>
        </w:rPr>
      </w:pPr>
      <w:r>
        <w:rPr>
          <w:rFonts w:ascii="Times New Roman" w:eastAsia="Batang" w:hAnsi="Times New Roman"/>
          <w:sz w:val="24"/>
          <w:szCs w:val="24"/>
          <w:lang w:eastAsia="bg-BG"/>
        </w:rPr>
        <w:t>Образец № 3д</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5</w:t>
      </w:r>
    </w:p>
    <w:p w:rsidR="00776568" w:rsidRPr="00F47F08" w:rsidRDefault="00776568" w:rsidP="00D0040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contextualSpacing/>
        <w:jc w:val="both"/>
        <w:rPr>
          <w:rFonts w:ascii="Times New Roman" w:eastAsia="Batang" w:hAnsi="Times New Roman"/>
          <w:sz w:val="24"/>
          <w:szCs w:val="24"/>
          <w:lang w:eastAsia="bg-BG"/>
        </w:rPr>
      </w:pPr>
      <w:r>
        <w:rPr>
          <w:rFonts w:ascii="Times New Roman" w:eastAsia="Batang" w:hAnsi="Times New Roman"/>
          <w:sz w:val="24"/>
          <w:szCs w:val="24"/>
          <w:lang w:eastAsia="bg-BG"/>
        </w:rPr>
        <w:t>Образец № 3е</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6</w:t>
      </w:r>
    </w:p>
    <w:p w:rsidR="00776568" w:rsidRDefault="00776568" w:rsidP="00D0040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contextualSpacing/>
        <w:jc w:val="both"/>
        <w:rPr>
          <w:rFonts w:ascii="Times New Roman" w:hAnsi="Times New Roman"/>
          <w:sz w:val="24"/>
          <w:szCs w:val="24"/>
        </w:rPr>
      </w:pPr>
      <w:r>
        <w:rPr>
          <w:rFonts w:ascii="Times New Roman" w:eastAsia="Batang" w:hAnsi="Times New Roman"/>
          <w:sz w:val="24"/>
          <w:szCs w:val="24"/>
          <w:lang w:eastAsia="bg-BG"/>
        </w:rPr>
        <w:t>Образец № 3ж</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7</w:t>
      </w:r>
    </w:p>
    <w:p w:rsidR="00776568" w:rsidRDefault="00776568" w:rsidP="00D0040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contextualSpacing/>
        <w:jc w:val="both"/>
        <w:rPr>
          <w:rFonts w:ascii="Times New Roman" w:hAnsi="Times New Roman"/>
          <w:sz w:val="24"/>
          <w:szCs w:val="24"/>
        </w:rPr>
      </w:pPr>
      <w:r>
        <w:rPr>
          <w:rFonts w:ascii="Times New Roman" w:eastAsia="Batang" w:hAnsi="Times New Roman"/>
          <w:sz w:val="24"/>
          <w:szCs w:val="24"/>
          <w:lang w:eastAsia="bg-BG"/>
        </w:rPr>
        <w:t>Образец № 3</w:t>
      </w:r>
      <w:r>
        <w:rPr>
          <w:rFonts w:ascii="Times New Roman" w:hAnsi="Times New Roman"/>
          <w:sz w:val="24"/>
          <w:szCs w:val="24"/>
        </w:rPr>
        <w:t xml:space="preserve">з </w:t>
      </w:r>
      <w:r w:rsidRPr="004E41DB">
        <w:rPr>
          <w:rFonts w:ascii="Times New Roman" w:hAnsi="Times New Roman"/>
          <w:sz w:val="24"/>
          <w:szCs w:val="24"/>
        </w:rPr>
        <w:t>обособена позиция №</w:t>
      </w:r>
      <w:r>
        <w:rPr>
          <w:rFonts w:ascii="Times New Roman" w:hAnsi="Times New Roman"/>
          <w:sz w:val="24"/>
          <w:szCs w:val="24"/>
        </w:rPr>
        <w:t>8</w:t>
      </w:r>
    </w:p>
    <w:p w:rsidR="00776568" w:rsidRPr="00F47F08" w:rsidRDefault="00776568" w:rsidP="00D00404">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40" w:lineRule="auto"/>
        <w:contextualSpacing/>
        <w:jc w:val="both"/>
        <w:rPr>
          <w:rFonts w:ascii="Times New Roman" w:eastAsia="Batang" w:hAnsi="Times New Roman"/>
          <w:sz w:val="24"/>
          <w:szCs w:val="24"/>
          <w:lang w:eastAsia="bg-BG"/>
        </w:rPr>
      </w:pPr>
      <w:r>
        <w:rPr>
          <w:rFonts w:ascii="Times New Roman" w:eastAsia="Batang" w:hAnsi="Times New Roman"/>
          <w:sz w:val="24"/>
          <w:szCs w:val="24"/>
          <w:lang w:eastAsia="bg-BG"/>
        </w:rPr>
        <w:t>Образец № 3и</w:t>
      </w:r>
      <w:r w:rsidRPr="00DB218C">
        <w:rPr>
          <w:rFonts w:ascii="Times New Roman" w:hAnsi="Times New Roman"/>
          <w:sz w:val="24"/>
          <w:szCs w:val="24"/>
        </w:rPr>
        <w:t xml:space="preserve"> </w:t>
      </w:r>
      <w:r w:rsidRPr="004E41DB">
        <w:rPr>
          <w:rFonts w:ascii="Times New Roman" w:hAnsi="Times New Roman"/>
          <w:sz w:val="24"/>
          <w:szCs w:val="24"/>
        </w:rPr>
        <w:t>обособена позиция №</w:t>
      </w:r>
      <w:r>
        <w:rPr>
          <w:rFonts w:ascii="Times New Roman" w:hAnsi="Times New Roman"/>
          <w:sz w:val="24"/>
          <w:szCs w:val="24"/>
        </w:rPr>
        <w:t>9</w:t>
      </w:r>
    </w:p>
    <w:p w:rsidR="00DB218C" w:rsidRPr="00F47F08" w:rsidRDefault="002D6F7A"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lang w:val="en-US"/>
        </w:rPr>
        <w:t>8</w:t>
      </w:r>
      <w:r w:rsidR="005F5237" w:rsidRPr="00F47F08">
        <w:rPr>
          <w:rFonts w:ascii="Times New Roman" w:hAnsi="Times New Roman"/>
          <w:sz w:val="24"/>
          <w:szCs w:val="24"/>
        </w:rPr>
        <w:t xml:space="preserve">.4.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 xml:space="preserve">екларация </w:t>
      </w:r>
      <w:r w:rsidR="00FF4278" w:rsidRPr="0099750B">
        <w:rPr>
          <w:rFonts w:ascii="Times New Roman" w:hAnsi="Times New Roman"/>
          <w:sz w:val="24"/>
          <w:szCs w:val="24"/>
        </w:rPr>
        <w:t>за съгласие с клаузите на приложения проект на договор</w:t>
      </w:r>
      <w:r w:rsidR="00FF4278" w:rsidRPr="00D76B26">
        <w:rPr>
          <w:rFonts w:ascii="Times New Roman" w:hAnsi="Times New Roman"/>
          <w:sz w:val="24"/>
          <w:szCs w:val="24"/>
        </w:rPr>
        <w:t xml:space="preserve"> </w:t>
      </w:r>
      <w:r w:rsidR="00AE2375">
        <w:rPr>
          <w:rFonts w:ascii="Times New Roman" w:hAnsi="Times New Roman"/>
          <w:sz w:val="24"/>
          <w:szCs w:val="24"/>
        </w:rPr>
        <w:t xml:space="preserve">- </w:t>
      </w:r>
      <w:r w:rsidR="00DB218C">
        <w:rPr>
          <w:rFonts w:ascii="Times New Roman" w:eastAsia="Batang" w:hAnsi="Times New Roman"/>
          <w:sz w:val="24"/>
          <w:szCs w:val="24"/>
          <w:lang w:eastAsia="bg-BG"/>
        </w:rPr>
        <w:t xml:space="preserve">Образец № </w:t>
      </w:r>
      <w:r w:rsidR="00AE2375">
        <w:rPr>
          <w:rFonts w:ascii="Times New Roman" w:eastAsia="Batang" w:hAnsi="Times New Roman"/>
          <w:sz w:val="24"/>
          <w:szCs w:val="24"/>
          <w:lang w:eastAsia="bg-BG"/>
        </w:rPr>
        <w:t>4</w:t>
      </w:r>
    </w:p>
    <w:p w:rsidR="00DB218C" w:rsidRPr="00F47F08" w:rsidRDefault="002D6F7A"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lang w:val="en-US"/>
        </w:rPr>
        <w:t>8</w:t>
      </w:r>
      <w:r w:rsidR="005F5237" w:rsidRPr="00F47F08">
        <w:rPr>
          <w:rFonts w:ascii="Times New Roman" w:hAnsi="Times New Roman"/>
          <w:sz w:val="24"/>
          <w:szCs w:val="24"/>
        </w:rPr>
        <w:t>.5. Декларация за срок на вали</w:t>
      </w:r>
      <w:r w:rsidR="002B2D65">
        <w:rPr>
          <w:rFonts w:ascii="Times New Roman" w:hAnsi="Times New Roman"/>
          <w:sz w:val="24"/>
          <w:szCs w:val="24"/>
        </w:rPr>
        <w:t xml:space="preserve">дност на офертата </w:t>
      </w:r>
      <w:r w:rsidR="00AE2375">
        <w:rPr>
          <w:rFonts w:ascii="Times New Roman" w:hAnsi="Times New Roman"/>
          <w:sz w:val="24"/>
          <w:szCs w:val="24"/>
        </w:rPr>
        <w:t xml:space="preserve">- </w:t>
      </w:r>
      <w:r w:rsidR="002B2D65">
        <w:rPr>
          <w:rFonts w:ascii="Times New Roman" w:hAnsi="Times New Roman"/>
          <w:sz w:val="24"/>
          <w:szCs w:val="24"/>
        </w:rPr>
        <w:t>Образец №</w:t>
      </w:r>
      <w:r w:rsidR="00AE2375">
        <w:rPr>
          <w:rFonts w:ascii="Times New Roman" w:hAnsi="Times New Roman"/>
          <w:sz w:val="24"/>
          <w:szCs w:val="24"/>
        </w:rPr>
        <w:t>5</w:t>
      </w:r>
    </w:p>
    <w:p w:rsidR="00DB218C" w:rsidRDefault="002D6F7A"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lang w:val="en-US"/>
        </w:rPr>
        <w:t>8</w:t>
      </w:r>
      <w:r w:rsidR="005F5237" w:rsidRPr="00F47F08">
        <w:rPr>
          <w:rFonts w:ascii="Times New Roman" w:hAnsi="Times New Roman"/>
          <w:sz w:val="24"/>
          <w:szCs w:val="24"/>
        </w:rPr>
        <w:t xml:space="preserve">.6. </w:t>
      </w:r>
      <w:r w:rsidR="002B2D65">
        <w:rPr>
          <w:rFonts w:ascii="Times New Roman" w:hAnsi="Times New Roman"/>
          <w:sz w:val="24"/>
          <w:szCs w:val="24"/>
        </w:rPr>
        <w:t xml:space="preserve">Ценово предложение  </w:t>
      </w:r>
    </w:p>
    <w:p w:rsidR="00DB218C" w:rsidRDefault="002B2D65"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rPr>
        <w:t>Образец №6</w:t>
      </w:r>
      <w:r w:rsidR="00DB218C">
        <w:rPr>
          <w:rFonts w:ascii="Times New Roman" w:hAnsi="Times New Roman"/>
          <w:sz w:val="24"/>
          <w:szCs w:val="24"/>
        </w:rPr>
        <w:t>а</w:t>
      </w:r>
      <w:r w:rsidR="00DB218C" w:rsidRPr="00DB218C">
        <w:rPr>
          <w:rFonts w:ascii="Times New Roman" w:eastAsia="Batang" w:hAnsi="Times New Roman"/>
          <w:sz w:val="24"/>
          <w:szCs w:val="24"/>
          <w:lang w:eastAsia="bg-BG"/>
        </w:rPr>
        <w:t xml:space="preserve"> </w:t>
      </w:r>
      <w:r w:rsidR="00DB218C" w:rsidRPr="004E41DB">
        <w:rPr>
          <w:rFonts w:ascii="Times New Roman" w:hAnsi="Times New Roman"/>
          <w:sz w:val="24"/>
          <w:szCs w:val="24"/>
        </w:rPr>
        <w:t>обособена позиция №</w:t>
      </w:r>
      <w:r w:rsidR="00DB218C">
        <w:rPr>
          <w:rFonts w:ascii="Times New Roman" w:hAnsi="Times New Roman"/>
          <w:sz w:val="24"/>
          <w:szCs w:val="24"/>
        </w:rPr>
        <w:t>1</w:t>
      </w:r>
    </w:p>
    <w:p w:rsidR="00DB218C" w:rsidRPr="00F47F08" w:rsidRDefault="00DB218C"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rPr>
        <w:t>Образец №6б</w:t>
      </w:r>
      <w:r w:rsidRPr="00DB218C">
        <w:rPr>
          <w:rFonts w:ascii="Times New Roman" w:eastAsia="Batang" w:hAnsi="Times New Roman"/>
          <w:sz w:val="24"/>
          <w:szCs w:val="24"/>
          <w:lang w:eastAsia="bg-BG"/>
        </w:rPr>
        <w:t xml:space="preserve"> </w:t>
      </w:r>
      <w:r w:rsidRPr="004E41DB">
        <w:rPr>
          <w:rFonts w:ascii="Times New Roman" w:hAnsi="Times New Roman"/>
          <w:sz w:val="24"/>
          <w:szCs w:val="24"/>
        </w:rPr>
        <w:t>обособена позиция №</w:t>
      </w:r>
      <w:r>
        <w:rPr>
          <w:rFonts w:ascii="Times New Roman" w:hAnsi="Times New Roman"/>
          <w:sz w:val="24"/>
          <w:szCs w:val="24"/>
        </w:rPr>
        <w:t>2</w:t>
      </w:r>
    </w:p>
    <w:p w:rsidR="005F5237" w:rsidRDefault="00DB218C"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rPr>
        <w:t>Образец №6в</w:t>
      </w:r>
      <w:r w:rsidRPr="00DB218C">
        <w:rPr>
          <w:rFonts w:ascii="Times New Roman" w:eastAsia="Batang" w:hAnsi="Times New Roman"/>
          <w:sz w:val="24"/>
          <w:szCs w:val="24"/>
          <w:lang w:eastAsia="bg-BG"/>
        </w:rPr>
        <w:t xml:space="preserve"> </w:t>
      </w:r>
      <w:r w:rsidRPr="004E41DB">
        <w:rPr>
          <w:rFonts w:ascii="Times New Roman" w:hAnsi="Times New Roman"/>
          <w:sz w:val="24"/>
          <w:szCs w:val="24"/>
        </w:rPr>
        <w:t>обособена позиция №</w:t>
      </w:r>
      <w:r>
        <w:rPr>
          <w:rFonts w:ascii="Times New Roman" w:hAnsi="Times New Roman"/>
          <w:sz w:val="24"/>
          <w:szCs w:val="24"/>
        </w:rPr>
        <w:t>3</w:t>
      </w:r>
    </w:p>
    <w:p w:rsidR="00776568" w:rsidRDefault="00776568"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rPr>
        <w:t>Образец №6г</w:t>
      </w:r>
      <w:r w:rsidRPr="00DB218C">
        <w:rPr>
          <w:rFonts w:ascii="Times New Roman" w:eastAsia="Batang" w:hAnsi="Times New Roman"/>
          <w:sz w:val="24"/>
          <w:szCs w:val="24"/>
          <w:lang w:eastAsia="bg-BG"/>
        </w:rPr>
        <w:t xml:space="preserve"> </w:t>
      </w:r>
      <w:r w:rsidRPr="004E41DB">
        <w:rPr>
          <w:rFonts w:ascii="Times New Roman" w:hAnsi="Times New Roman"/>
          <w:sz w:val="24"/>
          <w:szCs w:val="24"/>
        </w:rPr>
        <w:t>обособена позиция №</w:t>
      </w:r>
      <w:r>
        <w:rPr>
          <w:rFonts w:ascii="Times New Roman" w:hAnsi="Times New Roman"/>
          <w:sz w:val="24"/>
          <w:szCs w:val="24"/>
        </w:rPr>
        <w:t>4</w:t>
      </w:r>
    </w:p>
    <w:p w:rsidR="00776568" w:rsidRPr="00F47F08" w:rsidRDefault="00776568"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rPr>
        <w:t>Образец №6д</w:t>
      </w:r>
      <w:r w:rsidRPr="00DB218C">
        <w:rPr>
          <w:rFonts w:ascii="Times New Roman" w:eastAsia="Batang" w:hAnsi="Times New Roman"/>
          <w:sz w:val="24"/>
          <w:szCs w:val="24"/>
          <w:lang w:eastAsia="bg-BG"/>
        </w:rPr>
        <w:t xml:space="preserve"> </w:t>
      </w:r>
      <w:r w:rsidRPr="004E41DB">
        <w:rPr>
          <w:rFonts w:ascii="Times New Roman" w:hAnsi="Times New Roman"/>
          <w:sz w:val="24"/>
          <w:szCs w:val="24"/>
        </w:rPr>
        <w:t>обособена позиция №</w:t>
      </w:r>
      <w:r>
        <w:rPr>
          <w:rFonts w:ascii="Times New Roman" w:hAnsi="Times New Roman"/>
          <w:sz w:val="24"/>
          <w:szCs w:val="24"/>
        </w:rPr>
        <w:t>5</w:t>
      </w:r>
    </w:p>
    <w:p w:rsidR="00776568" w:rsidRPr="00F47F08" w:rsidRDefault="00776568"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rPr>
        <w:t>Образец №6е</w:t>
      </w:r>
      <w:r w:rsidRPr="00DB218C">
        <w:rPr>
          <w:rFonts w:ascii="Times New Roman" w:eastAsia="Batang" w:hAnsi="Times New Roman"/>
          <w:sz w:val="24"/>
          <w:szCs w:val="24"/>
          <w:lang w:eastAsia="bg-BG"/>
        </w:rPr>
        <w:t xml:space="preserve"> </w:t>
      </w:r>
      <w:r w:rsidRPr="004E41DB">
        <w:rPr>
          <w:rFonts w:ascii="Times New Roman" w:hAnsi="Times New Roman"/>
          <w:sz w:val="24"/>
          <w:szCs w:val="24"/>
        </w:rPr>
        <w:t>обособена позиция №</w:t>
      </w:r>
      <w:r>
        <w:rPr>
          <w:rFonts w:ascii="Times New Roman" w:hAnsi="Times New Roman"/>
          <w:sz w:val="24"/>
          <w:szCs w:val="24"/>
        </w:rPr>
        <w:t>6</w:t>
      </w:r>
    </w:p>
    <w:p w:rsidR="00776568" w:rsidRDefault="00776568"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rPr>
        <w:t>Образец №6ж</w:t>
      </w:r>
      <w:r w:rsidRPr="00DB218C">
        <w:rPr>
          <w:rFonts w:ascii="Times New Roman" w:eastAsia="Batang" w:hAnsi="Times New Roman"/>
          <w:sz w:val="24"/>
          <w:szCs w:val="24"/>
          <w:lang w:eastAsia="bg-BG"/>
        </w:rPr>
        <w:t xml:space="preserve"> </w:t>
      </w:r>
      <w:r w:rsidRPr="004E41DB">
        <w:rPr>
          <w:rFonts w:ascii="Times New Roman" w:hAnsi="Times New Roman"/>
          <w:sz w:val="24"/>
          <w:szCs w:val="24"/>
        </w:rPr>
        <w:t>обособена позиция №</w:t>
      </w:r>
      <w:r>
        <w:rPr>
          <w:rFonts w:ascii="Times New Roman" w:hAnsi="Times New Roman"/>
          <w:sz w:val="24"/>
          <w:szCs w:val="24"/>
        </w:rPr>
        <w:t>7</w:t>
      </w:r>
    </w:p>
    <w:p w:rsidR="00776568" w:rsidRPr="00F47F08" w:rsidRDefault="00776568"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rPr>
        <w:t>Образец №6з</w:t>
      </w:r>
      <w:r w:rsidRPr="00DB218C">
        <w:rPr>
          <w:rFonts w:ascii="Times New Roman" w:eastAsia="Batang" w:hAnsi="Times New Roman"/>
          <w:sz w:val="24"/>
          <w:szCs w:val="24"/>
          <w:lang w:eastAsia="bg-BG"/>
        </w:rPr>
        <w:t xml:space="preserve"> </w:t>
      </w:r>
      <w:r w:rsidRPr="004E41DB">
        <w:rPr>
          <w:rFonts w:ascii="Times New Roman" w:hAnsi="Times New Roman"/>
          <w:sz w:val="24"/>
          <w:szCs w:val="24"/>
        </w:rPr>
        <w:t>обособена позиция №</w:t>
      </w:r>
      <w:r>
        <w:rPr>
          <w:rFonts w:ascii="Times New Roman" w:hAnsi="Times New Roman"/>
          <w:sz w:val="24"/>
          <w:szCs w:val="24"/>
        </w:rPr>
        <w:t>8</w:t>
      </w:r>
    </w:p>
    <w:p w:rsidR="00F14D91" w:rsidRPr="00E82FF7" w:rsidRDefault="00776568" w:rsidP="00D00404">
      <w:pPr>
        <w:tabs>
          <w:tab w:val="left" w:pos="709"/>
          <w:tab w:val="left" w:pos="993"/>
        </w:tabs>
        <w:spacing w:line="240" w:lineRule="auto"/>
        <w:contextualSpacing/>
        <w:jc w:val="both"/>
        <w:rPr>
          <w:rFonts w:ascii="Times New Roman" w:hAnsi="Times New Roman"/>
          <w:sz w:val="24"/>
          <w:szCs w:val="24"/>
        </w:rPr>
      </w:pPr>
      <w:r>
        <w:rPr>
          <w:rFonts w:ascii="Times New Roman" w:hAnsi="Times New Roman"/>
          <w:sz w:val="24"/>
          <w:szCs w:val="24"/>
        </w:rPr>
        <w:lastRenderedPageBreak/>
        <w:t>Образец №6и</w:t>
      </w:r>
      <w:r w:rsidRPr="00DB218C">
        <w:rPr>
          <w:rFonts w:ascii="Times New Roman" w:eastAsia="Batang" w:hAnsi="Times New Roman"/>
          <w:sz w:val="24"/>
          <w:szCs w:val="24"/>
          <w:lang w:eastAsia="bg-BG"/>
        </w:rPr>
        <w:t xml:space="preserve"> </w:t>
      </w:r>
      <w:r w:rsidRPr="004E41DB">
        <w:rPr>
          <w:rFonts w:ascii="Times New Roman" w:hAnsi="Times New Roman"/>
          <w:sz w:val="24"/>
          <w:szCs w:val="24"/>
        </w:rPr>
        <w:t>обособена позиция №</w:t>
      </w:r>
      <w:r>
        <w:rPr>
          <w:rFonts w:ascii="Times New Roman" w:hAnsi="Times New Roman"/>
          <w:sz w:val="24"/>
          <w:szCs w:val="24"/>
        </w:rPr>
        <w:t>9</w:t>
      </w:r>
    </w:p>
    <w:p w:rsidR="005F5237" w:rsidRDefault="00F9060F" w:rsidP="00D00404">
      <w:pPr>
        <w:tabs>
          <w:tab w:val="left" w:pos="709"/>
          <w:tab w:val="left" w:pos="993"/>
        </w:tabs>
        <w:spacing w:after="0" w:line="240" w:lineRule="auto"/>
        <w:contextualSpacing/>
        <w:rPr>
          <w:rFonts w:ascii="Times New Roman" w:hAnsi="Times New Roman"/>
          <w:sz w:val="24"/>
          <w:szCs w:val="24"/>
        </w:rPr>
      </w:pPr>
      <w:r>
        <w:rPr>
          <w:rFonts w:ascii="Times New Roman" w:hAnsi="Times New Roman"/>
          <w:sz w:val="24"/>
          <w:szCs w:val="24"/>
          <w:lang w:val="en-US"/>
        </w:rPr>
        <w:t>I</w:t>
      </w:r>
      <w:r w:rsidR="002D6F7A">
        <w:rPr>
          <w:rFonts w:ascii="Times New Roman" w:hAnsi="Times New Roman"/>
          <w:sz w:val="24"/>
          <w:szCs w:val="24"/>
          <w:lang w:val="en-US"/>
        </w:rPr>
        <w:t>X</w:t>
      </w:r>
      <w:r w:rsidR="005F5237" w:rsidRPr="00F47F08">
        <w:rPr>
          <w:rFonts w:ascii="Times New Roman" w:hAnsi="Times New Roman"/>
          <w:sz w:val="24"/>
          <w:szCs w:val="24"/>
        </w:rPr>
        <w:t>. Проект на договор</w:t>
      </w:r>
      <w:r w:rsidR="00DB218C">
        <w:rPr>
          <w:rFonts w:ascii="Times New Roman" w:hAnsi="Times New Roman"/>
          <w:sz w:val="24"/>
          <w:szCs w:val="24"/>
        </w:rPr>
        <w:t xml:space="preserve"> - </w:t>
      </w:r>
      <w:r w:rsidR="00DB218C" w:rsidRPr="004E41DB">
        <w:rPr>
          <w:rFonts w:ascii="Times New Roman" w:hAnsi="Times New Roman"/>
          <w:sz w:val="24"/>
          <w:szCs w:val="24"/>
        </w:rPr>
        <w:t>обособена позиция №</w:t>
      </w:r>
      <w:r w:rsidR="00DB218C">
        <w:rPr>
          <w:rFonts w:ascii="Times New Roman" w:hAnsi="Times New Roman"/>
          <w:sz w:val="24"/>
          <w:szCs w:val="24"/>
        </w:rPr>
        <w:t>1</w:t>
      </w:r>
    </w:p>
    <w:p w:rsidR="00DB218C" w:rsidRPr="00F47F08" w:rsidRDefault="00DB218C" w:rsidP="00D00404">
      <w:pPr>
        <w:tabs>
          <w:tab w:val="left" w:pos="709"/>
          <w:tab w:val="left" w:pos="993"/>
        </w:tabs>
        <w:spacing w:line="240" w:lineRule="auto"/>
        <w:contextualSpacing/>
        <w:rPr>
          <w:rFonts w:ascii="Times New Roman" w:hAnsi="Times New Roman"/>
          <w:sz w:val="24"/>
          <w:szCs w:val="24"/>
        </w:rPr>
      </w:pPr>
      <w:r>
        <w:rPr>
          <w:rFonts w:ascii="Times New Roman" w:hAnsi="Times New Roman"/>
          <w:sz w:val="24"/>
          <w:szCs w:val="24"/>
        </w:rPr>
        <w:t xml:space="preserve">         </w:t>
      </w:r>
      <w:r w:rsidRPr="00F47F08">
        <w:rPr>
          <w:rFonts w:ascii="Times New Roman" w:hAnsi="Times New Roman"/>
          <w:sz w:val="24"/>
          <w:szCs w:val="24"/>
        </w:rPr>
        <w:t>Проект на договор</w:t>
      </w:r>
      <w:r>
        <w:rPr>
          <w:rFonts w:ascii="Times New Roman" w:hAnsi="Times New Roman"/>
          <w:sz w:val="24"/>
          <w:szCs w:val="24"/>
        </w:rPr>
        <w:t xml:space="preserve"> - </w:t>
      </w:r>
      <w:r w:rsidRPr="004E41DB">
        <w:rPr>
          <w:rFonts w:ascii="Times New Roman" w:hAnsi="Times New Roman"/>
          <w:sz w:val="24"/>
          <w:szCs w:val="24"/>
        </w:rPr>
        <w:t>обособена позиция №</w:t>
      </w:r>
      <w:r>
        <w:rPr>
          <w:rFonts w:ascii="Times New Roman" w:hAnsi="Times New Roman"/>
          <w:sz w:val="24"/>
          <w:szCs w:val="24"/>
        </w:rPr>
        <w:t>2</w:t>
      </w:r>
    </w:p>
    <w:p w:rsidR="00DB218C" w:rsidRDefault="00DB218C" w:rsidP="00D00404">
      <w:pPr>
        <w:tabs>
          <w:tab w:val="left" w:pos="709"/>
          <w:tab w:val="left" w:pos="993"/>
        </w:tabs>
        <w:spacing w:line="240" w:lineRule="auto"/>
        <w:contextualSpacing/>
        <w:rPr>
          <w:rFonts w:ascii="Times New Roman" w:hAnsi="Times New Roman"/>
          <w:sz w:val="24"/>
          <w:szCs w:val="24"/>
        </w:rPr>
      </w:pPr>
      <w:r>
        <w:rPr>
          <w:rFonts w:ascii="Times New Roman" w:hAnsi="Times New Roman"/>
          <w:sz w:val="24"/>
          <w:szCs w:val="24"/>
        </w:rPr>
        <w:t xml:space="preserve">         </w:t>
      </w:r>
      <w:r w:rsidRPr="00F47F08">
        <w:rPr>
          <w:rFonts w:ascii="Times New Roman" w:hAnsi="Times New Roman"/>
          <w:sz w:val="24"/>
          <w:szCs w:val="24"/>
        </w:rPr>
        <w:t>Проект на договор</w:t>
      </w:r>
      <w:r>
        <w:rPr>
          <w:rFonts w:ascii="Times New Roman" w:hAnsi="Times New Roman"/>
          <w:sz w:val="24"/>
          <w:szCs w:val="24"/>
        </w:rPr>
        <w:t xml:space="preserve"> - </w:t>
      </w:r>
      <w:r w:rsidRPr="004E41DB">
        <w:rPr>
          <w:rFonts w:ascii="Times New Roman" w:hAnsi="Times New Roman"/>
          <w:sz w:val="24"/>
          <w:szCs w:val="24"/>
        </w:rPr>
        <w:t>обособена позиция №</w:t>
      </w:r>
      <w:r>
        <w:rPr>
          <w:rFonts w:ascii="Times New Roman" w:hAnsi="Times New Roman"/>
          <w:sz w:val="24"/>
          <w:szCs w:val="24"/>
        </w:rPr>
        <w:t>3</w:t>
      </w:r>
    </w:p>
    <w:p w:rsidR="00776568" w:rsidRDefault="00776568" w:rsidP="00D00404">
      <w:pPr>
        <w:tabs>
          <w:tab w:val="left" w:pos="709"/>
          <w:tab w:val="left" w:pos="993"/>
        </w:tabs>
        <w:spacing w:after="0" w:line="240" w:lineRule="auto"/>
        <w:contextualSpacing/>
        <w:rPr>
          <w:rFonts w:ascii="Times New Roman" w:hAnsi="Times New Roman"/>
          <w:sz w:val="24"/>
          <w:szCs w:val="24"/>
        </w:rPr>
      </w:pPr>
      <w:r>
        <w:rPr>
          <w:rFonts w:ascii="Times New Roman" w:hAnsi="Times New Roman"/>
          <w:sz w:val="24"/>
          <w:szCs w:val="24"/>
        </w:rPr>
        <w:t xml:space="preserve">         </w:t>
      </w:r>
      <w:r w:rsidRPr="00F47F08">
        <w:rPr>
          <w:rFonts w:ascii="Times New Roman" w:hAnsi="Times New Roman"/>
          <w:sz w:val="24"/>
          <w:szCs w:val="24"/>
        </w:rPr>
        <w:t>Проект на договор</w:t>
      </w:r>
      <w:r>
        <w:rPr>
          <w:rFonts w:ascii="Times New Roman" w:hAnsi="Times New Roman"/>
          <w:sz w:val="24"/>
          <w:szCs w:val="24"/>
        </w:rPr>
        <w:t xml:space="preserve"> - </w:t>
      </w:r>
      <w:r w:rsidRPr="004E41DB">
        <w:rPr>
          <w:rFonts w:ascii="Times New Roman" w:hAnsi="Times New Roman"/>
          <w:sz w:val="24"/>
          <w:szCs w:val="24"/>
        </w:rPr>
        <w:t>обособена позиция №</w:t>
      </w:r>
      <w:r>
        <w:rPr>
          <w:rFonts w:ascii="Times New Roman" w:hAnsi="Times New Roman"/>
          <w:sz w:val="24"/>
          <w:szCs w:val="24"/>
        </w:rPr>
        <w:t>4</w:t>
      </w:r>
    </w:p>
    <w:p w:rsidR="00776568" w:rsidRPr="00F47F08" w:rsidRDefault="00776568" w:rsidP="00D00404">
      <w:pPr>
        <w:tabs>
          <w:tab w:val="left" w:pos="709"/>
          <w:tab w:val="left" w:pos="993"/>
        </w:tabs>
        <w:spacing w:line="240" w:lineRule="auto"/>
        <w:contextualSpacing/>
        <w:rPr>
          <w:rFonts w:ascii="Times New Roman" w:hAnsi="Times New Roman"/>
          <w:sz w:val="24"/>
          <w:szCs w:val="24"/>
        </w:rPr>
      </w:pPr>
      <w:r>
        <w:rPr>
          <w:rFonts w:ascii="Times New Roman" w:hAnsi="Times New Roman"/>
          <w:sz w:val="24"/>
          <w:szCs w:val="24"/>
        </w:rPr>
        <w:t xml:space="preserve">         </w:t>
      </w:r>
      <w:r w:rsidRPr="00F47F08">
        <w:rPr>
          <w:rFonts w:ascii="Times New Roman" w:hAnsi="Times New Roman"/>
          <w:sz w:val="24"/>
          <w:szCs w:val="24"/>
        </w:rPr>
        <w:t>Проект на договор</w:t>
      </w:r>
      <w:r>
        <w:rPr>
          <w:rFonts w:ascii="Times New Roman" w:hAnsi="Times New Roman"/>
          <w:sz w:val="24"/>
          <w:szCs w:val="24"/>
        </w:rPr>
        <w:t xml:space="preserve"> - </w:t>
      </w:r>
      <w:r w:rsidRPr="004E41DB">
        <w:rPr>
          <w:rFonts w:ascii="Times New Roman" w:hAnsi="Times New Roman"/>
          <w:sz w:val="24"/>
          <w:szCs w:val="24"/>
        </w:rPr>
        <w:t>обособена позиция №</w:t>
      </w:r>
      <w:r>
        <w:rPr>
          <w:rFonts w:ascii="Times New Roman" w:hAnsi="Times New Roman"/>
          <w:sz w:val="24"/>
          <w:szCs w:val="24"/>
        </w:rPr>
        <w:t>5</w:t>
      </w:r>
    </w:p>
    <w:p w:rsidR="00776568" w:rsidRDefault="00776568" w:rsidP="00D00404">
      <w:pPr>
        <w:tabs>
          <w:tab w:val="left" w:pos="709"/>
          <w:tab w:val="left" w:pos="993"/>
        </w:tabs>
        <w:spacing w:line="240" w:lineRule="auto"/>
        <w:contextualSpacing/>
        <w:rPr>
          <w:rFonts w:ascii="Times New Roman" w:hAnsi="Times New Roman"/>
          <w:sz w:val="24"/>
          <w:szCs w:val="24"/>
        </w:rPr>
      </w:pPr>
      <w:r>
        <w:rPr>
          <w:rFonts w:ascii="Times New Roman" w:hAnsi="Times New Roman"/>
          <w:sz w:val="24"/>
          <w:szCs w:val="24"/>
        </w:rPr>
        <w:t xml:space="preserve">         </w:t>
      </w:r>
      <w:r w:rsidRPr="00F47F08">
        <w:rPr>
          <w:rFonts w:ascii="Times New Roman" w:hAnsi="Times New Roman"/>
          <w:sz w:val="24"/>
          <w:szCs w:val="24"/>
        </w:rPr>
        <w:t>Проект на договор</w:t>
      </w:r>
      <w:r>
        <w:rPr>
          <w:rFonts w:ascii="Times New Roman" w:hAnsi="Times New Roman"/>
          <w:sz w:val="24"/>
          <w:szCs w:val="24"/>
        </w:rPr>
        <w:t xml:space="preserve"> - </w:t>
      </w:r>
      <w:r w:rsidRPr="004E41DB">
        <w:rPr>
          <w:rFonts w:ascii="Times New Roman" w:hAnsi="Times New Roman"/>
          <w:sz w:val="24"/>
          <w:szCs w:val="24"/>
        </w:rPr>
        <w:t>обособена позиция №</w:t>
      </w:r>
      <w:r>
        <w:rPr>
          <w:rFonts w:ascii="Times New Roman" w:hAnsi="Times New Roman"/>
          <w:sz w:val="24"/>
          <w:szCs w:val="24"/>
        </w:rPr>
        <w:t>6</w:t>
      </w:r>
    </w:p>
    <w:p w:rsidR="00776568" w:rsidRDefault="00776568" w:rsidP="00D00404">
      <w:pPr>
        <w:tabs>
          <w:tab w:val="left" w:pos="709"/>
          <w:tab w:val="left" w:pos="993"/>
        </w:tabs>
        <w:spacing w:after="0" w:line="240" w:lineRule="auto"/>
        <w:contextualSpacing/>
        <w:rPr>
          <w:rFonts w:ascii="Times New Roman" w:hAnsi="Times New Roman"/>
          <w:sz w:val="24"/>
          <w:szCs w:val="24"/>
        </w:rPr>
      </w:pPr>
      <w:r>
        <w:rPr>
          <w:rFonts w:ascii="Times New Roman" w:hAnsi="Times New Roman"/>
          <w:sz w:val="24"/>
          <w:szCs w:val="24"/>
        </w:rPr>
        <w:t xml:space="preserve">         </w:t>
      </w:r>
      <w:r w:rsidRPr="00F47F08">
        <w:rPr>
          <w:rFonts w:ascii="Times New Roman" w:hAnsi="Times New Roman"/>
          <w:sz w:val="24"/>
          <w:szCs w:val="24"/>
        </w:rPr>
        <w:t>Проект на договор</w:t>
      </w:r>
      <w:r>
        <w:rPr>
          <w:rFonts w:ascii="Times New Roman" w:hAnsi="Times New Roman"/>
          <w:sz w:val="24"/>
          <w:szCs w:val="24"/>
        </w:rPr>
        <w:t xml:space="preserve"> - </w:t>
      </w:r>
      <w:r w:rsidRPr="004E41DB">
        <w:rPr>
          <w:rFonts w:ascii="Times New Roman" w:hAnsi="Times New Roman"/>
          <w:sz w:val="24"/>
          <w:szCs w:val="24"/>
        </w:rPr>
        <w:t>обособена позиция №</w:t>
      </w:r>
      <w:r>
        <w:rPr>
          <w:rFonts w:ascii="Times New Roman" w:hAnsi="Times New Roman"/>
          <w:sz w:val="24"/>
          <w:szCs w:val="24"/>
        </w:rPr>
        <w:t>7</w:t>
      </w:r>
    </w:p>
    <w:p w:rsidR="00776568" w:rsidRPr="00F47F08" w:rsidRDefault="00776568" w:rsidP="00D00404">
      <w:pPr>
        <w:tabs>
          <w:tab w:val="left" w:pos="709"/>
          <w:tab w:val="left" w:pos="993"/>
        </w:tabs>
        <w:spacing w:line="240" w:lineRule="auto"/>
        <w:contextualSpacing/>
        <w:rPr>
          <w:rFonts w:ascii="Times New Roman" w:hAnsi="Times New Roman"/>
          <w:sz w:val="24"/>
          <w:szCs w:val="24"/>
        </w:rPr>
      </w:pPr>
      <w:r>
        <w:rPr>
          <w:rFonts w:ascii="Times New Roman" w:hAnsi="Times New Roman"/>
          <w:sz w:val="24"/>
          <w:szCs w:val="24"/>
        </w:rPr>
        <w:t xml:space="preserve">         </w:t>
      </w:r>
      <w:r w:rsidRPr="00F47F08">
        <w:rPr>
          <w:rFonts w:ascii="Times New Roman" w:hAnsi="Times New Roman"/>
          <w:sz w:val="24"/>
          <w:szCs w:val="24"/>
        </w:rPr>
        <w:t>Проект на договор</w:t>
      </w:r>
      <w:r>
        <w:rPr>
          <w:rFonts w:ascii="Times New Roman" w:hAnsi="Times New Roman"/>
          <w:sz w:val="24"/>
          <w:szCs w:val="24"/>
        </w:rPr>
        <w:t xml:space="preserve"> - </w:t>
      </w:r>
      <w:r w:rsidRPr="004E41DB">
        <w:rPr>
          <w:rFonts w:ascii="Times New Roman" w:hAnsi="Times New Roman"/>
          <w:sz w:val="24"/>
          <w:szCs w:val="24"/>
        </w:rPr>
        <w:t>обособена позиция №</w:t>
      </w:r>
      <w:r>
        <w:rPr>
          <w:rFonts w:ascii="Times New Roman" w:hAnsi="Times New Roman"/>
          <w:sz w:val="24"/>
          <w:szCs w:val="24"/>
        </w:rPr>
        <w:t>8</w:t>
      </w:r>
    </w:p>
    <w:p w:rsidR="00776568" w:rsidRPr="00F47F08" w:rsidRDefault="00776568" w:rsidP="00D00404">
      <w:pPr>
        <w:tabs>
          <w:tab w:val="left" w:pos="709"/>
          <w:tab w:val="left" w:pos="993"/>
        </w:tabs>
        <w:spacing w:line="240" w:lineRule="auto"/>
        <w:contextualSpacing/>
        <w:rPr>
          <w:rFonts w:ascii="Times New Roman" w:hAnsi="Times New Roman"/>
          <w:sz w:val="24"/>
          <w:szCs w:val="24"/>
        </w:rPr>
      </w:pPr>
      <w:r>
        <w:rPr>
          <w:rFonts w:ascii="Times New Roman" w:hAnsi="Times New Roman"/>
          <w:sz w:val="24"/>
          <w:szCs w:val="24"/>
        </w:rPr>
        <w:t xml:space="preserve">         </w:t>
      </w:r>
      <w:r w:rsidRPr="00F47F08">
        <w:rPr>
          <w:rFonts w:ascii="Times New Roman" w:hAnsi="Times New Roman"/>
          <w:sz w:val="24"/>
          <w:szCs w:val="24"/>
        </w:rPr>
        <w:t>Проект на договор</w:t>
      </w:r>
      <w:r>
        <w:rPr>
          <w:rFonts w:ascii="Times New Roman" w:hAnsi="Times New Roman"/>
          <w:sz w:val="24"/>
          <w:szCs w:val="24"/>
        </w:rPr>
        <w:t xml:space="preserve"> - </w:t>
      </w:r>
      <w:r w:rsidRPr="004E41DB">
        <w:rPr>
          <w:rFonts w:ascii="Times New Roman" w:hAnsi="Times New Roman"/>
          <w:sz w:val="24"/>
          <w:szCs w:val="24"/>
        </w:rPr>
        <w:t>обособена позиция №</w:t>
      </w:r>
      <w:r>
        <w:rPr>
          <w:rFonts w:ascii="Times New Roman" w:hAnsi="Times New Roman"/>
          <w:sz w:val="24"/>
          <w:szCs w:val="24"/>
        </w:rPr>
        <w:t>9</w:t>
      </w:r>
    </w:p>
    <w:p w:rsidR="00CD44C7" w:rsidRPr="00963D0E" w:rsidRDefault="001056F1" w:rsidP="00D00404">
      <w:pPr>
        <w:spacing w:after="0" w:line="240" w:lineRule="auto"/>
        <w:contextualSpacing/>
        <w:rPr>
          <w:rFonts w:ascii="Times New Roman" w:hAnsi="Times New Roman"/>
          <w:b/>
          <w:sz w:val="32"/>
          <w:szCs w:val="32"/>
        </w:rPr>
      </w:pPr>
      <w:r>
        <w:rPr>
          <w:rFonts w:ascii="Times New Roman" w:hAnsi="Times New Roman"/>
          <w:sz w:val="24"/>
          <w:szCs w:val="24"/>
        </w:rPr>
        <w:br w:type="page"/>
      </w:r>
    </w:p>
    <w:p w:rsidR="005F5237" w:rsidRPr="00FB15A4" w:rsidRDefault="005F5237" w:rsidP="00D00404">
      <w:pPr>
        <w:numPr>
          <w:ilvl w:val="0"/>
          <w:numId w:val="1"/>
        </w:numPr>
        <w:shd w:val="clear" w:color="auto" w:fill="C2D69B"/>
        <w:tabs>
          <w:tab w:val="left" w:pos="709"/>
          <w:tab w:val="left" w:pos="993"/>
        </w:tabs>
        <w:autoSpaceDE w:val="0"/>
        <w:autoSpaceDN w:val="0"/>
        <w:adjustRightInd w:val="0"/>
        <w:spacing w:after="120" w:line="240" w:lineRule="auto"/>
        <w:ind w:left="0" w:firstLine="709"/>
        <w:contextualSpacing/>
        <w:jc w:val="center"/>
        <w:rPr>
          <w:rFonts w:ascii="Times New Roman" w:hAnsi="Times New Roman"/>
          <w:b/>
          <w:bCs/>
          <w:sz w:val="24"/>
          <w:szCs w:val="24"/>
          <w:lang w:eastAsia="bg-BG"/>
        </w:rPr>
      </w:pPr>
      <w:r w:rsidRPr="00FB15A4">
        <w:rPr>
          <w:rFonts w:ascii="Times New Roman" w:hAnsi="Times New Roman"/>
          <w:b/>
          <w:bCs/>
          <w:sz w:val="24"/>
          <w:szCs w:val="24"/>
          <w:lang w:eastAsia="bg-BG"/>
        </w:rPr>
        <w:lastRenderedPageBreak/>
        <w:t>ТЕХНИЧЕСКА СПЕЦИФИКАЦИЯ</w:t>
      </w:r>
    </w:p>
    <w:p w:rsidR="00182B50" w:rsidRDefault="00182B50" w:rsidP="00D00404">
      <w:pPr>
        <w:tabs>
          <w:tab w:val="left" w:pos="709"/>
          <w:tab w:val="left" w:pos="993"/>
        </w:tabs>
        <w:spacing w:after="120" w:line="240" w:lineRule="auto"/>
        <w:contextualSpacing/>
        <w:jc w:val="center"/>
        <w:rPr>
          <w:rFonts w:ascii="Times New Roman" w:hAnsi="Times New Roman"/>
          <w:sz w:val="24"/>
          <w:szCs w:val="24"/>
        </w:rPr>
      </w:pPr>
    </w:p>
    <w:p w:rsidR="005F5237" w:rsidRDefault="005F5237" w:rsidP="00D00404">
      <w:pPr>
        <w:tabs>
          <w:tab w:val="left" w:pos="709"/>
          <w:tab w:val="left" w:pos="993"/>
        </w:tabs>
        <w:spacing w:after="120" w:line="240" w:lineRule="auto"/>
        <w:contextualSpacing/>
        <w:jc w:val="center"/>
        <w:rPr>
          <w:rFonts w:ascii="Times New Roman" w:hAnsi="Times New Roman"/>
          <w:sz w:val="24"/>
          <w:szCs w:val="24"/>
        </w:rPr>
      </w:pPr>
      <w:r w:rsidRPr="00F47F08">
        <w:rPr>
          <w:rFonts w:ascii="Times New Roman" w:hAnsi="Times New Roman"/>
          <w:sz w:val="24"/>
          <w:szCs w:val="24"/>
        </w:rPr>
        <w:t>за участие в обществена поръчка с предмет:</w:t>
      </w:r>
    </w:p>
    <w:p w:rsidR="00182B50" w:rsidRPr="00F47F08" w:rsidRDefault="00182B50" w:rsidP="00D00404">
      <w:pPr>
        <w:tabs>
          <w:tab w:val="left" w:pos="709"/>
          <w:tab w:val="left" w:pos="993"/>
        </w:tabs>
        <w:spacing w:after="120" w:line="240" w:lineRule="auto"/>
        <w:contextualSpacing/>
        <w:jc w:val="center"/>
        <w:rPr>
          <w:rFonts w:ascii="Times New Roman" w:hAnsi="Times New Roman"/>
          <w:b/>
          <w:sz w:val="24"/>
          <w:szCs w:val="24"/>
        </w:rPr>
      </w:pPr>
    </w:p>
    <w:p w:rsidR="002A2469" w:rsidRDefault="002A2469"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p>
    <w:p w:rsidR="001B47D6" w:rsidRDefault="001B47D6" w:rsidP="00D00404">
      <w:pPr>
        <w:tabs>
          <w:tab w:val="left" w:pos="709"/>
          <w:tab w:val="left" w:pos="993"/>
        </w:tabs>
        <w:spacing w:line="240" w:lineRule="auto"/>
        <w:contextualSpacing/>
        <w:jc w:val="center"/>
        <w:rPr>
          <w:rFonts w:ascii="Times New Roman" w:hAnsi="Times New Roman"/>
          <w:b/>
          <w:bCs/>
          <w:sz w:val="24"/>
          <w:szCs w:val="24"/>
          <w:lang w:eastAsia="bg-BG"/>
        </w:rPr>
      </w:pPr>
    </w:p>
    <w:p w:rsidR="002A2469" w:rsidRDefault="002A2469" w:rsidP="00D00404">
      <w:pPr>
        <w:tabs>
          <w:tab w:val="left" w:pos="709"/>
          <w:tab w:val="left" w:pos="993"/>
        </w:tabs>
        <w:spacing w:line="240" w:lineRule="auto"/>
        <w:contextualSpacing/>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№1: „Доставка на комбиниран тактически колан за 300 полицейски служители и 600 служители на ГДГП“</w:t>
      </w:r>
    </w:p>
    <w:p w:rsidR="005E6D71" w:rsidRDefault="00ED6C3C" w:rsidP="00D00404">
      <w:pPr>
        <w:spacing w:line="240" w:lineRule="auto"/>
        <w:contextualSpacing/>
        <w:jc w:val="right"/>
        <w:rPr>
          <w:rFonts w:ascii="TmsCyrNew" w:hAnsi="TmsCyrNew"/>
        </w:rPr>
      </w:pPr>
      <w:r>
        <w:rPr>
          <w:rFonts w:ascii="TmsCyrNew" w:hAnsi="TmsCyrNew"/>
        </w:rPr>
        <w:t>Приложение № 1</w:t>
      </w:r>
    </w:p>
    <w:p w:rsidR="00182B50" w:rsidRPr="00ED6C3C" w:rsidRDefault="00182B50" w:rsidP="00D00404">
      <w:pPr>
        <w:spacing w:line="240" w:lineRule="auto"/>
        <w:contextualSpacing/>
        <w:jc w:val="right"/>
        <w:rPr>
          <w:rFonts w:ascii="TmsCyrNew" w:hAnsi="TmsCyrNew"/>
        </w:rPr>
      </w:pPr>
    </w:p>
    <w:p w:rsidR="005E6D71" w:rsidRPr="00ED6C3C" w:rsidRDefault="00992A02" w:rsidP="00D00404">
      <w:pPr>
        <w:spacing w:line="240" w:lineRule="auto"/>
        <w:contextualSpacing/>
        <w:jc w:val="both"/>
        <w:rPr>
          <w:rFonts w:ascii="Times New Roman" w:hAnsi="Times New Roman"/>
          <w:sz w:val="24"/>
          <w:szCs w:val="24"/>
        </w:rPr>
      </w:pPr>
      <w:r>
        <w:rPr>
          <w:rFonts w:ascii="Times New Roman" w:hAnsi="Times New Roman"/>
          <w:sz w:val="24"/>
          <w:szCs w:val="24"/>
        </w:rPr>
        <w:t xml:space="preserve">По проект </w:t>
      </w:r>
      <w:r w:rsidRPr="00ED6C3C">
        <w:rPr>
          <w:rFonts w:ascii="Times New Roman" w:hAnsi="Times New Roman"/>
          <w:sz w:val="24"/>
          <w:szCs w:val="24"/>
        </w:rPr>
        <w:t xml:space="preserve">HOME/2016/ISFB/AG/EMAS/0046 </w:t>
      </w:r>
      <w:r w:rsidR="005E6D71" w:rsidRPr="00ED6C3C">
        <w:rPr>
          <w:rFonts w:ascii="Times New Roman" w:hAnsi="Times New Roman"/>
          <w:sz w:val="24"/>
          <w:szCs w:val="24"/>
        </w:rPr>
        <w:t>„Укрепване на капацитета свързан с миграционния натиск на външните</w:t>
      </w:r>
      <w:r>
        <w:rPr>
          <w:rFonts w:ascii="Times New Roman" w:hAnsi="Times New Roman"/>
          <w:sz w:val="24"/>
          <w:szCs w:val="24"/>
        </w:rPr>
        <w:t xml:space="preserve"> граници на Република България”</w:t>
      </w:r>
      <w:r w:rsidR="005E6D71" w:rsidRPr="00ED6C3C">
        <w:rPr>
          <w:rFonts w:ascii="Times New Roman" w:hAnsi="Times New Roman"/>
          <w:sz w:val="24"/>
          <w:szCs w:val="24"/>
        </w:rPr>
        <w:t>, поддейност 4: Подобряване на личната екипировка на служителите на ГДНП и ГДГП по Ф</w:t>
      </w:r>
      <w:r>
        <w:rPr>
          <w:rFonts w:ascii="Times New Roman" w:hAnsi="Times New Roman"/>
          <w:sz w:val="24"/>
          <w:szCs w:val="24"/>
        </w:rPr>
        <w:t>онд „</w:t>
      </w:r>
      <w:r w:rsidR="005E6D71" w:rsidRPr="00ED6C3C">
        <w:rPr>
          <w:rFonts w:ascii="Times New Roman" w:hAnsi="Times New Roman"/>
          <w:sz w:val="24"/>
          <w:szCs w:val="24"/>
        </w:rPr>
        <w:t>В</w:t>
      </w:r>
      <w:r>
        <w:rPr>
          <w:rFonts w:ascii="Times New Roman" w:hAnsi="Times New Roman"/>
          <w:sz w:val="24"/>
          <w:szCs w:val="24"/>
        </w:rPr>
        <w:t>ътрешна сигурност“</w:t>
      </w:r>
      <w:r w:rsidR="005E6D71" w:rsidRPr="00ED6C3C">
        <w:rPr>
          <w:rFonts w:ascii="Times New Roman" w:hAnsi="Times New Roman"/>
          <w:sz w:val="24"/>
          <w:szCs w:val="24"/>
        </w:rPr>
        <w:t xml:space="preserve"> - спешни мерки</w:t>
      </w:r>
    </w:p>
    <w:p w:rsidR="005E6D71" w:rsidRPr="00ED6C3C" w:rsidRDefault="005E6D71" w:rsidP="00D00404">
      <w:pPr>
        <w:spacing w:line="240" w:lineRule="auto"/>
        <w:contextualSpacing/>
        <w:jc w:val="center"/>
        <w:rPr>
          <w:rFonts w:ascii="Times New Roman" w:hAnsi="Times New Roman"/>
          <w:sz w:val="24"/>
          <w:szCs w:val="24"/>
        </w:rPr>
      </w:pPr>
    </w:p>
    <w:p w:rsidR="005E6D71" w:rsidRPr="00ED6C3C" w:rsidRDefault="005E6D71" w:rsidP="00D00404">
      <w:pPr>
        <w:spacing w:line="240" w:lineRule="auto"/>
        <w:contextualSpacing/>
        <w:rPr>
          <w:rFonts w:ascii="Times New Roman" w:hAnsi="Times New Roman"/>
          <w:b/>
          <w:sz w:val="24"/>
          <w:szCs w:val="24"/>
        </w:rPr>
      </w:pPr>
      <w:r w:rsidRPr="00ED6C3C">
        <w:rPr>
          <w:rFonts w:ascii="Times New Roman" w:hAnsi="Times New Roman"/>
          <w:b/>
          <w:sz w:val="24"/>
          <w:szCs w:val="24"/>
        </w:rPr>
        <w:t>1</w:t>
      </w:r>
      <w:r w:rsidRPr="00ED6C3C">
        <w:rPr>
          <w:rFonts w:ascii="Times New Roman" w:hAnsi="Times New Roman"/>
          <w:b/>
          <w:sz w:val="24"/>
          <w:szCs w:val="24"/>
          <w:lang w:val="en-US"/>
        </w:rPr>
        <w:t xml:space="preserve">. </w:t>
      </w:r>
      <w:r w:rsidRPr="00ED6C3C">
        <w:rPr>
          <w:rFonts w:ascii="Times New Roman" w:hAnsi="Times New Roman"/>
          <w:b/>
          <w:sz w:val="24"/>
          <w:szCs w:val="24"/>
        </w:rPr>
        <w:t xml:space="preserve">Специфични изисквания: </w:t>
      </w:r>
    </w:p>
    <w:tbl>
      <w:tblPr>
        <w:tblW w:w="9540" w:type="dxa"/>
        <w:jc w:val="center"/>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1"/>
        <w:gridCol w:w="5869"/>
        <w:gridCol w:w="2880"/>
      </w:tblGrid>
      <w:tr w:rsidR="00ED6C3C" w:rsidRPr="00ED6C3C" w:rsidTr="00F14D91">
        <w:trPr>
          <w:cantSplit/>
          <w:trHeight w:val="1726"/>
          <w:jc w:val="center"/>
        </w:trPr>
        <w:tc>
          <w:tcPr>
            <w:tcW w:w="791"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ED6C3C" w:rsidRPr="00ED6C3C" w:rsidRDefault="00ED6C3C" w:rsidP="00D00404">
            <w:pPr>
              <w:spacing w:line="240" w:lineRule="auto"/>
              <w:ind w:left="113" w:right="113"/>
              <w:contextualSpacing/>
              <w:jc w:val="center"/>
              <w:rPr>
                <w:rFonts w:ascii="Times New Roman" w:hAnsi="Times New Roman"/>
                <w:sz w:val="24"/>
                <w:szCs w:val="24"/>
              </w:rPr>
            </w:pPr>
            <w:r w:rsidRPr="00ED6C3C">
              <w:rPr>
                <w:rFonts w:ascii="Times New Roman" w:hAnsi="Times New Roman"/>
                <w:sz w:val="24"/>
                <w:szCs w:val="24"/>
              </w:rPr>
              <w:t>№ на артикула</w:t>
            </w:r>
          </w:p>
        </w:tc>
        <w:tc>
          <w:tcPr>
            <w:tcW w:w="5869" w:type="dxa"/>
            <w:tcBorders>
              <w:top w:val="single" w:sz="4" w:space="0" w:color="auto"/>
              <w:left w:val="single" w:sz="4" w:space="0" w:color="auto"/>
              <w:bottom w:val="single" w:sz="4" w:space="0" w:color="auto"/>
              <w:right w:val="single" w:sz="4" w:space="0" w:color="auto"/>
            </w:tcBorders>
            <w:shd w:val="clear" w:color="auto" w:fill="D9D9D9"/>
          </w:tcPr>
          <w:p w:rsidR="00ED6C3C" w:rsidRPr="00ED6C3C" w:rsidRDefault="00ED6C3C" w:rsidP="00D00404">
            <w:pPr>
              <w:spacing w:line="240" w:lineRule="auto"/>
              <w:contextualSpacing/>
              <w:jc w:val="center"/>
              <w:rPr>
                <w:rFonts w:ascii="Times New Roman" w:hAnsi="Times New Roman"/>
                <w:b/>
                <w:sz w:val="24"/>
                <w:szCs w:val="24"/>
              </w:rPr>
            </w:pPr>
          </w:p>
          <w:p w:rsidR="00ED6C3C" w:rsidRPr="00ED6C3C" w:rsidRDefault="00ED6C3C" w:rsidP="00D00404">
            <w:pPr>
              <w:spacing w:line="240" w:lineRule="auto"/>
              <w:contextualSpacing/>
              <w:jc w:val="center"/>
              <w:rPr>
                <w:rFonts w:ascii="Times New Roman" w:hAnsi="Times New Roman"/>
                <w:b/>
                <w:sz w:val="24"/>
                <w:szCs w:val="24"/>
              </w:rPr>
            </w:pPr>
            <w:r w:rsidRPr="00ED6C3C">
              <w:rPr>
                <w:rFonts w:ascii="Times New Roman" w:hAnsi="Times New Roman"/>
                <w:b/>
                <w:sz w:val="24"/>
                <w:szCs w:val="24"/>
              </w:rPr>
              <w:t>Спецификации</w:t>
            </w:r>
          </w:p>
        </w:tc>
        <w:tc>
          <w:tcPr>
            <w:tcW w:w="2880" w:type="dxa"/>
            <w:tcBorders>
              <w:top w:val="single" w:sz="4" w:space="0" w:color="auto"/>
              <w:left w:val="single" w:sz="4" w:space="0" w:color="auto"/>
              <w:bottom w:val="single" w:sz="4" w:space="0" w:color="auto"/>
              <w:right w:val="single" w:sz="4" w:space="0" w:color="auto"/>
            </w:tcBorders>
            <w:shd w:val="clear" w:color="auto" w:fill="D9D9D9"/>
          </w:tcPr>
          <w:p w:rsidR="00ED6C3C" w:rsidRPr="00ED6C3C" w:rsidRDefault="00ED6C3C" w:rsidP="00D00404">
            <w:pPr>
              <w:spacing w:line="240" w:lineRule="auto"/>
              <w:ind w:left="-108" w:right="-108"/>
              <w:contextualSpacing/>
              <w:jc w:val="center"/>
              <w:rPr>
                <w:rFonts w:ascii="Times New Roman" w:hAnsi="Times New Roman"/>
                <w:b/>
                <w:sz w:val="24"/>
                <w:szCs w:val="24"/>
              </w:rPr>
            </w:pPr>
            <w:r w:rsidRPr="00ED6C3C">
              <w:rPr>
                <w:rFonts w:ascii="Times New Roman" w:hAnsi="Times New Roman"/>
                <w:b/>
                <w:sz w:val="24"/>
                <w:szCs w:val="24"/>
              </w:rPr>
              <w:t>Забележки и коментари, свързани с документацията</w:t>
            </w: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t>1.</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ind w:firstLine="1"/>
              <w:contextualSpacing/>
              <w:jc w:val="both"/>
              <w:rPr>
                <w:rFonts w:ascii="Times New Roman" w:hAnsi="Times New Roman"/>
                <w:sz w:val="24"/>
                <w:szCs w:val="24"/>
                <w:lang w:val="en-US"/>
              </w:rPr>
            </w:pPr>
            <w:r w:rsidRPr="00ED6C3C">
              <w:rPr>
                <w:rFonts w:ascii="Times New Roman" w:hAnsi="Times New Roman"/>
                <w:sz w:val="24"/>
                <w:szCs w:val="24"/>
              </w:rPr>
              <w:t xml:space="preserve">ТАКТИЧЕСКИ КОЛАН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t>1.1.</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ind w:left="1"/>
              <w:contextualSpacing/>
              <w:jc w:val="both"/>
              <w:rPr>
                <w:rFonts w:ascii="Times New Roman" w:hAnsi="Times New Roman"/>
                <w:sz w:val="24"/>
                <w:szCs w:val="24"/>
              </w:rPr>
            </w:pPr>
            <w:r w:rsidRPr="00ED6C3C">
              <w:rPr>
                <w:rFonts w:ascii="Times New Roman" w:hAnsi="Times New Roman"/>
                <w:sz w:val="24"/>
                <w:szCs w:val="24"/>
              </w:rPr>
              <w:t xml:space="preserve">Тактическия колан да бъде изработен от текстилна лента с дължина не по-малка от 1500 </w:t>
            </w:r>
            <w:r w:rsidRPr="00ED6C3C">
              <w:rPr>
                <w:rFonts w:ascii="Times New Roman" w:hAnsi="Times New Roman"/>
                <w:sz w:val="24"/>
                <w:szCs w:val="24"/>
                <w:lang w:val="en-US"/>
              </w:rPr>
              <w:t>m</w:t>
            </w:r>
            <w:r w:rsidRPr="00ED6C3C">
              <w:rPr>
                <w:rFonts w:ascii="Times New Roman" w:hAnsi="Times New Roman"/>
                <w:sz w:val="24"/>
                <w:szCs w:val="24"/>
              </w:rPr>
              <w:t xml:space="preserve">m. Двата края на колана да се закрепват с бързо отваряща се полимерна катарама и гайки за регулиране по дължина.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en-US"/>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t>1.1.1.</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rPr>
                <w:bCs/>
              </w:rPr>
              <w:t xml:space="preserve">Текстилна лента </w:t>
            </w:r>
            <w:r w:rsidRPr="00ED6C3C">
              <w:t xml:space="preserve">- полиестерна лента 65%/35% полиестерна коприна(ПЕК)/памук полиестер (ПП) – цвят черен. </w:t>
            </w:r>
          </w:p>
          <w:p w:rsidR="00ED6C3C" w:rsidRPr="00ED6C3C" w:rsidRDefault="00ED6C3C" w:rsidP="00D00404">
            <w:pPr>
              <w:spacing w:line="240" w:lineRule="auto"/>
              <w:ind w:firstLine="1"/>
              <w:contextualSpacing/>
              <w:jc w:val="both"/>
              <w:rPr>
                <w:rFonts w:ascii="Times New Roman" w:hAnsi="Times New Roman"/>
                <w:sz w:val="24"/>
                <w:szCs w:val="24"/>
                <w:lang w:val="en-US"/>
              </w:rPr>
            </w:pPr>
            <w:r w:rsidRPr="00ED6C3C">
              <w:rPr>
                <w:rFonts w:ascii="Times New Roman" w:hAnsi="Times New Roman"/>
                <w:sz w:val="24"/>
                <w:szCs w:val="24"/>
              </w:rPr>
              <w:t xml:space="preserve">Текстилната лента е с широчина – 50 ± 1 </w:t>
            </w:r>
            <w:r w:rsidRPr="00ED6C3C">
              <w:rPr>
                <w:rFonts w:ascii="Times New Roman" w:hAnsi="Times New Roman"/>
                <w:sz w:val="24"/>
                <w:szCs w:val="24"/>
                <w:lang w:val="en-US"/>
              </w:rPr>
              <w:t>mm</w:t>
            </w:r>
            <w:r w:rsidRPr="00ED6C3C">
              <w:rPr>
                <w:rFonts w:ascii="Times New Roman" w:hAnsi="Times New Roman"/>
                <w:sz w:val="24"/>
                <w:szCs w:val="24"/>
              </w:rPr>
              <w:t xml:space="preserve"> и дебелина – 3.6 ± 0.2 </w:t>
            </w:r>
            <w:r w:rsidRPr="00ED6C3C">
              <w:rPr>
                <w:rFonts w:ascii="Times New Roman" w:hAnsi="Times New Roman"/>
                <w:sz w:val="24"/>
                <w:szCs w:val="24"/>
                <w:lang w:val="en-US"/>
              </w:rPr>
              <w:t>mm</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en-US"/>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t>1.1.2.</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rPr>
                <w:bCs/>
              </w:rPr>
              <w:t>Текстилна лента - к</w:t>
            </w:r>
            <w:r w:rsidRPr="00ED6C3C">
              <w:t>оличествен състав ПЕК/ПП, съответно 65/35 ± 3 %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t>Наредба за етикетирането и наименованията на текстилните продукти</w:t>
            </w:r>
          </w:p>
          <w:p w:rsidR="00ED6C3C" w:rsidRPr="00ED6C3C" w:rsidRDefault="00ED6C3C" w:rsidP="00D00404">
            <w:pPr>
              <w:pStyle w:val="Default"/>
              <w:contextualSpacing/>
            </w:pPr>
            <w:r w:rsidRPr="00ED6C3C">
              <w:t>ПМС № 114/17.05.2006 г.</w:t>
            </w:r>
          </w:p>
          <w:p w:rsidR="00ED6C3C" w:rsidRPr="00ED6C3C" w:rsidRDefault="00ED6C3C" w:rsidP="00D00404">
            <w:pPr>
              <w:pStyle w:val="Default"/>
              <w:contextualSpacing/>
            </w:pPr>
            <w:r w:rsidRPr="00ED6C3C">
              <w:t>Обн. ДВ. бр.</w:t>
            </w:r>
            <w:hyperlink r:id="rId9" w:tgtFrame="_blank" w:history="1">
              <w:r w:rsidRPr="00ED6C3C">
                <w:t>44</w:t>
              </w:r>
            </w:hyperlink>
            <w:r w:rsidRPr="00ED6C3C">
              <w:t xml:space="preserve"> от 30 Май 2006г.</w:t>
            </w: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t>1.1.3.</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rPr>
                <w:bCs/>
              </w:rPr>
              <w:t>Текстилна лента - л</w:t>
            </w:r>
            <w:r w:rsidRPr="00ED6C3C">
              <w:t>инейна маса: 105 ± 5 g/m</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t xml:space="preserve">БДС EN 12315:1974 или еквивалент </w:t>
            </w: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t>1.1.4.</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rPr>
                <w:bCs/>
              </w:rPr>
              <w:t>Текстилна лента - с</w:t>
            </w:r>
            <w:r w:rsidRPr="00ED6C3C">
              <w:t>ила до скъсване: 250 daN</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t xml:space="preserve">БДС EN ISO </w:t>
            </w:r>
          </w:p>
          <w:p w:rsidR="00ED6C3C" w:rsidRPr="00ED6C3C" w:rsidRDefault="00ED6C3C" w:rsidP="00D00404">
            <w:pPr>
              <w:pStyle w:val="Default"/>
              <w:contextualSpacing/>
            </w:pPr>
            <w:r w:rsidRPr="00ED6C3C">
              <w:t xml:space="preserve">13934-1:2013 или еквивалент </w:t>
            </w: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t>1.1.5.</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rPr>
                <w:bCs/>
              </w:rPr>
              <w:t>Текстилна лента - м</w:t>
            </w:r>
            <w:r w:rsidRPr="00ED6C3C">
              <w:t>аксимална разтегливост до скъсване: макс. 25%</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t xml:space="preserve">БДС EN ISO </w:t>
            </w:r>
          </w:p>
          <w:p w:rsidR="00ED6C3C" w:rsidRPr="00ED6C3C" w:rsidRDefault="00ED6C3C" w:rsidP="00D00404">
            <w:pPr>
              <w:pStyle w:val="Default"/>
              <w:contextualSpacing/>
            </w:pPr>
            <w:r w:rsidRPr="00ED6C3C">
              <w:t xml:space="preserve">13934-1:2013 или еквивалент </w:t>
            </w: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t>1.1.6.</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rPr>
                <w:bCs/>
              </w:rPr>
              <w:t>Текстилна лента - у</w:t>
            </w:r>
            <w:r w:rsidRPr="00ED6C3C">
              <w:t xml:space="preserve">стойчивост на цвета: </w:t>
            </w:r>
          </w:p>
          <w:p w:rsidR="00ED6C3C" w:rsidRPr="00ED6C3C" w:rsidRDefault="00ED6C3C" w:rsidP="00D00404">
            <w:pPr>
              <w:pStyle w:val="Default"/>
              <w:contextualSpacing/>
            </w:pPr>
            <w:r w:rsidRPr="00ED6C3C">
              <w:t>- триене сухо: мин. 4 бала</w:t>
            </w:r>
          </w:p>
          <w:p w:rsidR="00ED6C3C" w:rsidRPr="00ED6C3C" w:rsidRDefault="00ED6C3C" w:rsidP="00D00404">
            <w:pPr>
              <w:pStyle w:val="Default"/>
              <w:contextualSpacing/>
            </w:pPr>
            <w:r w:rsidRPr="00ED6C3C">
              <w:t>- триене мокро: мин. 3бала</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t xml:space="preserve">БДС EN ISO </w:t>
            </w:r>
          </w:p>
          <w:p w:rsidR="00ED6C3C" w:rsidRPr="00ED6C3C" w:rsidRDefault="00ED6C3C" w:rsidP="00D00404">
            <w:pPr>
              <w:pStyle w:val="Default"/>
              <w:contextualSpacing/>
            </w:pPr>
            <w:r w:rsidRPr="00ED6C3C">
              <w:t xml:space="preserve">105-X12:2016 или еквивалент </w:t>
            </w: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t>1.1.7.</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rPr>
                <w:bCs/>
              </w:rPr>
              <w:t>Текстилна лента - с</w:t>
            </w:r>
            <w:r w:rsidRPr="00ED6C3C">
              <w:t xml:space="preserve">ъдържание на формалдехид: макс. </w:t>
            </w:r>
            <w:r w:rsidRPr="00ED6C3C">
              <w:lastRenderedPageBreak/>
              <w:t>75 mg/kg</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lastRenderedPageBreak/>
              <w:t xml:space="preserve">БДС EN ISO </w:t>
            </w:r>
          </w:p>
          <w:p w:rsidR="00ED6C3C" w:rsidRPr="00ED6C3C" w:rsidRDefault="00ED6C3C" w:rsidP="00D00404">
            <w:pPr>
              <w:pStyle w:val="Default"/>
              <w:contextualSpacing/>
            </w:pPr>
            <w:r w:rsidRPr="00ED6C3C">
              <w:lastRenderedPageBreak/>
              <w:t xml:space="preserve">14184-1:2011 или еквивалент </w:t>
            </w: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lastRenderedPageBreak/>
              <w:t>1.1.8.</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rPr>
                <w:bCs/>
              </w:rPr>
              <w:t xml:space="preserve">Текстилна лента - </w:t>
            </w:r>
            <w:r w:rsidRPr="00ED6C3C">
              <w:t>рН на воден екстракт: 4.8 – 7.5 рН единици</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pStyle w:val="Default"/>
              <w:contextualSpacing/>
            </w:pPr>
            <w:r w:rsidRPr="00ED6C3C">
              <w:t xml:space="preserve">БДС EN ISO </w:t>
            </w:r>
          </w:p>
          <w:p w:rsidR="00ED6C3C" w:rsidRPr="00ED6C3C" w:rsidRDefault="00ED6C3C" w:rsidP="00D00404">
            <w:pPr>
              <w:pStyle w:val="Default"/>
              <w:contextualSpacing/>
            </w:pPr>
            <w:r w:rsidRPr="00ED6C3C">
              <w:t xml:space="preserve">3071:2008 или еквивалент </w:t>
            </w: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t>1.2.</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napToGrid w:val="0"/>
                <w:color w:val="000000"/>
                <w:sz w:val="24"/>
                <w:szCs w:val="24"/>
              </w:rPr>
              <w:t>Изисквания</w:t>
            </w:r>
            <w:r w:rsidRPr="00ED6C3C">
              <w:rPr>
                <w:rFonts w:ascii="Times New Roman" w:hAnsi="Times New Roman"/>
                <w:sz w:val="24"/>
                <w:szCs w:val="24"/>
              </w:rPr>
              <w:t xml:space="preserve"> към катарамите:</w:t>
            </w:r>
          </w:p>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 xml:space="preserve">Да издържат на тежест не по-малка от  60 kg </w:t>
            </w:r>
          </w:p>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Да се закопчава и разкопчава бързо без усилие с една ръка;</w:t>
            </w:r>
          </w:p>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Усилието при  разкопчаване да не е по-малко от 4 kg, за да предотврати случайно разкопчаване;</w:t>
            </w:r>
          </w:p>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 xml:space="preserve">При натоварване над 30 kg, да се разкопчава автоматично, без да се чупи.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en-US"/>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rPr>
              <w:t>1.3.</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ind w:firstLine="1"/>
              <w:contextualSpacing/>
              <w:jc w:val="both"/>
              <w:rPr>
                <w:rFonts w:ascii="Times New Roman" w:hAnsi="Times New Roman"/>
                <w:sz w:val="24"/>
                <w:szCs w:val="24"/>
                <w:lang w:val="en-US"/>
              </w:rPr>
            </w:pPr>
            <w:r w:rsidRPr="00ED6C3C">
              <w:rPr>
                <w:rFonts w:ascii="Times New Roman" w:hAnsi="Times New Roman"/>
                <w:sz w:val="24"/>
                <w:szCs w:val="24"/>
              </w:rPr>
              <w:t xml:space="preserve"> </w:t>
            </w:r>
            <w:r w:rsidRPr="00ED6C3C">
              <w:rPr>
                <w:rFonts w:ascii="Times New Roman" w:hAnsi="Times New Roman"/>
                <w:bCs/>
                <w:sz w:val="24"/>
                <w:szCs w:val="24"/>
              </w:rPr>
              <w:t xml:space="preserve">Гайки </w:t>
            </w:r>
            <w:r w:rsidRPr="00ED6C3C">
              <w:rPr>
                <w:rFonts w:ascii="Times New Roman" w:hAnsi="Times New Roman"/>
                <w:sz w:val="24"/>
                <w:szCs w:val="24"/>
              </w:rPr>
              <w:t>- 2 бр.- изработени от полиамидна лента</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en-US"/>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2.</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lang w:val="en-US"/>
              </w:rPr>
            </w:pPr>
            <w:r w:rsidRPr="00ED6C3C">
              <w:rPr>
                <w:rFonts w:ascii="Times New Roman" w:hAnsi="Times New Roman"/>
                <w:sz w:val="24"/>
                <w:szCs w:val="24"/>
              </w:rPr>
              <w:t xml:space="preserve">Процентното количествено съотношение между трите размера на колани текстилни е: 20%/ 50%/ 30% : 1200 </w:t>
            </w:r>
            <w:r w:rsidRPr="00ED6C3C">
              <w:rPr>
                <w:rFonts w:ascii="Times New Roman" w:hAnsi="Times New Roman"/>
                <w:sz w:val="24"/>
                <w:szCs w:val="24"/>
                <w:lang w:val="en-US"/>
              </w:rPr>
              <w:t>mm</w:t>
            </w:r>
            <w:r w:rsidRPr="00ED6C3C">
              <w:rPr>
                <w:rFonts w:ascii="Times New Roman" w:hAnsi="Times New Roman"/>
                <w:sz w:val="24"/>
                <w:szCs w:val="24"/>
              </w:rPr>
              <w:t xml:space="preserve">/ 1400 </w:t>
            </w:r>
            <w:r w:rsidRPr="00ED6C3C">
              <w:rPr>
                <w:rFonts w:ascii="Times New Roman" w:hAnsi="Times New Roman"/>
                <w:sz w:val="24"/>
                <w:szCs w:val="24"/>
                <w:lang w:val="en-US"/>
              </w:rPr>
              <w:t>mm</w:t>
            </w:r>
            <w:r w:rsidRPr="00ED6C3C">
              <w:rPr>
                <w:rFonts w:ascii="Times New Roman" w:hAnsi="Times New Roman"/>
                <w:sz w:val="24"/>
                <w:szCs w:val="24"/>
              </w:rPr>
              <w:t xml:space="preserve">/ 1600 </w:t>
            </w:r>
            <w:r w:rsidRPr="00ED6C3C">
              <w:rPr>
                <w:rFonts w:ascii="Times New Roman" w:hAnsi="Times New Roman"/>
                <w:sz w:val="24"/>
                <w:szCs w:val="24"/>
                <w:lang w:val="en-US"/>
              </w:rPr>
              <w:t>mm</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3.</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 xml:space="preserve">Принадлежности към колана с възможност за сваляне е поставяне и сигурно закрепване: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3.1.</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Сдвоен твърд калъф /един до друг/ за пълнители на многозаряден пистолет от полимери /текстилни или твърди/ подсигурени против самоволно падане за  размери:</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дължина на пълнителите 12</w:t>
            </w:r>
            <w:r w:rsidRPr="00ED6C3C">
              <w:rPr>
                <w:rFonts w:ascii="Times New Roman" w:hAnsi="Times New Roman"/>
                <w:sz w:val="24"/>
                <w:szCs w:val="24"/>
                <w:lang w:val="en-US"/>
              </w:rPr>
              <w:t>0</w:t>
            </w:r>
            <w:r w:rsidRPr="00ED6C3C">
              <w:rPr>
                <w:rFonts w:ascii="Times New Roman" w:hAnsi="Times New Roman"/>
                <w:sz w:val="24"/>
                <w:szCs w:val="24"/>
              </w:rPr>
              <w:t xml:space="preserve"> </w:t>
            </w:r>
            <w:r w:rsidRPr="00ED6C3C">
              <w:rPr>
                <w:rFonts w:ascii="Times New Roman" w:hAnsi="Times New Roman"/>
                <w:sz w:val="24"/>
                <w:szCs w:val="24"/>
                <w:lang w:val="en-US"/>
              </w:rPr>
              <w:t>mm</w:t>
            </w:r>
            <w:r w:rsidRPr="00ED6C3C">
              <w:rPr>
                <w:rFonts w:ascii="Times New Roman" w:hAnsi="Times New Roman"/>
                <w:sz w:val="24"/>
                <w:szCs w:val="24"/>
              </w:rPr>
              <w:t>;</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 xml:space="preserve">широчина на пълнителите 35 </w:t>
            </w:r>
            <w:r w:rsidRPr="00ED6C3C">
              <w:rPr>
                <w:rFonts w:ascii="Times New Roman" w:hAnsi="Times New Roman"/>
                <w:sz w:val="24"/>
                <w:szCs w:val="24"/>
                <w:lang w:val="en-US"/>
              </w:rPr>
              <w:t>mm</w:t>
            </w:r>
            <w:r w:rsidRPr="00ED6C3C">
              <w:rPr>
                <w:rFonts w:ascii="Times New Roman" w:hAnsi="Times New Roman"/>
                <w:sz w:val="24"/>
                <w:szCs w:val="24"/>
              </w:rPr>
              <w:t>;</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 xml:space="preserve">дебелина на пълнителите 25 </w:t>
            </w:r>
            <w:r w:rsidRPr="00ED6C3C">
              <w:rPr>
                <w:rFonts w:ascii="Times New Roman" w:hAnsi="Times New Roman"/>
                <w:sz w:val="24"/>
                <w:szCs w:val="24"/>
                <w:lang w:val="en-US"/>
              </w:rPr>
              <w:t>mm</w:t>
            </w:r>
            <w:r w:rsidRPr="00ED6C3C">
              <w:rPr>
                <w:rFonts w:ascii="Times New Roman" w:hAnsi="Times New Roman"/>
                <w:sz w:val="24"/>
                <w:szCs w:val="24"/>
              </w:rPr>
              <w:t xml:space="preserve">. </w:t>
            </w:r>
          </w:p>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 xml:space="preserve">Калъфите да не се свиват и отпускат при температурни разлики.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3.2.</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Сдвоен твърд калъф /един до друг/ за пълнители на пистолет „Макаров” от полимери /текстилни или твърди/ подсигурени против самоволно падане за  размери:</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 xml:space="preserve">дължина на пълнителите 110 </w:t>
            </w:r>
            <w:r w:rsidRPr="00ED6C3C">
              <w:rPr>
                <w:rFonts w:ascii="Times New Roman" w:hAnsi="Times New Roman"/>
                <w:sz w:val="24"/>
                <w:szCs w:val="24"/>
                <w:lang w:val="en-US"/>
              </w:rPr>
              <w:t>mm</w:t>
            </w:r>
            <w:r w:rsidRPr="00ED6C3C">
              <w:rPr>
                <w:rFonts w:ascii="Times New Roman" w:hAnsi="Times New Roman"/>
                <w:sz w:val="24"/>
                <w:szCs w:val="24"/>
              </w:rPr>
              <w:t>;</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 xml:space="preserve">широчина на пълнителите 30 </w:t>
            </w:r>
            <w:r w:rsidRPr="00ED6C3C">
              <w:rPr>
                <w:rFonts w:ascii="Times New Roman" w:hAnsi="Times New Roman"/>
                <w:sz w:val="24"/>
                <w:szCs w:val="24"/>
                <w:lang w:val="en-US"/>
              </w:rPr>
              <w:t>mm</w:t>
            </w:r>
            <w:r w:rsidRPr="00ED6C3C">
              <w:rPr>
                <w:rFonts w:ascii="Times New Roman" w:hAnsi="Times New Roman"/>
                <w:sz w:val="24"/>
                <w:szCs w:val="24"/>
              </w:rPr>
              <w:t>;</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 xml:space="preserve">дебелина на пълнителите 15 </w:t>
            </w:r>
            <w:r w:rsidRPr="00ED6C3C">
              <w:rPr>
                <w:rFonts w:ascii="Times New Roman" w:hAnsi="Times New Roman"/>
                <w:sz w:val="24"/>
                <w:szCs w:val="24"/>
                <w:lang w:val="en-US"/>
              </w:rPr>
              <w:t>mm</w:t>
            </w:r>
            <w:r w:rsidRPr="00ED6C3C">
              <w:rPr>
                <w:rFonts w:ascii="Times New Roman" w:hAnsi="Times New Roman"/>
                <w:sz w:val="24"/>
                <w:szCs w:val="24"/>
              </w:rPr>
              <w:t xml:space="preserve">. </w:t>
            </w:r>
          </w:p>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 xml:space="preserve">Калъфите да не се свиват и отпускат при температурни разлики.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3.3.</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 xml:space="preserve">Калъф за спрей от полимери /текстилни или твърди/ подсигурени против самоволно падане с размери на флакона: </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 xml:space="preserve">дължина 115 </w:t>
            </w:r>
            <w:r w:rsidRPr="00ED6C3C">
              <w:rPr>
                <w:rFonts w:ascii="Times New Roman" w:hAnsi="Times New Roman"/>
                <w:sz w:val="24"/>
                <w:szCs w:val="24"/>
                <w:lang w:val="en-US"/>
              </w:rPr>
              <w:t>mm</w:t>
            </w:r>
            <w:r w:rsidRPr="00ED6C3C">
              <w:rPr>
                <w:rFonts w:ascii="Times New Roman" w:hAnsi="Times New Roman"/>
                <w:sz w:val="24"/>
                <w:szCs w:val="24"/>
              </w:rPr>
              <w:t>;</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диаметър 4</w:t>
            </w:r>
            <w:r w:rsidRPr="00ED6C3C">
              <w:rPr>
                <w:rFonts w:ascii="Times New Roman" w:hAnsi="Times New Roman"/>
                <w:sz w:val="24"/>
                <w:szCs w:val="24"/>
                <w:lang w:val="en-US"/>
              </w:rPr>
              <w:t>0</w:t>
            </w:r>
            <w:r w:rsidRPr="00ED6C3C">
              <w:rPr>
                <w:rFonts w:ascii="Times New Roman" w:hAnsi="Times New Roman"/>
                <w:sz w:val="24"/>
                <w:szCs w:val="24"/>
              </w:rPr>
              <w:t xml:space="preserve"> </w:t>
            </w:r>
            <w:r w:rsidRPr="00ED6C3C">
              <w:rPr>
                <w:rFonts w:ascii="Times New Roman" w:hAnsi="Times New Roman"/>
                <w:sz w:val="24"/>
                <w:szCs w:val="24"/>
                <w:lang w:val="en-US"/>
              </w:rPr>
              <w:t>mm</w:t>
            </w:r>
            <w:r w:rsidRPr="00ED6C3C">
              <w:rPr>
                <w:rFonts w:ascii="Times New Roman" w:hAnsi="Times New Roman"/>
                <w:sz w:val="24"/>
                <w:szCs w:val="24"/>
              </w:rPr>
              <w:t xml:space="preserve">. </w:t>
            </w:r>
          </w:p>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Калъфите да не се свиват и отпускат при температурни разлики.</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lang w:val="en-US"/>
              </w:rPr>
              <w:t>3</w:t>
            </w:r>
            <w:r w:rsidRPr="00ED6C3C">
              <w:rPr>
                <w:rFonts w:ascii="Times New Roman" w:hAnsi="Times New Roman"/>
                <w:sz w:val="24"/>
                <w:szCs w:val="24"/>
              </w:rPr>
              <w:t>.4.</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lang w:val="en-US"/>
              </w:rPr>
            </w:pPr>
            <w:r w:rsidRPr="00ED6C3C">
              <w:rPr>
                <w:rFonts w:ascii="Times New Roman" w:hAnsi="Times New Roman"/>
                <w:sz w:val="24"/>
                <w:szCs w:val="24"/>
              </w:rPr>
              <w:t>Носач за полицейска палка с размери:</w:t>
            </w:r>
            <w:r w:rsidRPr="00ED6C3C">
              <w:rPr>
                <w:rFonts w:ascii="Times New Roman" w:hAnsi="Times New Roman"/>
                <w:sz w:val="24"/>
                <w:szCs w:val="24"/>
                <w:lang w:val="en-US"/>
              </w:rPr>
              <w:t xml:space="preserve"> </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 xml:space="preserve">диаметър 37-40 </w:t>
            </w:r>
            <w:r w:rsidRPr="00ED6C3C">
              <w:rPr>
                <w:rFonts w:ascii="Times New Roman" w:hAnsi="Times New Roman"/>
                <w:sz w:val="24"/>
                <w:szCs w:val="24"/>
                <w:lang w:val="en-US"/>
              </w:rPr>
              <w:t>mm</w:t>
            </w:r>
            <w:r w:rsidRPr="00ED6C3C">
              <w:rPr>
                <w:rFonts w:ascii="Times New Roman" w:hAnsi="Times New Roman"/>
                <w:sz w:val="24"/>
                <w:szCs w:val="24"/>
              </w:rPr>
              <w:t xml:space="preserve">.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rPr>
            </w:pPr>
            <w:r w:rsidRPr="00ED6C3C">
              <w:rPr>
                <w:rFonts w:ascii="Times New Roman" w:hAnsi="Times New Roman"/>
                <w:sz w:val="24"/>
                <w:szCs w:val="24"/>
                <w:lang w:val="en-US"/>
              </w:rPr>
              <w:t>3</w:t>
            </w:r>
            <w:r w:rsidRPr="00ED6C3C">
              <w:rPr>
                <w:rFonts w:ascii="Times New Roman" w:hAnsi="Times New Roman"/>
                <w:sz w:val="24"/>
                <w:szCs w:val="24"/>
              </w:rPr>
              <w:t>.5.</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 xml:space="preserve">Калъф за белезници с размери 90х120 </w:t>
            </w:r>
            <w:r w:rsidRPr="00ED6C3C">
              <w:rPr>
                <w:rFonts w:ascii="Times New Roman" w:hAnsi="Times New Roman"/>
                <w:sz w:val="24"/>
                <w:szCs w:val="24"/>
                <w:lang w:val="en-US"/>
              </w:rPr>
              <w:t>mm</w:t>
            </w:r>
            <w:r w:rsidRPr="00ED6C3C">
              <w:rPr>
                <w:rFonts w:ascii="Times New Roman" w:hAnsi="Times New Roman"/>
                <w:sz w:val="24"/>
                <w:szCs w:val="24"/>
              </w:rPr>
              <w:t xml:space="preserve"> ± 5 </w:t>
            </w:r>
            <w:r w:rsidRPr="00ED6C3C">
              <w:rPr>
                <w:rFonts w:ascii="Times New Roman" w:hAnsi="Times New Roman"/>
                <w:sz w:val="24"/>
                <w:szCs w:val="24"/>
                <w:lang w:val="en-US"/>
              </w:rPr>
              <w:t>mm</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3.6.</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Калъф за фенер/прожектор, осигурен против самоволно падане с размери:</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 xml:space="preserve">дължина на фенера 160 </w:t>
            </w:r>
            <w:r w:rsidRPr="00ED6C3C">
              <w:rPr>
                <w:rFonts w:ascii="Times New Roman" w:hAnsi="Times New Roman"/>
                <w:sz w:val="24"/>
                <w:szCs w:val="24"/>
                <w:lang w:val="en-US"/>
              </w:rPr>
              <w:t>mm</w:t>
            </w:r>
            <w:r w:rsidRPr="00ED6C3C">
              <w:rPr>
                <w:rFonts w:ascii="Times New Roman" w:hAnsi="Times New Roman"/>
                <w:sz w:val="24"/>
                <w:szCs w:val="24"/>
              </w:rPr>
              <w:t>;</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 xml:space="preserve">диаметър на фенера 40 </w:t>
            </w:r>
            <w:r w:rsidRPr="00ED6C3C">
              <w:rPr>
                <w:rFonts w:ascii="Times New Roman" w:hAnsi="Times New Roman"/>
                <w:sz w:val="24"/>
                <w:szCs w:val="24"/>
                <w:lang w:val="en-US"/>
              </w:rPr>
              <w:t>mm</w:t>
            </w:r>
            <w:r w:rsidRPr="00ED6C3C">
              <w:rPr>
                <w:rFonts w:ascii="Times New Roman" w:hAnsi="Times New Roman"/>
                <w:sz w:val="24"/>
                <w:szCs w:val="24"/>
              </w:rPr>
              <w:t>.</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3.7.</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Калъф за радиостанция с размери:</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lastRenderedPageBreak/>
              <w:t xml:space="preserve">дължина на радиостанцията 150 </w:t>
            </w:r>
            <w:r w:rsidRPr="00ED6C3C">
              <w:rPr>
                <w:rFonts w:ascii="Times New Roman" w:hAnsi="Times New Roman"/>
                <w:sz w:val="24"/>
                <w:szCs w:val="24"/>
                <w:lang w:val="en-US"/>
              </w:rPr>
              <w:t>mm</w:t>
            </w:r>
            <w:r w:rsidRPr="00ED6C3C">
              <w:rPr>
                <w:rFonts w:ascii="Times New Roman" w:hAnsi="Times New Roman"/>
                <w:sz w:val="24"/>
                <w:szCs w:val="24"/>
              </w:rPr>
              <w:t>;</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 xml:space="preserve">широчина на радиостанцията 60 </w:t>
            </w:r>
            <w:r w:rsidRPr="00ED6C3C">
              <w:rPr>
                <w:rFonts w:ascii="Times New Roman" w:hAnsi="Times New Roman"/>
                <w:sz w:val="24"/>
                <w:szCs w:val="24"/>
                <w:lang w:val="en-US"/>
              </w:rPr>
              <w:t>mm</w:t>
            </w:r>
            <w:r w:rsidRPr="00ED6C3C">
              <w:rPr>
                <w:rFonts w:ascii="Times New Roman" w:hAnsi="Times New Roman"/>
                <w:sz w:val="24"/>
                <w:szCs w:val="24"/>
              </w:rPr>
              <w:t>;</w:t>
            </w:r>
          </w:p>
          <w:p w:rsidR="00ED6C3C" w:rsidRPr="00ED6C3C" w:rsidRDefault="00ED6C3C" w:rsidP="00D00404">
            <w:pPr>
              <w:numPr>
                <w:ilvl w:val="0"/>
                <w:numId w:val="5"/>
              </w:numPr>
              <w:spacing w:after="0" w:line="240" w:lineRule="auto"/>
              <w:contextualSpacing/>
              <w:jc w:val="both"/>
              <w:rPr>
                <w:rFonts w:ascii="Times New Roman" w:hAnsi="Times New Roman"/>
                <w:sz w:val="24"/>
                <w:szCs w:val="24"/>
              </w:rPr>
            </w:pPr>
            <w:r w:rsidRPr="00ED6C3C">
              <w:rPr>
                <w:rFonts w:ascii="Times New Roman" w:hAnsi="Times New Roman"/>
                <w:sz w:val="24"/>
                <w:szCs w:val="24"/>
              </w:rPr>
              <w:t xml:space="preserve">дебелина на радиостанцията 45 </w:t>
            </w:r>
            <w:r w:rsidRPr="00ED6C3C">
              <w:rPr>
                <w:rFonts w:ascii="Times New Roman" w:hAnsi="Times New Roman"/>
                <w:sz w:val="24"/>
                <w:szCs w:val="24"/>
                <w:lang w:val="en-US"/>
              </w:rPr>
              <w:t>mm</w:t>
            </w:r>
            <w:r w:rsidRPr="00ED6C3C">
              <w:rPr>
                <w:rFonts w:ascii="Times New Roman" w:hAnsi="Times New Roman"/>
                <w:sz w:val="24"/>
                <w:szCs w:val="24"/>
              </w:rPr>
              <w:t xml:space="preserve">.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lastRenderedPageBreak/>
              <w:t xml:space="preserve">4. </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Брой на принадлежностите към коланите:</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4.1.</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Сдвоен твърд калъф за пълнители на многозаряден пистолет – 300 бр.</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4.2.</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Сдвоен твърд калъф за пълнители на пистолет „Макаров” – 600 бр.</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4.3.</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Калъф за спрей – 900 бр.</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4.4.</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 xml:space="preserve">Носач за полицейска палка – 900 бр.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4.5.</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Калъф за белезници – 900 бр.</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4.6.</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Калъф за фенер/прожектор – 900 бр.</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r w:rsidR="00ED6C3C" w:rsidRPr="00ED6C3C" w:rsidTr="00F14D91">
        <w:trPr>
          <w:jc w:val="center"/>
        </w:trPr>
        <w:tc>
          <w:tcPr>
            <w:tcW w:w="791"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center"/>
              <w:rPr>
                <w:rFonts w:ascii="Times New Roman" w:hAnsi="Times New Roman"/>
                <w:sz w:val="24"/>
                <w:szCs w:val="24"/>
                <w:lang w:val="ru-RU"/>
              </w:rPr>
            </w:pPr>
            <w:r w:rsidRPr="00ED6C3C">
              <w:rPr>
                <w:rFonts w:ascii="Times New Roman" w:hAnsi="Times New Roman"/>
                <w:sz w:val="24"/>
                <w:szCs w:val="24"/>
                <w:lang w:val="ru-RU"/>
              </w:rPr>
              <w:t>4.7.</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jc w:val="both"/>
              <w:rPr>
                <w:rFonts w:ascii="Times New Roman" w:hAnsi="Times New Roman"/>
                <w:sz w:val="24"/>
                <w:szCs w:val="24"/>
              </w:rPr>
            </w:pPr>
            <w:r w:rsidRPr="00ED6C3C">
              <w:rPr>
                <w:rFonts w:ascii="Times New Roman" w:hAnsi="Times New Roman"/>
                <w:sz w:val="24"/>
                <w:szCs w:val="24"/>
              </w:rPr>
              <w:t xml:space="preserve">Калъф за радиостанция – 900 бр. </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ED6C3C" w:rsidRPr="00ED6C3C" w:rsidRDefault="00ED6C3C" w:rsidP="00D00404">
            <w:pPr>
              <w:spacing w:line="240" w:lineRule="auto"/>
              <w:contextualSpacing/>
              <w:rPr>
                <w:rFonts w:ascii="Times New Roman" w:hAnsi="Times New Roman"/>
                <w:b/>
                <w:sz w:val="24"/>
                <w:szCs w:val="24"/>
                <w:lang w:val="ru-RU"/>
              </w:rPr>
            </w:pPr>
          </w:p>
        </w:tc>
      </w:tr>
    </w:tbl>
    <w:p w:rsidR="00ED6C3C" w:rsidRDefault="00ED6C3C" w:rsidP="00D00404">
      <w:pPr>
        <w:pStyle w:val="Default"/>
        <w:contextualSpacing/>
        <w:jc w:val="both"/>
        <w:rPr>
          <w:b/>
          <w:bCs/>
        </w:rPr>
      </w:pPr>
    </w:p>
    <w:p w:rsidR="005E6D71" w:rsidRPr="00ED6C3C" w:rsidRDefault="005E6D71" w:rsidP="00D00404">
      <w:pPr>
        <w:pStyle w:val="Default"/>
        <w:contextualSpacing/>
        <w:jc w:val="both"/>
      </w:pPr>
      <w:r w:rsidRPr="00ED6C3C">
        <w:rPr>
          <w:b/>
          <w:bCs/>
        </w:rPr>
        <w:t xml:space="preserve">2. 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 </w:t>
      </w:r>
    </w:p>
    <w:p w:rsidR="005E6D71" w:rsidRPr="00ED6C3C" w:rsidRDefault="005E6D71" w:rsidP="00D00404">
      <w:pPr>
        <w:pStyle w:val="Default"/>
        <w:contextualSpacing/>
        <w:jc w:val="both"/>
      </w:pPr>
      <w:r w:rsidRPr="00ED6C3C">
        <w:t xml:space="preserve">2.1. Декларация за съответствие от доставчика, съгласно БДС EN ISO/IEС 17050-1:2010 г. или еквивалент и съгласно БДС EN ISO/IEС 17050-2:2006 г. или еквивалент, удостоверяваща, че вложените материали отговарят на посочените стандарти и изисквания в Техническата спецификация. </w:t>
      </w:r>
    </w:p>
    <w:p w:rsidR="005E6D71" w:rsidRPr="00ED6C3C" w:rsidRDefault="005E6D71" w:rsidP="00D00404">
      <w:pPr>
        <w:pStyle w:val="Default"/>
        <w:contextualSpacing/>
        <w:jc w:val="both"/>
      </w:pPr>
      <w:r w:rsidRPr="00ED6C3C">
        <w:t xml:space="preserve">2.2. Описание на техническите характеристики на основните, междинни и спомагателни материали от производителите им и сертификат за качество от производителите им (в случай, че доставчика не е производител), с дати на издаване, следващи датата на обявяване на настоящата обществена поръчка. </w:t>
      </w:r>
    </w:p>
    <w:p w:rsidR="005E6D71" w:rsidRPr="00ED6C3C" w:rsidRDefault="005E6D71" w:rsidP="00D00404">
      <w:pPr>
        <w:pStyle w:val="Default"/>
        <w:contextualSpacing/>
        <w:jc w:val="both"/>
      </w:pPr>
      <w:r w:rsidRPr="00ED6C3C">
        <w:t xml:space="preserve">2.3. Протоколи от изпитване /представят се в оригинали с подпис и свеж печат/ на вложените материали (основни, междинни и спомагателни), издадени от акредитирана от Изпълнителна агенция „БСА” изпитвателна лаборатория /АИЛ/ или друг признат орган по смисъла на ЗОП, с отразени в него резултати по всички характеристики, посочени в Техническата спецификация, с дата на издаване, следваща датата на обявяване на настоящата обществена поръчка. </w:t>
      </w:r>
    </w:p>
    <w:p w:rsidR="005E6D71" w:rsidRPr="00ED6C3C" w:rsidRDefault="005E6D71" w:rsidP="00D00404">
      <w:pPr>
        <w:pStyle w:val="Default"/>
        <w:contextualSpacing/>
        <w:jc w:val="both"/>
      </w:pPr>
      <w:r w:rsidRPr="00ED6C3C">
        <w:t xml:space="preserve">2.4. Участниците да представят декларация за основните материали, относно съдържанието на азобагрила, с дата на издаване, следваща датата на обявяване на настоящата обществена поръчка. </w:t>
      </w:r>
    </w:p>
    <w:p w:rsidR="005E6D71" w:rsidRPr="00ED6C3C" w:rsidRDefault="005E6D71" w:rsidP="00D00404">
      <w:pPr>
        <w:pStyle w:val="Default"/>
        <w:contextualSpacing/>
        <w:jc w:val="both"/>
      </w:pPr>
      <w:r w:rsidRPr="00ED6C3C">
        <w:t xml:space="preserve">2.5. Заверено копие от сертификата за акредитация на съответната АИЛ или друг признат орган по смисъла на ЗОП, издала протоколите за изпитване, удостоверяващо обхвата на акредитация и списък с обхвата на акредитация, който е неразделна част от сертификата на съответната изпитвателна лаборатория. </w:t>
      </w:r>
    </w:p>
    <w:p w:rsidR="005E6D71" w:rsidRPr="00ED6C3C" w:rsidRDefault="005E6D71" w:rsidP="00D00404">
      <w:pPr>
        <w:pStyle w:val="Default"/>
        <w:contextualSpacing/>
        <w:jc w:val="both"/>
        <w:rPr>
          <w:color w:val="auto"/>
        </w:rPr>
      </w:pPr>
      <w:r w:rsidRPr="00ED6C3C">
        <w:rPr>
          <w:color w:val="auto"/>
        </w:rPr>
        <w:t>2.6. При използване на конци за изработката на колана и/или принадлежностите, същите да са изработени от 100%- ов фибров полиестер със силиконово покритие и да запазват здравината си в продължение на минимум 5 години.</w:t>
      </w:r>
    </w:p>
    <w:p w:rsidR="00963D0E" w:rsidRDefault="00963D0E" w:rsidP="00D00404">
      <w:pPr>
        <w:pStyle w:val="Default"/>
        <w:contextualSpacing/>
        <w:jc w:val="both"/>
        <w:rPr>
          <w:b/>
          <w:bCs/>
          <w:color w:val="auto"/>
          <w:lang w:val="en-US"/>
        </w:rPr>
      </w:pPr>
    </w:p>
    <w:p w:rsidR="005E6D71" w:rsidRPr="00ED6C3C" w:rsidRDefault="005E6D71" w:rsidP="00D00404">
      <w:pPr>
        <w:pStyle w:val="Default"/>
        <w:contextualSpacing/>
        <w:jc w:val="both"/>
        <w:rPr>
          <w:color w:val="auto"/>
        </w:rPr>
      </w:pPr>
      <w:r w:rsidRPr="00ED6C3C">
        <w:rPr>
          <w:b/>
          <w:bCs/>
          <w:color w:val="auto"/>
        </w:rPr>
        <w:t xml:space="preserve">3. Маркировка, етикети и опаковка: </w:t>
      </w:r>
    </w:p>
    <w:p w:rsidR="005E6D71" w:rsidRPr="00ED6C3C" w:rsidRDefault="005E6D71" w:rsidP="00D00404">
      <w:pPr>
        <w:pStyle w:val="Default"/>
        <w:contextualSpacing/>
        <w:jc w:val="both"/>
        <w:rPr>
          <w:color w:val="auto"/>
        </w:rPr>
      </w:pPr>
      <w:r w:rsidRPr="00ED6C3C">
        <w:rPr>
          <w:color w:val="auto"/>
        </w:rPr>
        <w:t xml:space="preserve">3.1. Маркировка: </w:t>
      </w:r>
    </w:p>
    <w:p w:rsidR="005E6D71" w:rsidRPr="00ED6C3C" w:rsidRDefault="005E6D71" w:rsidP="00D00404">
      <w:pPr>
        <w:pStyle w:val="Default"/>
        <w:contextualSpacing/>
        <w:jc w:val="both"/>
        <w:rPr>
          <w:color w:val="auto"/>
        </w:rPr>
      </w:pPr>
      <w:r w:rsidRPr="00ED6C3C">
        <w:rPr>
          <w:color w:val="auto"/>
        </w:rPr>
        <w:t xml:space="preserve">3.1.1. Всеки колан да има трайно поставен текстилен етикет с информация, четливо изписана за размер на колана, име на фирмата доставчик /производител/, знаци за третиране и въздействие, месец и година на производство. </w:t>
      </w:r>
    </w:p>
    <w:p w:rsidR="005E6D71" w:rsidRPr="00ED6C3C" w:rsidRDefault="005E6D71" w:rsidP="00D00404">
      <w:pPr>
        <w:pStyle w:val="Default"/>
        <w:contextualSpacing/>
        <w:jc w:val="both"/>
        <w:rPr>
          <w:color w:val="auto"/>
        </w:rPr>
      </w:pPr>
      <w:r w:rsidRPr="00ED6C3C">
        <w:rPr>
          <w:color w:val="auto"/>
        </w:rPr>
        <w:t xml:space="preserve">3.1.2. Изпълнителят отговаря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w:t>
      </w:r>
      <w:r w:rsidRPr="00ED6C3C">
        <w:rPr>
          <w:color w:val="auto"/>
        </w:rPr>
        <w:lastRenderedPageBreak/>
        <w:t>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w:t>
      </w:r>
    </w:p>
    <w:p w:rsidR="005E6D71" w:rsidRPr="00ED6C3C" w:rsidRDefault="005E6D71" w:rsidP="00D00404">
      <w:pPr>
        <w:pStyle w:val="Default"/>
        <w:contextualSpacing/>
        <w:jc w:val="both"/>
        <w:rPr>
          <w:color w:val="auto"/>
        </w:rPr>
      </w:pPr>
      <w:r w:rsidRPr="00ED6C3C">
        <w:rPr>
          <w:color w:val="auto"/>
        </w:rPr>
        <w:t xml:space="preserve">3.2. Етикети: </w:t>
      </w:r>
    </w:p>
    <w:p w:rsidR="005E6D71" w:rsidRPr="00ED6C3C" w:rsidRDefault="005E6D71" w:rsidP="00D00404">
      <w:pPr>
        <w:pStyle w:val="Default"/>
        <w:contextualSpacing/>
        <w:jc w:val="both"/>
        <w:rPr>
          <w:color w:val="auto"/>
        </w:rPr>
      </w:pPr>
      <w:r w:rsidRPr="00ED6C3C">
        <w:rPr>
          <w:color w:val="auto"/>
        </w:rPr>
        <w:t xml:space="preserve">Колана следва да имат етикет с информация, съгласно Наредба за изискванията за етикетиране на нехранителни стоки и Закона за защита на потребителите, а именно: </w:t>
      </w:r>
    </w:p>
    <w:p w:rsidR="005E6D71" w:rsidRPr="00ED6C3C" w:rsidRDefault="005E6D71" w:rsidP="00D00404">
      <w:pPr>
        <w:pStyle w:val="Default"/>
        <w:contextualSpacing/>
        <w:jc w:val="both"/>
        <w:rPr>
          <w:color w:val="auto"/>
        </w:rPr>
      </w:pPr>
      <w:r w:rsidRPr="00ED6C3C">
        <w:rPr>
          <w:color w:val="auto"/>
        </w:rPr>
        <w:t xml:space="preserve">3.2.1. Фирма доставчик; </w:t>
      </w:r>
    </w:p>
    <w:p w:rsidR="005E6D71" w:rsidRPr="00ED6C3C" w:rsidRDefault="005E6D71" w:rsidP="00D00404">
      <w:pPr>
        <w:pStyle w:val="Default"/>
        <w:contextualSpacing/>
        <w:jc w:val="both"/>
        <w:rPr>
          <w:color w:val="auto"/>
        </w:rPr>
      </w:pPr>
      <w:r w:rsidRPr="00ED6C3C">
        <w:rPr>
          <w:color w:val="auto"/>
        </w:rPr>
        <w:t xml:space="preserve">3.2.2. Вид на изделието; </w:t>
      </w:r>
    </w:p>
    <w:p w:rsidR="005E6D71" w:rsidRPr="00ED6C3C" w:rsidRDefault="005E6D71" w:rsidP="00D00404">
      <w:pPr>
        <w:pStyle w:val="Default"/>
        <w:contextualSpacing/>
        <w:jc w:val="both"/>
        <w:rPr>
          <w:color w:val="auto"/>
        </w:rPr>
      </w:pPr>
      <w:r w:rsidRPr="00ED6C3C">
        <w:rPr>
          <w:color w:val="auto"/>
        </w:rPr>
        <w:t xml:space="preserve">3.2.3. Състав; </w:t>
      </w:r>
    </w:p>
    <w:p w:rsidR="005E6D71" w:rsidRPr="00ED6C3C" w:rsidRDefault="005E6D71" w:rsidP="00D00404">
      <w:pPr>
        <w:pStyle w:val="Default"/>
        <w:contextualSpacing/>
        <w:jc w:val="both"/>
        <w:rPr>
          <w:color w:val="auto"/>
        </w:rPr>
      </w:pPr>
      <w:r w:rsidRPr="00ED6C3C">
        <w:rPr>
          <w:color w:val="auto"/>
        </w:rPr>
        <w:t xml:space="preserve">3.2.4. Изисквания за съхранение и употреба; </w:t>
      </w:r>
    </w:p>
    <w:p w:rsidR="005E6D71" w:rsidRPr="00ED6C3C" w:rsidRDefault="005E6D71" w:rsidP="00D00404">
      <w:pPr>
        <w:pStyle w:val="Default"/>
        <w:contextualSpacing/>
        <w:jc w:val="both"/>
        <w:rPr>
          <w:color w:val="auto"/>
        </w:rPr>
      </w:pPr>
      <w:r w:rsidRPr="00ED6C3C">
        <w:rPr>
          <w:color w:val="auto"/>
        </w:rPr>
        <w:t xml:space="preserve">3.3. Опаковка: </w:t>
      </w:r>
    </w:p>
    <w:p w:rsidR="005E6D71" w:rsidRPr="00ED6C3C" w:rsidRDefault="005E6D71" w:rsidP="00D00404">
      <w:pPr>
        <w:pStyle w:val="Default"/>
        <w:contextualSpacing/>
        <w:jc w:val="both"/>
        <w:rPr>
          <w:color w:val="auto"/>
        </w:rPr>
      </w:pPr>
      <w:r w:rsidRPr="00ED6C3C">
        <w:rPr>
          <w:color w:val="auto"/>
        </w:rPr>
        <w:t>3.3.1. Всеки колан е опакован в индивидуална полиетиленова опаковка. Десет броя колани от един размер оформят една връзка. Пет връзки се поставят в полиетиленов плик, като на плика се поставя етикет с информация за вида на изделието, размер, име на фирмата – доставчик, месец и дата на доставка. В индивидуалните опаковки на коланите се поставя гаранционна карта.</w:t>
      </w:r>
    </w:p>
    <w:p w:rsidR="005E6D71" w:rsidRPr="00ED6C3C" w:rsidRDefault="005E6D71" w:rsidP="00D00404">
      <w:pPr>
        <w:pStyle w:val="Default"/>
        <w:contextualSpacing/>
        <w:jc w:val="both"/>
        <w:rPr>
          <w:color w:val="auto"/>
        </w:rPr>
      </w:pPr>
      <w:r w:rsidRPr="00ED6C3C">
        <w:rPr>
          <w:color w:val="auto"/>
        </w:rPr>
        <w:t xml:space="preserve">3.3.2. Принадлежностите към колана да са опаковани по 10 бр. от всеки вид с надпис върху опаковката с наименованието на изделието. </w:t>
      </w:r>
    </w:p>
    <w:p w:rsidR="005E6D71" w:rsidRPr="00ED6C3C" w:rsidRDefault="005E6D71" w:rsidP="00D00404">
      <w:pPr>
        <w:pStyle w:val="Default"/>
        <w:contextualSpacing/>
        <w:jc w:val="both"/>
        <w:rPr>
          <w:color w:val="auto"/>
        </w:rPr>
      </w:pPr>
      <w:r w:rsidRPr="00ED6C3C">
        <w:rPr>
          <w:b/>
          <w:bCs/>
          <w:color w:val="auto"/>
        </w:rPr>
        <w:t xml:space="preserve">4. Доказателства за съответствие с изискванията на Възложителя: </w:t>
      </w:r>
    </w:p>
    <w:p w:rsidR="005E6D71" w:rsidRPr="00ED6C3C" w:rsidRDefault="005E6D71" w:rsidP="00D00404">
      <w:pPr>
        <w:pStyle w:val="Default"/>
        <w:contextualSpacing/>
        <w:jc w:val="both"/>
        <w:rPr>
          <w:color w:val="auto"/>
        </w:rPr>
      </w:pPr>
      <w:r w:rsidRPr="00ED6C3C">
        <w:rPr>
          <w:color w:val="auto"/>
        </w:rPr>
        <w:t xml:space="preserve">Участниците следва да представят мостри от основния материал, който е вложен или ще се вложи в доставяните изделия, подпечатани със свеж печат от АИЛ или друг признат орган по смисъла на ЗОП - по 1 линеен метър текстилна лента. На мострата да бъде записан номера на протокола от изпитването в АИЛ или друг признат орган по смисъла на ЗОП . </w:t>
      </w:r>
    </w:p>
    <w:p w:rsidR="005E6D71" w:rsidRPr="00ED6C3C" w:rsidRDefault="005E6D71" w:rsidP="00D00404">
      <w:pPr>
        <w:pStyle w:val="Default"/>
        <w:contextualSpacing/>
        <w:jc w:val="both"/>
        <w:rPr>
          <w:color w:val="auto"/>
        </w:rPr>
      </w:pPr>
      <w:r w:rsidRPr="00ED6C3C">
        <w:rPr>
          <w:b/>
          <w:bCs/>
          <w:color w:val="auto"/>
        </w:rPr>
        <w:t xml:space="preserve">5. При изпълнение на договора, вложените материали да са произведени от същия производител, със същото качество и търговска марка, с които участникът е определен за изпълнител. </w:t>
      </w:r>
    </w:p>
    <w:p w:rsidR="005E6D71" w:rsidRPr="00ED6C3C" w:rsidRDefault="005E6D71" w:rsidP="00D00404">
      <w:pPr>
        <w:pStyle w:val="Default"/>
        <w:contextualSpacing/>
        <w:jc w:val="both"/>
        <w:rPr>
          <w:color w:val="auto"/>
        </w:rPr>
      </w:pPr>
      <w:r w:rsidRPr="00ED6C3C">
        <w:rPr>
          <w:color w:val="auto"/>
        </w:rPr>
        <w:t>При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т.2 „Съответствие с изискванията на Възложителя” от Техническата спецификация.</w:t>
      </w:r>
    </w:p>
    <w:p w:rsidR="005E6D71" w:rsidRDefault="005E6D71" w:rsidP="00D00404">
      <w:pPr>
        <w:pStyle w:val="Default"/>
        <w:contextualSpacing/>
        <w:jc w:val="both"/>
      </w:pPr>
      <w:r w:rsidRPr="00ED6C3C">
        <w:rPr>
          <w:b/>
          <w:bCs/>
          <w:color w:val="auto"/>
        </w:rPr>
        <w:t xml:space="preserve">6. </w:t>
      </w:r>
      <w:r w:rsidRPr="00ED6C3C">
        <w:rPr>
          <w:b/>
        </w:rPr>
        <w:t>Техническото предложение на участника трябва да съдържа ясна и изчерпателна информация за съответствие с техническите изисквания на възложителя в табличен вид</w:t>
      </w:r>
      <w:r w:rsidRPr="00ED6C3C">
        <w:t xml:space="preserve"> (изискано от Възложителя – предложено от Участника) по всички точки от Техническата спецификация.</w:t>
      </w:r>
    </w:p>
    <w:p w:rsidR="00BF1350" w:rsidRDefault="006455C7" w:rsidP="00D00404">
      <w:pPr>
        <w:pStyle w:val="Default"/>
        <w:contextualSpacing/>
        <w:jc w:val="both"/>
      </w:pPr>
      <w:r>
        <w:rPr>
          <w:b/>
        </w:rPr>
        <w:t xml:space="preserve">7. </w:t>
      </w:r>
      <w:r w:rsidR="00BF1350" w:rsidRPr="00BF1350">
        <w:rPr>
          <w:b/>
        </w:rPr>
        <w:t>Минимален гаранционен срок на изделията</w:t>
      </w:r>
      <w:r w:rsidR="00BF1350">
        <w:t xml:space="preserve"> – 24 месеца от подписване на предавателно-приемателен протокол.</w:t>
      </w:r>
    </w:p>
    <w:p w:rsidR="00BF1350" w:rsidRDefault="00BF1350" w:rsidP="00D00404">
      <w:pPr>
        <w:pStyle w:val="Default"/>
        <w:contextualSpacing/>
      </w:pPr>
      <w:r w:rsidRPr="00BF1350">
        <w:rPr>
          <w:b/>
        </w:rPr>
        <w:t>8. Място и срок за изпълнение на поръчката</w:t>
      </w:r>
      <w:r>
        <w:t xml:space="preserve">: </w:t>
      </w:r>
      <w:r w:rsidRPr="00BF1350">
        <w:rPr>
          <w:iCs/>
        </w:rPr>
        <w:t>Град София, кв. „Захарна фабрика”, ул. „Кукуш” № 1 - ЦСБ – МВР.</w:t>
      </w:r>
      <w:r>
        <w:t xml:space="preserve"> </w:t>
      </w:r>
      <w:r w:rsidRPr="00BF1350">
        <w:rPr>
          <w:iCs/>
        </w:rPr>
        <w:t>Срок за изпълнение на поръчката</w:t>
      </w:r>
      <w:r w:rsidRPr="00BF1350">
        <w:t xml:space="preserve"> – </w:t>
      </w:r>
      <w:r>
        <w:t>до 120дни</w:t>
      </w:r>
      <w:r w:rsidRPr="00BF1350">
        <w:t xml:space="preserve"> от датата на сключване на договора</w:t>
      </w:r>
      <w:r w:rsidR="00A1744F">
        <w:t xml:space="preserve">, </w:t>
      </w:r>
      <w:r w:rsidR="00A1744F" w:rsidRPr="00963D0E">
        <w:t xml:space="preserve">но не по-късно от </w:t>
      </w:r>
      <w:r w:rsidR="00963D0E" w:rsidRPr="00963D0E">
        <w:rPr>
          <w:lang w:val="en-US"/>
        </w:rPr>
        <w:t>30</w:t>
      </w:r>
      <w:r w:rsidR="00A1744F" w:rsidRPr="00963D0E">
        <w:t>.0</w:t>
      </w:r>
      <w:r w:rsidR="00963D0E" w:rsidRPr="00963D0E">
        <w:rPr>
          <w:lang w:val="en-US"/>
        </w:rPr>
        <w:t>8</w:t>
      </w:r>
      <w:r w:rsidR="00A1744F" w:rsidRPr="00963D0E">
        <w:t>.2018г.</w:t>
      </w:r>
    </w:p>
    <w:p w:rsidR="00434EE1" w:rsidRDefault="00434EE1">
      <w:pPr>
        <w:spacing w:after="0" w:line="240" w:lineRule="auto"/>
        <w:rPr>
          <w:rFonts w:ascii="Times New Roman" w:eastAsia="Times New Roman" w:hAnsi="Times New Roman"/>
          <w:color w:val="000000"/>
          <w:sz w:val="24"/>
          <w:szCs w:val="24"/>
          <w:lang w:val="ru-RU" w:eastAsia="bg-BG"/>
        </w:rPr>
      </w:pPr>
      <w:r>
        <w:rPr>
          <w:lang w:val="ru-RU"/>
        </w:rPr>
        <w:br w:type="page"/>
      </w:r>
    </w:p>
    <w:p w:rsidR="001B47D6" w:rsidRPr="00ED6C3C" w:rsidRDefault="001B47D6" w:rsidP="00D00404">
      <w:pPr>
        <w:pStyle w:val="Default"/>
        <w:contextualSpacing/>
        <w:jc w:val="both"/>
        <w:rPr>
          <w:lang w:val="ru-RU"/>
        </w:rPr>
      </w:pPr>
    </w:p>
    <w:p w:rsidR="001B47D6" w:rsidRDefault="001B47D6" w:rsidP="00D00404">
      <w:pPr>
        <w:spacing w:line="240" w:lineRule="auto"/>
        <w:contextualSpacing/>
        <w:jc w:val="right"/>
        <w:rPr>
          <w:rFonts w:ascii="TmsCyrNew" w:hAnsi="TmsCyrNew"/>
        </w:rPr>
      </w:pPr>
      <w:r w:rsidRPr="002D71DC">
        <w:rPr>
          <w:rFonts w:ascii="TmsCyrNew" w:hAnsi="TmsCyrNew"/>
        </w:rPr>
        <w:t>Приложение № 2</w:t>
      </w:r>
    </w:p>
    <w:p w:rsidR="005E6D71" w:rsidRPr="00ED6C3C" w:rsidRDefault="005E6D71" w:rsidP="00D00404">
      <w:pPr>
        <w:tabs>
          <w:tab w:val="left" w:pos="709"/>
          <w:tab w:val="left" w:pos="993"/>
        </w:tabs>
        <w:spacing w:line="240" w:lineRule="auto"/>
        <w:contextualSpacing/>
        <w:jc w:val="center"/>
        <w:rPr>
          <w:rFonts w:ascii="Times New Roman" w:hAnsi="Times New Roman"/>
          <w:b/>
          <w:bCs/>
          <w:sz w:val="24"/>
          <w:szCs w:val="24"/>
          <w:lang w:eastAsia="bg-BG"/>
        </w:rPr>
      </w:pPr>
    </w:p>
    <w:p w:rsidR="00ED6C3C" w:rsidRPr="00875D76" w:rsidRDefault="00ED6C3C" w:rsidP="00D00404">
      <w:pPr>
        <w:tabs>
          <w:tab w:val="left" w:pos="709"/>
          <w:tab w:val="left" w:pos="993"/>
        </w:tabs>
        <w:spacing w:line="240" w:lineRule="auto"/>
        <w:contextualSpacing/>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№2: „Доставка на тактически елек за 300 полицейски служители и 600 служители на ГДГП“</w:t>
      </w:r>
    </w:p>
    <w:p w:rsidR="00182B50" w:rsidRPr="00A240AC" w:rsidRDefault="00182B50" w:rsidP="00D00404">
      <w:pPr>
        <w:spacing w:line="240" w:lineRule="auto"/>
        <w:contextualSpacing/>
        <w:jc w:val="right"/>
        <w:rPr>
          <w:rFonts w:ascii="TmsCyrNew" w:hAnsi="TmsCyrNew"/>
        </w:rPr>
      </w:pPr>
    </w:p>
    <w:p w:rsidR="00992A02" w:rsidRDefault="00992A02" w:rsidP="00D00404">
      <w:pPr>
        <w:spacing w:line="240" w:lineRule="auto"/>
        <w:contextualSpacing/>
        <w:jc w:val="both"/>
        <w:rPr>
          <w:rFonts w:ascii="Times New Roman" w:hAnsi="Times New Roman"/>
          <w:sz w:val="24"/>
          <w:szCs w:val="24"/>
        </w:rPr>
      </w:pPr>
      <w:r>
        <w:rPr>
          <w:rFonts w:ascii="Times New Roman" w:hAnsi="Times New Roman"/>
          <w:sz w:val="24"/>
          <w:szCs w:val="24"/>
        </w:rPr>
        <w:t xml:space="preserve">По проект </w:t>
      </w:r>
      <w:r w:rsidRPr="00ED6C3C">
        <w:rPr>
          <w:rFonts w:ascii="Times New Roman" w:hAnsi="Times New Roman"/>
          <w:sz w:val="24"/>
          <w:szCs w:val="24"/>
        </w:rPr>
        <w:t xml:space="preserve"> HOME/2016/ISFB/AG/EMAS/0046 „Укрепване на капацитета свързан с миграционния натиск на външните</w:t>
      </w:r>
      <w:r>
        <w:rPr>
          <w:rFonts w:ascii="Times New Roman" w:hAnsi="Times New Roman"/>
          <w:sz w:val="24"/>
          <w:szCs w:val="24"/>
        </w:rPr>
        <w:t xml:space="preserve"> граници на Република България”</w:t>
      </w:r>
      <w:r w:rsidRPr="00ED6C3C">
        <w:rPr>
          <w:rFonts w:ascii="Times New Roman" w:hAnsi="Times New Roman"/>
          <w:sz w:val="24"/>
          <w:szCs w:val="24"/>
        </w:rPr>
        <w:t>,  поддейност 4: Подобряване на личната екипировка на служителите на ГДНП и ГДГП  по Ф</w:t>
      </w:r>
      <w:r>
        <w:rPr>
          <w:rFonts w:ascii="Times New Roman" w:hAnsi="Times New Roman"/>
          <w:sz w:val="24"/>
          <w:szCs w:val="24"/>
        </w:rPr>
        <w:t>онд „</w:t>
      </w:r>
      <w:r w:rsidRPr="00ED6C3C">
        <w:rPr>
          <w:rFonts w:ascii="Times New Roman" w:hAnsi="Times New Roman"/>
          <w:sz w:val="24"/>
          <w:szCs w:val="24"/>
        </w:rPr>
        <w:t>В</w:t>
      </w:r>
      <w:r>
        <w:rPr>
          <w:rFonts w:ascii="Times New Roman" w:hAnsi="Times New Roman"/>
          <w:sz w:val="24"/>
          <w:szCs w:val="24"/>
        </w:rPr>
        <w:t>ътрешна сигурност“</w:t>
      </w:r>
      <w:r w:rsidRPr="00ED6C3C">
        <w:rPr>
          <w:rFonts w:ascii="Times New Roman" w:hAnsi="Times New Roman"/>
          <w:sz w:val="24"/>
          <w:szCs w:val="24"/>
        </w:rPr>
        <w:t xml:space="preserve"> - спешни мерки</w:t>
      </w:r>
    </w:p>
    <w:p w:rsidR="00992A02" w:rsidRPr="00ED6C3C" w:rsidRDefault="00992A02" w:rsidP="00D00404">
      <w:pPr>
        <w:spacing w:line="240" w:lineRule="auto"/>
        <w:contextualSpacing/>
        <w:jc w:val="both"/>
        <w:rPr>
          <w:rFonts w:ascii="Times New Roman" w:hAnsi="Times New Roman"/>
          <w:sz w:val="24"/>
          <w:szCs w:val="24"/>
        </w:rPr>
      </w:pPr>
    </w:p>
    <w:p w:rsidR="00A240AC" w:rsidRPr="00A240AC" w:rsidRDefault="00A240AC" w:rsidP="00D00404">
      <w:pPr>
        <w:spacing w:line="240" w:lineRule="auto"/>
        <w:contextualSpacing/>
        <w:rPr>
          <w:rFonts w:ascii="TmsCyrNew" w:hAnsi="TmsCyrNew"/>
          <w:b/>
          <w:sz w:val="24"/>
          <w:szCs w:val="24"/>
        </w:rPr>
      </w:pPr>
      <w:r w:rsidRPr="00A240AC">
        <w:rPr>
          <w:rFonts w:ascii="TmsCyrNew" w:hAnsi="TmsCyrNew"/>
          <w:b/>
          <w:sz w:val="24"/>
          <w:szCs w:val="24"/>
        </w:rPr>
        <w:t>1</w:t>
      </w:r>
      <w:r w:rsidRPr="00A240AC">
        <w:rPr>
          <w:rFonts w:ascii="TmsCyrNew" w:hAnsi="TmsCyrNew"/>
          <w:b/>
          <w:sz w:val="24"/>
          <w:szCs w:val="24"/>
          <w:lang w:val="en-US"/>
        </w:rPr>
        <w:t xml:space="preserve">. </w:t>
      </w:r>
      <w:r w:rsidRPr="00A240AC">
        <w:rPr>
          <w:rFonts w:ascii="TmsCyrNew" w:hAnsi="TmsCyrNew"/>
          <w:b/>
          <w:sz w:val="24"/>
          <w:szCs w:val="24"/>
        </w:rPr>
        <w:t xml:space="preserve">Специфични изисквания: </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5771"/>
        <w:gridCol w:w="3018"/>
      </w:tblGrid>
      <w:tr w:rsidR="00A240AC" w:rsidRPr="00A240AC" w:rsidTr="00455BFE">
        <w:trPr>
          <w:cantSplit/>
          <w:trHeight w:val="1726"/>
        </w:trPr>
        <w:tc>
          <w:tcPr>
            <w:tcW w:w="851"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A240AC" w:rsidRPr="00A240AC" w:rsidRDefault="00A240AC" w:rsidP="00D00404">
            <w:pPr>
              <w:spacing w:line="240" w:lineRule="auto"/>
              <w:ind w:left="113" w:right="113"/>
              <w:contextualSpacing/>
              <w:jc w:val="center"/>
              <w:rPr>
                <w:rFonts w:ascii="Times New Roman" w:hAnsi="Times New Roman"/>
                <w:sz w:val="24"/>
                <w:szCs w:val="24"/>
              </w:rPr>
            </w:pPr>
            <w:r w:rsidRPr="00A240AC">
              <w:rPr>
                <w:rFonts w:ascii="Times New Roman" w:hAnsi="Times New Roman"/>
                <w:sz w:val="24"/>
                <w:szCs w:val="24"/>
              </w:rPr>
              <w:t>№ на артикула</w:t>
            </w:r>
          </w:p>
        </w:tc>
        <w:tc>
          <w:tcPr>
            <w:tcW w:w="5771" w:type="dxa"/>
            <w:tcBorders>
              <w:top w:val="single" w:sz="4" w:space="0" w:color="auto"/>
              <w:left w:val="single" w:sz="4" w:space="0" w:color="auto"/>
              <w:bottom w:val="single" w:sz="4" w:space="0" w:color="auto"/>
              <w:right w:val="single" w:sz="4" w:space="0" w:color="auto"/>
            </w:tcBorders>
            <w:shd w:val="clear" w:color="auto" w:fill="D9D9D9"/>
          </w:tcPr>
          <w:p w:rsidR="00A240AC" w:rsidRPr="00A240AC" w:rsidRDefault="00A240AC" w:rsidP="00D00404">
            <w:pPr>
              <w:spacing w:line="240" w:lineRule="auto"/>
              <w:contextualSpacing/>
              <w:jc w:val="both"/>
              <w:rPr>
                <w:rFonts w:ascii="Times New Roman" w:hAnsi="Times New Roman"/>
                <w:b/>
                <w:sz w:val="24"/>
                <w:szCs w:val="24"/>
              </w:rPr>
            </w:pPr>
          </w:p>
          <w:p w:rsidR="00A240AC" w:rsidRPr="00A240AC" w:rsidRDefault="00A240AC" w:rsidP="00D00404">
            <w:pPr>
              <w:spacing w:line="240" w:lineRule="auto"/>
              <w:ind w:left="-129" w:right="-108"/>
              <w:contextualSpacing/>
              <w:jc w:val="center"/>
              <w:rPr>
                <w:rFonts w:ascii="Times New Roman" w:hAnsi="Times New Roman"/>
                <w:b/>
                <w:sz w:val="24"/>
                <w:szCs w:val="24"/>
              </w:rPr>
            </w:pPr>
            <w:r w:rsidRPr="00A240AC">
              <w:rPr>
                <w:rFonts w:ascii="Times New Roman" w:hAnsi="Times New Roman"/>
                <w:b/>
                <w:sz w:val="24"/>
                <w:szCs w:val="24"/>
              </w:rPr>
              <w:t>Спецификации</w:t>
            </w:r>
          </w:p>
        </w:tc>
        <w:tc>
          <w:tcPr>
            <w:tcW w:w="3018" w:type="dxa"/>
            <w:tcBorders>
              <w:top w:val="single" w:sz="4" w:space="0" w:color="auto"/>
              <w:left w:val="single" w:sz="4" w:space="0" w:color="auto"/>
              <w:bottom w:val="single" w:sz="4" w:space="0" w:color="auto"/>
              <w:right w:val="single" w:sz="4" w:space="0" w:color="auto"/>
            </w:tcBorders>
            <w:shd w:val="clear" w:color="auto" w:fill="D9D9D9"/>
          </w:tcPr>
          <w:p w:rsidR="00A240AC" w:rsidRPr="00A240AC" w:rsidRDefault="00A240AC" w:rsidP="00D00404">
            <w:pPr>
              <w:spacing w:line="240" w:lineRule="auto"/>
              <w:ind w:left="-108" w:right="-108"/>
              <w:contextualSpacing/>
              <w:jc w:val="center"/>
              <w:rPr>
                <w:rFonts w:ascii="Times New Roman" w:hAnsi="Times New Roman"/>
                <w:b/>
                <w:sz w:val="24"/>
                <w:szCs w:val="24"/>
              </w:rPr>
            </w:pPr>
            <w:r w:rsidRPr="00A240AC">
              <w:rPr>
                <w:rFonts w:ascii="Times New Roman" w:hAnsi="Times New Roman"/>
                <w:b/>
                <w:sz w:val="24"/>
                <w:szCs w:val="24"/>
              </w:rPr>
              <w:t>Забележки и коментари, свързани с документацията</w:t>
            </w:r>
          </w:p>
        </w:tc>
      </w:tr>
      <w:tr w:rsidR="00A240AC" w:rsidRPr="00A240AC" w:rsidTr="00455BFE">
        <w:trPr>
          <w:trHeight w:val="951"/>
        </w:trPr>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1.</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ind w:firstLine="1"/>
              <w:contextualSpacing/>
              <w:jc w:val="both"/>
              <w:rPr>
                <w:rFonts w:ascii="Times New Roman" w:hAnsi="Times New Roman"/>
                <w:sz w:val="24"/>
                <w:szCs w:val="24"/>
                <w:lang w:val="en-US"/>
              </w:rPr>
            </w:pPr>
            <w:r w:rsidRPr="00A240AC">
              <w:rPr>
                <w:rFonts w:ascii="Times New Roman" w:hAnsi="Times New Roman"/>
                <w:sz w:val="24"/>
                <w:szCs w:val="24"/>
              </w:rPr>
              <w:t xml:space="preserve">ТАКТИЧЕСКОТО ЕЛЕЧЕ – индивидуално средство за пренасяне и закрепване на различни видове екипировка и снаряжение. </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rPr>
            </w:pPr>
          </w:p>
        </w:tc>
      </w:tr>
      <w:tr w:rsidR="00A240AC" w:rsidRPr="00A240AC" w:rsidTr="00455BFE">
        <w:trPr>
          <w:trHeight w:val="41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lang w:val="en-US"/>
              </w:rPr>
              <w:t>2</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1"/>
              <w:spacing w:line="240" w:lineRule="auto"/>
              <w:ind w:right="283"/>
              <w:contextualSpacing/>
              <w:jc w:val="both"/>
              <w:rPr>
                <w:rFonts w:ascii="Times New Roman" w:hAnsi="Times New Roman"/>
                <w:b w:val="0"/>
                <w:color w:val="auto"/>
                <w:sz w:val="24"/>
                <w:szCs w:val="24"/>
                <w:lang w:val="en-US"/>
              </w:rPr>
            </w:pPr>
            <w:r w:rsidRPr="00A240AC">
              <w:rPr>
                <w:rFonts w:ascii="Times New Roman" w:hAnsi="Times New Roman"/>
                <w:color w:val="auto"/>
                <w:sz w:val="24"/>
                <w:szCs w:val="24"/>
              </w:rPr>
              <w:t>СЪСТАВ НА ПРОДУКТА</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2.1.</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Базово елече;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2.2.</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lang w:val="en-US"/>
              </w:rPr>
            </w:pPr>
            <w:r w:rsidRPr="00A240AC">
              <w:rPr>
                <w:rFonts w:ascii="Times New Roman" w:hAnsi="Times New Roman"/>
                <w:sz w:val="24"/>
                <w:szCs w:val="24"/>
              </w:rPr>
              <w:t>Джоб за радиостанция за вътрешна свръзка (от типа ТЕТРА)  – 1(един)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2.3.</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lang w:val="en-US"/>
              </w:rPr>
            </w:pPr>
            <w:r w:rsidRPr="00A240AC">
              <w:rPr>
                <w:rFonts w:ascii="Times New Roman" w:hAnsi="Times New Roman"/>
                <w:sz w:val="24"/>
                <w:szCs w:val="24"/>
              </w:rPr>
              <w:t>Джоб за индивидуален медицински пакет – 1 (един)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2.4.</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lang w:val="en-US"/>
              </w:rPr>
            </w:pPr>
            <w:r w:rsidRPr="00A240AC">
              <w:rPr>
                <w:rFonts w:ascii="Times New Roman" w:hAnsi="Times New Roman"/>
                <w:sz w:val="24"/>
                <w:szCs w:val="24"/>
              </w:rPr>
              <w:t>Джоб за компас и тактическо фенерче – 1 (един)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2.5.</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lang w:val="en-US"/>
              </w:rPr>
            </w:pPr>
            <w:r w:rsidRPr="00A240AC">
              <w:rPr>
                <w:rFonts w:ascii="Times New Roman" w:hAnsi="Times New Roman"/>
                <w:sz w:val="24"/>
                <w:szCs w:val="24"/>
              </w:rPr>
              <w:t>Джоб за противогаз  – 1 (един)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2.6.</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lang w:val="en-US"/>
              </w:rPr>
            </w:pPr>
            <w:r w:rsidRPr="00A240AC">
              <w:rPr>
                <w:rFonts w:ascii="Times New Roman" w:hAnsi="Times New Roman"/>
                <w:sz w:val="24"/>
                <w:szCs w:val="24"/>
              </w:rPr>
              <w:t xml:space="preserve">Кобур за пистолет с  калибър 9x19мм с тактическо фенерче - 1 бр.; </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2.7.</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Сдвоен джоб за резервни пълнители за пистолет с  калибър 9x19мм  – 1 (един)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2.8.</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Джоб за резервни пълнители за автомат „Калашников”с калибър 7,62x39 mm – 4 (четири) броя</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2.9.</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Бедрени платки за прикрепване на джоб за противогаз или на кобур за пистолет и сдвоен джоб за резервни пълнители за пистолет – 2 (два)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2.10.</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lang w:val="en-US"/>
              </w:rPr>
            </w:pPr>
            <w:r w:rsidRPr="00A240AC">
              <w:rPr>
                <w:rFonts w:ascii="Times New Roman" w:hAnsi="Times New Roman"/>
                <w:sz w:val="24"/>
                <w:szCs w:val="24"/>
              </w:rPr>
              <w:t xml:space="preserve">Джоб за сгъваем нож и мултифункционален </w:t>
            </w:r>
            <w:r w:rsidRPr="00A240AC">
              <w:rPr>
                <w:rFonts w:ascii="Times New Roman" w:hAnsi="Times New Roman"/>
                <w:bCs/>
                <w:iCs/>
                <w:sz w:val="24"/>
                <w:szCs w:val="24"/>
              </w:rPr>
              <w:t>инструмент</w:t>
            </w:r>
            <w:r w:rsidRPr="00A240AC">
              <w:rPr>
                <w:rFonts w:ascii="Times New Roman" w:hAnsi="Times New Roman"/>
                <w:sz w:val="24"/>
                <w:szCs w:val="24"/>
              </w:rPr>
              <w:t xml:space="preserve"> – 1 (един)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2.11.</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Джоб за очила за нощно виждане – 1 (един)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2.12.</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Джоб за бинокъл – 1 (един)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2.13</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Сдвоен джоб за гранати – 1 (един)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2.14.</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Малък многофункционален джоб – 1 (един)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2.15.</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lang w:val="en-US"/>
              </w:rPr>
            </w:pPr>
            <w:r w:rsidRPr="00A240AC">
              <w:rPr>
                <w:rFonts w:ascii="Times New Roman" w:hAnsi="Times New Roman"/>
                <w:sz w:val="24"/>
                <w:szCs w:val="24"/>
              </w:rPr>
              <w:t>Голям многофункционален джоб – 1 (един)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2.16.</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Калъф за белезници – 1 (един) бр.</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lang w:val="en-US"/>
              </w:rPr>
              <w:t>3</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b/>
                <w:sz w:val="24"/>
                <w:szCs w:val="24"/>
              </w:rPr>
              <w:t>ИЗИСКВАНИЯ ПО ПРЕДНАЗНАЧЕНИЕ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3.1.</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 xml:space="preserve">Елечето да бъде изградено на модулен принцип, с възможности за закрепване на отделните му съставни </w:t>
            </w:r>
            <w:r w:rsidRPr="00A240AC">
              <w:rPr>
                <w:rFonts w:ascii="Times New Roman" w:hAnsi="Times New Roman"/>
                <w:sz w:val="24"/>
                <w:szCs w:val="24"/>
              </w:rPr>
              <w:lastRenderedPageBreak/>
              <w:t>модули върху полиамидни ленти, зашити хоризонтално в предната и задната част.</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lastRenderedPageBreak/>
              <w:t>3.2.</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Да ограничава в най-малка степен свободата на движение на служителя при изпълнение на задачите му.</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3.3.</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Да осигурява бърз и лесен достъп до отделните елементи от въоръжението и снаряжението.</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34.</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Да осигурява балансиране на тежестта и да оказва върху служителя минимално напрежение и натиск, както и да осигурява минимални отклонения от нормалната стойка и свободната походка.</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3.5.</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Да не позволява разместване на подвижните модули след прогонване.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3.6.</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Да позволява лесно сваляне и поставяне на подвижните модули.</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3.7.</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Да ограничава до минимум изместването, въртенето и люлеенето на съставните модули.</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3.8.</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Да се използват надеждни катарами, ципове и закрепващи елементи.</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3.9.</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lang w:val="en-US"/>
              </w:rPr>
            </w:pPr>
            <w:r w:rsidRPr="00A240AC">
              <w:rPr>
                <w:rFonts w:ascii="Times New Roman" w:hAnsi="Times New Roman"/>
                <w:sz w:val="24"/>
                <w:szCs w:val="24"/>
              </w:rPr>
              <w:t>Да е устойчиво на горива, масла и други смазочни материали.</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rPr>
          <w:trHeight w:val="158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lang w:val="en-US"/>
              </w:rPr>
              <w:t>4</w:t>
            </w:r>
            <w:r w:rsidRPr="00A240AC">
              <w:rPr>
                <w:rFonts w:ascii="Times New Roman" w:hAnsi="Times New Roman"/>
                <w:sz w:val="24"/>
                <w:szCs w:val="24"/>
              </w:rPr>
              <w:t>.</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1"/>
              <w:spacing w:line="240" w:lineRule="auto"/>
              <w:ind w:right="283"/>
              <w:contextualSpacing/>
              <w:jc w:val="both"/>
              <w:rPr>
                <w:rFonts w:ascii="Times New Roman" w:hAnsi="Times New Roman"/>
                <w:b w:val="0"/>
                <w:color w:val="auto"/>
                <w:sz w:val="24"/>
                <w:szCs w:val="24"/>
              </w:rPr>
            </w:pPr>
            <w:r w:rsidRPr="00A240AC">
              <w:rPr>
                <w:rFonts w:ascii="Times New Roman" w:hAnsi="Times New Roman"/>
                <w:b w:val="0"/>
                <w:color w:val="auto"/>
                <w:sz w:val="24"/>
                <w:szCs w:val="24"/>
              </w:rPr>
              <w:t>Базовото елече и подвижните модули да са  изработени съгласно изискванията и описанието в точки 4.1., 4.1.1, 4.1.2, 4.1.3, 4.1.4, 4.1.5, 4.1.6, 4.1.7, 4.1.8, 4.1.9, 4.1.10, 4.1.11, 4.1.12, 4.1.13, 4.1.14, 4.1.15, 4.1.16</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5</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b/>
                <w:sz w:val="24"/>
                <w:szCs w:val="24"/>
              </w:rPr>
              <w:t>ИЗИСКВАНИЯ КЪМ СУРОВИНИТЕ, МАТЕРИАЛИТЕ И КОМПЛЕКТУВАЩИТЕ ИЗДЕЛИЯ</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b/>
                <w:sz w:val="24"/>
                <w:szCs w:val="24"/>
                <w:lang w:val="en-US"/>
              </w:rPr>
            </w:pPr>
            <w:r w:rsidRPr="00A240AC">
              <w:rPr>
                <w:rFonts w:ascii="Times New Roman" w:hAnsi="Times New Roman"/>
                <w:b/>
                <w:snapToGrid w:val="0"/>
                <w:sz w:val="24"/>
                <w:szCs w:val="24"/>
              </w:rPr>
              <w:t>5.1.</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aff7"/>
              <w:contextualSpacing/>
              <w:jc w:val="both"/>
              <w:rPr>
                <w:rFonts w:ascii="Times New Roman" w:hAnsi="Times New Roman"/>
                <w:b/>
                <w:snapToGrid w:val="0"/>
                <w:sz w:val="24"/>
                <w:szCs w:val="24"/>
                <w:lang w:val="bg-BG" w:eastAsia="en-US"/>
              </w:rPr>
            </w:pPr>
            <w:r w:rsidRPr="00A240AC">
              <w:rPr>
                <w:rFonts w:ascii="Times New Roman" w:hAnsi="Times New Roman"/>
                <w:b/>
                <w:snapToGrid w:val="0"/>
                <w:sz w:val="24"/>
                <w:szCs w:val="24"/>
                <w:lang w:val="bg-BG" w:eastAsia="en-US"/>
              </w:rPr>
              <w:t>Изисквания към материала за</w:t>
            </w:r>
            <w:r w:rsidRPr="00A240AC">
              <w:rPr>
                <w:rFonts w:ascii="Times New Roman" w:hAnsi="Times New Roman"/>
                <w:b/>
                <w:sz w:val="24"/>
                <w:szCs w:val="24"/>
                <w:lang w:val="bg-BG"/>
              </w:rPr>
              <w:t xml:space="preserve"> изработка на базовото елече и модулите: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napToGrid w:val="0"/>
                <w:sz w:val="24"/>
                <w:szCs w:val="24"/>
              </w:rPr>
              <w:t>5.1.1.</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aff7"/>
              <w:contextualSpacing/>
              <w:jc w:val="both"/>
              <w:rPr>
                <w:rFonts w:ascii="Times New Roman" w:hAnsi="Times New Roman"/>
                <w:snapToGrid w:val="0"/>
                <w:sz w:val="24"/>
                <w:szCs w:val="24"/>
                <w:lang w:val="bg-BG" w:eastAsia="en-US"/>
              </w:rPr>
            </w:pPr>
            <w:r w:rsidRPr="00A240AC">
              <w:rPr>
                <w:rFonts w:ascii="Times New Roman" w:hAnsi="Times New Roman"/>
                <w:snapToGrid w:val="0"/>
                <w:sz w:val="24"/>
                <w:szCs w:val="24"/>
                <w:lang w:val="bg-BG" w:eastAsia="en-US"/>
              </w:rPr>
              <w:t xml:space="preserve">Здравина на раздиране по </w:t>
            </w:r>
            <w:r w:rsidRPr="00A240AC">
              <w:rPr>
                <w:rFonts w:ascii="Times New Roman" w:hAnsi="Times New Roman"/>
                <w:sz w:val="24"/>
                <w:szCs w:val="24"/>
                <w:lang w:val="bg-BG"/>
              </w:rPr>
              <w:t>БДС Е</w:t>
            </w:r>
            <w:r w:rsidRPr="00A240AC">
              <w:rPr>
                <w:rFonts w:ascii="Times New Roman" w:hAnsi="Times New Roman"/>
                <w:sz w:val="24"/>
                <w:szCs w:val="24"/>
              </w:rPr>
              <w:t>N</w:t>
            </w:r>
            <w:r w:rsidRPr="00A240AC">
              <w:rPr>
                <w:rFonts w:ascii="Times New Roman" w:hAnsi="Times New Roman"/>
                <w:sz w:val="24"/>
                <w:szCs w:val="24"/>
                <w:lang w:val="bg-BG"/>
              </w:rPr>
              <w:t xml:space="preserve"> </w:t>
            </w:r>
            <w:r w:rsidRPr="00A240AC">
              <w:rPr>
                <w:rFonts w:ascii="Times New Roman" w:hAnsi="Times New Roman"/>
                <w:snapToGrid w:val="0"/>
                <w:sz w:val="24"/>
                <w:szCs w:val="24"/>
                <w:lang w:val="bg-BG" w:eastAsia="en-US"/>
              </w:rPr>
              <w:t>ISO 13937-1:2002 или еквивалент</w:t>
            </w:r>
          </w:p>
          <w:p w:rsidR="00A240AC" w:rsidRPr="00A240AC" w:rsidRDefault="00A240AC" w:rsidP="00D00404">
            <w:pPr>
              <w:pStyle w:val="aff7"/>
              <w:contextualSpacing/>
              <w:jc w:val="both"/>
              <w:rPr>
                <w:rFonts w:ascii="Times New Roman" w:hAnsi="Times New Roman"/>
                <w:snapToGrid w:val="0"/>
                <w:sz w:val="24"/>
                <w:szCs w:val="24"/>
                <w:lang w:val="bg-BG" w:eastAsia="en-US"/>
              </w:rPr>
            </w:pPr>
            <w:r w:rsidRPr="00A240AC">
              <w:rPr>
                <w:rFonts w:ascii="Times New Roman" w:hAnsi="Times New Roman"/>
                <w:snapToGrid w:val="0"/>
                <w:sz w:val="24"/>
                <w:szCs w:val="24"/>
                <w:lang w:val="bg-BG" w:eastAsia="en-US"/>
              </w:rPr>
              <w:t>а) по основата – не по-малка от  250 N;</w:t>
            </w:r>
          </w:p>
          <w:p w:rsidR="00A240AC" w:rsidRPr="00A240AC" w:rsidRDefault="00A240AC" w:rsidP="00D00404">
            <w:pPr>
              <w:pStyle w:val="aff7"/>
              <w:contextualSpacing/>
              <w:jc w:val="both"/>
              <w:rPr>
                <w:rFonts w:ascii="Times New Roman" w:hAnsi="Times New Roman"/>
                <w:b/>
                <w:sz w:val="24"/>
                <w:szCs w:val="24"/>
              </w:rPr>
            </w:pPr>
            <w:r w:rsidRPr="00A240AC">
              <w:rPr>
                <w:rFonts w:ascii="Times New Roman" w:hAnsi="Times New Roman"/>
                <w:snapToGrid w:val="0"/>
                <w:sz w:val="24"/>
                <w:szCs w:val="24"/>
                <w:lang w:val="bg-BG" w:eastAsia="en-US"/>
              </w:rPr>
              <w:t>б) по вътъка - не по-малка от      200 N.</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napToGrid w:val="0"/>
                <w:sz w:val="24"/>
                <w:szCs w:val="24"/>
              </w:rPr>
              <w:t>5.1.2.</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aff7"/>
              <w:contextualSpacing/>
              <w:jc w:val="both"/>
              <w:rPr>
                <w:rFonts w:ascii="Times New Roman" w:hAnsi="Times New Roman"/>
                <w:snapToGrid w:val="0"/>
                <w:sz w:val="24"/>
                <w:szCs w:val="24"/>
                <w:lang w:val="bg-BG" w:eastAsia="en-US"/>
              </w:rPr>
            </w:pPr>
            <w:r w:rsidRPr="00A240AC">
              <w:rPr>
                <w:rFonts w:ascii="Times New Roman" w:hAnsi="Times New Roman"/>
                <w:snapToGrid w:val="0"/>
                <w:sz w:val="24"/>
                <w:szCs w:val="24"/>
                <w:lang w:val="bg-BG" w:eastAsia="en-US"/>
              </w:rPr>
              <w:t xml:space="preserve">Здравина на опън по </w:t>
            </w:r>
            <w:r w:rsidRPr="00A240AC">
              <w:rPr>
                <w:rFonts w:ascii="Times New Roman" w:hAnsi="Times New Roman"/>
                <w:sz w:val="24"/>
                <w:szCs w:val="24"/>
                <w:lang w:val="bg-BG"/>
              </w:rPr>
              <w:t>БДС Е</w:t>
            </w:r>
            <w:r w:rsidRPr="00A240AC">
              <w:rPr>
                <w:rFonts w:ascii="Times New Roman" w:hAnsi="Times New Roman"/>
                <w:sz w:val="24"/>
                <w:szCs w:val="24"/>
              </w:rPr>
              <w:t>N</w:t>
            </w:r>
            <w:r w:rsidRPr="00A240AC">
              <w:rPr>
                <w:rFonts w:ascii="Times New Roman" w:hAnsi="Times New Roman"/>
                <w:sz w:val="24"/>
                <w:szCs w:val="24"/>
                <w:lang w:val="bg-BG"/>
              </w:rPr>
              <w:t xml:space="preserve"> </w:t>
            </w:r>
            <w:r w:rsidRPr="00A240AC">
              <w:rPr>
                <w:rFonts w:ascii="Times New Roman" w:hAnsi="Times New Roman"/>
                <w:snapToGrid w:val="0"/>
                <w:sz w:val="24"/>
                <w:szCs w:val="24"/>
                <w:lang w:val="bg-BG" w:eastAsia="en-US"/>
              </w:rPr>
              <w:t>ISO 13934 -1:2013 или еквивалент</w:t>
            </w:r>
          </w:p>
          <w:p w:rsidR="00A240AC" w:rsidRPr="00A240AC" w:rsidRDefault="00A240AC" w:rsidP="00D00404">
            <w:pPr>
              <w:pStyle w:val="aff7"/>
              <w:contextualSpacing/>
              <w:jc w:val="both"/>
              <w:rPr>
                <w:rFonts w:ascii="Times New Roman" w:hAnsi="Times New Roman"/>
                <w:snapToGrid w:val="0"/>
                <w:sz w:val="24"/>
                <w:szCs w:val="24"/>
                <w:lang w:val="bg-BG" w:eastAsia="en-US"/>
              </w:rPr>
            </w:pPr>
            <w:r w:rsidRPr="00A240AC">
              <w:rPr>
                <w:rFonts w:ascii="Times New Roman" w:hAnsi="Times New Roman"/>
                <w:snapToGrid w:val="0"/>
                <w:sz w:val="24"/>
                <w:szCs w:val="24"/>
                <w:lang w:val="bg-BG" w:eastAsia="en-US"/>
              </w:rPr>
              <w:t>а) по основата – не по-малка от 3100 N;</w:t>
            </w:r>
            <w:r w:rsidRPr="00A240AC">
              <w:rPr>
                <w:rFonts w:ascii="Times New Roman" w:hAnsi="Times New Roman"/>
                <w:sz w:val="24"/>
                <w:szCs w:val="24"/>
                <w:lang w:val="bg-BG"/>
              </w:rPr>
              <w:t xml:space="preserve"> </w:t>
            </w:r>
          </w:p>
          <w:p w:rsidR="00A240AC" w:rsidRPr="00A240AC" w:rsidRDefault="00A240AC" w:rsidP="00D00404">
            <w:pPr>
              <w:pStyle w:val="aff7"/>
              <w:contextualSpacing/>
              <w:jc w:val="both"/>
              <w:rPr>
                <w:rFonts w:ascii="Times New Roman" w:hAnsi="Times New Roman"/>
                <w:b/>
                <w:sz w:val="24"/>
                <w:szCs w:val="24"/>
              </w:rPr>
            </w:pPr>
            <w:r w:rsidRPr="00A240AC">
              <w:rPr>
                <w:rFonts w:ascii="Times New Roman" w:hAnsi="Times New Roman"/>
                <w:snapToGrid w:val="0"/>
                <w:sz w:val="24"/>
                <w:szCs w:val="24"/>
                <w:lang w:val="bg-BG" w:eastAsia="en-US"/>
              </w:rPr>
              <w:t>б) по вътъка - не по-малка от     2800 N.</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napToGrid w:val="0"/>
                <w:sz w:val="24"/>
                <w:szCs w:val="24"/>
              </w:rPr>
              <w:t>5.1.3.</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aff7"/>
              <w:contextualSpacing/>
              <w:jc w:val="both"/>
              <w:rPr>
                <w:rFonts w:ascii="Times New Roman" w:hAnsi="Times New Roman"/>
                <w:b/>
                <w:sz w:val="24"/>
                <w:szCs w:val="24"/>
              </w:rPr>
            </w:pPr>
            <w:r w:rsidRPr="00A240AC">
              <w:rPr>
                <w:rFonts w:ascii="Times New Roman" w:hAnsi="Times New Roman"/>
                <w:snapToGrid w:val="0"/>
                <w:sz w:val="24"/>
                <w:szCs w:val="24"/>
                <w:lang w:val="bg-BG" w:eastAsia="en-US"/>
              </w:rPr>
              <w:t>Устойчивост на притриване по метода на Martindale съгласно БДС EN ISO 12947-2:2002 или еквивалент, не по-малко от 50000 цикъла при приложено номинално налягане от 12 kPa.</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napToGrid w:val="0"/>
                <w:sz w:val="24"/>
                <w:szCs w:val="24"/>
              </w:rPr>
              <w:t>5.1.4.</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aff7"/>
              <w:contextualSpacing/>
              <w:jc w:val="both"/>
              <w:rPr>
                <w:rFonts w:ascii="Times New Roman" w:hAnsi="Times New Roman"/>
                <w:b/>
                <w:sz w:val="24"/>
                <w:szCs w:val="24"/>
              </w:rPr>
            </w:pPr>
            <w:r w:rsidRPr="00A240AC">
              <w:rPr>
                <w:rFonts w:ascii="Times New Roman" w:hAnsi="Times New Roman"/>
                <w:snapToGrid w:val="0"/>
                <w:sz w:val="24"/>
                <w:szCs w:val="24"/>
                <w:lang w:val="bg-BG" w:eastAsia="en-US"/>
              </w:rPr>
              <w:t xml:space="preserve">Хидрофобиране (водоотблъскване) по </w:t>
            </w:r>
            <w:r w:rsidRPr="00A240AC">
              <w:rPr>
                <w:rFonts w:ascii="Times New Roman" w:hAnsi="Times New Roman"/>
                <w:sz w:val="24"/>
                <w:szCs w:val="24"/>
                <w:lang w:val="bg-BG"/>
              </w:rPr>
              <w:t>БДС Е</w:t>
            </w:r>
            <w:r w:rsidRPr="00A240AC">
              <w:rPr>
                <w:rFonts w:ascii="Times New Roman" w:hAnsi="Times New Roman"/>
                <w:sz w:val="24"/>
                <w:szCs w:val="24"/>
              </w:rPr>
              <w:t>N</w:t>
            </w:r>
            <w:r w:rsidRPr="00A240AC">
              <w:rPr>
                <w:rFonts w:ascii="Times New Roman" w:hAnsi="Times New Roman"/>
                <w:sz w:val="24"/>
                <w:szCs w:val="24"/>
                <w:lang w:val="bg-BG"/>
              </w:rPr>
              <w:t xml:space="preserve"> </w:t>
            </w:r>
            <w:r w:rsidRPr="00A240AC">
              <w:rPr>
                <w:rFonts w:ascii="Times New Roman" w:hAnsi="Times New Roman"/>
                <w:snapToGrid w:val="0"/>
                <w:sz w:val="24"/>
                <w:szCs w:val="24"/>
                <w:lang w:val="bg-BG" w:eastAsia="en-US"/>
              </w:rPr>
              <w:t>ISO 20811:1996 или еквивалент – не по-малко от 250 mm воден стълб след 5 изпирания.</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napToGrid w:val="0"/>
                <w:sz w:val="24"/>
                <w:szCs w:val="24"/>
              </w:rPr>
              <w:t>5.1.5.</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aff7"/>
              <w:contextualSpacing/>
              <w:jc w:val="both"/>
              <w:rPr>
                <w:rFonts w:ascii="Times New Roman" w:hAnsi="Times New Roman"/>
                <w:snapToGrid w:val="0"/>
                <w:sz w:val="24"/>
                <w:szCs w:val="24"/>
                <w:lang w:val="bg-BG" w:eastAsia="en-US"/>
              </w:rPr>
            </w:pPr>
            <w:r w:rsidRPr="00A240AC">
              <w:rPr>
                <w:rFonts w:ascii="Times New Roman" w:hAnsi="Times New Roman"/>
                <w:snapToGrid w:val="0"/>
                <w:sz w:val="24"/>
                <w:szCs w:val="24"/>
                <w:lang w:val="bg-BG" w:eastAsia="en-US"/>
              </w:rPr>
              <w:t>Максимална свиваемост при пране:</w:t>
            </w:r>
          </w:p>
          <w:p w:rsidR="00A240AC" w:rsidRPr="00A240AC" w:rsidRDefault="00A240AC" w:rsidP="00D00404">
            <w:pPr>
              <w:pStyle w:val="aff7"/>
              <w:contextualSpacing/>
              <w:jc w:val="both"/>
              <w:rPr>
                <w:rFonts w:ascii="Times New Roman" w:hAnsi="Times New Roman"/>
                <w:snapToGrid w:val="0"/>
                <w:sz w:val="24"/>
                <w:szCs w:val="24"/>
                <w:lang w:val="bg-BG" w:eastAsia="en-US"/>
              </w:rPr>
            </w:pPr>
            <w:r w:rsidRPr="00A240AC">
              <w:rPr>
                <w:rFonts w:ascii="Times New Roman" w:hAnsi="Times New Roman"/>
                <w:snapToGrid w:val="0"/>
                <w:sz w:val="24"/>
                <w:szCs w:val="24"/>
                <w:lang w:val="bg-BG" w:eastAsia="en-US"/>
              </w:rPr>
              <w:t>а) по основа – не повече от 3%;</w:t>
            </w:r>
          </w:p>
          <w:p w:rsidR="00A240AC" w:rsidRPr="00A240AC" w:rsidRDefault="00A240AC" w:rsidP="00D00404">
            <w:pPr>
              <w:spacing w:line="240" w:lineRule="auto"/>
              <w:contextualSpacing/>
              <w:jc w:val="both"/>
              <w:rPr>
                <w:rFonts w:ascii="Times New Roman" w:hAnsi="Times New Roman"/>
                <w:sz w:val="24"/>
                <w:szCs w:val="24"/>
                <w:lang w:val="en-US"/>
              </w:rPr>
            </w:pPr>
            <w:r w:rsidRPr="00A240AC">
              <w:rPr>
                <w:rFonts w:ascii="Times New Roman" w:hAnsi="Times New Roman"/>
                <w:snapToGrid w:val="0"/>
                <w:sz w:val="24"/>
                <w:szCs w:val="24"/>
              </w:rPr>
              <w:t>б) по вътък - не повече от 2%.</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b/>
                <w:sz w:val="24"/>
                <w:szCs w:val="24"/>
              </w:rPr>
              <w:t>5.2.</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b/>
                <w:snapToGrid w:val="0"/>
                <w:sz w:val="24"/>
                <w:szCs w:val="24"/>
              </w:rPr>
              <w:t>Изисквания</w:t>
            </w:r>
            <w:r w:rsidRPr="00A240AC">
              <w:rPr>
                <w:rFonts w:ascii="Times New Roman" w:hAnsi="Times New Roman"/>
                <w:b/>
                <w:sz w:val="24"/>
                <w:szCs w:val="24"/>
              </w:rPr>
              <w:t xml:space="preserve"> към катарамите: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lastRenderedPageBreak/>
              <w:t>5.2.1.</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Да издържат на тежест не по-малка от  25 kg за тези в областта на гърдите и не по-малка от  60 kg за тези на кръста и гърба;</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5.2.2.</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Да се разкопчават бързо чрез бутон или ремък;</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5.2.3.</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sz w:val="24"/>
                <w:szCs w:val="24"/>
              </w:rPr>
              <w:t>Да се закопчават без усилие с една ръка;</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5.2.4.</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Усилието при  разкопчаване чрез бутона или ремъка да не е по-малко от 4 kg, за да предотврати случайно разкопчаване;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5.2.5.</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1"/>
              <w:spacing w:line="240" w:lineRule="auto"/>
              <w:ind w:right="283"/>
              <w:contextualSpacing/>
              <w:jc w:val="both"/>
              <w:rPr>
                <w:rFonts w:ascii="Times New Roman" w:hAnsi="Times New Roman"/>
                <w:b w:val="0"/>
                <w:color w:val="auto"/>
                <w:sz w:val="24"/>
                <w:szCs w:val="24"/>
              </w:rPr>
            </w:pPr>
            <w:r w:rsidRPr="00A240AC">
              <w:rPr>
                <w:rFonts w:ascii="Times New Roman" w:hAnsi="Times New Roman"/>
                <w:b w:val="0"/>
                <w:color w:val="auto"/>
                <w:sz w:val="24"/>
                <w:szCs w:val="24"/>
              </w:rPr>
              <w:t>При натоварване над 30 kg, да се разкопчават автоматично, без да се чупят;</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b/>
                <w:sz w:val="24"/>
                <w:szCs w:val="24"/>
              </w:rPr>
              <w:t>5.3.</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b/>
                <w:snapToGrid w:val="0"/>
                <w:sz w:val="24"/>
                <w:szCs w:val="24"/>
              </w:rPr>
              <w:t>Изисквания</w:t>
            </w:r>
            <w:r w:rsidRPr="00A240AC">
              <w:rPr>
                <w:rFonts w:ascii="Times New Roman" w:hAnsi="Times New Roman"/>
                <w:b/>
                <w:sz w:val="24"/>
                <w:szCs w:val="24"/>
              </w:rPr>
              <w:t xml:space="preserve"> към циповете: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5.3.1.</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lang w:val="en-US"/>
              </w:rPr>
            </w:pPr>
            <w:r w:rsidRPr="00A240AC">
              <w:rPr>
                <w:rFonts w:ascii="Times New Roman" w:hAnsi="Times New Roman"/>
                <w:sz w:val="24"/>
                <w:szCs w:val="24"/>
              </w:rPr>
              <w:t>Да са от полиестер с полиуретаново покритие;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5.3.2.</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Да не позволяват магнетизиране;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5.3.3.</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 xml:space="preserve">Усилие при закопчаване и разкопчаване не по-голямо от 55 </w:t>
            </w:r>
            <w:r w:rsidRPr="00A240AC">
              <w:rPr>
                <w:rFonts w:ascii="Times New Roman" w:hAnsi="Times New Roman"/>
                <w:snapToGrid w:val="0"/>
                <w:sz w:val="24"/>
                <w:szCs w:val="24"/>
              </w:rPr>
              <w:t>N;</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5.3.4.</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Да позволяват разкопчаване със скорост не по-малка от 110 mm/s;</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5.3.5.</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Да притежават степен на устойчивост на слаби киселини и основи при нормална температура ( 25° С), петрол и петролни продукти, масла, ултравиолетово лъчение;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5.3.6.</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 xml:space="preserve">Да не се отварят при прилагане на двупосочен страничен опън от 300 </w:t>
            </w:r>
            <w:r w:rsidRPr="00A240AC">
              <w:rPr>
                <w:rFonts w:ascii="Times New Roman" w:hAnsi="Times New Roman"/>
                <w:snapToGrid w:val="0"/>
                <w:sz w:val="24"/>
                <w:szCs w:val="24"/>
              </w:rPr>
              <w:t>N/</w:t>
            </w:r>
            <w:r w:rsidRPr="00A240AC">
              <w:rPr>
                <w:rFonts w:ascii="Times New Roman" w:hAnsi="Times New Roman"/>
                <w:sz w:val="24"/>
                <w:szCs w:val="24"/>
              </w:rPr>
              <w:t xml:space="preserve"> cm; </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b/>
                <w:sz w:val="24"/>
                <w:szCs w:val="24"/>
              </w:rPr>
              <w:t>5.4.</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b/>
                <w:snapToGrid w:val="0"/>
                <w:sz w:val="24"/>
                <w:szCs w:val="24"/>
              </w:rPr>
              <w:t>Изисквания</w:t>
            </w:r>
            <w:r w:rsidRPr="00A240AC">
              <w:rPr>
                <w:rFonts w:ascii="Times New Roman" w:hAnsi="Times New Roman"/>
                <w:b/>
                <w:sz w:val="24"/>
                <w:szCs w:val="24"/>
              </w:rPr>
              <w:t xml:space="preserve"> към конците: </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5.4.1.</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Да са изработени от 100%- ов фибров полиестер със силиконово покритие;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5.4.2.</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Да запазват здравината си в продължение на минимум 5 години.</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b/>
                <w:sz w:val="24"/>
                <w:szCs w:val="24"/>
              </w:rPr>
              <w:t>6.</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autoSpaceDE w:val="0"/>
              <w:autoSpaceDN w:val="0"/>
              <w:adjustRightInd w:val="0"/>
              <w:spacing w:line="240" w:lineRule="auto"/>
              <w:contextualSpacing/>
              <w:jc w:val="both"/>
              <w:rPr>
                <w:rFonts w:ascii="Times New Roman" w:hAnsi="Times New Roman"/>
                <w:sz w:val="24"/>
                <w:szCs w:val="24"/>
              </w:rPr>
            </w:pPr>
            <w:r w:rsidRPr="00A240AC">
              <w:rPr>
                <w:rFonts w:ascii="Times New Roman" w:hAnsi="Times New Roman"/>
                <w:b/>
                <w:sz w:val="24"/>
                <w:szCs w:val="24"/>
              </w:rPr>
              <w:t>ИЗИСКВАНИЯ КЪМ ОПАКОВКАТА, МАРКИРОВКАТА, ЕТИКИРАНЕ И КОНСЕРВАЦИЯТА</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napToGrid w:val="0"/>
                <w:sz w:val="24"/>
                <w:szCs w:val="24"/>
              </w:rPr>
              <w:t>6.1.</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aff7"/>
              <w:contextualSpacing/>
              <w:jc w:val="both"/>
              <w:rPr>
                <w:rFonts w:ascii="Times New Roman" w:hAnsi="Times New Roman"/>
                <w:snapToGrid w:val="0"/>
                <w:sz w:val="24"/>
                <w:szCs w:val="24"/>
                <w:lang w:val="bg-BG" w:eastAsia="en-US"/>
              </w:rPr>
            </w:pPr>
            <w:r w:rsidRPr="00A240AC">
              <w:rPr>
                <w:rFonts w:ascii="Times New Roman" w:hAnsi="Times New Roman"/>
                <w:snapToGrid w:val="0"/>
                <w:sz w:val="24"/>
                <w:szCs w:val="24"/>
                <w:lang w:val="bg-BG" w:eastAsia="en-US"/>
              </w:rPr>
              <w:t>Изисквания към опаковката</w:t>
            </w:r>
          </w:p>
          <w:p w:rsidR="00A240AC" w:rsidRPr="00A240AC" w:rsidRDefault="00A240AC" w:rsidP="00D00404">
            <w:pPr>
              <w:autoSpaceDE w:val="0"/>
              <w:autoSpaceDN w:val="0"/>
              <w:adjustRightInd w:val="0"/>
              <w:spacing w:line="240" w:lineRule="auto"/>
              <w:contextualSpacing/>
              <w:jc w:val="both"/>
              <w:rPr>
                <w:rFonts w:ascii="Times New Roman" w:hAnsi="Times New Roman"/>
                <w:b/>
                <w:sz w:val="24"/>
                <w:szCs w:val="24"/>
              </w:rPr>
            </w:pPr>
            <w:r w:rsidRPr="00A240AC">
              <w:rPr>
                <w:rFonts w:ascii="Times New Roman" w:hAnsi="Times New Roman"/>
                <w:snapToGrid w:val="0"/>
                <w:sz w:val="24"/>
                <w:szCs w:val="24"/>
              </w:rPr>
              <w:t xml:space="preserve">Чантата на </w:t>
            </w:r>
            <w:r w:rsidRPr="00A240AC">
              <w:rPr>
                <w:rFonts w:ascii="Times New Roman" w:hAnsi="Times New Roman"/>
                <w:sz w:val="24"/>
                <w:szCs w:val="24"/>
              </w:rPr>
              <w:t xml:space="preserve">тактическото елече </w:t>
            </w:r>
            <w:r w:rsidRPr="00A240AC">
              <w:rPr>
                <w:rFonts w:ascii="Times New Roman" w:hAnsi="Times New Roman"/>
                <w:snapToGrid w:val="0"/>
                <w:sz w:val="24"/>
                <w:szCs w:val="24"/>
              </w:rPr>
              <w:t>да изпълнява функция на опаковка на изделието.</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napToGrid w:val="0"/>
                <w:sz w:val="24"/>
                <w:szCs w:val="24"/>
              </w:rPr>
              <w:t>6.2.</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autoSpaceDE w:val="0"/>
              <w:autoSpaceDN w:val="0"/>
              <w:adjustRightInd w:val="0"/>
              <w:spacing w:line="240" w:lineRule="auto"/>
              <w:contextualSpacing/>
              <w:jc w:val="both"/>
              <w:rPr>
                <w:rFonts w:ascii="Times New Roman" w:hAnsi="Times New Roman"/>
                <w:b/>
                <w:sz w:val="24"/>
                <w:szCs w:val="24"/>
              </w:rPr>
            </w:pPr>
            <w:r w:rsidRPr="00A240AC">
              <w:rPr>
                <w:rFonts w:ascii="Times New Roman" w:hAnsi="Times New Roman"/>
                <w:snapToGrid w:val="0"/>
                <w:sz w:val="24"/>
                <w:szCs w:val="24"/>
              </w:rPr>
              <w:t>Изисквания към маркировката</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r w:rsidR="00A240AC" w:rsidRPr="00A240AC" w:rsidTr="00455BFE">
        <w:tc>
          <w:tcPr>
            <w:tcW w:w="85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r w:rsidRPr="00A240AC">
              <w:rPr>
                <w:rFonts w:ascii="Times New Roman" w:hAnsi="Times New Roman"/>
                <w:sz w:val="24"/>
                <w:szCs w:val="24"/>
              </w:rPr>
              <w:t>6.2.1.</w:t>
            </w:r>
          </w:p>
        </w:tc>
        <w:tc>
          <w:tcPr>
            <w:tcW w:w="577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autoSpaceDE w:val="0"/>
              <w:autoSpaceDN w:val="0"/>
              <w:adjustRightInd w:val="0"/>
              <w:spacing w:line="240" w:lineRule="auto"/>
              <w:ind w:right="22"/>
              <w:contextualSpacing/>
              <w:jc w:val="both"/>
              <w:rPr>
                <w:rFonts w:ascii="Times New Roman" w:hAnsi="Times New Roman"/>
                <w:sz w:val="24"/>
                <w:szCs w:val="24"/>
              </w:rPr>
            </w:pPr>
            <w:r w:rsidRPr="00A240AC">
              <w:rPr>
                <w:rFonts w:ascii="Times New Roman" w:hAnsi="Times New Roman"/>
                <w:sz w:val="24"/>
                <w:szCs w:val="24"/>
              </w:rPr>
              <w:t xml:space="preserve">На вътрешната част на гърба на тактическото елече да има траен неизтриваем надпис, поясняващ: </w:t>
            </w:r>
          </w:p>
          <w:p w:rsidR="00A240AC" w:rsidRPr="00A240AC" w:rsidRDefault="00A240AC" w:rsidP="00D00404">
            <w:pPr>
              <w:autoSpaceDE w:val="0"/>
              <w:autoSpaceDN w:val="0"/>
              <w:adjustRightInd w:val="0"/>
              <w:spacing w:line="240" w:lineRule="auto"/>
              <w:contextualSpacing/>
              <w:jc w:val="both"/>
              <w:rPr>
                <w:rFonts w:ascii="Times New Roman" w:hAnsi="Times New Roman"/>
                <w:sz w:val="24"/>
                <w:szCs w:val="24"/>
              </w:rPr>
            </w:pPr>
            <w:r w:rsidRPr="00A240AC">
              <w:rPr>
                <w:rFonts w:ascii="Times New Roman" w:hAnsi="Times New Roman"/>
                <w:sz w:val="24"/>
                <w:szCs w:val="24"/>
              </w:rPr>
              <w:t>б) ръсторазмер;</w:t>
            </w:r>
          </w:p>
          <w:p w:rsidR="00A240AC" w:rsidRPr="00A240AC" w:rsidRDefault="00A240AC" w:rsidP="00D00404">
            <w:pPr>
              <w:autoSpaceDE w:val="0"/>
              <w:autoSpaceDN w:val="0"/>
              <w:adjustRightInd w:val="0"/>
              <w:spacing w:line="240" w:lineRule="auto"/>
              <w:contextualSpacing/>
              <w:jc w:val="both"/>
              <w:rPr>
                <w:rFonts w:ascii="Times New Roman" w:hAnsi="Times New Roman"/>
                <w:sz w:val="24"/>
                <w:szCs w:val="24"/>
              </w:rPr>
            </w:pPr>
            <w:r w:rsidRPr="00A240AC">
              <w:rPr>
                <w:rFonts w:ascii="Times New Roman" w:hAnsi="Times New Roman"/>
                <w:sz w:val="24"/>
                <w:szCs w:val="24"/>
              </w:rPr>
              <w:t>г) дата на производство;</w:t>
            </w:r>
          </w:p>
          <w:p w:rsidR="00A240AC" w:rsidRPr="00A240AC" w:rsidRDefault="00A240AC" w:rsidP="00D00404">
            <w:pPr>
              <w:autoSpaceDE w:val="0"/>
              <w:autoSpaceDN w:val="0"/>
              <w:adjustRightInd w:val="0"/>
              <w:spacing w:line="240" w:lineRule="auto"/>
              <w:contextualSpacing/>
              <w:jc w:val="both"/>
              <w:rPr>
                <w:rFonts w:ascii="Times New Roman" w:hAnsi="Times New Roman"/>
                <w:sz w:val="24"/>
                <w:szCs w:val="24"/>
              </w:rPr>
            </w:pPr>
            <w:r w:rsidRPr="00A240AC">
              <w:rPr>
                <w:rFonts w:ascii="Times New Roman" w:hAnsi="Times New Roman"/>
                <w:sz w:val="24"/>
                <w:szCs w:val="24"/>
              </w:rPr>
              <w:t>д) производител;</w:t>
            </w:r>
          </w:p>
          <w:p w:rsidR="00A240AC" w:rsidRPr="00A240AC" w:rsidRDefault="00A240AC" w:rsidP="00D00404">
            <w:pPr>
              <w:autoSpaceDE w:val="0"/>
              <w:autoSpaceDN w:val="0"/>
              <w:adjustRightInd w:val="0"/>
              <w:spacing w:line="240" w:lineRule="auto"/>
              <w:contextualSpacing/>
              <w:jc w:val="both"/>
              <w:rPr>
                <w:rFonts w:ascii="Times New Roman" w:hAnsi="Times New Roman"/>
                <w:b/>
                <w:sz w:val="24"/>
                <w:szCs w:val="24"/>
              </w:rPr>
            </w:pPr>
            <w:r w:rsidRPr="00A240AC">
              <w:rPr>
                <w:rFonts w:ascii="Times New Roman" w:hAnsi="Times New Roman"/>
                <w:sz w:val="24"/>
                <w:szCs w:val="24"/>
              </w:rPr>
              <w:t>е) указания за почистване и пране.</w:t>
            </w:r>
          </w:p>
        </w:tc>
        <w:tc>
          <w:tcPr>
            <w:tcW w:w="301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lang w:val="en-US"/>
              </w:rPr>
            </w:pPr>
          </w:p>
        </w:tc>
      </w:tr>
    </w:tbl>
    <w:p w:rsidR="00A240AC" w:rsidRPr="002D71DC" w:rsidRDefault="00A240AC" w:rsidP="00D00404">
      <w:pPr>
        <w:pStyle w:val="31"/>
        <w:ind w:left="0" w:firstLine="0"/>
        <w:contextualSpacing/>
        <w:rPr>
          <w:b/>
          <w:sz w:val="24"/>
          <w:szCs w:val="24"/>
        </w:rPr>
      </w:pPr>
    </w:p>
    <w:p w:rsidR="00A240AC" w:rsidRPr="00A240AC" w:rsidRDefault="00A240AC" w:rsidP="00D00404">
      <w:pPr>
        <w:pStyle w:val="31"/>
        <w:ind w:left="0" w:firstLine="0"/>
        <w:contextualSpacing/>
        <w:rPr>
          <w:rFonts w:ascii="Times New Roman" w:hAnsi="Times New Roman"/>
          <w:b/>
          <w:bCs/>
          <w:i/>
          <w:iCs/>
          <w:sz w:val="24"/>
          <w:szCs w:val="24"/>
        </w:rPr>
      </w:pPr>
      <w:r w:rsidRPr="00A240AC">
        <w:rPr>
          <w:rFonts w:ascii="Times New Roman" w:hAnsi="Times New Roman"/>
          <w:b/>
          <w:sz w:val="24"/>
          <w:szCs w:val="24"/>
        </w:rPr>
        <w:t>4.1. Базово елече</w:t>
      </w:r>
    </w:p>
    <w:p w:rsidR="00A240AC" w:rsidRPr="00A240AC" w:rsidRDefault="00A240AC" w:rsidP="00D00404">
      <w:pPr>
        <w:pStyle w:val="31"/>
        <w:ind w:left="0" w:firstLine="0"/>
        <w:contextualSpacing/>
        <w:rPr>
          <w:rFonts w:ascii="Times New Roman" w:hAnsi="Times New Roman"/>
          <w:b/>
          <w:bCs/>
          <w:i/>
          <w:iCs/>
          <w:sz w:val="24"/>
          <w:szCs w:val="24"/>
        </w:rPr>
      </w:pPr>
      <w:r w:rsidRPr="00A240AC">
        <w:rPr>
          <w:rFonts w:ascii="Times New Roman" w:hAnsi="Times New Roman"/>
          <w:sz w:val="24"/>
          <w:szCs w:val="24"/>
        </w:rPr>
        <w:t>Базовото елече служи за закрепване на подвижните модули за разполагане на елементите от екипировката. Изработва се от материята, посочена в т. 5.1 в комбинация с амортизиращи подплънки,  полиамидни ленти, катарами, халки, лепящи ленти, бутон-копчета и др.</w:t>
      </w:r>
      <w:r w:rsidRPr="00A240AC">
        <w:rPr>
          <w:rFonts w:ascii="Times New Roman" w:hAnsi="Times New Roman"/>
          <w:b/>
          <w:bCs/>
          <w:i/>
          <w:iCs/>
          <w:sz w:val="24"/>
          <w:szCs w:val="24"/>
        </w:rPr>
        <w:t xml:space="preserve"> </w:t>
      </w:r>
      <w:r w:rsidRPr="00A240AC">
        <w:rPr>
          <w:rFonts w:ascii="Times New Roman" w:hAnsi="Times New Roman"/>
          <w:sz w:val="24"/>
          <w:szCs w:val="24"/>
        </w:rPr>
        <w:t xml:space="preserve">Състои се от предна и задна част, съединени в рамената чрез лепящи ленти тип “Велкро” за коригиране на размера на тактическото елече във височина.. Двете части да бъдат захванати странично помежду си с по 1 бр. шнур със стопер за регулиране. Всеки един от шнуровете да преминава през най-малко 10 бр. (5 бр. монтирани на предната част </w:t>
      </w:r>
      <w:r w:rsidRPr="00A240AC">
        <w:rPr>
          <w:rFonts w:ascii="Times New Roman" w:hAnsi="Times New Roman"/>
          <w:sz w:val="24"/>
          <w:szCs w:val="24"/>
        </w:rPr>
        <w:lastRenderedPageBreak/>
        <w:t>и 5 бр. монтирани на задната част) метални капси с отвор 1,0 сm. Металните капси да бъдат разположени вертикално една над друга през равни разстояния. Металните капси да бъдат разположени на разстояние не по-малко от 1,0 сm от левия и десния страничен ръб на предна и задна част на тактическото елече. Двете предни части да се захващат една към друга с цип с лети зъби. Допълнително двете предни части да се закрепват помежду си с две бързо</w:t>
      </w:r>
      <w:r w:rsidRPr="00A240AC">
        <w:rPr>
          <w:rFonts w:ascii="Times New Roman" w:hAnsi="Times New Roman"/>
          <w:sz w:val="24"/>
          <w:szCs w:val="24"/>
          <w:lang w:val="en-US"/>
        </w:rPr>
        <w:t xml:space="preserve"> </w:t>
      </w:r>
      <w:r w:rsidRPr="00A240AC">
        <w:rPr>
          <w:rFonts w:ascii="Times New Roman" w:hAnsi="Times New Roman"/>
          <w:sz w:val="24"/>
          <w:szCs w:val="24"/>
        </w:rPr>
        <w:t>отварящи се катарами.</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Върху предната и задната част на елечето да бъдат пришити през равни интервали не по-малко от 6 реда полиамидни ленти с широчина 2,5 cm за закрепване на подвижните модули. Полиамидните ленти да бъдат прошити вертикално през равни интервали, при което да се образуват отвори за пропъхване на лентите за закрепване на подвижни модули.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Върху лявата и дясната предна част в областта на раменете да бъдат зашити амортизиращи подложки, изработени от високоустойчива на триене материя подобна на гума. В тях да бъдат вградени амортизиращи подплънки.</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В горния край на задна част да бъде пришита полиамидна лента, оформена като ръкохватка за извличане в случай на раняване.</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На лявата и дясната предна част от вътрешната страна да бъдат зашити джобове от полиамидна мрежа, като предните им страни се затварят с пластмасов спираловиден цип. На задната част по цялата й ширина от вътрешната страна да бъде зашит джоб от полиамидна мрежа.</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По цялата дължина на долния ръб на елечето,  да бъдат зашити най-малко шест гайки  от полиамидни ленти за закрепване на носещ колан с ширина не по-малка от 5,0 cm.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Носещият колан да бъде изработен от полиамидна лента с дължина не по-малка от 150,0 cm и широчина не по-малка от 5,0 cm. Двата края на колана да се закрепват с бързоотваряща се катарама и гайки за регулиране по дължина. Почистването да бъде изпълнено чрез обкантоване с полиамидна лента с широчина 2,5 cm. </w:t>
      </w:r>
    </w:p>
    <w:p w:rsidR="00A240AC" w:rsidRPr="00F4152E" w:rsidRDefault="00A240AC" w:rsidP="00D00404">
      <w:pPr>
        <w:spacing w:after="0" w:line="240" w:lineRule="auto"/>
        <w:contextualSpacing/>
        <w:jc w:val="both"/>
        <w:rPr>
          <w:rFonts w:ascii="Times New Roman" w:hAnsi="Times New Roman"/>
          <w:sz w:val="24"/>
          <w:szCs w:val="24"/>
        </w:rPr>
      </w:pPr>
      <w:r w:rsidRPr="00A240AC">
        <w:rPr>
          <w:rFonts w:ascii="Times New Roman" w:hAnsi="Times New Roman"/>
          <w:sz w:val="24"/>
          <w:szCs w:val="24"/>
        </w:rPr>
        <w:t>Базовото елече да се изработва в шест размера - S, M, L, XL, XXL, XXXL, които ще бъдат предоставени на изпълнит</w:t>
      </w:r>
      <w:r w:rsidR="00F4152E">
        <w:rPr>
          <w:rFonts w:ascii="Times New Roman" w:hAnsi="Times New Roman"/>
          <w:sz w:val="24"/>
          <w:szCs w:val="24"/>
        </w:rPr>
        <w:t xml:space="preserve">еля при сключване на договора. </w:t>
      </w:r>
    </w:p>
    <w:p w:rsidR="00A240AC" w:rsidRPr="00A240AC" w:rsidRDefault="00A240AC" w:rsidP="00D00404">
      <w:pPr>
        <w:pStyle w:val="33"/>
        <w:contextualSpacing/>
        <w:rPr>
          <w:rFonts w:ascii="Times New Roman" w:hAnsi="Times New Roman"/>
          <w:b/>
          <w:sz w:val="24"/>
          <w:szCs w:val="24"/>
        </w:rPr>
      </w:pPr>
      <w:r w:rsidRPr="00A240AC">
        <w:rPr>
          <w:rFonts w:ascii="Times New Roman" w:hAnsi="Times New Roman"/>
          <w:b/>
          <w:sz w:val="24"/>
          <w:szCs w:val="24"/>
        </w:rPr>
        <w:t xml:space="preserve">4.1.1 Джоб за радиостанция - 1(един) брой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Размера на джоба да е съобразен с:</w:t>
      </w:r>
    </w:p>
    <w:p w:rsidR="00A240AC" w:rsidRPr="00A240AC" w:rsidRDefault="00A240AC" w:rsidP="00D00404">
      <w:pPr>
        <w:numPr>
          <w:ilvl w:val="0"/>
          <w:numId w:val="5"/>
        </w:numPr>
        <w:spacing w:after="0" w:line="240" w:lineRule="auto"/>
        <w:contextualSpacing/>
        <w:jc w:val="both"/>
        <w:rPr>
          <w:rFonts w:ascii="Times New Roman" w:hAnsi="Times New Roman"/>
          <w:sz w:val="24"/>
          <w:szCs w:val="24"/>
        </w:rPr>
      </w:pPr>
      <w:r w:rsidRPr="00A240AC">
        <w:rPr>
          <w:rFonts w:ascii="Times New Roman" w:hAnsi="Times New Roman"/>
          <w:sz w:val="24"/>
          <w:szCs w:val="24"/>
        </w:rPr>
        <w:t>дължина на радиостанцията cm 15,0 ±1;</w:t>
      </w:r>
    </w:p>
    <w:p w:rsidR="00A240AC" w:rsidRPr="00A240AC" w:rsidRDefault="00A240AC" w:rsidP="00D00404">
      <w:pPr>
        <w:numPr>
          <w:ilvl w:val="0"/>
          <w:numId w:val="5"/>
        </w:numPr>
        <w:spacing w:after="0" w:line="240" w:lineRule="auto"/>
        <w:contextualSpacing/>
        <w:jc w:val="both"/>
        <w:rPr>
          <w:rFonts w:ascii="Times New Roman" w:hAnsi="Times New Roman"/>
          <w:sz w:val="24"/>
          <w:szCs w:val="24"/>
        </w:rPr>
      </w:pPr>
      <w:r w:rsidRPr="00A240AC">
        <w:rPr>
          <w:rFonts w:ascii="Times New Roman" w:hAnsi="Times New Roman"/>
          <w:sz w:val="24"/>
          <w:szCs w:val="24"/>
        </w:rPr>
        <w:t>широчина на радиостанцията cm 6,0 ±1;</w:t>
      </w:r>
    </w:p>
    <w:p w:rsidR="00A240AC" w:rsidRPr="00A240AC" w:rsidRDefault="00A240AC" w:rsidP="00D00404">
      <w:pPr>
        <w:numPr>
          <w:ilvl w:val="0"/>
          <w:numId w:val="5"/>
        </w:numPr>
        <w:spacing w:after="0" w:line="240" w:lineRule="auto"/>
        <w:contextualSpacing/>
        <w:jc w:val="both"/>
        <w:rPr>
          <w:rFonts w:ascii="Times New Roman" w:hAnsi="Times New Roman"/>
          <w:sz w:val="24"/>
          <w:szCs w:val="24"/>
        </w:rPr>
      </w:pPr>
      <w:r w:rsidRPr="00A240AC">
        <w:rPr>
          <w:rFonts w:ascii="Times New Roman" w:hAnsi="Times New Roman"/>
          <w:sz w:val="24"/>
          <w:szCs w:val="24"/>
        </w:rPr>
        <w:t xml:space="preserve">дебелина на радиостанцията cm 4,5 ±1.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Джобът да бъде изработен от тъканта, описана в т.5.1. Закопчаването да бъде с двоен объл ластик. В горния край на ластиците да има зашита полиамидна лента, в която да е закрепено парче от „мъжката” част на лепяща лента тип “Велкро”. В челната част на джоба, по височината му, да бъде зашита „женската” част на лепяща лента тип “Велкро”. В основата на джоба да има монтирани две вентилационни капси.  На задната страна на джоба в горния ръб да бъдат зашити не по-малко от 2 броя  вертикално разположени  сдвоени полиамидни ленти с широчина 25 mm. В долния им край  да бъде монтирана „женската” част на бутон-копче. На тази страна да бъдат  зашити в страничните ръбове и по средата не по-малко от 2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да бъде  монтирана мъжката част на бутон-копчетата.</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Конкретния размер на изделието ще бъдат предоставени на изпълнителя при сключване на договора. </w:t>
      </w:r>
    </w:p>
    <w:p w:rsidR="00A240AC" w:rsidRPr="00A240AC" w:rsidRDefault="00A240AC" w:rsidP="00D00404">
      <w:pPr>
        <w:pStyle w:val="33"/>
        <w:contextualSpacing/>
        <w:rPr>
          <w:rFonts w:ascii="Times New Roman" w:hAnsi="Times New Roman"/>
          <w:b/>
          <w:sz w:val="24"/>
          <w:szCs w:val="24"/>
        </w:rPr>
      </w:pPr>
      <w:r w:rsidRPr="00A240AC">
        <w:rPr>
          <w:rFonts w:ascii="Times New Roman" w:hAnsi="Times New Roman"/>
          <w:b/>
          <w:sz w:val="24"/>
          <w:szCs w:val="24"/>
        </w:rPr>
        <w:t xml:space="preserve">4.1.2. Джоб за индивидуален медицински пакет– 1 (един) брой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Размери не по-малки от:</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15,0±1;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cm – 10,0±1;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cm – 8,0±1.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Джобът да бъде изработен от тъканта, описана в т.5.1. В основата на джоба да има монтирана вентилационна капса. Дясната, горната и лявата страна на джоба да се затварят </w:t>
      </w:r>
      <w:r w:rsidRPr="00A240AC">
        <w:rPr>
          <w:rFonts w:ascii="Times New Roman" w:hAnsi="Times New Roman"/>
          <w:sz w:val="24"/>
          <w:szCs w:val="24"/>
        </w:rPr>
        <w:lastRenderedPageBreak/>
        <w:t>и отварят с пластмасов спираловиден цип. На задната страна на джоба в горния ръб бъдат  зашити не по-малко от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бъдат зашити в страничните ръбове и по средата не по-малко от 2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да бъде монтирана мъжката част на бутон-копчетата.</w:t>
      </w:r>
    </w:p>
    <w:p w:rsidR="00A240AC" w:rsidRPr="00F4152E"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Конкретния размер на изделието ще бъдат предоставени на изпълнителя при сключване на договора. </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 xml:space="preserve">4.1.3. Джоб за компас и тактическо фенерче  – 1(един) брой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Габаритни размери в затворен вид не по-малки от:</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18,0±1;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cm – 17,0±1;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на джобчето за компас, cm – 15,0±1;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на джобчето за компас, cm – 11,0±1;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на джобчето за тактическото фенерче, cm – 15,0±1;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на джобчето за тактическото фенерче, cm – 4,0±1;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на джобчето за тактическото фенерче, cm – 3,0±1.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Джобът да се състои от основен джоб и пришити към предната му страна  две отделни джобчета за компас и за джобно тактическо фенерче. Джобът да бъде изработен от тъканта, описана в т.5.1. Джобът и двете му съставни части да бъдат обкантовани с полиамидна лента с широчина 2,5 cm. Джобчето за тактическото фенерче да се затваря с капак, който да се закопчава с бързоотваряща се катарама тип “Гъсеница” или с лепяща лента тип “Велкро”. На задната страна на джоба в горния ръб да бъдат зашити не по-малко от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бъдат  зашити в страничните ръбове и по средата 2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да бъде монтирана мъжката част на бутон-копчетата.</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Конкретния размер на изделието ще бъдат предоставени на изпълнителя при сключване на договора. </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 xml:space="preserve">4.1.4. Джоб за противогаз – 1 (един) брой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Размери не по-малки от:</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27,0±1;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cm – 19,0±1;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cm  – 10,0±1.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Джобът да бъде изработен от тъканта, описана в т.5.1. Джобът да бъде обкантован с полиамидна лента с широчина 2,5 cm. В основата на джоба да бъдат монтирани две вентилационни капси. Капакът да се закопчава с 2 броя лепяща лента тип “Велкро”с широчина 5,0 cm в двата края, комбинирано в средата с бързоотваряща се катарама тип “Гъсеница”. На задната страна на джоба в горния ръб да бъдат зашити не по-малко от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бъдат  зашити в страничните ръбове и по средата не по-малко от 3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да бъде монтирана мъжката част на бутон-копчетата.</w:t>
      </w:r>
    </w:p>
    <w:p w:rsidR="00A240AC" w:rsidRPr="00F4152E"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Конкретния размер на изделието ще бъдат предоставени на изпълнителя при сключване на договора. </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 xml:space="preserve">4.1.5. Кобур за пистолет с калибър 9x19 mm с тактическо фенерче - 1(един) брой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Размери не по-малки от:</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19,0±1;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lastRenderedPageBreak/>
        <w:t>- Широчина,  cm – 10,0±1;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cm   – 5,0±1.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Кобурът да бъде изработен от тъканта, описана в т.5.1. Външните повърхности да бъдат обкантовани с полиамидна лента с широчина 2,5 cm. В основата на кобура да бъде монтирана вентилационна капса. Закопчаването да се осъществява посредством полиамидна лента и бутон-копче. На задната страна на кобура в горния ръб да бъдат зашити не по-малко от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бъдат зашити в страничните ръбове и по средата не по-малко от 2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да бъде монтирана „мъжката” част на бутон-копчетата.</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Конкретния размер на изделието ще бъдат предоставени на изпълнит</w:t>
      </w:r>
      <w:r w:rsidR="00B81EE5">
        <w:rPr>
          <w:rFonts w:ascii="Times New Roman" w:hAnsi="Times New Roman"/>
          <w:sz w:val="24"/>
          <w:szCs w:val="24"/>
        </w:rPr>
        <w:t xml:space="preserve">еля при сключване на договора. </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 xml:space="preserve">4.1.6. Сдвоен джоб /един до друг/ за резервни пълнители за пистолет с калибър 9x19 mm – 1(един) брой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Общи габаритни размери в затворен вид не по-малки от:</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15,0±1;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cm – 10,0±1;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cm    – 5,0±1.</w:t>
      </w:r>
    </w:p>
    <w:p w:rsidR="00A240AC" w:rsidRPr="00A240AC" w:rsidRDefault="00A240AC" w:rsidP="00D00404">
      <w:pPr>
        <w:pStyle w:val="31"/>
        <w:ind w:left="52" w:hanging="52"/>
        <w:contextualSpacing/>
        <w:rPr>
          <w:rFonts w:ascii="Times New Roman" w:hAnsi="Times New Roman"/>
          <w:sz w:val="24"/>
          <w:szCs w:val="24"/>
        </w:rPr>
      </w:pPr>
      <w:r w:rsidRPr="00A240AC">
        <w:rPr>
          <w:rFonts w:ascii="Times New Roman" w:hAnsi="Times New Roman"/>
          <w:sz w:val="24"/>
          <w:szCs w:val="24"/>
        </w:rPr>
        <w:t>Размери на единичния джоб не по-малки от:</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15,0±1;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cm – 5,0±1;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cm  – 5,0±1.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Конкретния размер на изделието ще бъдат предоставени на изпълнителя при сключване на договора. </w:t>
      </w:r>
    </w:p>
    <w:p w:rsidR="00A240AC" w:rsidRPr="00F4152E"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Джобът да се състои от две еднакви по размер и конструкция части, монтирани на обща основа. Да бъде изработен от тъканта, описана в т.5.1. Джобът и двете му съставни части са обкантовани с полиамидна лента с широчина 2,5 cm. Капаците на съставните джобове се закопчават с бързо отварящи се катарами тип “Гъсеница” или с лепяща лента тип “Велкро” на всеки капак. В горната част на капаците на двете джобчета да бъде зашита сдвоена полиамидна лента за удобно отваряне. На задната страна на джоба в горния ръб са зашити не по-малко от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бъде зашита в страничните ръбове и по средата не по-малко от 1 брой  хоризонтално разположена полиамидна лента с широчина 2,5 cm. През нея се пропъхват вертикално разположените полиамидни ленти. В долния край на задната страна да бъде монтирана „мъжката” част на бутон-копчетата.</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4.1.7. Джоб за резервни пълнители за автомат „Калашников”с калибър 7,62x39 mm – 4(четири) броя</w:t>
      </w:r>
    </w:p>
    <w:p w:rsidR="00A240AC" w:rsidRPr="00A240AC" w:rsidRDefault="00A240AC" w:rsidP="00D00404">
      <w:pPr>
        <w:pStyle w:val="31"/>
        <w:ind w:left="52" w:hanging="52"/>
        <w:contextualSpacing/>
        <w:rPr>
          <w:rFonts w:ascii="Times New Roman" w:hAnsi="Times New Roman"/>
          <w:sz w:val="24"/>
          <w:szCs w:val="24"/>
        </w:rPr>
      </w:pPr>
      <w:r w:rsidRPr="00A240AC">
        <w:rPr>
          <w:rFonts w:ascii="Times New Roman" w:hAnsi="Times New Roman"/>
          <w:sz w:val="24"/>
          <w:szCs w:val="24"/>
        </w:rPr>
        <w:t>Размери на единичния джоб не по-малки от:</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22,0±1;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cm – 9,0±1;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cm  – 3,0±0,5.</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Джобът да бъде изработен от тъканта, описана в т.5.1. Джобът и двете му съставни части са обкантовани с полиамидна лента с широчина 2,5 cm. Капаците на джобовете се закопчават с бързо отварящи се катарами тип “Гъсеница” или с лепяща лента тип “Велкро” на всеки капак. В горната част на капаците на джобовете да бъде зашита сдвоена полиамидна лента за удобно отваряне. На задната страна на джоба в горния ръб са зашити не по-малко от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бъде зашита в страничните ръбове и по средата не по-малко от 1 брой  хоризонтално разположена  полиамидна лента с широчина 2,5 cm. През нея се пропъхват </w:t>
      </w:r>
      <w:r w:rsidRPr="00A240AC">
        <w:rPr>
          <w:rFonts w:ascii="Times New Roman" w:hAnsi="Times New Roman"/>
          <w:sz w:val="24"/>
          <w:szCs w:val="24"/>
        </w:rPr>
        <w:lastRenderedPageBreak/>
        <w:t>вертикално разположените  полиамидни ленти. В долния край на задната страна да бъде монтирана мъжката част на бутон-копчетата.</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Конкретния размер на изделието ще бъде предоставен на изпълнителя при сключване на договора. </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 xml:space="preserve">4.1.8. Сдвоен джоб /един до друг/ за резервни пълнители за картечен пистолет – 1(един) брой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Общи габаритни размери в затворен вид не по-малки от:</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21,0±1;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cm – 10,0±1;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cm    – 5,0±1.</w:t>
      </w:r>
    </w:p>
    <w:p w:rsidR="00A240AC" w:rsidRPr="00A240AC" w:rsidRDefault="00A240AC" w:rsidP="00D00404">
      <w:pPr>
        <w:pStyle w:val="31"/>
        <w:ind w:left="52" w:hanging="52"/>
        <w:contextualSpacing/>
        <w:rPr>
          <w:rFonts w:ascii="Times New Roman" w:hAnsi="Times New Roman"/>
          <w:sz w:val="24"/>
          <w:szCs w:val="24"/>
        </w:rPr>
      </w:pPr>
      <w:r w:rsidRPr="00A240AC">
        <w:rPr>
          <w:rFonts w:ascii="Times New Roman" w:hAnsi="Times New Roman"/>
          <w:sz w:val="24"/>
          <w:szCs w:val="24"/>
        </w:rPr>
        <w:t>Размери на единичния джоб не по-малки от:</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21,0±1;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cm – 5,0±1;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cm  – 5,0±1.</w:t>
      </w:r>
    </w:p>
    <w:p w:rsidR="00A240AC" w:rsidRPr="00F4152E"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Конкретния размер на изделието ще бъде предоставен на изпълнителя при сключване на договора. </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 xml:space="preserve">4.1.9. Бедрена платка за прикрепване на джоб за противогаз или на кобур за пистолет и сдвоен джоб за резервни пълнители – 2 (два) броя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Размери не по-малки от:</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27,0±1;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cm – 24,0±1.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Бедрената платка да бъде изработена с формата на правоъгълник със трапецовидна горна част от два слоя от тъканта, описана в т.5.1. Между двата слоя да бъде монтирана омекотителна вложка. Външните повърхности са обкантовани с полиамидна лента с широчина 2,5 cm. Върху предната страна на платката да бъдат пришити през  2,5 cm не по-малко от 5 реда полиамидни ленти с широчина 2,5 cm за закрепване на подвижните модули. Полиамидните ленти да бъдат прошити вертикално през равни интервали, при което да се образуват отвори за пропъхване на лентите за закрепване на подвижни модули. На задната страна на платката да бъдат монтирани 2 броя бедрени регулируеми ремъка. Двата края на ремъците се закрепват с бързоотварящи се катарами. Към горния край на платката да бъде прикрепен регулируем носач за закрепване към носещия колан. Носачът да има катарама за регулиране на дължината.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Конкретния размер на изделието ще бъдат предоставени на изпълнителя при сключване на договора. </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 xml:space="preserve">4.1.10. Джоб за сгъваем нож и мултифункционален </w:t>
      </w:r>
      <w:r w:rsidRPr="00A240AC">
        <w:rPr>
          <w:rFonts w:ascii="Times New Roman" w:hAnsi="Times New Roman"/>
          <w:b/>
          <w:bCs/>
          <w:iCs/>
          <w:sz w:val="24"/>
          <w:szCs w:val="24"/>
        </w:rPr>
        <w:t xml:space="preserve">инструмент </w:t>
      </w:r>
      <w:r w:rsidRPr="00A240AC">
        <w:rPr>
          <w:rFonts w:ascii="Times New Roman" w:hAnsi="Times New Roman"/>
          <w:b/>
          <w:sz w:val="24"/>
          <w:szCs w:val="24"/>
        </w:rPr>
        <w:t xml:space="preserve">– 1 (един) брой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Габаритни размери в затворен вид не по-малки от:</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16,0±1;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 Широчина,  cm – 13,0±1;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 Широчина на джобчето за мултифункционалния </w:t>
      </w:r>
      <w:r w:rsidRPr="00A240AC">
        <w:rPr>
          <w:rFonts w:ascii="Times New Roman" w:hAnsi="Times New Roman"/>
          <w:bCs/>
          <w:iCs/>
          <w:sz w:val="24"/>
          <w:szCs w:val="24"/>
        </w:rPr>
        <w:t>инструмент</w:t>
      </w:r>
      <w:r w:rsidRPr="00A240AC">
        <w:rPr>
          <w:rFonts w:ascii="Times New Roman" w:hAnsi="Times New Roman"/>
          <w:sz w:val="24"/>
          <w:szCs w:val="24"/>
        </w:rPr>
        <w:t>, cm – 9,0±1;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 Дълбочина на джобчето за мултифункционалния </w:t>
      </w:r>
      <w:r w:rsidRPr="00A240AC">
        <w:rPr>
          <w:rFonts w:ascii="Times New Roman" w:hAnsi="Times New Roman"/>
          <w:bCs/>
          <w:iCs/>
          <w:sz w:val="24"/>
          <w:szCs w:val="24"/>
        </w:rPr>
        <w:t>инструмент</w:t>
      </w:r>
      <w:r w:rsidRPr="00A240AC">
        <w:rPr>
          <w:rFonts w:ascii="Times New Roman" w:hAnsi="Times New Roman"/>
          <w:sz w:val="24"/>
          <w:szCs w:val="24"/>
        </w:rPr>
        <w:t>, cm – 4,0±1;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на джобчето за сгъваемия нож, cm – 4,0±1;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на джобчето за сгъваемия нож, cm – 2,0±1.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Джобът да се състои от две отделни джобчета за мултифункционален </w:t>
      </w:r>
      <w:r w:rsidRPr="00A240AC">
        <w:rPr>
          <w:rFonts w:ascii="Times New Roman" w:hAnsi="Times New Roman"/>
          <w:bCs/>
          <w:iCs/>
          <w:sz w:val="24"/>
          <w:szCs w:val="24"/>
        </w:rPr>
        <w:t>инструмент</w:t>
      </w:r>
      <w:r w:rsidRPr="00A240AC">
        <w:rPr>
          <w:rFonts w:ascii="Times New Roman" w:hAnsi="Times New Roman"/>
          <w:sz w:val="24"/>
          <w:szCs w:val="24"/>
        </w:rPr>
        <w:t xml:space="preserve"> и за сгъваем нож. Джобът да бъде изработен от тъканта, описана в т.5.1. Джобът и двете му съставни части да бъдат обкантовани с полиамидна лента с широчина 2,5 cm. Капаците на съставните джобове да  се закопчават с бързоотварящи се катарами тип “Гъсеница” или с лепяща лента тип “Велкро” на всеки капак. На задната страна на джоба в горния ръб да бъдат зашити не по-малко от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бъдат зашити в страничните ръбове и по средата  не по-малко от 2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да бъде монтирана мъжката част на бутон-копчетата.</w:t>
      </w:r>
    </w:p>
    <w:p w:rsidR="00A240AC" w:rsidRPr="00F4152E" w:rsidRDefault="00A240AC" w:rsidP="00D00404">
      <w:pPr>
        <w:pStyle w:val="31"/>
        <w:ind w:left="0" w:firstLine="709"/>
        <w:contextualSpacing/>
        <w:rPr>
          <w:rFonts w:ascii="Times New Roman" w:hAnsi="Times New Roman"/>
          <w:sz w:val="24"/>
          <w:szCs w:val="24"/>
        </w:rPr>
      </w:pPr>
      <w:r w:rsidRPr="00A240AC">
        <w:rPr>
          <w:rFonts w:ascii="Times New Roman" w:hAnsi="Times New Roman"/>
          <w:sz w:val="24"/>
          <w:szCs w:val="24"/>
        </w:rPr>
        <w:lastRenderedPageBreak/>
        <w:t xml:space="preserve">Конкретния размер на изделието ще бъдат предоставени на изпълнителя при сключване на договора. </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 xml:space="preserve">4.1.11. Джоб за очила за нощно виждане  – 1 (един) брой </w:t>
      </w:r>
    </w:p>
    <w:p w:rsidR="00A240AC" w:rsidRPr="00A240AC" w:rsidRDefault="00A240AC" w:rsidP="00D00404">
      <w:pPr>
        <w:spacing w:after="0" w:line="240" w:lineRule="auto"/>
        <w:contextualSpacing/>
        <w:rPr>
          <w:rFonts w:ascii="Times New Roman" w:hAnsi="Times New Roman"/>
          <w:sz w:val="24"/>
          <w:szCs w:val="24"/>
        </w:rPr>
      </w:pPr>
      <w:r w:rsidRPr="00A240AC">
        <w:rPr>
          <w:rFonts w:ascii="Times New Roman" w:hAnsi="Times New Roman"/>
          <w:sz w:val="24"/>
          <w:szCs w:val="24"/>
        </w:rPr>
        <w:t xml:space="preserve">Габаритни размери в затворен вид не по-малки от: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Височина,  cm – 13,0±1;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cm – 15,0±1;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cm – 7,0±1.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Джобът да бъде изработен от тъканта, описана в т.5.1. Джобът да бъде обкантован с полиамидна лента с широчина 2,5 cm. В основата на джоба да бъде монтирана вентилационна капса. Капакът да се закопчава с бързоотваряща се катарама тип “Гъсеница” или с лепяща лента тип “Велкро”. На задната страна на джоба в горния ръб да бъдат зашити не по-малко от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бъдат зашити в страничните ръбове и по средата  не по-малко от 2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да бъде монтирана мъжката част на бутон-копчетата.</w:t>
      </w:r>
    </w:p>
    <w:p w:rsidR="00A240AC" w:rsidRPr="00F4152E"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Конкретния размер на изделието ще бъдат предоставени на изпълнителя при сключване на договора. </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 xml:space="preserve">4.1.12. Джоб за бинокъл – 1 (един) брой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Размери не по-малки от:</w:t>
      </w:r>
    </w:p>
    <w:p w:rsidR="00A240AC" w:rsidRPr="00A240AC" w:rsidRDefault="00182B50" w:rsidP="00D00404">
      <w:pPr>
        <w:pStyle w:val="31"/>
        <w:tabs>
          <w:tab w:val="left" w:pos="8700"/>
        </w:tabs>
        <w:ind w:left="0"/>
        <w:contextualSpacing/>
        <w:rPr>
          <w:rFonts w:ascii="Times New Roman" w:hAnsi="Times New Roman"/>
          <w:sz w:val="24"/>
          <w:szCs w:val="24"/>
        </w:rPr>
      </w:pPr>
      <w:r>
        <w:rPr>
          <w:rFonts w:ascii="Times New Roman" w:hAnsi="Times New Roman"/>
          <w:sz w:val="24"/>
          <w:szCs w:val="24"/>
        </w:rPr>
        <w:tab/>
      </w:r>
      <w:r w:rsidR="00A240AC" w:rsidRPr="00A240AC">
        <w:rPr>
          <w:rFonts w:ascii="Times New Roman" w:hAnsi="Times New Roman"/>
          <w:sz w:val="24"/>
          <w:szCs w:val="24"/>
        </w:rPr>
        <w:t>- Височина,  cm – 20,0±1;</w:t>
      </w:r>
      <w:r w:rsidR="00A240AC" w:rsidRPr="00A240AC">
        <w:rPr>
          <w:rFonts w:ascii="Times New Roman" w:hAnsi="Times New Roman"/>
          <w:sz w:val="24"/>
          <w:szCs w:val="24"/>
        </w:rPr>
        <w:tab/>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Широчина, cm –18,0±1;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Дълбочина, cm – 8,0±1.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Джобът бъде изработен от тъканта, описана в т.5.1. В основата на джоба да бъде монтирана вентилационна капса. Дясната, горната и лявата страна на джоба да се затварят и отварят с пластмасов спираловиден цип. На задната страна на джоба в горния ръб да бъдат зашити не по-малко от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бъдат зашити в страничните ръбове и по средата не по-малко от 3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да бъде монтирана мъжката част на бутон-копчетата.</w:t>
      </w:r>
    </w:p>
    <w:p w:rsidR="00A240AC" w:rsidRPr="00F4152E"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Конкретния размер на изделието ще бъдат предоставени на изпълнителя при сключване на договора. </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 xml:space="preserve">4.1.13. Сдвоен джоб /един до друг/ за гранати – 1(един) брой </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Общи габаритни размери в затворен вид не по-малки от:</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Височина, cm     – 14,0±1;</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Широчина,  cm – 11,0±1;</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Дълбочина, cm    – 5,0±1.</w:t>
      </w:r>
    </w:p>
    <w:p w:rsidR="00A240AC" w:rsidRPr="00A240AC" w:rsidRDefault="00A240AC" w:rsidP="00D00404">
      <w:pPr>
        <w:pStyle w:val="31"/>
        <w:ind w:left="502" w:hanging="52"/>
        <w:contextualSpacing/>
        <w:rPr>
          <w:rFonts w:ascii="Times New Roman" w:hAnsi="Times New Roman"/>
          <w:sz w:val="24"/>
          <w:szCs w:val="24"/>
        </w:rPr>
      </w:pPr>
      <w:r w:rsidRPr="00A240AC">
        <w:rPr>
          <w:rFonts w:ascii="Times New Roman" w:hAnsi="Times New Roman"/>
          <w:sz w:val="24"/>
          <w:szCs w:val="24"/>
        </w:rPr>
        <w:t>Размери на единичния джоб не по-малки от:</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Височина, cm   – 14,0±1;</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Широчина,  cm – 5,5±1;</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Дълбочина, cm  – 6,0±1.</w:t>
      </w:r>
    </w:p>
    <w:p w:rsidR="00A240AC" w:rsidRPr="00F4152E" w:rsidRDefault="00A240AC" w:rsidP="00D00404">
      <w:pPr>
        <w:pStyle w:val="31"/>
        <w:contextualSpacing/>
        <w:rPr>
          <w:rFonts w:ascii="Times New Roman" w:hAnsi="Times New Roman"/>
          <w:sz w:val="24"/>
          <w:szCs w:val="24"/>
        </w:rPr>
      </w:pPr>
      <w:r w:rsidRPr="00A240AC">
        <w:rPr>
          <w:rFonts w:ascii="Times New Roman" w:hAnsi="Times New Roman"/>
          <w:sz w:val="24"/>
          <w:szCs w:val="24"/>
        </w:rPr>
        <w:t>Конкретния размер на изделието ще бъде предоставен на изпълнит</w:t>
      </w:r>
      <w:r w:rsidR="00F4152E">
        <w:rPr>
          <w:rFonts w:ascii="Times New Roman" w:hAnsi="Times New Roman"/>
          <w:sz w:val="24"/>
          <w:szCs w:val="24"/>
        </w:rPr>
        <w:t xml:space="preserve">еля при сключване на договора. </w:t>
      </w:r>
    </w:p>
    <w:p w:rsidR="00A240AC" w:rsidRPr="00A240AC" w:rsidRDefault="00A240AC" w:rsidP="00D00404">
      <w:pPr>
        <w:pStyle w:val="31"/>
        <w:contextualSpacing/>
        <w:rPr>
          <w:rFonts w:ascii="Times New Roman" w:hAnsi="Times New Roman"/>
          <w:b/>
          <w:sz w:val="24"/>
          <w:szCs w:val="24"/>
        </w:rPr>
      </w:pPr>
      <w:r w:rsidRPr="00A240AC">
        <w:rPr>
          <w:rFonts w:ascii="Times New Roman" w:hAnsi="Times New Roman"/>
          <w:b/>
          <w:sz w:val="24"/>
          <w:szCs w:val="24"/>
        </w:rPr>
        <w:t xml:space="preserve">4.1.14. Малък многофункционален джоб – 1 (един) брой </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Габаритни размери в затворен вид не по-малки от:</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Височина,  cm – 14,0±1;</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Широчина, cm –16,0±1;</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Дълбочина, cm – 5,0±1.</w:t>
      </w:r>
    </w:p>
    <w:p w:rsidR="00A240AC" w:rsidRPr="00F4152E"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Джобът да бъде изработен от тъканта, описана в т.5.1. Джобът да бъде обкантован с полиамидна лента с широчина 2,5 cm. Капакът да се закопчава с бързоотваряща се  </w:t>
      </w:r>
      <w:r w:rsidRPr="00A240AC">
        <w:rPr>
          <w:rFonts w:ascii="Times New Roman" w:hAnsi="Times New Roman"/>
          <w:sz w:val="24"/>
          <w:szCs w:val="24"/>
        </w:rPr>
        <w:lastRenderedPageBreak/>
        <w:t>катарама тип “Гъсеница” или с лепяща лента тип “Велкро”. На задната страна на джоба в горния ръб да бъдат зашити не по-малко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бъдат зашити в страничните ръбове и по средата не по-малко 2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да бъде монтирана мъжката част на бутон-копчетата.</w:t>
      </w:r>
    </w:p>
    <w:p w:rsidR="00A240AC" w:rsidRPr="00A240AC" w:rsidRDefault="00A240AC" w:rsidP="00D00404">
      <w:pPr>
        <w:pStyle w:val="31"/>
        <w:contextualSpacing/>
        <w:rPr>
          <w:rFonts w:ascii="Times New Roman" w:hAnsi="Times New Roman"/>
          <w:b/>
          <w:sz w:val="24"/>
          <w:szCs w:val="24"/>
        </w:rPr>
      </w:pPr>
      <w:r w:rsidRPr="00A240AC">
        <w:rPr>
          <w:rFonts w:ascii="Times New Roman" w:hAnsi="Times New Roman"/>
          <w:b/>
          <w:sz w:val="24"/>
          <w:szCs w:val="24"/>
        </w:rPr>
        <w:t xml:space="preserve">4.1.15. Голям многофункционален джоб – 1(един) брой </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Размери не по-малки от:</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Височина,  cm – 20,0±1;</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Широчина, cm –13,0±1;</w:t>
      </w:r>
    </w:p>
    <w:p w:rsidR="00A240AC" w:rsidRPr="00A240AC" w:rsidRDefault="00A240AC" w:rsidP="00D00404">
      <w:pPr>
        <w:pStyle w:val="31"/>
        <w:contextualSpacing/>
        <w:rPr>
          <w:rFonts w:ascii="Times New Roman" w:hAnsi="Times New Roman"/>
          <w:sz w:val="24"/>
          <w:szCs w:val="24"/>
        </w:rPr>
      </w:pPr>
      <w:r w:rsidRPr="00A240AC">
        <w:rPr>
          <w:rFonts w:ascii="Times New Roman" w:hAnsi="Times New Roman"/>
          <w:sz w:val="24"/>
          <w:szCs w:val="24"/>
        </w:rPr>
        <w:t>- Дълбочина, cm – 8,0±1.</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В основата на джоба да бъде монтирана вентилационна капса. Дясната, горната и лявата страна на джоба да се затварят и отварят с пластмасов спираловиден цип. На задната страна на джоба в горния ръб да бъдат зашити не по-малко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бъдат зашити в страничните ръбове и по средата не по-малко 3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да бъде монтирана мъжката част на бутон-копчетата.</w:t>
      </w:r>
    </w:p>
    <w:p w:rsidR="00A240AC" w:rsidRPr="00A240AC" w:rsidRDefault="00A240AC" w:rsidP="00D00404">
      <w:pPr>
        <w:pStyle w:val="31"/>
        <w:ind w:left="0" w:firstLine="0"/>
        <w:contextualSpacing/>
        <w:rPr>
          <w:rFonts w:ascii="Times New Roman" w:hAnsi="Times New Roman"/>
          <w:b/>
          <w:sz w:val="24"/>
          <w:szCs w:val="24"/>
        </w:rPr>
      </w:pPr>
      <w:r w:rsidRPr="00A240AC">
        <w:rPr>
          <w:rFonts w:ascii="Times New Roman" w:hAnsi="Times New Roman"/>
          <w:b/>
          <w:sz w:val="24"/>
          <w:szCs w:val="24"/>
        </w:rPr>
        <w:t xml:space="preserve">4.1.16. Калъф за белезници  – 1(един) брой </w:t>
      </w:r>
    </w:p>
    <w:p w:rsidR="00A240AC" w:rsidRPr="00A240AC" w:rsidRDefault="00A240AC" w:rsidP="00D00404">
      <w:pPr>
        <w:pStyle w:val="31"/>
        <w:ind w:left="0" w:firstLine="0"/>
        <w:contextualSpacing/>
        <w:rPr>
          <w:rFonts w:ascii="Times New Roman" w:hAnsi="Times New Roman"/>
          <w:sz w:val="24"/>
          <w:szCs w:val="24"/>
        </w:rPr>
      </w:pPr>
      <w:r w:rsidRPr="00A240AC">
        <w:rPr>
          <w:rFonts w:ascii="Times New Roman" w:hAnsi="Times New Roman"/>
          <w:sz w:val="24"/>
          <w:szCs w:val="24"/>
        </w:rPr>
        <w:t xml:space="preserve">Джобът да бъде изработен от тъканта, описана в т.5.1. с размери 9х12 </w:t>
      </w:r>
      <w:r w:rsidRPr="00A240AC">
        <w:rPr>
          <w:rFonts w:ascii="Times New Roman" w:hAnsi="Times New Roman"/>
          <w:sz w:val="24"/>
          <w:szCs w:val="24"/>
          <w:lang w:val="en-US"/>
        </w:rPr>
        <w:t>cm</w:t>
      </w:r>
      <w:r w:rsidRPr="00A240AC">
        <w:rPr>
          <w:rFonts w:ascii="Times New Roman" w:hAnsi="Times New Roman"/>
          <w:sz w:val="24"/>
          <w:szCs w:val="24"/>
        </w:rPr>
        <w:t xml:space="preserve"> ± 5. Капакът да се закопчава с лепяща лента тип “Велкро”. На задната страна на джоба в горния ръб да бъдат зашити не по-малко 2 броя  вертикално разположени сдвоени полиамидни ленти с широчина 2,5 cm. В долния им край  да бъде монтирана „женската” част на бутон-копче. На тази страна да бъде зашита по средата една хоризонтално разположена полиамидна лента с широчина 2,5 cm. През нея да се пропъхва вертикално разположените полиамидни ленти. В долния край на задната страна  да бъде монтирана „мъжката” част на бутон-копчетата.</w:t>
      </w:r>
    </w:p>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b/>
          <w:sz w:val="24"/>
          <w:szCs w:val="24"/>
        </w:rPr>
        <w:t>4.1.17. Изисквания за надеждност, транспортно-пригодност и съхранение</w:t>
      </w:r>
    </w:p>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 xml:space="preserve">4.1.17.1 Закопчаващите и свързващите елементи да издържат не по-малко от 1500 цикъла, а шевовете да издържат непрекъсната експлоатация в продължение на не по-малко от две години. </w:t>
      </w:r>
    </w:p>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4.1.17.2  Изделието да може да се транспортира в закрити опаковки и закрити транспортни средства.</w:t>
      </w:r>
    </w:p>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4.1.17.3 Изделието да се съхранява в неотопляеми помещения при те</w:t>
      </w:r>
      <w:r w:rsidR="00F4152E">
        <w:rPr>
          <w:rFonts w:ascii="Times New Roman" w:hAnsi="Times New Roman"/>
          <w:sz w:val="24"/>
          <w:szCs w:val="24"/>
        </w:rPr>
        <w:t>мператури от - 30°С до + 50 °С.</w:t>
      </w:r>
    </w:p>
    <w:p w:rsidR="00A240AC" w:rsidRPr="00A240AC" w:rsidRDefault="00A240AC" w:rsidP="00D00404">
      <w:pPr>
        <w:spacing w:line="240" w:lineRule="auto"/>
        <w:contextualSpacing/>
        <w:jc w:val="both"/>
        <w:rPr>
          <w:rFonts w:ascii="Times New Roman" w:hAnsi="Times New Roman"/>
          <w:b/>
          <w:sz w:val="24"/>
          <w:szCs w:val="24"/>
        </w:rPr>
      </w:pPr>
      <w:r w:rsidRPr="00A240AC">
        <w:rPr>
          <w:rFonts w:ascii="Times New Roman" w:hAnsi="Times New Roman"/>
          <w:b/>
          <w:sz w:val="24"/>
          <w:szCs w:val="24"/>
        </w:rPr>
        <w:t xml:space="preserve">4.1.18. Изисквания за обозначителни надписи: </w:t>
      </w:r>
    </w:p>
    <w:p w:rsidR="00A240AC" w:rsidRPr="00A240AC" w:rsidRDefault="00A240AC" w:rsidP="00D00404">
      <w:pPr>
        <w:spacing w:line="240" w:lineRule="auto"/>
        <w:contextualSpacing/>
        <w:jc w:val="both"/>
        <w:rPr>
          <w:rFonts w:ascii="Times New Roman" w:hAnsi="Times New Roman"/>
          <w:sz w:val="24"/>
          <w:szCs w:val="24"/>
        </w:rPr>
      </w:pPr>
      <w:r w:rsidRPr="00A240AC">
        <w:rPr>
          <w:rFonts w:ascii="Times New Roman" w:hAnsi="Times New Roman"/>
          <w:sz w:val="24"/>
          <w:szCs w:val="24"/>
        </w:rPr>
        <w:t xml:space="preserve">4.1.18.1. На гърба на </w:t>
      </w:r>
      <w:r w:rsidRPr="00A240AC">
        <w:rPr>
          <w:rFonts w:ascii="Times New Roman" w:hAnsi="Times New Roman"/>
          <w:sz w:val="24"/>
          <w:szCs w:val="24"/>
          <w:lang w:val="en-US"/>
        </w:rPr>
        <w:t>300</w:t>
      </w:r>
      <w:r w:rsidRPr="00A240AC">
        <w:rPr>
          <w:rFonts w:ascii="Times New Roman" w:hAnsi="Times New Roman"/>
          <w:sz w:val="24"/>
          <w:szCs w:val="24"/>
        </w:rPr>
        <w:t xml:space="preserve"> бр. елечета да бъдат поставени с обозначителни надписи „</w:t>
      </w:r>
      <w:r w:rsidRPr="00A240AC">
        <w:rPr>
          <w:rFonts w:ascii="Times New Roman" w:hAnsi="Times New Roman"/>
          <w:sz w:val="24"/>
          <w:szCs w:val="24"/>
          <w:lang w:val="en-US"/>
        </w:rPr>
        <w:t>G</w:t>
      </w:r>
      <w:r w:rsidRPr="00A240AC">
        <w:rPr>
          <w:rFonts w:ascii="Times New Roman" w:hAnsi="Times New Roman"/>
          <w:sz w:val="24"/>
          <w:szCs w:val="24"/>
        </w:rPr>
        <w:t>Е</w:t>
      </w:r>
      <w:r w:rsidRPr="00A240AC">
        <w:rPr>
          <w:rFonts w:ascii="Times New Roman" w:hAnsi="Times New Roman"/>
          <w:sz w:val="24"/>
          <w:szCs w:val="24"/>
          <w:lang w:val="en-US"/>
        </w:rPr>
        <w:t>NDARMERIE”</w:t>
      </w:r>
      <w:r w:rsidRPr="00A240AC">
        <w:rPr>
          <w:rFonts w:ascii="Times New Roman" w:hAnsi="Times New Roman"/>
          <w:sz w:val="24"/>
          <w:szCs w:val="24"/>
        </w:rPr>
        <w:t xml:space="preserve"> с размери 9х30 см в черен цвят с възможност същите да се поставят и свалят при необходимост</w:t>
      </w:r>
      <w:r w:rsidRPr="00A240AC">
        <w:rPr>
          <w:rFonts w:ascii="Times New Roman" w:hAnsi="Times New Roman"/>
          <w:sz w:val="24"/>
          <w:szCs w:val="24"/>
          <w:lang w:val="en-US"/>
        </w:rPr>
        <w:t>.</w:t>
      </w:r>
    </w:p>
    <w:p w:rsidR="00A240AC" w:rsidRPr="00F4152E" w:rsidRDefault="00A240AC" w:rsidP="00D00404">
      <w:pPr>
        <w:spacing w:after="0" w:line="240" w:lineRule="auto"/>
        <w:contextualSpacing/>
        <w:jc w:val="both"/>
        <w:rPr>
          <w:rFonts w:ascii="Times New Roman" w:hAnsi="Times New Roman"/>
          <w:b/>
          <w:sz w:val="24"/>
          <w:szCs w:val="24"/>
        </w:rPr>
      </w:pPr>
      <w:r w:rsidRPr="00A240AC">
        <w:rPr>
          <w:rFonts w:ascii="Times New Roman" w:hAnsi="Times New Roman"/>
          <w:sz w:val="24"/>
          <w:szCs w:val="24"/>
        </w:rPr>
        <w:t>4.1.18.2. На гърба на 6</w:t>
      </w:r>
      <w:r w:rsidRPr="00A240AC">
        <w:rPr>
          <w:rFonts w:ascii="Times New Roman" w:hAnsi="Times New Roman"/>
          <w:sz w:val="24"/>
          <w:szCs w:val="24"/>
          <w:lang w:val="en-US"/>
        </w:rPr>
        <w:t>00</w:t>
      </w:r>
      <w:r w:rsidRPr="00A240AC">
        <w:rPr>
          <w:rFonts w:ascii="Times New Roman" w:hAnsi="Times New Roman"/>
          <w:sz w:val="24"/>
          <w:szCs w:val="24"/>
        </w:rPr>
        <w:t xml:space="preserve"> бр. елечета да бъдат поставени с обозначителни надписи “</w:t>
      </w:r>
      <w:r w:rsidRPr="00A240AC">
        <w:rPr>
          <w:rFonts w:ascii="Times New Roman" w:hAnsi="Times New Roman"/>
          <w:bCs/>
          <w:sz w:val="24"/>
          <w:szCs w:val="24"/>
        </w:rPr>
        <w:t>BORDER POLICE</w:t>
      </w:r>
      <w:r w:rsidRPr="00A240AC">
        <w:rPr>
          <w:rFonts w:ascii="Times New Roman" w:hAnsi="Times New Roman"/>
          <w:sz w:val="24"/>
          <w:szCs w:val="24"/>
        </w:rPr>
        <w:t>” с размери 9х30 см в черен цвят с възможност същите да се поставят и свалят при необходимост</w:t>
      </w:r>
      <w:r w:rsidRPr="00A240AC">
        <w:rPr>
          <w:rFonts w:ascii="Times New Roman" w:hAnsi="Times New Roman"/>
          <w:sz w:val="24"/>
          <w:szCs w:val="24"/>
          <w:lang w:val="en-US"/>
        </w:rPr>
        <w:t>.</w:t>
      </w:r>
    </w:p>
    <w:p w:rsidR="00A240AC" w:rsidRPr="00A240AC" w:rsidRDefault="00A240AC" w:rsidP="00D00404">
      <w:pPr>
        <w:pStyle w:val="Default"/>
        <w:contextualSpacing/>
        <w:jc w:val="both"/>
      </w:pPr>
      <w:r w:rsidRPr="00A240AC">
        <w:rPr>
          <w:b/>
          <w:bCs/>
        </w:rPr>
        <w:t xml:space="preserve">2. 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 </w:t>
      </w:r>
    </w:p>
    <w:p w:rsidR="00A240AC" w:rsidRPr="00A240AC" w:rsidRDefault="00A240AC" w:rsidP="00D00404">
      <w:pPr>
        <w:pStyle w:val="Default"/>
        <w:contextualSpacing/>
        <w:jc w:val="both"/>
      </w:pPr>
      <w:r w:rsidRPr="00A240AC">
        <w:t xml:space="preserve">2.1. Декларация за съответствие от доставчика, удостоверяваща, че вложените материали отговарят на посочените стандарти и изисквания в Техническата спецификация. </w:t>
      </w:r>
    </w:p>
    <w:p w:rsidR="00A240AC" w:rsidRPr="00A240AC" w:rsidRDefault="00A240AC" w:rsidP="00D00404">
      <w:pPr>
        <w:pStyle w:val="Default"/>
        <w:contextualSpacing/>
        <w:jc w:val="both"/>
      </w:pPr>
      <w:r w:rsidRPr="00A240AC">
        <w:t xml:space="preserve">2.2 Описание на техническите характеристики на основните, междинни и спомагателни материали от производителите им и сертификат за качество от производителите им (в случай, че доставчика не е производител), с дати на издаване, следващи датата на обявяване на настоящата обществена поръчка. </w:t>
      </w:r>
    </w:p>
    <w:p w:rsidR="00A240AC" w:rsidRPr="00A240AC" w:rsidRDefault="00A240AC" w:rsidP="00D00404">
      <w:pPr>
        <w:pStyle w:val="Default"/>
        <w:contextualSpacing/>
        <w:jc w:val="both"/>
      </w:pPr>
      <w:r w:rsidRPr="00A240AC">
        <w:lastRenderedPageBreak/>
        <w:t xml:space="preserve">2.3. Протоколи от изпитване /представят се в оригинали с подпис и свеж печат/ на вложените материали (основни, междинни и спомагателни), издадени от акредитирана от Изпълнителна агенция „БСА” изпитвателна лаборатория /АИЛ/ или друг признат орган по смисъла на ЗОП, с отразени в него резултати по всички характеристики, посочени в Техническата спецификация, с дата на издаване, следваща датата на обявяване на настоящата обществена поръчка. </w:t>
      </w:r>
    </w:p>
    <w:p w:rsidR="00A240AC" w:rsidRPr="00A240AC" w:rsidRDefault="00A240AC" w:rsidP="00D00404">
      <w:pPr>
        <w:pStyle w:val="Default"/>
        <w:contextualSpacing/>
        <w:jc w:val="both"/>
      </w:pPr>
      <w:r w:rsidRPr="00A240AC">
        <w:t xml:space="preserve">2.4. Заверено копие от сертификата за акредитация на съответната АИЛ или друг признат орган по смисъла на ЗОП, издала протоколите за изпитване, удостоверяващо обхвата на акредитация и списък с обхвата на акредитация, който е неразделна част от сертификата на съответната изпитвателна лаборатория. </w:t>
      </w:r>
    </w:p>
    <w:p w:rsidR="00A240AC" w:rsidRPr="00A240AC" w:rsidRDefault="00A240AC" w:rsidP="00D00404">
      <w:pPr>
        <w:pStyle w:val="Default"/>
        <w:contextualSpacing/>
        <w:jc w:val="both"/>
        <w:rPr>
          <w:color w:val="auto"/>
        </w:rPr>
      </w:pPr>
      <w:r w:rsidRPr="00A240AC">
        <w:rPr>
          <w:b/>
          <w:bCs/>
          <w:color w:val="auto"/>
        </w:rPr>
        <w:t xml:space="preserve">3. Доказателства за съответствие с изискванията на Възложителя: </w:t>
      </w:r>
    </w:p>
    <w:p w:rsidR="00A240AC" w:rsidRPr="00A240AC" w:rsidRDefault="00A240AC" w:rsidP="00D00404">
      <w:pPr>
        <w:pStyle w:val="Default"/>
        <w:contextualSpacing/>
        <w:jc w:val="both"/>
        <w:rPr>
          <w:color w:val="auto"/>
        </w:rPr>
      </w:pPr>
      <w:r w:rsidRPr="00A240AC">
        <w:rPr>
          <w:color w:val="auto"/>
        </w:rPr>
        <w:t xml:space="preserve">Участниците следва да представят мостра от основния материал, който е вложен или ще се вложи в доставяните изделия, подпечатани със свеж печат от АИЛ или друг признат орган по смисъла на ЗОП - по 1 линеен метър текстилна лента. На мострата да бъде записан номера на протокола от изпитването в АИЛ или друг признат орган по смисъла на ЗОП . </w:t>
      </w:r>
    </w:p>
    <w:p w:rsidR="00A240AC" w:rsidRPr="00A240AC" w:rsidRDefault="00A240AC" w:rsidP="00D00404">
      <w:pPr>
        <w:pStyle w:val="Default"/>
        <w:contextualSpacing/>
        <w:jc w:val="both"/>
        <w:rPr>
          <w:color w:val="auto"/>
        </w:rPr>
      </w:pPr>
      <w:r w:rsidRPr="00A240AC">
        <w:rPr>
          <w:b/>
          <w:bCs/>
          <w:color w:val="auto"/>
        </w:rPr>
        <w:t xml:space="preserve">4. При изпълнение на договора, вложените материали да са произведени от същия производител, със същото качество и търговска марка, с които участникът е определен за изпълнител. </w:t>
      </w:r>
    </w:p>
    <w:p w:rsidR="00A240AC" w:rsidRPr="00A240AC" w:rsidRDefault="00A240AC" w:rsidP="00D00404">
      <w:pPr>
        <w:pStyle w:val="Default"/>
        <w:contextualSpacing/>
        <w:jc w:val="both"/>
        <w:rPr>
          <w:color w:val="auto"/>
        </w:rPr>
      </w:pPr>
      <w:r w:rsidRPr="00A240AC">
        <w:rPr>
          <w:color w:val="auto"/>
        </w:rPr>
        <w:t>При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т. 2 „Съответствие с изискванията на Възложителя” от Техническата спецификация.</w:t>
      </w:r>
    </w:p>
    <w:p w:rsidR="00A240AC" w:rsidRPr="00A240AC" w:rsidRDefault="00A240AC" w:rsidP="00D00404">
      <w:pPr>
        <w:pStyle w:val="Default"/>
        <w:contextualSpacing/>
        <w:jc w:val="both"/>
        <w:rPr>
          <w:color w:val="auto"/>
        </w:rPr>
      </w:pPr>
      <w:r w:rsidRPr="00A240AC">
        <w:rPr>
          <w:b/>
          <w:bCs/>
          <w:color w:val="auto"/>
          <w:lang w:val="en-US"/>
        </w:rPr>
        <w:t>5</w:t>
      </w:r>
      <w:r w:rsidRPr="00A240AC">
        <w:rPr>
          <w:b/>
          <w:bCs/>
          <w:color w:val="auto"/>
        </w:rPr>
        <w:t xml:space="preserve">. Маркировка, етикети и опаковка: </w:t>
      </w:r>
    </w:p>
    <w:p w:rsidR="00A240AC" w:rsidRPr="00A240AC" w:rsidRDefault="00A240AC" w:rsidP="00D00404">
      <w:pPr>
        <w:pStyle w:val="Default"/>
        <w:contextualSpacing/>
        <w:jc w:val="both"/>
        <w:rPr>
          <w:color w:val="auto"/>
        </w:rPr>
      </w:pPr>
      <w:r w:rsidRPr="00A240AC">
        <w:rPr>
          <w:color w:val="auto"/>
        </w:rPr>
        <w:t xml:space="preserve">5.1. Маркировка: </w:t>
      </w:r>
    </w:p>
    <w:p w:rsidR="00A240AC" w:rsidRPr="00A240AC" w:rsidRDefault="00A240AC" w:rsidP="00D00404">
      <w:pPr>
        <w:pStyle w:val="Default"/>
        <w:contextualSpacing/>
        <w:jc w:val="both"/>
        <w:rPr>
          <w:color w:val="auto"/>
        </w:rPr>
      </w:pPr>
      <w:r w:rsidRPr="00A240AC">
        <w:rPr>
          <w:color w:val="auto"/>
        </w:rPr>
        <w:t xml:space="preserve">5.1.1. От вътрешната страна на всяко елече да има трайно поставен текстилен етикет с информация, четливо изписана с име на фирмата доставчик /производител/ и знаци за третиране и въздействие. </w:t>
      </w:r>
    </w:p>
    <w:p w:rsidR="00A240AC" w:rsidRPr="00A240AC" w:rsidRDefault="00A240AC" w:rsidP="00D00404">
      <w:pPr>
        <w:pStyle w:val="Default"/>
        <w:contextualSpacing/>
        <w:jc w:val="both"/>
        <w:rPr>
          <w:color w:val="auto"/>
        </w:rPr>
      </w:pPr>
      <w:r w:rsidRPr="00A240AC">
        <w:rPr>
          <w:color w:val="auto"/>
        </w:rPr>
        <w:t>5.1.2. Изпълнителят отговаря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w:t>
      </w:r>
    </w:p>
    <w:p w:rsidR="00A240AC" w:rsidRPr="00A240AC" w:rsidRDefault="00A240AC" w:rsidP="00D00404">
      <w:pPr>
        <w:pStyle w:val="Default"/>
        <w:contextualSpacing/>
        <w:jc w:val="both"/>
        <w:rPr>
          <w:color w:val="auto"/>
        </w:rPr>
      </w:pPr>
      <w:r w:rsidRPr="00A240AC">
        <w:rPr>
          <w:color w:val="auto"/>
        </w:rPr>
        <w:t xml:space="preserve">5.2. Етикети: </w:t>
      </w:r>
    </w:p>
    <w:p w:rsidR="00A240AC" w:rsidRPr="00A240AC" w:rsidRDefault="00A240AC" w:rsidP="00D00404">
      <w:pPr>
        <w:pStyle w:val="Default"/>
        <w:contextualSpacing/>
        <w:jc w:val="both"/>
        <w:rPr>
          <w:color w:val="auto"/>
        </w:rPr>
      </w:pPr>
      <w:r w:rsidRPr="00A240AC">
        <w:rPr>
          <w:color w:val="auto"/>
        </w:rPr>
        <w:t xml:space="preserve">Всички изделия следва да имат етикет с информация, съгласно Наредба за изискванията за етикетиране на нехранителни стоки и Закона за защита на потребителите, а именно: </w:t>
      </w:r>
    </w:p>
    <w:p w:rsidR="00A240AC" w:rsidRPr="00A240AC" w:rsidRDefault="00A240AC" w:rsidP="00D00404">
      <w:pPr>
        <w:pStyle w:val="Default"/>
        <w:contextualSpacing/>
        <w:jc w:val="both"/>
        <w:rPr>
          <w:color w:val="auto"/>
        </w:rPr>
      </w:pPr>
      <w:r w:rsidRPr="00A240AC">
        <w:rPr>
          <w:color w:val="auto"/>
        </w:rPr>
        <w:t xml:space="preserve">5.2.1. Фирма доставчик; </w:t>
      </w:r>
    </w:p>
    <w:p w:rsidR="00A240AC" w:rsidRPr="00A240AC" w:rsidRDefault="00A240AC" w:rsidP="00D00404">
      <w:pPr>
        <w:pStyle w:val="Default"/>
        <w:contextualSpacing/>
        <w:jc w:val="both"/>
        <w:rPr>
          <w:color w:val="auto"/>
        </w:rPr>
      </w:pPr>
      <w:r w:rsidRPr="00A240AC">
        <w:rPr>
          <w:color w:val="auto"/>
        </w:rPr>
        <w:t xml:space="preserve">5.2.2. Вид на изделието; </w:t>
      </w:r>
    </w:p>
    <w:p w:rsidR="00A240AC" w:rsidRPr="00A240AC" w:rsidRDefault="00A240AC" w:rsidP="00D00404">
      <w:pPr>
        <w:pStyle w:val="Default"/>
        <w:contextualSpacing/>
        <w:jc w:val="both"/>
        <w:rPr>
          <w:color w:val="auto"/>
        </w:rPr>
      </w:pPr>
      <w:r w:rsidRPr="00A240AC">
        <w:rPr>
          <w:color w:val="auto"/>
        </w:rPr>
        <w:t xml:space="preserve">5.2.3. Състав; </w:t>
      </w:r>
    </w:p>
    <w:p w:rsidR="00A240AC" w:rsidRPr="00A240AC" w:rsidRDefault="00A240AC" w:rsidP="00D00404">
      <w:pPr>
        <w:pStyle w:val="Default"/>
        <w:contextualSpacing/>
        <w:jc w:val="both"/>
        <w:rPr>
          <w:color w:val="auto"/>
        </w:rPr>
      </w:pPr>
      <w:r w:rsidRPr="00A240AC">
        <w:rPr>
          <w:color w:val="auto"/>
        </w:rPr>
        <w:t>5.2.4. Изисквания за съхранение и употреба.</w:t>
      </w:r>
    </w:p>
    <w:p w:rsidR="00A240AC" w:rsidRPr="00A240AC" w:rsidRDefault="00A240AC" w:rsidP="00D00404">
      <w:pPr>
        <w:pStyle w:val="Default"/>
        <w:contextualSpacing/>
        <w:jc w:val="both"/>
        <w:rPr>
          <w:color w:val="auto"/>
        </w:rPr>
      </w:pPr>
      <w:r w:rsidRPr="00A240AC">
        <w:rPr>
          <w:color w:val="auto"/>
        </w:rPr>
        <w:t xml:space="preserve">5.3. Опаковка: </w:t>
      </w:r>
    </w:p>
    <w:p w:rsidR="00A240AC" w:rsidRPr="00A240AC" w:rsidRDefault="00A240AC" w:rsidP="00D00404">
      <w:pPr>
        <w:pStyle w:val="Default"/>
        <w:contextualSpacing/>
        <w:jc w:val="both"/>
        <w:rPr>
          <w:color w:val="auto"/>
        </w:rPr>
      </w:pPr>
      <w:r w:rsidRPr="00A240AC">
        <w:rPr>
          <w:color w:val="auto"/>
        </w:rPr>
        <w:t xml:space="preserve">5.3.1. Всяко елече е самостоятелно, т.е. без подвижните модули и опаковани по 10 бр. във връзка/опаковка.  Подвижните модули се оформят в отделни връзки в зависимост от предназначението им и с поставен етикет с информация за вида на изделието и размер. </w:t>
      </w:r>
    </w:p>
    <w:p w:rsidR="00A240AC" w:rsidRDefault="00A240AC" w:rsidP="00D00404">
      <w:pPr>
        <w:pStyle w:val="Default"/>
        <w:contextualSpacing/>
        <w:jc w:val="both"/>
      </w:pPr>
      <w:r w:rsidRPr="00A240AC">
        <w:rPr>
          <w:b/>
          <w:bCs/>
          <w:color w:val="auto"/>
        </w:rPr>
        <w:lastRenderedPageBreak/>
        <w:t xml:space="preserve">6. </w:t>
      </w:r>
      <w:r w:rsidRPr="00A240AC">
        <w:rPr>
          <w:b/>
        </w:rPr>
        <w:t>Техническото предложение на участника трябва да съдържа ясна и изчерпателна информация за съответствие с техническите изисквания на възложителя в табличен вид</w:t>
      </w:r>
      <w:r w:rsidRPr="00A240AC">
        <w:t xml:space="preserve"> (изискано от Възложителя – предложено от Участника) по всички точки от Техническата спецификация.</w:t>
      </w:r>
    </w:p>
    <w:p w:rsidR="003145FE" w:rsidRDefault="003145FE" w:rsidP="00D00404">
      <w:pPr>
        <w:pStyle w:val="Default"/>
        <w:contextualSpacing/>
        <w:jc w:val="both"/>
      </w:pPr>
      <w:r w:rsidRPr="00BF1350">
        <w:rPr>
          <w:b/>
        </w:rPr>
        <w:t>7. Минимален гаранционен срок на изделията</w:t>
      </w:r>
      <w:r>
        <w:t xml:space="preserve"> – 24 месеца от подписване на предавателно-приемателен протокол.</w:t>
      </w:r>
    </w:p>
    <w:p w:rsidR="003145FE" w:rsidRDefault="003145FE" w:rsidP="00D00404">
      <w:pPr>
        <w:pStyle w:val="Default"/>
        <w:contextualSpacing/>
      </w:pPr>
      <w:r w:rsidRPr="00BF1350">
        <w:rPr>
          <w:b/>
        </w:rPr>
        <w:t>8. Място и срок за изпълнение на поръчката</w:t>
      </w:r>
      <w:r>
        <w:t xml:space="preserve">: </w:t>
      </w:r>
      <w:r w:rsidRPr="00BF1350">
        <w:rPr>
          <w:iCs/>
        </w:rPr>
        <w:t>Град София, кв. „Захарна фабрика”, ул. „Кукуш” № 1 - ЦСБ – МВР.</w:t>
      </w:r>
      <w:r>
        <w:t xml:space="preserve"> </w:t>
      </w:r>
      <w:r w:rsidRPr="00BF1350">
        <w:rPr>
          <w:iCs/>
        </w:rPr>
        <w:t>Срок за изпълнение на поръчката</w:t>
      </w:r>
      <w:r w:rsidRPr="00BF1350">
        <w:t xml:space="preserve"> –  </w:t>
      </w:r>
      <w:r>
        <w:t>до 120дни</w:t>
      </w:r>
      <w:r w:rsidRPr="00BF1350">
        <w:t xml:space="preserve"> от датата на сключване на договора</w:t>
      </w:r>
      <w:r w:rsidR="00A1744F" w:rsidRPr="00B00B7F">
        <w:t xml:space="preserve">, но не по-късно от </w:t>
      </w:r>
      <w:r w:rsidR="00963D0E">
        <w:rPr>
          <w:lang w:val="en-US"/>
        </w:rPr>
        <w:t>30</w:t>
      </w:r>
      <w:r w:rsidR="00A1744F" w:rsidRPr="00B00B7F">
        <w:t>.0</w:t>
      </w:r>
      <w:r w:rsidR="00963D0E">
        <w:rPr>
          <w:lang w:val="en-US"/>
        </w:rPr>
        <w:t>8</w:t>
      </w:r>
      <w:r w:rsidR="00A1744F" w:rsidRPr="00B00B7F">
        <w:t>.2018г.</w:t>
      </w:r>
    </w:p>
    <w:p w:rsidR="00434EE1" w:rsidRDefault="00434EE1">
      <w:pPr>
        <w:spacing w:after="0" w:line="240" w:lineRule="auto"/>
        <w:rPr>
          <w:rFonts w:ascii="Times New Roman" w:eastAsia="Times New Roman" w:hAnsi="Times New Roman"/>
          <w:color w:val="000000"/>
          <w:sz w:val="24"/>
          <w:szCs w:val="24"/>
          <w:lang w:val="en-US" w:eastAsia="bg-BG"/>
        </w:rPr>
      </w:pPr>
      <w:r>
        <w:rPr>
          <w:lang w:val="en-US"/>
        </w:rPr>
        <w:br w:type="page"/>
      </w:r>
    </w:p>
    <w:p w:rsidR="003145FE" w:rsidRPr="00A240AC" w:rsidRDefault="003145FE" w:rsidP="00D00404">
      <w:pPr>
        <w:pStyle w:val="Default"/>
        <w:contextualSpacing/>
        <w:jc w:val="both"/>
        <w:rPr>
          <w:lang w:val="en-US"/>
        </w:rPr>
      </w:pPr>
    </w:p>
    <w:p w:rsidR="003145FE" w:rsidRDefault="003145FE" w:rsidP="00D00404">
      <w:pPr>
        <w:spacing w:line="240" w:lineRule="auto"/>
        <w:contextualSpacing/>
        <w:jc w:val="right"/>
        <w:rPr>
          <w:rFonts w:ascii="TmsCyrNew" w:hAnsi="TmsCyrNew"/>
        </w:rPr>
      </w:pPr>
      <w:r w:rsidRPr="0071596F">
        <w:rPr>
          <w:rFonts w:ascii="TmsCyrNew" w:hAnsi="TmsCyrNew"/>
        </w:rPr>
        <w:t xml:space="preserve">Приложение № </w:t>
      </w:r>
      <w:r>
        <w:rPr>
          <w:rFonts w:ascii="TmsCyrNew" w:hAnsi="TmsCyrNew"/>
          <w:lang w:val="en-US"/>
        </w:rPr>
        <w:t>3</w:t>
      </w:r>
    </w:p>
    <w:p w:rsidR="005E6D71" w:rsidRPr="00A240AC" w:rsidRDefault="005E6D71" w:rsidP="00D00404">
      <w:pPr>
        <w:tabs>
          <w:tab w:val="left" w:pos="709"/>
          <w:tab w:val="left" w:pos="993"/>
        </w:tabs>
        <w:spacing w:line="240" w:lineRule="auto"/>
        <w:contextualSpacing/>
        <w:jc w:val="center"/>
        <w:rPr>
          <w:rFonts w:ascii="Times New Roman" w:hAnsi="Times New Roman"/>
          <w:b/>
          <w:bCs/>
          <w:sz w:val="24"/>
          <w:szCs w:val="24"/>
          <w:lang w:eastAsia="bg-BG"/>
        </w:rPr>
      </w:pPr>
    </w:p>
    <w:p w:rsidR="00A240AC" w:rsidRPr="00875D76" w:rsidRDefault="00A240AC" w:rsidP="00D00404">
      <w:pPr>
        <w:tabs>
          <w:tab w:val="left" w:pos="709"/>
          <w:tab w:val="left" w:pos="993"/>
        </w:tabs>
        <w:spacing w:line="240" w:lineRule="auto"/>
        <w:contextualSpacing/>
        <w:rPr>
          <w:rFonts w:ascii="Times New Roman" w:hAnsi="Times New Roman"/>
          <w:sz w:val="24"/>
          <w:szCs w:val="24"/>
        </w:rPr>
      </w:pPr>
      <w:r w:rsidRPr="00875D76">
        <w:rPr>
          <w:rFonts w:ascii="Times New Roman" w:hAnsi="Times New Roman"/>
          <w:b/>
          <w:bCs/>
          <w:sz w:val="24"/>
          <w:szCs w:val="24"/>
          <w:lang w:eastAsia="bg-BG"/>
        </w:rPr>
        <w:t>Обособена позиция №3: „Доставка на тактически кобур за 300 полицейски служители и 600 служители на ГДГП“</w:t>
      </w:r>
    </w:p>
    <w:p w:rsidR="006E575B" w:rsidRPr="006E575B" w:rsidRDefault="006E575B" w:rsidP="00D00404">
      <w:pPr>
        <w:spacing w:line="240" w:lineRule="auto"/>
        <w:contextualSpacing/>
        <w:jc w:val="right"/>
        <w:rPr>
          <w:rFonts w:ascii="TmsCyrNew" w:hAnsi="TmsCyrNew"/>
        </w:rPr>
      </w:pPr>
    </w:p>
    <w:p w:rsidR="00992A02" w:rsidRDefault="00992A02" w:rsidP="00D00404">
      <w:pPr>
        <w:spacing w:line="240" w:lineRule="auto"/>
        <w:contextualSpacing/>
        <w:jc w:val="both"/>
        <w:rPr>
          <w:rFonts w:ascii="Times New Roman" w:hAnsi="Times New Roman"/>
          <w:sz w:val="24"/>
          <w:szCs w:val="24"/>
        </w:rPr>
      </w:pPr>
      <w:r>
        <w:rPr>
          <w:rFonts w:ascii="Times New Roman" w:hAnsi="Times New Roman"/>
          <w:sz w:val="24"/>
          <w:szCs w:val="24"/>
        </w:rPr>
        <w:t xml:space="preserve">По проект </w:t>
      </w:r>
      <w:r w:rsidRPr="00ED6C3C">
        <w:rPr>
          <w:rFonts w:ascii="Times New Roman" w:hAnsi="Times New Roman"/>
          <w:sz w:val="24"/>
          <w:szCs w:val="24"/>
        </w:rPr>
        <w:t xml:space="preserve"> HOME/2016/ISFB/AG/EMAS/0046 „Укрепване на капацитета свързан с миграционния натиск на външните</w:t>
      </w:r>
      <w:r>
        <w:rPr>
          <w:rFonts w:ascii="Times New Roman" w:hAnsi="Times New Roman"/>
          <w:sz w:val="24"/>
          <w:szCs w:val="24"/>
        </w:rPr>
        <w:t xml:space="preserve"> граници на Република България”</w:t>
      </w:r>
      <w:r w:rsidRPr="00ED6C3C">
        <w:rPr>
          <w:rFonts w:ascii="Times New Roman" w:hAnsi="Times New Roman"/>
          <w:sz w:val="24"/>
          <w:szCs w:val="24"/>
        </w:rPr>
        <w:t>, поддейност 4: Подобряване на личната екипировка на служителите на ГДНП и ГДГП по Ф</w:t>
      </w:r>
      <w:r>
        <w:rPr>
          <w:rFonts w:ascii="Times New Roman" w:hAnsi="Times New Roman"/>
          <w:sz w:val="24"/>
          <w:szCs w:val="24"/>
        </w:rPr>
        <w:t>онд „</w:t>
      </w:r>
      <w:r w:rsidRPr="00ED6C3C">
        <w:rPr>
          <w:rFonts w:ascii="Times New Roman" w:hAnsi="Times New Roman"/>
          <w:sz w:val="24"/>
          <w:szCs w:val="24"/>
        </w:rPr>
        <w:t>В</w:t>
      </w:r>
      <w:r>
        <w:rPr>
          <w:rFonts w:ascii="Times New Roman" w:hAnsi="Times New Roman"/>
          <w:sz w:val="24"/>
          <w:szCs w:val="24"/>
        </w:rPr>
        <w:t>ътрешна сигурност“</w:t>
      </w:r>
      <w:r w:rsidRPr="00ED6C3C">
        <w:rPr>
          <w:rFonts w:ascii="Times New Roman" w:hAnsi="Times New Roman"/>
          <w:sz w:val="24"/>
          <w:szCs w:val="24"/>
        </w:rPr>
        <w:t xml:space="preserve"> - спешни мерки</w:t>
      </w:r>
    </w:p>
    <w:p w:rsidR="00992A02" w:rsidRPr="00ED6C3C" w:rsidRDefault="00992A02" w:rsidP="00D00404">
      <w:pPr>
        <w:spacing w:line="240" w:lineRule="auto"/>
        <w:contextualSpacing/>
        <w:jc w:val="both"/>
        <w:rPr>
          <w:rFonts w:ascii="Times New Roman" w:hAnsi="Times New Roman"/>
          <w:sz w:val="24"/>
          <w:szCs w:val="24"/>
        </w:rPr>
      </w:pPr>
    </w:p>
    <w:p w:rsidR="00A240AC" w:rsidRPr="00A240AC" w:rsidRDefault="00A240AC" w:rsidP="00D00404">
      <w:pPr>
        <w:spacing w:line="240" w:lineRule="auto"/>
        <w:contextualSpacing/>
        <w:rPr>
          <w:rFonts w:ascii="Times New Roman" w:hAnsi="Times New Roman"/>
          <w:b/>
          <w:sz w:val="24"/>
          <w:szCs w:val="24"/>
        </w:rPr>
      </w:pPr>
      <w:r w:rsidRPr="00A240AC">
        <w:rPr>
          <w:rFonts w:ascii="Times New Roman" w:hAnsi="Times New Roman"/>
          <w:b/>
          <w:sz w:val="24"/>
          <w:szCs w:val="24"/>
        </w:rPr>
        <w:t>1</w:t>
      </w:r>
      <w:r w:rsidRPr="00A240AC">
        <w:rPr>
          <w:rFonts w:ascii="Times New Roman" w:hAnsi="Times New Roman"/>
          <w:b/>
          <w:sz w:val="24"/>
          <w:szCs w:val="24"/>
          <w:lang w:val="en-US"/>
        </w:rPr>
        <w:t xml:space="preserve">. </w:t>
      </w:r>
      <w:r w:rsidRPr="00A240AC">
        <w:rPr>
          <w:rFonts w:ascii="Times New Roman" w:hAnsi="Times New Roman"/>
          <w:b/>
          <w:sz w:val="24"/>
          <w:szCs w:val="24"/>
        </w:rPr>
        <w:t xml:space="preserve">Специфични изисквания: </w:t>
      </w:r>
    </w:p>
    <w:tbl>
      <w:tblPr>
        <w:tblW w:w="985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1"/>
        <w:gridCol w:w="5869"/>
        <w:gridCol w:w="3198"/>
      </w:tblGrid>
      <w:tr w:rsidR="00A240AC" w:rsidRPr="00A240AC" w:rsidTr="008D1E56">
        <w:trPr>
          <w:cantSplit/>
          <w:trHeight w:val="1726"/>
        </w:trPr>
        <w:tc>
          <w:tcPr>
            <w:tcW w:w="791"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A240AC" w:rsidRPr="00A240AC" w:rsidRDefault="00A240AC" w:rsidP="00D00404">
            <w:pPr>
              <w:spacing w:line="240" w:lineRule="auto"/>
              <w:ind w:left="113" w:right="113"/>
              <w:contextualSpacing/>
              <w:jc w:val="center"/>
              <w:rPr>
                <w:rFonts w:ascii="Times New Roman" w:hAnsi="Times New Roman"/>
                <w:sz w:val="24"/>
                <w:szCs w:val="24"/>
              </w:rPr>
            </w:pPr>
            <w:r w:rsidRPr="00A240AC">
              <w:rPr>
                <w:rFonts w:ascii="Times New Roman" w:hAnsi="Times New Roman"/>
                <w:sz w:val="24"/>
                <w:szCs w:val="24"/>
              </w:rPr>
              <w:t>№ на артикула</w:t>
            </w:r>
          </w:p>
        </w:tc>
        <w:tc>
          <w:tcPr>
            <w:tcW w:w="5869" w:type="dxa"/>
            <w:tcBorders>
              <w:top w:val="single" w:sz="4" w:space="0" w:color="auto"/>
              <w:left w:val="single" w:sz="4" w:space="0" w:color="auto"/>
              <w:bottom w:val="single" w:sz="4" w:space="0" w:color="auto"/>
              <w:right w:val="single" w:sz="4" w:space="0" w:color="auto"/>
            </w:tcBorders>
            <w:shd w:val="clear" w:color="auto" w:fill="D9D9D9"/>
          </w:tcPr>
          <w:p w:rsidR="00A240AC" w:rsidRPr="00A240AC" w:rsidRDefault="00A240AC" w:rsidP="00D00404">
            <w:pPr>
              <w:spacing w:line="240" w:lineRule="auto"/>
              <w:contextualSpacing/>
              <w:jc w:val="both"/>
              <w:rPr>
                <w:rFonts w:ascii="Times New Roman" w:hAnsi="Times New Roman"/>
                <w:b/>
                <w:sz w:val="24"/>
                <w:szCs w:val="24"/>
              </w:rPr>
            </w:pPr>
          </w:p>
          <w:p w:rsidR="00A240AC" w:rsidRPr="00A240AC" w:rsidRDefault="00A240AC" w:rsidP="00D00404">
            <w:pPr>
              <w:spacing w:line="240" w:lineRule="auto"/>
              <w:contextualSpacing/>
              <w:jc w:val="center"/>
              <w:rPr>
                <w:rFonts w:ascii="Times New Roman" w:hAnsi="Times New Roman"/>
                <w:b/>
                <w:sz w:val="24"/>
                <w:szCs w:val="24"/>
              </w:rPr>
            </w:pPr>
            <w:r w:rsidRPr="00A240AC">
              <w:rPr>
                <w:rFonts w:ascii="Times New Roman" w:hAnsi="Times New Roman"/>
                <w:b/>
                <w:sz w:val="24"/>
                <w:szCs w:val="24"/>
              </w:rPr>
              <w:t>Спецификации</w:t>
            </w:r>
          </w:p>
        </w:tc>
        <w:tc>
          <w:tcPr>
            <w:tcW w:w="3198" w:type="dxa"/>
            <w:tcBorders>
              <w:top w:val="single" w:sz="4" w:space="0" w:color="auto"/>
              <w:left w:val="single" w:sz="4" w:space="0" w:color="auto"/>
              <w:bottom w:val="single" w:sz="4" w:space="0" w:color="auto"/>
              <w:right w:val="single" w:sz="4" w:space="0" w:color="auto"/>
            </w:tcBorders>
            <w:shd w:val="clear" w:color="auto" w:fill="D9D9D9"/>
          </w:tcPr>
          <w:p w:rsidR="00A240AC" w:rsidRPr="00A240AC" w:rsidRDefault="00A240AC" w:rsidP="00D00404">
            <w:pPr>
              <w:spacing w:line="240" w:lineRule="auto"/>
              <w:ind w:left="-108" w:right="-108"/>
              <w:contextualSpacing/>
              <w:jc w:val="center"/>
              <w:rPr>
                <w:rFonts w:ascii="Times New Roman" w:hAnsi="Times New Roman"/>
                <w:b/>
                <w:sz w:val="24"/>
                <w:szCs w:val="24"/>
              </w:rPr>
            </w:pPr>
            <w:r w:rsidRPr="00A240AC">
              <w:rPr>
                <w:rFonts w:ascii="Times New Roman" w:hAnsi="Times New Roman"/>
                <w:b/>
                <w:sz w:val="24"/>
                <w:szCs w:val="24"/>
              </w:rPr>
              <w:t>Забележки и коментари, свързани с документацията</w:t>
            </w:r>
          </w:p>
        </w:tc>
      </w:tr>
      <w:tr w:rsidR="00A240AC" w:rsidRPr="00A240AC" w:rsidTr="008D1E56">
        <w:tc>
          <w:tcPr>
            <w:tcW w:w="79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1.</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ind w:firstLine="1"/>
              <w:contextualSpacing/>
              <w:jc w:val="both"/>
              <w:rPr>
                <w:rFonts w:ascii="Times New Roman" w:hAnsi="Times New Roman"/>
                <w:sz w:val="24"/>
                <w:szCs w:val="24"/>
                <w:lang w:val="en-US"/>
              </w:rPr>
            </w:pPr>
            <w:r w:rsidRPr="00A240AC">
              <w:rPr>
                <w:rFonts w:ascii="Times New Roman" w:hAnsi="Times New Roman"/>
                <w:sz w:val="24"/>
                <w:szCs w:val="24"/>
              </w:rPr>
              <w:t>ТАКТИЧЕСКИ КОБУР ЗА КЪСО ОГНЕСТРЕЛНО ОРЪЖИЕ</w:t>
            </w:r>
          </w:p>
        </w:tc>
        <w:tc>
          <w:tcPr>
            <w:tcW w:w="319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rPr>
            </w:pPr>
          </w:p>
        </w:tc>
      </w:tr>
      <w:tr w:rsidR="00A240AC" w:rsidRPr="00A240AC" w:rsidTr="008D1E56">
        <w:tc>
          <w:tcPr>
            <w:tcW w:w="79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1.1.</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ind w:firstLine="1"/>
              <w:contextualSpacing/>
              <w:jc w:val="both"/>
              <w:rPr>
                <w:rFonts w:ascii="Times New Roman" w:hAnsi="Times New Roman"/>
                <w:sz w:val="24"/>
                <w:szCs w:val="24"/>
              </w:rPr>
            </w:pPr>
            <w:r w:rsidRPr="00A240AC">
              <w:rPr>
                <w:rFonts w:ascii="Times New Roman" w:hAnsi="Times New Roman"/>
                <w:sz w:val="24"/>
                <w:szCs w:val="24"/>
              </w:rPr>
              <w:t>Произведен за оръжие:</w:t>
            </w:r>
          </w:p>
          <w:p w:rsidR="00A240AC" w:rsidRPr="00A240AC" w:rsidRDefault="00A240AC" w:rsidP="00D00404">
            <w:pPr>
              <w:numPr>
                <w:ilvl w:val="0"/>
                <w:numId w:val="6"/>
              </w:numPr>
              <w:spacing w:after="0" w:line="240" w:lineRule="auto"/>
              <w:contextualSpacing/>
              <w:jc w:val="both"/>
              <w:rPr>
                <w:rFonts w:ascii="Times New Roman" w:hAnsi="Times New Roman"/>
                <w:sz w:val="24"/>
                <w:szCs w:val="24"/>
              </w:rPr>
            </w:pPr>
            <w:r w:rsidRPr="00A240AC">
              <w:rPr>
                <w:rFonts w:ascii="Times New Roman" w:hAnsi="Times New Roman"/>
                <w:sz w:val="24"/>
                <w:szCs w:val="24"/>
              </w:rPr>
              <w:t>Пистолет „Макаров” калибър 9х18 мм – 600 бр., от които 30 бр. за лява ръка;</w:t>
            </w:r>
          </w:p>
          <w:p w:rsidR="00A240AC" w:rsidRPr="00A240AC" w:rsidRDefault="00A240AC" w:rsidP="00D00404">
            <w:pPr>
              <w:numPr>
                <w:ilvl w:val="0"/>
                <w:numId w:val="6"/>
              </w:numPr>
              <w:spacing w:after="0" w:line="240" w:lineRule="auto"/>
              <w:contextualSpacing/>
              <w:jc w:val="both"/>
              <w:rPr>
                <w:rFonts w:ascii="Times New Roman" w:hAnsi="Times New Roman"/>
                <w:sz w:val="24"/>
                <w:szCs w:val="24"/>
              </w:rPr>
            </w:pPr>
            <w:r w:rsidRPr="00A240AC">
              <w:rPr>
                <w:rFonts w:ascii="Times New Roman" w:hAnsi="Times New Roman"/>
                <w:sz w:val="24"/>
                <w:szCs w:val="24"/>
              </w:rPr>
              <w:t xml:space="preserve">Многозаряден пистолет калибър 9х19 мм – 300 бр., от които 20 бр. за лява ръка.  </w:t>
            </w:r>
          </w:p>
        </w:tc>
        <w:tc>
          <w:tcPr>
            <w:tcW w:w="319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8D1E56">
        <w:tc>
          <w:tcPr>
            <w:tcW w:w="79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1.2.</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ind w:firstLine="1"/>
              <w:contextualSpacing/>
              <w:jc w:val="both"/>
              <w:rPr>
                <w:rFonts w:ascii="Times New Roman" w:hAnsi="Times New Roman"/>
                <w:sz w:val="24"/>
                <w:szCs w:val="24"/>
              </w:rPr>
            </w:pPr>
            <w:r w:rsidRPr="00A240AC">
              <w:rPr>
                <w:rFonts w:ascii="Times New Roman" w:hAnsi="Times New Roman"/>
                <w:sz w:val="24"/>
                <w:szCs w:val="24"/>
              </w:rPr>
              <w:t>Изработен от полимери /текстилни или твърди/, които  да не се свиват и отпускат при температурни разлики по начин, който затруднява служителя при боравенето с оръжието</w:t>
            </w:r>
          </w:p>
        </w:tc>
        <w:tc>
          <w:tcPr>
            <w:tcW w:w="319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8D1E56">
        <w:tc>
          <w:tcPr>
            <w:tcW w:w="79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1.3.</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ind w:firstLine="1"/>
              <w:contextualSpacing/>
              <w:jc w:val="both"/>
              <w:rPr>
                <w:rFonts w:ascii="Times New Roman" w:hAnsi="Times New Roman"/>
                <w:sz w:val="24"/>
                <w:szCs w:val="24"/>
              </w:rPr>
            </w:pPr>
            <w:r w:rsidRPr="00A240AC">
              <w:rPr>
                <w:rFonts w:ascii="Times New Roman" w:hAnsi="Times New Roman"/>
                <w:sz w:val="24"/>
                <w:szCs w:val="24"/>
              </w:rPr>
              <w:t>Да осигурява безопасно носене (скрит спусък) на оръжието и липса на възможност то да бъде отнето или да изпадне произволно от кобура</w:t>
            </w:r>
          </w:p>
        </w:tc>
        <w:tc>
          <w:tcPr>
            <w:tcW w:w="319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8D1E56">
        <w:tc>
          <w:tcPr>
            <w:tcW w:w="79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1.4.</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ind w:firstLine="1"/>
              <w:contextualSpacing/>
              <w:jc w:val="both"/>
              <w:rPr>
                <w:rFonts w:ascii="Times New Roman" w:hAnsi="Times New Roman"/>
                <w:sz w:val="24"/>
                <w:szCs w:val="24"/>
              </w:rPr>
            </w:pPr>
            <w:r w:rsidRPr="00A240AC">
              <w:rPr>
                <w:rFonts w:ascii="Times New Roman" w:hAnsi="Times New Roman"/>
                <w:sz w:val="24"/>
                <w:szCs w:val="24"/>
              </w:rPr>
              <w:t xml:space="preserve">Да се закрепва стабилно и да позволява оръжието да се вади с една ръка, както и бързо и безопасно прибиране. </w:t>
            </w:r>
          </w:p>
        </w:tc>
        <w:tc>
          <w:tcPr>
            <w:tcW w:w="319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8D1E56">
        <w:tc>
          <w:tcPr>
            <w:tcW w:w="79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1.5.</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ind w:firstLine="1"/>
              <w:contextualSpacing/>
              <w:jc w:val="both"/>
              <w:rPr>
                <w:rFonts w:ascii="Times New Roman" w:hAnsi="Times New Roman"/>
                <w:sz w:val="24"/>
                <w:szCs w:val="24"/>
              </w:rPr>
            </w:pPr>
            <w:r w:rsidRPr="00A240AC">
              <w:rPr>
                <w:rFonts w:ascii="Times New Roman" w:hAnsi="Times New Roman"/>
                <w:sz w:val="24"/>
                <w:szCs w:val="24"/>
              </w:rPr>
              <w:t xml:space="preserve">Закрепването за колана да бъде с полимерна лента с широчина 40 мм с възможност за регулиране на височината на закрепване към колана чрез лепенка тип „Велкро”. </w:t>
            </w:r>
          </w:p>
        </w:tc>
        <w:tc>
          <w:tcPr>
            <w:tcW w:w="319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8D1E56">
        <w:tc>
          <w:tcPr>
            <w:tcW w:w="79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1.6.</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ind w:firstLine="1"/>
              <w:contextualSpacing/>
              <w:jc w:val="both"/>
              <w:rPr>
                <w:rFonts w:ascii="Times New Roman" w:hAnsi="Times New Roman"/>
                <w:sz w:val="24"/>
                <w:szCs w:val="24"/>
              </w:rPr>
            </w:pPr>
            <w:r w:rsidRPr="00A240AC">
              <w:rPr>
                <w:rFonts w:ascii="Times New Roman" w:hAnsi="Times New Roman"/>
                <w:sz w:val="24"/>
                <w:szCs w:val="24"/>
              </w:rPr>
              <w:t xml:space="preserve">Закрепването на кобура за бедрото да става с две регулируеми чрез пластмасови катарами ластични ленти с широчина 40 мм, с пласмасови закопчалки. </w:t>
            </w:r>
          </w:p>
        </w:tc>
        <w:tc>
          <w:tcPr>
            <w:tcW w:w="319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rPr>
                <w:rFonts w:ascii="Times New Roman" w:hAnsi="Times New Roman"/>
                <w:b/>
                <w:sz w:val="24"/>
                <w:szCs w:val="24"/>
                <w:lang w:val="en-US"/>
              </w:rPr>
            </w:pPr>
          </w:p>
        </w:tc>
      </w:tr>
      <w:tr w:rsidR="00A240AC" w:rsidRPr="00A240AC" w:rsidTr="008D1E56">
        <w:tc>
          <w:tcPr>
            <w:tcW w:w="79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1.7.</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Default"/>
              <w:contextualSpacing/>
              <w:jc w:val="both"/>
            </w:pPr>
            <w:r w:rsidRPr="00A240AC">
              <w:t>Експлоатационен живот не по</w:t>
            </w:r>
            <w:r w:rsidRPr="00A240AC">
              <w:rPr>
                <w:lang w:val="en-US"/>
              </w:rPr>
              <w:t>-</w:t>
            </w:r>
            <w:r w:rsidRPr="00A240AC">
              <w:t>малко от 10 години</w:t>
            </w:r>
          </w:p>
        </w:tc>
        <w:tc>
          <w:tcPr>
            <w:tcW w:w="319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Default"/>
              <w:contextualSpacing/>
            </w:pPr>
          </w:p>
        </w:tc>
      </w:tr>
      <w:tr w:rsidR="00A240AC" w:rsidRPr="00A240AC" w:rsidTr="008D1E56">
        <w:tc>
          <w:tcPr>
            <w:tcW w:w="791"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spacing w:line="240" w:lineRule="auto"/>
              <w:contextualSpacing/>
              <w:jc w:val="center"/>
              <w:rPr>
                <w:rFonts w:ascii="Times New Roman" w:hAnsi="Times New Roman"/>
                <w:sz w:val="24"/>
                <w:szCs w:val="24"/>
              </w:rPr>
            </w:pPr>
            <w:r w:rsidRPr="00A240AC">
              <w:rPr>
                <w:rFonts w:ascii="Times New Roman" w:hAnsi="Times New Roman"/>
                <w:sz w:val="24"/>
                <w:szCs w:val="24"/>
              </w:rPr>
              <w:t>1.8.</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Default"/>
              <w:contextualSpacing/>
              <w:jc w:val="both"/>
            </w:pPr>
            <w:r w:rsidRPr="00A240AC">
              <w:t>Цвят: черен</w:t>
            </w:r>
          </w:p>
        </w:tc>
        <w:tc>
          <w:tcPr>
            <w:tcW w:w="3198" w:type="dxa"/>
            <w:tcBorders>
              <w:top w:val="single" w:sz="4" w:space="0" w:color="auto"/>
              <w:left w:val="single" w:sz="4" w:space="0" w:color="auto"/>
              <w:bottom w:val="single" w:sz="4" w:space="0" w:color="auto"/>
              <w:right w:val="single" w:sz="4" w:space="0" w:color="auto"/>
            </w:tcBorders>
            <w:shd w:val="clear" w:color="auto" w:fill="auto"/>
          </w:tcPr>
          <w:p w:rsidR="00A240AC" w:rsidRPr="00A240AC" w:rsidRDefault="00A240AC" w:rsidP="00D00404">
            <w:pPr>
              <w:pStyle w:val="Default"/>
              <w:contextualSpacing/>
            </w:pPr>
          </w:p>
        </w:tc>
      </w:tr>
    </w:tbl>
    <w:p w:rsidR="003145FE" w:rsidRDefault="003145FE" w:rsidP="00D00404">
      <w:pPr>
        <w:pStyle w:val="Default"/>
        <w:contextualSpacing/>
        <w:jc w:val="both"/>
      </w:pPr>
      <w:r w:rsidRPr="003145FE">
        <w:rPr>
          <w:rFonts w:eastAsia="Calibri"/>
          <w:b/>
          <w:color w:val="auto"/>
          <w:lang w:val="ru-RU" w:eastAsia="en-US"/>
        </w:rPr>
        <w:t>2.</w:t>
      </w:r>
      <w:r>
        <w:rPr>
          <w:rFonts w:eastAsia="Calibri"/>
          <w:color w:val="auto"/>
          <w:lang w:val="ru-RU" w:eastAsia="en-US"/>
        </w:rPr>
        <w:t xml:space="preserve"> </w:t>
      </w:r>
      <w:r w:rsidRPr="00BF1350">
        <w:rPr>
          <w:b/>
        </w:rPr>
        <w:t>Минимален гаранционен срок на изделията</w:t>
      </w:r>
      <w:r>
        <w:t xml:space="preserve"> – 24 месеца от подписване на предавателно-приемателен протокол.</w:t>
      </w:r>
    </w:p>
    <w:p w:rsidR="003145FE" w:rsidRDefault="003145FE" w:rsidP="00D00404">
      <w:pPr>
        <w:pStyle w:val="Default"/>
        <w:contextualSpacing/>
      </w:pPr>
      <w:r>
        <w:rPr>
          <w:b/>
        </w:rPr>
        <w:t>3</w:t>
      </w:r>
      <w:r w:rsidRPr="00BF1350">
        <w:rPr>
          <w:b/>
        </w:rPr>
        <w:t>. Място и срок за изпълнение на поръчката</w:t>
      </w:r>
      <w:r>
        <w:t xml:space="preserve">: </w:t>
      </w:r>
      <w:r w:rsidRPr="00BF1350">
        <w:rPr>
          <w:iCs/>
        </w:rPr>
        <w:t>Град София, кв. „Захарна фабрика”, ул. „Кукуш” № 1 - ЦСБ – МВР.</w:t>
      </w:r>
      <w:r>
        <w:t xml:space="preserve"> </w:t>
      </w:r>
      <w:r w:rsidRPr="00BF1350">
        <w:rPr>
          <w:iCs/>
        </w:rPr>
        <w:t>Срок за изпълнение на поръчката</w:t>
      </w:r>
      <w:r w:rsidRPr="00BF1350">
        <w:t xml:space="preserve"> –  </w:t>
      </w:r>
      <w:r>
        <w:t>до 120дни</w:t>
      </w:r>
      <w:r w:rsidRPr="00BF1350">
        <w:t xml:space="preserve"> от датата на сключване на договора</w:t>
      </w:r>
      <w:r w:rsidR="00A1744F">
        <w:t xml:space="preserve">, </w:t>
      </w:r>
      <w:r w:rsidR="00A1744F" w:rsidRPr="00B00B7F">
        <w:t xml:space="preserve">но не по-късно от </w:t>
      </w:r>
      <w:r w:rsidR="00963D0E">
        <w:rPr>
          <w:lang w:val="en-US"/>
        </w:rPr>
        <w:t>30</w:t>
      </w:r>
      <w:r w:rsidR="00A1744F" w:rsidRPr="00B00B7F">
        <w:t>.0</w:t>
      </w:r>
      <w:r w:rsidR="00963D0E">
        <w:rPr>
          <w:lang w:val="en-US"/>
        </w:rPr>
        <w:t>8</w:t>
      </w:r>
      <w:r w:rsidR="00A1744F" w:rsidRPr="00B00B7F">
        <w:t>.2018г.</w:t>
      </w:r>
    </w:p>
    <w:p w:rsidR="003145FE" w:rsidRDefault="003145FE" w:rsidP="00D00404">
      <w:pPr>
        <w:spacing w:line="240" w:lineRule="auto"/>
        <w:contextualSpacing/>
        <w:jc w:val="right"/>
        <w:rPr>
          <w:rFonts w:ascii="TmsCyrNew" w:hAnsi="TmsCyrNew"/>
        </w:rPr>
      </w:pPr>
    </w:p>
    <w:p w:rsidR="003145FE" w:rsidRDefault="003145FE" w:rsidP="00D00404">
      <w:pPr>
        <w:spacing w:line="240" w:lineRule="auto"/>
        <w:contextualSpacing/>
        <w:jc w:val="right"/>
        <w:rPr>
          <w:rFonts w:ascii="TmsCyrNew" w:hAnsi="TmsCyrNew"/>
        </w:rPr>
      </w:pPr>
    </w:p>
    <w:p w:rsidR="005B6779" w:rsidRDefault="005B6779" w:rsidP="00D00404">
      <w:pPr>
        <w:spacing w:line="240" w:lineRule="auto"/>
        <w:contextualSpacing/>
        <w:jc w:val="right"/>
        <w:rPr>
          <w:rFonts w:ascii="TmsCyrNew" w:hAnsi="TmsCyrNew"/>
        </w:rPr>
      </w:pPr>
      <w:r w:rsidRPr="0071596F">
        <w:rPr>
          <w:rFonts w:ascii="TmsCyrNew" w:hAnsi="TmsCyrNew"/>
        </w:rPr>
        <w:lastRenderedPageBreak/>
        <w:t xml:space="preserve">Приложение № </w:t>
      </w:r>
      <w:r>
        <w:rPr>
          <w:rFonts w:ascii="TmsCyrNew" w:hAnsi="TmsCyrNew"/>
        </w:rPr>
        <w:t>4</w:t>
      </w:r>
    </w:p>
    <w:p w:rsidR="005F5237" w:rsidRDefault="005F5237" w:rsidP="00D00404">
      <w:pPr>
        <w:spacing w:after="120" w:line="240" w:lineRule="auto"/>
        <w:contextualSpacing/>
        <w:jc w:val="both"/>
        <w:rPr>
          <w:rFonts w:ascii="Times New Roman" w:hAnsi="Times New Roman"/>
          <w:color w:val="FF0000"/>
          <w:sz w:val="24"/>
          <w:szCs w:val="24"/>
        </w:rPr>
      </w:pPr>
    </w:p>
    <w:p w:rsidR="005B6779" w:rsidRDefault="005B6779" w:rsidP="00D00404">
      <w:pPr>
        <w:spacing w:after="120"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4</w:t>
      </w:r>
      <w:r w:rsidRPr="006E0FFB">
        <w:rPr>
          <w:rFonts w:ascii="Times New Roman" w:hAnsi="Times New Roman"/>
          <w:b/>
          <w:bCs/>
          <w:sz w:val="24"/>
          <w:szCs w:val="24"/>
          <w:lang w:eastAsia="bg-BG"/>
        </w:rPr>
        <w:t>: „Доставка на защитни костюми (тип гащеризон) за 300 полицейски служители и 600 служители на ГДГП”</w:t>
      </w:r>
    </w:p>
    <w:p w:rsidR="00992A02" w:rsidRDefault="00992A02" w:rsidP="00D00404">
      <w:pPr>
        <w:spacing w:after="120" w:line="240" w:lineRule="auto"/>
        <w:contextualSpacing/>
        <w:jc w:val="both"/>
        <w:rPr>
          <w:rFonts w:ascii="Times New Roman" w:hAnsi="Times New Roman"/>
          <w:b/>
          <w:bCs/>
          <w:sz w:val="24"/>
          <w:szCs w:val="24"/>
          <w:lang w:eastAsia="bg-BG"/>
        </w:rPr>
      </w:pPr>
    </w:p>
    <w:p w:rsidR="00992A02" w:rsidRPr="00ED6C3C" w:rsidRDefault="00992A02" w:rsidP="00D00404">
      <w:pPr>
        <w:spacing w:line="240" w:lineRule="auto"/>
        <w:contextualSpacing/>
        <w:jc w:val="both"/>
        <w:rPr>
          <w:rFonts w:ascii="Times New Roman" w:hAnsi="Times New Roman"/>
          <w:sz w:val="24"/>
          <w:szCs w:val="24"/>
        </w:rPr>
      </w:pPr>
      <w:r>
        <w:rPr>
          <w:rFonts w:ascii="Times New Roman" w:hAnsi="Times New Roman"/>
          <w:sz w:val="24"/>
          <w:szCs w:val="24"/>
        </w:rPr>
        <w:t xml:space="preserve">По проект </w:t>
      </w:r>
      <w:r w:rsidRPr="00ED6C3C">
        <w:rPr>
          <w:rFonts w:ascii="Times New Roman" w:hAnsi="Times New Roman"/>
          <w:sz w:val="24"/>
          <w:szCs w:val="24"/>
        </w:rPr>
        <w:t>HOME/2016/ISFB/AG/EMAS/0046 „Укрепване на капацитета свързан с миграционния натиск на външните</w:t>
      </w:r>
      <w:r>
        <w:rPr>
          <w:rFonts w:ascii="Times New Roman" w:hAnsi="Times New Roman"/>
          <w:sz w:val="24"/>
          <w:szCs w:val="24"/>
        </w:rPr>
        <w:t xml:space="preserve"> граници на Република България”</w:t>
      </w:r>
      <w:r w:rsidRPr="00ED6C3C">
        <w:rPr>
          <w:rFonts w:ascii="Times New Roman" w:hAnsi="Times New Roman"/>
          <w:sz w:val="24"/>
          <w:szCs w:val="24"/>
        </w:rPr>
        <w:t>, поддейност 4: Подобряване на личната екипировка на служителите на ГДНП и ГДГП по Ф</w:t>
      </w:r>
      <w:r>
        <w:rPr>
          <w:rFonts w:ascii="Times New Roman" w:hAnsi="Times New Roman"/>
          <w:sz w:val="24"/>
          <w:szCs w:val="24"/>
        </w:rPr>
        <w:t>онд „</w:t>
      </w:r>
      <w:r w:rsidRPr="00ED6C3C">
        <w:rPr>
          <w:rFonts w:ascii="Times New Roman" w:hAnsi="Times New Roman"/>
          <w:sz w:val="24"/>
          <w:szCs w:val="24"/>
        </w:rPr>
        <w:t>В</w:t>
      </w:r>
      <w:r>
        <w:rPr>
          <w:rFonts w:ascii="Times New Roman" w:hAnsi="Times New Roman"/>
          <w:sz w:val="24"/>
          <w:szCs w:val="24"/>
        </w:rPr>
        <w:t>ътрешна сигурност“</w:t>
      </w:r>
      <w:r w:rsidRPr="00ED6C3C">
        <w:rPr>
          <w:rFonts w:ascii="Times New Roman" w:hAnsi="Times New Roman"/>
          <w:sz w:val="24"/>
          <w:szCs w:val="24"/>
        </w:rPr>
        <w:t xml:space="preserve"> - спешни мерки</w:t>
      </w:r>
    </w:p>
    <w:p w:rsidR="00992A02" w:rsidRDefault="00992A02" w:rsidP="00D00404">
      <w:pPr>
        <w:spacing w:after="120" w:line="240" w:lineRule="auto"/>
        <w:contextualSpacing/>
        <w:jc w:val="both"/>
        <w:rPr>
          <w:rFonts w:ascii="Times New Roman" w:hAnsi="Times New Roman"/>
          <w:b/>
          <w:bCs/>
          <w:sz w:val="24"/>
          <w:szCs w:val="24"/>
          <w:lang w:eastAsia="bg-BG"/>
        </w:rPr>
      </w:pPr>
    </w:p>
    <w:p w:rsidR="005B6779" w:rsidRDefault="005B6779" w:rsidP="00D00404">
      <w:pPr>
        <w:spacing w:after="120" w:line="240" w:lineRule="auto"/>
        <w:contextualSpacing/>
        <w:jc w:val="both"/>
        <w:rPr>
          <w:rFonts w:ascii="Times New Roman" w:hAnsi="Times New Roman"/>
          <w:b/>
          <w:bCs/>
          <w:sz w:val="24"/>
          <w:szCs w:val="24"/>
          <w:lang w:eastAsia="bg-BG"/>
        </w:rPr>
      </w:pPr>
    </w:p>
    <w:p w:rsidR="005508A4" w:rsidRPr="005508A4" w:rsidRDefault="00B81EE5" w:rsidP="00D00404">
      <w:pPr>
        <w:spacing w:after="120" w:line="240" w:lineRule="auto"/>
        <w:jc w:val="both"/>
        <w:rPr>
          <w:rFonts w:ascii="Times New Roman" w:hAnsi="Times New Roman"/>
          <w:b/>
          <w:bCs/>
          <w:sz w:val="24"/>
          <w:szCs w:val="24"/>
          <w:lang w:eastAsia="bg-BG"/>
        </w:rPr>
      </w:pPr>
      <w:r>
        <w:rPr>
          <w:rFonts w:ascii="Times New Roman" w:hAnsi="Times New Roman"/>
          <w:b/>
          <w:bCs/>
          <w:sz w:val="24"/>
          <w:szCs w:val="24"/>
          <w:lang w:val="ru-RU" w:eastAsia="bg-BG"/>
        </w:rPr>
        <w:t>1.</w:t>
      </w:r>
      <w:r w:rsidR="005508A4" w:rsidRPr="00B81EE5">
        <w:rPr>
          <w:rFonts w:ascii="Times New Roman" w:hAnsi="Times New Roman"/>
          <w:b/>
          <w:bCs/>
          <w:sz w:val="24"/>
          <w:szCs w:val="24"/>
          <w:lang w:val="ru-RU" w:eastAsia="bg-BG"/>
        </w:rPr>
        <w:t>Описание на изделието</w:t>
      </w:r>
    </w:p>
    <w:p w:rsidR="005508A4" w:rsidRPr="005508A4" w:rsidRDefault="005508A4"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Гащеризонът се изработва от памучен тип плат в състав 50/50 П/ПЕ.</w:t>
      </w:r>
    </w:p>
    <w:p w:rsidR="005508A4" w:rsidRPr="005508A4" w:rsidRDefault="005508A4"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 xml:space="preserve">Предни части: Предните части са с конструктивно срязване  в горната част чрез капитонирана платка. Дължината на платката е от рамото до средата на ръкавната извивка. Прикачена е на специална /двуиглова/ машина с разстояние между иглите 6 мм. Под платките, на разстояние </w:t>
      </w:r>
      <w:r w:rsidRPr="005508A4">
        <w:rPr>
          <w:rFonts w:ascii="Times New Roman" w:hAnsi="Times New Roman"/>
          <w:bCs/>
          <w:sz w:val="24"/>
          <w:szCs w:val="24"/>
          <w:lang w:val="en-US" w:eastAsia="bg-BG"/>
        </w:rPr>
        <w:t>5</w:t>
      </w:r>
      <w:r w:rsidRPr="005508A4">
        <w:rPr>
          <w:rFonts w:ascii="Times New Roman" w:hAnsi="Times New Roman"/>
          <w:bCs/>
          <w:sz w:val="24"/>
          <w:szCs w:val="24"/>
          <w:lang w:val="ru-RU" w:eastAsia="bg-BG"/>
        </w:rPr>
        <w:t xml:space="preserve"> см и центрирани в среда предна част се пришиват външно джобове с ширина на торбата 14 см. и дължина 16 см. Затварят се със спираловиден неделим цип. Закопчаването на предните части на гащеризона е с двоен делим цип, с лят зъб. По линия на талията гащеризона е с прикачен отделен колан, който е фиксиран с краен лицев шев. В талията на разстояние 15 см от страничния шев към гърба, е направено вталяване чрез пришит ластик, който е широк 4 см и дълъг 15 см в неопънато положение. Към колана са пришити 7 бр. гайки с ширина  2,8 см. и дължина 10 см. Гайките имат светъл отвор 6,5 см. и са понтирани в горния край с по 2 бр. понтир. В долния си край те завършват, като се подгъват и се захващат след светлия отвор. Образувалата се допълнителна гайка се подсилва с 2 бр. понтир и служи за закрепване на елементи от екипировката. Гайките са симетрично разположени на предната и задна част. Под талията има два вътрешни джоба тип „италиански”. В областта на бедрата също има два джоба, които са симетрични. Торбата на страничния джоб е с ширина 19 см. и дължина 20 см., като от външната страна на джоба има пришит мех за обем широк 4 см. В долната си част мехчето е зашито и е подсилено  с понтир, а в горната си част се прибира посредством лепяща лента тип „велкро” с размери 2х2 см. Под торбата на джоба се пришива втора торба с ширина 18 см. и дължина 16 см. Допълнителната торба е разделена на две торби посредством изминат шев в средата, а в долния си край е зашита с основния джоб. Подгъва в горната част на торбите е 2 см. двойно подгънат. Върху голямата торба на страничните джобове има малко джобче с ширина 9 см. и дължина 12 см. зашито в долната си част с основната торба. От външната страна на джобчето се пришива мехче за обем широко 3 см. Малкото джобче е разположено на 3 см. от борда на основната торба. Двата джоба /основен и малко джобче/ се затварят с капаци с идентични форми, които имат наклонена долна линия, а единият им ъгъл е скосен. Големият капак е с дължина на дългата страна 19 см., а късите страни съответно към среда предна част 3,5 см. и 6 см. към задната част, като на 2 см. от този край дължината на страната е 8 см. Малкият капак е с дължина на голямата страна 9 см. и къси страни - съответно 2,5 см. към среда предна част и 4 см. към задната част, като на 1,5 см. от този край дължината на страната е 5 см. Големите капаци се затварят с две лепящи ленти, а малкия с една. В коленната област са зашити укрепващи капитонирани детайли, които подсилват коляното. В по-голямата си част те са разположени под линията на коляното. Върху детайлите са ушити по 2 броя на странична и вътрешна страна наклонени свивки с дължина 7 см., осигуряващи динамичен обем. На подгъва се монтира подпетен ластик, който трябва да е стегнат. Той се пришива в 4 точки, като първите две са съответно в страничния и вътрешния шев, а останалите две на 3,5 см. от тях към задната част.</w:t>
      </w:r>
    </w:p>
    <w:p w:rsidR="005508A4" w:rsidRPr="005508A4" w:rsidRDefault="005508A4"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 xml:space="preserve">Гръб: Гърбът е конструктивно срязан в талията. Горната част също има конструктивно срязване, прикачена е капитонирана платка, която започва от рамото и продължава до </w:t>
      </w:r>
      <w:r w:rsidRPr="005508A4">
        <w:rPr>
          <w:rFonts w:ascii="Times New Roman" w:hAnsi="Times New Roman"/>
          <w:bCs/>
          <w:sz w:val="24"/>
          <w:szCs w:val="24"/>
          <w:lang w:val="ru-RU" w:eastAsia="bg-BG"/>
        </w:rPr>
        <w:lastRenderedPageBreak/>
        <w:t>среда ръкавна извивка. Симетрично от двете страни на горната част на гърба има допълнителни плохи, вертикално разположени, за по голяма свобода на движение, при които има конструктивно срязване. Плохите започват от рамото и продължават до талията, с дълбочина на плохата 6 см. В долната част на гърба, в областта на седалището е пришито подсилващо парче по форма, преминаващо частично и към вътрешните шевове.</w:t>
      </w:r>
    </w:p>
    <w:p w:rsidR="005508A4" w:rsidRPr="005508A4" w:rsidRDefault="005508A4"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 xml:space="preserve">Ръкави: Ръкавите са дълги, прикачени и едношевни, а ръкавната извивка е удълбочена и осигурява свобода на движенията. Върху левия ръкав има един външно пришит правоъгълен джоб, с ширина 14 см. и дължина 16 см., който се закопчава с цип отпред. Върху джоба се пришиват две малки джобчета с ширина 6 см и дължина 12 см, прикачени с краен лицев шев. Лакътната област на ръкава е подсилена с капитонирано парче по форма, на което се изработват по 2 свивки на страна, с дължина 6,5 см., осигуряващи динамичен обем. Подгъва е с маншет – щрифелка, широк 5,5 см. Щрифелката е дълга 7 см. и се закопчава с велкро за по удобно регулиране ширината на ръкава. </w:t>
      </w:r>
    </w:p>
    <w:p w:rsidR="005508A4" w:rsidRPr="005508A4" w:rsidRDefault="005508A4"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 xml:space="preserve">Яка: Яката е столче, с ширина 7 см и се закопчава с лепящи ленти тип «велкро». В двата си края столчето е наддадено 8 см. Лепящите ленти се пришиват в двата края на столчето и са с размер 4х4 см. На 4,5 см. от тях се пришива по още една лепяща лента. </w:t>
      </w:r>
    </w:p>
    <w:p w:rsidR="005508A4" w:rsidRPr="005508A4" w:rsidRDefault="005508A4"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 xml:space="preserve">Лицеви шевове : По всички шевове на гащеризона /вкл. плохи гръб/, джобове и капаци, подсилващи парчета на коляното, подсилващо парче на седалището, подсилващи парчета на ръкавите, странични шевове на гащеризона се изминават лицеви шевове на двуиглова машина, с разстояние между иглите 6 мм. </w:t>
      </w:r>
    </w:p>
    <w:p w:rsidR="005508A4" w:rsidRPr="005508A4" w:rsidRDefault="005508A4"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Краен лицев шев се изминава на конструктивното срязване на гърба, основния джоб на левия ръкав, маншетите и колана на гащеризона.</w:t>
      </w:r>
    </w:p>
    <w:p w:rsidR="005508A4" w:rsidRPr="005508A4" w:rsidRDefault="005508A4"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 xml:space="preserve">На 6 мм се изминава лицев шев на ръкава при съединителния шев с маншета, ръкавните извивки, раменния шев върху платката на гърба, платките на предните части, платката на гърба, ципа на предните части. </w:t>
      </w:r>
    </w:p>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ru-RU" w:eastAsia="bg-BG"/>
        </w:rPr>
        <w:t xml:space="preserve">Подгъва на гащеризона е прав, двойно подгънат на 2 см. </w:t>
      </w:r>
    </w:p>
    <w:p w:rsidR="005508A4" w:rsidRPr="005508A4" w:rsidRDefault="005508A4" w:rsidP="00D00404">
      <w:pPr>
        <w:spacing w:after="120" w:line="240" w:lineRule="auto"/>
        <w:contextualSpacing/>
        <w:jc w:val="both"/>
        <w:rPr>
          <w:rFonts w:ascii="Times New Roman" w:hAnsi="Times New Roman"/>
          <w:bCs/>
          <w:sz w:val="24"/>
          <w:szCs w:val="24"/>
          <w:lang w:val="en-US" w:eastAsia="bg-BG"/>
        </w:rPr>
      </w:pPr>
    </w:p>
    <w:p w:rsidR="005508A4" w:rsidRPr="005508A4" w:rsidRDefault="005508A4"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noProof/>
          <w:sz w:val="24"/>
          <w:szCs w:val="24"/>
          <w:lang w:eastAsia="bg-BG"/>
        </w:rPr>
        <w:lastRenderedPageBreak/>
        <w:drawing>
          <wp:inline distT="0" distB="0" distL="0" distR="0" wp14:anchorId="0DCDD3EE" wp14:editId="2C481233">
            <wp:extent cx="5219065" cy="6745605"/>
            <wp:effectExtent l="0" t="0" r="635"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19065" cy="6745605"/>
                    </a:xfrm>
                    <a:prstGeom prst="rect">
                      <a:avLst/>
                    </a:prstGeom>
                    <a:noFill/>
                    <a:ln>
                      <a:noFill/>
                    </a:ln>
                  </pic:spPr>
                </pic:pic>
              </a:graphicData>
            </a:graphic>
          </wp:inline>
        </w:drawing>
      </w:r>
    </w:p>
    <w:p w:rsidR="005508A4" w:rsidRPr="005508A4" w:rsidRDefault="005508A4" w:rsidP="00D00404">
      <w:pPr>
        <w:spacing w:after="120" w:line="240" w:lineRule="auto"/>
        <w:contextualSpacing/>
        <w:jc w:val="both"/>
        <w:rPr>
          <w:rFonts w:ascii="Times New Roman" w:hAnsi="Times New Roman"/>
          <w:bCs/>
          <w:sz w:val="24"/>
          <w:szCs w:val="24"/>
          <w:u w:val="single"/>
          <w:lang w:val="en-US" w:eastAsia="bg-BG"/>
        </w:rPr>
      </w:pPr>
      <w:r w:rsidRPr="005508A4">
        <w:rPr>
          <w:rFonts w:ascii="Times New Roman" w:hAnsi="Times New Roman"/>
          <w:bCs/>
          <w:noProof/>
          <w:sz w:val="24"/>
          <w:szCs w:val="24"/>
          <w:u w:val="single"/>
          <w:lang w:eastAsia="bg-BG"/>
        </w:rPr>
        <w:lastRenderedPageBreak/>
        <w:drawing>
          <wp:inline distT="0" distB="0" distL="0" distR="0" wp14:anchorId="63EF05F7" wp14:editId="63C4D3F5">
            <wp:extent cx="4925695" cy="7479030"/>
            <wp:effectExtent l="0" t="0" r="8255" b="762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25695" cy="7479030"/>
                    </a:xfrm>
                    <a:prstGeom prst="rect">
                      <a:avLst/>
                    </a:prstGeom>
                    <a:noFill/>
                    <a:ln>
                      <a:noFill/>
                    </a:ln>
                  </pic:spPr>
                </pic:pic>
              </a:graphicData>
            </a:graphic>
          </wp:inline>
        </w:drawing>
      </w:r>
    </w:p>
    <w:p w:rsidR="005508A4" w:rsidRPr="005508A4" w:rsidRDefault="005508A4" w:rsidP="00D00404">
      <w:pPr>
        <w:spacing w:after="120" w:line="240" w:lineRule="auto"/>
        <w:contextualSpacing/>
        <w:jc w:val="both"/>
        <w:rPr>
          <w:rFonts w:ascii="Times New Roman" w:hAnsi="Times New Roman"/>
          <w:bCs/>
          <w:sz w:val="24"/>
          <w:szCs w:val="24"/>
          <w:u w:val="single"/>
          <w:lang w:val="en-US" w:eastAsia="bg-BG"/>
        </w:rPr>
      </w:pPr>
    </w:p>
    <w:p w:rsidR="005508A4" w:rsidRPr="005508A4" w:rsidRDefault="005508A4" w:rsidP="00D00404">
      <w:pPr>
        <w:spacing w:after="120" w:line="240" w:lineRule="auto"/>
        <w:contextualSpacing/>
        <w:jc w:val="both"/>
        <w:rPr>
          <w:rFonts w:ascii="Times New Roman" w:hAnsi="Times New Roman"/>
          <w:bCs/>
          <w:sz w:val="24"/>
          <w:szCs w:val="24"/>
          <w:u w:val="single"/>
          <w:lang w:eastAsia="bg-BG"/>
        </w:rPr>
      </w:pPr>
    </w:p>
    <w:p w:rsidR="005508A4" w:rsidRPr="005508A4" w:rsidRDefault="005508A4" w:rsidP="00D00404">
      <w:pPr>
        <w:spacing w:after="120" w:line="240" w:lineRule="auto"/>
        <w:contextualSpacing/>
        <w:jc w:val="both"/>
        <w:rPr>
          <w:rFonts w:ascii="Times New Roman" w:hAnsi="Times New Roman"/>
          <w:bCs/>
          <w:sz w:val="24"/>
          <w:szCs w:val="24"/>
          <w:u w:val="single"/>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Надписи:</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На предната лява част на гащеризона под платката се пришива велкро - бримка и се поставя светлоотразителен надпис на български език за съответната структура, с размери 13 х 4 см. </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На гърба на гащеризона под платката се пришива велкро - бримка и се поставя светлоотразителен надпис на английски език за съответната структура, с размери 280 х 70 мм. както следва:</w:t>
      </w:r>
    </w:p>
    <w:tbl>
      <w:tblPr>
        <w:tblpPr w:leftFromText="141" w:rightFromText="141" w:vertAnchor="text" w:horzAnchor="margin" w:tblpXSpec="center" w:tblpY="1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9"/>
        <w:gridCol w:w="3696"/>
      </w:tblGrid>
      <w:tr w:rsidR="005508A4" w:rsidRPr="005508A4" w:rsidTr="003A3E39">
        <w:trPr>
          <w:trHeight w:val="150"/>
        </w:trPr>
        <w:tc>
          <w:tcPr>
            <w:tcW w:w="4019" w:type="dxa"/>
            <w:tcBorders>
              <w:top w:val="single" w:sz="4" w:space="0" w:color="auto"/>
              <w:left w:val="single" w:sz="4" w:space="0" w:color="auto"/>
              <w:bottom w:val="single" w:sz="4" w:space="0" w:color="auto"/>
              <w:right w:val="single" w:sz="4" w:space="0" w:color="auto"/>
            </w:tcBorders>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lastRenderedPageBreak/>
              <w:t xml:space="preserve">   На български език</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На английски език</w:t>
            </w:r>
          </w:p>
        </w:tc>
      </w:tr>
      <w:tr w:rsidR="005508A4" w:rsidRPr="005508A4" w:rsidTr="003A3E39">
        <w:trPr>
          <w:trHeight w:val="360"/>
        </w:trPr>
        <w:tc>
          <w:tcPr>
            <w:tcW w:w="4019" w:type="dxa"/>
            <w:tcBorders>
              <w:top w:val="single" w:sz="4" w:space="0" w:color="auto"/>
              <w:left w:val="single" w:sz="4" w:space="0" w:color="auto"/>
              <w:bottom w:val="single" w:sz="4" w:space="0" w:color="auto"/>
              <w:right w:val="single" w:sz="4" w:space="0" w:color="auto"/>
            </w:tcBorders>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ЖАНДАРМЕРИЯ</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GENDARMERY</w:t>
            </w:r>
          </w:p>
        </w:tc>
      </w:tr>
      <w:tr w:rsidR="005508A4" w:rsidRPr="005508A4" w:rsidTr="003A3E39">
        <w:trPr>
          <w:trHeight w:val="367"/>
        </w:trPr>
        <w:tc>
          <w:tcPr>
            <w:tcW w:w="4019" w:type="dxa"/>
            <w:tcBorders>
              <w:top w:val="single" w:sz="4" w:space="0" w:color="auto"/>
              <w:left w:val="single" w:sz="4" w:space="0" w:color="auto"/>
              <w:bottom w:val="single" w:sz="4" w:space="0" w:color="auto"/>
              <w:right w:val="single" w:sz="4" w:space="0" w:color="auto"/>
            </w:tcBorders>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Гранична полиция</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BORDER POLICE</w:t>
            </w:r>
          </w:p>
        </w:tc>
      </w:tr>
    </w:tbl>
    <w:p w:rsidR="005508A4" w:rsidRPr="005508A4" w:rsidRDefault="005508A4" w:rsidP="00D00404">
      <w:pPr>
        <w:spacing w:after="120" w:line="240" w:lineRule="auto"/>
        <w:contextualSpacing/>
        <w:jc w:val="both"/>
        <w:rPr>
          <w:rFonts w:ascii="Times New Roman" w:hAnsi="Times New Roman"/>
          <w:bCs/>
          <w:sz w:val="24"/>
          <w:szCs w:val="24"/>
          <w:lang w:val="en-GB" w:eastAsia="bg-BG"/>
        </w:rPr>
      </w:pPr>
    </w:p>
    <w:p w:rsidR="005508A4" w:rsidRPr="005508A4" w:rsidRDefault="005508A4" w:rsidP="00D00404">
      <w:pPr>
        <w:spacing w:after="120" w:line="240" w:lineRule="auto"/>
        <w:contextualSpacing/>
        <w:jc w:val="both"/>
        <w:rPr>
          <w:rFonts w:ascii="Times New Roman" w:hAnsi="Times New Roman"/>
          <w:bCs/>
          <w:sz w:val="24"/>
          <w:szCs w:val="24"/>
          <w:lang w:val="en-GB" w:eastAsia="bg-BG"/>
        </w:rPr>
      </w:pPr>
    </w:p>
    <w:p w:rsidR="005508A4" w:rsidRPr="005508A4" w:rsidRDefault="005508A4" w:rsidP="00D00404">
      <w:pPr>
        <w:spacing w:after="120" w:line="240" w:lineRule="auto"/>
        <w:contextualSpacing/>
        <w:jc w:val="both"/>
        <w:rPr>
          <w:rFonts w:ascii="Times New Roman" w:hAnsi="Times New Roman"/>
          <w:bCs/>
          <w:sz w:val="24"/>
          <w:szCs w:val="24"/>
          <w:lang w:val="en-GB" w:eastAsia="bg-BG"/>
        </w:rPr>
      </w:pPr>
    </w:p>
    <w:p w:rsidR="005508A4" w:rsidRPr="005508A4" w:rsidRDefault="005508A4" w:rsidP="00D00404">
      <w:pPr>
        <w:spacing w:after="120" w:line="240" w:lineRule="auto"/>
        <w:contextualSpacing/>
        <w:jc w:val="both"/>
        <w:rPr>
          <w:rFonts w:ascii="Times New Roman" w:hAnsi="Times New Roman"/>
          <w:bCs/>
          <w:sz w:val="24"/>
          <w:szCs w:val="24"/>
          <w:lang w:val="en-GB" w:eastAsia="bg-BG"/>
        </w:rPr>
      </w:pPr>
    </w:p>
    <w:p w:rsidR="005508A4" w:rsidRPr="005508A4" w:rsidRDefault="005508A4" w:rsidP="00D00404">
      <w:pPr>
        <w:spacing w:after="120" w:line="240" w:lineRule="auto"/>
        <w:contextualSpacing/>
        <w:jc w:val="both"/>
        <w:rPr>
          <w:rFonts w:ascii="Times New Roman" w:hAnsi="Times New Roman"/>
          <w:bCs/>
          <w:i/>
          <w:sz w:val="24"/>
          <w:szCs w:val="24"/>
          <w:lang w:eastAsia="bg-BG"/>
        </w:rPr>
      </w:pPr>
      <w:r w:rsidRPr="005508A4">
        <w:rPr>
          <w:rFonts w:ascii="Times New Roman" w:hAnsi="Times New Roman"/>
          <w:bCs/>
          <w:i/>
          <w:sz w:val="24"/>
          <w:szCs w:val="24"/>
          <w:lang w:val="en-GB" w:eastAsia="bg-BG"/>
        </w:rPr>
        <w:t xml:space="preserve">              </w:t>
      </w:r>
      <w:r w:rsidRPr="005508A4">
        <w:rPr>
          <w:rFonts w:ascii="Times New Roman" w:hAnsi="Times New Roman"/>
          <w:bCs/>
          <w:i/>
          <w:sz w:val="24"/>
          <w:szCs w:val="24"/>
          <w:lang w:eastAsia="bg-BG"/>
        </w:rPr>
        <w:t xml:space="preserve">                        </w:t>
      </w:r>
    </w:p>
    <w:p w:rsidR="005508A4" w:rsidRPr="005508A4" w:rsidRDefault="005508A4" w:rsidP="00D00404">
      <w:pPr>
        <w:spacing w:after="120" w:line="240" w:lineRule="auto"/>
        <w:contextualSpacing/>
        <w:jc w:val="both"/>
        <w:rPr>
          <w:rFonts w:ascii="Times New Roman" w:hAnsi="Times New Roman"/>
          <w:bCs/>
          <w:i/>
          <w:sz w:val="24"/>
          <w:szCs w:val="24"/>
          <w:lang w:val="en-GB" w:eastAsia="bg-BG"/>
        </w:rPr>
      </w:pPr>
      <w:r w:rsidRPr="005508A4">
        <w:rPr>
          <w:rFonts w:ascii="Times New Roman" w:hAnsi="Times New Roman"/>
          <w:bCs/>
          <w:i/>
          <w:sz w:val="24"/>
          <w:szCs w:val="24"/>
          <w:lang w:eastAsia="bg-BG"/>
        </w:rPr>
        <w:t>Забележка:</w:t>
      </w:r>
      <w:r w:rsidRPr="005508A4">
        <w:rPr>
          <w:rFonts w:ascii="Times New Roman" w:hAnsi="Times New Roman"/>
          <w:bCs/>
          <w:i/>
          <w:sz w:val="24"/>
          <w:szCs w:val="24"/>
          <w:lang w:val="en-GB" w:eastAsia="bg-BG"/>
        </w:rPr>
        <w:t xml:space="preserve"> </w:t>
      </w:r>
      <w:r w:rsidRPr="005508A4">
        <w:rPr>
          <w:rFonts w:ascii="Times New Roman" w:hAnsi="Times New Roman"/>
          <w:bCs/>
          <w:i/>
          <w:sz w:val="24"/>
          <w:szCs w:val="24"/>
          <w:lang w:eastAsia="bg-BG"/>
        </w:rPr>
        <w:t>Възложителят си запазва правото при необходимост да извърши промени в надписите на изделията при запазване на заложените технически параметри.</w:t>
      </w:r>
      <w:r w:rsidRPr="005508A4">
        <w:rPr>
          <w:rFonts w:ascii="Times New Roman" w:hAnsi="Times New Roman"/>
          <w:bCs/>
          <w:i/>
          <w:sz w:val="24"/>
          <w:szCs w:val="24"/>
          <w:lang w:val="en-GB" w:eastAsia="bg-BG"/>
        </w:rPr>
        <w:t xml:space="preserve"> </w:t>
      </w:r>
    </w:p>
    <w:p w:rsidR="005508A4" w:rsidRPr="005508A4" w:rsidRDefault="005508A4" w:rsidP="00D00404">
      <w:pPr>
        <w:spacing w:after="120" w:line="240" w:lineRule="auto"/>
        <w:contextualSpacing/>
        <w:jc w:val="both"/>
        <w:rPr>
          <w:rFonts w:ascii="Times New Roman" w:hAnsi="Times New Roman"/>
          <w:bCs/>
          <w:i/>
          <w:sz w:val="24"/>
          <w:szCs w:val="24"/>
          <w:lang w:val="en-GB"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Гащеризонът се изработва в черен цвят за основния плат - приблизителен пантонен номер № 19-4005 ТРХ, с допустима цветна разлика мин. 4 бал по сива скала, съгласно БДС  EN 20105-А02:2001, или еквивалент. Всички останали спомагателни материали да са в тон с основния плат.</w:t>
      </w:r>
    </w:p>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Технически характеристики на платовете:</w:t>
      </w:r>
    </w:p>
    <w:p w:rsidR="005508A4" w:rsidRPr="005508A4" w:rsidRDefault="005508A4" w:rsidP="00D00404">
      <w:pPr>
        <w:spacing w:after="120" w:line="240" w:lineRule="auto"/>
        <w:contextualSpacing/>
        <w:jc w:val="both"/>
        <w:rPr>
          <w:rFonts w:ascii="Times New Roman" w:hAnsi="Times New Roman"/>
          <w:bCs/>
          <w:sz w:val="24"/>
          <w:szCs w:val="24"/>
          <w:lang w:eastAsia="bg-BG"/>
        </w:rPr>
      </w:pPr>
    </w:p>
    <w:tbl>
      <w:tblPr>
        <w:tblW w:w="999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2734"/>
        <w:gridCol w:w="1620"/>
        <w:gridCol w:w="3060"/>
        <w:gridCol w:w="2010"/>
      </w:tblGrid>
      <w:tr w:rsidR="005508A4" w:rsidRPr="005508A4" w:rsidTr="003A3E39">
        <w:tc>
          <w:tcPr>
            <w:tcW w:w="566"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2734"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Наименование на характеристиката</w:t>
            </w:r>
          </w:p>
        </w:tc>
        <w:tc>
          <w:tcPr>
            <w:tcW w:w="162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Единица на величината</w:t>
            </w:r>
          </w:p>
        </w:tc>
        <w:tc>
          <w:tcPr>
            <w:tcW w:w="30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Методи на изпитване</w:t>
            </w:r>
          </w:p>
        </w:tc>
        <w:tc>
          <w:tcPr>
            <w:tcW w:w="2010"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Технически изисквания на Възложителя</w:t>
            </w:r>
          </w:p>
        </w:tc>
      </w:tr>
      <w:tr w:rsidR="005508A4" w:rsidRPr="005508A4" w:rsidTr="003A3E39">
        <w:tc>
          <w:tcPr>
            <w:tcW w:w="566"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w:t>
            </w:r>
          </w:p>
        </w:tc>
        <w:tc>
          <w:tcPr>
            <w:tcW w:w="2734"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Количествен състав</w:t>
            </w:r>
          </w:p>
        </w:tc>
        <w:tc>
          <w:tcPr>
            <w:tcW w:w="162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30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GB" w:eastAsia="bg-BG"/>
              </w:rPr>
              <w:t>НЕНТП</w:t>
            </w:r>
            <w:r w:rsidRPr="005508A4">
              <w:rPr>
                <w:rFonts w:ascii="Times New Roman" w:hAnsi="Times New Roman"/>
                <w:bCs/>
                <w:sz w:val="24"/>
                <w:szCs w:val="24"/>
                <w:lang w:eastAsia="bg-BG"/>
              </w:rPr>
              <w:t xml:space="preserve"> ПМС</w:t>
            </w:r>
          </w:p>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ДВ бр. 44/2006 г. и изм.</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GB" w:eastAsia="bg-BG"/>
              </w:rPr>
              <w:t>ДВ.бр.43/08.06.2010 г.</w:t>
            </w:r>
          </w:p>
        </w:tc>
        <w:tc>
          <w:tcPr>
            <w:tcW w:w="201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50/50 % П/ПЕ ±3%</w:t>
            </w:r>
          </w:p>
        </w:tc>
      </w:tr>
      <w:tr w:rsidR="005508A4" w:rsidRPr="005508A4" w:rsidTr="003A3E39">
        <w:tc>
          <w:tcPr>
            <w:tcW w:w="566"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2.</w:t>
            </w:r>
          </w:p>
        </w:tc>
        <w:tc>
          <w:tcPr>
            <w:tcW w:w="2734"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Маса на единица площ</w:t>
            </w:r>
          </w:p>
        </w:tc>
        <w:tc>
          <w:tcPr>
            <w:tcW w:w="162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гр</w:t>
            </w:r>
            <w:r w:rsidRPr="005508A4">
              <w:rPr>
                <w:rFonts w:ascii="Times New Roman" w:hAnsi="Times New Roman"/>
                <w:bCs/>
                <w:sz w:val="24"/>
                <w:szCs w:val="24"/>
                <w:lang w:val="en-GB" w:eastAsia="bg-BG"/>
              </w:rPr>
              <w:t>/</w:t>
            </w:r>
            <w:r w:rsidRPr="005508A4">
              <w:rPr>
                <w:rFonts w:ascii="Times New Roman" w:hAnsi="Times New Roman"/>
                <w:bCs/>
                <w:sz w:val="24"/>
                <w:szCs w:val="24"/>
                <w:lang w:eastAsia="bg-BG"/>
              </w:rPr>
              <w:t>м</w:t>
            </w:r>
            <w:r w:rsidRPr="005508A4">
              <w:rPr>
                <w:rFonts w:ascii="Times New Roman" w:hAnsi="Times New Roman"/>
                <w:bCs/>
                <w:sz w:val="24"/>
                <w:szCs w:val="24"/>
                <w:vertAlign w:val="superscript"/>
                <w:lang w:val="en-US" w:eastAsia="bg-BG"/>
              </w:rPr>
              <w:t>2</w:t>
            </w:r>
          </w:p>
        </w:tc>
        <w:tc>
          <w:tcPr>
            <w:tcW w:w="30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GB" w:eastAsia="bg-BG"/>
              </w:rPr>
              <w:t xml:space="preserve">БДС </w:t>
            </w:r>
            <w:r w:rsidRPr="005508A4">
              <w:rPr>
                <w:rFonts w:ascii="Times New Roman" w:hAnsi="Times New Roman"/>
                <w:bCs/>
                <w:sz w:val="24"/>
                <w:szCs w:val="24"/>
                <w:lang w:val="en-US" w:eastAsia="bg-BG"/>
              </w:rPr>
              <w:t>EN</w:t>
            </w:r>
            <w:r w:rsidRPr="005508A4">
              <w:rPr>
                <w:rFonts w:ascii="Times New Roman" w:hAnsi="Times New Roman"/>
                <w:bCs/>
                <w:sz w:val="24"/>
                <w:szCs w:val="24"/>
                <w:lang w:val="en-GB" w:eastAsia="bg-BG"/>
              </w:rPr>
              <w:t xml:space="preserve"> 12127</w:t>
            </w:r>
            <w:r w:rsidRPr="005508A4">
              <w:rPr>
                <w:rFonts w:ascii="Times New Roman" w:hAnsi="Times New Roman"/>
                <w:bCs/>
                <w:sz w:val="24"/>
                <w:szCs w:val="24"/>
                <w:lang w:eastAsia="bg-BG"/>
              </w:rPr>
              <w:t>:2000</w:t>
            </w:r>
          </w:p>
        </w:tc>
        <w:tc>
          <w:tcPr>
            <w:tcW w:w="201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vertAlign w:val="superscript"/>
                <w:lang w:eastAsia="bg-BG"/>
              </w:rPr>
            </w:pPr>
            <w:r w:rsidRPr="005508A4">
              <w:rPr>
                <w:rFonts w:ascii="Times New Roman" w:hAnsi="Times New Roman"/>
                <w:bCs/>
                <w:sz w:val="24"/>
                <w:szCs w:val="24"/>
                <w:lang w:val="en-GB" w:eastAsia="bg-BG"/>
              </w:rPr>
              <w:t xml:space="preserve">260 ± 5% </w:t>
            </w:r>
          </w:p>
        </w:tc>
      </w:tr>
      <w:tr w:rsidR="005508A4" w:rsidRPr="005508A4" w:rsidTr="003A3E39">
        <w:trPr>
          <w:trHeight w:val="835"/>
        </w:trPr>
        <w:tc>
          <w:tcPr>
            <w:tcW w:w="566"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w:t>
            </w:r>
          </w:p>
        </w:tc>
        <w:tc>
          <w:tcPr>
            <w:tcW w:w="2734"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Сплитка</w:t>
            </w:r>
          </w:p>
        </w:tc>
        <w:tc>
          <w:tcPr>
            <w:tcW w:w="162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30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12674:1975</w:t>
            </w:r>
          </w:p>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p>
        </w:tc>
        <w:tc>
          <w:tcPr>
            <w:tcW w:w="201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рипстоп</w:t>
            </w:r>
          </w:p>
        </w:tc>
      </w:tr>
      <w:tr w:rsidR="005508A4" w:rsidRPr="005508A4" w:rsidTr="003A3E39">
        <w:tc>
          <w:tcPr>
            <w:tcW w:w="566"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4.</w:t>
            </w:r>
          </w:p>
        </w:tc>
        <w:tc>
          <w:tcPr>
            <w:tcW w:w="2734"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Мин.сила на скъсване при опън</w:t>
            </w:r>
          </w:p>
          <w:p w:rsidR="005508A4" w:rsidRPr="005508A4" w:rsidRDefault="005508A4" w:rsidP="00844A99">
            <w:pPr>
              <w:numPr>
                <w:ilvl w:val="0"/>
                <w:numId w:val="8"/>
              </w:num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основа</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    вътък</w:t>
            </w:r>
          </w:p>
        </w:tc>
        <w:tc>
          <w:tcPr>
            <w:tcW w:w="162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daN</w:t>
            </w:r>
          </w:p>
        </w:tc>
        <w:tc>
          <w:tcPr>
            <w:tcW w:w="30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13934-1:2013</w:t>
            </w:r>
          </w:p>
        </w:tc>
        <w:tc>
          <w:tcPr>
            <w:tcW w:w="201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осн.130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вътък 70</w:t>
            </w:r>
          </w:p>
        </w:tc>
      </w:tr>
      <w:tr w:rsidR="005508A4" w:rsidRPr="005508A4" w:rsidTr="003A3E39">
        <w:tc>
          <w:tcPr>
            <w:tcW w:w="566"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5.</w:t>
            </w:r>
          </w:p>
        </w:tc>
        <w:tc>
          <w:tcPr>
            <w:tcW w:w="2734"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Макс. свиваемост при пране 60</w:t>
            </w:r>
            <w:r w:rsidRPr="005508A4">
              <w:rPr>
                <w:rFonts w:ascii="Times New Roman" w:hAnsi="Times New Roman"/>
                <w:bCs/>
                <w:sz w:val="24"/>
                <w:szCs w:val="24"/>
                <w:vertAlign w:val="superscript"/>
                <w:lang w:eastAsia="bg-BG"/>
              </w:rPr>
              <w:t>0</w:t>
            </w:r>
            <w:r w:rsidRPr="005508A4">
              <w:rPr>
                <w:rFonts w:ascii="Times New Roman" w:hAnsi="Times New Roman"/>
                <w:bCs/>
                <w:sz w:val="24"/>
                <w:szCs w:val="24"/>
                <w:lang w:eastAsia="bg-BG"/>
              </w:rPr>
              <w:t>С</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основа</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 вътък</w:t>
            </w:r>
          </w:p>
        </w:tc>
        <w:tc>
          <w:tcPr>
            <w:tcW w:w="162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30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6330:2012</w:t>
            </w:r>
          </w:p>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5077:2008</w:t>
            </w:r>
          </w:p>
        </w:tc>
        <w:tc>
          <w:tcPr>
            <w:tcW w:w="201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осн.- 2,0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вътък- 2,0</w:t>
            </w:r>
          </w:p>
        </w:tc>
      </w:tr>
      <w:tr w:rsidR="005508A4" w:rsidRPr="005508A4" w:rsidTr="003A3E39">
        <w:tc>
          <w:tcPr>
            <w:tcW w:w="566"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6.</w:t>
            </w:r>
          </w:p>
        </w:tc>
        <w:tc>
          <w:tcPr>
            <w:tcW w:w="2734"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Гъстина</w:t>
            </w:r>
          </w:p>
          <w:p w:rsidR="005508A4" w:rsidRPr="005508A4" w:rsidRDefault="005508A4" w:rsidP="00844A99">
            <w:pPr>
              <w:numPr>
                <w:ilvl w:val="0"/>
                <w:numId w:val="8"/>
              </w:num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основа</w:t>
            </w:r>
          </w:p>
          <w:p w:rsidR="005508A4" w:rsidRPr="005508A4" w:rsidRDefault="005508A4" w:rsidP="00844A99">
            <w:pPr>
              <w:numPr>
                <w:ilvl w:val="0"/>
                <w:numId w:val="8"/>
              </w:num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вътък</w:t>
            </w:r>
          </w:p>
        </w:tc>
        <w:tc>
          <w:tcPr>
            <w:tcW w:w="162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бр.н. / 10см</w:t>
            </w:r>
          </w:p>
        </w:tc>
        <w:tc>
          <w:tcPr>
            <w:tcW w:w="30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1049-2:2002</w:t>
            </w:r>
          </w:p>
        </w:tc>
        <w:tc>
          <w:tcPr>
            <w:tcW w:w="201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300 +/- 2 %</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220 +/- 3 %</w:t>
            </w:r>
          </w:p>
        </w:tc>
      </w:tr>
      <w:tr w:rsidR="005508A4" w:rsidRPr="005508A4" w:rsidTr="003A3E39">
        <w:trPr>
          <w:trHeight w:val="889"/>
        </w:trPr>
        <w:tc>
          <w:tcPr>
            <w:tcW w:w="566"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7.</w:t>
            </w:r>
          </w:p>
        </w:tc>
        <w:tc>
          <w:tcPr>
            <w:tcW w:w="2734"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Здравина на раздиране</w:t>
            </w:r>
          </w:p>
          <w:p w:rsidR="005508A4" w:rsidRPr="005508A4" w:rsidRDefault="005508A4" w:rsidP="00844A99">
            <w:pPr>
              <w:numPr>
                <w:ilvl w:val="0"/>
                <w:numId w:val="8"/>
              </w:num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основа</w:t>
            </w:r>
          </w:p>
          <w:p w:rsidR="005508A4" w:rsidRPr="005508A4" w:rsidRDefault="005508A4" w:rsidP="00844A99">
            <w:pPr>
              <w:numPr>
                <w:ilvl w:val="0"/>
                <w:numId w:val="8"/>
              </w:num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вътък                </w:t>
            </w:r>
          </w:p>
        </w:tc>
        <w:tc>
          <w:tcPr>
            <w:tcW w:w="162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N</w:t>
            </w:r>
          </w:p>
        </w:tc>
        <w:tc>
          <w:tcPr>
            <w:tcW w:w="30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13937-2:2002</w:t>
            </w:r>
          </w:p>
        </w:tc>
        <w:tc>
          <w:tcPr>
            <w:tcW w:w="201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осн.30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вътък 30</w:t>
            </w:r>
          </w:p>
        </w:tc>
      </w:tr>
      <w:tr w:rsidR="005508A4" w:rsidRPr="005508A4" w:rsidTr="003A3E39">
        <w:tc>
          <w:tcPr>
            <w:tcW w:w="566"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8.</w:t>
            </w:r>
          </w:p>
        </w:tc>
        <w:tc>
          <w:tcPr>
            <w:tcW w:w="2734"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Водоупорност</w:t>
            </w:r>
          </w:p>
        </w:tc>
        <w:tc>
          <w:tcPr>
            <w:tcW w:w="162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мм воден стълб</w:t>
            </w:r>
          </w:p>
        </w:tc>
        <w:tc>
          <w:tcPr>
            <w:tcW w:w="30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EN 20811 </w:t>
            </w:r>
          </w:p>
        </w:tc>
        <w:tc>
          <w:tcPr>
            <w:tcW w:w="201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240</w:t>
            </w:r>
          </w:p>
        </w:tc>
      </w:tr>
      <w:tr w:rsidR="005508A4" w:rsidRPr="005508A4" w:rsidTr="003A3E39">
        <w:trPr>
          <w:trHeight w:val="1951"/>
        </w:trPr>
        <w:tc>
          <w:tcPr>
            <w:tcW w:w="566"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9.</w:t>
            </w:r>
          </w:p>
        </w:tc>
        <w:tc>
          <w:tcPr>
            <w:tcW w:w="2734"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Устойчивост на цвета на:</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пране 60</w:t>
            </w:r>
            <w:r w:rsidRPr="005508A4">
              <w:rPr>
                <w:rFonts w:ascii="Times New Roman" w:hAnsi="Times New Roman"/>
                <w:bCs/>
                <w:sz w:val="24"/>
                <w:szCs w:val="24"/>
                <w:vertAlign w:val="superscript"/>
                <w:lang w:eastAsia="bg-BG"/>
              </w:rPr>
              <w:t>0</w:t>
            </w:r>
            <w:r w:rsidRPr="005508A4">
              <w:rPr>
                <w:rFonts w:ascii="Times New Roman" w:hAnsi="Times New Roman"/>
                <w:bCs/>
                <w:sz w:val="24"/>
                <w:szCs w:val="24"/>
                <w:lang w:eastAsia="bg-BG"/>
              </w:rPr>
              <w:t>С</w:t>
            </w:r>
          </w:p>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eastAsia="bg-BG"/>
              </w:rPr>
              <w:t>- пот</w:t>
            </w:r>
          </w:p>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 xml:space="preserve">- </w:t>
            </w:r>
            <w:r w:rsidRPr="005508A4">
              <w:rPr>
                <w:rFonts w:ascii="Times New Roman" w:hAnsi="Times New Roman"/>
                <w:bCs/>
                <w:sz w:val="24"/>
                <w:szCs w:val="24"/>
                <w:lang w:eastAsia="bg-BG"/>
              </w:rPr>
              <w:t>гладене</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 xml:space="preserve">- </w:t>
            </w:r>
            <w:r w:rsidRPr="005508A4">
              <w:rPr>
                <w:rFonts w:ascii="Times New Roman" w:hAnsi="Times New Roman"/>
                <w:bCs/>
                <w:sz w:val="24"/>
                <w:szCs w:val="24"/>
                <w:lang w:eastAsia="bg-BG"/>
              </w:rPr>
              <w:t>сухо триене</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мокро триене</w:t>
            </w:r>
          </w:p>
        </w:tc>
        <w:tc>
          <w:tcPr>
            <w:tcW w:w="162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eastAsia="bg-BG"/>
              </w:rPr>
              <w:t>бал</w:t>
            </w:r>
          </w:p>
        </w:tc>
        <w:tc>
          <w:tcPr>
            <w:tcW w:w="30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val="en-US"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105 C06:2010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US" w:eastAsia="bg-BG"/>
              </w:rPr>
              <w:t>EN ISO 105 E04</w:t>
            </w:r>
            <w:r w:rsidRPr="005508A4">
              <w:rPr>
                <w:rFonts w:ascii="Times New Roman" w:hAnsi="Times New Roman"/>
                <w:bCs/>
                <w:sz w:val="24"/>
                <w:szCs w:val="24"/>
                <w:lang w:eastAsia="bg-BG"/>
              </w:rPr>
              <w:t>:2013</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w:t>
            </w:r>
            <w:r w:rsidRPr="005508A4">
              <w:rPr>
                <w:rFonts w:ascii="Times New Roman" w:hAnsi="Times New Roman"/>
                <w:bCs/>
                <w:sz w:val="24"/>
                <w:szCs w:val="24"/>
                <w:lang w:val="en-US" w:eastAsia="bg-BG"/>
              </w:rPr>
              <w:t xml:space="preserve"> EN ISO 105 X11</w:t>
            </w:r>
            <w:r w:rsidRPr="005508A4">
              <w:rPr>
                <w:rFonts w:ascii="Times New Roman" w:hAnsi="Times New Roman"/>
                <w:bCs/>
                <w:sz w:val="24"/>
                <w:szCs w:val="24"/>
                <w:lang w:eastAsia="bg-BG"/>
              </w:rPr>
              <w:t>:2002</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US" w:eastAsia="bg-BG"/>
              </w:rPr>
              <w:t>EN ISO 105 X12</w:t>
            </w:r>
            <w:r w:rsidRPr="005508A4">
              <w:rPr>
                <w:rFonts w:ascii="Times New Roman" w:hAnsi="Times New Roman"/>
                <w:bCs/>
                <w:sz w:val="24"/>
                <w:szCs w:val="24"/>
                <w:lang w:eastAsia="bg-BG"/>
              </w:rPr>
              <w:t>:2005</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w:t>
            </w:r>
            <w:r w:rsidRPr="005508A4">
              <w:rPr>
                <w:rFonts w:ascii="Times New Roman" w:hAnsi="Times New Roman"/>
                <w:bCs/>
                <w:sz w:val="24"/>
                <w:szCs w:val="24"/>
                <w:lang w:val="en-US" w:eastAsia="bg-BG"/>
              </w:rPr>
              <w:t xml:space="preserve"> EN ISO 105 X12</w:t>
            </w:r>
            <w:r w:rsidRPr="005508A4">
              <w:rPr>
                <w:rFonts w:ascii="Times New Roman" w:hAnsi="Times New Roman"/>
                <w:bCs/>
                <w:sz w:val="24"/>
                <w:szCs w:val="24"/>
                <w:lang w:eastAsia="bg-BG"/>
              </w:rPr>
              <w:t>:2005</w:t>
            </w:r>
          </w:p>
        </w:tc>
        <w:tc>
          <w:tcPr>
            <w:tcW w:w="201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w:t>
            </w:r>
          </w:p>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eastAsia="bg-BG"/>
              </w:rPr>
              <w:t xml:space="preserve">             </w:t>
            </w:r>
          </w:p>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 xml:space="preserve">             </w:t>
            </w:r>
            <w:r w:rsidRPr="005508A4">
              <w:rPr>
                <w:rFonts w:ascii="Times New Roman" w:hAnsi="Times New Roman"/>
                <w:bCs/>
                <w:sz w:val="24"/>
                <w:szCs w:val="24"/>
                <w:lang w:eastAsia="bg-BG"/>
              </w:rPr>
              <w:t xml:space="preserve"> 4</w:t>
            </w:r>
          </w:p>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4</w:t>
            </w:r>
          </w:p>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4</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4</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(3-4)</w:t>
            </w:r>
          </w:p>
        </w:tc>
      </w:tr>
    </w:tbl>
    <w:p w:rsidR="005508A4" w:rsidRPr="005508A4" w:rsidRDefault="005508A4" w:rsidP="00D00404">
      <w:pPr>
        <w:spacing w:after="120" w:line="240" w:lineRule="auto"/>
        <w:contextualSpacing/>
        <w:jc w:val="both"/>
        <w:rPr>
          <w:rFonts w:ascii="Times New Roman" w:hAnsi="Times New Roman"/>
          <w:bCs/>
          <w:sz w:val="24"/>
          <w:szCs w:val="24"/>
          <w:lang w:val="en-US" w:eastAsia="bg-BG"/>
        </w:rPr>
      </w:pPr>
    </w:p>
    <w:p w:rsidR="0077630F"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lastRenderedPageBreak/>
        <w:t>Забележка: Багрене със смес на кюпни и дисперсни багрила с висока устойчивост на цвета, което да не позволява изменението на цвета на готовото изделие в рамките на определения о</w:t>
      </w:r>
      <w:r w:rsidR="0077630F">
        <w:rPr>
          <w:rFonts w:ascii="Times New Roman" w:hAnsi="Times New Roman"/>
          <w:bCs/>
          <w:sz w:val="24"/>
          <w:szCs w:val="24"/>
          <w:lang w:eastAsia="bg-BG"/>
        </w:rPr>
        <w:t>т възложителя гаранционен срок.</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Конци шевни конус цвят черен 80/3:</w:t>
      </w: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1260"/>
        <w:gridCol w:w="3068"/>
        <w:gridCol w:w="1972"/>
      </w:tblGrid>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Показатели</w:t>
            </w:r>
          </w:p>
        </w:tc>
        <w:tc>
          <w:tcPr>
            <w:tcW w:w="12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Мярка</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Метод на изпитване</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Изискване на Възложителя</w:t>
            </w:r>
          </w:p>
        </w:tc>
      </w:tr>
      <w:tr w:rsidR="005508A4" w:rsidRPr="005508A4" w:rsidTr="003A3E39">
        <w:trPr>
          <w:jc w:val="center"/>
        </w:trPr>
        <w:tc>
          <w:tcPr>
            <w:tcW w:w="3708"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 Количествен състав</w:t>
            </w:r>
          </w:p>
        </w:tc>
        <w:tc>
          <w:tcPr>
            <w:tcW w:w="12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НЕНТП</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ПМС 114/ДВ бр. 44/2006 г. и изм.</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ДВ.бр.43/08.06.2010 г. – пр.№ 5 към чл. 26</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Полиестер 100</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2. Линейна плътност</w:t>
            </w:r>
          </w:p>
        </w:tc>
        <w:tc>
          <w:tcPr>
            <w:tcW w:w="1260"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tex</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2060</w:t>
            </w:r>
          </w:p>
        </w:tc>
        <w:tc>
          <w:tcPr>
            <w:tcW w:w="1972"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12,5x3</w:t>
            </w:r>
          </w:p>
        </w:tc>
      </w:tr>
      <w:tr w:rsidR="005508A4" w:rsidRPr="005508A4" w:rsidTr="003A3E39">
        <w:trPr>
          <w:jc w:val="center"/>
        </w:trPr>
        <w:tc>
          <w:tcPr>
            <w:tcW w:w="3708"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 Сила на скъсване</w:t>
            </w:r>
          </w:p>
        </w:tc>
        <w:tc>
          <w:tcPr>
            <w:tcW w:w="1260"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N</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2062</w:t>
            </w:r>
          </w:p>
        </w:tc>
        <w:tc>
          <w:tcPr>
            <w:tcW w:w="1972"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GB" w:eastAsia="bg-BG"/>
              </w:rPr>
              <w:t xml:space="preserve">EN </w:t>
            </w:r>
            <w:r w:rsidRPr="005508A4">
              <w:rPr>
                <w:rFonts w:ascii="Times New Roman" w:hAnsi="Times New Roman"/>
                <w:bCs/>
                <w:sz w:val="24"/>
                <w:szCs w:val="24"/>
                <w:lang w:eastAsia="bg-BG"/>
              </w:rPr>
              <w:t>12590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мин.12,0</w:t>
            </w:r>
          </w:p>
        </w:tc>
      </w:tr>
      <w:tr w:rsidR="005508A4" w:rsidRPr="005508A4" w:rsidTr="003A3E39">
        <w:trPr>
          <w:jc w:val="center"/>
        </w:trPr>
        <w:tc>
          <w:tcPr>
            <w:tcW w:w="3708"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4. Устойчивост на обагрянето на пране 40˚С</w:t>
            </w:r>
          </w:p>
        </w:tc>
        <w:tc>
          <w:tcPr>
            <w:tcW w:w="12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БДС EN ISO 105-C06</w:t>
            </w:r>
          </w:p>
        </w:tc>
        <w:tc>
          <w:tcPr>
            <w:tcW w:w="1972"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GB" w:eastAsia="bg-BG"/>
              </w:rPr>
              <w:t>EN 12590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мин.4/4/4</w:t>
            </w:r>
          </w:p>
        </w:tc>
      </w:tr>
    </w:tbl>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Конците да отговарят на БДС EN 12590:2006 или еквивалентно/и.</w:t>
      </w:r>
    </w:p>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Конци шевни конус цвят черен 68/2:</w:t>
      </w: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1260"/>
        <w:gridCol w:w="3068"/>
        <w:gridCol w:w="1972"/>
      </w:tblGrid>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Показатели</w:t>
            </w:r>
          </w:p>
        </w:tc>
        <w:tc>
          <w:tcPr>
            <w:tcW w:w="12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Мярка</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Метод на изпитване</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Изискване на Възложителя</w:t>
            </w:r>
          </w:p>
        </w:tc>
      </w:tr>
      <w:tr w:rsidR="005508A4" w:rsidRPr="005508A4" w:rsidTr="003A3E39">
        <w:trPr>
          <w:jc w:val="center"/>
        </w:trPr>
        <w:tc>
          <w:tcPr>
            <w:tcW w:w="3708"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 Количествен състав</w:t>
            </w:r>
          </w:p>
        </w:tc>
        <w:tc>
          <w:tcPr>
            <w:tcW w:w="12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НЕНТП</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ПМС 114/ДВ бр. 44/2006 г. и изм.</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ДВ.бр.43/08.06.2010 г. – пр.№ 5 към чл. 26</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Полиестер 100</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2. Линейна плътност</w:t>
            </w:r>
          </w:p>
        </w:tc>
        <w:tc>
          <w:tcPr>
            <w:tcW w:w="1260"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tex</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2060</w:t>
            </w:r>
          </w:p>
        </w:tc>
        <w:tc>
          <w:tcPr>
            <w:tcW w:w="1972"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15,5x2</w:t>
            </w:r>
          </w:p>
        </w:tc>
      </w:tr>
      <w:tr w:rsidR="005508A4" w:rsidRPr="005508A4" w:rsidTr="003A3E39">
        <w:trPr>
          <w:jc w:val="center"/>
        </w:trPr>
        <w:tc>
          <w:tcPr>
            <w:tcW w:w="3708"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 Сила на скъсване</w:t>
            </w:r>
          </w:p>
        </w:tc>
        <w:tc>
          <w:tcPr>
            <w:tcW w:w="1260"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N</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2062</w:t>
            </w:r>
          </w:p>
        </w:tc>
        <w:tc>
          <w:tcPr>
            <w:tcW w:w="1972"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GB" w:eastAsia="bg-BG"/>
              </w:rPr>
              <w:t xml:space="preserve">EN </w:t>
            </w:r>
            <w:r w:rsidRPr="005508A4">
              <w:rPr>
                <w:rFonts w:ascii="Times New Roman" w:hAnsi="Times New Roman"/>
                <w:bCs/>
                <w:sz w:val="24"/>
                <w:szCs w:val="24"/>
                <w:lang w:eastAsia="bg-BG"/>
              </w:rPr>
              <w:t>12590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мин.8,2</w:t>
            </w:r>
          </w:p>
        </w:tc>
      </w:tr>
      <w:tr w:rsidR="005508A4" w:rsidRPr="005508A4" w:rsidTr="003A3E39">
        <w:trPr>
          <w:jc w:val="center"/>
        </w:trPr>
        <w:tc>
          <w:tcPr>
            <w:tcW w:w="3708"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4. Устойчивост на обагрянето на пране 40˚С</w:t>
            </w:r>
          </w:p>
        </w:tc>
        <w:tc>
          <w:tcPr>
            <w:tcW w:w="12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БДС EN ISO 105-C06</w:t>
            </w:r>
          </w:p>
        </w:tc>
        <w:tc>
          <w:tcPr>
            <w:tcW w:w="1972"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GB" w:eastAsia="bg-BG"/>
              </w:rPr>
              <w:t>EN 12590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мин.4/4/4</w:t>
            </w:r>
          </w:p>
        </w:tc>
      </w:tr>
    </w:tbl>
    <w:p w:rsidR="0077630F" w:rsidRDefault="0077630F"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Конците да отговарят на БДС EN 12590:2006 или еквивалентно/и.</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Светлоотразителен надпис в сребрист цвят върху тъкан цвят черен:</w:t>
      </w: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1260"/>
        <w:gridCol w:w="3068"/>
        <w:gridCol w:w="1972"/>
      </w:tblGrid>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Показатели</w:t>
            </w:r>
          </w:p>
        </w:tc>
        <w:tc>
          <w:tcPr>
            <w:tcW w:w="12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Мярка</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Метод на изпитване</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Изискване на Възложителя</w:t>
            </w:r>
          </w:p>
        </w:tc>
      </w:tr>
      <w:tr w:rsidR="005508A4" w:rsidRPr="005508A4" w:rsidTr="003A3E39">
        <w:trPr>
          <w:jc w:val="center"/>
        </w:trPr>
        <w:tc>
          <w:tcPr>
            <w:tcW w:w="3708"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 Устойчивост на обагрянето на пране при 40˚С</w:t>
            </w:r>
          </w:p>
        </w:tc>
        <w:tc>
          <w:tcPr>
            <w:tcW w:w="1260"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105-C06</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10720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мин.4/3-4/3-4</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2. Устойчивост на обагрянето на химическо чистене</w:t>
            </w:r>
          </w:p>
        </w:tc>
        <w:tc>
          <w:tcPr>
            <w:tcW w:w="1260"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105-D01</w:t>
            </w:r>
          </w:p>
        </w:tc>
        <w:tc>
          <w:tcPr>
            <w:tcW w:w="1972"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10720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мин.4/4</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 Устойчивост на обагрянето при триене сухо</w:t>
            </w:r>
          </w:p>
        </w:tc>
        <w:tc>
          <w:tcPr>
            <w:tcW w:w="1260"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GB" w:eastAsia="bg-BG"/>
              </w:rPr>
              <w:t>БДС</w:t>
            </w:r>
            <w:r w:rsidRPr="005508A4">
              <w:rPr>
                <w:rFonts w:ascii="Times New Roman" w:hAnsi="Times New Roman"/>
                <w:bCs/>
                <w:sz w:val="24"/>
                <w:szCs w:val="24"/>
                <w:lang w:val="de-DE" w:eastAsia="bg-BG"/>
              </w:rPr>
              <w:t xml:space="preserve"> EN ISO 105-X12</w:t>
            </w:r>
          </w:p>
          <w:p w:rsidR="005508A4" w:rsidRPr="005508A4" w:rsidRDefault="005508A4" w:rsidP="00D00404">
            <w:pPr>
              <w:spacing w:after="120" w:line="240" w:lineRule="auto"/>
              <w:contextualSpacing/>
              <w:jc w:val="both"/>
              <w:rPr>
                <w:rFonts w:ascii="Times New Roman" w:hAnsi="Times New Roman"/>
                <w:bCs/>
                <w:sz w:val="24"/>
                <w:szCs w:val="24"/>
                <w:lang w:eastAsia="bg-BG"/>
              </w:rPr>
            </w:pPr>
          </w:p>
        </w:tc>
        <w:tc>
          <w:tcPr>
            <w:tcW w:w="1972"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4.  Устойчивост на обагрянето при триене сухо</w:t>
            </w:r>
          </w:p>
        </w:tc>
        <w:tc>
          <w:tcPr>
            <w:tcW w:w="1260"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БДС</w:t>
            </w:r>
            <w:r w:rsidRPr="005508A4">
              <w:rPr>
                <w:rFonts w:ascii="Times New Roman" w:hAnsi="Times New Roman"/>
                <w:bCs/>
                <w:sz w:val="24"/>
                <w:szCs w:val="24"/>
                <w:lang w:val="de-DE" w:eastAsia="bg-BG"/>
              </w:rPr>
              <w:t xml:space="preserve"> EN ISO 105-A03</w:t>
            </w:r>
          </w:p>
        </w:tc>
        <w:tc>
          <w:tcPr>
            <w:tcW w:w="1972"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w:t>
            </w:r>
          </w:p>
        </w:tc>
      </w:tr>
    </w:tbl>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Цип спираловиден цвят черен:</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3068"/>
        <w:gridCol w:w="1972"/>
      </w:tblGrid>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Показатели</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Метод на изпитване</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Изискване на Възложителя</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eastAsia="bg-BG"/>
              </w:rPr>
              <w:t xml:space="preserve">1. Минимална здравина на ципа при напречно опъване, </w:t>
            </w:r>
            <w:r w:rsidRPr="005508A4">
              <w:rPr>
                <w:rFonts w:ascii="Times New Roman" w:hAnsi="Times New Roman"/>
                <w:bCs/>
                <w:sz w:val="24"/>
                <w:szCs w:val="24"/>
                <w:lang w:val="en-US" w:eastAsia="bg-BG"/>
              </w:rPr>
              <w:t>daN/mm</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13457</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min. 1,30</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2. Минимална здравина на горните спиращи части, </w:t>
            </w:r>
            <w:r w:rsidRPr="005508A4">
              <w:rPr>
                <w:rFonts w:ascii="Times New Roman" w:hAnsi="Times New Roman"/>
                <w:bCs/>
                <w:sz w:val="24"/>
                <w:szCs w:val="24"/>
                <w:lang w:val="en-US" w:eastAsia="bg-BG"/>
              </w:rPr>
              <w:t>daN</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13457</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 xml:space="preserve">min. </w:t>
            </w:r>
            <w:r w:rsidRPr="005508A4">
              <w:rPr>
                <w:rFonts w:ascii="Times New Roman" w:hAnsi="Times New Roman"/>
                <w:bCs/>
                <w:sz w:val="24"/>
                <w:szCs w:val="24"/>
                <w:lang w:eastAsia="bg-BG"/>
              </w:rPr>
              <w:t>7</w:t>
            </w:r>
            <w:r w:rsidRPr="005508A4">
              <w:rPr>
                <w:rFonts w:ascii="Times New Roman" w:hAnsi="Times New Roman"/>
                <w:bCs/>
                <w:sz w:val="24"/>
                <w:szCs w:val="24"/>
                <w:lang w:val="en-US" w:eastAsia="bg-BG"/>
              </w:rPr>
              <w:t>,</w:t>
            </w:r>
            <w:r w:rsidRPr="005508A4">
              <w:rPr>
                <w:rFonts w:ascii="Times New Roman" w:hAnsi="Times New Roman"/>
                <w:bCs/>
                <w:sz w:val="24"/>
                <w:szCs w:val="24"/>
                <w:lang w:eastAsia="bg-BG"/>
              </w:rPr>
              <w:t>5</w:t>
            </w:r>
            <w:r w:rsidRPr="005508A4">
              <w:rPr>
                <w:rFonts w:ascii="Times New Roman" w:hAnsi="Times New Roman"/>
                <w:bCs/>
                <w:sz w:val="24"/>
                <w:szCs w:val="24"/>
                <w:lang w:val="en-US" w:eastAsia="bg-BG"/>
              </w:rPr>
              <w:t>0</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lastRenderedPageBreak/>
              <w:t xml:space="preserve">3. Продължителност на двупосочно движение, </w:t>
            </w:r>
            <w:r w:rsidRPr="005508A4">
              <w:rPr>
                <w:rFonts w:ascii="Times New Roman" w:hAnsi="Times New Roman"/>
                <w:bCs/>
                <w:sz w:val="24"/>
                <w:szCs w:val="24"/>
                <w:lang w:val="en-US" w:eastAsia="bg-BG"/>
              </w:rPr>
              <w:t>daN</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13457</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 xml:space="preserve">min. </w:t>
            </w:r>
            <w:r w:rsidRPr="005508A4">
              <w:rPr>
                <w:rFonts w:ascii="Times New Roman" w:hAnsi="Times New Roman"/>
                <w:bCs/>
                <w:sz w:val="24"/>
                <w:szCs w:val="24"/>
                <w:lang w:eastAsia="bg-BG"/>
              </w:rPr>
              <w:t>1500</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4. Минимална сила на разкъсване на долните спиращи части, </w:t>
            </w:r>
            <w:r w:rsidRPr="005508A4">
              <w:rPr>
                <w:rFonts w:ascii="Times New Roman" w:hAnsi="Times New Roman"/>
                <w:bCs/>
                <w:sz w:val="24"/>
                <w:szCs w:val="24"/>
                <w:lang w:val="en-US" w:eastAsia="bg-BG"/>
              </w:rPr>
              <w:t>daN</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13457</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 xml:space="preserve">min. </w:t>
            </w:r>
            <w:r w:rsidRPr="005508A4">
              <w:rPr>
                <w:rFonts w:ascii="Times New Roman" w:hAnsi="Times New Roman"/>
                <w:bCs/>
                <w:sz w:val="24"/>
                <w:szCs w:val="24"/>
                <w:lang w:eastAsia="bg-BG"/>
              </w:rPr>
              <w:t>8</w:t>
            </w:r>
            <w:r w:rsidRPr="005508A4">
              <w:rPr>
                <w:rFonts w:ascii="Times New Roman" w:hAnsi="Times New Roman"/>
                <w:bCs/>
                <w:sz w:val="24"/>
                <w:szCs w:val="24"/>
                <w:lang w:val="en-US" w:eastAsia="bg-BG"/>
              </w:rPr>
              <w:t>,0</w:t>
            </w:r>
            <w:r w:rsidRPr="005508A4">
              <w:rPr>
                <w:rFonts w:ascii="Times New Roman" w:hAnsi="Times New Roman"/>
                <w:bCs/>
                <w:sz w:val="24"/>
                <w:szCs w:val="24"/>
                <w:lang w:eastAsia="bg-BG"/>
              </w:rPr>
              <w:t>0</w:t>
            </w:r>
          </w:p>
        </w:tc>
      </w:tr>
      <w:tr w:rsidR="005508A4" w:rsidRPr="005508A4" w:rsidTr="003A3E39">
        <w:trPr>
          <w:jc w:val="center"/>
        </w:trPr>
        <w:tc>
          <w:tcPr>
            <w:tcW w:w="3708"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5</w:t>
            </w:r>
            <w:r w:rsidRPr="005508A4">
              <w:rPr>
                <w:rFonts w:ascii="Times New Roman" w:hAnsi="Times New Roman"/>
                <w:bCs/>
                <w:sz w:val="24"/>
                <w:szCs w:val="24"/>
                <w:lang w:eastAsia="bg-BG"/>
              </w:rPr>
              <w:t>. Устойчивост на обагрянето на пране при 40˚С, бал</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105-C06</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10720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мин.4/3-4/3-4</w:t>
            </w:r>
          </w:p>
        </w:tc>
      </w:tr>
    </w:tbl>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Циповете отговарят на БДС 13457:1986 или еквивалент.</w:t>
      </w:r>
    </w:p>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Цип с лети зъби цвят черен:</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3068"/>
        <w:gridCol w:w="1972"/>
      </w:tblGrid>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Показатели</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Метод на изпитване</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Изискване на Възложителя</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1. Минимална здравина на горните спиращи части при опъване, </w:t>
            </w:r>
            <w:r w:rsidRPr="005508A4">
              <w:rPr>
                <w:rFonts w:ascii="Times New Roman" w:hAnsi="Times New Roman"/>
                <w:bCs/>
                <w:sz w:val="24"/>
                <w:szCs w:val="24"/>
                <w:lang w:val="en-US" w:eastAsia="bg-BG"/>
              </w:rPr>
              <w:t>daN</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4518</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w:t>
            </w:r>
            <w:r w:rsidRPr="005508A4">
              <w:rPr>
                <w:rFonts w:ascii="Times New Roman" w:hAnsi="Times New Roman"/>
                <w:bCs/>
                <w:sz w:val="24"/>
                <w:szCs w:val="24"/>
                <w:lang w:eastAsia="bg-BG"/>
              </w:rPr>
              <w:t xml:space="preserve"> 10,0</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2. Минимална здравина на долните спиращи части при опъване, </w:t>
            </w:r>
            <w:r w:rsidRPr="005508A4">
              <w:rPr>
                <w:rFonts w:ascii="Times New Roman" w:hAnsi="Times New Roman"/>
                <w:bCs/>
                <w:sz w:val="24"/>
                <w:szCs w:val="24"/>
                <w:lang w:val="en-US" w:eastAsia="bg-BG"/>
              </w:rPr>
              <w:t>daN</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4518</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w:t>
            </w:r>
            <w:r w:rsidRPr="005508A4">
              <w:rPr>
                <w:rFonts w:ascii="Times New Roman" w:hAnsi="Times New Roman"/>
                <w:bCs/>
                <w:sz w:val="24"/>
                <w:szCs w:val="24"/>
                <w:lang w:eastAsia="bg-BG"/>
              </w:rPr>
              <w:t xml:space="preserve"> 8,0</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3. Минимална здравина при напречно опъване, </w:t>
            </w:r>
            <w:r w:rsidRPr="005508A4">
              <w:rPr>
                <w:rFonts w:ascii="Times New Roman" w:hAnsi="Times New Roman"/>
                <w:bCs/>
                <w:sz w:val="24"/>
                <w:szCs w:val="24"/>
                <w:lang w:val="en-US" w:eastAsia="bg-BG"/>
              </w:rPr>
              <w:t>daN/mm</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4518</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w:t>
            </w:r>
            <w:r w:rsidRPr="005508A4">
              <w:rPr>
                <w:rFonts w:ascii="Times New Roman" w:hAnsi="Times New Roman"/>
                <w:bCs/>
                <w:sz w:val="24"/>
                <w:szCs w:val="24"/>
                <w:lang w:eastAsia="bg-BG"/>
              </w:rPr>
              <w:t xml:space="preserve"> 1,4</w:t>
            </w:r>
          </w:p>
        </w:tc>
      </w:tr>
      <w:tr w:rsidR="005508A4" w:rsidRPr="005508A4" w:rsidTr="003A3E39">
        <w:trPr>
          <w:jc w:val="center"/>
        </w:trPr>
        <w:tc>
          <w:tcPr>
            <w:tcW w:w="370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4. Здравина на закрепване на теглича, </w:t>
            </w:r>
            <w:r w:rsidRPr="005508A4">
              <w:rPr>
                <w:rFonts w:ascii="Times New Roman" w:hAnsi="Times New Roman"/>
                <w:bCs/>
                <w:sz w:val="24"/>
                <w:szCs w:val="24"/>
                <w:lang w:val="en-US" w:eastAsia="bg-BG"/>
              </w:rPr>
              <w:t>daN</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US" w:eastAsia="bg-BG"/>
              </w:rPr>
              <w:t xml:space="preserve"> EN </w:t>
            </w:r>
            <w:r w:rsidRPr="005508A4">
              <w:rPr>
                <w:rFonts w:ascii="Times New Roman" w:hAnsi="Times New Roman"/>
                <w:bCs/>
                <w:sz w:val="24"/>
                <w:szCs w:val="24"/>
                <w:lang w:eastAsia="bg-BG"/>
              </w:rPr>
              <w:t>15090:2012</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w:t>
            </w:r>
            <w:r w:rsidRPr="005508A4">
              <w:rPr>
                <w:rFonts w:ascii="Times New Roman" w:hAnsi="Times New Roman"/>
                <w:bCs/>
                <w:sz w:val="24"/>
                <w:szCs w:val="24"/>
                <w:lang w:eastAsia="bg-BG"/>
              </w:rPr>
              <w:t xml:space="preserve"> 15,0</w:t>
            </w:r>
          </w:p>
        </w:tc>
      </w:tr>
      <w:tr w:rsidR="005508A4" w:rsidRPr="005508A4" w:rsidTr="003A3E39">
        <w:trPr>
          <w:jc w:val="center"/>
        </w:trPr>
        <w:tc>
          <w:tcPr>
            <w:tcW w:w="3708" w:type="dxa"/>
            <w:shd w:val="clear" w:color="auto" w:fill="auto"/>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5</w:t>
            </w:r>
            <w:r w:rsidRPr="005508A4">
              <w:rPr>
                <w:rFonts w:ascii="Times New Roman" w:hAnsi="Times New Roman"/>
                <w:bCs/>
                <w:sz w:val="24"/>
                <w:szCs w:val="24"/>
                <w:lang w:eastAsia="bg-BG"/>
              </w:rPr>
              <w:t>. Устойчивост на обагрянето на пране при 40˚С, бал</w:t>
            </w:r>
          </w:p>
        </w:tc>
        <w:tc>
          <w:tcPr>
            <w:tcW w:w="3068"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105-C06</w:t>
            </w:r>
          </w:p>
        </w:tc>
        <w:tc>
          <w:tcPr>
            <w:tcW w:w="1972" w:type="dxa"/>
            <w:shd w:val="clear" w:color="auto" w:fill="auto"/>
            <w:vAlign w:val="center"/>
          </w:tcPr>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10720</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мин.4/3-4/3-4</w:t>
            </w:r>
          </w:p>
        </w:tc>
      </w:tr>
    </w:tbl>
    <w:p w:rsidR="0077630F" w:rsidRDefault="0077630F"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Циповете отговарят на БДС 4518 или еквивалентно/и.</w:t>
      </w:r>
    </w:p>
    <w:p w:rsidR="005508A4" w:rsidRPr="005508A4" w:rsidRDefault="005508A4" w:rsidP="00D00404">
      <w:pPr>
        <w:spacing w:after="120" w:line="240" w:lineRule="auto"/>
        <w:contextualSpacing/>
        <w:jc w:val="both"/>
        <w:rPr>
          <w:rFonts w:ascii="Times New Roman" w:hAnsi="Times New Roman"/>
          <w:bCs/>
          <w:sz w:val="24"/>
          <w:szCs w:val="24"/>
          <w:lang w:eastAsia="bg-BG"/>
        </w:rPr>
      </w:pP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За всеки посочен стандарт в горепосочените таблици да се чете </w:t>
      </w:r>
      <w:r w:rsidRPr="005508A4">
        <w:rPr>
          <w:rFonts w:ascii="Times New Roman" w:hAnsi="Times New Roman"/>
          <w:bCs/>
          <w:sz w:val="24"/>
          <w:szCs w:val="24"/>
          <w:lang w:val="en-GB" w:eastAsia="bg-BG"/>
        </w:rPr>
        <w:t>или еквивалент</w:t>
      </w:r>
      <w:r w:rsidRPr="005508A4">
        <w:rPr>
          <w:rFonts w:ascii="Times New Roman" w:hAnsi="Times New Roman"/>
          <w:bCs/>
          <w:sz w:val="24"/>
          <w:szCs w:val="24"/>
          <w:lang w:eastAsia="bg-BG"/>
        </w:rPr>
        <w:t>.</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w:t>
      </w:r>
      <w:r w:rsidRPr="005508A4">
        <w:rPr>
          <w:rFonts w:ascii="Times New Roman" w:hAnsi="Times New Roman"/>
          <w:bCs/>
          <w:sz w:val="24"/>
          <w:szCs w:val="24"/>
          <w:lang w:val="en-GB" w:eastAsia="bg-BG"/>
        </w:rPr>
        <w:t>еквивалент</w:t>
      </w:r>
      <w:r w:rsidR="001B47D6">
        <w:rPr>
          <w:rFonts w:ascii="Times New Roman" w:hAnsi="Times New Roman"/>
          <w:bCs/>
          <w:sz w:val="24"/>
          <w:szCs w:val="24"/>
          <w:lang w:eastAsia="bg-BG"/>
        </w:rPr>
        <w:t>.</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ru-RU" w:eastAsia="bg-BG"/>
        </w:rPr>
        <w:t>Маркировка, етикети, опаковка и размери</w:t>
      </w:r>
      <w:r w:rsidRPr="005508A4">
        <w:rPr>
          <w:rFonts w:ascii="Times New Roman" w:hAnsi="Times New Roman"/>
          <w:bCs/>
          <w:sz w:val="24"/>
          <w:szCs w:val="24"/>
          <w:lang w:eastAsia="bg-BG"/>
        </w:rPr>
        <w:t>:</w:t>
      </w:r>
      <w:r w:rsidRPr="005508A4">
        <w:rPr>
          <w:rFonts w:ascii="Times New Roman" w:hAnsi="Times New Roman"/>
          <w:bCs/>
          <w:sz w:val="24"/>
          <w:szCs w:val="24"/>
          <w:lang w:val="ru-RU" w:eastAsia="bg-BG"/>
        </w:rPr>
        <w:t xml:space="preserve"> </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Маркировка:</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На гащеризона се пришива ръсто – размерна марка, която съдържа информация за ръст, размер, име на фирмата доставчик /производител/, състав, знаци за третиране и въздействие /пране, гладене, сушене, химическо третиране, избелване/, месец и година на производство. </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Етикети:</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Етикета /картонен/ се поставя в плъзгача на ципа на гащеризона. Всички изделия следва да имат етикет с информация, съгласно Наредба за изискванията за етикетиране на нехранителни стоки и Закона за защита на потребителите, а именно:</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Фирма доставчик;</w:t>
      </w:r>
    </w:p>
    <w:p w:rsidR="0077630F" w:rsidRDefault="0077630F" w:rsidP="00D00404">
      <w:pPr>
        <w:spacing w:after="120" w:line="240" w:lineRule="auto"/>
        <w:contextualSpacing/>
        <w:jc w:val="both"/>
        <w:rPr>
          <w:rFonts w:ascii="Times New Roman" w:hAnsi="Times New Roman"/>
          <w:bCs/>
          <w:sz w:val="24"/>
          <w:szCs w:val="24"/>
          <w:lang w:eastAsia="bg-BG"/>
        </w:rPr>
      </w:pPr>
      <w:r>
        <w:rPr>
          <w:rFonts w:ascii="Times New Roman" w:hAnsi="Times New Roman"/>
          <w:bCs/>
          <w:sz w:val="24"/>
          <w:szCs w:val="24"/>
          <w:lang w:eastAsia="bg-BG"/>
        </w:rPr>
        <w:t>Вид на изделието;</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Състав;</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Изисквания за съхранение и употреба;</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Срок</w:t>
      </w:r>
      <w:r w:rsidR="001B47D6">
        <w:rPr>
          <w:rFonts w:ascii="Times New Roman" w:hAnsi="Times New Roman"/>
          <w:bCs/>
          <w:sz w:val="24"/>
          <w:szCs w:val="24"/>
          <w:lang w:eastAsia="bg-BG"/>
        </w:rPr>
        <w:t xml:space="preserve"> на годност (гаранционен срок);</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Опаковка:</w:t>
      </w:r>
    </w:p>
    <w:p w:rsidR="005508A4" w:rsidRPr="005508A4" w:rsidRDefault="0077630F" w:rsidP="00D00404">
      <w:pPr>
        <w:spacing w:after="120" w:line="240" w:lineRule="auto"/>
        <w:contextualSpacing/>
        <w:jc w:val="both"/>
        <w:rPr>
          <w:rFonts w:ascii="Times New Roman" w:hAnsi="Times New Roman"/>
          <w:bCs/>
          <w:sz w:val="24"/>
          <w:szCs w:val="24"/>
          <w:lang w:eastAsia="bg-BG"/>
        </w:rPr>
      </w:pPr>
      <w:r>
        <w:rPr>
          <w:rFonts w:ascii="Times New Roman" w:hAnsi="Times New Roman"/>
          <w:bCs/>
          <w:sz w:val="24"/>
          <w:szCs w:val="24"/>
          <w:lang w:val="en-US" w:eastAsia="bg-BG"/>
        </w:rPr>
        <w:t xml:space="preserve"> </w:t>
      </w:r>
      <w:r w:rsidR="005508A4" w:rsidRPr="005508A4">
        <w:rPr>
          <w:rFonts w:ascii="Times New Roman" w:hAnsi="Times New Roman"/>
          <w:bCs/>
          <w:sz w:val="24"/>
          <w:szCs w:val="24"/>
          <w:lang w:eastAsia="bg-BG"/>
        </w:rPr>
        <w:t>3.1. Гащеризоните се опаковат по 1 бр. в полиетиленов плик, след което се връзват по 5 бр. в пакет, с лепящ етикет за вид, ръст, размер, име на фирмата – доставчик, месец и дата на доставка. В индивидуалните опаковки на изделията се поставя гаранционна карта, съдържаща следната информация:</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Име и адрес на доставчика;</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Вид на изделието и номер на договора за доставка;</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lastRenderedPageBreak/>
        <w:t>* Поле за вписване името на служителя, на когото се предоставя изделието (попълва се от служител на Възложителя);</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Поле за дата на предаване на изделието на служителя (попълва се от служител на Възложителя);</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Гаранционен срок при експлоатация;</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Съществени характеристики;</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Знаци за третиране /разяснени/;</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Поддръжка и почистване;</w:t>
      </w:r>
    </w:p>
    <w:p w:rsidR="005508A4" w:rsidRPr="005508A4" w:rsidRDefault="005508A4" w:rsidP="00D00404">
      <w:pPr>
        <w:spacing w:after="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Ус</w:t>
      </w:r>
      <w:r w:rsidR="001B47D6">
        <w:rPr>
          <w:rFonts w:ascii="Times New Roman" w:hAnsi="Times New Roman"/>
          <w:bCs/>
          <w:sz w:val="24"/>
          <w:szCs w:val="24"/>
          <w:lang w:eastAsia="bg-BG"/>
        </w:rPr>
        <w:t>ловия за съхранение.</w:t>
      </w:r>
    </w:p>
    <w:p w:rsidR="005508A4" w:rsidRPr="005508A4" w:rsidRDefault="005508A4" w:rsidP="00D00404">
      <w:pPr>
        <w:spacing w:after="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Размери:</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Гащеризоните се изработват в ръстове: 164,170,176,182,188 и 192 см в комбинации с гръдни обиколки: 88,92,96,100,104,108,112,116,120,124,128 и 132 см.  </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Обмерните данни и комбинациите от размери на готовите изделия ще се предоставят на избрания изпълнител при сключване на договора. </w:t>
      </w:r>
    </w:p>
    <w:p w:rsidR="005508A4" w:rsidRP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Изделията да са съобразени с БДС  EN 13402-3:2013 или еквивалентно/и, където се определя система за размери на тялото.</w:t>
      </w:r>
    </w:p>
    <w:p w:rsidR="005508A4" w:rsidRDefault="005508A4"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Означаването на размера на изделията да се извършва съгласно БДС  EN 13402-1:2003 или еквивалентно/и.</w:t>
      </w:r>
    </w:p>
    <w:p w:rsidR="00B81EE5" w:rsidRDefault="00B81EE5" w:rsidP="00D00404">
      <w:pPr>
        <w:spacing w:after="120" w:line="240" w:lineRule="auto"/>
        <w:contextualSpacing/>
        <w:jc w:val="both"/>
        <w:rPr>
          <w:rFonts w:ascii="Times New Roman" w:hAnsi="Times New Roman"/>
          <w:bCs/>
          <w:sz w:val="24"/>
          <w:szCs w:val="24"/>
          <w:lang w:eastAsia="bg-BG"/>
        </w:rPr>
      </w:pPr>
    </w:p>
    <w:p w:rsidR="00B81EE5" w:rsidRDefault="00B81EE5" w:rsidP="00D00404">
      <w:pPr>
        <w:tabs>
          <w:tab w:val="left" w:pos="709"/>
          <w:tab w:val="left" w:pos="993"/>
        </w:tabs>
        <w:spacing w:line="240" w:lineRule="auto"/>
        <w:contextualSpacing/>
        <w:jc w:val="both"/>
        <w:rPr>
          <w:rFonts w:ascii="Times New Roman" w:hAnsi="Times New Roman"/>
          <w:b/>
          <w:bCs/>
          <w:sz w:val="24"/>
          <w:szCs w:val="24"/>
          <w:u w:val="single"/>
          <w:lang w:eastAsia="bg-BG"/>
        </w:rPr>
      </w:pPr>
      <w:r>
        <w:rPr>
          <w:rFonts w:ascii="Times New Roman" w:hAnsi="Times New Roman"/>
          <w:b/>
          <w:bCs/>
          <w:sz w:val="24"/>
          <w:szCs w:val="24"/>
          <w:u w:val="single"/>
          <w:lang w:val="en-US" w:eastAsia="bg-BG"/>
        </w:rPr>
        <w:t xml:space="preserve">I. </w:t>
      </w:r>
      <w:r>
        <w:rPr>
          <w:rFonts w:ascii="Times New Roman" w:hAnsi="Times New Roman"/>
          <w:b/>
          <w:bCs/>
          <w:sz w:val="24"/>
          <w:szCs w:val="24"/>
          <w:u w:val="single"/>
          <w:lang w:eastAsia="bg-BG"/>
        </w:rPr>
        <w:t>Допълнителни изисквания</w:t>
      </w:r>
      <w:r w:rsidRPr="0019311E">
        <w:rPr>
          <w:rFonts w:ascii="Times New Roman" w:hAnsi="Times New Roman"/>
          <w:b/>
          <w:bCs/>
          <w:sz w:val="24"/>
          <w:szCs w:val="24"/>
          <w:u w:val="single"/>
          <w:lang w:eastAsia="bg-BG"/>
        </w:rPr>
        <w:t>:</w:t>
      </w:r>
    </w:p>
    <w:p w:rsidR="00B81EE5" w:rsidRPr="0019311E" w:rsidRDefault="00B81EE5" w:rsidP="00D00404">
      <w:pPr>
        <w:tabs>
          <w:tab w:val="left" w:pos="709"/>
          <w:tab w:val="left" w:pos="993"/>
        </w:tabs>
        <w:spacing w:line="240" w:lineRule="auto"/>
        <w:contextualSpacing/>
        <w:jc w:val="both"/>
        <w:rPr>
          <w:rFonts w:ascii="Times New Roman" w:hAnsi="Times New Roman"/>
          <w:b/>
          <w:bCs/>
          <w:sz w:val="24"/>
          <w:szCs w:val="24"/>
          <w:u w:val="single"/>
          <w:lang w:eastAsia="bg-BG"/>
        </w:rPr>
      </w:pPr>
    </w:p>
    <w:p w:rsidR="00B81EE5" w:rsidRPr="006A14B7" w:rsidRDefault="00B81EE5" w:rsidP="00844A99">
      <w:pPr>
        <w:numPr>
          <w:ilvl w:val="0"/>
          <w:numId w:val="14"/>
        </w:numPr>
        <w:tabs>
          <w:tab w:val="left" w:pos="284"/>
          <w:tab w:val="left" w:pos="993"/>
        </w:tabs>
        <w:spacing w:line="240" w:lineRule="auto"/>
        <w:ind w:hanging="1068"/>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Стандарти, на които трябва да отговарят съответните изделия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Контрол на качеството</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Качеството на готовите изделия и на вложените материали в тях се контролират чрез:</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 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сметка на Доставчика. Протокола от изпитване /оригинал със свеж печат и подпис/ е с отразени в него резултати по всички характеристики, посочени в Техническата спецификация на материалите и с дата на издаване, следваща датата на съответната доставка от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 </w:t>
      </w:r>
      <w:r w:rsidR="00B50C4E">
        <w:rPr>
          <w:rFonts w:ascii="Times New Roman" w:hAnsi="Times New Roman"/>
          <w:bCs/>
          <w:sz w:val="24"/>
          <w:szCs w:val="24"/>
          <w:lang w:eastAsia="bg-BG"/>
        </w:rPr>
        <w:t xml:space="preserve">По </w:t>
      </w:r>
      <w:r w:rsidRPr="006A14B7">
        <w:rPr>
          <w:rFonts w:ascii="Times New Roman" w:hAnsi="Times New Roman"/>
          <w:bCs/>
          <w:sz w:val="24"/>
          <w:szCs w:val="24"/>
          <w:lang w:eastAsia="bg-BG"/>
        </w:rPr>
        <w:t>обособена</w:t>
      </w:r>
      <w:r w:rsidR="00B50C4E">
        <w:rPr>
          <w:rFonts w:ascii="Times New Roman" w:hAnsi="Times New Roman"/>
          <w:bCs/>
          <w:sz w:val="24"/>
          <w:szCs w:val="24"/>
          <w:lang w:eastAsia="bg-BG"/>
        </w:rPr>
        <w:t>та</w:t>
      </w:r>
      <w:r w:rsidRPr="006A14B7">
        <w:rPr>
          <w:rFonts w:ascii="Times New Roman" w:hAnsi="Times New Roman"/>
          <w:bCs/>
          <w:sz w:val="24"/>
          <w:szCs w:val="24"/>
          <w:lang w:eastAsia="bg-BG"/>
        </w:rPr>
        <w:t xml:space="preserve"> позиция на обществената поръчка се вземат за анализ по 2 броя/чифта за цялото количество, по преценка на Възложителя в зависимост от доставките, взети по метода на случайния подбор от доставяните количества.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Изделията, предоставени за анализ са за сметка на Доставчика 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Доставчика.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Само когато въз основа на резултатите от проверката на качеството на база извършения анализ в АИЛ, се установи,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В случай, че въз основа на резултатите от проверката на качеството, чрез извършения анализ в АИЛ, се установи, че изделията не съответстват на изискванията по договора, то доставката се връща на Доставчика за негова сметка, с констативен протокол и приложен към него протокола за оценка на качеството, с отразените в него несъответствия.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При неспазване характеристиките в настоящата техническа спецификация, партидата не се приема.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 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w:t>
      </w:r>
      <w:r w:rsidRPr="006A14B7">
        <w:rPr>
          <w:rFonts w:ascii="Times New Roman" w:hAnsi="Times New Roman"/>
          <w:bCs/>
          <w:sz w:val="24"/>
          <w:szCs w:val="24"/>
          <w:lang w:val="ru-RU" w:eastAsia="bg-BG"/>
        </w:rPr>
        <w:t xml:space="preserve">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lastRenderedPageBreak/>
        <w:t>2.</w:t>
      </w:r>
      <w:r w:rsidRPr="006A14B7">
        <w:rPr>
          <w:rFonts w:ascii="Times New Roman" w:hAnsi="Times New Roman"/>
          <w:bCs/>
          <w:sz w:val="24"/>
          <w:szCs w:val="24"/>
          <w:lang w:val="en-US" w:eastAsia="bg-BG"/>
        </w:rPr>
        <w:t>1</w:t>
      </w:r>
      <w:r w:rsidRPr="006A14B7">
        <w:rPr>
          <w:rFonts w:ascii="Times New Roman" w:hAnsi="Times New Roman"/>
          <w:bCs/>
          <w:sz w:val="24"/>
          <w:szCs w:val="24"/>
          <w:lang w:eastAsia="bg-BG"/>
        </w:rPr>
        <w:t xml:space="preserve"> Декларация за съответствие по БДС EN ISO/IEС 17050-1:2010 г. и БДС EN ISO/IEС 17050-2:2006 г. или еквивалент /за всички цветове в един документ/ на основните материали (платове, текстилна лента или кожа) от доставчика или от производителя /само ако доставчика не е производител/, удостоверяваща, че материалите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Декларацията се представя оригинал със свеж печат и подпис от декларатора с дата на издаване, следваща датата на обявяване на настоящата обществена поръчка.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2. Технически характеристики, включващи описание на основните параметри, на които отговарят /за всички цветове в един документ/ основните материали (платове, текстилна лента или кожа) и конци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3. Сертификат за качество /за всички цветове в един документ/ на основните материали (платове, текстилна лента или кожа) и конци,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4. Протоколи от изпитване на основните материали (платове, текстилна лента или кожа) .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на всички материали,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Представените лабораторни изпитвания да са в обхвата на акредитация на съответната АИЛ.</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да е заверено от съответната акредитирана изпитвателна лаборатория със свеж печат и подпис.</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6. Участниците да представят декларация /оригинал със свеж печат и подпис/ за основните материали (платове, текстилна лента или кожа)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7. Участниците да представят за производителя на основните материали (платове, текстилна лента или кожа) сертификат /заверени копия/ за управление на качеството </w:t>
      </w:r>
      <w:r w:rsidRPr="006A14B7">
        <w:rPr>
          <w:rFonts w:ascii="Times New Roman" w:hAnsi="Times New Roman"/>
          <w:bCs/>
          <w:sz w:val="24"/>
          <w:szCs w:val="24"/>
          <w:lang w:val="en-US" w:eastAsia="bg-BG"/>
        </w:rPr>
        <w:t>ISO</w:t>
      </w:r>
      <w:r w:rsidRPr="006A14B7">
        <w:rPr>
          <w:rFonts w:ascii="Times New Roman" w:hAnsi="Times New Roman"/>
          <w:bCs/>
          <w:sz w:val="24"/>
          <w:szCs w:val="24"/>
          <w:lang w:eastAsia="bg-BG"/>
        </w:rPr>
        <w:t xml:space="preserve">-9001:2008 или еквивалент и/или </w:t>
      </w:r>
      <w:r w:rsidRPr="006A14B7">
        <w:rPr>
          <w:rFonts w:ascii="Times New Roman" w:hAnsi="Times New Roman"/>
          <w:bCs/>
          <w:sz w:val="24"/>
          <w:szCs w:val="24"/>
          <w:lang w:val="en-US" w:eastAsia="bg-BG"/>
        </w:rPr>
        <w:t>ISO</w:t>
      </w:r>
      <w:r w:rsidRPr="006A14B7">
        <w:rPr>
          <w:rFonts w:ascii="Times New Roman" w:hAnsi="Times New Roman"/>
          <w:bCs/>
          <w:sz w:val="24"/>
          <w:szCs w:val="24"/>
          <w:lang w:eastAsia="bg-BG"/>
        </w:rPr>
        <w:t>-9001:2015 или еквивалент,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w:t>
      </w:r>
      <w:r w:rsidR="00E34F3F">
        <w:rPr>
          <w:rFonts w:ascii="Times New Roman" w:hAnsi="Times New Roman"/>
          <w:bCs/>
          <w:sz w:val="24"/>
          <w:szCs w:val="24"/>
          <w:lang w:eastAsia="bg-BG"/>
        </w:rPr>
        <w:t>а</w:t>
      </w:r>
      <w:r w:rsidRPr="006A14B7">
        <w:rPr>
          <w:rFonts w:ascii="Times New Roman" w:hAnsi="Times New Roman"/>
          <w:bCs/>
          <w:sz w:val="24"/>
          <w:szCs w:val="24"/>
          <w:lang w:eastAsia="bg-BG"/>
        </w:rPr>
        <w:t xml:space="preserve">, ал. 2 от Закона за националната акредитация на органи за оценяване на съответствието, с </w:t>
      </w:r>
      <w:r w:rsidRPr="006A14B7">
        <w:rPr>
          <w:rFonts w:ascii="Times New Roman" w:hAnsi="Times New Roman"/>
          <w:bCs/>
          <w:sz w:val="24"/>
          <w:szCs w:val="24"/>
          <w:lang w:eastAsia="bg-BG"/>
        </w:rPr>
        <w:lastRenderedPageBreak/>
        <w:t>обхват на дейност еднакъв или сходен с предмета на поръчката /за сходен да се счита текстилни/трикотажни /кожени изделия.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i/>
          <w:sz w:val="24"/>
          <w:szCs w:val="24"/>
          <w:lang w:eastAsia="bg-BG"/>
        </w:rPr>
        <w:t>Забележка:</w:t>
      </w:r>
      <w:r w:rsidRPr="006A14B7">
        <w:rPr>
          <w:rFonts w:ascii="Times New Roman" w:hAnsi="Times New Roman"/>
          <w:bCs/>
          <w:sz w:val="24"/>
          <w:szCs w:val="24"/>
          <w:lang w:eastAsia="bg-BG"/>
        </w:rPr>
        <w:t xml:space="preserve"> Когато материалите са от внос, сертификатите могат да се издават от вносителите или официалните представители на производителите, като се прилагат документи удостоверяващи това обстоятелство.</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8. 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9. При изпълнение на договора, готовите изделия  и вложените материали да съответстват напълно на технологичните и конструктивни изисквания на възложителя. Готовите изделия да са произведени от един и същ производител, ако доставчика не е производител. Вложените материали да са произведени от същия производител, със същото качество и търговска марка, с които участникът е определен 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„Доказателства за съответствие с изискванията на Възложителя” от Техническата спецификация, приложение към обществената поръчка.</w:t>
      </w:r>
    </w:p>
    <w:p w:rsidR="00B81EE5" w:rsidRPr="00B81EE5" w:rsidRDefault="00B81EE5" w:rsidP="00D00404">
      <w:pPr>
        <w:tabs>
          <w:tab w:val="left" w:pos="709"/>
          <w:tab w:val="left" w:pos="993"/>
        </w:tabs>
        <w:spacing w:line="240" w:lineRule="auto"/>
        <w:contextualSpacing/>
        <w:jc w:val="both"/>
        <w:rPr>
          <w:rFonts w:ascii="Times New Roman" w:hAnsi="Times New Roman"/>
          <w:b/>
          <w:bCs/>
          <w:sz w:val="24"/>
          <w:szCs w:val="24"/>
          <w:lang w:eastAsia="bg-BG"/>
        </w:rPr>
      </w:pPr>
      <w:r w:rsidRPr="00B81EE5">
        <w:rPr>
          <w:rFonts w:ascii="Times New Roman" w:hAnsi="Times New Roman"/>
          <w:b/>
          <w:bCs/>
          <w:sz w:val="24"/>
          <w:szCs w:val="24"/>
          <w:lang w:eastAsia="bg-BG"/>
        </w:rPr>
        <w:t>3. Мостри</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В деня и часа на подаване на офертите, участниците следва да представят мостри от основните материали по 1 линеен метър (за основните платове и текстилна лента) и кожа с размери 50х50 см за обувните изделия, подпечатани със свеж печат, подпис и номера от протокола от акредитирана от ИА „БСА” изпитателна лаборатория /АИЛ/.</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се представят като част от техническото предложение на участника с предварително попълнен от участника опис. Същите трябва да са подпечатани от акредитирана от ИА „БСА” изпитвателна лаборатория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показателите изискани от Възложителя.</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изпитванията са за сметка на участника. За целта участника декларира съгласието си мострите да бъдат изследвани в АИЛ, като разходите са за сметка на участника, с приложена към мострите декларация. В резултат на изпитванията е възможно да бъде нарушена целостта на мострите.</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на избрания участник, с който ще бъде сключен договор ще бъдат задържани до приключване на договора.</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Към техническото предложение участника прилага скици на изделията предмет на настоящата обществена поръчка.</w:t>
      </w:r>
    </w:p>
    <w:p w:rsid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
          <w:bCs/>
          <w:sz w:val="24"/>
          <w:szCs w:val="24"/>
          <w:lang w:eastAsia="bg-BG"/>
        </w:rPr>
        <w:lastRenderedPageBreak/>
        <w:t>4.</w:t>
      </w:r>
      <w:r>
        <w:rPr>
          <w:rFonts w:ascii="Times New Roman" w:hAnsi="Times New Roman"/>
          <w:bCs/>
          <w:sz w:val="24"/>
          <w:szCs w:val="24"/>
          <w:lang w:eastAsia="bg-BG"/>
        </w:rPr>
        <w:t xml:space="preserve"> </w:t>
      </w:r>
      <w:r w:rsidRPr="00B81EE5">
        <w:rPr>
          <w:rFonts w:ascii="Times New Roman" w:hAnsi="Times New Roman"/>
          <w:bCs/>
          <w:sz w:val="24"/>
          <w:szCs w:val="24"/>
          <w:lang w:eastAsia="bg-BG"/>
        </w:rPr>
        <w:t>Изпълнителят отговаря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 Оформянето на стикерите се съгласува предварително с Възложителя.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Предложението на участника за изпълнение на поръчката трябва да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B81EE5" w:rsidRPr="006A14B7" w:rsidRDefault="00B81EE5" w:rsidP="00D00404">
      <w:pPr>
        <w:pStyle w:val="a8"/>
        <w:numPr>
          <w:ilvl w:val="0"/>
          <w:numId w:val="1"/>
        </w:numPr>
        <w:tabs>
          <w:tab w:val="left" w:pos="426"/>
          <w:tab w:val="left" w:pos="993"/>
        </w:tabs>
        <w:spacing w:line="240" w:lineRule="auto"/>
        <w:jc w:val="both"/>
        <w:rPr>
          <w:rFonts w:ascii="Times New Roman" w:hAnsi="Times New Roman"/>
          <w:b/>
          <w:bCs/>
          <w:sz w:val="24"/>
          <w:szCs w:val="24"/>
          <w:u w:val="single"/>
          <w:lang w:eastAsia="bg-BG"/>
        </w:rPr>
      </w:pPr>
      <w:r w:rsidRPr="006A14B7">
        <w:rPr>
          <w:rFonts w:ascii="Times New Roman" w:hAnsi="Times New Roman"/>
          <w:b/>
          <w:bCs/>
          <w:sz w:val="24"/>
          <w:szCs w:val="24"/>
          <w:u w:val="single"/>
          <w:lang w:eastAsia="bg-BG"/>
        </w:rPr>
        <w:t>Изисквания за минимален гаранционен срок на изделията: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Pr>
          <w:rFonts w:ascii="Times New Roman" w:hAnsi="Times New Roman"/>
          <w:bCs/>
          <w:sz w:val="24"/>
          <w:szCs w:val="24"/>
          <w:lang w:eastAsia="bg-BG"/>
        </w:rPr>
        <w:tab/>
      </w:r>
      <w:r w:rsidRPr="006A14B7">
        <w:rPr>
          <w:rFonts w:ascii="Times New Roman" w:hAnsi="Times New Roman"/>
          <w:bCs/>
          <w:sz w:val="24"/>
          <w:szCs w:val="24"/>
          <w:lang w:eastAsia="bg-BG"/>
        </w:rPr>
        <w:t xml:space="preserve">Гаранционният срок на изделията при експлоатация е не по-малко от 90 (деветдесет) дни. Този срок започва да тече от датата на предоставяне на изделията на съответния служител на МВР- ползвател и изтича не по-късно от </w:t>
      </w:r>
      <w:r w:rsidRPr="006A14B7">
        <w:rPr>
          <w:rFonts w:ascii="Times New Roman" w:hAnsi="Times New Roman"/>
          <w:bCs/>
          <w:sz w:val="24"/>
          <w:szCs w:val="24"/>
          <w:lang w:val="en-US" w:eastAsia="bg-BG"/>
        </w:rPr>
        <w:t>24</w:t>
      </w:r>
      <w:r w:rsidRPr="006A14B7">
        <w:rPr>
          <w:rFonts w:ascii="Times New Roman" w:hAnsi="Times New Roman"/>
          <w:bCs/>
          <w:sz w:val="24"/>
          <w:szCs w:val="24"/>
          <w:lang w:eastAsia="bg-BG"/>
        </w:rPr>
        <w:t xml:space="preserve"> (двадесет и четири) месеца от датата на приемане на последната доставка. Възложителя предоставя изделията на служителите на МВР с попълнена гаранционна карта, в която се посочва датата на предаване. </w:t>
      </w:r>
    </w:p>
    <w:p w:rsidR="00B81EE5" w:rsidRPr="00B81EE5" w:rsidRDefault="00B81EE5" w:rsidP="00D00404">
      <w:pPr>
        <w:pStyle w:val="a8"/>
        <w:numPr>
          <w:ilvl w:val="0"/>
          <w:numId w:val="1"/>
        </w:numPr>
        <w:tabs>
          <w:tab w:val="left" w:pos="426"/>
          <w:tab w:val="left" w:pos="993"/>
        </w:tabs>
        <w:spacing w:line="240" w:lineRule="auto"/>
        <w:jc w:val="both"/>
        <w:rPr>
          <w:rFonts w:ascii="Times New Roman" w:hAnsi="Times New Roman"/>
          <w:b/>
          <w:bCs/>
          <w:sz w:val="24"/>
          <w:szCs w:val="24"/>
          <w:u w:val="single"/>
          <w:lang w:val="en-US" w:eastAsia="bg-BG"/>
        </w:rPr>
      </w:pPr>
      <w:r w:rsidRPr="00B81EE5">
        <w:rPr>
          <w:rFonts w:ascii="Times New Roman" w:hAnsi="Times New Roman"/>
          <w:b/>
          <w:bCs/>
          <w:sz w:val="24"/>
          <w:szCs w:val="24"/>
          <w:u w:val="single"/>
          <w:lang w:val="en-US" w:eastAsia="bg-BG"/>
        </w:rPr>
        <w:t>Съпроводителни документи при извършване на доставки</w:t>
      </w:r>
      <w:r w:rsidRPr="00B81EE5">
        <w:rPr>
          <w:rFonts w:ascii="Times New Roman" w:hAnsi="Times New Roman"/>
          <w:b/>
          <w:bCs/>
          <w:sz w:val="24"/>
          <w:szCs w:val="24"/>
          <w:u w:val="single"/>
          <w:lang w:eastAsia="bg-BG"/>
        </w:rPr>
        <w:t>те</w:t>
      </w:r>
      <w:r w:rsidRPr="00B81EE5">
        <w:rPr>
          <w:rFonts w:ascii="Times New Roman" w:hAnsi="Times New Roman"/>
          <w:b/>
          <w:bCs/>
          <w:sz w:val="24"/>
          <w:szCs w:val="24"/>
          <w:u w:val="single"/>
          <w:lang w:val="en-US" w:eastAsia="bg-BG"/>
        </w:rPr>
        <w:t>:</w:t>
      </w:r>
    </w:p>
    <w:p w:rsidR="00B81EE5" w:rsidRPr="006A14B7" w:rsidRDefault="00B81EE5" w:rsidP="00D00404">
      <w:pPr>
        <w:pStyle w:val="a8"/>
        <w:tabs>
          <w:tab w:val="left" w:pos="709"/>
          <w:tab w:val="left" w:pos="993"/>
        </w:tabs>
        <w:spacing w:line="240" w:lineRule="auto"/>
        <w:jc w:val="both"/>
        <w:rPr>
          <w:rFonts w:ascii="Times New Roman" w:hAnsi="Times New Roman"/>
          <w:b/>
          <w:bCs/>
          <w:sz w:val="24"/>
          <w:szCs w:val="24"/>
          <w:lang w:val="en-US" w:eastAsia="bg-BG"/>
        </w:rPr>
      </w:pPr>
    </w:p>
    <w:p w:rsidR="00B81EE5" w:rsidRPr="006A14B7" w:rsidRDefault="00B81EE5" w:rsidP="00D00404">
      <w:pPr>
        <w:pStyle w:val="a8"/>
        <w:tabs>
          <w:tab w:val="left" w:pos="709"/>
          <w:tab w:val="left" w:pos="993"/>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 xml:space="preserve">Доставките се придружават със сертификати за произход и качество, издадени от производителя, в които са посочени техническите параметри на продуктите /придружени с преведени и заверени от Изпълнителя копия, ако доставката е от внос/,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 </w:t>
      </w:r>
    </w:p>
    <w:p w:rsidR="00B81EE5" w:rsidRPr="006A14B7" w:rsidRDefault="00B81EE5" w:rsidP="00D00404">
      <w:pPr>
        <w:pStyle w:val="a8"/>
        <w:tabs>
          <w:tab w:val="left" w:pos="709"/>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Приемането на доставките се удостоверява с приемо-предавателен протокол, подписан в два екземпляра от представители на Възложителя и Изпълнителя.</w:t>
      </w:r>
    </w:p>
    <w:p w:rsidR="00B81EE5" w:rsidRPr="006A14B7" w:rsidRDefault="00B81EE5" w:rsidP="00D00404">
      <w:pPr>
        <w:pStyle w:val="a8"/>
        <w:tabs>
          <w:tab w:val="left" w:pos="0"/>
          <w:tab w:val="left" w:pos="709"/>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За периода от предаване на изделията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Изпълнителя.</w:t>
      </w:r>
    </w:p>
    <w:p w:rsidR="00B81EE5" w:rsidRPr="006A14B7" w:rsidRDefault="00B81EE5" w:rsidP="00D00404">
      <w:pPr>
        <w:pStyle w:val="a8"/>
        <w:tabs>
          <w:tab w:val="left" w:pos="0"/>
          <w:tab w:val="left" w:pos="993"/>
        </w:tabs>
        <w:spacing w:line="240" w:lineRule="auto"/>
        <w:ind w:hanging="72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Всяко отделно изделие  се доставя в комплект с инструкция за експлоатация и</w:t>
      </w:r>
    </w:p>
    <w:p w:rsidR="00B81EE5" w:rsidRPr="006A14B7" w:rsidRDefault="00B81EE5" w:rsidP="00D00404">
      <w:pPr>
        <w:pStyle w:val="a8"/>
        <w:tabs>
          <w:tab w:val="left" w:pos="0"/>
          <w:tab w:val="left" w:pos="993"/>
        </w:tabs>
        <w:spacing w:line="240" w:lineRule="auto"/>
        <w:ind w:hanging="720"/>
        <w:jc w:val="both"/>
        <w:rPr>
          <w:rFonts w:ascii="Times New Roman" w:hAnsi="Times New Roman"/>
          <w:bCs/>
          <w:sz w:val="24"/>
          <w:szCs w:val="24"/>
          <w:lang w:val="en-US" w:eastAsia="bg-BG"/>
        </w:rPr>
      </w:pPr>
      <w:r w:rsidRPr="006A14B7">
        <w:rPr>
          <w:rFonts w:ascii="Times New Roman" w:hAnsi="Times New Roman"/>
          <w:bCs/>
          <w:sz w:val="24"/>
          <w:szCs w:val="24"/>
          <w:lang w:val="en-US" w:eastAsia="bg-BG"/>
        </w:rPr>
        <w:t>гаранционна карта.</w:t>
      </w:r>
    </w:p>
    <w:p w:rsidR="006455C7" w:rsidRDefault="006455C7" w:rsidP="00D00404">
      <w:pPr>
        <w:pStyle w:val="Default"/>
        <w:contextualSpacing/>
        <w:jc w:val="both"/>
        <w:rPr>
          <w:lang w:val="en-US"/>
        </w:rPr>
      </w:pPr>
      <w:r>
        <w:rPr>
          <w:b/>
          <w:lang w:val="en-US"/>
        </w:rPr>
        <w:t xml:space="preserve">IV. </w:t>
      </w:r>
      <w:r w:rsidRPr="00BF1350">
        <w:rPr>
          <w:b/>
        </w:rPr>
        <w:t>Минимален гаранционен срок на изделията</w:t>
      </w:r>
      <w:r>
        <w:t xml:space="preserve"> – 24 месеца от подписване на предавателно-приемателен протокол.</w:t>
      </w:r>
    </w:p>
    <w:p w:rsidR="006455C7" w:rsidRPr="006455C7" w:rsidRDefault="006455C7" w:rsidP="00D00404">
      <w:pPr>
        <w:pStyle w:val="Default"/>
        <w:contextualSpacing/>
        <w:jc w:val="both"/>
        <w:rPr>
          <w:lang w:val="en-US"/>
        </w:rPr>
      </w:pPr>
    </w:p>
    <w:p w:rsidR="006455C7" w:rsidRDefault="006455C7" w:rsidP="00D00404">
      <w:pPr>
        <w:pStyle w:val="Default"/>
        <w:contextualSpacing/>
      </w:pPr>
      <w:r w:rsidRPr="00BF1350">
        <w:rPr>
          <w:b/>
        </w:rPr>
        <w:t xml:space="preserve"> </w:t>
      </w:r>
      <w:r>
        <w:rPr>
          <w:b/>
          <w:lang w:val="en-US"/>
        </w:rPr>
        <w:t xml:space="preserve">V. </w:t>
      </w:r>
      <w:r w:rsidRPr="00BF1350">
        <w:rPr>
          <w:b/>
        </w:rPr>
        <w:t>Място и срок за изпълнение на поръчката</w:t>
      </w:r>
      <w:r>
        <w:t xml:space="preserve">: </w:t>
      </w:r>
      <w:r w:rsidRPr="00BF1350">
        <w:rPr>
          <w:iCs/>
        </w:rPr>
        <w:t>Град София, кв. „Захарна фабрика”, ул. „Кукуш” № 1 - ЦСБ – МВР, ЦВС.</w:t>
      </w:r>
      <w:r>
        <w:t xml:space="preserve"> </w:t>
      </w:r>
      <w:r w:rsidRPr="00BF1350">
        <w:rPr>
          <w:iCs/>
        </w:rPr>
        <w:t>Срок за изпълнение на поръчката</w:t>
      </w:r>
      <w:r w:rsidRPr="00BF1350">
        <w:t xml:space="preserve"> –  </w:t>
      </w:r>
      <w:r>
        <w:t>до 120дни</w:t>
      </w:r>
      <w:r w:rsidRPr="00BF1350">
        <w:t xml:space="preserve"> от датата на сключване на договора</w:t>
      </w:r>
      <w:r w:rsidR="00A1744F">
        <w:t xml:space="preserve">, </w:t>
      </w:r>
      <w:r w:rsidR="00A1744F" w:rsidRPr="00B00B7F">
        <w:t xml:space="preserve">но не по-късно от </w:t>
      </w:r>
      <w:r w:rsidR="00C93BF8">
        <w:rPr>
          <w:lang w:val="en-US"/>
        </w:rPr>
        <w:t>30</w:t>
      </w:r>
      <w:r w:rsidR="00A1744F" w:rsidRPr="00B00B7F">
        <w:t>.0</w:t>
      </w:r>
      <w:r w:rsidR="00C93BF8">
        <w:rPr>
          <w:lang w:val="en-US"/>
        </w:rPr>
        <w:t>8</w:t>
      </w:r>
      <w:r w:rsidR="00A1744F" w:rsidRPr="00B00B7F">
        <w:t>.2018г.</w:t>
      </w:r>
    </w:p>
    <w:p w:rsidR="005B6779" w:rsidRDefault="00434EE1" w:rsidP="00D00404">
      <w:pPr>
        <w:spacing w:after="120" w:line="240" w:lineRule="auto"/>
        <w:contextualSpacing/>
        <w:jc w:val="both"/>
        <w:rPr>
          <w:rFonts w:ascii="Times New Roman" w:hAnsi="Times New Roman"/>
          <w:b/>
          <w:bCs/>
          <w:sz w:val="24"/>
          <w:szCs w:val="24"/>
          <w:lang w:eastAsia="bg-BG"/>
        </w:rPr>
      </w:pPr>
      <w:r>
        <w:rPr>
          <w:rFonts w:ascii="Times New Roman" w:hAnsi="Times New Roman"/>
          <w:b/>
          <w:bCs/>
          <w:sz w:val="24"/>
          <w:szCs w:val="24"/>
          <w:lang w:eastAsia="bg-BG"/>
        </w:rPr>
        <w:br w:type="page"/>
      </w:r>
    </w:p>
    <w:p w:rsidR="005B6779" w:rsidRDefault="005B6779" w:rsidP="00D00404">
      <w:pPr>
        <w:spacing w:line="240" w:lineRule="auto"/>
        <w:contextualSpacing/>
        <w:jc w:val="right"/>
        <w:rPr>
          <w:rFonts w:ascii="TmsCyrNew" w:hAnsi="TmsCyrNew"/>
        </w:rPr>
      </w:pPr>
      <w:r w:rsidRPr="0071596F">
        <w:rPr>
          <w:rFonts w:ascii="TmsCyrNew" w:hAnsi="TmsCyrNew"/>
        </w:rPr>
        <w:lastRenderedPageBreak/>
        <w:t xml:space="preserve">Приложение № </w:t>
      </w:r>
      <w:r>
        <w:rPr>
          <w:rFonts w:ascii="TmsCyrNew" w:hAnsi="TmsCyrNew"/>
        </w:rPr>
        <w:t>5</w:t>
      </w:r>
    </w:p>
    <w:p w:rsidR="00FD4C48" w:rsidRDefault="00FD4C48" w:rsidP="00D00404">
      <w:pPr>
        <w:spacing w:line="240" w:lineRule="auto"/>
        <w:contextualSpacing/>
        <w:rPr>
          <w:rFonts w:ascii="Times New Roman" w:hAnsi="Times New Roman"/>
          <w:b/>
          <w:bCs/>
          <w:sz w:val="24"/>
          <w:szCs w:val="24"/>
          <w:lang w:eastAsia="bg-BG"/>
        </w:rPr>
      </w:pPr>
    </w:p>
    <w:p w:rsidR="005B6779" w:rsidRDefault="005B6779" w:rsidP="00D00404">
      <w:pPr>
        <w:spacing w:line="240" w:lineRule="auto"/>
        <w:contextualSpacing/>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5</w:t>
      </w:r>
      <w:r w:rsidRPr="006E0FFB">
        <w:rPr>
          <w:rFonts w:ascii="Times New Roman" w:hAnsi="Times New Roman"/>
          <w:b/>
          <w:bCs/>
          <w:sz w:val="24"/>
          <w:szCs w:val="24"/>
          <w:lang w:eastAsia="bg-BG"/>
        </w:rPr>
        <w:t>: „Доставка на специални обувки с предпазители за 300 полицейски служители и 600 служители на ГДГП”</w:t>
      </w:r>
    </w:p>
    <w:p w:rsidR="00FD4C48" w:rsidRDefault="00FD4C48" w:rsidP="00D00404">
      <w:pPr>
        <w:spacing w:line="240" w:lineRule="auto"/>
        <w:contextualSpacing/>
        <w:rPr>
          <w:rFonts w:ascii="Times New Roman" w:hAnsi="Times New Roman"/>
          <w:b/>
          <w:bCs/>
          <w:sz w:val="24"/>
          <w:szCs w:val="24"/>
          <w:lang w:eastAsia="bg-BG"/>
        </w:rPr>
      </w:pPr>
    </w:p>
    <w:p w:rsidR="00992A02" w:rsidRPr="00ED6C3C" w:rsidRDefault="00992A02" w:rsidP="00D00404">
      <w:pPr>
        <w:spacing w:line="240" w:lineRule="auto"/>
        <w:contextualSpacing/>
        <w:jc w:val="both"/>
        <w:rPr>
          <w:rFonts w:ascii="Times New Roman" w:hAnsi="Times New Roman"/>
          <w:sz w:val="24"/>
          <w:szCs w:val="24"/>
        </w:rPr>
      </w:pPr>
      <w:r>
        <w:rPr>
          <w:rFonts w:ascii="Times New Roman" w:hAnsi="Times New Roman"/>
          <w:sz w:val="24"/>
          <w:szCs w:val="24"/>
        </w:rPr>
        <w:t xml:space="preserve">По проект </w:t>
      </w:r>
      <w:r w:rsidRPr="00ED6C3C">
        <w:rPr>
          <w:rFonts w:ascii="Times New Roman" w:hAnsi="Times New Roman"/>
          <w:sz w:val="24"/>
          <w:szCs w:val="24"/>
        </w:rPr>
        <w:t xml:space="preserve"> HOME/2016/ISFB/AG/EMAS/0046 „Укрепване на капацитета свързан с миграционния натиск на външните</w:t>
      </w:r>
      <w:r>
        <w:rPr>
          <w:rFonts w:ascii="Times New Roman" w:hAnsi="Times New Roman"/>
          <w:sz w:val="24"/>
          <w:szCs w:val="24"/>
        </w:rPr>
        <w:t xml:space="preserve"> граници на Република България”</w:t>
      </w:r>
      <w:r w:rsidRPr="00ED6C3C">
        <w:rPr>
          <w:rFonts w:ascii="Times New Roman" w:hAnsi="Times New Roman"/>
          <w:sz w:val="24"/>
          <w:szCs w:val="24"/>
        </w:rPr>
        <w:t>,  поддейност 4: Подобряване на личната екипировка на служителите на ГДНП и ГДГП  по Ф</w:t>
      </w:r>
      <w:r>
        <w:rPr>
          <w:rFonts w:ascii="Times New Roman" w:hAnsi="Times New Roman"/>
          <w:sz w:val="24"/>
          <w:szCs w:val="24"/>
        </w:rPr>
        <w:t>онд „</w:t>
      </w:r>
      <w:r w:rsidRPr="00ED6C3C">
        <w:rPr>
          <w:rFonts w:ascii="Times New Roman" w:hAnsi="Times New Roman"/>
          <w:sz w:val="24"/>
          <w:szCs w:val="24"/>
        </w:rPr>
        <w:t>В</w:t>
      </w:r>
      <w:r>
        <w:rPr>
          <w:rFonts w:ascii="Times New Roman" w:hAnsi="Times New Roman"/>
          <w:sz w:val="24"/>
          <w:szCs w:val="24"/>
        </w:rPr>
        <w:t>ътрешна сигурност“</w:t>
      </w:r>
      <w:r w:rsidRPr="00ED6C3C">
        <w:rPr>
          <w:rFonts w:ascii="Times New Roman" w:hAnsi="Times New Roman"/>
          <w:sz w:val="24"/>
          <w:szCs w:val="24"/>
        </w:rPr>
        <w:t xml:space="preserve"> - спешни мерки</w:t>
      </w:r>
    </w:p>
    <w:p w:rsidR="00992A02" w:rsidRDefault="00992A02" w:rsidP="00D00404">
      <w:pPr>
        <w:spacing w:line="240" w:lineRule="auto"/>
        <w:contextualSpacing/>
        <w:rPr>
          <w:rFonts w:ascii="Times New Roman" w:hAnsi="Times New Roman"/>
          <w:b/>
          <w:bCs/>
          <w:sz w:val="24"/>
          <w:szCs w:val="24"/>
          <w:lang w:eastAsia="bg-BG"/>
        </w:rPr>
      </w:pPr>
    </w:p>
    <w:p w:rsidR="00FD4C48" w:rsidRPr="00FD4C48" w:rsidRDefault="00FD4C48" w:rsidP="00844A99">
      <w:pPr>
        <w:pStyle w:val="a8"/>
        <w:numPr>
          <w:ilvl w:val="0"/>
          <w:numId w:val="11"/>
        </w:numPr>
        <w:spacing w:after="0" w:line="240" w:lineRule="auto"/>
        <w:ind w:left="284" w:hanging="284"/>
        <w:jc w:val="both"/>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Описание на продукта</w:t>
      </w:r>
    </w:p>
    <w:p w:rsidR="00FD4C48" w:rsidRPr="00FD4C48" w:rsidRDefault="00FD4C48" w:rsidP="00D00404">
      <w:pPr>
        <w:pStyle w:val="a8"/>
        <w:spacing w:after="0" w:line="240" w:lineRule="auto"/>
        <w:jc w:val="both"/>
        <w:rPr>
          <w:rFonts w:ascii="Times New Roman" w:eastAsia="Times New Roman" w:hAnsi="Times New Roman"/>
          <w:b/>
          <w:sz w:val="24"/>
          <w:szCs w:val="24"/>
          <w:lang w:val="ru-RU" w:eastAsia="bg-BG"/>
        </w:rPr>
      </w:pPr>
    </w:p>
    <w:p w:rsidR="00FD4C48" w:rsidRPr="00FD4C48" w:rsidRDefault="00FD4C48" w:rsidP="00D00404">
      <w:pPr>
        <w:spacing w:after="0" w:line="240" w:lineRule="auto"/>
        <w:jc w:val="both"/>
        <w:rPr>
          <w:rFonts w:ascii="Times New Roman" w:eastAsia="Times New Roman" w:hAnsi="Times New Roman"/>
          <w:sz w:val="24"/>
          <w:szCs w:val="24"/>
          <w:lang w:val="en-US" w:eastAsia="bg-BG"/>
        </w:rPr>
      </w:pPr>
      <w:r w:rsidRPr="00FD4C48">
        <w:rPr>
          <w:rFonts w:ascii="Times New Roman" w:hAnsi="Times New Roman"/>
          <w:sz w:val="24"/>
          <w:szCs w:val="24"/>
          <w:lang w:val="ru-RU"/>
        </w:rPr>
        <w:t xml:space="preserve">Продуктът представлява цели, високи, полеви обувки с лицева част, която е комбинация от хидрофобирана естествена кожа </w:t>
      </w:r>
      <w:r w:rsidRPr="00FD4C48">
        <w:rPr>
          <w:rFonts w:ascii="Times New Roman" w:hAnsi="Times New Roman"/>
          <w:sz w:val="24"/>
          <w:szCs w:val="24"/>
        </w:rPr>
        <w:t>(лицева) от едър рогат добитък и текстил, в цвят черен (Фиг. 1 и Фиг. 2). Ходилата са грайферни и са комбинация от външен слой- гума (каучук) с по-висока плътност и вътрешен порест слой-полиуретан с ниска плътност,  цвят черен. Обувките обхващат глезена и стигат до основата на прасеца, като задната част на втерната (при прасеца) е скосена за удобство при движение. В горната част на втерната има подсилваща и омекотяваща якичка. Над кобарака е изработена гофрирана омекотяваща възглавничка за създаване на удобство и комфорт при ходене и бягане. Като цяло, цвета на всички елементи на обувките заедно с ходилата е черен. Стелките са предварително формувани, анатомични</w:t>
      </w:r>
      <w:r w:rsidRPr="00FD4C48">
        <w:rPr>
          <w:rFonts w:ascii="Times New Roman" w:eastAsia="Times New Roman" w:hAnsi="Times New Roman"/>
          <w:sz w:val="24"/>
          <w:szCs w:val="24"/>
          <w:lang w:eastAsia="bg-BG"/>
        </w:rPr>
        <w:t>, ергономични, с подходящи хигиенни и антимикотични свойства.</w:t>
      </w:r>
    </w:p>
    <w:p w:rsidR="00FD4C48" w:rsidRPr="00FD4C48" w:rsidRDefault="00FD4C48" w:rsidP="00D00404">
      <w:pPr>
        <w:spacing w:beforeAutospacing="1" w:after="0" w:afterAutospacing="1" w:line="240" w:lineRule="auto"/>
        <w:ind w:firstLine="2520"/>
        <w:jc w:val="both"/>
        <w:rPr>
          <w:rFonts w:ascii="Times New Roman" w:eastAsia="Times New Roman" w:hAnsi="Times New Roman"/>
          <w:sz w:val="24"/>
          <w:szCs w:val="24"/>
          <w:lang w:eastAsia="bg-BG"/>
        </w:rPr>
      </w:pPr>
      <w:r>
        <w:rPr>
          <w:rFonts w:ascii="Times New Roman" w:eastAsia="Times New Roman" w:hAnsi="Times New Roman"/>
          <w:noProof/>
          <w:sz w:val="24"/>
          <w:szCs w:val="24"/>
          <w:lang w:eastAsia="bg-BG"/>
        </w:rPr>
        <w:drawing>
          <wp:inline distT="0" distB="0" distL="0" distR="0" wp14:anchorId="177807CD" wp14:editId="72D01405">
            <wp:extent cx="3260725" cy="4002405"/>
            <wp:effectExtent l="0" t="0" r="0" b="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t="1726"/>
                    <a:stretch>
                      <a:fillRect/>
                    </a:stretch>
                  </pic:blipFill>
                  <pic:spPr bwMode="auto">
                    <a:xfrm>
                      <a:off x="0" y="0"/>
                      <a:ext cx="3260725" cy="4002405"/>
                    </a:xfrm>
                    <a:prstGeom prst="rect">
                      <a:avLst/>
                    </a:prstGeom>
                    <a:noFill/>
                    <a:ln>
                      <a:noFill/>
                    </a:ln>
                  </pic:spPr>
                </pic:pic>
              </a:graphicData>
            </a:graphic>
          </wp:inline>
        </w:drawing>
      </w:r>
      <w:r w:rsidRPr="00FD4C48">
        <w:rPr>
          <w:rFonts w:ascii="Times New Roman" w:eastAsia="Times New Roman" w:hAnsi="Times New Roman"/>
          <w:sz w:val="24"/>
          <w:szCs w:val="24"/>
          <w:lang w:eastAsia="bg-BG"/>
        </w:rPr>
        <w:t xml:space="preserve"> </w:t>
      </w:r>
    </w:p>
    <w:p w:rsidR="00FD4C48" w:rsidRPr="00FD4C48" w:rsidRDefault="00FD4C48" w:rsidP="00D00404">
      <w:pPr>
        <w:spacing w:beforeAutospacing="1" w:after="0" w:afterAutospacing="1" w:line="240" w:lineRule="auto"/>
        <w:ind w:firstLine="900"/>
        <w:jc w:val="both"/>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 xml:space="preserve">                                                          Фиг. 1</w:t>
      </w:r>
    </w:p>
    <w:p w:rsidR="00FD4C48" w:rsidRPr="00FD4C48" w:rsidRDefault="00FD4C48" w:rsidP="00D00404">
      <w:pPr>
        <w:spacing w:line="240" w:lineRule="auto"/>
        <w:rPr>
          <w:rFonts w:ascii="Times New Roman" w:eastAsia="Times New Roman" w:hAnsi="Times New Roman"/>
          <w:sz w:val="24"/>
          <w:szCs w:val="24"/>
          <w:lang w:val="en-US" w:eastAsia="bg-BG"/>
        </w:rPr>
      </w:pPr>
    </w:p>
    <w:p w:rsidR="00FD4C48" w:rsidRPr="00FD4C48" w:rsidRDefault="00FD4C48" w:rsidP="00D00404">
      <w:pPr>
        <w:spacing w:line="240" w:lineRule="auto"/>
        <w:rPr>
          <w:rFonts w:ascii="Times New Roman" w:eastAsia="Times New Roman" w:hAnsi="Times New Roman"/>
          <w:sz w:val="24"/>
          <w:szCs w:val="24"/>
          <w:lang w:val="en-US" w:eastAsia="bg-BG"/>
        </w:rPr>
      </w:pPr>
      <w:r w:rsidRPr="00FD4C48">
        <w:rPr>
          <w:rFonts w:ascii="Times New Roman" w:eastAsia="Times New Roman" w:hAnsi="Times New Roman"/>
          <w:noProof/>
          <w:sz w:val="24"/>
          <w:szCs w:val="24"/>
          <w:lang w:eastAsia="bg-BG"/>
        </w:rPr>
        <w:lastRenderedPageBreak/>
        <w:drawing>
          <wp:inline distT="0" distB="0" distL="0" distR="0" wp14:anchorId="339CE7C6" wp14:editId="25745665">
            <wp:extent cx="5939790" cy="3536326"/>
            <wp:effectExtent l="0" t="0" r="3810" b="6985"/>
            <wp:docPr id="32" name="Картина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790" cy="3536326"/>
                    </a:xfrm>
                    <a:prstGeom prst="rect">
                      <a:avLst/>
                    </a:prstGeom>
                    <a:solidFill>
                      <a:srgbClr val="FFFFFF"/>
                    </a:solidFill>
                    <a:ln>
                      <a:noFill/>
                    </a:ln>
                  </pic:spPr>
                </pic:pic>
              </a:graphicData>
            </a:graphic>
          </wp:inline>
        </w:drawing>
      </w:r>
    </w:p>
    <w:p w:rsidR="00FD4C48" w:rsidRPr="00FD4C48" w:rsidRDefault="00FD4C48" w:rsidP="00D00404">
      <w:pPr>
        <w:spacing w:line="240" w:lineRule="auto"/>
        <w:rPr>
          <w:rFonts w:ascii="Times New Roman" w:eastAsia="Times New Roman" w:hAnsi="Times New Roman"/>
          <w:sz w:val="24"/>
          <w:szCs w:val="24"/>
          <w:lang w:val="en-US" w:eastAsia="bg-BG"/>
        </w:rPr>
      </w:pPr>
    </w:p>
    <w:p w:rsidR="00FD4C48" w:rsidRPr="00FD4C48" w:rsidRDefault="00FD4C48" w:rsidP="00D00404">
      <w:pPr>
        <w:spacing w:beforeAutospacing="1" w:after="0" w:afterAutospacing="1" w:line="240" w:lineRule="auto"/>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val="ru-RU" w:eastAsia="bg-BG"/>
        </w:rPr>
        <w:t>Фиг. 2</w:t>
      </w:r>
    </w:p>
    <w:p w:rsidR="00FD4C48" w:rsidRPr="00FD4C48" w:rsidRDefault="00FD4C48" w:rsidP="00D00404">
      <w:pPr>
        <w:spacing w:after="0" w:line="240" w:lineRule="auto"/>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2. Номерация на продукта:</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Обувките се произвеждат в размер/номер от 35 до 49 по Европейската система.</w:t>
      </w:r>
    </w:p>
    <w:p w:rsidR="00FD4C48" w:rsidRPr="00FD4C48" w:rsidRDefault="00FD4C48" w:rsidP="00D00404">
      <w:pPr>
        <w:spacing w:after="0" w:line="240" w:lineRule="auto"/>
        <w:jc w:val="both"/>
        <w:rPr>
          <w:rFonts w:ascii="Times New Roman" w:eastAsia="Times New Roman" w:hAnsi="Times New Roman"/>
          <w:sz w:val="24"/>
          <w:szCs w:val="24"/>
          <w:lang w:eastAsia="bg-BG"/>
        </w:rPr>
      </w:pPr>
      <w:r w:rsidRPr="00FD4C48">
        <w:rPr>
          <w:rFonts w:ascii="Times New Roman" w:hAnsi="Times New Roman"/>
          <w:sz w:val="24"/>
          <w:szCs w:val="24"/>
          <w:lang w:val="ru-RU"/>
        </w:rPr>
        <w:t>Размерът(номерът)</w:t>
      </w:r>
      <w:r w:rsidRPr="00FD4C48">
        <w:rPr>
          <w:lang w:val="ru-RU"/>
        </w:rPr>
        <w:t xml:space="preserve"> </w:t>
      </w:r>
      <w:r w:rsidRPr="00FD4C48">
        <w:rPr>
          <w:rFonts w:ascii="Times New Roman" w:eastAsia="Times New Roman" w:hAnsi="Times New Roman"/>
          <w:sz w:val="24"/>
          <w:szCs w:val="24"/>
          <w:lang w:val="ru-RU" w:eastAsia="bg-BG"/>
        </w:rPr>
        <w:t>на обувката по метричната система е равен на дължината на стъпалото (</w:t>
      </w:r>
      <w:r w:rsidRPr="00FD4C48">
        <w:rPr>
          <w:rFonts w:ascii="Times New Roman" w:eastAsia="Times New Roman" w:hAnsi="Times New Roman"/>
          <w:sz w:val="24"/>
          <w:szCs w:val="24"/>
          <w:lang w:val="en-US" w:eastAsia="bg-BG"/>
        </w:rPr>
        <w:t>D</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в </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eastAsia="bg-BG"/>
        </w:rPr>
        <w:t xml:space="preserve">, измерена съгласно БДС </w:t>
      </w:r>
      <w:r w:rsidRPr="00FD4C48">
        <w:rPr>
          <w:rFonts w:ascii="Times New Roman" w:eastAsia="Times New Roman" w:hAnsi="Times New Roman"/>
          <w:sz w:val="24"/>
          <w:szCs w:val="24"/>
          <w:lang w:val="en-US" w:eastAsia="bg-BG"/>
        </w:rPr>
        <w:t>ISO</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9407 или еквивалентно/и </w:t>
      </w: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eastAsia="bg-BG"/>
        </w:rPr>
        <w:t>фиг. 3</w:t>
      </w:r>
      <w:r w:rsidRPr="00FD4C48">
        <w:rPr>
          <w:rFonts w:ascii="Times New Roman" w:eastAsia="Times New Roman" w:hAnsi="Times New Roman"/>
          <w:sz w:val="24"/>
          <w:szCs w:val="24"/>
          <w:lang w:val="ru-RU" w:eastAsia="bg-BG"/>
        </w:rPr>
        <w:t>)</w:t>
      </w:r>
    </w:p>
    <w:p w:rsidR="00FD4C48" w:rsidRPr="00FD4C48" w:rsidRDefault="00FD4C48"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Обобщените данни за размера/номерацията и конструкцията са посочени в Таблица 1 и служат за конструиране и моделиране на обувките.</w:t>
      </w:r>
    </w:p>
    <w:p w:rsidR="00FD4C48" w:rsidRPr="00FD4C48" w:rsidRDefault="00FD4C48"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Конструкцията, формата и размерите на обувките трябва да отговарят на изискванията, заложени в Таблица 1 и Таблица 2.</w:t>
      </w:r>
    </w:p>
    <w:p w:rsidR="00FD4C48" w:rsidRPr="00FD4C48" w:rsidRDefault="00FD4C48"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Минималната височина (</w:t>
      </w:r>
      <w:r w:rsidRPr="00FD4C48">
        <w:rPr>
          <w:rFonts w:ascii="Times New Roman" w:eastAsia="Times New Roman" w:hAnsi="Times New Roman"/>
          <w:sz w:val="24"/>
          <w:szCs w:val="24"/>
          <w:lang w:val="en-US" w:eastAsia="bg-BG"/>
        </w:rPr>
        <w:t>h</w:t>
      </w:r>
      <w:r w:rsidRPr="00FD4C48">
        <w:rPr>
          <w:rFonts w:ascii="Times New Roman" w:eastAsia="Times New Roman" w:hAnsi="Times New Roman"/>
          <w:sz w:val="24"/>
          <w:szCs w:val="24"/>
          <w:lang w:eastAsia="bg-BG"/>
        </w:rPr>
        <w:t>) на саята, измерена от стелката до края на петната част на втерната за базов номер 42 е 180 мм, за останалите размери се изменя пропорционално със стъпка 3 мм (в двете посоки).</w:t>
      </w:r>
    </w:p>
    <w:p w:rsidR="00FD4C48" w:rsidRPr="00FD4C48" w:rsidRDefault="00FD4C48" w:rsidP="00D00404">
      <w:pPr>
        <w:spacing w:after="0" w:line="240" w:lineRule="auto"/>
        <w:ind w:firstLine="900"/>
        <w:rPr>
          <w:rFonts w:ascii="Times New Roman" w:eastAsia="Times New Roman" w:hAnsi="Times New Roman"/>
          <w:sz w:val="24"/>
          <w:szCs w:val="24"/>
          <w:lang w:eastAsia="bg-BG"/>
        </w:rPr>
      </w:pPr>
      <w:r>
        <w:rPr>
          <w:rFonts w:ascii="Times New Roman" w:eastAsia="Times New Roman" w:hAnsi="Times New Roman"/>
          <w:noProof/>
          <w:sz w:val="24"/>
          <w:szCs w:val="24"/>
          <w:lang w:eastAsia="bg-BG"/>
        </w:rPr>
        <w:lastRenderedPageBreak/>
        <w:drawing>
          <wp:inline distT="0" distB="0" distL="0" distR="0" wp14:anchorId="7B2334C2" wp14:editId="10ABEF0A">
            <wp:extent cx="5038090" cy="3804285"/>
            <wp:effectExtent l="0" t="0" r="0" b="5715"/>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38090" cy="3804285"/>
                    </a:xfrm>
                    <a:prstGeom prst="rect">
                      <a:avLst/>
                    </a:prstGeom>
                    <a:noFill/>
                    <a:ln>
                      <a:noFill/>
                    </a:ln>
                  </pic:spPr>
                </pic:pic>
              </a:graphicData>
            </a:graphic>
          </wp:inline>
        </w:drawing>
      </w:r>
    </w:p>
    <w:p w:rsidR="00FD4C48" w:rsidRPr="00FD4C48" w:rsidRDefault="00FD4C48" w:rsidP="00D00404">
      <w:pPr>
        <w:spacing w:after="0" w:line="240" w:lineRule="auto"/>
        <w:ind w:firstLine="900"/>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                                                      Фиг. 3</w:t>
      </w:r>
    </w:p>
    <w:p w:rsidR="00FD4C48" w:rsidRPr="00FD4C48" w:rsidRDefault="00FD4C48" w:rsidP="00D00404">
      <w:pPr>
        <w:spacing w:after="0" w:line="240" w:lineRule="auto"/>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Фиг. 3.  Топографски точки и размерни характеристики на стъпалото, където Шт, </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eastAsia="bg-BG"/>
        </w:rPr>
        <w:t xml:space="preserve"> – Широчина на тарака – разстоянието между точка 3 и точка 4;</w:t>
      </w:r>
      <w:r w:rsidRPr="00FD4C48">
        <w:rPr>
          <w:rFonts w:ascii="Times New Roman" w:eastAsia="Times New Roman" w:hAnsi="Times New Roman"/>
          <w:sz w:val="24"/>
          <w:szCs w:val="24"/>
          <w:lang w:val="en-US" w:eastAsia="bg-BG"/>
        </w:rPr>
        <w:t>D</w:t>
      </w:r>
      <w:r w:rsidRPr="00FD4C48">
        <w:rPr>
          <w:rFonts w:ascii="Times New Roman" w:eastAsia="Times New Roman" w:hAnsi="Times New Roman"/>
          <w:sz w:val="24"/>
          <w:szCs w:val="24"/>
          <w:lang w:eastAsia="bg-BG"/>
        </w:rPr>
        <w:t xml:space="preserve"> – дължина на стъпалото, </w:t>
      </w:r>
      <w:r w:rsidRPr="00FD4C48">
        <w:rPr>
          <w:rFonts w:ascii="Times New Roman" w:eastAsia="Times New Roman" w:hAnsi="Times New Roman"/>
          <w:sz w:val="24"/>
          <w:szCs w:val="24"/>
          <w:lang w:val="en-US" w:eastAsia="bg-BG"/>
        </w:rPr>
        <w:t>mm</w:t>
      </w:r>
    </w:p>
    <w:p w:rsidR="00FD4C48" w:rsidRPr="00FD4C48" w:rsidRDefault="00FD4C48" w:rsidP="00D00404">
      <w:pPr>
        <w:spacing w:after="0" w:line="240" w:lineRule="auto"/>
        <w:rPr>
          <w:rFonts w:ascii="Times New Roman" w:eastAsia="Times New Roman" w:hAnsi="Times New Roman"/>
          <w:sz w:val="24"/>
          <w:szCs w:val="24"/>
          <w:lang w:val="ru-RU" w:eastAsia="bg-BG"/>
        </w:rPr>
      </w:pPr>
    </w:p>
    <w:p w:rsidR="00FD4C48" w:rsidRPr="00FD4C48" w:rsidRDefault="00FD4C48" w:rsidP="00D00404">
      <w:pPr>
        <w:spacing w:after="0" w:line="240" w:lineRule="auto"/>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Таблица 1</w:t>
      </w:r>
    </w:p>
    <w:tbl>
      <w:tblPr>
        <w:tblW w:w="10485" w:type="dxa"/>
        <w:tblInd w:w="-700" w:type="dxa"/>
        <w:tblCellMar>
          <w:left w:w="70" w:type="dxa"/>
          <w:right w:w="70" w:type="dxa"/>
        </w:tblCellMar>
        <w:tblLook w:val="0000" w:firstRow="0" w:lastRow="0" w:firstColumn="0" w:lastColumn="0" w:noHBand="0" w:noVBand="0"/>
      </w:tblPr>
      <w:tblGrid>
        <w:gridCol w:w="745"/>
        <w:gridCol w:w="1277"/>
        <w:gridCol w:w="641"/>
        <w:gridCol w:w="641"/>
        <w:gridCol w:w="513"/>
        <w:gridCol w:w="513"/>
        <w:gridCol w:w="641"/>
        <w:gridCol w:w="641"/>
        <w:gridCol w:w="513"/>
        <w:gridCol w:w="513"/>
        <w:gridCol w:w="641"/>
        <w:gridCol w:w="641"/>
        <w:gridCol w:w="513"/>
        <w:gridCol w:w="513"/>
        <w:gridCol w:w="513"/>
        <w:gridCol w:w="513"/>
        <w:gridCol w:w="513"/>
      </w:tblGrid>
      <w:tr w:rsidR="00FD4C48" w:rsidRPr="00FD4C48" w:rsidTr="00FF4278">
        <w:trPr>
          <w:trHeight w:val="800"/>
        </w:trPr>
        <w:tc>
          <w:tcPr>
            <w:tcW w:w="7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 </w:t>
            </w:r>
          </w:p>
        </w:tc>
        <w:tc>
          <w:tcPr>
            <w:tcW w:w="1277" w:type="dxa"/>
            <w:tcBorders>
              <w:top w:val="single" w:sz="4" w:space="0" w:color="auto"/>
              <w:left w:val="nil"/>
              <w:bottom w:val="single" w:sz="4" w:space="0" w:color="auto"/>
              <w:right w:val="single" w:sz="4" w:space="0" w:color="auto"/>
            </w:tcBorders>
            <w:shd w:val="clear" w:color="auto" w:fill="auto"/>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D, mm       БДС  ISO 9407</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225</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230</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255</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260</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285</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290</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295</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300</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310</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320</w:t>
            </w:r>
          </w:p>
        </w:tc>
      </w:tr>
      <w:tr w:rsidR="00FD4C48" w:rsidRPr="00FD4C48" w:rsidTr="00FF4278">
        <w:trPr>
          <w:trHeight w:val="235"/>
        </w:trPr>
        <w:tc>
          <w:tcPr>
            <w:tcW w:w="745"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 </w:t>
            </w:r>
          </w:p>
        </w:tc>
        <w:tc>
          <w:tcPr>
            <w:tcW w:w="1277"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Размер на обувката</w:t>
            </w:r>
          </w:p>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(европейска система)</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35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36</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37</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38</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39</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40</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41</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42</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43</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44</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46</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47</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48</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49</w:t>
            </w:r>
          </w:p>
        </w:tc>
      </w:tr>
      <w:tr w:rsidR="00FD4C48" w:rsidRPr="00FD4C48" w:rsidTr="00FF4278">
        <w:trPr>
          <w:trHeight w:val="437"/>
        </w:trPr>
        <w:tc>
          <w:tcPr>
            <w:tcW w:w="745" w:type="dxa"/>
            <w:vMerge w:val="restart"/>
            <w:tcBorders>
              <w:top w:val="nil"/>
              <w:left w:val="single" w:sz="4" w:space="0" w:color="auto"/>
              <w:bottom w:val="single" w:sz="4" w:space="0" w:color="000000"/>
              <w:right w:val="single" w:sz="4" w:space="0" w:color="auto"/>
            </w:tcBorders>
            <w:shd w:val="clear" w:color="auto" w:fill="auto"/>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   Ширка</w:t>
            </w:r>
          </w:p>
        </w:tc>
        <w:tc>
          <w:tcPr>
            <w:tcW w:w="1277" w:type="dxa"/>
            <w:tcBorders>
              <w:top w:val="nil"/>
              <w:left w:val="nil"/>
              <w:bottom w:val="single" w:sz="4" w:space="0" w:color="auto"/>
              <w:right w:val="single" w:sz="4" w:space="0" w:color="auto"/>
            </w:tcBorders>
            <w:shd w:val="clear" w:color="auto" w:fill="auto"/>
            <w:vAlign w:val="bottom"/>
          </w:tcPr>
          <w:p w:rsidR="00FD4C48" w:rsidRPr="00FD4C48" w:rsidRDefault="00FD4C48"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Опр         (±0,5 мм)</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222,5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226,5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231</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239,5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243,5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248</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252</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256,5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260,5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269</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273</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277</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281</w:t>
            </w:r>
          </w:p>
        </w:tc>
      </w:tr>
      <w:tr w:rsidR="00FD4C48" w:rsidRPr="00FD4C48" w:rsidTr="00FF4278">
        <w:trPr>
          <w:trHeight w:val="469"/>
        </w:trPr>
        <w:tc>
          <w:tcPr>
            <w:tcW w:w="745" w:type="dxa"/>
            <w:vMerge/>
            <w:tcBorders>
              <w:top w:val="nil"/>
              <w:left w:val="single" w:sz="4" w:space="0" w:color="auto"/>
              <w:bottom w:val="single" w:sz="4" w:space="0" w:color="000000"/>
              <w:right w:val="single" w:sz="4" w:space="0" w:color="auto"/>
            </w:tcBorders>
            <w:vAlign w:val="center"/>
          </w:tcPr>
          <w:p w:rsidR="00FD4C48" w:rsidRPr="00FD4C48" w:rsidRDefault="00FD4C48" w:rsidP="00D00404">
            <w:pPr>
              <w:spacing w:after="0" w:line="240" w:lineRule="auto"/>
              <w:rPr>
                <w:rFonts w:ascii="Arial" w:eastAsia="Times New Roman" w:hAnsi="Arial" w:cs="Arial"/>
                <w:sz w:val="20"/>
                <w:szCs w:val="20"/>
                <w:lang w:eastAsia="bg-BG"/>
              </w:rPr>
            </w:pPr>
          </w:p>
        </w:tc>
        <w:tc>
          <w:tcPr>
            <w:tcW w:w="1277" w:type="dxa"/>
            <w:tcBorders>
              <w:top w:val="nil"/>
              <w:left w:val="nil"/>
              <w:bottom w:val="single" w:sz="4" w:space="0" w:color="auto"/>
              <w:right w:val="single" w:sz="4" w:space="0" w:color="auto"/>
            </w:tcBorders>
            <w:shd w:val="clear" w:color="auto" w:fill="auto"/>
            <w:vAlign w:val="bottom"/>
          </w:tcPr>
          <w:p w:rsidR="00FD4C48" w:rsidRPr="00FD4C48" w:rsidRDefault="00FD4C48"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Ок         (±0,5 мм)</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225,5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229,5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234</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238</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242,5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246,5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251</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259,5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263,5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268</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272</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276</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280</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284</w:t>
            </w:r>
          </w:p>
        </w:tc>
      </w:tr>
      <w:tr w:rsidR="00FD4C48" w:rsidRPr="00FD4C48" w:rsidTr="00FF4278">
        <w:trPr>
          <w:trHeight w:val="455"/>
        </w:trPr>
        <w:tc>
          <w:tcPr>
            <w:tcW w:w="745" w:type="dxa"/>
            <w:vMerge w:val="restart"/>
            <w:tcBorders>
              <w:top w:val="nil"/>
              <w:left w:val="single" w:sz="4" w:space="0" w:color="auto"/>
              <w:bottom w:val="single" w:sz="4" w:space="0" w:color="000000"/>
              <w:right w:val="single" w:sz="4" w:space="0" w:color="auto"/>
            </w:tcBorders>
            <w:shd w:val="clear" w:color="auto" w:fill="auto"/>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   Ширка</w:t>
            </w:r>
          </w:p>
        </w:tc>
        <w:tc>
          <w:tcPr>
            <w:tcW w:w="1277" w:type="dxa"/>
            <w:tcBorders>
              <w:top w:val="nil"/>
              <w:left w:val="nil"/>
              <w:bottom w:val="single" w:sz="4" w:space="0" w:color="auto"/>
              <w:right w:val="single" w:sz="4" w:space="0" w:color="auto"/>
            </w:tcBorders>
            <w:shd w:val="clear" w:color="auto" w:fill="auto"/>
            <w:vAlign w:val="bottom"/>
          </w:tcPr>
          <w:p w:rsidR="00FD4C48" w:rsidRPr="00FD4C48" w:rsidRDefault="00FD4C48"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 xml:space="preserve">Опр         (±0,5 </w:t>
            </w:r>
            <w:r w:rsidRPr="00FD4C48">
              <w:rPr>
                <w:rFonts w:ascii="Arial" w:eastAsia="Times New Roman" w:hAnsi="Arial" w:cs="Arial"/>
                <w:b/>
                <w:sz w:val="20"/>
                <w:szCs w:val="20"/>
                <w:lang w:val="en-US" w:eastAsia="bg-BG"/>
              </w:rPr>
              <w:t>mm</w:t>
            </w:r>
            <w:r w:rsidRPr="00FD4C48">
              <w:rPr>
                <w:rFonts w:ascii="Arial" w:eastAsia="Times New Roman" w:hAnsi="Arial" w:cs="Arial"/>
                <w:b/>
                <w:sz w:val="20"/>
                <w:szCs w:val="20"/>
                <w:lang w:eastAsia="bg-BG"/>
              </w:rPr>
              <w:t>)</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227,5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231,5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236</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240</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244,5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248,5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253</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257</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264,5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265,5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270</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274</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278</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282</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286</w:t>
            </w:r>
          </w:p>
        </w:tc>
      </w:tr>
      <w:tr w:rsidR="00FD4C48" w:rsidRPr="00FD4C48" w:rsidTr="00FF4278">
        <w:trPr>
          <w:trHeight w:val="455"/>
        </w:trPr>
        <w:tc>
          <w:tcPr>
            <w:tcW w:w="745" w:type="dxa"/>
            <w:vMerge/>
            <w:tcBorders>
              <w:top w:val="nil"/>
              <w:left w:val="single" w:sz="4" w:space="0" w:color="auto"/>
              <w:bottom w:val="single" w:sz="4" w:space="0" w:color="000000"/>
              <w:right w:val="single" w:sz="4" w:space="0" w:color="auto"/>
            </w:tcBorders>
            <w:vAlign w:val="center"/>
          </w:tcPr>
          <w:p w:rsidR="00FD4C48" w:rsidRPr="00FD4C48" w:rsidRDefault="00FD4C48" w:rsidP="00D00404">
            <w:pPr>
              <w:spacing w:after="0" w:line="240" w:lineRule="auto"/>
              <w:rPr>
                <w:rFonts w:ascii="Arial" w:eastAsia="Times New Roman" w:hAnsi="Arial" w:cs="Arial"/>
                <w:sz w:val="20"/>
                <w:szCs w:val="20"/>
                <w:lang w:eastAsia="bg-BG"/>
              </w:rPr>
            </w:pPr>
          </w:p>
        </w:tc>
        <w:tc>
          <w:tcPr>
            <w:tcW w:w="1277" w:type="dxa"/>
            <w:tcBorders>
              <w:top w:val="nil"/>
              <w:left w:val="nil"/>
              <w:bottom w:val="single" w:sz="4" w:space="0" w:color="auto"/>
              <w:right w:val="single" w:sz="4" w:space="0" w:color="auto"/>
            </w:tcBorders>
            <w:shd w:val="clear" w:color="auto" w:fill="auto"/>
            <w:vAlign w:val="bottom"/>
          </w:tcPr>
          <w:p w:rsidR="00FD4C48" w:rsidRPr="00FD4C48" w:rsidRDefault="00FD4C48"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Ок         (±0,5 мм)</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230,5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234,5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239</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243</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247,5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251,5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256</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260</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264,5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268,5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273</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277</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281</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289</w:t>
            </w:r>
          </w:p>
        </w:tc>
      </w:tr>
      <w:tr w:rsidR="00FD4C48" w:rsidRPr="00FD4C48" w:rsidTr="00FF4278">
        <w:trPr>
          <w:trHeight w:val="455"/>
        </w:trPr>
        <w:tc>
          <w:tcPr>
            <w:tcW w:w="745" w:type="dxa"/>
            <w:vMerge w:val="restart"/>
            <w:tcBorders>
              <w:top w:val="nil"/>
              <w:left w:val="single" w:sz="4" w:space="0" w:color="auto"/>
              <w:bottom w:val="single" w:sz="4" w:space="0" w:color="000000"/>
              <w:right w:val="single" w:sz="4" w:space="0" w:color="auto"/>
            </w:tcBorders>
            <w:shd w:val="clear" w:color="auto" w:fill="auto"/>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   Ширка</w:t>
            </w:r>
          </w:p>
        </w:tc>
        <w:tc>
          <w:tcPr>
            <w:tcW w:w="1277" w:type="dxa"/>
            <w:tcBorders>
              <w:top w:val="nil"/>
              <w:left w:val="nil"/>
              <w:bottom w:val="single" w:sz="4" w:space="0" w:color="auto"/>
              <w:right w:val="single" w:sz="4" w:space="0" w:color="auto"/>
            </w:tcBorders>
            <w:shd w:val="clear" w:color="auto" w:fill="auto"/>
            <w:vAlign w:val="bottom"/>
          </w:tcPr>
          <w:p w:rsidR="00FD4C48" w:rsidRPr="00FD4C48" w:rsidRDefault="00FD4C48"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Опр         (±0,5 мм)</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232,5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236,5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241</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249,5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253,5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258</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262</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266,5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270,5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279</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283</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287</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291</w:t>
            </w:r>
          </w:p>
        </w:tc>
      </w:tr>
      <w:tr w:rsidR="00FD4C48" w:rsidRPr="00FD4C48" w:rsidTr="00FF4278">
        <w:trPr>
          <w:trHeight w:val="455"/>
        </w:trPr>
        <w:tc>
          <w:tcPr>
            <w:tcW w:w="745" w:type="dxa"/>
            <w:vMerge/>
            <w:tcBorders>
              <w:top w:val="nil"/>
              <w:left w:val="single" w:sz="4" w:space="0" w:color="auto"/>
              <w:bottom w:val="single" w:sz="4" w:space="0" w:color="000000"/>
              <w:right w:val="single" w:sz="4" w:space="0" w:color="auto"/>
            </w:tcBorders>
            <w:vAlign w:val="center"/>
          </w:tcPr>
          <w:p w:rsidR="00FD4C48" w:rsidRPr="00FD4C48" w:rsidRDefault="00FD4C48" w:rsidP="00D00404">
            <w:pPr>
              <w:spacing w:after="0" w:line="240" w:lineRule="auto"/>
              <w:rPr>
                <w:rFonts w:ascii="Arial" w:eastAsia="Times New Roman" w:hAnsi="Arial" w:cs="Arial"/>
                <w:sz w:val="20"/>
                <w:szCs w:val="20"/>
                <w:lang w:eastAsia="bg-BG"/>
              </w:rPr>
            </w:pPr>
          </w:p>
        </w:tc>
        <w:tc>
          <w:tcPr>
            <w:tcW w:w="1277" w:type="dxa"/>
            <w:tcBorders>
              <w:top w:val="nil"/>
              <w:left w:val="nil"/>
              <w:bottom w:val="single" w:sz="4" w:space="0" w:color="auto"/>
              <w:right w:val="single" w:sz="4" w:space="0" w:color="auto"/>
            </w:tcBorders>
            <w:shd w:val="clear" w:color="auto" w:fill="auto"/>
            <w:vAlign w:val="bottom"/>
          </w:tcPr>
          <w:p w:rsidR="00FD4C48" w:rsidRPr="00FD4C48" w:rsidRDefault="00FD4C48"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Ок         (±0,5 мм)</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235,5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239,5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244</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248</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252,5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256,5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261</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269,5</w:t>
            </w:r>
          </w:p>
        </w:tc>
        <w:tc>
          <w:tcPr>
            <w:tcW w:w="641"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273,5</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278</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282</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286</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290</w:t>
            </w:r>
          </w:p>
        </w:tc>
        <w:tc>
          <w:tcPr>
            <w:tcW w:w="513"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294</w:t>
            </w:r>
          </w:p>
        </w:tc>
      </w:tr>
    </w:tbl>
    <w:p w:rsidR="00FD4C48" w:rsidRPr="00FD4C48" w:rsidRDefault="00FD4C48" w:rsidP="00D00404">
      <w:pPr>
        <w:spacing w:after="0" w:line="240" w:lineRule="auto"/>
        <w:rPr>
          <w:rFonts w:ascii="Times New Roman" w:eastAsia="Times New Roman" w:hAnsi="Times New Roman"/>
          <w:b/>
          <w:sz w:val="24"/>
          <w:szCs w:val="24"/>
          <w:lang w:val="ru-RU" w:eastAsia="bg-BG"/>
        </w:rPr>
      </w:pPr>
    </w:p>
    <w:p w:rsidR="00FD4C48" w:rsidRPr="00FD4C48" w:rsidRDefault="00FD4C48" w:rsidP="00D00404">
      <w:pPr>
        <w:spacing w:after="0" w:line="240" w:lineRule="auto"/>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Легенда на съкращенията:</w:t>
      </w:r>
    </w:p>
    <w:p w:rsidR="00FD4C48" w:rsidRPr="00FD4C48" w:rsidRDefault="00FD4C48" w:rsidP="00D00404">
      <w:pPr>
        <w:spacing w:after="0" w:line="240" w:lineRule="auto"/>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 xml:space="preserve">КОпр – обиколка на пръстите на калъпа в </w:t>
      </w:r>
      <w:r w:rsidRPr="00FD4C48">
        <w:rPr>
          <w:rFonts w:ascii="Times New Roman" w:eastAsia="Times New Roman" w:hAnsi="Times New Roman"/>
          <w:b/>
          <w:sz w:val="24"/>
          <w:szCs w:val="24"/>
          <w:lang w:val="en-US" w:eastAsia="bg-BG"/>
        </w:rPr>
        <w:t>mm</w:t>
      </w:r>
      <w:r w:rsidRPr="00FD4C48">
        <w:rPr>
          <w:rFonts w:ascii="Times New Roman" w:eastAsia="Times New Roman" w:hAnsi="Times New Roman"/>
          <w:b/>
          <w:sz w:val="24"/>
          <w:szCs w:val="24"/>
          <w:lang w:val="ru-RU" w:eastAsia="bg-BG"/>
        </w:rPr>
        <w:t>;</w:t>
      </w:r>
    </w:p>
    <w:p w:rsidR="00FD4C48" w:rsidRPr="00FD4C48" w:rsidRDefault="00FD4C48" w:rsidP="00D00404">
      <w:pPr>
        <w:spacing w:after="0" w:line="240" w:lineRule="auto"/>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 xml:space="preserve">КОк – обиколка на камарата на калъпа в </w:t>
      </w:r>
      <w:r w:rsidRPr="00FD4C48">
        <w:rPr>
          <w:rFonts w:ascii="Times New Roman" w:eastAsia="Times New Roman" w:hAnsi="Times New Roman"/>
          <w:b/>
          <w:sz w:val="24"/>
          <w:szCs w:val="24"/>
          <w:lang w:val="en-US" w:eastAsia="bg-BG"/>
        </w:rPr>
        <w:t>mm</w:t>
      </w:r>
      <w:r w:rsidRPr="00FD4C48">
        <w:rPr>
          <w:rFonts w:ascii="Times New Roman" w:eastAsia="Times New Roman" w:hAnsi="Times New Roman"/>
          <w:b/>
          <w:sz w:val="24"/>
          <w:szCs w:val="24"/>
          <w:lang w:val="ru-RU" w:eastAsia="bg-BG"/>
        </w:rPr>
        <w:t>.</w:t>
      </w:r>
    </w:p>
    <w:p w:rsidR="00FD4C48" w:rsidRPr="00FD4C48" w:rsidRDefault="00FD4C48" w:rsidP="00D00404">
      <w:pPr>
        <w:spacing w:after="0" w:line="240" w:lineRule="auto"/>
        <w:ind w:firstLine="2340"/>
        <w:rPr>
          <w:rFonts w:ascii="Times New Roman" w:eastAsia="Times New Roman" w:hAnsi="Times New Roman"/>
          <w:b/>
          <w:sz w:val="24"/>
          <w:szCs w:val="24"/>
          <w:lang w:val="ru-RU" w:eastAsia="bg-BG"/>
        </w:rPr>
      </w:pPr>
    </w:p>
    <w:p w:rsidR="00FD4C48" w:rsidRPr="00FD4C48" w:rsidRDefault="00FD4C48" w:rsidP="00D00404">
      <w:pPr>
        <w:spacing w:after="0" w:line="240" w:lineRule="auto"/>
        <w:ind w:firstLine="2340"/>
        <w:rPr>
          <w:rFonts w:ascii="Times New Roman" w:eastAsia="Times New Roman" w:hAnsi="Times New Roman"/>
          <w:b/>
          <w:sz w:val="24"/>
          <w:szCs w:val="24"/>
          <w:lang w:val="ru-RU" w:eastAsia="bg-BG"/>
        </w:rPr>
      </w:pPr>
    </w:p>
    <w:p w:rsidR="00FD4C48" w:rsidRPr="00FD4C48" w:rsidRDefault="00FD4C48" w:rsidP="00D00404">
      <w:pPr>
        <w:spacing w:after="0" w:line="240" w:lineRule="auto"/>
        <w:ind w:firstLine="2340"/>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Таблица 2</w:t>
      </w:r>
    </w:p>
    <w:tbl>
      <w:tblPr>
        <w:tblW w:w="4750" w:type="dxa"/>
        <w:tblInd w:w="2520" w:type="dxa"/>
        <w:tblCellMar>
          <w:left w:w="70" w:type="dxa"/>
          <w:right w:w="70" w:type="dxa"/>
        </w:tblCellMar>
        <w:tblLook w:val="0000" w:firstRow="0" w:lastRow="0" w:firstColumn="0" w:lastColumn="0" w:noHBand="0" w:noVBand="0"/>
      </w:tblPr>
      <w:tblGrid>
        <w:gridCol w:w="960"/>
        <w:gridCol w:w="1270"/>
        <w:gridCol w:w="1260"/>
        <w:gridCol w:w="1260"/>
      </w:tblGrid>
      <w:tr w:rsidR="00FD4C48" w:rsidRPr="00FD4C48" w:rsidTr="0019311E">
        <w:trPr>
          <w:trHeight w:val="255"/>
        </w:trPr>
        <w:tc>
          <w:tcPr>
            <w:tcW w:w="96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 xml:space="preserve">Размер   </w:t>
            </w:r>
            <w:r w:rsidRPr="00FD4C48">
              <w:rPr>
                <w:rFonts w:ascii="Arial" w:eastAsia="Times New Roman" w:hAnsi="Arial" w:cs="Arial"/>
                <w:sz w:val="20"/>
                <w:szCs w:val="20"/>
                <w:lang w:eastAsia="bg-BG"/>
              </w:rPr>
              <w:lastRenderedPageBreak/>
              <w:t>D,mm</w:t>
            </w:r>
          </w:p>
        </w:tc>
        <w:tc>
          <w:tcPr>
            <w:tcW w:w="3790" w:type="dxa"/>
            <w:gridSpan w:val="3"/>
            <w:tcBorders>
              <w:top w:val="single" w:sz="4" w:space="0" w:color="auto"/>
              <w:left w:val="nil"/>
              <w:bottom w:val="single" w:sz="4" w:space="0" w:color="auto"/>
              <w:right w:val="single" w:sz="4" w:space="0" w:color="000000"/>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lastRenderedPageBreak/>
              <w:t>Широчина, mm</w:t>
            </w:r>
          </w:p>
        </w:tc>
      </w:tr>
      <w:tr w:rsidR="00FD4C48" w:rsidRPr="00FD4C48" w:rsidTr="0019311E">
        <w:trPr>
          <w:trHeight w:val="712"/>
        </w:trPr>
        <w:tc>
          <w:tcPr>
            <w:tcW w:w="960" w:type="dxa"/>
            <w:vMerge/>
            <w:tcBorders>
              <w:top w:val="single" w:sz="4" w:space="0" w:color="auto"/>
              <w:left w:val="single" w:sz="4" w:space="0" w:color="auto"/>
              <w:bottom w:val="single" w:sz="4" w:space="0" w:color="000000"/>
              <w:right w:val="single" w:sz="4" w:space="0" w:color="auto"/>
            </w:tcBorders>
            <w:vAlign w:val="center"/>
          </w:tcPr>
          <w:p w:rsidR="00FD4C48" w:rsidRPr="00FD4C48" w:rsidRDefault="00FD4C48" w:rsidP="00D00404">
            <w:pPr>
              <w:spacing w:after="0" w:line="240" w:lineRule="auto"/>
              <w:rPr>
                <w:rFonts w:ascii="Arial" w:eastAsia="Times New Roman" w:hAnsi="Arial" w:cs="Arial"/>
                <w:sz w:val="20"/>
                <w:szCs w:val="20"/>
                <w:lang w:eastAsia="bg-BG"/>
              </w:rPr>
            </w:pPr>
          </w:p>
        </w:tc>
        <w:tc>
          <w:tcPr>
            <w:tcW w:w="1270" w:type="dxa"/>
            <w:tcBorders>
              <w:top w:val="nil"/>
              <w:left w:val="nil"/>
              <w:bottom w:val="single" w:sz="4" w:space="0" w:color="auto"/>
              <w:right w:val="single" w:sz="4" w:space="0" w:color="auto"/>
            </w:tcBorders>
            <w:shd w:val="clear" w:color="auto" w:fill="auto"/>
            <w:vAlign w:val="bottom"/>
          </w:tcPr>
          <w:p w:rsidR="00FD4C48" w:rsidRPr="00FD4C48" w:rsidRDefault="00FD4C48"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Шт 1 (H)   за Ширка 1</w:t>
            </w:r>
          </w:p>
        </w:tc>
        <w:tc>
          <w:tcPr>
            <w:tcW w:w="1260" w:type="dxa"/>
            <w:tcBorders>
              <w:top w:val="nil"/>
              <w:left w:val="nil"/>
              <w:bottom w:val="single" w:sz="4" w:space="0" w:color="auto"/>
              <w:right w:val="single" w:sz="4" w:space="0" w:color="auto"/>
            </w:tcBorders>
            <w:shd w:val="clear" w:color="auto" w:fill="auto"/>
            <w:vAlign w:val="bottom"/>
          </w:tcPr>
          <w:p w:rsidR="00FD4C48" w:rsidRPr="00FD4C48" w:rsidRDefault="00FD4C48"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 xml:space="preserve">Шт 2 (I)   </w:t>
            </w:r>
          </w:p>
          <w:p w:rsidR="00FD4C48" w:rsidRPr="00FD4C48" w:rsidRDefault="00FD4C48"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за Ширка 2</w:t>
            </w:r>
          </w:p>
        </w:tc>
        <w:tc>
          <w:tcPr>
            <w:tcW w:w="1260" w:type="dxa"/>
            <w:tcBorders>
              <w:top w:val="nil"/>
              <w:left w:val="nil"/>
              <w:bottom w:val="single" w:sz="4" w:space="0" w:color="auto"/>
              <w:right w:val="single" w:sz="4" w:space="0" w:color="auto"/>
            </w:tcBorders>
            <w:shd w:val="clear" w:color="auto" w:fill="auto"/>
            <w:vAlign w:val="bottom"/>
          </w:tcPr>
          <w:p w:rsidR="00FD4C48" w:rsidRPr="00FD4C48" w:rsidRDefault="00FD4C48"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 xml:space="preserve">Шт 3 (J)   </w:t>
            </w:r>
          </w:p>
          <w:p w:rsidR="00FD4C48" w:rsidRPr="00FD4C48" w:rsidRDefault="00FD4C48"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за Ширка 3</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lastRenderedPageBreak/>
              <w:t>220</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91</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93</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95</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225</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92</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94</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96</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230</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93</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95</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97</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235</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94</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96</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99</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240</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95</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97</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100</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245</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96</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99</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102</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250</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94</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100</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103</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255</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99</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102</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105</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260</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100</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103</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106</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265</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102</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104</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107</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270</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103</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106</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109</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275</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105</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107</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110</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280</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106</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109</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112</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285</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107</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110</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113</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290</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109</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112</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115</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295</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110</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113</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116</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300</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112</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114</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117</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305</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113</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116</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119</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310</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114</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117</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120</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315</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116</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119</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122</w:t>
            </w:r>
          </w:p>
        </w:tc>
      </w:tr>
      <w:tr w:rsidR="00FD4C48" w:rsidRPr="00FD4C48" w:rsidTr="0019311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320</w:t>
            </w:r>
          </w:p>
        </w:tc>
        <w:tc>
          <w:tcPr>
            <w:tcW w:w="127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117</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120</w:t>
            </w:r>
          </w:p>
        </w:tc>
        <w:tc>
          <w:tcPr>
            <w:tcW w:w="1260" w:type="dxa"/>
            <w:tcBorders>
              <w:top w:val="nil"/>
              <w:left w:val="nil"/>
              <w:bottom w:val="single" w:sz="4" w:space="0" w:color="auto"/>
              <w:right w:val="single" w:sz="4" w:space="0" w:color="auto"/>
            </w:tcBorders>
            <w:shd w:val="clear" w:color="auto" w:fill="auto"/>
            <w:noWrap/>
            <w:vAlign w:val="bottom"/>
          </w:tcPr>
          <w:p w:rsidR="00FD4C48" w:rsidRPr="00FD4C48" w:rsidRDefault="00FD4C48"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123</w:t>
            </w:r>
          </w:p>
        </w:tc>
      </w:tr>
    </w:tbl>
    <w:p w:rsidR="00FD4C48" w:rsidRPr="00FD4C48" w:rsidRDefault="00FD4C48" w:rsidP="00D00404">
      <w:pPr>
        <w:spacing w:after="0" w:line="240" w:lineRule="auto"/>
        <w:ind w:firstLine="900"/>
        <w:jc w:val="both"/>
        <w:rPr>
          <w:rFonts w:ascii="Times New Roman" w:eastAsia="Times New Roman" w:hAnsi="Times New Roman"/>
          <w:b/>
          <w:sz w:val="24"/>
          <w:szCs w:val="24"/>
          <w:lang w:eastAsia="bg-BG"/>
        </w:rPr>
      </w:pPr>
    </w:p>
    <w:p w:rsidR="00FD4C48" w:rsidRPr="00FD4C48" w:rsidRDefault="00FD4C48" w:rsidP="00D00404">
      <w:pPr>
        <w:spacing w:after="0" w:line="240" w:lineRule="auto"/>
        <w:ind w:firstLine="900"/>
        <w:jc w:val="both"/>
        <w:rPr>
          <w:rFonts w:ascii="Times New Roman" w:eastAsia="Times New Roman" w:hAnsi="Times New Roman"/>
          <w:b/>
          <w:sz w:val="24"/>
          <w:szCs w:val="24"/>
          <w:lang w:eastAsia="bg-BG"/>
        </w:rPr>
      </w:pPr>
    </w:p>
    <w:p w:rsidR="00FD4C48" w:rsidRPr="00FD4C48" w:rsidRDefault="00FD4C48" w:rsidP="00D00404">
      <w:pPr>
        <w:spacing w:after="0" w:line="240" w:lineRule="auto"/>
        <w:jc w:val="both"/>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3.</w:t>
      </w:r>
      <w:r w:rsidRPr="00FD4C48">
        <w:rPr>
          <w:rFonts w:ascii="Times New Roman" w:eastAsia="Times New Roman" w:hAnsi="Times New Roman"/>
          <w:b/>
          <w:sz w:val="24"/>
          <w:szCs w:val="24"/>
          <w:lang w:val="en-US" w:eastAsia="bg-BG"/>
        </w:rPr>
        <w:t xml:space="preserve"> </w:t>
      </w:r>
      <w:r w:rsidRPr="00FD4C48">
        <w:rPr>
          <w:rFonts w:ascii="Times New Roman" w:eastAsia="Times New Roman" w:hAnsi="Times New Roman"/>
          <w:b/>
          <w:sz w:val="24"/>
          <w:szCs w:val="24"/>
          <w:lang w:eastAsia="bg-BG"/>
        </w:rPr>
        <w:t>Конструкция на продукта:</w:t>
      </w:r>
    </w:p>
    <w:p w:rsidR="00FD4C48" w:rsidRDefault="00FD4C48" w:rsidP="00D00404">
      <w:pPr>
        <w:spacing w:after="0" w:line="240" w:lineRule="auto"/>
        <w:jc w:val="both"/>
        <w:rPr>
          <w:rFonts w:ascii="Times New Roman" w:eastAsia="Times New Roman" w:hAnsi="Times New Roman"/>
          <w:b/>
          <w:sz w:val="24"/>
          <w:szCs w:val="24"/>
          <w:lang w:eastAsia="bg-BG"/>
        </w:rPr>
      </w:pPr>
      <w:r w:rsidRPr="00FD4C48">
        <w:rPr>
          <w:rFonts w:ascii="Times New Roman" w:eastAsia="Times New Roman" w:hAnsi="Times New Roman"/>
          <w:sz w:val="24"/>
          <w:szCs w:val="24"/>
          <w:lang w:val="ru-RU" w:eastAsia="bg-BG"/>
        </w:rPr>
        <w:t xml:space="preserve">3.1 Лицева част /сая/ - външна част, покриваща стъпалото: </w:t>
      </w:r>
    </w:p>
    <w:p w:rsidR="00FD4C48" w:rsidRDefault="00FD4C48" w:rsidP="00D00404">
      <w:pPr>
        <w:spacing w:after="0" w:line="240" w:lineRule="auto"/>
        <w:jc w:val="both"/>
        <w:rPr>
          <w:rFonts w:ascii="Times New Roman" w:eastAsia="Times New Roman" w:hAnsi="Times New Roman"/>
          <w:b/>
          <w:sz w:val="24"/>
          <w:szCs w:val="24"/>
          <w:lang w:eastAsia="bg-BG"/>
        </w:rPr>
      </w:pPr>
      <w:r w:rsidRPr="00FD4C48">
        <w:rPr>
          <w:rFonts w:ascii="Times New Roman" w:eastAsia="Times New Roman" w:hAnsi="Times New Roman"/>
          <w:sz w:val="24"/>
          <w:szCs w:val="24"/>
          <w:lang w:val="ru-RU" w:eastAsia="bg-BG"/>
        </w:rPr>
        <w:t>3.1.1. юз /предна лицева част/ - изработен изцяло от лицева хидрофобирана естествена кожа;</w:t>
      </w:r>
    </w:p>
    <w:p w:rsidR="00FD4C48" w:rsidRPr="00FD4C48" w:rsidRDefault="00FD4C48" w:rsidP="00D00404">
      <w:pPr>
        <w:spacing w:after="0" w:line="240" w:lineRule="auto"/>
        <w:jc w:val="both"/>
        <w:rPr>
          <w:rFonts w:ascii="Times New Roman" w:eastAsia="Times New Roman" w:hAnsi="Times New Roman"/>
          <w:b/>
          <w:sz w:val="24"/>
          <w:szCs w:val="24"/>
          <w:lang w:eastAsia="bg-BG"/>
        </w:rPr>
      </w:pPr>
      <w:r w:rsidRPr="00FD4C48">
        <w:rPr>
          <w:rFonts w:ascii="Times New Roman" w:eastAsia="Times New Roman" w:hAnsi="Times New Roman"/>
          <w:sz w:val="24"/>
          <w:szCs w:val="24"/>
          <w:lang w:val="ru-RU" w:eastAsia="bg-BG"/>
        </w:rPr>
        <w:t xml:space="preserve">3.1.2. език – тип мех, изработен в комбинация от текстил/кожа. Текстилният материал е </w:t>
      </w:r>
      <w:r w:rsidRPr="00FD4C48">
        <w:rPr>
          <w:rFonts w:ascii="Times New Roman" w:eastAsia="Times New Roman" w:hAnsi="Times New Roman"/>
          <w:sz w:val="24"/>
          <w:szCs w:val="24"/>
          <w:lang w:eastAsia="bg-BG"/>
        </w:rPr>
        <w:t xml:space="preserve">същият, който се поставя на страничните втернови парчета и е подлепен с функционалния хастар, така че да образува защитен чорап. Горната лицева част на езика е изработена от кожа, цвят черен, като включва вентилационни отвори </w:t>
      </w:r>
      <w:r w:rsidRPr="00FD4C48">
        <w:rPr>
          <w:rFonts w:ascii="Times New Roman" w:eastAsia="Times New Roman" w:hAnsi="Times New Roman"/>
          <w:sz w:val="24"/>
          <w:szCs w:val="24"/>
          <w:lang w:val="ru-RU" w:eastAsia="bg-BG"/>
        </w:rPr>
        <w:t>(Фиг. 4), а горната вътрешна (хастарна) част от текстилна мрежа (Фиг. 5);</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p>
    <w:p w:rsidR="00FD4C48" w:rsidRPr="00FD4C48" w:rsidRDefault="00FD4C48" w:rsidP="00D00404">
      <w:pPr>
        <w:spacing w:after="0" w:line="240" w:lineRule="auto"/>
        <w:ind w:firstLine="540"/>
        <w:jc w:val="both"/>
        <w:rPr>
          <w:rFonts w:ascii="Times New Roman" w:eastAsia="Times New Roman" w:hAnsi="Times New Roman"/>
          <w:sz w:val="24"/>
          <w:szCs w:val="24"/>
          <w:lang w:val="ru-RU" w:eastAsia="bg-BG"/>
        </w:rPr>
      </w:pPr>
      <w:r>
        <w:rPr>
          <w:rFonts w:ascii="Times New Roman" w:eastAsia="Times New Roman" w:hAnsi="Times New Roman"/>
          <w:noProof/>
          <w:sz w:val="24"/>
          <w:szCs w:val="24"/>
          <w:lang w:eastAsia="bg-BG"/>
        </w:rPr>
        <w:drawing>
          <wp:inline distT="0" distB="0" distL="0" distR="0" wp14:anchorId="3650FD95" wp14:editId="5C1CFD0B">
            <wp:extent cx="5960745" cy="2622550"/>
            <wp:effectExtent l="0" t="0" r="1905" b="635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60745" cy="2622550"/>
                    </a:xfrm>
                    <a:prstGeom prst="rect">
                      <a:avLst/>
                    </a:prstGeom>
                    <a:solidFill>
                      <a:srgbClr val="FFFFFF"/>
                    </a:solidFill>
                    <a:ln>
                      <a:noFill/>
                    </a:ln>
                  </pic:spPr>
                </pic:pic>
              </a:graphicData>
            </a:graphic>
          </wp:inline>
        </w:drawing>
      </w:r>
    </w:p>
    <w:p w:rsidR="00FD4C48" w:rsidRPr="00FD4C48" w:rsidRDefault="00FD4C48" w:rsidP="00D00404">
      <w:pPr>
        <w:spacing w:beforeAutospacing="1" w:after="0" w:afterAutospacing="1" w:line="240" w:lineRule="auto"/>
        <w:ind w:firstLine="540"/>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                          Фиг. 4                                                                                          фиг. 5</w:t>
      </w:r>
    </w:p>
    <w:p w:rsidR="00FD4C48" w:rsidRPr="00FD4C48" w:rsidRDefault="00FD4C48" w:rsidP="00D00404">
      <w:pPr>
        <w:spacing w:beforeAutospacing="1" w:after="0" w:afterAutospacing="1"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lastRenderedPageBreak/>
        <w:t>3.1.3. Връзководи и канджи – метални, антикорозионни (Фиг. 6). Връзководите са по 5 чифта на една обувка. Канджите са по 4 чифта на една обувка.</w:t>
      </w:r>
    </w:p>
    <w:p w:rsidR="00FD4C48" w:rsidRPr="00FD4C48" w:rsidRDefault="00FD4C48" w:rsidP="00D00404">
      <w:pPr>
        <w:spacing w:beforeAutospacing="1" w:after="0" w:afterAutospacing="1" w:line="240" w:lineRule="auto"/>
        <w:ind w:firstLine="900"/>
        <w:jc w:val="both"/>
        <w:rPr>
          <w:rFonts w:ascii="Times New Roman" w:eastAsia="Times New Roman" w:hAnsi="Times New Roman"/>
          <w:sz w:val="24"/>
          <w:szCs w:val="24"/>
          <w:lang w:val="ru-RU" w:eastAsia="bg-BG"/>
        </w:rPr>
      </w:pPr>
    </w:p>
    <w:p w:rsidR="00FD4C48" w:rsidRPr="00FD4C48" w:rsidRDefault="00FD4C48" w:rsidP="00D00404">
      <w:pPr>
        <w:spacing w:beforeAutospacing="1" w:after="0" w:afterAutospacing="1" w:line="240" w:lineRule="auto"/>
        <w:jc w:val="both"/>
        <w:rPr>
          <w:rFonts w:ascii="Times New Roman" w:eastAsia="Times New Roman" w:hAnsi="Times New Roman"/>
          <w:sz w:val="24"/>
          <w:szCs w:val="24"/>
          <w:lang w:val="ru-RU" w:eastAsia="bg-BG"/>
        </w:rPr>
      </w:pPr>
      <w:r>
        <w:rPr>
          <w:rFonts w:ascii="Times New Roman" w:eastAsia="Times New Roman" w:hAnsi="Times New Roman"/>
          <w:noProof/>
          <w:sz w:val="24"/>
          <w:szCs w:val="24"/>
          <w:lang w:eastAsia="bg-BG"/>
        </w:rPr>
        <w:drawing>
          <wp:inline distT="0" distB="0" distL="0" distR="0" wp14:anchorId="5F246683" wp14:editId="127D8F6D">
            <wp:extent cx="1607185" cy="2857500"/>
            <wp:effectExtent l="0" t="0" r="0" b="0"/>
            <wp:docPr id="31" name="Картина 31" descr="20160724_193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60724_1938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07185" cy="2857500"/>
                    </a:xfrm>
                    <a:prstGeom prst="rect">
                      <a:avLst/>
                    </a:prstGeom>
                    <a:noFill/>
                    <a:ln>
                      <a:noFill/>
                    </a:ln>
                  </pic:spPr>
                </pic:pic>
              </a:graphicData>
            </a:graphic>
          </wp:inline>
        </w:drawing>
      </w:r>
      <w:r>
        <w:rPr>
          <w:rFonts w:ascii="Times New Roman" w:eastAsia="Times New Roman" w:hAnsi="Times New Roman"/>
          <w:noProof/>
          <w:sz w:val="24"/>
          <w:szCs w:val="24"/>
          <w:lang w:eastAsia="bg-BG"/>
        </w:rPr>
        <w:drawing>
          <wp:inline distT="0" distB="0" distL="0" distR="0" wp14:anchorId="75F40849" wp14:editId="2DEEC17F">
            <wp:extent cx="3778250" cy="2562225"/>
            <wp:effectExtent l="0" t="0" r="0" b="9525"/>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8250" cy="2562225"/>
                    </a:xfrm>
                    <a:prstGeom prst="rect">
                      <a:avLst/>
                    </a:prstGeom>
                    <a:solidFill>
                      <a:srgbClr val="FFFFFF"/>
                    </a:solidFill>
                    <a:ln>
                      <a:noFill/>
                    </a:ln>
                  </pic:spPr>
                </pic:pic>
              </a:graphicData>
            </a:graphic>
          </wp:inline>
        </w:drawing>
      </w:r>
    </w:p>
    <w:p w:rsidR="00FD4C48" w:rsidRPr="00FD4C48" w:rsidRDefault="00FD4C48" w:rsidP="00D00404">
      <w:pPr>
        <w:spacing w:beforeAutospacing="1" w:after="0" w:afterAutospacing="1"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                                                                        Фиг. 6</w:t>
      </w:r>
    </w:p>
    <w:p w:rsidR="00FD4C48" w:rsidRPr="00FD4C48" w:rsidRDefault="00FD4C48" w:rsidP="00D00404">
      <w:pPr>
        <w:spacing w:beforeAutospacing="1" w:after="0" w:afterAutospacing="1"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3.1.4. </w:t>
      </w:r>
      <w:r w:rsidRPr="00FD4C48">
        <w:rPr>
          <w:rFonts w:ascii="Times New Roman" w:eastAsia="Times New Roman" w:hAnsi="Times New Roman"/>
          <w:sz w:val="24"/>
          <w:szCs w:val="24"/>
          <w:lang w:eastAsia="bg-BG"/>
        </w:rPr>
        <w:t xml:space="preserve">втерна /задна лицева част/ - изработена от лицева хидрофобирана естествена кожа и хидрофобиран текстилен материал. Предната част на втерната за монтаж на връзководите и канджите, странични втернови парчета за укрепване и подсилване на втерната се изработват от лицева хидрофобирана естествена кожа. В задната част над гофрирана омекотяваща възглавничка се пришива ухо изработено от естествена кожа, което служи за обуване на обувката </w:t>
      </w:r>
      <w:r w:rsidRPr="00FD4C48">
        <w:rPr>
          <w:rFonts w:ascii="Times New Roman" w:eastAsia="Times New Roman" w:hAnsi="Times New Roman"/>
          <w:sz w:val="24"/>
          <w:szCs w:val="24"/>
          <w:lang w:val="ru-RU" w:eastAsia="bg-BG"/>
        </w:rPr>
        <w:t>(фиг. 7).</w:t>
      </w:r>
    </w:p>
    <w:p w:rsidR="00FD4C48" w:rsidRPr="00FD4C48" w:rsidRDefault="00FD4C48" w:rsidP="00D00404">
      <w:pPr>
        <w:spacing w:beforeAutospacing="1" w:after="0" w:afterAutospacing="1" w:line="240" w:lineRule="auto"/>
        <w:ind w:left="360" w:firstLine="2160"/>
        <w:jc w:val="both"/>
        <w:rPr>
          <w:rFonts w:ascii="Times New Roman" w:eastAsia="Times New Roman" w:hAnsi="Times New Roman"/>
          <w:sz w:val="24"/>
          <w:szCs w:val="24"/>
          <w:lang w:val="ru-RU" w:eastAsia="bg-BG"/>
        </w:rPr>
      </w:pPr>
      <w:r>
        <w:rPr>
          <w:rFonts w:ascii="Times New Roman" w:eastAsia="Times New Roman" w:hAnsi="Times New Roman"/>
          <w:noProof/>
          <w:sz w:val="24"/>
          <w:szCs w:val="24"/>
          <w:lang w:eastAsia="bg-BG"/>
        </w:rPr>
        <w:drawing>
          <wp:inline distT="0" distB="0" distL="0" distR="0" wp14:anchorId="3B81EB0C" wp14:editId="0222F0E6">
            <wp:extent cx="3433445" cy="3183255"/>
            <wp:effectExtent l="0" t="0" r="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33445" cy="3183255"/>
                    </a:xfrm>
                    <a:prstGeom prst="rect">
                      <a:avLst/>
                    </a:prstGeom>
                    <a:solidFill>
                      <a:srgbClr val="FFFFFF"/>
                    </a:solidFill>
                    <a:ln>
                      <a:noFill/>
                    </a:ln>
                  </pic:spPr>
                </pic:pic>
              </a:graphicData>
            </a:graphic>
          </wp:inline>
        </w:drawing>
      </w:r>
    </w:p>
    <w:p w:rsidR="00FD4C48" w:rsidRPr="00FD4C48" w:rsidRDefault="00FD4C48" w:rsidP="00D00404">
      <w:pPr>
        <w:spacing w:beforeAutospacing="1" w:after="0" w:afterAutospacing="1" w:line="240" w:lineRule="auto"/>
        <w:ind w:left="360" w:firstLine="900"/>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                                                           Фиг. 7</w:t>
      </w:r>
    </w:p>
    <w:p w:rsidR="00FD4C48" w:rsidRPr="00FD4C48" w:rsidRDefault="00FD4C48" w:rsidP="00D00404">
      <w:pPr>
        <w:autoSpaceDE w:val="0"/>
        <w:autoSpaceDN w:val="0"/>
        <w:adjustRightInd w:val="0"/>
        <w:spacing w:before="67"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lastRenderedPageBreak/>
        <w:t xml:space="preserve">В горната част на обувката в областта на якичката се изработват вентилационни отвори </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Фиг. 8</w:t>
      </w:r>
      <w:r w:rsidRPr="00FD4C48">
        <w:rPr>
          <w:rFonts w:ascii="Times New Roman" w:eastAsia="Times New Roman" w:hAnsi="Times New Roman"/>
          <w:sz w:val="24"/>
          <w:szCs w:val="24"/>
          <w:lang w:val="en-US" w:eastAsia="bg-BG"/>
        </w:rPr>
        <w:t>)</w:t>
      </w:r>
    </w:p>
    <w:p w:rsidR="00FD4C48" w:rsidRPr="00FD4C48" w:rsidRDefault="00FD4C48" w:rsidP="00D00404">
      <w:pPr>
        <w:spacing w:beforeAutospacing="1" w:after="0" w:afterAutospacing="1" w:line="240" w:lineRule="auto"/>
        <w:ind w:firstLine="1440"/>
        <w:jc w:val="both"/>
        <w:rPr>
          <w:rFonts w:ascii="Times New Roman" w:eastAsia="Times New Roman" w:hAnsi="Times New Roman"/>
          <w:sz w:val="24"/>
          <w:szCs w:val="24"/>
          <w:lang w:val="ru-RU" w:eastAsia="bg-BG"/>
        </w:rPr>
      </w:pPr>
      <w:r>
        <w:rPr>
          <w:rFonts w:ascii="Times New Roman" w:eastAsia="Times New Roman" w:hAnsi="Times New Roman"/>
          <w:noProof/>
          <w:sz w:val="24"/>
          <w:szCs w:val="24"/>
          <w:lang w:eastAsia="bg-BG"/>
        </w:rPr>
        <w:drawing>
          <wp:inline distT="0" distB="0" distL="0" distR="0" wp14:anchorId="11804A40" wp14:editId="01AD308E">
            <wp:extent cx="4235450" cy="3355975"/>
            <wp:effectExtent l="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35450" cy="3355975"/>
                    </a:xfrm>
                    <a:prstGeom prst="rect">
                      <a:avLst/>
                    </a:prstGeom>
                    <a:solidFill>
                      <a:srgbClr val="FFFFFF"/>
                    </a:solidFill>
                    <a:ln>
                      <a:noFill/>
                    </a:ln>
                  </pic:spPr>
                </pic:pic>
              </a:graphicData>
            </a:graphic>
          </wp:inline>
        </w:drawing>
      </w:r>
    </w:p>
    <w:p w:rsidR="00FD4C48" w:rsidRPr="00FD4C48" w:rsidRDefault="00FD4C48" w:rsidP="00D00404">
      <w:pPr>
        <w:spacing w:after="0" w:line="240" w:lineRule="auto"/>
        <w:ind w:firstLine="144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                                                 Фиг. 8</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3.1.5. декоративна омекотена якичка – за комфорт, удобство и подсилване на втерната, паропропусклива, лицевата част е изработена от лицева естествена кожа, върху която се изработват вентилационни отвори.</w:t>
      </w:r>
    </w:p>
    <w:p w:rsidR="00FD4C48" w:rsidRPr="00FD4C48" w:rsidRDefault="00FD4C48" w:rsidP="00D00404">
      <w:pPr>
        <w:spacing w:after="0" w:line="240" w:lineRule="auto"/>
        <w:jc w:val="both"/>
        <w:rPr>
          <w:rFonts w:ascii="Times New Roman" w:eastAsia="Times New Roman" w:hAnsi="Times New Roman"/>
          <w:sz w:val="24"/>
          <w:szCs w:val="24"/>
          <w:lang w:val="en-US" w:eastAsia="bg-BG"/>
        </w:rPr>
      </w:pPr>
      <w:r w:rsidRPr="00FD4C48">
        <w:rPr>
          <w:rFonts w:ascii="Times New Roman" w:eastAsia="Times New Roman" w:hAnsi="Times New Roman"/>
          <w:sz w:val="24"/>
          <w:szCs w:val="24"/>
          <w:lang w:val="ru-RU" w:eastAsia="bg-BG"/>
        </w:rPr>
        <w:t xml:space="preserve">3.1.6. вътрешна </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val="ru-RU" w:eastAsia="bg-BG"/>
        </w:rPr>
        <w:t>хастарна</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val="ru-RU" w:eastAsia="bg-BG"/>
        </w:rPr>
        <w:t xml:space="preserve"> част се изработва от текстилна мрежа</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Фиг. 9</w:t>
      </w:r>
      <w:r w:rsidRPr="00FD4C48">
        <w:rPr>
          <w:rFonts w:ascii="Times New Roman" w:eastAsia="Times New Roman" w:hAnsi="Times New Roman"/>
          <w:sz w:val="24"/>
          <w:szCs w:val="24"/>
          <w:lang w:val="en-US" w:eastAsia="bg-BG"/>
        </w:rPr>
        <w:t>)</w:t>
      </w:r>
    </w:p>
    <w:p w:rsidR="00FD4C48" w:rsidRPr="00FD4C48" w:rsidRDefault="00FD4C48" w:rsidP="00D00404">
      <w:pPr>
        <w:spacing w:beforeAutospacing="1" w:after="0" w:afterAutospacing="1" w:line="240" w:lineRule="auto"/>
        <w:ind w:firstLine="2160"/>
        <w:jc w:val="both"/>
        <w:rPr>
          <w:rFonts w:ascii="Times New Roman" w:eastAsia="Times New Roman" w:hAnsi="Times New Roman"/>
          <w:sz w:val="24"/>
          <w:szCs w:val="24"/>
          <w:lang w:eastAsia="bg-BG"/>
        </w:rPr>
      </w:pPr>
      <w:r>
        <w:rPr>
          <w:rFonts w:ascii="Times New Roman" w:eastAsia="Times New Roman" w:hAnsi="Times New Roman"/>
          <w:noProof/>
          <w:sz w:val="24"/>
          <w:szCs w:val="24"/>
          <w:lang w:eastAsia="bg-BG"/>
        </w:rPr>
        <w:drawing>
          <wp:inline distT="0" distB="0" distL="0" distR="0" wp14:anchorId="6C2C5DA6" wp14:editId="7D118DA2">
            <wp:extent cx="3183255" cy="3666490"/>
            <wp:effectExtent l="0" t="0" r="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83255" cy="3666490"/>
                    </a:xfrm>
                    <a:prstGeom prst="rect">
                      <a:avLst/>
                    </a:prstGeom>
                    <a:solidFill>
                      <a:srgbClr val="FFFFFF"/>
                    </a:solidFill>
                    <a:ln>
                      <a:noFill/>
                    </a:ln>
                  </pic:spPr>
                </pic:pic>
              </a:graphicData>
            </a:graphic>
          </wp:inline>
        </w:drawing>
      </w:r>
    </w:p>
    <w:p w:rsidR="00FD4C48" w:rsidRPr="00FD4C48" w:rsidRDefault="00FD4C48" w:rsidP="00D00404">
      <w:pPr>
        <w:spacing w:beforeAutospacing="1" w:after="0" w:afterAutospacing="1" w:line="240" w:lineRule="auto"/>
        <w:ind w:firstLine="216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eastAsia="bg-BG"/>
        </w:rPr>
        <w:t xml:space="preserve">                                            Фиг. 9</w:t>
      </w:r>
    </w:p>
    <w:p w:rsidR="00FD4C48" w:rsidRPr="00FD4C48" w:rsidRDefault="00FD4C48"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lastRenderedPageBreak/>
        <w:t xml:space="preserve">3.1.7. </w:t>
      </w:r>
      <w:r w:rsidRPr="00FD4C48">
        <w:rPr>
          <w:rFonts w:ascii="Times New Roman" w:eastAsia="Times New Roman" w:hAnsi="Times New Roman"/>
          <w:sz w:val="24"/>
          <w:szCs w:val="24"/>
          <w:lang w:eastAsia="bg-BG"/>
        </w:rPr>
        <w:t>функционален мембранен хастар – осигуряващ влагозащитните свойства на обувката. Предпазва стъпалото и крака от външно навлажняване, осигурява необходимата паропроницаемост на ходилото навън и  необходимата термозащита на крака.</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3.2. Междинни детайли: </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3.2.1. бомбета – и</w:t>
      </w:r>
      <w:r w:rsidRPr="00FD4C48">
        <w:rPr>
          <w:rFonts w:ascii="Times New Roman" w:eastAsia="Times New Roman" w:hAnsi="Times New Roman"/>
          <w:sz w:val="24"/>
          <w:szCs w:val="24"/>
          <w:lang w:eastAsia="bg-BG"/>
        </w:rPr>
        <w:t>з</w:t>
      </w:r>
      <w:r w:rsidRPr="00FD4C48">
        <w:rPr>
          <w:rFonts w:ascii="Times New Roman" w:eastAsia="Times New Roman" w:hAnsi="Times New Roman"/>
          <w:sz w:val="24"/>
          <w:szCs w:val="24"/>
          <w:lang w:val="ru-RU" w:eastAsia="bg-BG"/>
        </w:rPr>
        <w:t>работени от термопластична материя, монтират се на предната страна на юза, между хастара на юза и самия юз. Оформят фасона на калъпа и предпазват пръстите на краката от механични травми.</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3.3. Ходилни детайли – ходила, табани и стелки</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3.3.1. Ходила - ходилото е грайферно, състои се от два слоя с различна плътност – външен тънък слой от гума /каучук/ с грайферна повърхнина и висока износоустойчивост и вътрешен олекотен слой от полиуретан с много добри еластични свойства и с възможност за поглъщане на енергията при удар. Ходилата трябва да притежават следните основни характеристики и изисквания – еластичност, относителна твърдост, висока износоустойчивост, антистатичност, устойчивост на масла, добра термоизолация от студ и топлина. Посочените качества трябва да се запазят при продължителна експлоатация и съхранение. Вътрешната част на ходилото трябва да осигурява добра адхезия на слепените повърхности. </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3.3.2. Табани – изработени от нетъкан текстил с необходимата дебелина и здравина.</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3.3.3. Стелки – анатомично оформени подвижни стелки, да осигурят комфорта в процеса на експлоатация, хигроскопични /лесно да поемат и отдават влага/, да защитават ходилата от гъбични заболявания. Да са изработени от нетъкан текстил в областта на тарака.</w:t>
      </w:r>
    </w:p>
    <w:p w:rsidR="00FD4C48" w:rsidRPr="00FD4C48" w:rsidRDefault="00FD4C48" w:rsidP="00FF4278">
      <w:pPr>
        <w:spacing w:before="120" w:after="0" w:line="240" w:lineRule="auto"/>
        <w:jc w:val="both"/>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4. Други технически изисквания към продукта:</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4.1. Изисквания по предназначението на продукта</w:t>
      </w:r>
    </w:p>
    <w:p w:rsidR="00FD4C48" w:rsidRPr="00FD4C48" w:rsidRDefault="00FD4C48" w:rsidP="00D00404">
      <w:pPr>
        <w:spacing w:after="0" w:line="240" w:lineRule="auto"/>
        <w:ind w:firstLine="90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Обувките са предназначени за служителите на Министерството на вътрешните работи, изпълняващи служебните си задължения с работно униформено облекло. Продуктът да осигурява безпроблемно участие на служителите в различни видове оперативно – бойни и тренировъчни действия при специфични климатични и теренни условия. Обувките да осигуряват комфорт на краката в процес на експлоатация. Да са здрави и износоустойчиви. Да са меки, удобни и гъвкави, да поддържат глезена и пръстите на крака, да имат паропропусклив хастар, който абсорбира влагата. Да създават условия за защита на крака от механични травми и микозни заболявания. </w:t>
      </w:r>
    </w:p>
    <w:p w:rsidR="00FD4C48" w:rsidRPr="00FD4C48" w:rsidRDefault="00FD4C48" w:rsidP="00D00404">
      <w:pPr>
        <w:spacing w:after="0" w:line="240" w:lineRule="auto"/>
        <w:ind w:firstLine="90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Обувките са предназначени за експлоатация в среда с голям температурен диапазон и висока запрашеност на въздуха, придружени със ветрове, които набиват външни замърсявания в обувките, при неравен терен, покрит с пясък и камъни. Да имат качества за експлоатация при наводнени и кални терени. Обувките са предназначени за работа с различни видове транспортна и бойна техника – да имат добро сцепление на ходилата с метал и антистатични свойства.</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4.2. Изисквания по експлоатация, удобство, техническо обслужване и ремонт</w:t>
      </w:r>
    </w:p>
    <w:p w:rsidR="00FD4C48" w:rsidRPr="00FD4C48" w:rsidRDefault="00FD4C48" w:rsidP="00D00404">
      <w:pPr>
        <w:spacing w:after="0" w:line="240" w:lineRule="auto"/>
        <w:ind w:firstLine="90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Обувките да не налагат специални изисквания за експлоатация и техническо обслужване. </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4.3. Изисквания към суровините, материалите и комплектоващите елементи</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4.3.1. Общи изисквания</w:t>
      </w:r>
    </w:p>
    <w:p w:rsidR="00FD4C48" w:rsidRDefault="00FD4C48"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4.3.1.1. Якост на свързване на сая/ходило – метод директно леене,</w:t>
      </w:r>
      <w:r w:rsidRPr="00FD4C48">
        <w:rPr>
          <w:rFonts w:ascii="Times New Roman" w:eastAsia="Times New Roman" w:hAnsi="Times New Roman"/>
          <w:sz w:val="24"/>
          <w:szCs w:val="24"/>
          <w:lang w:val="en-US" w:eastAsia="bg-BG"/>
        </w:rPr>
        <w:t xml:space="preserve"> N</w:t>
      </w: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-не по-малко от 6,0 (БДС </w:t>
      </w:r>
      <w:r w:rsidRPr="00FD4C48">
        <w:rPr>
          <w:rFonts w:ascii="Times New Roman" w:eastAsia="Times New Roman" w:hAnsi="Times New Roman"/>
          <w:sz w:val="24"/>
          <w:szCs w:val="24"/>
          <w:lang w:val="en-US" w:eastAsia="bg-BG"/>
        </w:rPr>
        <w:t>EN</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val="en-US" w:eastAsia="bg-BG"/>
        </w:rPr>
        <w:t>ISO</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20344 или еквивалентен);</w:t>
      </w:r>
    </w:p>
    <w:p w:rsidR="00FD4C48" w:rsidRPr="00FD4C48" w:rsidRDefault="00FD4C48"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4.3.1.2. Водоустойчивост на готова обувка в </w:t>
      </w:r>
      <w:r w:rsidRPr="00FD4C48">
        <w:rPr>
          <w:rFonts w:ascii="Times New Roman" w:eastAsia="Times New Roman" w:hAnsi="Times New Roman"/>
          <w:sz w:val="24"/>
          <w:szCs w:val="24"/>
          <w:lang w:val="en-US" w:eastAsia="bg-BG"/>
        </w:rPr>
        <w:t>min</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 над 120 (БДС </w:t>
      </w:r>
      <w:r w:rsidRPr="00FD4C48">
        <w:rPr>
          <w:rFonts w:ascii="Times New Roman" w:eastAsia="Times New Roman" w:hAnsi="Times New Roman"/>
          <w:sz w:val="24"/>
          <w:szCs w:val="24"/>
          <w:lang w:val="en-US" w:eastAsia="bg-BG"/>
        </w:rPr>
        <w:t>EN</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val="en-US" w:eastAsia="bg-BG"/>
        </w:rPr>
        <w:t>ISO</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20344 т. 5.15.2 </w:t>
      </w:r>
      <w:r w:rsidRPr="00FD4C48">
        <w:rPr>
          <w:rFonts w:ascii="Times New Roman" w:eastAsia="Times New Roman" w:hAnsi="Times New Roman"/>
          <w:sz w:val="24"/>
          <w:szCs w:val="24"/>
        </w:rPr>
        <w:t>или еквивалентно/и</w:t>
      </w:r>
      <w:r w:rsidRPr="00FD4C48">
        <w:rPr>
          <w:rFonts w:ascii="Times New Roman" w:eastAsia="Times New Roman" w:hAnsi="Times New Roman"/>
          <w:sz w:val="24"/>
          <w:szCs w:val="24"/>
          <w:lang w:eastAsia="bg-BG"/>
        </w:rPr>
        <w:t>);</w:t>
      </w:r>
    </w:p>
    <w:p w:rsidR="00FD4C48" w:rsidRDefault="00FD4C48" w:rsidP="00D00404">
      <w:pPr>
        <w:spacing w:after="0" w:line="240" w:lineRule="auto"/>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4.3.1.3. Здравина на шев, </w:t>
      </w:r>
      <w:r w:rsidRPr="00FD4C48">
        <w:rPr>
          <w:rFonts w:ascii="Times New Roman" w:eastAsia="Times New Roman" w:hAnsi="Times New Roman"/>
          <w:sz w:val="24"/>
          <w:szCs w:val="24"/>
          <w:lang w:val="en-US" w:eastAsia="bg-BG"/>
        </w:rPr>
        <w:t>N</w:t>
      </w: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 не по-малко от 24,0 (БДС </w:t>
      </w:r>
      <w:r w:rsidRPr="00FD4C48">
        <w:rPr>
          <w:rFonts w:ascii="Times New Roman" w:eastAsia="Times New Roman" w:hAnsi="Times New Roman"/>
          <w:sz w:val="24"/>
          <w:szCs w:val="24"/>
          <w:lang w:val="en-US" w:eastAsia="bg-BG"/>
        </w:rPr>
        <w:t>EN</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13572 </w:t>
      </w:r>
      <w:r w:rsidRPr="00FD4C48">
        <w:rPr>
          <w:rFonts w:ascii="Times New Roman" w:eastAsia="Times New Roman" w:hAnsi="Times New Roman"/>
          <w:sz w:val="24"/>
          <w:szCs w:val="24"/>
        </w:rPr>
        <w:t>или еквивалентно/и</w:t>
      </w:r>
      <w:r w:rsidRPr="00FD4C48">
        <w:rPr>
          <w:rFonts w:ascii="Times New Roman" w:eastAsia="Times New Roman" w:hAnsi="Times New Roman"/>
          <w:sz w:val="24"/>
          <w:szCs w:val="24"/>
          <w:lang w:eastAsia="bg-BG"/>
        </w:rPr>
        <w:t>).</w:t>
      </w:r>
    </w:p>
    <w:p w:rsidR="00FD4C48" w:rsidRPr="00FD4C48" w:rsidRDefault="00FD4C48" w:rsidP="00D00404">
      <w:pPr>
        <w:spacing w:after="0" w:line="240" w:lineRule="auto"/>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4.3.2. Външни материали</w:t>
      </w:r>
    </w:p>
    <w:p w:rsidR="00FD4C48" w:rsidRPr="00FD4C48" w:rsidRDefault="00FD4C48"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eastAsia="bg-BG"/>
        </w:rPr>
        <w:t>4.3.2.1. За юза,</w:t>
      </w:r>
      <w:r w:rsidRPr="00FD4C48">
        <w:rPr>
          <w:rFonts w:ascii="Times New Roman" w:eastAsia="Times New Roman" w:hAnsi="Times New Roman"/>
          <w:sz w:val="24"/>
          <w:szCs w:val="24"/>
          <w:lang w:val="ru-RU" w:eastAsia="bg-BG"/>
        </w:rPr>
        <w:t xml:space="preserve"> втерновите странични парчета, кобарака, езика, подсилващите втернови парчета и укрепването на елементите за връзководите да са от хидрофобирана естествена кожа от едър рогат добитък, цвят черен със следните показатели </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Таблица 3</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val="ru-RU" w:eastAsia="bg-BG"/>
        </w:rPr>
        <w:t>:</w:t>
      </w:r>
    </w:p>
    <w:p w:rsidR="00FD4C48" w:rsidRPr="00FD4C48" w:rsidRDefault="00FD4C48" w:rsidP="00D00404">
      <w:pPr>
        <w:spacing w:after="0" w:line="240" w:lineRule="auto"/>
        <w:ind w:firstLine="900"/>
        <w:jc w:val="both"/>
        <w:rPr>
          <w:rFonts w:ascii="Times New Roman" w:eastAsia="Times New Roman" w:hAnsi="Times New Roman"/>
          <w:sz w:val="24"/>
          <w:szCs w:val="24"/>
          <w:lang w:val="ru-RU" w:eastAsia="bg-BG"/>
        </w:rPr>
      </w:pPr>
    </w:p>
    <w:p w:rsidR="00FD4C48" w:rsidRPr="00FD4C48" w:rsidRDefault="00FD4C48" w:rsidP="00D00404">
      <w:pPr>
        <w:spacing w:after="0" w:line="240" w:lineRule="auto"/>
        <w:ind w:firstLine="18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Таблица 3: </w:t>
      </w: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1"/>
        <w:gridCol w:w="4780"/>
        <w:gridCol w:w="2520"/>
        <w:gridCol w:w="1980"/>
      </w:tblGrid>
      <w:tr w:rsidR="00FD4C48" w:rsidRPr="00FD4C48" w:rsidTr="00FF4278">
        <w:tc>
          <w:tcPr>
            <w:tcW w:w="481" w:type="dxa"/>
          </w:tcPr>
          <w:p w:rsidR="00FD4C48" w:rsidRPr="00FD4C48" w:rsidRDefault="00FD4C48" w:rsidP="00D00404">
            <w:pPr>
              <w:spacing w:after="0" w:line="240" w:lineRule="auto"/>
              <w:ind w:firstLine="1260"/>
              <w:rPr>
                <w:rFonts w:ascii="Times New Roman" w:eastAsia="Times New Roman" w:hAnsi="Times New Roman"/>
                <w:color w:val="000000"/>
                <w:sz w:val="24"/>
                <w:szCs w:val="24"/>
                <w:lang w:eastAsia="bg-BG"/>
              </w:rPr>
            </w:pPr>
          </w:p>
        </w:tc>
        <w:tc>
          <w:tcPr>
            <w:tcW w:w="4780" w:type="dxa"/>
            <w:vAlign w:val="center"/>
          </w:tcPr>
          <w:p w:rsidR="00FD4C48" w:rsidRPr="00FD4C48" w:rsidRDefault="00FD4C48" w:rsidP="00D00404">
            <w:pPr>
              <w:spacing w:after="0" w:line="240" w:lineRule="auto"/>
              <w:ind w:firstLine="1260"/>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ХАРАКТЕРИСТИКИ</w:t>
            </w:r>
          </w:p>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/съгласно техническата спецификация/</w:t>
            </w:r>
          </w:p>
        </w:tc>
        <w:tc>
          <w:tcPr>
            <w:tcW w:w="2520" w:type="dxa"/>
            <w:vAlign w:val="center"/>
          </w:tcPr>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Методи за изпитване</w:t>
            </w:r>
          </w:p>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val="en-US" w:eastAsia="bg-BG"/>
              </w:rPr>
              <w:t>(</w:t>
            </w:r>
            <w:r w:rsidRPr="00FD4C48">
              <w:rPr>
                <w:rFonts w:ascii="Times New Roman" w:eastAsia="Times New Roman" w:hAnsi="Times New Roman"/>
                <w:color w:val="000000"/>
                <w:sz w:val="24"/>
                <w:szCs w:val="24"/>
                <w:lang w:eastAsia="bg-BG"/>
              </w:rPr>
              <w:t>стандарт или еквивалент</w:t>
            </w:r>
            <w:r w:rsidRPr="00FD4C48">
              <w:rPr>
                <w:rFonts w:ascii="Times New Roman" w:eastAsia="Times New Roman" w:hAnsi="Times New Roman"/>
                <w:color w:val="000000"/>
                <w:sz w:val="24"/>
                <w:szCs w:val="24"/>
                <w:lang w:val="en-US" w:eastAsia="bg-BG"/>
              </w:rPr>
              <w:t>)</w:t>
            </w:r>
          </w:p>
        </w:tc>
        <w:tc>
          <w:tcPr>
            <w:tcW w:w="1980" w:type="dxa"/>
            <w:vAlign w:val="center"/>
          </w:tcPr>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Технически изисквания</w:t>
            </w:r>
          </w:p>
        </w:tc>
      </w:tr>
      <w:tr w:rsidR="00FD4C48" w:rsidRPr="00FD4C48" w:rsidTr="00FF4278">
        <w:tc>
          <w:tcPr>
            <w:tcW w:w="481" w:type="dxa"/>
          </w:tcPr>
          <w:p w:rsidR="00FD4C48" w:rsidRPr="00FD4C48" w:rsidRDefault="00FD4C48" w:rsidP="00D00404">
            <w:pPr>
              <w:spacing w:after="0" w:line="240" w:lineRule="auto"/>
              <w:ind w:right="-5"/>
              <w:jc w:val="both"/>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І.</w:t>
            </w:r>
          </w:p>
        </w:tc>
        <w:tc>
          <w:tcPr>
            <w:tcW w:w="4780" w:type="dxa"/>
          </w:tcPr>
          <w:p w:rsidR="00FD4C48" w:rsidRPr="00FD4C48" w:rsidRDefault="00FD4C48" w:rsidP="00D00404">
            <w:pPr>
              <w:spacing w:after="0" w:line="240" w:lineRule="auto"/>
              <w:ind w:right="-5"/>
              <w:jc w:val="both"/>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Хидрофобирана естествена кожа</w:t>
            </w:r>
          </w:p>
        </w:tc>
        <w:tc>
          <w:tcPr>
            <w:tcW w:w="2520" w:type="dxa"/>
          </w:tcPr>
          <w:p w:rsidR="00FD4C48" w:rsidRPr="00FD4C48" w:rsidRDefault="00FD4C48" w:rsidP="00D00404">
            <w:pPr>
              <w:spacing w:after="0" w:line="240" w:lineRule="auto"/>
              <w:ind w:right="-5" w:firstLine="1260"/>
              <w:rPr>
                <w:rFonts w:ascii="Times New Roman" w:eastAsia="Times New Roman" w:hAnsi="Times New Roman"/>
                <w:b/>
                <w:sz w:val="24"/>
                <w:szCs w:val="24"/>
                <w:lang w:eastAsia="bg-BG"/>
              </w:rPr>
            </w:pPr>
          </w:p>
        </w:tc>
        <w:tc>
          <w:tcPr>
            <w:tcW w:w="1980" w:type="dxa"/>
          </w:tcPr>
          <w:p w:rsidR="00FD4C48" w:rsidRPr="00FD4C48" w:rsidRDefault="00FD4C48" w:rsidP="00D00404">
            <w:pPr>
              <w:spacing w:after="0" w:line="240" w:lineRule="auto"/>
              <w:ind w:right="-5" w:firstLine="1260"/>
              <w:rPr>
                <w:rFonts w:ascii="Times New Roman" w:eastAsia="Times New Roman" w:hAnsi="Times New Roman"/>
                <w:b/>
                <w:sz w:val="24"/>
                <w:szCs w:val="24"/>
                <w:lang w:eastAsia="bg-BG"/>
              </w:rPr>
            </w:pPr>
          </w:p>
        </w:tc>
      </w:tr>
      <w:tr w:rsidR="00FD4C48" w:rsidRPr="00FD4C48" w:rsidTr="00FF4278">
        <w:tc>
          <w:tcPr>
            <w:tcW w:w="481"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1.</w:t>
            </w:r>
          </w:p>
        </w:tc>
        <w:tc>
          <w:tcPr>
            <w:tcW w:w="4780" w:type="dxa"/>
          </w:tcPr>
          <w:p w:rsidR="00FD4C48" w:rsidRPr="00FD4C48" w:rsidRDefault="00FD4C48" w:rsidP="00D00404">
            <w:pPr>
              <w:spacing w:after="0" w:line="240" w:lineRule="auto"/>
              <w:ind w:right="-5"/>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 xml:space="preserve">Дебелина, </w:t>
            </w:r>
            <w:r w:rsidRPr="00FD4C48">
              <w:rPr>
                <w:rFonts w:ascii="Times New Roman" w:eastAsia="Times New Roman" w:hAnsi="Times New Roman"/>
                <w:sz w:val="24"/>
                <w:szCs w:val="24"/>
                <w:lang w:val="en-US" w:eastAsia="bg-BG"/>
              </w:rPr>
              <w:t>mm</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ISO 2589</w:t>
            </w:r>
          </w:p>
        </w:tc>
        <w:tc>
          <w:tcPr>
            <w:tcW w:w="198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 xml:space="preserve"> 1,8</w:t>
            </w:r>
          </w:p>
        </w:tc>
      </w:tr>
      <w:tr w:rsidR="00FD4C48" w:rsidRPr="00FD4C48" w:rsidTr="00FF4278">
        <w:tc>
          <w:tcPr>
            <w:tcW w:w="481"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w:t>
            </w:r>
          </w:p>
        </w:tc>
        <w:tc>
          <w:tcPr>
            <w:tcW w:w="4780"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Якост на опън, </w:t>
            </w:r>
            <w:r w:rsidRPr="00FD4C48">
              <w:rPr>
                <w:rFonts w:ascii="Times New Roman" w:eastAsia="Times New Roman" w:hAnsi="Times New Roman"/>
                <w:sz w:val="24"/>
                <w:szCs w:val="24"/>
                <w:lang w:val="en-US" w:eastAsia="bg-BG"/>
              </w:rPr>
              <w:t>N</w:t>
            </w:r>
            <w:r w:rsidRPr="00FD4C48">
              <w:rPr>
                <w:rFonts w:ascii="Times New Roman" w:eastAsia="Times New Roman" w:hAnsi="Times New Roman"/>
                <w:sz w:val="24"/>
                <w:szCs w:val="24"/>
                <w:lang w:eastAsia="bg-BG"/>
              </w:rPr>
              <w:t>/</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vertAlign w:val="superscript"/>
                <w:lang w:eastAsia="bg-BG"/>
              </w:rPr>
              <w:t>2</w:t>
            </w:r>
            <w:r w:rsidRPr="00FD4C48">
              <w:rPr>
                <w:rFonts w:ascii="Times New Roman" w:eastAsia="Times New Roman" w:hAnsi="Times New Roman"/>
                <w:sz w:val="24"/>
                <w:szCs w:val="24"/>
                <w:lang w:eastAsia="bg-BG"/>
              </w:rPr>
              <w:t xml:space="preserve"> </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ISO 3376</w:t>
            </w:r>
          </w:p>
        </w:tc>
        <w:tc>
          <w:tcPr>
            <w:tcW w:w="198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 xml:space="preserve"> 15,0</w:t>
            </w:r>
          </w:p>
        </w:tc>
      </w:tr>
      <w:tr w:rsidR="00FD4C48" w:rsidRPr="00FD4C48" w:rsidTr="00FF4278">
        <w:tc>
          <w:tcPr>
            <w:tcW w:w="481"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3.</w:t>
            </w:r>
          </w:p>
        </w:tc>
        <w:tc>
          <w:tcPr>
            <w:tcW w:w="4780"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Здравина на раздиране, </w:t>
            </w:r>
            <w:r w:rsidRPr="00FD4C48">
              <w:rPr>
                <w:rFonts w:ascii="Times New Roman" w:eastAsia="Times New Roman" w:hAnsi="Times New Roman"/>
                <w:sz w:val="24"/>
                <w:szCs w:val="24"/>
                <w:lang w:val="en-US" w:eastAsia="bg-BG"/>
              </w:rPr>
              <w:t>N</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hAnsi="Times New Roman"/>
                <w:sz w:val="24"/>
                <w:szCs w:val="24"/>
              </w:rPr>
              <w:t>БДС</w:t>
            </w:r>
            <w:r w:rsidRPr="00FD4C48">
              <w:rPr>
                <w:rFonts w:ascii="Times New Roman" w:hAnsi="Times New Roman"/>
                <w:sz w:val="24"/>
                <w:szCs w:val="24"/>
                <w:lang w:val="de-DE"/>
              </w:rPr>
              <w:t xml:space="preserve"> EN 13571</w:t>
            </w:r>
          </w:p>
        </w:tc>
        <w:tc>
          <w:tcPr>
            <w:tcW w:w="198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 xml:space="preserve"> 80,0</w:t>
            </w:r>
          </w:p>
        </w:tc>
      </w:tr>
      <w:tr w:rsidR="00FD4C48" w:rsidRPr="00FD4C48" w:rsidTr="00FF4278">
        <w:tc>
          <w:tcPr>
            <w:tcW w:w="481"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4.</w:t>
            </w:r>
          </w:p>
        </w:tc>
        <w:tc>
          <w:tcPr>
            <w:tcW w:w="4780" w:type="dxa"/>
          </w:tcPr>
          <w:p w:rsidR="00FD4C48" w:rsidRPr="00FD4C48" w:rsidRDefault="00FD4C48" w:rsidP="00D00404">
            <w:pPr>
              <w:spacing w:after="0" w:line="240" w:lineRule="auto"/>
              <w:ind w:right="-5"/>
              <w:rPr>
                <w:rFonts w:ascii="Times New Roman" w:eastAsia="Times New Roman" w:hAnsi="Times New Roman"/>
                <w:sz w:val="24"/>
                <w:szCs w:val="24"/>
                <w:lang w:val="de-DE" w:eastAsia="bg-BG"/>
              </w:rPr>
            </w:pPr>
            <w:r w:rsidRPr="00FD4C48">
              <w:rPr>
                <w:rFonts w:ascii="Times New Roman" w:eastAsia="Times New Roman" w:hAnsi="Times New Roman"/>
                <w:sz w:val="24"/>
                <w:szCs w:val="24"/>
                <w:lang w:eastAsia="bg-BG"/>
              </w:rPr>
              <w:t>Паропропускливост</w:t>
            </w:r>
            <w:r w:rsidRPr="00FD4C48">
              <w:rPr>
                <w:rFonts w:ascii="Times New Roman" w:eastAsia="Times New Roman" w:hAnsi="Times New Roman"/>
                <w:sz w:val="24"/>
                <w:szCs w:val="24"/>
                <w:lang w:val="de-DE" w:eastAsia="bg-BG"/>
              </w:rPr>
              <w:t>, mg/(cm</w:t>
            </w:r>
            <w:r w:rsidRPr="00FD4C48">
              <w:rPr>
                <w:rFonts w:ascii="Times New Roman" w:eastAsia="Times New Roman" w:hAnsi="Times New Roman"/>
                <w:sz w:val="24"/>
                <w:szCs w:val="24"/>
                <w:vertAlign w:val="superscript"/>
                <w:lang w:val="de-DE" w:eastAsia="bg-BG"/>
              </w:rPr>
              <w:t>2</w:t>
            </w:r>
            <w:r w:rsidRPr="00FD4C48">
              <w:rPr>
                <w:rFonts w:ascii="Times New Roman" w:eastAsia="Times New Roman" w:hAnsi="Times New Roman"/>
                <w:sz w:val="24"/>
                <w:szCs w:val="24"/>
                <w:lang w:val="de-DE" w:eastAsia="bg-BG"/>
              </w:rPr>
              <w:t xml:space="preserve"> x h)</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БДС 6783</w:t>
            </w:r>
          </w:p>
        </w:tc>
        <w:tc>
          <w:tcPr>
            <w:tcW w:w="198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 xml:space="preserve"> 0,8</w:t>
            </w:r>
          </w:p>
        </w:tc>
      </w:tr>
      <w:tr w:rsidR="00FD4C48" w:rsidRPr="00FD4C48" w:rsidTr="00FF4278">
        <w:tc>
          <w:tcPr>
            <w:tcW w:w="481"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5.</w:t>
            </w:r>
          </w:p>
        </w:tc>
        <w:tc>
          <w:tcPr>
            <w:tcW w:w="4780"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val="en-US" w:eastAsia="bg-BG"/>
              </w:rPr>
              <w:t>pH</w:t>
            </w:r>
            <w:r w:rsidRPr="00FD4C48">
              <w:rPr>
                <w:rFonts w:ascii="Times New Roman" w:eastAsia="Times New Roman" w:hAnsi="Times New Roman"/>
                <w:sz w:val="24"/>
                <w:szCs w:val="24"/>
                <w:lang w:eastAsia="bg-BG"/>
              </w:rPr>
              <w:t xml:space="preserve"> стойност на воден извлек</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ISO</w:t>
            </w:r>
            <w:r w:rsidRPr="00FD4C48">
              <w:rPr>
                <w:rFonts w:ascii="Times New Roman" w:eastAsia="Times New Roman" w:hAnsi="Times New Roman"/>
                <w:sz w:val="24"/>
                <w:szCs w:val="24"/>
                <w:lang w:eastAsia="bg-BG"/>
              </w:rPr>
              <w:t xml:space="preserve"> 4045</w:t>
            </w:r>
          </w:p>
        </w:tc>
        <w:tc>
          <w:tcPr>
            <w:tcW w:w="198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 xml:space="preserve"> 3,2</w:t>
            </w:r>
          </w:p>
        </w:tc>
      </w:tr>
      <w:tr w:rsidR="00FD4C48" w:rsidRPr="00FD4C48" w:rsidTr="00FF4278">
        <w:tc>
          <w:tcPr>
            <w:tcW w:w="481"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6.</w:t>
            </w:r>
          </w:p>
        </w:tc>
        <w:tc>
          <w:tcPr>
            <w:tcW w:w="4780"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Съдържание на хром </w:t>
            </w:r>
            <w:r w:rsidRPr="00FD4C48">
              <w:rPr>
                <w:rFonts w:ascii="Times New Roman" w:eastAsia="Times New Roman" w:hAnsi="Times New Roman"/>
                <w:sz w:val="24"/>
                <w:szCs w:val="24"/>
                <w:lang w:val="en-US" w:eastAsia="bg-BG"/>
              </w:rPr>
              <w:t>IV</w:t>
            </w:r>
            <w:r w:rsidRPr="00FD4C48">
              <w:rPr>
                <w:rFonts w:ascii="Times New Roman" w:eastAsia="Times New Roman" w:hAnsi="Times New Roman"/>
                <w:sz w:val="24"/>
                <w:szCs w:val="24"/>
                <w:lang w:eastAsia="bg-BG"/>
              </w:rPr>
              <w:t xml:space="preserve">, </w:t>
            </w:r>
            <w:r w:rsidRPr="00FD4C48">
              <w:rPr>
                <w:rFonts w:ascii="Times New Roman" w:eastAsia="Times New Roman" w:hAnsi="Times New Roman"/>
                <w:sz w:val="24"/>
                <w:szCs w:val="24"/>
                <w:lang w:val="en-US" w:eastAsia="bg-BG"/>
              </w:rPr>
              <w:t>mg</w:t>
            </w:r>
            <w:r w:rsidRPr="00FD4C48">
              <w:rPr>
                <w:rFonts w:ascii="Times New Roman" w:eastAsia="Times New Roman" w:hAnsi="Times New Roman"/>
                <w:sz w:val="24"/>
                <w:szCs w:val="24"/>
                <w:lang w:eastAsia="bg-BG"/>
              </w:rPr>
              <w:t>/</w:t>
            </w:r>
            <w:r w:rsidRPr="00FD4C48">
              <w:rPr>
                <w:rFonts w:ascii="Times New Roman" w:eastAsia="Times New Roman" w:hAnsi="Times New Roman"/>
                <w:sz w:val="24"/>
                <w:szCs w:val="24"/>
                <w:lang w:val="en-US" w:eastAsia="bg-BG"/>
              </w:rPr>
              <w:t>kg</w:t>
            </w:r>
            <w:r w:rsidRPr="00FD4C48">
              <w:rPr>
                <w:rFonts w:ascii="Times New Roman" w:eastAsia="Times New Roman" w:hAnsi="Times New Roman"/>
                <w:sz w:val="24"/>
                <w:szCs w:val="24"/>
                <w:lang w:eastAsia="bg-BG"/>
              </w:rPr>
              <w:t xml:space="preserve"> </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val="en-US" w:eastAsia="bg-BG"/>
              </w:rPr>
              <w:t>ISO</w:t>
            </w:r>
            <w:r w:rsidRPr="00FD4C48">
              <w:rPr>
                <w:rFonts w:ascii="Times New Roman" w:eastAsia="Times New Roman" w:hAnsi="Times New Roman"/>
                <w:sz w:val="24"/>
                <w:szCs w:val="24"/>
                <w:lang w:val="ru-RU" w:eastAsia="bg-BG"/>
              </w:rPr>
              <w:t xml:space="preserve"> 17075</w:t>
            </w:r>
          </w:p>
        </w:tc>
        <w:tc>
          <w:tcPr>
            <w:tcW w:w="198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&lt; 3,0</w:t>
            </w:r>
          </w:p>
        </w:tc>
      </w:tr>
      <w:tr w:rsidR="00FD4C48" w:rsidRPr="00FD4C48" w:rsidTr="00FF4278">
        <w:trPr>
          <w:trHeight w:val="1165"/>
        </w:trPr>
        <w:tc>
          <w:tcPr>
            <w:tcW w:w="481"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7.</w:t>
            </w:r>
          </w:p>
        </w:tc>
        <w:tc>
          <w:tcPr>
            <w:tcW w:w="4780"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Съпротивление (устойчивост) на огъване в цикли: </w:t>
            </w:r>
          </w:p>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-суха кожа</w:t>
            </w:r>
          </w:p>
          <w:p w:rsidR="00FD4C48" w:rsidRPr="00FD4C48" w:rsidRDefault="00FD4C48" w:rsidP="00D00404">
            <w:pPr>
              <w:spacing w:after="0" w:line="240" w:lineRule="auto"/>
              <w:ind w:right="-5"/>
              <w:rPr>
                <w:rFonts w:ascii="Times New Roman" w:eastAsia="Times New Roman" w:hAnsi="Times New Roman"/>
                <w:sz w:val="24"/>
                <w:szCs w:val="24"/>
                <w:lang w:eastAsia="bg-BG"/>
              </w:rPr>
            </w:pPr>
          </w:p>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-мокра кожа</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w:t>
            </w:r>
            <w:r w:rsidRPr="00FD4C48">
              <w:rPr>
                <w:rFonts w:ascii="Times New Roman" w:eastAsia="Times New Roman" w:hAnsi="Times New Roman"/>
                <w:sz w:val="24"/>
                <w:szCs w:val="24"/>
                <w:lang w:eastAsia="bg-BG"/>
              </w:rPr>
              <w:t xml:space="preserve"> 13512</w:t>
            </w:r>
          </w:p>
        </w:tc>
        <w:tc>
          <w:tcPr>
            <w:tcW w:w="1980"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p>
          <w:p w:rsidR="00FD4C48" w:rsidRPr="00FD4C48" w:rsidRDefault="00FD4C48" w:rsidP="00D00404">
            <w:pPr>
              <w:spacing w:after="0" w:line="240" w:lineRule="auto"/>
              <w:ind w:right="-5"/>
              <w:rPr>
                <w:rFonts w:ascii="Times New Roman" w:eastAsia="Times New Roman" w:hAnsi="Times New Roman"/>
                <w:sz w:val="24"/>
                <w:szCs w:val="24"/>
                <w:lang w:eastAsia="bg-BG"/>
              </w:rPr>
            </w:pPr>
          </w:p>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- 100 000 без видими дефекти</w:t>
            </w:r>
          </w:p>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- 20 000 без видими дефекти</w:t>
            </w:r>
          </w:p>
        </w:tc>
      </w:tr>
      <w:tr w:rsidR="00FD4C48" w:rsidRPr="00FD4C48" w:rsidTr="00FF4278">
        <w:tc>
          <w:tcPr>
            <w:tcW w:w="481" w:type="dxa"/>
            <w:vAlign w:val="center"/>
          </w:tcPr>
          <w:p w:rsidR="00FD4C48" w:rsidRPr="00FD4C48" w:rsidRDefault="00FD4C48" w:rsidP="00D00404">
            <w:pPr>
              <w:spacing w:after="0" w:line="240" w:lineRule="auto"/>
              <w:ind w:right="-5" w:hanging="129"/>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8.</w:t>
            </w:r>
          </w:p>
        </w:tc>
        <w:tc>
          <w:tcPr>
            <w:tcW w:w="4780"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Устойчивост на повреждане при формуване – пукане на лицевия слой,  </w:t>
            </w:r>
            <w:r w:rsidRPr="00FD4C48">
              <w:rPr>
                <w:rFonts w:ascii="Times New Roman" w:eastAsia="Times New Roman" w:hAnsi="Times New Roman"/>
                <w:sz w:val="24"/>
                <w:szCs w:val="24"/>
                <w:lang w:val="en-US" w:eastAsia="bg-BG"/>
              </w:rPr>
              <w:t>mm</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ISO</w:t>
            </w:r>
            <w:r w:rsidRPr="00FD4C48">
              <w:rPr>
                <w:rFonts w:ascii="Times New Roman" w:eastAsia="Times New Roman" w:hAnsi="Times New Roman"/>
                <w:sz w:val="24"/>
                <w:szCs w:val="24"/>
                <w:lang w:eastAsia="bg-BG"/>
              </w:rPr>
              <w:t xml:space="preserve"> 17693</w:t>
            </w:r>
          </w:p>
        </w:tc>
        <w:tc>
          <w:tcPr>
            <w:tcW w:w="198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&gt; 7,0</w:t>
            </w:r>
          </w:p>
        </w:tc>
      </w:tr>
    </w:tbl>
    <w:p w:rsidR="00FD4C48" w:rsidRPr="00FD4C48" w:rsidRDefault="00FD4C48" w:rsidP="00D00404">
      <w:pPr>
        <w:spacing w:after="0" w:line="240" w:lineRule="auto"/>
        <w:jc w:val="both"/>
        <w:rPr>
          <w:rFonts w:ascii="Times New Roman" w:eastAsia="Times New Roman" w:hAnsi="Times New Roman"/>
          <w:sz w:val="24"/>
          <w:szCs w:val="24"/>
          <w:lang w:val="en-US" w:eastAsia="bg-BG"/>
        </w:rPr>
      </w:pPr>
      <w:r w:rsidRPr="00FD4C48">
        <w:rPr>
          <w:rFonts w:ascii="Times New Roman" w:eastAsia="Times New Roman" w:hAnsi="Times New Roman"/>
          <w:sz w:val="24"/>
          <w:szCs w:val="24"/>
          <w:lang w:val="ru-RU" w:eastAsia="bg-BG"/>
        </w:rPr>
        <w:t>4.3.2.2. Шевът между юза и втерната, както и между втерната и кобарака трябва да бъде двуредов или триредов, като гъстотата на шева трябва да бъде 3-4 бода/см.</w:t>
      </w:r>
    </w:p>
    <w:p w:rsidR="00FD4C48" w:rsidRPr="00FD4C48" w:rsidRDefault="00FD4C48"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4.3.2.3. Текстилният материал за втерната, страничните парчета и долната част на езика да е от полиамидна материя, въздухопропусклива, ламинирана с нетъкан полиестер, хидрофобна, цвят черен със следните показатели </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Таблица 4</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w:t>
      </w:r>
    </w:p>
    <w:p w:rsidR="00FD4C48" w:rsidRPr="00FD4C48" w:rsidRDefault="00FD4C48" w:rsidP="00D00404">
      <w:pPr>
        <w:spacing w:beforeAutospacing="1" w:after="0" w:afterAutospacing="1" w:line="240" w:lineRule="auto"/>
        <w:ind w:firstLine="180"/>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Таблица 4:</w:t>
      </w:r>
    </w:p>
    <w:tbl>
      <w:tblPr>
        <w:tblW w:w="985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4680"/>
        <w:gridCol w:w="2520"/>
        <w:gridCol w:w="2115"/>
      </w:tblGrid>
      <w:tr w:rsidR="00FD4C48" w:rsidRPr="00FD4C48" w:rsidTr="0019311E">
        <w:tc>
          <w:tcPr>
            <w:tcW w:w="54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ind w:firstLine="1260"/>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w:t>
            </w:r>
          </w:p>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w:t>
            </w:r>
          </w:p>
        </w:tc>
        <w:tc>
          <w:tcPr>
            <w:tcW w:w="468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ind w:left="72"/>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ХАРАКТЕРИСТИКИ</w:t>
            </w:r>
          </w:p>
          <w:p w:rsidR="00FD4C48" w:rsidRPr="00FD4C48" w:rsidRDefault="00FD4C48" w:rsidP="00D00404">
            <w:pPr>
              <w:spacing w:line="240" w:lineRule="auto"/>
              <w:ind w:left="72"/>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/съгласно техническата спецификация/</w:t>
            </w:r>
          </w:p>
        </w:tc>
        <w:tc>
          <w:tcPr>
            <w:tcW w:w="252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Методи за изпитване</w:t>
            </w:r>
          </w:p>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(стандарт или еквивалент)</w:t>
            </w:r>
          </w:p>
        </w:tc>
        <w:tc>
          <w:tcPr>
            <w:tcW w:w="2115"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napToGrid w:val="0"/>
              <w:spacing w:after="0" w:line="240" w:lineRule="auto"/>
              <w:ind w:firstLine="1260"/>
              <w:jc w:val="center"/>
              <w:rPr>
                <w:rFonts w:ascii="Times New Roman" w:eastAsia="Times New Roman" w:hAnsi="Times New Roman"/>
                <w:color w:val="000000"/>
                <w:sz w:val="24"/>
                <w:szCs w:val="24"/>
                <w:lang w:eastAsia="bg-BG"/>
              </w:rPr>
            </w:pPr>
          </w:p>
          <w:p w:rsidR="00FD4C48" w:rsidRPr="00FD4C48" w:rsidRDefault="00FD4C48" w:rsidP="00D00404">
            <w:pPr>
              <w:spacing w:after="0" w:line="240" w:lineRule="auto"/>
              <w:jc w:val="center"/>
              <w:rPr>
                <w:rFonts w:ascii="Times New Roman" w:eastAsia="Times New Roman" w:hAnsi="Times New Roman"/>
                <w:b/>
                <w:color w:val="000000"/>
                <w:sz w:val="24"/>
                <w:szCs w:val="24"/>
                <w:lang w:eastAsia="bg-BG"/>
              </w:rPr>
            </w:pPr>
            <w:r w:rsidRPr="00FD4C48">
              <w:rPr>
                <w:rFonts w:ascii="Times New Roman" w:eastAsia="Times New Roman" w:hAnsi="Times New Roman"/>
                <w:color w:val="000000"/>
                <w:sz w:val="24"/>
                <w:szCs w:val="24"/>
                <w:lang w:eastAsia="bg-BG"/>
              </w:rPr>
              <w:t>Технически изисквания</w:t>
            </w:r>
          </w:p>
        </w:tc>
      </w:tr>
      <w:tr w:rsidR="00FD4C48" w:rsidRPr="00FD4C48" w:rsidTr="0019311E">
        <w:tc>
          <w:tcPr>
            <w:tcW w:w="5220" w:type="dxa"/>
            <w:gridSpan w:val="2"/>
            <w:vAlign w:val="center"/>
          </w:tcPr>
          <w:p w:rsidR="00FD4C48" w:rsidRPr="00FD4C48" w:rsidRDefault="00FD4C48" w:rsidP="00D00404">
            <w:pPr>
              <w:spacing w:line="240" w:lineRule="auto"/>
              <w:ind w:right="-5"/>
              <w:jc w:val="center"/>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Текстилен материал</w:t>
            </w:r>
          </w:p>
        </w:tc>
        <w:tc>
          <w:tcPr>
            <w:tcW w:w="2520" w:type="dxa"/>
          </w:tcPr>
          <w:p w:rsidR="00FD4C48" w:rsidRPr="00FD4C48" w:rsidRDefault="00FD4C48" w:rsidP="00D00404">
            <w:pPr>
              <w:spacing w:after="0" w:line="240" w:lineRule="auto"/>
              <w:ind w:right="-5" w:hanging="48"/>
              <w:rPr>
                <w:rFonts w:ascii="Times New Roman" w:eastAsia="Times New Roman" w:hAnsi="Times New Roman"/>
                <w:b/>
                <w:sz w:val="24"/>
                <w:szCs w:val="24"/>
                <w:lang w:eastAsia="bg-BG"/>
              </w:rPr>
            </w:pPr>
          </w:p>
        </w:tc>
        <w:tc>
          <w:tcPr>
            <w:tcW w:w="2115" w:type="dxa"/>
          </w:tcPr>
          <w:p w:rsidR="00FD4C48" w:rsidRPr="00FD4C48" w:rsidRDefault="00FD4C48" w:rsidP="00D00404">
            <w:pPr>
              <w:spacing w:after="0" w:line="240" w:lineRule="auto"/>
              <w:ind w:right="-5" w:hanging="48"/>
              <w:rPr>
                <w:rFonts w:ascii="Times New Roman" w:eastAsia="Times New Roman" w:hAnsi="Times New Roman"/>
                <w:b/>
                <w:sz w:val="24"/>
                <w:szCs w:val="24"/>
                <w:lang w:eastAsia="bg-BG"/>
              </w:rPr>
            </w:pPr>
          </w:p>
        </w:tc>
      </w:tr>
      <w:tr w:rsidR="00FD4C48" w:rsidRPr="00FD4C48" w:rsidTr="0019311E">
        <w:trPr>
          <w:trHeight w:val="401"/>
        </w:trPr>
        <w:tc>
          <w:tcPr>
            <w:tcW w:w="54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1.</w:t>
            </w:r>
          </w:p>
        </w:tc>
        <w:tc>
          <w:tcPr>
            <w:tcW w:w="4680" w:type="dxa"/>
          </w:tcPr>
          <w:p w:rsidR="00FD4C48" w:rsidRPr="00FD4C48" w:rsidRDefault="00FD4C48" w:rsidP="00D00404">
            <w:pPr>
              <w:spacing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Състав, %</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НЕНТП:2010</w:t>
            </w:r>
          </w:p>
        </w:tc>
        <w:tc>
          <w:tcPr>
            <w:tcW w:w="2115"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полиамид 100 %</w:t>
            </w:r>
          </w:p>
        </w:tc>
      </w:tr>
      <w:tr w:rsidR="00FD4C48" w:rsidRPr="00FD4C48" w:rsidTr="0019311E">
        <w:tc>
          <w:tcPr>
            <w:tcW w:w="54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w:t>
            </w:r>
          </w:p>
        </w:tc>
        <w:tc>
          <w:tcPr>
            <w:tcW w:w="4680"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Устойчивост на проникване на вода, </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eastAsia="bg-BG"/>
              </w:rPr>
              <w:t xml:space="preserve"> воден стълб </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 xml:space="preserve">EN </w:t>
            </w:r>
            <w:r w:rsidRPr="00FD4C48">
              <w:rPr>
                <w:rFonts w:ascii="Times New Roman" w:eastAsia="Times New Roman" w:hAnsi="Times New Roman"/>
                <w:sz w:val="24"/>
                <w:szCs w:val="24"/>
                <w:lang w:eastAsia="bg-BG"/>
              </w:rPr>
              <w:t>20 811</w:t>
            </w:r>
          </w:p>
        </w:tc>
        <w:tc>
          <w:tcPr>
            <w:tcW w:w="2115"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&gt; 250</w:t>
            </w:r>
          </w:p>
        </w:tc>
      </w:tr>
      <w:tr w:rsidR="00FD4C48" w:rsidRPr="00FD4C48" w:rsidTr="0019311E">
        <w:tc>
          <w:tcPr>
            <w:tcW w:w="540" w:type="dxa"/>
            <w:vAlign w:val="center"/>
          </w:tcPr>
          <w:p w:rsidR="00FD4C48" w:rsidRPr="00FD4C48" w:rsidRDefault="00FD4C48" w:rsidP="00D00404">
            <w:pPr>
              <w:spacing w:after="0" w:line="240" w:lineRule="auto"/>
              <w:ind w:right="-5" w:firstLine="3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3.</w:t>
            </w:r>
          </w:p>
        </w:tc>
        <w:tc>
          <w:tcPr>
            <w:tcW w:w="4680"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Устойчивост на обагрянията, бал</w:t>
            </w:r>
          </w:p>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-кисела пот</w:t>
            </w:r>
          </w:p>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-алкална пот</w:t>
            </w:r>
          </w:p>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-сухо триене</w:t>
            </w:r>
          </w:p>
          <w:p w:rsidR="00FD4C48" w:rsidRPr="00FD4C48" w:rsidRDefault="00FD4C48" w:rsidP="00D00404">
            <w:pPr>
              <w:spacing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-мокро триене</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p>
          <w:p w:rsidR="00FD4C48" w:rsidRPr="00FD4C48" w:rsidRDefault="00FD4C48"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eastAsia="Times New Roman" w:hAnsi="Times New Roman"/>
                <w:sz w:val="24"/>
                <w:szCs w:val="24"/>
                <w:lang w:eastAsia="bg-BG"/>
              </w:rPr>
              <w:t>БДС</w:t>
            </w:r>
            <w:r w:rsidRPr="00FD4C48">
              <w:rPr>
                <w:rFonts w:ascii="Times New Roman" w:eastAsia="Times New Roman" w:hAnsi="Times New Roman"/>
                <w:sz w:val="24"/>
                <w:szCs w:val="24"/>
                <w:lang w:val="de-DE" w:eastAsia="bg-BG"/>
              </w:rPr>
              <w:t xml:space="preserve"> EN ISO 105- </w:t>
            </w:r>
            <w:r w:rsidRPr="00FD4C48">
              <w:rPr>
                <w:rFonts w:ascii="Times New Roman" w:eastAsia="Times New Roman" w:hAnsi="Times New Roman"/>
                <w:sz w:val="24"/>
                <w:szCs w:val="24"/>
                <w:lang w:eastAsia="bg-BG"/>
              </w:rPr>
              <w:t>Е</w:t>
            </w:r>
            <w:r w:rsidRPr="00FD4C48">
              <w:rPr>
                <w:rFonts w:ascii="Times New Roman" w:eastAsia="Times New Roman" w:hAnsi="Times New Roman"/>
                <w:sz w:val="24"/>
                <w:szCs w:val="24"/>
                <w:lang w:val="de-DE" w:eastAsia="bg-BG"/>
              </w:rPr>
              <w:t>04</w:t>
            </w:r>
          </w:p>
          <w:p w:rsidR="00FD4C48" w:rsidRPr="00FD4C48" w:rsidRDefault="00FD4C48"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eastAsia="Times New Roman" w:hAnsi="Times New Roman"/>
                <w:sz w:val="24"/>
                <w:szCs w:val="24"/>
                <w:lang w:eastAsia="bg-BG"/>
              </w:rPr>
              <w:t>БДС</w:t>
            </w:r>
            <w:r w:rsidRPr="00FD4C48">
              <w:rPr>
                <w:rFonts w:ascii="Times New Roman" w:eastAsia="Times New Roman" w:hAnsi="Times New Roman"/>
                <w:sz w:val="24"/>
                <w:szCs w:val="24"/>
                <w:lang w:val="de-DE" w:eastAsia="bg-BG"/>
              </w:rPr>
              <w:t xml:space="preserve"> EN ISO 105- </w:t>
            </w:r>
            <w:r w:rsidRPr="00FD4C48">
              <w:rPr>
                <w:rFonts w:ascii="Times New Roman" w:eastAsia="Times New Roman" w:hAnsi="Times New Roman"/>
                <w:sz w:val="24"/>
                <w:szCs w:val="24"/>
                <w:lang w:eastAsia="bg-BG"/>
              </w:rPr>
              <w:t>Е</w:t>
            </w:r>
            <w:r w:rsidRPr="00FD4C48">
              <w:rPr>
                <w:rFonts w:ascii="Times New Roman" w:eastAsia="Times New Roman" w:hAnsi="Times New Roman"/>
                <w:sz w:val="24"/>
                <w:szCs w:val="24"/>
                <w:lang w:val="de-DE" w:eastAsia="bg-BG"/>
              </w:rPr>
              <w:t>04</w:t>
            </w:r>
          </w:p>
          <w:p w:rsidR="00FD4C48" w:rsidRPr="00FD4C48" w:rsidRDefault="00FD4C48"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eastAsia="Times New Roman" w:hAnsi="Times New Roman"/>
                <w:sz w:val="24"/>
                <w:szCs w:val="24"/>
                <w:lang w:eastAsia="bg-BG"/>
              </w:rPr>
              <w:t>БДС</w:t>
            </w:r>
            <w:r w:rsidRPr="00FD4C48">
              <w:rPr>
                <w:rFonts w:ascii="Times New Roman" w:eastAsia="Times New Roman" w:hAnsi="Times New Roman"/>
                <w:sz w:val="24"/>
                <w:szCs w:val="24"/>
                <w:lang w:val="de-DE" w:eastAsia="bg-BG"/>
              </w:rPr>
              <w:t xml:space="preserve"> EN ISO 105 </w:t>
            </w:r>
            <w:r w:rsidRPr="00FD4C48">
              <w:rPr>
                <w:rFonts w:ascii="Times New Roman" w:eastAsia="Times New Roman" w:hAnsi="Times New Roman"/>
                <w:sz w:val="24"/>
                <w:szCs w:val="24"/>
                <w:lang w:eastAsia="bg-BG"/>
              </w:rPr>
              <w:t>Х</w:t>
            </w:r>
            <w:r w:rsidRPr="00FD4C48">
              <w:rPr>
                <w:rFonts w:ascii="Times New Roman" w:eastAsia="Times New Roman" w:hAnsi="Times New Roman"/>
                <w:sz w:val="24"/>
                <w:szCs w:val="24"/>
                <w:lang w:val="de-DE" w:eastAsia="bg-BG"/>
              </w:rPr>
              <w:t>12</w:t>
            </w:r>
          </w:p>
          <w:p w:rsidR="00FD4C48" w:rsidRPr="00FD4C48" w:rsidRDefault="00FD4C48"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eastAsia="Times New Roman" w:hAnsi="Times New Roman"/>
                <w:sz w:val="24"/>
                <w:szCs w:val="24"/>
                <w:lang w:eastAsia="bg-BG"/>
              </w:rPr>
              <w:t>БДС</w:t>
            </w:r>
            <w:r w:rsidRPr="00FD4C48">
              <w:rPr>
                <w:rFonts w:ascii="Times New Roman" w:eastAsia="Times New Roman" w:hAnsi="Times New Roman"/>
                <w:sz w:val="24"/>
                <w:szCs w:val="24"/>
                <w:lang w:val="de-DE" w:eastAsia="bg-BG"/>
              </w:rPr>
              <w:t xml:space="preserve"> EN ISO 105 </w:t>
            </w:r>
            <w:r w:rsidRPr="00FD4C48">
              <w:rPr>
                <w:rFonts w:ascii="Times New Roman" w:eastAsia="Times New Roman" w:hAnsi="Times New Roman"/>
                <w:sz w:val="24"/>
                <w:szCs w:val="24"/>
                <w:lang w:eastAsia="bg-BG"/>
              </w:rPr>
              <w:t>Х</w:t>
            </w:r>
            <w:r w:rsidRPr="00FD4C48">
              <w:rPr>
                <w:rFonts w:ascii="Times New Roman" w:eastAsia="Times New Roman" w:hAnsi="Times New Roman"/>
                <w:sz w:val="24"/>
                <w:szCs w:val="24"/>
                <w:lang w:val="de-DE" w:eastAsia="bg-BG"/>
              </w:rPr>
              <w:t>12</w:t>
            </w:r>
          </w:p>
        </w:tc>
        <w:tc>
          <w:tcPr>
            <w:tcW w:w="2115"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p>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мин. 3-4</w:t>
            </w:r>
          </w:p>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мин. 3-4</w:t>
            </w:r>
          </w:p>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мин. 3-4</w:t>
            </w:r>
          </w:p>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мин. 3</w:t>
            </w:r>
          </w:p>
        </w:tc>
      </w:tr>
      <w:tr w:rsidR="00FD4C48" w:rsidRPr="00FD4C48" w:rsidTr="0019311E">
        <w:tc>
          <w:tcPr>
            <w:tcW w:w="54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4.</w:t>
            </w:r>
          </w:p>
        </w:tc>
        <w:tc>
          <w:tcPr>
            <w:tcW w:w="4680" w:type="dxa"/>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Здравина на раздиране, </w:t>
            </w:r>
            <w:r w:rsidRPr="00FD4C48">
              <w:rPr>
                <w:rFonts w:ascii="Times New Roman" w:eastAsia="Times New Roman" w:hAnsi="Times New Roman"/>
                <w:sz w:val="24"/>
                <w:szCs w:val="24"/>
                <w:lang w:val="en-US" w:eastAsia="bg-BG"/>
              </w:rPr>
              <w:t>N</w:t>
            </w:r>
          </w:p>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-по основа</w:t>
            </w:r>
          </w:p>
          <w:p w:rsidR="00FD4C48" w:rsidRPr="00FD4C48" w:rsidRDefault="00FD4C48" w:rsidP="00D00404">
            <w:pPr>
              <w:spacing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-по вътък</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hAnsi="Times New Roman"/>
                <w:sz w:val="24"/>
                <w:szCs w:val="24"/>
              </w:rPr>
              <w:t xml:space="preserve">БДС </w:t>
            </w:r>
            <w:r w:rsidRPr="00FD4C48">
              <w:rPr>
                <w:rFonts w:ascii="Times New Roman" w:hAnsi="Times New Roman"/>
                <w:sz w:val="24"/>
                <w:szCs w:val="24"/>
                <w:lang w:val="en-US"/>
              </w:rPr>
              <w:t>EN</w:t>
            </w:r>
            <w:r w:rsidRPr="00FD4C48">
              <w:rPr>
                <w:rFonts w:ascii="Times New Roman" w:hAnsi="Times New Roman"/>
                <w:sz w:val="24"/>
                <w:szCs w:val="24"/>
              </w:rPr>
              <w:t xml:space="preserve"> 13571</w:t>
            </w:r>
          </w:p>
        </w:tc>
        <w:tc>
          <w:tcPr>
            <w:tcW w:w="2115" w:type="dxa"/>
          </w:tcPr>
          <w:p w:rsidR="00FD4C48" w:rsidRPr="00FD4C48" w:rsidRDefault="00FD4C48" w:rsidP="00D00404">
            <w:pPr>
              <w:spacing w:after="0" w:line="240" w:lineRule="auto"/>
              <w:ind w:right="-5" w:hanging="48"/>
              <w:rPr>
                <w:rFonts w:ascii="Times New Roman" w:eastAsia="Times New Roman" w:hAnsi="Times New Roman"/>
                <w:sz w:val="24"/>
                <w:szCs w:val="24"/>
                <w:lang w:eastAsia="bg-BG"/>
              </w:rPr>
            </w:pPr>
          </w:p>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&gt; 120</w:t>
            </w:r>
          </w:p>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&gt; 120</w:t>
            </w:r>
          </w:p>
        </w:tc>
      </w:tr>
    </w:tbl>
    <w:p w:rsidR="00FD4C48" w:rsidRPr="00FD4C48" w:rsidRDefault="00FD4C48" w:rsidP="00D00404">
      <w:pPr>
        <w:spacing w:after="0" w:line="240" w:lineRule="auto"/>
        <w:ind w:firstLine="902"/>
        <w:jc w:val="both"/>
        <w:rPr>
          <w:rFonts w:ascii="Times New Roman" w:eastAsia="Times New Roman" w:hAnsi="Times New Roman"/>
          <w:sz w:val="24"/>
          <w:szCs w:val="24"/>
          <w:lang w:val="ru-RU" w:eastAsia="bg-BG"/>
        </w:rPr>
      </w:pPr>
    </w:p>
    <w:p w:rsidR="00FD4C48" w:rsidRPr="00FD4C48" w:rsidRDefault="00FD4C48"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4.3.2.4. Функционален хастар – вътрешният хастар представлява 3 /три/ слоен ламинат със следните характеристики </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Таблица 5</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w:t>
      </w:r>
    </w:p>
    <w:p w:rsidR="00FD4C48" w:rsidRPr="00FD4C48" w:rsidRDefault="00FD4C48" w:rsidP="00D00404">
      <w:pPr>
        <w:spacing w:beforeAutospacing="1" w:after="0" w:afterAutospacing="1" w:line="240" w:lineRule="auto"/>
        <w:ind w:firstLine="180"/>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Таблица 5:</w:t>
      </w:r>
    </w:p>
    <w:tbl>
      <w:tblPr>
        <w:tblW w:w="9581" w:type="dxa"/>
        <w:tblInd w:w="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1"/>
        <w:gridCol w:w="4420"/>
        <w:gridCol w:w="2520"/>
        <w:gridCol w:w="1980"/>
      </w:tblGrid>
      <w:tr w:rsidR="00FD4C48" w:rsidRPr="00FD4C48" w:rsidTr="0019311E">
        <w:tc>
          <w:tcPr>
            <w:tcW w:w="661" w:type="dxa"/>
            <w:tcBorders>
              <w:top w:val="single" w:sz="4" w:space="0" w:color="auto"/>
              <w:left w:val="single" w:sz="4" w:space="0" w:color="auto"/>
              <w:bottom w:val="single" w:sz="4" w:space="0" w:color="auto"/>
              <w:right w:val="single" w:sz="4" w:space="0" w:color="auto"/>
            </w:tcBorders>
          </w:tcPr>
          <w:p w:rsidR="00FD4C48" w:rsidRPr="00FD4C48" w:rsidRDefault="00FD4C48" w:rsidP="00D00404">
            <w:pPr>
              <w:spacing w:after="0" w:line="240" w:lineRule="auto"/>
              <w:ind w:right="-5" w:firstLine="1260"/>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w:t>
            </w:r>
          </w:p>
          <w:p w:rsidR="00FD4C48" w:rsidRPr="00FD4C48" w:rsidRDefault="00FD4C48" w:rsidP="00D00404">
            <w:pPr>
              <w:spacing w:line="240" w:lineRule="auto"/>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w:t>
            </w:r>
          </w:p>
        </w:tc>
        <w:tc>
          <w:tcPr>
            <w:tcW w:w="442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ХАРАКТЕРИСТИКИ</w:t>
            </w:r>
          </w:p>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/съгласно техническата спецификация/</w:t>
            </w:r>
          </w:p>
        </w:tc>
        <w:tc>
          <w:tcPr>
            <w:tcW w:w="252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Методи за изпитване</w:t>
            </w:r>
          </w:p>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 xml:space="preserve">(стандарт или </w:t>
            </w:r>
            <w:r w:rsidRPr="00FD4C48">
              <w:rPr>
                <w:rFonts w:ascii="Times New Roman" w:eastAsia="Times New Roman" w:hAnsi="Times New Roman"/>
                <w:color w:val="000000"/>
                <w:sz w:val="24"/>
                <w:szCs w:val="24"/>
                <w:lang w:eastAsia="bg-BG"/>
              </w:rPr>
              <w:lastRenderedPageBreak/>
              <w:t>еквивалент)</w:t>
            </w:r>
          </w:p>
        </w:tc>
        <w:tc>
          <w:tcPr>
            <w:tcW w:w="198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napToGrid w:val="0"/>
              <w:spacing w:after="0" w:line="240" w:lineRule="auto"/>
              <w:ind w:firstLine="1260"/>
              <w:jc w:val="center"/>
              <w:rPr>
                <w:rFonts w:ascii="Times New Roman" w:eastAsia="Times New Roman" w:hAnsi="Times New Roman"/>
                <w:color w:val="000000"/>
                <w:sz w:val="24"/>
                <w:szCs w:val="24"/>
                <w:lang w:eastAsia="bg-BG"/>
              </w:rPr>
            </w:pPr>
          </w:p>
          <w:p w:rsidR="00FD4C48" w:rsidRPr="00FD4C48" w:rsidRDefault="00FD4C48" w:rsidP="00D00404">
            <w:pPr>
              <w:spacing w:after="0" w:line="240" w:lineRule="auto"/>
              <w:jc w:val="center"/>
              <w:rPr>
                <w:rFonts w:ascii="Times New Roman" w:eastAsia="Times New Roman" w:hAnsi="Times New Roman"/>
                <w:b/>
                <w:color w:val="000000"/>
                <w:sz w:val="24"/>
                <w:szCs w:val="24"/>
                <w:lang w:eastAsia="bg-BG"/>
              </w:rPr>
            </w:pPr>
            <w:r w:rsidRPr="00FD4C48">
              <w:rPr>
                <w:rFonts w:ascii="Times New Roman" w:eastAsia="Times New Roman" w:hAnsi="Times New Roman"/>
                <w:color w:val="000000"/>
                <w:sz w:val="24"/>
                <w:szCs w:val="24"/>
                <w:lang w:eastAsia="bg-BG"/>
              </w:rPr>
              <w:t xml:space="preserve">Технически </w:t>
            </w:r>
            <w:r w:rsidRPr="00FD4C48">
              <w:rPr>
                <w:rFonts w:ascii="Times New Roman" w:eastAsia="Times New Roman" w:hAnsi="Times New Roman"/>
                <w:color w:val="000000"/>
                <w:sz w:val="24"/>
                <w:szCs w:val="24"/>
                <w:lang w:eastAsia="bg-BG"/>
              </w:rPr>
              <w:lastRenderedPageBreak/>
              <w:t>изисквания</w:t>
            </w:r>
          </w:p>
          <w:p w:rsidR="00FD4C48" w:rsidRPr="00FD4C48" w:rsidRDefault="00FD4C48" w:rsidP="00D00404">
            <w:pPr>
              <w:spacing w:after="0" w:line="240" w:lineRule="auto"/>
              <w:ind w:firstLine="1260"/>
              <w:jc w:val="center"/>
              <w:rPr>
                <w:rFonts w:ascii="Times New Roman" w:eastAsia="Times New Roman" w:hAnsi="Times New Roman"/>
                <w:b/>
                <w:color w:val="000000"/>
                <w:sz w:val="24"/>
                <w:szCs w:val="24"/>
                <w:lang w:eastAsia="bg-BG"/>
              </w:rPr>
            </w:pPr>
          </w:p>
        </w:tc>
      </w:tr>
      <w:tr w:rsidR="00FD4C48" w:rsidRPr="00FD4C48" w:rsidTr="0019311E">
        <w:tc>
          <w:tcPr>
            <w:tcW w:w="5081" w:type="dxa"/>
            <w:gridSpan w:val="2"/>
          </w:tcPr>
          <w:p w:rsidR="00FD4C48" w:rsidRPr="00FD4C48" w:rsidRDefault="00FD4C48" w:rsidP="00D00404">
            <w:pPr>
              <w:spacing w:after="0" w:line="240" w:lineRule="auto"/>
              <w:ind w:right="-5" w:hanging="129"/>
              <w:jc w:val="center"/>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lastRenderedPageBreak/>
              <w:t>Функционален хастар (трислоен)</w:t>
            </w:r>
          </w:p>
        </w:tc>
        <w:tc>
          <w:tcPr>
            <w:tcW w:w="2520" w:type="dxa"/>
          </w:tcPr>
          <w:p w:rsidR="00FD4C48" w:rsidRPr="00FD4C48" w:rsidRDefault="00FD4C48" w:rsidP="00D00404">
            <w:pPr>
              <w:spacing w:after="0" w:line="240" w:lineRule="auto"/>
              <w:ind w:right="-5" w:hanging="48"/>
              <w:rPr>
                <w:rFonts w:ascii="Times New Roman" w:eastAsia="Times New Roman" w:hAnsi="Times New Roman"/>
                <w:b/>
                <w:sz w:val="24"/>
                <w:szCs w:val="24"/>
                <w:lang w:eastAsia="bg-BG"/>
              </w:rPr>
            </w:pPr>
          </w:p>
        </w:tc>
        <w:tc>
          <w:tcPr>
            <w:tcW w:w="1980" w:type="dxa"/>
          </w:tcPr>
          <w:p w:rsidR="00FD4C48" w:rsidRPr="00FD4C48" w:rsidRDefault="00FD4C48" w:rsidP="00D00404">
            <w:pPr>
              <w:spacing w:after="0" w:line="240" w:lineRule="auto"/>
              <w:ind w:right="-5" w:hanging="48"/>
              <w:rPr>
                <w:rFonts w:ascii="Times New Roman" w:eastAsia="Times New Roman" w:hAnsi="Times New Roman"/>
                <w:b/>
                <w:sz w:val="24"/>
                <w:szCs w:val="24"/>
                <w:lang w:eastAsia="bg-BG"/>
              </w:rPr>
            </w:pPr>
          </w:p>
        </w:tc>
      </w:tr>
      <w:tr w:rsidR="00FD4C48" w:rsidRPr="00FD4C48" w:rsidTr="0019311E">
        <w:tc>
          <w:tcPr>
            <w:tcW w:w="661" w:type="dxa"/>
            <w:vAlign w:val="center"/>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1.</w:t>
            </w:r>
          </w:p>
        </w:tc>
        <w:tc>
          <w:tcPr>
            <w:tcW w:w="4420" w:type="dxa"/>
            <w:vAlign w:val="center"/>
          </w:tcPr>
          <w:p w:rsidR="00FD4C48" w:rsidRPr="00FD4C48" w:rsidRDefault="00FD4C48" w:rsidP="00D00404">
            <w:pPr>
              <w:spacing w:after="0" w:line="240" w:lineRule="auto"/>
              <w:ind w:right="-5"/>
              <w:rPr>
                <w:rFonts w:ascii="Times New Roman" w:eastAsia="Times New Roman" w:hAnsi="Times New Roman"/>
                <w:b/>
                <w:sz w:val="24"/>
                <w:szCs w:val="24"/>
                <w:lang w:eastAsia="bg-BG"/>
              </w:rPr>
            </w:pPr>
            <w:r w:rsidRPr="00FD4C48">
              <w:rPr>
                <w:rFonts w:ascii="Times New Roman" w:eastAsia="Times New Roman" w:hAnsi="Times New Roman"/>
                <w:sz w:val="24"/>
                <w:szCs w:val="24"/>
                <w:lang w:eastAsia="bg-BG"/>
              </w:rPr>
              <w:t>Външен плат</w:t>
            </w:r>
          </w:p>
        </w:tc>
        <w:tc>
          <w:tcPr>
            <w:tcW w:w="2520" w:type="dxa"/>
          </w:tcPr>
          <w:p w:rsidR="00FD4C48" w:rsidRPr="00FD4C48" w:rsidRDefault="00FD4C48" w:rsidP="00D00404">
            <w:pPr>
              <w:spacing w:after="0" w:line="240" w:lineRule="auto"/>
              <w:ind w:right="-5" w:hanging="48"/>
              <w:rPr>
                <w:rFonts w:ascii="Times New Roman" w:eastAsia="Times New Roman" w:hAnsi="Times New Roman"/>
                <w:b/>
                <w:sz w:val="24"/>
                <w:szCs w:val="24"/>
                <w:lang w:eastAsia="bg-BG"/>
              </w:rPr>
            </w:pPr>
          </w:p>
        </w:tc>
        <w:tc>
          <w:tcPr>
            <w:tcW w:w="1980" w:type="dxa"/>
          </w:tcPr>
          <w:p w:rsidR="00FD4C48" w:rsidRPr="00FD4C48" w:rsidRDefault="00FD4C48" w:rsidP="00D00404">
            <w:pPr>
              <w:spacing w:after="0" w:line="240" w:lineRule="auto"/>
              <w:ind w:right="-5" w:hanging="48"/>
              <w:rPr>
                <w:rFonts w:ascii="Times New Roman" w:eastAsia="Times New Roman" w:hAnsi="Times New Roman"/>
                <w:b/>
                <w:sz w:val="24"/>
                <w:szCs w:val="24"/>
                <w:lang w:eastAsia="bg-BG"/>
              </w:rPr>
            </w:pPr>
          </w:p>
        </w:tc>
      </w:tr>
      <w:tr w:rsidR="00FD4C48" w:rsidRPr="00FD4C48" w:rsidTr="0019311E">
        <w:tc>
          <w:tcPr>
            <w:tcW w:w="661" w:type="dxa"/>
            <w:vAlign w:val="center"/>
          </w:tcPr>
          <w:p w:rsidR="00FD4C48" w:rsidRPr="00FD4C48" w:rsidRDefault="00FD4C48" w:rsidP="00D00404">
            <w:pPr>
              <w:spacing w:after="0" w:line="240" w:lineRule="auto"/>
              <w:ind w:right="-5" w:firstLine="1260"/>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11.1.</w:t>
            </w:r>
          </w:p>
        </w:tc>
        <w:tc>
          <w:tcPr>
            <w:tcW w:w="4420" w:type="dxa"/>
            <w:vAlign w:val="center"/>
          </w:tcPr>
          <w:p w:rsidR="00FD4C48" w:rsidRPr="00FD4C48" w:rsidRDefault="00FD4C48" w:rsidP="00D00404">
            <w:pPr>
              <w:spacing w:after="0" w:line="240" w:lineRule="auto"/>
              <w:ind w:right="-5"/>
              <w:rPr>
                <w:rFonts w:ascii="Times New Roman" w:eastAsia="Times New Roman" w:hAnsi="Times New Roman"/>
                <w:b/>
                <w:sz w:val="24"/>
                <w:szCs w:val="24"/>
                <w:lang w:eastAsia="bg-BG"/>
              </w:rPr>
            </w:pPr>
            <w:r w:rsidRPr="00FD4C48">
              <w:rPr>
                <w:rFonts w:ascii="Times New Roman" w:eastAsia="Times New Roman" w:hAnsi="Times New Roman"/>
                <w:sz w:val="24"/>
                <w:szCs w:val="24"/>
                <w:lang w:eastAsia="bg-BG"/>
              </w:rPr>
              <w:t>Състав, %</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НЕНТП: 2010</w:t>
            </w:r>
          </w:p>
        </w:tc>
        <w:tc>
          <w:tcPr>
            <w:tcW w:w="198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80 % полиамид</w:t>
            </w:r>
          </w:p>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20% полиестер или 100 % полиестер</w:t>
            </w:r>
          </w:p>
        </w:tc>
      </w:tr>
      <w:tr w:rsidR="00FD4C48" w:rsidRPr="00FD4C48" w:rsidTr="0019311E">
        <w:tc>
          <w:tcPr>
            <w:tcW w:w="661"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w:t>
            </w:r>
          </w:p>
        </w:tc>
        <w:tc>
          <w:tcPr>
            <w:tcW w:w="4420" w:type="dxa"/>
            <w:vAlign w:val="center"/>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Среден слой</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p>
        </w:tc>
        <w:tc>
          <w:tcPr>
            <w:tcW w:w="198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p>
        </w:tc>
      </w:tr>
      <w:tr w:rsidR="00FD4C48" w:rsidRPr="00FD4C48" w:rsidTr="0019311E">
        <w:tc>
          <w:tcPr>
            <w:tcW w:w="661"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2.2.</w:t>
            </w:r>
          </w:p>
        </w:tc>
        <w:tc>
          <w:tcPr>
            <w:tcW w:w="4420" w:type="dxa"/>
            <w:vAlign w:val="center"/>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Състав – функционална мембрана </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p>
        </w:tc>
        <w:tc>
          <w:tcPr>
            <w:tcW w:w="198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Политетрафлу-оретилен, полиестер или еквивалентно</w:t>
            </w:r>
          </w:p>
        </w:tc>
      </w:tr>
      <w:tr w:rsidR="00FD4C48" w:rsidRPr="00FD4C48" w:rsidTr="0019311E">
        <w:tc>
          <w:tcPr>
            <w:tcW w:w="661"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3.</w:t>
            </w:r>
          </w:p>
        </w:tc>
        <w:tc>
          <w:tcPr>
            <w:tcW w:w="4420" w:type="dxa"/>
            <w:vAlign w:val="center"/>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Вътрешен плат: Състав, %</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НЕНТП: 2010</w:t>
            </w:r>
          </w:p>
        </w:tc>
        <w:tc>
          <w:tcPr>
            <w:tcW w:w="198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100% полиамид, плетен</w:t>
            </w:r>
          </w:p>
        </w:tc>
      </w:tr>
      <w:tr w:rsidR="00FD4C48" w:rsidRPr="00FD4C48" w:rsidTr="0019311E">
        <w:tc>
          <w:tcPr>
            <w:tcW w:w="661" w:type="dxa"/>
            <w:vAlign w:val="center"/>
          </w:tcPr>
          <w:p w:rsidR="00FD4C48" w:rsidRPr="00FD4C48" w:rsidRDefault="00FD4C48" w:rsidP="00D00404">
            <w:pPr>
              <w:spacing w:after="0" w:line="240" w:lineRule="auto"/>
              <w:ind w:right="-5"/>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4.</w:t>
            </w:r>
          </w:p>
        </w:tc>
        <w:tc>
          <w:tcPr>
            <w:tcW w:w="4420" w:type="dxa"/>
            <w:vAlign w:val="center"/>
          </w:tcPr>
          <w:p w:rsidR="00FD4C48" w:rsidRPr="00FD4C48" w:rsidRDefault="00FD4C48" w:rsidP="00D00404">
            <w:pPr>
              <w:spacing w:after="0" w:line="240" w:lineRule="auto"/>
              <w:ind w:right="-5" w:hanging="8"/>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 xml:space="preserve">Съпротивление на пропускане на водните пари, </w:t>
            </w:r>
            <w:r w:rsidRPr="00FD4C48">
              <w:rPr>
                <w:rFonts w:ascii="Times New Roman" w:eastAsia="Times New Roman" w:hAnsi="Times New Roman"/>
                <w:color w:val="000000"/>
                <w:sz w:val="24"/>
                <w:szCs w:val="24"/>
                <w:lang w:val="en-US" w:eastAsia="bg-BG"/>
              </w:rPr>
              <w:t>Ret</w:t>
            </w:r>
            <w:r w:rsidRPr="00FD4C48">
              <w:rPr>
                <w:rFonts w:ascii="Times New Roman" w:eastAsia="Times New Roman" w:hAnsi="Times New Roman"/>
                <w:color w:val="000000"/>
                <w:sz w:val="24"/>
                <w:szCs w:val="24"/>
                <w:lang w:eastAsia="bg-BG"/>
              </w:rPr>
              <w:t xml:space="preserve"> (</w:t>
            </w:r>
            <w:r w:rsidRPr="00FD4C48">
              <w:rPr>
                <w:rFonts w:ascii="Times New Roman" w:eastAsia="Times New Roman" w:hAnsi="Times New Roman"/>
                <w:color w:val="000000"/>
                <w:sz w:val="24"/>
                <w:szCs w:val="24"/>
                <w:lang w:val="en-US" w:eastAsia="bg-BG"/>
              </w:rPr>
              <w:t>m</w:t>
            </w:r>
            <w:r w:rsidRPr="00FD4C48">
              <w:rPr>
                <w:rFonts w:ascii="Times New Roman" w:eastAsia="Times New Roman" w:hAnsi="Times New Roman"/>
                <w:color w:val="000000"/>
                <w:sz w:val="24"/>
                <w:szCs w:val="24"/>
                <w:lang w:eastAsia="bg-BG"/>
              </w:rPr>
              <w:t>²</w:t>
            </w:r>
            <w:r w:rsidRPr="00FD4C48">
              <w:rPr>
                <w:rFonts w:ascii="Times New Roman" w:eastAsia="Times New Roman" w:hAnsi="Times New Roman"/>
                <w:color w:val="000000"/>
                <w:sz w:val="24"/>
                <w:szCs w:val="24"/>
                <w:lang w:val="en-US" w:eastAsia="bg-BG"/>
              </w:rPr>
              <w:t>Pa</w:t>
            </w:r>
            <w:r w:rsidRPr="00FD4C48">
              <w:rPr>
                <w:rFonts w:ascii="Times New Roman" w:eastAsia="Times New Roman" w:hAnsi="Times New Roman"/>
                <w:color w:val="000000"/>
                <w:sz w:val="24"/>
                <w:szCs w:val="24"/>
                <w:lang w:eastAsia="bg-BG"/>
              </w:rPr>
              <w:t>/</w:t>
            </w:r>
            <w:r w:rsidRPr="00FD4C48">
              <w:rPr>
                <w:rFonts w:ascii="Times New Roman" w:eastAsia="Times New Roman" w:hAnsi="Times New Roman"/>
                <w:color w:val="000000"/>
                <w:sz w:val="24"/>
                <w:szCs w:val="24"/>
                <w:lang w:val="en-US" w:eastAsia="bg-BG"/>
              </w:rPr>
              <w:t>W</w:t>
            </w:r>
            <w:r w:rsidRPr="00FD4C48">
              <w:rPr>
                <w:rFonts w:ascii="Times New Roman" w:eastAsia="Times New Roman" w:hAnsi="Times New Roman"/>
                <w:color w:val="000000"/>
                <w:sz w:val="24"/>
                <w:szCs w:val="24"/>
                <w:lang w:eastAsia="bg-BG"/>
              </w:rPr>
              <w:t>)</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БДС</w:t>
            </w:r>
            <w:r w:rsidRPr="00FD4C48">
              <w:rPr>
                <w:rFonts w:ascii="Times New Roman" w:eastAsia="Times New Roman" w:hAnsi="Times New Roman"/>
                <w:color w:val="000000"/>
                <w:sz w:val="24"/>
                <w:szCs w:val="24"/>
                <w:lang w:val="en-US" w:eastAsia="bg-BG"/>
              </w:rPr>
              <w:t xml:space="preserve"> EN 31092</w:t>
            </w:r>
          </w:p>
          <w:p w:rsidR="00FD4C48" w:rsidRPr="00FD4C48" w:rsidRDefault="00FD4C48" w:rsidP="00D00404">
            <w:pPr>
              <w:spacing w:after="0" w:line="240" w:lineRule="auto"/>
              <w:ind w:right="-5" w:hanging="48"/>
              <w:jc w:val="center"/>
              <w:rPr>
                <w:rFonts w:ascii="Times New Roman" w:eastAsia="Times New Roman" w:hAnsi="Times New Roman"/>
                <w:color w:val="000000"/>
                <w:sz w:val="24"/>
                <w:szCs w:val="24"/>
                <w:lang w:val="en-US" w:eastAsia="bg-BG"/>
              </w:rPr>
            </w:pPr>
            <w:r w:rsidRPr="00FD4C48">
              <w:rPr>
                <w:rFonts w:ascii="Times New Roman" w:eastAsia="Times New Roman" w:hAnsi="Times New Roman"/>
                <w:color w:val="000000"/>
                <w:sz w:val="24"/>
                <w:szCs w:val="24"/>
                <w:lang w:eastAsia="bg-BG"/>
              </w:rPr>
              <w:t>(</w:t>
            </w:r>
            <w:r w:rsidRPr="00FD4C48">
              <w:rPr>
                <w:rFonts w:ascii="Times New Roman" w:eastAsia="Times New Roman" w:hAnsi="Times New Roman"/>
                <w:color w:val="000000"/>
                <w:sz w:val="24"/>
                <w:szCs w:val="24"/>
                <w:lang w:val="en-US" w:eastAsia="bg-BG"/>
              </w:rPr>
              <w:t>ISO 11092</w:t>
            </w:r>
            <w:r w:rsidRPr="00FD4C48">
              <w:rPr>
                <w:rFonts w:ascii="Times New Roman" w:eastAsia="Times New Roman" w:hAnsi="Times New Roman"/>
                <w:color w:val="000000"/>
                <w:sz w:val="24"/>
                <w:szCs w:val="24"/>
                <w:lang w:eastAsia="bg-BG"/>
              </w:rPr>
              <w:t>)</w:t>
            </w:r>
          </w:p>
        </w:tc>
        <w:tc>
          <w:tcPr>
            <w:tcW w:w="1980" w:type="dxa"/>
            <w:vAlign w:val="center"/>
          </w:tcPr>
          <w:p w:rsidR="00FD4C48" w:rsidRPr="00FD4C48" w:rsidRDefault="00FD4C48" w:rsidP="00D00404">
            <w:pPr>
              <w:spacing w:after="0" w:line="240" w:lineRule="auto"/>
              <w:ind w:right="-5"/>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&lt; 15</w:t>
            </w:r>
          </w:p>
        </w:tc>
      </w:tr>
    </w:tbl>
    <w:p w:rsidR="00FD4C48" w:rsidRPr="00FD4C48" w:rsidRDefault="00FD4C48" w:rsidP="00D00404">
      <w:pPr>
        <w:spacing w:after="0" w:line="240" w:lineRule="auto"/>
        <w:jc w:val="both"/>
        <w:rPr>
          <w:rFonts w:ascii="Times New Roman" w:hAnsi="Times New Roman"/>
          <w:sz w:val="24"/>
          <w:szCs w:val="24"/>
        </w:rPr>
      </w:pPr>
      <w:r w:rsidRPr="00FD4C48">
        <w:rPr>
          <w:rFonts w:ascii="Times New Roman" w:hAnsi="Times New Roman"/>
          <w:sz w:val="24"/>
          <w:szCs w:val="24"/>
        </w:rPr>
        <w:t>4.3.2.4. Ходило – да е изработено от външен слой гума и вътрешен полиуретан. Оптималното движение на крака да се осигурява от конструктивните особености в областта на пръстите и петата на ходилото. Ходилото да позволява движение с минимално издаване на шум, да е леко, гъвкаво, осигуряващо добра експлоатация и комфорт. Да е изработено от устойчив на масла и горива материал с антистатични свойства. Методът на директно леене да осигурява трайност и висока устойчивост на разлепване. Енерго – абсорбиращото ходило да гарантира удобство при скачане, тичане и ходене. Самопочистващата ходова част, образувана от шарките на грайфера, да позволява и принуждава полепналата кал да се премества към външната част на обувката и да пада  (Таблица 6).</w:t>
      </w:r>
    </w:p>
    <w:p w:rsidR="00FD4C48" w:rsidRPr="00FD4C48" w:rsidRDefault="00FD4C48" w:rsidP="00D00404">
      <w:pPr>
        <w:spacing w:after="0" w:line="240" w:lineRule="auto"/>
        <w:ind w:firstLine="902"/>
        <w:jc w:val="both"/>
        <w:rPr>
          <w:rFonts w:ascii="Times New Roman" w:hAnsi="Times New Roman"/>
          <w:sz w:val="24"/>
          <w:szCs w:val="24"/>
        </w:rPr>
      </w:pPr>
      <w:r w:rsidRPr="00FD4C48">
        <w:rPr>
          <w:rFonts w:ascii="Times New Roman" w:eastAsia="Times New Roman" w:hAnsi="Times New Roman"/>
          <w:sz w:val="24"/>
          <w:szCs w:val="24"/>
          <w:lang w:val="ru-RU" w:eastAsia="bg-BG"/>
        </w:rPr>
        <w:t>Таблица 6:</w:t>
      </w:r>
    </w:p>
    <w:tbl>
      <w:tblPr>
        <w:tblW w:w="9481" w:type="dxa"/>
        <w:tblInd w:w="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1"/>
        <w:gridCol w:w="4420"/>
        <w:gridCol w:w="2520"/>
        <w:gridCol w:w="1980"/>
      </w:tblGrid>
      <w:tr w:rsidR="00FD4C48" w:rsidRPr="00FD4C48" w:rsidTr="0019311E">
        <w:tc>
          <w:tcPr>
            <w:tcW w:w="561"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ind w:right="-5" w:firstLine="1260"/>
              <w:jc w:val="center"/>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w:t>
            </w:r>
          </w:p>
          <w:p w:rsidR="00FD4C48" w:rsidRPr="00FD4C48" w:rsidRDefault="00FD4C48" w:rsidP="00D00404">
            <w:pPr>
              <w:spacing w:line="240" w:lineRule="auto"/>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w:t>
            </w:r>
          </w:p>
        </w:tc>
        <w:tc>
          <w:tcPr>
            <w:tcW w:w="442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ХАРАКТЕРИСТИКИ</w:t>
            </w:r>
          </w:p>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/съгласно техническата спецификация/</w:t>
            </w:r>
          </w:p>
        </w:tc>
        <w:tc>
          <w:tcPr>
            <w:tcW w:w="252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Методи за изпитване</w:t>
            </w:r>
          </w:p>
          <w:p w:rsidR="00FD4C48" w:rsidRPr="00FD4C48" w:rsidRDefault="00FD4C48"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(стандарт или еквивалент)</w:t>
            </w:r>
          </w:p>
        </w:tc>
        <w:tc>
          <w:tcPr>
            <w:tcW w:w="198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jc w:val="center"/>
              <w:rPr>
                <w:rFonts w:ascii="Times New Roman" w:eastAsia="Times New Roman" w:hAnsi="Times New Roman"/>
                <w:b/>
                <w:color w:val="000000"/>
                <w:sz w:val="24"/>
                <w:szCs w:val="24"/>
                <w:lang w:eastAsia="bg-BG"/>
              </w:rPr>
            </w:pPr>
            <w:r w:rsidRPr="00FD4C48">
              <w:rPr>
                <w:rFonts w:ascii="Times New Roman" w:eastAsia="Times New Roman" w:hAnsi="Times New Roman"/>
                <w:color w:val="000000"/>
                <w:sz w:val="24"/>
                <w:szCs w:val="24"/>
                <w:lang w:eastAsia="bg-BG"/>
              </w:rPr>
              <w:t>Технически изисквания</w:t>
            </w:r>
          </w:p>
        </w:tc>
      </w:tr>
      <w:tr w:rsidR="00FD4C48" w:rsidRPr="00FD4C48" w:rsidTr="0019311E">
        <w:tc>
          <w:tcPr>
            <w:tcW w:w="561" w:type="dxa"/>
            <w:vAlign w:val="center"/>
          </w:tcPr>
          <w:p w:rsidR="00FD4C48" w:rsidRPr="00FD4C48" w:rsidRDefault="00FD4C48" w:rsidP="00D00404">
            <w:pPr>
              <w:spacing w:after="0" w:line="240" w:lineRule="auto"/>
              <w:ind w:right="-5"/>
              <w:jc w:val="center"/>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1.</w:t>
            </w:r>
          </w:p>
        </w:tc>
        <w:tc>
          <w:tcPr>
            <w:tcW w:w="4420" w:type="dxa"/>
            <w:vAlign w:val="center"/>
          </w:tcPr>
          <w:p w:rsidR="00FD4C48" w:rsidRPr="00FD4C48" w:rsidRDefault="00FD4C48" w:rsidP="00D00404">
            <w:pPr>
              <w:spacing w:after="0" w:line="240" w:lineRule="auto"/>
              <w:ind w:right="-5"/>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Ходило</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b/>
                <w:sz w:val="24"/>
                <w:szCs w:val="24"/>
                <w:lang w:eastAsia="bg-BG"/>
              </w:rPr>
            </w:pPr>
          </w:p>
        </w:tc>
        <w:tc>
          <w:tcPr>
            <w:tcW w:w="1980" w:type="dxa"/>
            <w:vAlign w:val="center"/>
          </w:tcPr>
          <w:p w:rsidR="00FD4C48" w:rsidRPr="00FD4C48" w:rsidRDefault="00FD4C48" w:rsidP="00D00404">
            <w:pPr>
              <w:spacing w:after="0" w:line="240" w:lineRule="auto"/>
              <w:ind w:right="-5" w:hanging="48"/>
              <w:jc w:val="center"/>
              <w:rPr>
                <w:rFonts w:ascii="Times New Roman" w:eastAsia="Times New Roman" w:hAnsi="Times New Roman"/>
                <w:b/>
                <w:sz w:val="24"/>
                <w:szCs w:val="24"/>
                <w:lang w:eastAsia="bg-BG"/>
              </w:rPr>
            </w:pPr>
          </w:p>
        </w:tc>
      </w:tr>
      <w:tr w:rsidR="00FD4C48" w:rsidRPr="00FD4C48" w:rsidTr="0019311E">
        <w:tc>
          <w:tcPr>
            <w:tcW w:w="561"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w:t>
            </w:r>
          </w:p>
        </w:tc>
        <w:tc>
          <w:tcPr>
            <w:tcW w:w="4420" w:type="dxa"/>
            <w:vAlign w:val="center"/>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Съпротивление на изтриване, </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eastAsia="bg-BG"/>
              </w:rPr>
              <w:t>³</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12770</w:t>
            </w:r>
          </w:p>
        </w:tc>
        <w:tc>
          <w:tcPr>
            <w:tcW w:w="198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150</w:t>
            </w:r>
          </w:p>
        </w:tc>
      </w:tr>
      <w:tr w:rsidR="00FD4C48" w:rsidRPr="00FD4C48" w:rsidTr="0019311E">
        <w:tc>
          <w:tcPr>
            <w:tcW w:w="561" w:type="dxa"/>
            <w:vAlign w:val="center"/>
          </w:tcPr>
          <w:p w:rsidR="00FD4C48" w:rsidRPr="00FD4C48" w:rsidRDefault="00FD4C48" w:rsidP="00D00404">
            <w:pPr>
              <w:spacing w:after="0" w:line="240" w:lineRule="auto"/>
              <w:ind w:right="-5" w:firstLine="1260"/>
              <w:jc w:val="center"/>
              <w:rPr>
                <w:rFonts w:ascii="Times New Roman" w:eastAsia="Times New Roman" w:hAnsi="Times New Roman"/>
                <w:sz w:val="24"/>
                <w:szCs w:val="24"/>
                <w:lang w:eastAsia="bg-BG"/>
              </w:rPr>
            </w:pPr>
          </w:p>
          <w:p w:rsidR="00FD4C48" w:rsidRPr="00FD4C48" w:rsidRDefault="00FD4C48" w:rsidP="00D00404">
            <w:pPr>
              <w:spacing w:line="240" w:lineRule="auto"/>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3.</w:t>
            </w:r>
          </w:p>
        </w:tc>
        <w:tc>
          <w:tcPr>
            <w:tcW w:w="4420" w:type="dxa"/>
            <w:vAlign w:val="center"/>
          </w:tcPr>
          <w:p w:rsidR="00FD4C48" w:rsidRPr="00FD4C48" w:rsidRDefault="00FD4C48" w:rsidP="00D00404">
            <w:pPr>
              <w:spacing w:after="0" w:line="240" w:lineRule="auto"/>
              <w:ind w:right="-5"/>
              <w:rPr>
                <w:rFonts w:ascii="Times New Roman" w:eastAsia="Times New Roman" w:hAnsi="Times New Roman"/>
                <w:sz w:val="24"/>
                <w:szCs w:val="24"/>
                <w:lang w:val="ru-RU" w:eastAsia="bg-BG"/>
              </w:rPr>
            </w:pPr>
            <w:r w:rsidRPr="00FD4C48">
              <w:rPr>
                <w:rFonts w:ascii="Times New Roman" w:eastAsia="Times New Roman" w:hAnsi="Times New Roman"/>
                <w:sz w:val="24"/>
                <w:szCs w:val="24"/>
                <w:lang w:eastAsia="bg-BG"/>
              </w:rPr>
              <w:t xml:space="preserve">Съпротивление на огъване, </w:t>
            </w:r>
            <w:r w:rsidRPr="00FD4C48">
              <w:rPr>
                <w:rFonts w:ascii="Times New Roman" w:eastAsia="Times New Roman" w:hAnsi="Times New Roman"/>
                <w:sz w:val="24"/>
                <w:szCs w:val="24"/>
                <w:lang w:val="en-US" w:eastAsia="bg-BG"/>
              </w:rPr>
              <w:t>mm</w:t>
            </w:r>
          </w:p>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нарастване на прореза след 30 000 цикъла </w:t>
            </w:r>
          </w:p>
        </w:tc>
        <w:tc>
          <w:tcPr>
            <w:tcW w:w="2520" w:type="dxa"/>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ISO</w:t>
            </w:r>
            <w:r w:rsidRPr="00FD4C48">
              <w:rPr>
                <w:rFonts w:ascii="Times New Roman" w:eastAsia="Times New Roman" w:hAnsi="Times New Roman"/>
                <w:sz w:val="24"/>
                <w:szCs w:val="24"/>
                <w:lang w:eastAsia="bg-BG"/>
              </w:rPr>
              <w:t xml:space="preserve"> 20344</w:t>
            </w:r>
          </w:p>
        </w:tc>
        <w:tc>
          <w:tcPr>
            <w:tcW w:w="1980" w:type="dxa"/>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&lt; 4,0</w:t>
            </w:r>
          </w:p>
        </w:tc>
      </w:tr>
      <w:tr w:rsidR="00FD4C48" w:rsidRPr="00FD4C48" w:rsidTr="0019311E">
        <w:tc>
          <w:tcPr>
            <w:tcW w:w="561"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ind w:right="-5" w:firstLine="1260"/>
              <w:jc w:val="center"/>
              <w:rPr>
                <w:rFonts w:ascii="Times New Roman" w:eastAsia="Times New Roman" w:hAnsi="Times New Roman"/>
                <w:sz w:val="24"/>
                <w:szCs w:val="24"/>
                <w:lang w:eastAsia="bg-BG"/>
              </w:rPr>
            </w:pPr>
          </w:p>
          <w:p w:rsidR="00FD4C48" w:rsidRPr="00FD4C48" w:rsidRDefault="00FD4C48" w:rsidP="00D00404">
            <w:pPr>
              <w:spacing w:line="240" w:lineRule="auto"/>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4.</w:t>
            </w:r>
          </w:p>
        </w:tc>
        <w:tc>
          <w:tcPr>
            <w:tcW w:w="442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ind w:right="-5"/>
              <w:rPr>
                <w:rFonts w:ascii="Times New Roman" w:eastAsia="Times New Roman" w:hAnsi="Times New Roman"/>
                <w:sz w:val="24"/>
                <w:szCs w:val="24"/>
                <w:lang w:val="ru-RU" w:eastAsia="bg-BG"/>
              </w:rPr>
            </w:pPr>
            <w:r w:rsidRPr="00FD4C48">
              <w:rPr>
                <w:rFonts w:ascii="Times New Roman" w:eastAsia="Times New Roman" w:hAnsi="Times New Roman"/>
                <w:sz w:val="24"/>
                <w:szCs w:val="24"/>
                <w:lang w:eastAsia="bg-BG"/>
              </w:rPr>
              <w:t xml:space="preserve">Твърдост по Шор А </w:t>
            </w: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val="en-US" w:eastAsia="bg-BG"/>
              </w:rPr>
              <w:t>Shore</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val="en-US" w:eastAsia="bg-BG"/>
              </w:rPr>
              <w:t>A</w:t>
            </w:r>
            <w:r w:rsidRPr="00FD4C48">
              <w:rPr>
                <w:rFonts w:ascii="Times New Roman" w:eastAsia="Times New Roman" w:hAnsi="Times New Roman"/>
                <w:sz w:val="24"/>
                <w:szCs w:val="24"/>
                <w:lang w:val="ru-RU" w:eastAsia="bg-BG"/>
              </w:rPr>
              <w:t>)</w:t>
            </w:r>
          </w:p>
          <w:p w:rsidR="00FD4C48" w:rsidRPr="00FD4C48" w:rsidRDefault="00FD4C48" w:rsidP="00D00404">
            <w:pPr>
              <w:spacing w:after="0" w:line="240" w:lineRule="auto"/>
              <w:ind w:right="-5"/>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eastAsia="bg-BG"/>
              </w:rPr>
              <w:t>външен слой гума</w:t>
            </w:r>
          </w:p>
          <w:p w:rsidR="00FD4C48" w:rsidRPr="00FD4C48" w:rsidRDefault="00FD4C48" w:rsidP="00D00404">
            <w:pPr>
              <w:spacing w:after="0" w:line="240" w:lineRule="auto"/>
              <w:ind w:right="-5"/>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eastAsia="bg-BG"/>
              </w:rPr>
              <w:t>вътрешен слой - полиуретан</w:t>
            </w:r>
          </w:p>
        </w:tc>
        <w:tc>
          <w:tcPr>
            <w:tcW w:w="252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 xml:space="preserve">ISO </w:t>
            </w:r>
            <w:r w:rsidRPr="00FD4C48">
              <w:rPr>
                <w:rFonts w:ascii="Times New Roman" w:eastAsia="Times New Roman" w:hAnsi="Times New Roman"/>
                <w:sz w:val="24"/>
                <w:szCs w:val="24"/>
                <w:lang w:eastAsia="bg-BG"/>
              </w:rPr>
              <w:t>7619-1</w:t>
            </w:r>
          </w:p>
        </w:tc>
        <w:tc>
          <w:tcPr>
            <w:tcW w:w="198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p>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от 60,0 до 80,0</w:t>
            </w:r>
          </w:p>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от 50,0 до 85,0</w:t>
            </w:r>
          </w:p>
        </w:tc>
      </w:tr>
      <w:tr w:rsidR="00FD4C48" w:rsidRPr="00FD4C48" w:rsidTr="0019311E">
        <w:tc>
          <w:tcPr>
            <w:tcW w:w="561"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5.</w:t>
            </w:r>
          </w:p>
        </w:tc>
        <w:tc>
          <w:tcPr>
            <w:tcW w:w="442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Плътност на ПУ, gr/сm³</w:t>
            </w:r>
          </w:p>
        </w:tc>
        <w:tc>
          <w:tcPr>
            <w:tcW w:w="252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БДС ISO 2781</w:t>
            </w:r>
          </w:p>
        </w:tc>
        <w:tc>
          <w:tcPr>
            <w:tcW w:w="1980" w:type="dxa"/>
            <w:tcBorders>
              <w:top w:val="single" w:sz="4" w:space="0" w:color="auto"/>
              <w:left w:val="single" w:sz="4" w:space="0" w:color="auto"/>
              <w:bottom w:val="single" w:sz="4" w:space="0" w:color="auto"/>
              <w:right w:val="single" w:sz="4" w:space="0" w:color="auto"/>
            </w:tcBorders>
            <w:vAlign w:val="center"/>
          </w:tcPr>
          <w:p w:rsidR="00FD4C48" w:rsidRPr="00FD4C48" w:rsidRDefault="00FD4C48"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от 0,4 до 0,7</w:t>
            </w:r>
          </w:p>
        </w:tc>
      </w:tr>
    </w:tbl>
    <w:p w:rsidR="00FD4C48" w:rsidRPr="00FD4C48" w:rsidRDefault="00FD4C48" w:rsidP="00D00404">
      <w:pPr>
        <w:spacing w:after="0" w:line="240" w:lineRule="auto"/>
        <w:rPr>
          <w:rFonts w:ascii="Times New Roman" w:eastAsia="Times New Roman" w:hAnsi="Times New Roman"/>
          <w:b/>
          <w:sz w:val="24"/>
          <w:szCs w:val="24"/>
          <w:lang w:val="en-US" w:eastAsia="bg-BG"/>
        </w:rPr>
      </w:pPr>
    </w:p>
    <w:p w:rsidR="00FD4C48" w:rsidRPr="00FD4C48" w:rsidRDefault="00FD4C48" w:rsidP="00D00404">
      <w:pPr>
        <w:spacing w:after="0" w:line="240" w:lineRule="auto"/>
        <w:jc w:val="both"/>
        <w:rPr>
          <w:rFonts w:ascii="Times New Roman" w:eastAsia="Times New Roman" w:hAnsi="Times New Roman"/>
          <w:sz w:val="24"/>
          <w:szCs w:val="24"/>
        </w:rPr>
      </w:pPr>
      <w:r w:rsidRPr="00FD4C48">
        <w:rPr>
          <w:rFonts w:ascii="Times New Roman" w:eastAsia="Times New Roman" w:hAnsi="Times New Roman"/>
          <w:sz w:val="24"/>
          <w:szCs w:val="24"/>
        </w:rPr>
        <w:t>За всеки посочен стандарт в горепосочените таблици да се чете или еквивалентно/и.</w:t>
      </w:r>
    </w:p>
    <w:p w:rsidR="00FD4C48" w:rsidRPr="00FD4C48" w:rsidRDefault="00FD4C48" w:rsidP="00D00404">
      <w:pPr>
        <w:spacing w:after="0" w:line="240" w:lineRule="auto"/>
        <w:jc w:val="both"/>
        <w:rPr>
          <w:rFonts w:ascii="Times New Roman" w:eastAsia="Times New Roman" w:hAnsi="Times New Roman"/>
          <w:sz w:val="24"/>
          <w:szCs w:val="24"/>
        </w:rPr>
      </w:pPr>
      <w:r w:rsidRPr="00FD4C48">
        <w:rPr>
          <w:rFonts w:ascii="Times New Roman" w:eastAsia="Times New Roman" w:hAnsi="Times New Roman"/>
          <w:sz w:val="24"/>
          <w:szCs w:val="24"/>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w:t>
      </w:r>
      <w:r w:rsidR="00B81EE5">
        <w:rPr>
          <w:rFonts w:ascii="Times New Roman" w:eastAsia="Times New Roman" w:hAnsi="Times New Roman"/>
          <w:sz w:val="24"/>
          <w:szCs w:val="24"/>
        </w:rPr>
        <w:t>ата поръчка или еквивалентно/и.</w:t>
      </w:r>
    </w:p>
    <w:p w:rsidR="00FD4C48" w:rsidRPr="00FD4C48" w:rsidRDefault="00FD4C48" w:rsidP="00D00404">
      <w:pPr>
        <w:spacing w:after="0" w:line="240" w:lineRule="auto"/>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5. Етикетировка и опаковка</w:t>
      </w:r>
    </w:p>
    <w:p w:rsidR="00FD4C48" w:rsidRPr="00FD4C48" w:rsidRDefault="00FD4C48" w:rsidP="00D00404">
      <w:pPr>
        <w:spacing w:after="0" w:line="240" w:lineRule="auto"/>
        <w:ind w:right="23"/>
        <w:jc w:val="both"/>
        <w:rPr>
          <w:rFonts w:ascii="Times New Roman" w:eastAsia="Times New Roman" w:hAnsi="Times New Roman"/>
          <w:i/>
          <w:sz w:val="24"/>
          <w:szCs w:val="24"/>
          <w:lang w:eastAsia="bg-BG"/>
        </w:rPr>
      </w:pPr>
      <w:r w:rsidRPr="00FD4C48">
        <w:rPr>
          <w:rFonts w:ascii="Times New Roman" w:eastAsia="Times New Roman" w:hAnsi="Times New Roman"/>
          <w:sz w:val="24"/>
          <w:szCs w:val="24"/>
          <w:lang w:eastAsia="bg-BG"/>
        </w:rPr>
        <w:t>Всеки чифт да има етикетировка, съгласно Наредбата за означаване на вида на материалите, използвани в основните части на обувките и висящ стикер с информация от доставчика (производителя), за вида на изделието и неговите съществени характеристики, срок на годност (гаранционен срок), съгласно Закона за защита на потребителите.</w:t>
      </w:r>
    </w:p>
    <w:p w:rsidR="00FD4C48" w:rsidRPr="00FD4C48" w:rsidRDefault="00FD4C48"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На вътрешната страна на езика на обувката се поставя етикет, който трябва да съдържа следната информация:</w:t>
      </w:r>
    </w:p>
    <w:p w:rsidR="00FD4C48" w:rsidRPr="00FD4C48" w:rsidRDefault="00FD4C48" w:rsidP="00D00404">
      <w:pPr>
        <w:spacing w:after="0" w:line="240" w:lineRule="auto"/>
        <w:ind w:right="23"/>
        <w:jc w:val="both"/>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lastRenderedPageBreak/>
        <w:t>размер; номер на модела; месец и година на производство.</w:t>
      </w:r>
    </w:p>
    <w:p w:rsidR="00FD4C48" w:rsidRPr="00FD4C48" w:rsidRDefault="00FD4C48" w:rsidP="00D00404">
      <w:pPr>
        <w:spacing w:after="0" w:line="240" w:lineRule="auto"/>
        <w:ind w:right="23"/>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(Например: 42_101_02_17)</w:t>
      </w:r>
    </w:p>
    <w:p w:rsidR="00FD4C48" w:rsidRPr="00FD4C48" w:rsidRDefault="00FD4C48" w:rsidP="00D00404">
      <w:pPr>
        <w:spacing w:after="0" w:line="240" w:lineRule="auto"/>
        <w:ind w:right="23"/>
        <w:jc w:val="center"/>
        <w:rPr>
          <w:rFonts w:ascii="Times New Roman" w:eastAsia="Times New Roman" w:hAnsi="Times New Roman"/>
          <w:sz w:val="24"/>
          <w:szCs w:val="24"/>
          <w:lang w:eastAsia="bg-BG"/>
        </w:rPr>
      </w:pPr>
    </w:p>
    <w:p w:rsidR="00FD4C48" w:rsidRPr="00FD4C48" w:rsidRDefault="00FD4C48" w:rsidP="00D00404">
      <w:pPr>
        <w:spacing w:after="0" w:line="240" w:lineRule="auto"/>
        <w:ind w:right="23"/>
        <w:jc w:val="center"/>
        <w:rPr>
          <w:rFonts w:ascii="Times New Roman" w:eastAsia="Times New Roman" w:hAnsi="Times New Roman"/>
          <w:sz w:val="24"/>
          <w:szCs w:val="24"/>
          <w:lang w:eastAsia="bg-BG"/>
        </w:rPr>
      </w:pPr>
      <w:r>
        <w:rPr>
          <w:rFonts w:ascii="Times New Roman" w:eastAsia="Times New Roman" w:hAnsi="Times New Roman"/>
          <w:noProof/>
          <w:sz w:val="24"/>
          <w:szCs w:val="24"/>
          <w:lang w:eastAsia="bg-BG"/>
        </w:rPr>
        <mc:AlternateContent>
          <mc:Choice Requires="wpc">
            <w:drawing>
              <wp:inline distT="0" distB="0" distL="0" distR="0" wp14:anchorId="3D33BC6F" wp14:editId="04D0B450">
                <wp:extent cx="5029200" cy="2423160"/>
                <wp:effectExtent l="10160" t="7620" r="0" b="0"/>
                <wp:docPr id="30" name="Платно 3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2" name="Rectangle 6"/>
                        <wps:cNvSpPr>
                          <a:spLocks noChangeArrowheads="1"/>
                        </wps:cNvSpPr>
                        <wps:spPr bwMode="auto">
                          <a:xfrm>
                            <a:off x="1371522" y="0"/>
                            <a:ext cx="1486387" cy="342900"/>
                          </a:xfrm>
                          <a:prstGeom prst="rect">
                            <a:avLst/>
                          </a:prstGeom>
                          <a:solidFill>
                            <a:srgbClr val="FFFFFF"/>
                          </a:solidFill>
                          <a:ln w="9525">
                            <a:solidFill>
                              <a:srgbClr val="000000"/>
                            </a:solidFill>
                            <a:miter lim="800000"/>
                            <a:headEnd/>
                            <a:tailEnd/>
                          </a:ln>
                        </wps:spPr>
                        <wps:txbx>
                          <w:txbxContent>
                            <w:p w:rsidR="00133148" w:rsidRPr="00323E38" w:rsidRDefault="00133148" w:rsidP="00FD4C48">
                              <w:pPr>
                                <w:jc w:val="center"/>
                                <w:rPr>
                                  <w:rFonts w:ascii="Times New Roman" w:hAnsi="Times New Roman"/>
                                </w:rPr>
                              </w:pPr>
                              <w:r>
                                <w:rPr>
                                  <w:rFonts w:ascii="Times New Roman" w:hAnsi="Times New Roman"/>
                                  <w:szCs w:val="28"/>
                                </w:rPr>
                                <w:t>42_001_02</w:t>
                              </w:r>
                              <w:r w:rsidRPr="00323E38">
                                <w:rPr>
                                  <w:rFonts w:ascii="Times New Roman" w:hAnsi="Times New Roman"/>
                                  <w:szCs w:val="28"/>
                                </w:rPr>
                                <w:t>_</w:t>
                              </w:r>
                              <w:r>
                                <w:rPr>
                                  <w:rFonts w:ascii="Times New Roman" w:hAnsi="Times New Roman"/>
                                  <w:szCs w:val="28"/>
                                </w:rPr>
                                <w:t>17</w:t>
                              </w:r>
                            </w:p>
                          </w:txbxContent>
                        </wps:txbx>
                        <wps:bodyPr rot="0" vert="horz" wrap="square" lIns="91440" tIns="45720" rIns="91440" bIns="45720" anchor="t" anchorCtr="0" upright="1">
                          <a:noAutofit/>
                        </wps:bodyPr>
                      </wps:wsp>
                      <wps:wsp>
                        <wps:cNvPr id="13" name="Rectangle 7"/>
                        <wps:cNvSpPr>
                          <a:spLocks noChangeArrowheads="1"/>
                        </wps:cNvSpPr>
                        <wps:spPr bwMode="auto">
                          <a:xfrm>
                            <a:off x="799769" y="1257300"/>
                            <a:ext cx="1371522" cy="1028700"/>
                          </a:xfrm>
                          <a:prstGeom prst="rect">
                            <a:avLst/>
                          </a:prstGeom>
                          <a:solidFill>
                            <a:srgbClr val="FFFFFF"/>
                          </a:solidFill>
                          <a:ln w="9525">
                            <a:solidFill>
                              <a:srgbClr val="000000"/>
                            </a:solidFill>
                            <a:miter lim="800000"/>
                            <a:headEnd/>
                            <a:tailEnd/>
                          </a:ln>
                        </wps:spPr>
                        <wps:txbx>
                          <w:txbxContent>
                            <w:p w:rsidR="00133148" w:rsidRPr="00323E38" w:rsidRDefault="00133148" w:rsidP="00FD4C48">
                              <w:pPr>
                                <w:jc w:val="center"/>
                                <w:rPr>
                                  <w:rFonts w:ascii="Times New Roman" w:hAnsi="Times New Roman"/>
                                </w:rPr>
                              </w:pPr>
                              <w:r w:rsidRPr="00323E38">
                                <w:rPr>
                                  <w:rFonts w:ascii="Times New Roman" w:hAnsi="Times New Roman"/>
                                </w:rPr>
                                <w:t>Номер на модела обувки, под който е заведен във фирмата -доставчик</w:t>
                              </w:r>
                            </w:p>
                          </w:txbxContent>
                        </wps:txbx>
                        <wps:bodyPr rot="0" vert="horz" wrap="square" lIns="91440" tIns="45720" rIns="91440" bIns="45720" anchor="t" anchorCtr="0" upright="1">
                          <a:noAutofit/>
                        </wps:bodyPr>
                      </wps:wsp>
                      <wps:wsp>
                        <wps:cNvPr id="20" name="Rectangle 8"/>
                        <wps:cNvSpPr>
                          <a:spLocks noChangeArrowheads="1"/>
                        </wps:cNvSpPr>
                        <wps:spPr bwMode="auto">
                          <a:xfrm>
                            <a:off x="2515029" y="914400"/>
                            <a:ext cx="1142649" cy="457200"/>
                          </a:xfrm>
                          <a:prstGeom prst="rect">
                            <a:avLst/>
                          </a:prstGeom>
                          <a:solidFill>
                            <a:srgbClr val="FFFFFF"/>
                          </a:solidFill>
                          <a:ln w="9525">
                            <a:solidFill>
                              <a:srgbClr val="000000"/>
                            </a:solidFill>
                            <a:miter lim="800000"/>
                            <a:headEnd/>
                            <a:tailEnd/>
                          </a:ln>
                        </wps:spPr>
                        <wps:txbx>
                          <w:txbxContent>
                            <w:p w:rsidR="00133148" w:rsidRPr="00323E38" w:rsidRDefault="00133148" w:rsidP="00FD4C48">
                              <w:pPr>
                                <w:jc w:val="center"/>
                                <w:rPr>
                                  <w:rFonts w:ascii="Times New Roman" w:hAnsi="Times New Roman"/>
                                </w:rPr>
                              </w:pPr>
                              <w:r w:rsidRPr="00323E38">
                                <w:rPr>
                                  <w:rFonts w:ascii="Times New Roman" w:hAnsi="Times New Roman"/>
                                </w:rPr>
                                <w:t>Месец на производство</w:t>
                              </w:r>
                            </w:p>
                          </w:txbxContent>
                        </wps:txbx>
                        <wps:bodyPr rot="0" vert="horz" wrap="square" lIns="91440" tIns="45720" rIns="91440" bIns="45720" anchor="t" anchorCtr="0" upright="1">
                          <a:noAutofit/>
                        </wps:bodyPr>
                      </wps:wsp>
                      <wps:wsp>
                        <wps:cNvPr id="21" name="Rectangle 9"/>
                        <wps:cNvSpPr>
                          <a:spLocks noChangeArrowheads="1"/>
                        </wps:cNvSpPr>
                        <wps:spPr bwMode="auto">
                          <a:xfrm>
                            <a:off x="3771686" y="457200"/>
                            <a:ext cx="1143507" cy="457200"/>
                          </a:xfrm>
                          <a:prstGeom prst="rect">
                            <a:avLst/>
                          </a:prstGeom>
                          <a:solidFill>
                            <a:srgbClr val="FFFFFF"/>
                          </a:solidFill>
                          <a:ln w="9525">
                            <a:solidFill>
                              <a:srgbClr val="000000"/>
                            </a:solidFill>
                            <a:miter lim="800000"/>
                            <a:headEnd/>
                            <a:tailEnd/>
                          </a:ln>
                        </wps:spPr>
                        <wps:txbx>
                          <w:txbxContent>
                            <w:p w:rsidR="00133148" w:rsidRPr="00323E38" w:rsidRDefault="00133148" w:rsidP="00FD4C48">
                              <w:pPr>
                                <w:jc w:val="center"/>
                                <w:rPr>
                                  <w:rFonts w:ascii="Times New Roman" w:hAnsi="Times New Roman"/>
                                </w:rPr>
                              </w:pPr>
                              <w:r w:rsidRPr="00323E38">
                                <w:rPr>
                                  <w:rFonts w:ascii="Times New Roman" w:hAnsi="Times New Roman"/>
                                </w:rPr>
                                <w:t>Година на производство</w:t>
                              </w:r>
                            </w:p>
                          </w:txbxContent>
                        </wps:txbx>
                        <wps:bodyPr rot="0" vert="horz" wrap="square" lIns="91440" tIns="45720" rIns="91440" bIns="45720" anchor="t" anchorCtr="0" upright="1">
                          <a:noAutofit/>
                        </wps:bodyPr>
                      </wps:wsp>
                      <wps:wsp>
                        <wps:cNvPr id="22" name="Rectangle 10"/>
                        <wps:cNvSpPr>
                          <a:spLocks noChangeArrowheads="1"/>
                        </wps:cNvSpPr>
                        <wps:spPr bwMode="auto">
                          <a:xfrm>
                            <a:off x="0" y="342900"/>
                            <a:ext cx="799769" cy="685800"/>
                          </a:xfrm>
                          <a:prstGeom prst="rect">
                            <a:avLst/>
                          </a:prstGeom>
                          <a:solidFill>
                            <a:srgbClr val="FFFFFF"/>
                          </a:solidFill>
                          <a:ln w="9525">
                            <a:solidFill>
                              <a:srgbClr val="000000"/>
                            </a:solidFill>
                            <a:miter lim="800000"/>
                            <a:headEnd/>
                            <a:tailEnd/>
                          </a:ln>
                        </wps:spPr>
                        <wps:txbx>
                          <w:txbxContent>
                            <w:p w:rsidR="00133148" w:rsidRPr="00323E38" w:rsidRDefault="00133148" w:rsidP="00FD4C48">
                              <w:pPr>
                                <w:jc w:val="center"/>
                                <w:rPr>
                                  <w:rFonts w:ascii="Times New Roman" w:hAnsi="Times New Roman"/>
                                </w:rPr>
                              </w:pPr>
                              <w:r w:rsidRPr="00323E38">
                                <w:rPr>
                                  <w:rFonts w:ascii="Times New Roman" w:hAnsi="Times New Roman"/>
                                </w:rPr>
                                <w:t>Номер на мъжка обувка</w:t>
                              </w:r>
                            </w:p>
                          </w:txbxContent>
                        </wps:txbx>
                        <wps:bodyPr rot="0" vert="horz" wrap="square" lIns="91440" tIns="45720" rIns="91440" bIns="45720" anchor="t" anchorCtr="0" upright="1">
                          <a:noAutofit/>
                        </wps:bodyPr>
                      </wps:wsp>
                      <wps:wsp>
                        <wps:cNvPr id="23" name="Line 11"/>
                        <wps:cNvCnPr/>
                        <wps:spPr bwMode="auto">
                          <a:xfrm>
                            <a:off x="1714403" y="228600"/>
                            <a:ext cx="857"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12"/>
                        <wps:cNvCnPr/>
                        <wps:spPr bwMode="auto">
                          <a:xfrm>
                            <a:off x="2286156" y="228600"/>
                            <a:ext cx="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13"/>
                        <wps:cNvCnPr/>
                        <wps:spPr bwMode="auto">
                          <a:xfrm flipH="1">
                            <a:off x="2515029" y="228600"/>
                            <a:ext cx="857"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14"/>
                        <wps:cNvCnPr/>
                        <wps:spPr bwMode="auto">
                          <a:xfrm flipH="1">
                            <a:off x="799769" y="685800"/>
                            <a:ext cx="91463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Line 15"/>
                        <wps:cNvCnPr/>
                        <wps:spPr bwMode="auto">
                          <a:xfrm>
                            <a:off x="2515029" y="685800"/>
                            <a:ext cx="12566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Line 16"/>
                        <wps:cNvCnPr/>
                        <wps:spPr bwMode="auto">
                          <a:xfrm>
                            <a:off x="2286156" y="1143000"/>
                            <a:ext cx="22887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Line 17"/>
                        <wps:cNvCnPr/>
                        <wps:spPr bwMode="auto">
                          <a:xfrm>
                            <a:off x="1943275" y="228600"/>
                            <a:ext cx="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латно 30" o:spid="_x0000_s1026" editas="canvas" style="width:396pt;height:190.8pt;mso-position-horizontal-relative:char;mso-position-vertical-relative:line" coordsize="50292,24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0292;height:24231;visibility:visible;mso-wrap-style:square">
                  <v:fill o:detectmouseclick="t"/>
                  <v:path o:connecttype="none"/>
                </v:shape>
                <v:rect id="Rectangle 6" o:spid="_x0000_s1028" style="position:absolute;left:13715;width:14864;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rsidR="00963D0E" w:rsidRPr="00323E38" w:rsidRDefault="00963D0E" w:rsidP="00FD4C48">
                        <w:pPr>
                          <w:jc w:val="center"/>
                          <w:rPr>
                            <w:rFonts w:ascii="Times New Roman" w:hAnsi="Times New Roman"/>
                          </w:rPr>
                        </w:pPr>
                        <w:r>
                          <w:rPr>
                            <w:rFonts w:ascii="Times New Roman" w:hAnsi="Times New Roman"/>
                            <w:szCs w:val="28"/>
                          </w:rPr>
                          <w:t>42_001_02</w:t>
                        </w:r>
                        <w:r w:rsidRPr="00323E38">
                          <w:rPr>
                            <w:rFonts w:ascii="Times New Roman" w:hAnsi="Times New Roman"/>
                            <w:szCs w:val="28"/>
                          </w:rPr>
                          <w:t>_</w:t>
                        </w:r>
                        <w:r>
                          <w:rPr>
                            <w:rFonts w:ascii="Times New Roman" w:hAnsi="Times New Roman"/>
                            <w:szCs w:val="28"/>
                          </w:rPr>
                          <w:t>17</w:t>
                        </w:r>
                      </w:p>
                    </w:txbxContent>
                  </v:textbox>
                </v:rect>
                <v:rect id="Rectangle 7" o:spid="_x0000_s1029" style="position:absolute;left:7997;top:12573;width:13715;height:10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rsidR="00963D0E" w:rsidRPr="00323E38" w:rsidRDefault="00963D0E" w:rsidP="00FD4C48">
                        <w:pPr>
                          <w:jc w:val="center"/>
                          <w:rPr>
                            <w:rFonts w:ascii="Times New Roman" w:hAnsi="Times New Roman"/>
                          </w:rPr>
                        </w:pPr>
                        <w:r w:rsidRPr="00323E38">
                          <w:rPr>
                            <w:rFonts w:ascii="Times New Roman" w:hAnsi="Times New Roman"/>
                          </w:rPr>
                          <w:t>Номер на модела обувки, под който е заведен във фирмата -доставчик</w:t>
                        </w:r>
                      </w:p>
                    </w:txbxContent>
                  </v:textbox>
                </v:rect>
                <v:rect id="Rectangle 8" o:spid="_x0000_s1030" style="position:absolute;left:25150;top:9144;width:11426;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textbox>
                    <w:txbxContent>
                      <w:p w:rsidR="00963D0E" w:rsidRPr="00323E38" w:rsidRDefault="00963D0E" w:rsidP="00FD4C48">
                        <w:pPr>
                          <w:jc w:val="center"/>
                          <w:rPr>
                            <w:rFonts w:ascii="Times New Roman" w:hAnsi="Times New Roman"/>
                          </w:rPr>
                        </w:pPr>
                        <w:r w:rsidRPr="00323E38">
                          <w:rPr>
                            <w:rFonts w:ascii="Times New Roman" w:hAnsi="Times New Roman"/>
                          </w:rPr>
                          <w:t>Месец на производство</w:t>
                        </w:r>
                      </w:p>
                    </w:txbxContent>
                  </v:textbox>
                </v:rect>
                <v:rect id="Rectangle 9" o:spid="_x0000_s1031" style="position:absolute;left:37716;top:4572;width:11435;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8iuMIA&#10;AADbAAAADwAAAGRycy9kb3ducmV2LnhtbESPQYvCMBSE7wv+h/AEb2tqhUWrUURR3KPWi7dn82yr&#10;zUtpolZ//WZB8DjMzDfMdN6aStypcaVlBYN+BII4s7rkXMEhXX+PQDiPrLGyTAqe5GA+63xNMdH2&#10;wTu6730uAoRdggoK7+tESpcVZND1bU0cvLNtDPogm1zqBh8BbioZR9GPNFhyWCiwpmVB2XV/MwpO&#10;ZXzA1y7dRGa8HvrfNr3cjiulet12MQHhqfWf8Lu91QriAfx/CT9A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jyK4wgAAANsAAAAPAAAAAAAAAAAAAAAAAJgCAABkcnMvZG93&#10;bnJldi54bWxQSwUGAAAAAAQABAD1AAAAhwMAAAAA&#10;">
                  <v:textbox>
                    <w:txbxContent>
                      <w:p w:rsidR="00963D0E" w:rsidRPr="00323E38" w:rsidRDefault="00963D0E" w:rsidP="00FD4C48">
                        <w:pPr>
                          <w:jc w:val="center"/>
                          <w:rPr>
                            <w:rFonts w:ascii="Times New Roman" w:hAnsi="Times New Roman"/>
                          </w:rPr>
                        </w:pPr>
                        <w:r w:rsidRPr="00323E38">
                          <w:rPr>
                            <w:rFonts w:ascii="Times New Roman" w:hAnsi="Times New Roman"/>
                          </w:rPr>
                          <w:t>Година на производство</w:t>
                        </w:r>
                      </w:p>
                    </w:txbxContent>
                  </v:textbox>
                </v:rect>
                <v:rect id="Rectangle 10" o:spid="_x0000_s1032" style="position:absolute;top:3429;width:7997;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textbox>
                    <w:txbxContent>
                      <w:p w:rsidR="00963D0E" w:rsidRPr="00323E38" w:rsidRDefault="00963D0E" w:rsidP="00FD4C48">
                        <w:pPr>
                          <w:jc w:val="center"/>
                          <w:rPr>
                            <w:rFonts w:ascii="Times New Roman" w:hAnsi="Times New Roman"/>
                          </w:rPr>
                        </w:pPr>
                        <w:r w:rsidRPr="00323E38">
                          <w:rPr>
                            <w:rFonts w:ascii="Times New Roman" w:hAnsi="Times New Roman"/>
                          </w:rPr>
                          <w:t>Номер на мъжка обувка</w:t>
                        </w:r>
                      </w:p>
                    </w:txbxContent>
                  </v:textbox>
                </v:rect>
                <v:line id="Line 11" o:spid="_x0000_s1033" style="position:absolute;visibility:visible;mso-wrap-style:square" from="17144,2286" to="17152,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9fQsUAAADbAAAADwAAAGRycy9kb3ducmV2LnhtbESPQWvCQBSE70L/w/IK3nSjQiipq4gi&#10;aA9FbaE9PrOvSdrs27C7JvHfu0LB4zAz3zDzZW9q0ZLzlWUFk3ECgji3uuJCwefHdvQCwgdkjbVl&#10;UnAlD8vF02COmbYdH6k9hUJECPsMFZQhNJmUPi/JoB/bhjh6P9YZDFG6QmqHXYSbWk6TJJUGK44L&#10;JTa0Lin/O12MgvfZIW1X+7dd/7VPz/nmeP7+7ZxSw+d+9QoiUB8e4f/2TiuYzuD+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9fQsUAAADbAAAADwAAAAAAAAAA&#10;AAAAAAChAgAAZHJzL2Rvd25yZXYueG1sUEsFBgAAAAAEAAQA+QAAAJMDAAAAAA==&#10;"/>
                <v:line id="Line 12" o:spid="_x0000_s1034" style="position:absolute;visibility:visible;mso-wrap-style:square" from="22861,2286" to="22861,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2xzbGAAAA2wAAAA8AAAAAAAAA&#10;AAAAAAAAoQIAAGRycy9kb3ducmV2LnhtbFBLBQYAAAAABAAEAPkAAACUAwAAAAA=&#10;"/>
                <v:line id="Line 13" o:spid="_x0000_s1035" style="position:absolute;flip:x;visibility:visible;mso-wrap-style:square" from="25150,2286" to="25158,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hLRsYAAADbAAAADwAAAGRycy9kb3ducmV2LnhtbESPT2sCMRTE74LfIbxCL6VmlbbYrVFE&#10;KHjw4h9WenvdvG6W3bysSdTttzeFgsdhZn7DzBa9bcWFfKgdKxiPMhDEpdM1VwoO+8/nKYgQkTW2&#10;jknBLwVYzIeDGebaXXlLl12sRIJwyFGBibHLpQylIYth5Dri5P04bzEm6SupPV4T3LZykmVv0mLN&#10;acFgRytDZbM7WwVyunk6+eX3S1M0x+O7Kcqi+9oo9fjQLz9AROrjPfzfXmsFk1f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lYS0bGAAAA2wAAAA8AAAAAAAAA&#10;AAAAAAAAoQIAAGRycy9kb3ducmV2LnhtbFBLBQYAAAAABAAEAPkAAACUAwAAAAA=&#10;"/>
                <v:line id="Line 14" o:spid="_x0000_s1036" style="position:absolute;flip:x;visibility:visible;mso-wrap-style:square" from="7997,6858" to="17144,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Z/IMQAAADbAAAADwAAAGRycy9kb3ducmV2LnhtbESPQWvCQBCF70L/wzIFL0E3Kkgb3YTW&#10;KhTEQ60Hj0N2moRmZ0N2qum/7xYEj48373vz1sXgWnWhPjSeDcymKSji0tuGKwOnz93kCVQQZIut&#10;ZzLwSwGK/GG0xsz6K3/Q5SiVihAOGRqoRbpM61DW5DBMfUccvS/fO5Qo+0rbHq8R7lo9T9Oldthw&#10;bKixo01N5ffxx8U3dgd+WyySV6eT5Jm2Z9mnWowZPw4vK1BCg9yPb+l3a2C+hP8tEQA6/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1n8gxAAAANsAAAAPAAAAAAAAAAAA&#10;AAAAAKECAABkcnMvZG93bnJldi54bWxQSwUGAAAAAAQABAD5AAAAkgMAAAAA&#10;">
                  <v:stroke endarrow="block"/>
                </v:line>
                <v:line id="Line 15" o:spid="_x0000_s1037" style="position:absolute;visibility:visible;mso-wrap-style:square" from="25150,6858" to="37716,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line id="Line 16" o:spid="_x0000_s1038" style="position:absolute;visibility:visible;mso-wrap-style:square" from="22861,11430" to="25150,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POh8AAAADbAAAADwAAAGRycy9kb3ducmV2LnhtbERPy4rCMBTdD/gP4QqzG1NdjGM1ilgE&#10;FzOCD1xfm2tTbG5KE2vm7ycLYZaH816som1ET52vHSsYjzIQxKXTNVcKzqftxxcIH5A1No5JwS95&#10;WC0HbwvMtXvygfpjqEQKYZ+jAhNCm0vpS0MW/ci1xIm7uc5iSLCrpO7wmcJtIydZ9ikt1pwaDLa0&#10;MVTejw+rYGqKg5zK4vu0L/p6PIs/8XKdKfU+jOs5iEAx/Itf7p1WMElj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jzofAAAAA2wAAAA8AAAAAAAAAAAAAAAAA&#10;oQIAAGRycy9kb3ducmV2LnhtbFBLBQYAAAAABAAEAPkAAACOAwAAAAA=&#10;">
                  <v:stroke endarrow="block"/>
                </v:line>
                <v:line id="Line 17" o:spid="_x0000_s1039" style="position:absolute;visibility:visible;mso-wrap-style:square" from="19432,2286" to="19432,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9rHMQAAADbAAAADwAAAGRycy9kb3ducmV2LnhtbESPQWsCMRSE7wX/Q3iCt5rVg3ZXo4hL&#10;wYMtqKXn5+a5Wdy8LJt0Tf99Uyj0OMzMN8x6G20rBup941jBbJqBIK6cbrhW8HF5fX4B4QOyxtYx&#10;KfgmD9vN6GmNhXYPPtFwDrVIEPYFKjAhdIWUvjJk0U9dR5y8m+sthiT7WuoeHwluWznPsoW02HBa&#10;MNjR3lB1P39ZBUtTnuRSlsfLezk0szy+xc9rrtRkHHcrEIFi+A//tQ9awT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72scxAAAANsAAAAPAAAAAAAAAAAA&#10;AAAAAKECAABkcnMvZG93bnJldi54bWxQSwUGAAAAAAQABAD5AAAAkgMAAAAA&#10;">
                  <v:stroke endarrow="block"/>
                </v:line>
                <w10:anchorlock/>
              </v:group>
            </w:pict>
          </mc:Fallback>
        </mc:AlternateContent>
      </w:r>
    </w:p>
    <w:p w:rsidR="00FD4C48" w:rsidRPr="00FD4C48" w:rsidRDefault="00FD4C48" w:rsidP="00D00404">
      <w:pPr>
        <w:spacing w:after="0" w:line="240" w:lineRule="auto"/>
        <w:ind w:right="23"/>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Обувките да се поставят в кутии от велпапе с достатъчна дебелина и якостни показатели против разпадане, за да издържат подреждане на палети на 5-6 реда. Кутиите да са с подходящи размери в зависимост от размера на обувките, така че да не дават възможност за деформацията им. Капакът на кутията включва два отвора за вентилация и бърз контрол на съдържанието й. Между обувките и вътре в тях се поставя хартия, която запазва формата и фасона им, предпазва обувките от наранявания. Във всяка кутия се поставя гаранционна карта на изделието.</w:t>
      </w:r>
    </w:p>
    <w:p w:rsidR="00FD4C48" w:rsidRPr="00FD4C48" w:rsidRDefault="00FD4C48" w:rsidP="00D00404">
      <w:pPr>
        <w:spacing w:after="0" w:line="240" w:lineRule="auto"/>
        <w:ind w:right="23"/>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На всяка кутия се поставя етикет, който трябва да е от към по-малката странична стена и съдържа следната информация: наименование на изделието,</w:t>
      </w:r>
      <w:r w:rsidRPr="00FD4C48">
        <w:rPr>
          <w:rFonts w:ascii="Times New Roman" w:eastAsia="Times New Roman" w:hAnsi="Times New Roman"/>
          <w:sz w:val="24"/>
          <w:szCs w:val="24"/>
          <w:lang w:val="en-US" w:eastAsia="bg-BG"/>
        </w:rPr>
        <w:t xml:space="preserve"> </w:t>
      </w:r>
      <w:r w:rsidRPr="00FD4C48">
        <w:rPr>
          <w:rFonts w:ascii="Times New Roman" w:eastAsia="Times New Roman" w:hAnsi="Times New Roman"/>
          <w:sz w:val="24"/>
          <w:szCs w:val="24"/>
          <w:lang w:eastAsia="bg-BG"/>
        </w:rPr>
        <w:t>фирма доставчик, модел, цвят, година на производство и размер/номер.</w:t>
      </w:r>
    </w:p>
    <w:p w:rsidR="00FD4C48" w:rsidRPr="00FD4C48" w:rsidRDefault="00FD4C48" w:rsidP="00D00404">
      <w:pPr>
        <w:spacing w:after="0" w:line="240" w:lineRule="auto"/>
        <w:jc w:val="both"/>
        <w:rPr>
          <w:rFonts w:ascii="Times New Roman" w:hAnsi="Times New Roman"/>
          <w:b/>
          <w:sz w:val="24"/>
          <w:szCs w:val="24"/>
          <w:lang w:val="en-US"/>
        </w:rPr>
      </w:pPr>
      <w:r w:rsidRPr="00FD4C48">
        <w:rPr>
          <w:rFonts w:ascii="Times New Roman" w:hAnsi="Times New Roman"/>
          <w:sz w:val="24"/>
          <w:szCs w:val="24"/>
        </w:rPr>
        <w:t>Във всяка кутия се поставя гаранционна карта, попълнена и подпечатана от Изпълнителя, която трябва</w:t>
      </w:r>
      <w:r w:rsidRPr="00FD4C48">
        <w:rPr>
          <w:rFonts w:ascii="Times New Roman" w:hAnsi="Times New Roman"/>
          <w:sz w:val="24"/>
          <w:szCs w:val="24"/>
          <w:lang w:val="ru-RU"/>
        </w:rPr>
        <w:t xml:space="preserve"> </w:t>
      </w:r>
      <w:r w:rsidRPr="00FD4C48">
        <w:rPr>
          <w:rFonts w:ascii="Times New Roman" w:hAnsi="Times New Roman"/>
          <w:sz w:val="24"/>
          <w:szCs w:val="24"/>
        </w:rPr>
        <w:t>да съдържа следната информация:</w:t>
      </w:r>
    </w:p>
    <w:p w:rsidR="00FD4C48" w:rsidRPr="00FD4C48" w:rsidRDefault="00FD4C48"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име на доставчика</w:t>
      </w:r>
      <w:r w:rsidRPr="00FD4C48">
        <w:rPr>
          <w:rFonts w:ascii="Times New Roman" w:hAnsi="Times New Roman"/>
          <w:sz w:val="24"/>
          <w:szCs w:val="24"/>
          <w:lang w:val="ru-RU"/>
        </w:rPr>
        <w:t>;</w:t>
      </w:r>
    </w:p>
    <w:p w:rsidR="00FD4C48" w:rsidRPr="00FD4C48" w:rsidRDefault="00FD4C48"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вид на изделието</w:t>
      </w:r>
      <w:r w:rsidRPr="00FD4C48">
        <w:rPr>
          <w:rFonts w:ascii="Times New Roman" w:hAnsi="Times New Roman"/>
          <w:sz w:val="24"/>
          <w:szCs w:val="24"/>
          <w:lang w:val="ru-RU"/>
        </w:rPr>
        <w:t>;</w:t>
      </w:r>
    </w:p>
    <w:p w:rsidR="00FD4C48" w:rsidRPr="00FD4C48" w:rsidRDefault="00FD4C48"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дата на доставка на обувките от Изпълнителя</w:t>
      </w:r>
      <w:r w:rsidRPr="00FD4C48">
        <w:rPr>
          <w:rFonts w:ascii="Times New Roman" w:hAnsi="Times New Roman"/>
          <w:sz w:val="24"/>
          <w:szCs w:val="24"/>
          <w:lang w:val="ru-RU"/>
        </w:rPr>
        <w:t>;</w:t>
      </w:r>
    </w:p>
    <w:p w:rsidR="00FD4C48" w:rsidRPr="00FD4C48" w:rsidRDefault="00FD4C48"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поле за вписване името на служителя, на когото се предоставят обувките</w:t>
      </w:r>
      <w:r w:rsidRPr="00FD4C48">
        <w:rPr>
          <w:rFonts w:ascii="Times New Roman" w:hAnsi="Times New Roman"/>
          <w:sz w:val="24"/>
          <w:szCs w:val="24"/>
          <w:lang w:val="ru-RU"/>
        </w:rPr>
        <w:t xml:space="preserve"> (</w:t>
      </w:r>
      <w:r w:rsidRPr="00FD4C48">
        <w:rPr>
          <w:rFonts w:ascii="Times New Roman" w:hAnsi="Times New Roman"/>
          <w:sz w:val="24"/>
          <w:szCs w:val="24"/>
        </w:rPr>
        <w:t>попълва се от Възложителя</w:t>
      </w:r>
      <w:r w:rsidRPr="00FD4C48">
        <w:rPr>
          <w:rFonts w:ascii="Times New Roman" w:hAnsi="Times New Roman"/>
          <w:sz w:val="24"/>
          <w:szCs w:val="24"/>
          <w:lang w:val="ru-RU"/>
        </w:rPr>
        <w:t>);</w:t>
      </w:r>
    </w:p>
    <w:p w:rsidR="00FD4C48" w:rsidRPr="00FD4C48" w:rsidRDefault="00FD4C48"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поле за дата на предаване на обувките</w:t>
      </w:r>
      <w:r w:rsidRPr="00FD4C48">
        <w:rPr>
          <w:rFonts w:ascii="Times New Roman" w:hAnsi="Times New Roman"/>
          <w:sz w:val="24"/>
          <w:szCs w:val="24"/>
          <w:lang w:val="ru-RU"/>
        </w:rPr>
        <w:t xml:space="preserve"> </w:t>
      </w:r>
      <w:r w:rsidRPr="00FD4C48">
        <w:rPr>
          <w:rFonts w:ascii="Times New Roman" w:hAnsi="Times New Roman"/>
          <w:sz w:val="24"/>
          <w:szCs w:val="24"/>
        </w:rPr>
        <w:t>на служителя</w:t>
      </w:r>
      <w:r w:rsidRPr="00FD4C48">
        <w:rPr>
          <w:rFonts w:ascii="Times New Roman" w:hAnsi="Times New Roman"/>
          <w:sz w:val="24"/>
          <w:szCs w:val="24"/>
          <w:lang w:val="ru-RU"/>
        </w:rPr>
        <w:t xml:space="preserve"> (</w:t>
      </w:r>
      <w:r w:rsidRPr="00FD4C48">
        <w:rPr>
          <w:rFonts w:ascii="Times New Roman" w:hAnsi="Times New Roman"/>
          <w:sz w:val="24"/>
          <w:szCs w:val="24"/>
        </w:rPr>
        <w:t>попълва се от служител на Възложителя</w:t>
      </w:r>
      <w:r w:rsidRPr="00FD4C48">
        <w:rPr>
          <w:rFonts w:ascii="Times New Roman" w:hAnsi="Times New Roman"/>
          <w:sz w:val="24"/>
          <w:szCs w:val="24"/>
          <w:lang w:val="ru-RU"/>
        </w:rPr>
        <w:t>);</w:t>
      </w:r>
    </w:p>
    <w:p w:rsidR="00FD4C48" w:rsidRPr="00FD4C48" w:rsidRDefault="00FD4C48" w:rsidP="00D00404">
      <w:pPr>
        <w:spacing w:after="0" w:line="240" w:lineRule="auto"/>
        <w:jc w:val="both"/>
        <w:rPr>
          <w:rFonts w:ascii="Times New Roman" w:hAnsi="Times New Roman"/>
          <w:sz w:val="24"/>
          <w:szCs w:val="24"/>
        </w:rPr>
      </w:pPr>
      <w:r w:rsidRPr="00FD4C48">
        <w:rPr>
          <w:rFonts w:ascii="Times New Roman" w:hAnsi="Times New Roman"/>
          <w:sz w:val="24"/>
          <w:szCs w:val="24"/>
        </w:rPr>
        <w:t>- опаковка</w:t>
      </w:r>
      <w:r w:rsidRPr="00FD4C48">
        <w:rPr>
          <w:rFonts w:ascii="Times New Roman" w:hAnsi="Times New Roman"/>
          <w:sz w:val="24"/>
          <w:szCs w:val="24"/>
          <w:lang w:val="ru-RU"/>
        </w:rPr>
        <w:t>;</w:t>
      </w:r>
    </w:p>
    <w:p w:rsidR="00FD4C48" w:rsidRPr="00FD4C48" w:rsidRDefault="00FD4C48"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гаранционен срок</w:t>
      </w:r>
      <w:r w:rsidRPr="00FD4C48">
        <w:rPr>
          <w:rFonts w:ascii="Times New Roman" w:hAnsi="Times New Roman"/>
          <w:sz w:val="24"/>
          <w:szCs w:val="24"/>
          <w:lang w:val="ru-RU"/>
        </w:rPr>
        <w:t xml:space="preserve"> </w:t>
      </w:r>
      <w:r w:rsidRPr="00FD4C48">
        <w:rPr>
          <w:rFonts w:ascii="Times New Roman" w:hAnsi="Times New Roman"/>
          <w:sz w:val="24"/>
          <w:szCs w:val="24"/>
        </w:rPr>
        <w:t>при експлоатация</w:t>
      </w:r>
      <w:r w:rsidRPr="00FD4C48">
        <w:rPr>
          <w:rFonts w:ascii="Times New Roman" w:hAnsi="Times New Roman"/>
          <w:sz w:val="24"/>
          <w:szCs w:val="24"/>
          <w:lang w:val="ru-RU"/>
        </w:rPr>
        <w:t>;</w:t>
      </w:r>
    </w:p>
    <w:p w:rsidR="00FD4C48" w:rsidRPr="00FD4C48" w:rsidRDefault="00FD4C48"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съществени характеристики</w:t>
      </w:r>
      <w:r w:rsidRPr="00FD4C48">
        <w:rPr>
          <w:rFonts w:ascii="Times New Roman" w:hAnsi="Times New Roman"/>
          <w:sz w:val="24"/>
          <w:szCs w:val="24"/>
          <w:lang w:val="ru-RU"/>
        </w:rPr>
        <w:t>;</w:t>
      </w:r>
    </w:p>
    <w:p w:rsidR="00FD4C48" w:rsidRPr="00FD4C48" w:rsidRDefault="00FD4C48" w:rsidP="00D00404">
      <w:pPr>
        <w:spacing w:after="0" w:line="240" w:lineRule="auto"/>
        <w:jc w:val="both"/>
        <w:rPr>
          <w:rFonts w:ascii="Times New Roman" w:hAnsi="Times New Roman"/>
          <w:sz w:val="24"/>
          <w:szCs w:val="24"/>
        </w:rPr>
      </w:pPr>
      <w:r w:rsidRPr="00FD4C48">
        <w:rPr>
          <w:rFonts w:ascii="Times New Roman" w:hAnsi="Times New Roman"/>
          <w:sz w:val="24"/>
          <w:szCs w:val="24"/>
        </w:rPr>
        <w:t>- поддръжка и почистване</w:t>
      </w:r>
      <w:r w:rsidRPr="00FD4C48">
        <w:rPr>
          <w:rFonts w:ascii="Times New Roman" w:hAnsi="Times New Roman"/>
          <w:sz w:val="24"/>
          <w:szCs w:val="24"/>
          <w:lang w:val="ru-RU"/>
        </w:rPr>
        <w:t>;</w:t>
      </w:r>
    </w:p>
    <w:p w:rsidR="00FD4C48" w:rsidRPr="00FD4C48" w:rsidRDefault="00FD4C48"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съхранение</w:t>
      </w:r>
      <w:r w:rsidRPr="00FD4C48">
        <w:rPr>
          <w:rFonts w:ascii="Times New Roman" w:hAnsi="Times New Roman"/>
          <w:sz w:val="24"/>
          <w:szCs w:val="24"/>
          <w:lang w:val="ru-RU"/>
        </w:rPr>
        <w:t>.</w:t>
      </w:r>
    </w:p>
    <w:p w:rsidR="00FD4C48" w:rsidRPr="00FD4C48" w:rsidRDefault="00B81EE5" w:rsidP="00D00404">
      <w:pPr>
        <w:spacing w:after="0" w:line="240" w:lineRule="auto"/>
        <w:rPr>
          <w:rFonts w:ascii="Times New Roman" w:eastAsia="Times New Roman" w:hAnsi="Times New Roman"/>
          <w:b/>
          <w:sz w:val="24"/>
          <w:szCs w:val="24"/>
          <w:lang w:val="ru-RU" w:eastAsia="bg-BG"/>
        </w:rPr>
      </w:pPr>
      <w:r>
        <w:rPr>
          <w:rFonts w:ascii="Times New Roman" w:eastAsia="Times New Roman" w:hAnsi="Times New Roman"/>
          <w:b/>
          <w:sz w:val="24"/>
          <w:szCs w:val="24"/>
          <w:lang w:val="ru-RU" w:eastAsia="bg-BG"/>
        </w:rPr>
        <w:t xml:space="preserve">6. </w:t>
      </w:r>
      <w:r w:rsidR="00FD4C48" w:rsidRPr="00FD4C48">
        <w:rPr>
          <w:rFonts w:ascii="Times New Roman" w:eastAsia="Times New Roman" w:hAnsi="Times New Roman"/>
          <w:b/>
          <w:sz w:val="24"/>
          <w:szCs w:val="24"/>
          <w:lang w:val="ru-RU" w:eastAsia="bg-BG"/>
        </w:rPr>
        <w:t>Други специфични изисквания</w:t>
      </w:r>
    </w:p>
    <w:p w:rsidR="00FD4C48" w:rsidRDefault="00FD4C48" w:rsidP="00D00404">
      <w:pPr>
        <w:spacing w:after="0" w:line="240" w:lineRule="auto"/>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Обувките се доставят с допълнителен комплект стелки.</w:t>
      </w:r>
    </w:p>
    <w:p w:rsidR="00B81EE5" w:rsidRDefault="00B81EE5" w:rsidP="00D00404">
      <w:pPr>
        <w:spacing w:after="0" w:line="240" w:lineRule="auto"/>
        <w:rPr>
          <w:rFonts w:ascii="Times New Roman" w:eastAsia="Times New Roman" w:hAnsi="Times New Roman"/>
          <w:sz w:val="24"/>
          <w:szCs w:val="24"/>
          <w:lang w:val="ru-RU" w:eastAsia="bg-BG"/>
        </w:rPr>
      </w:pPr>
    </w:p>
    <w:p w:rsidR="00B81EE5" w:rsidRDefault="00B81EE5" w:rsidP="00D00404">
      <w:pPr>
        <w:tabs>
          <w:tab w:val="left" w:pos="709"/>
          <w:tab w:val="left" w:pos="993"/>
        </w:tabs>
        <w:spacing w:line="240" w:lineRule="auto"/>
        <w:contextualSpacing/>
        <w:jc w:val="both"/>
        <w:rPr>
          <w:rFonts w:ascii="Times New Roman" w:hAnsi="Times New Roman"/>
          <w:b/>
          <w:bCs/>
          <w:sz w:val="24"/>
          <w:szCs w:val="24"/>
          <w:u w:val="single"/>
          <w:lang w:eastAsia="bg-BG"/>
        </w:rPr>
      </w:pPr>
      <w:r>
        <w:rPr>
          <w:rFonts w:ascii="Times New Roman" w:hAnsi="Times New Roman"/>
          <w:b/>
          <w:bCs/>
          <w:sz w:val="24"/>
          <w:szCs w:val="24"/>
          <w:u w:val="single"/>
          <w:lang w:val="en-US" w:eastAsia="bg-BG"/>
        </w:rPr>
        <w:t xml:space="preserve">I. </w:t>
      </w:r>
      <w:r>
        <w:rPr>
          <w:rFonts w:ascii="Times New Roman" w:hAnsi="Times New Roman"/>
          <w:b/>
          <w:bCs/>
          <w:sz w:val="24"/>
          <w:szCs w:val="24"/>
          <w:u w:val="single"/>
          <w:lang w:eastAsia="bg-BG"/>
        </w:rPr>
        <w:t>Допълнителни изисквания</w:t>
      </w:r>
      <w:r w:rsidRPr="0019311E">
        <w:rPr>
          <w:rFonts w:ascii="Times New Roman" w:hAnsi="Times New Roman"/>
          <w:b/>
          <w:bCs/>
          <w:sz w:val="24"/>
          <w:szCs w:val="24"/>
          <w:u w:val="single"/>
          <w:lang w:eastAsia="bg-BG"/>
        </w:rPr>
        <w:t>:</w:t>
      </w:r>
    </w:p>
    <w:p w:rsidR="00B81EE5" w:rsidRPr="0019311E" w:rsidRDefault="00B81EE5" w:rsidP="00D00404">
      <w:pPr>
        <w:tabs>
          <w:tab w:val="left" w:pos="709"/>
          <w:tab w:val="left" w:pos="993"/>
        </w:tabs>
        <w:spacing w:line="240" w:lineRule="auto"/>
        <w:contextualSpacing/>
        <w:jc w:val="both"/>
        <w:rPr>
          <w:rFonts w:ascii="Times New Roman" w:hAnsi="Times New Roman"/>
          <w:b/>
          <w:bCs/>
          <w:sz w:val="24"/>
          <w:szCs w:val="24"/>
          <w:u w:val="single"/>
          <w:lang w:eastAsia="bg-BG"/>
        </w:rPr>
      </w:pPr>
    </w:p>
    <w:p w:rsidR="00B81EE5" w:rsidRPr="006A14B7" w:rsidRDefault="00C70765" w:rsidP="00D00404">
      <w:pPr>
        <w:tabs>
          <w:tab w:val="left" w:pos="284"/>
          <w:tab w:val="left" w:pos="993"/>
        </w:tabs>
        <w:spacing w:line="240" w:lineRule="auto"/>
        <w:contextualSpacing/>
        <w:jc w:val="both"/>
        <w:rPr>
          <w:rFonts w:ascii="Times New Roman" w:hAnsi="Times New Roman"/>
          <w:bCs/>
          <w:sz w:val="24"/>
          <w:szCs w:val="24"/>
          <w:lang w:eastAsia="bg-BG"/>
        </w:rPr>
      </w:pPr>
      <w:r>
        <w:rPr>
          <w:rFonts w:ascii="Times New Roman" w:hAnsi="Times New Roman"/>
          <w:bCs/>
          <w:sz w:val="24"/>
          <w:szCs w:val="24"/>
          <w:lang w:val="en-US" w:eastAsia="bg-BG"/>
        </w:rPr>
        <w:t>1.</w:t>
      </w:r>
      <w:r w:rsidR="00B81EE5" w:rsidRPr="006A14B7">
        <w:rPr>
          <w:rFonts w:ascii="Times New Roman" w:hAnsi="Times New Roman"/>
          <w:bCs/>
          <w:sz w:val="24"/>
          <w:szCs w:val="24"/>
          <w:lang w:eastAsia="bg-BG"/>
        </w:rPr>
        <w:t>Стандарти, на които трябва да отговарят съответните изделия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Контрол на качеството</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Качеството на готовите изделия и на вложените материали в тях се контролират чрез:</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 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сметка на Доставчика. Протокола от изпитване /оригинал със свеж печат и подпис/ е с отразени в </w:t>
      </w:r>
      <w:r w:rsidRPr="006A14B7">
        <w:rPr>
          <w:rFonts w:ascii="Times New Roman" w:hAnsi="Times New Roman"/>
          <w:bCs/>
          <w:sz w:val="24"/>
          <w:szCs w:val="24"/>
          <w:lang w:eastAsia="bg-BG"/>
        </w:rPr>
        <w:lastRenderedPageBreak/>
        <w:t xml:space="preserve">него резултати по всички характеристики, посочени в Техническата спецификация на материалите и с дата на издаване, следваща датата на съответната доставка от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По всяка обособена позиция на обществената поръчка се вземат за анализ по 2 броя/чифта за цялото количество, по преценка на Възложителя в зависимост от доставките, взети по метода на случайния подбор от доставяните количества.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Изделията, предоставени за анализ са за сметка на Доставчика 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Доставчика.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Само когато въз основа на резултатите от проверката на качеството на база извършения анализ в АИЛ, се установи,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В случай, че въз основа на резултатите от проверката на качеството, чрез извършения анализ в АИЛ, се установи, че изделията не съответстват на изискванията по договора, то доставката се връща на Доставчика за негова сметка, с констативен протокол и приложен към него протокола за оценка на качеството, с отразените в него несъответствия.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При неспазване характеристиките в настоящата техническа спецификация, партидата не се приема.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 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w:t>
      </w:r>
      <w:r w:rsidRPr="006A14B7">
        <w:rPr>
          <w:rFonts w:ascii="Times New Roman" w:hAnsi="Times New Roman"/>
          <w:bCs/>
          <w:sz w:val="24"/>
          <w:szCs w:val="24"/>
          <w:lang w:val="ru-RU" w:eastAsia="bg-BG"/>
        </w:rPr>
        <w:t xml:space="preserve">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1</w:t>
      </w:r>
      <w:r w:rsidRPr="006A14B7">
        <w:rPr>
          <w:rFonts w:ascii="Times New Roman" w:hAnsi="Times New Roman"/>
          <w:bCs/>
          <w:sz w:val="24"/>
          <w:szCs w:val="24"/>
          <w:lang w:eastAsia="bg-BG"/>
        </w:rPr>
        <w:t xml:space="preserve"> Декларация за съответствие по БДС EN ISO/IEС 17050-1:2010 г. и БДС EN ISO/IEС 17050-2:2006 г. или еквивалент /за всички цветове в един документ/ на основните материали (платове, текстилна лента или кожа) от доставчика или от производителя /само ако доставчика не е производител/, удостоверяваща, че материалите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Декларацията се представя оригинал със свеж печат и подпис от декларатора с дата на издаване, следваща датата на обявяване на настоящата обществена поръчка.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2. Технически характеристики, включващи описание на основните параметри, на които отговарят /за всички цветове в един документ/ основните материали (платове, текстилна лента или кожа) и конци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3. Сертификат за качество /за всички цветове в един документ/ на основните материали (платове, текстилна лента или кожа) и конци,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4. Протоколи от изпитване на основните материали (плато</w:t>
      </w:r>
      <w:r w:rsidR="003D52D8">
        <w:rPr>
          <w:rFonts w:ascii="Times New Roman" w:hAnsi="Times New Roman"/>
          <w:bCs/>
          <w:sz w:val="24"/>
          <w:szCs w:val="24"/>
          <w:lang w:eastAsia="bg-BG"/>
        </w:rPr>
        <w:t>ве, текстилна лента или кожа)</w:t>
      </w:r>
      <w:r w:rsidR="003D52D8">
        <w:rPr>
          <w:rFonts w:ascii="Times New Roman" w:hAnsi="Times New Roman"/>
          <w:bCs/>
          <w:sz w:val="24"/>
          <w:szCs w:val="24"/>
          <w:lang w:val="en-US" w:eastAsia="bg-BG"/>
        </w:rPr>
        <w:t>.</w:t>
      </w:r>
      <w:r w:rsidR="003D52D8">
        <w:rPr>
          <w:rFonts w:ascii="Times New Roman" w:hAnsi="Times New Roman"/>
          <w:bCs/>
          <w:sz w:val="24"/>
          <w:szCs w:val="24"/>
          <w:lang w:eastAsia="bg-BG"/>
        </w:rPr>
        <w:t xml:space="preserve"> </w:t>
      </w:r>
      <w:r w:rsidRPr="006A14B7">
        <w:rPr>
          <w:rFonts w:ascii="Times New Roman" w:hAnsi="Times New Roman"/>
          <w:bCs/>
          <w:sz w:val="24"/>
          <w:szCs w:val="24"/>
          <w:lang w:eastAsia="bg-BG"/>
        </w:rPr>
        <w:t xml:space="preserve">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на </w:t>
      </w:r>
      <w:r w:rsidRPr="006A14B7">
        <w:rPr>
          <w:rFonts w:ascii="Times New Roman" w:hAnsi="Times New Roman"/>
          <w:bCs/>
          <w:sz w:val="24"/>
          <w:szCs w:val="24"/>
          <w:lang w:eastAsia="bg-BG"/>
        </w:rPr>
        <w:lastRenderedPageBreak/>
        <w:t xml:space="preserve">всички материали,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Представените лабораторни изпитвания да са в обхвата на акредитация на съответната АИЛ.</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да е заверено от съответната акредитирана изпитвателна лаборатория със свеж печат и подпис.</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6. Участниците да представят декларация /оригинал със свеж печат и подпис/ за основните материали (платове, текстилна лента или кожа)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7. Участниците да представят за производителя на основните материали (платове, текстилна лента или кожа) сертификат /заверени копия/ за управление на качеството </w:t>
      </w:r>
      <w:r w:rsidRPr="006A14B7">
        <w:rPr>
          <w:rFonts w:ascii="Times New Roman" w:hAnsi="Times New Roman"/>
          <w:bCs/>
          <w:sz w:val="24"/>
          <w:szCs w:val="24"/>
          <w:lang w:val="en-US" w:eastAsia="bg-BG"/>
        </w:rPr>
        <w:t>ISO</w:t>
      </w:r>
      <w:r w:rsidRPr="006A14B7">
        <w:rPr>
          <w:rFonts w:ascii="Times New Roman" w:hAnsi="Times New Roman"/>
          <w:bCs/>
          <w:sz w:val="24"/>
          <w:szCs w:val="24"/>
          <w:lang w:eastAsia="bg-BG"/>
        </w:rPr>
        <w:t xml:space="preserve">-9001:2008 или еквивалент и/или </w:t>
      </w:r>
      <w:r w:rsidRPr="006A14B7">
        <w:rPr>
          <w:rFonts w:ascii="Times New Roman" w:hAnsi="Times New Roman"/>
          <w:bCs/>
          <w:sz w:val="24"/>
          <w:szCs w:val="24"/>
          <w:lang w:val="en-US" w:eastAsia="bg-BG"/>
        </w:rPr>
        <w:t>ISO</w:t>
      </w:r>
      <w:r w:rsidRPr="006A14B7">
        <w:rPr>
          <w:rFonts w:ascii="Times New Roman" w:hAnsi="Times New Roman"/>
          <w:bCs/>
          <w:sz w:val="24"/>
          <w:szCs w:val="24"/>
          <w:lang w:eastAsia="bg-BG"/>
        </w:rPr>
        <w:t>-9001:2015 или еквивалент,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w:t>
      </w:r>
      <w:r w:rsidR="00E34F3F">
        <w:rPr>
          <w:rFonts w:ascii="Times New Roman" w:hAnsi="Times New Roman"/>
          <w:bCs/>
          <w:sz w:val="24"/>
          <w:szCs w:val="24"/>
          <w:lang w:eastAsia="bg-BG"/>
        </w:rPr>
        <w:t>а</w:t>
      </w:r>
      <w:r w:rsidRPr="006A14B7">
        <w:rPr>
          <w:rFonts w:ascii="Times New Roman" w:hAnsi="Times New Roman"/>
          <w:bCs/>
          <w:sz w:val="24"/>
          <w:szCs w:val="24"/>
          <w:lang w:eastAsia="bg-BG"/>
        </w:rPr>
        <w:t>,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 се счита текстилни/трикотажни /кожени изделия.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i/>
          <w:sz w:val="24"/>
          <w:szCs w:val="24"/>
          <w:lang w:eastAsia="bg-BG"/>
        </w:rPr>
        <w:t>Забележка:</w:t>
      </w:r>
      <w:r w:rsidRPr="006A14B7">
        <w:rPr>
          <w:rFonts w:ascii="Times New Roman" w:hAnsi="Times New Roman"/>
          <w:bCs/>
          <w:sz w:val="24"/>
          <w:szCs w:val="24"/>
          <w:lang w:eastAsia="bg-BG"/>
        </w:rPr>
        <w:t xml:space="preserve"> Когато материалите са от внос, сертификатите могат да се издават от вносителите или официалните представители на производителите, като се прилагат документи удостоверяващи това обстоятелство.</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8. 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9. При изпълнение на договора, готовите изделия  и вложените материали да съответстват напълно на технологичните и конструктивни изисквания на възложителя. Готовите изделия да са произведени от един и същ производител, ако доставчика не е производител. Вложените материали да са произведени от същия производител, със същото качество и търговска марка, с които участникът е определен 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„Доказателства за съответствие с изискванията на Възложителя” от Техническата спецификация, приложение към обществената поръчка.</w:t>
      </w:r>
    </w:p>
    <w:p w:rsidR="00B81EE5" w:rsidRPr="00B81EE5" w:rsidRDefault="00B81EE5" w:rsidP="00D00404">
      <w:pPr>
        <w:tabs>
          <w:tab w:val="left" w:pos="709"/>
          <w:tab w:val="left" w:pos="993"/>
        </w:tabs>
        <w:spacing w:line="240" w:lineRule="auto"/>
        <w:contextualSpacing/>
        <w:jc w:val="both"/>
        <w:rPr>
          <w:rFonts w:ascii="Times New Roman" w:hAnsi="Times New Roman"/>
          <w:b/>
          <w:bCs/>
          <w:sz w:val="24"/>
          <w:szCs w:val="24"/>
          <w:lang w:eastAsia="bg-BG"/>
        </w:rPr>
      </w:pPr>
      <w:r w:rsidRPr="00B81EE5">
        <w:rPr>
          <w:rFonts w:ascii="Times New Roman" w:hAnsi="Times New Roman"/>
          <w:b/>
          <w:bCs/>
          <w:sz w:val="24"/>
          <w:szCs w:val="24"/>
          <w:lang w:eastAsia="bg-BG"/>
        </w:rPr>
        <w:lastRenderedPageBreak/>
        <w:t>3. Мостри</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В деня и часа на подаване на офертите, участниците следва да представят мостри от основните материали по 1 линеен метър (за основните платове и текстилна лента) и кожа с размери 50х50 см за обувните изделия, подпечатани със свеж печат, подпис и номера от протокола от акредитирана от ИА „БСА” изпитателна лаборатория /АИЛ/.</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се представят като част от техническото предложение на участника с предварително попълнен от участника опис. Същите трябва да са подпечатани от акредитирана от ИА „БСА” изпитвателна лаборатория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показателите изискани от Възложителя.</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изпитванията са за сметка на участника. За целта участника декларира съгласието си мострите да бъдат изследвани в АИЛ, като разходите са за сметка на участника, с приложена към мострите декларация. В резултат на изпитванията е възможно да бъде нарушена целостта на мострите.</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на избрания участник, с който ще бъде сключен договор ще бъдат задържани до приключване на договора.</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Към техническото предложение участника прилага скици на изделията предмет на настоящата обществена поръчка.</w:t>
      </w:r>
    </w:p>
    <w:p w:rsid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
          <w:bCs/>
          <w:sz w:val="24"/>
          <w:szCs w:val="24"/>
          <w:lang w:eastAsia="bg-BG"/>
        </w:rPr>
        <w:t>4.</w:t>
      </w:r>
      <w:r>
        <w:rPr>
          <w:rFonts w:ascii="Times New Roman" w:hAnsi="Times New Roman"/>
          <w:bCs/>
          <w:sz w:val="24"/>
          <w:szCs w:val="24"/>
          <w:lang w:eastAsia="bg-BG"/>
        </w:rPr>
        <w:t xml:space="preserve"> </w:t>
      </w:r>
      <w:r w:rsidRPr="00B81EE5">
        <w:rPr>
          <w:rFonts w:ascii="Times New Roman" w:hAnsi="Times New Roman"/>
          <w:bCs/>
          <w:sz w:val="24"/>
          <w:szCs w:val="24"/>
          <w:lang w:eastAsia="bg-BG"/>
        </w:rPr>
        <w:t>Изпълнителят отговаря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 Оформянето на стикерите се съгласува предварително с Възложителя.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Предложението на участника за изпълнение на поръчката трябва да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C70765" w:rsidRDefault="00C70765" w:rsidP="00D00404">
      <w:pPr>
        <w:tabs>
          <w:tab w:val="left" w:pos="709"/>
          <w:tab w:val="left" w:pos="993"/>
        </w:tabs>
        <w:spacing w:line="240" w:lineRule="auto"/>
        <w:jc w:val="both"/>
        <w:rPr>
          <w:rFonts w:ascii="Times New Roman" w:hAnsi="Times New Roman"/>
          <w:b/>
          <w:bCs/>
          <w:sz w:val="24"/>
          <w:szCs w:val="24"/>
          <w:u w:val="single"/>
          <w:lang w:val="en-US" w:eastAsia="bg-BG"/>
        </w:rPr>
      </w:pPr>
    </w:p>
    <w:p w:rsidR="00B81EE5" w:rsidRPr="00C70765" w:rsidRDefault="00C70765" w:rsidP="00D00404">
      <w:pPr>
        <w:tabs>
          <w:tab w:val="left" w:pos="709"/>
          <w:tab w:val="left" w:pos="993"/>
        </w:tabs>
        <w:spacing w:line="240" w:lineRule="auto"/>
        <w:jc w:val="both"/>
        <w:rPr>
          <w:rFonts w:ascii="Times New Roman" w:hAnsi="Times New Roman"/>
          <w:b/>
          <w:bCs/>
          <w:sz w:val="24"/>
          <w:szCs w:val="24"/>
          <w:u w:val="single"/>
          <w:lang w:eastAsia="bg-BG"/>
        </w:rPr>
      </w:pPr>
      <w:r w:rsidRPr="00C70765">
        <w:rPr>
          <w:rFonts w:ascii="Times New Roman" w:hAnsi="Times New Roman"/>
          <w:b/>
          <w:bCs/>
          <w:sz w:val="24"/>
          <w:szCs w:val="24"/>
          <w:u w:val="single"/>
          <w:lang w:val="en-US" w:eastAsia="bg-BG"/>
        </w:rPr>
        <w:t xml:space="preserve">II. </w:t>
      </w:r>
      <w:r w:rsidR="00B81EE5" w:rsidRPr="00C70765">
        <w:rPr>
          <w:rFonts w:ascii="Times New Roman" w:hAnsi="Times New Roman"/>
          <w:b/>
          <w:bCs/>
          <w:sz w:val="24"/>
          <w:szCs w:val="24"/>
          <w:u w:val="single"/>
          <w:lang w:eastAsia="bg-BG"/>
        </w:rPr>
        <w:t>Изисквания за минимален гаранционен срок на изделията:</w:t>
      </w:r>
    </w:p>
    <w:p w:rsidR="00B81EE5" w:rsidRDefault="00B81EE5" w:rsidP="00D00404">
      <w:pPr>
        <w:tabs>
          <w:tab w:val="left" w:pos="709"/>
          <w:tab w:val="left" w:pos="993"/>
        </w:tabs>
        <w:spacing w:line="240" w:lineRule="auto"/>
        <w:contextualSpacing/>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eastAsia="bg-BG"/>
        </w:rPr>
        <w:t xml:space="preserve">Гаранционният срок на изделията при експлоатация е не по-малко от 90 (деветдесет) дни. Този срок започва да тече от датата на предоставяне на изделията на съответния служител на МВР- ползвател и изтича не по-късно от </w:t>
      </w:r>
      <w:r w:rsidRPr="006A14B7">
        <w:rPr>
          <w:rFonts w:ascii="Times New Roman" w:hAnsi="Times New Roman"/>
          <w:bCs/>
          <w:sz w:val="24"/>
          <w:szCs w:val="24"/>
          <w:lang w:val="en-US" w:eastAsia="bg-BG"/>
        </w:rPr>
        <w:t>24</w:t>
      </w:r>
      <w:r w:rsidRPr="006A14B7">
        <w:rPr>
          <w:rFonts w:ascii="Times New Roman" w:hAnsi="Times New Roman"/>
          <w:bCs/>
          <w:sz w:val="24"/>
          <w:szCs w:val="24"/>
          <w:lang w:eastAsia="bg-BG"/>
        </w:rPr>
        <w:t xml:space="preserve"> (двадесет и четири) месеца от датата на приемане на последната доставка. Възложителя предоставя изделията на служителите на МВР с попълнена гаранционна карта, в която се посочва датата на предаване. </w:t>
      </w:r>
    </w:p>
    <w:p w:rsidR="003A5E97" w:rsidRPr="003A5E97" w:rsidRDefault="003A5E97" w:rsidP="00D00404">
      <w:pPr>
        <w:tabs>
          <w:tab w:val="left" w:pos="709"/>
          <w:tab w:val="left" w:pos="993"/>
        </w:tabs>
        <w:spacing w:line="240" w:lineRule="auto"/>
        <w:contextualSpacing/>
        <w:jc w:val="both"/>
        <w:rPr>
          <w:rFonts w:ascii="Times New Roman" w:hAnsi="Times New Roman"/>
          <w:bCs/>
          <w:sz w:val="24"/>
          <w:szCs w:val="24"/>
          <w:lang w:val="en-US" w:eastAsia="bg-BG"/>
        </w:rPr>
      </w:pPr>
    </w:p>
    <w:p w:rsidR="00B81EE5" w:rsidRPr="003A5E97" w:rsidRDefault="003A5E97" w:rsidP="00D00404">
      <w:pPr>
        <w:tabs>
          <w:tab w:val="left" w:pos="709"/>
          <w:tab w:val="left" w:pos="993"/>
        </w:tabs>
        <w:spacing w:line="240" w:lineRule="auto"/>
        <w:jc w:val="both"/>
        <w:rPr>
          <w:rFonts w:ascii="Times New Roman" w:hAnsi="Times New Roman"/>
          <w:b/>
          <w:bCs/>
          <w:sz w:val="24"/>
          <w:szCs w:val="24"/>
          <w:u w:val="single"/>
          <w:lang w:val="en-US" w:eastAsia="bg-BG"/>
        </w:rPr>
      </w:pPr>
      <w:r>
        <w:rPr>
          <w:rFonts w:ascii="Times New Roman" w:hAnsi="Times New Roman"/>
          <w:b/>
          <w:bCs/>
          <w:sz w:val="24"/>
          <w:szCs w:val="24"/>
          <w:u w:val="single"/>
          <w:lang w:val="en-US" w:eastAsia="bg-BG"/>
        </w:rPr>
        <w:t xml:space="preserve">III. </w:t>
      </w:r>
      <w:r w:rsidR="00B81EE5" w:rsidRPr="003A5E97">
        <w:rPr>
          <w:rFonts w:ascii="Times New Roman" w:hAnsi="Times New Roman"/>
          <w:b/>
          <w:bCs/>
          <w:sz w:val="24"/>
          <w:szCs w:val="24"/>
          <w:u w:val="single"/>
          <w:lang w:val="en-US" w:eastAsia="bg-BG"/>
        </w:rPr>
        <w:t>Съпроводителни документи при извършване на доставки</w:t>
      </w:r>
      <w:r w:rsidR="00B81EE5" w:rsidRPr="003A5E97">
        <w:rPr>
          <w:rFonts w:ascii="Times New Roman" w:hAnsi="Times New Roman"/>
          <w:b/>
          <w:bCs/>
          <w:sz w:val="24"/>
          <w:szCs w:val="24"/>
          <w:u w:val="single"/>
          <w:lang w:eastAsia="bg-BG"/>
        </w:rPr>
        <w:t>те</w:t>
      </w:r>
      <w:r w:rsidR="00B81EE5" w:rsidRPr="003A5E97">
        <w:rPr>
          <w:rFonts w:ascii="Times New Roman" w:hAnsi="Times New Roman"/>
          <w:b/>
          <w:bCs/>
          <w:sz w:val="24"/>
          <w:szCs w:val="24"/>
          <w:u w:val="single"/>
          <w:lang w:val="en-US" w:eastAsia="bg-BG"/>
        </w:rPr>
        <w:t>:</w:t>
      </w:r>
    </w:p>
    <w:p w:rsidR="00B81EE5" w:rsidRPr="006A14B7" w:rsidRDefault="00B81EE5" w:rsidP="00D00404">
      <w:pPr>
        <w:pStyle w:val="a8"/>
        <w:tabs>
          <w:tab w:val="left" w:pos="709"/>
          <w:tab w:val="left" w:pos="993"/>
        </w:tabs>
        <w:spacing w:line="240" w:lineRule="auto"/>
        <w:jc w:val="both"/>
        <w:rPr>
          <w:rFonts w:ascii="Times New Roman" w:hAnsi="Times New Roman"/>
          <w:b/>
          <w:bCs/>
          <w:sz w:val="24"/>
          <w:szCs w:val="24"/>
          <w:lang w:val="en-US" w:eastAsia="bg-BG"/>
        </w:rPr>
      </w:pPr>
    </w:p>
    <w:p w:rsidR="00B81EE5" w:rsidRPr="006A14B7" w:rsidRDefault="00B81EE5" w:rsidP="00D00404">
      <w:pPr>
        <w:pStyle w:val="a8"/>
        <w:tabs>
          <w:tab w:val="left" w:pos="709"/>
          <w:tab w:val="left" w:pos="993"/>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lastRenderedPageBreak/>
        <w:tab/>
      </w:r>
      <w:r w:rsidRPr="006A14B7">
        <w:rPr>
          <w:rFonts w:ascii="Times New Roman" w:hAnsi="Times New Roman"/>
          <w:bCs/>
          <w:sz w:val="24"/>
          <w:szCs w:val="24"/>
          <w:lang w:val="en-US" w:eastAsia="bg-BG"/>
        </w:rPr>
        <w:t xml:space="preserve">Доставките се придружават със сертификати за произход и качество, издадени от производителя, в които са посочени техническите параметри на продуктите /придружени с преведени и заверени от Изпълнителя копия, ако доставката е от внос/,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 </w:t>
      </w:r>
    </w:p>
    <w:p w:rsidR="00B81EE5" w:rsidRPr="006A14B7" w:rsidRDefault="00B81EE5" w:rsidP="00D00404">
      <w:pPr>
        <w:pStyle w:val="a8"/>
        <w:tabs>
          <w:tab w:val="left" w:pos="709"/>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Приемането на доставките се удостоверява с приемо-предавателен протокол, подписан в два екземпляра от представители на Възложителя и Изпълнителя.</w:t>
      </w:r>
    </w:p>
    <w:p w:rsidR="00B81EE5" w:rsidRPr="006A14B7" w:rsidRDefault="00B81EE5" w:rsidP="00D00404">
      <w:pPr>
        <w:pStyle w:val="a8"/>
        <w:tabs>
          <w:tab w:val="left" w:pos="0"/>
          <w:tab w:val="left" w:pos="709"/>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За периода от предаване на изделията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Изпълнителя.</w:t>
      </w:r>
    </w:p>
    <w:p w:rsidR="00B81EE5" w:rsidRPr="006A14B7" w:rsidRDefault="00B81EE5" w:rsidP="00D00404">
      <w:pPr>
        <w:pStyle w:val="a8"/>
        <w:tabs>
          <w:tab w:val="left" w:pos="0"/>
          <w:tab w:val="left" w:pos="993"/>
        </w:tabs>
        <w:spacing w:line="240" w:lineRule="auto"/>
        <w:ind w:hanging="72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Всяко отделно изделие  се доставя в комплект с инструкция за експлоатация и</w:t>
      </w:r>
    </w:p>
    <w:p w:rsidR="005B6779" w:rsidRDefault="00B81EE5" w:rsidP="00D00404">
      <w:pPr>
        <w:pStyle w:val="a8"/>
        <w:tabs>
          <w:tab w:val="left" w:pos="0"/>
          <w:tab w:val="left" w:pos="993"/>
        </w:tabs>
        <w:spacing w:line="240" w:lineRule="auto"/>
        <w:ind w:hanging="720"/>
        <w:jc w:val="both"/>
        <w:rPr>
          <w:rFonts w:ascii="Times New Roman" w:hAnsi="Times New Roman"/>
          <w:bCs/>
          <w:sz w:val="24"/>
          <w:szCs w:val="24"/>
          <w:lang w:val="en-US" w:eastAsia="bg-BG"/>
        </w:rPr>
      </w:pPr>
      <w:r w:rsidRPr="006A14B7">
        <w:rPr>
          <w:rFonts w:ascii="Times New Roman" w:hAnsi="Times New Roman"/>
          <w:bCs/>
          <w:sz w:val="24"/>
          <w:szCs w:val="24"/>
          <w:lang w:val="en-US" w:eastAsia="bg-BG"/>
        </w:rPr>
        <w:t>гаранционна карта.</w:t>
      </w:r>
    </w:p>
    <w:p w:rsidR="00C70765" w:rsidRDefault="003A5E97" w:rsidP="00D00404">
      <w:pPr>
        <w:pStyle w:val="Default"/>
        <w:contextualSpacing/>
        <w:jc w:val="both"/>
        <w:rPr>
          <w:lang w:val="en-US"/>
        </w:rPr>
      </w:pPr>
      <w:r>
        <w:rPr>
          <w:b/>
          <w:lang w:val="en-US"/>
        </w:rPr>
        <w:t>I</w:t>
      </w:r>
      <w:r w:rsidR="00C70765">
        <w:rPr>
          <w:b/>
          <w:lang w:val="en-US"/>
        </w:rPr>
        <w:t xml:space="preserve">V. </w:t>
      </w:r>
      <w:r w:rsidR="00C70765" w:rsidRPr="00BF1350">
        <w:rPr>
          <w:b/>
        </w:rPr>
        <w:t>Минимален гаранционен срок на изделията</w:t>
      </w:r>
      <w:r w:rsidR="00C70765">
        <w:t xml:space="preserve"> – 24 месеца от подписване на предавателно-приемателен протокол.</w:t>
      </w:r>
    </w:p>
    <w:p w:rsidR="00C70765" w:rsidRPr="006455C7" w:rsidRDefault="00C70765" w:rsidP="00D00404">
      <w:pPr>
        <w:pStyle w:val="Default"/>
        <w:contextualSpacing/>
        <w:jc w:val="both"/>
        <w:rPr>
          <w:lang w:val="en-US"/>
        </w:rPr>
      </w:pPr>
    </w:p>
    <w:p w:rsidR="00C70765" w:rsidRDefault="00C70765" w:rsidP="00D00404">
      <w:pPr>
        <w:pStyle w:val="Default"/>
        <w:contextualSpacing/>
      </w:pPr>
      <w:r w:rsidRPr="00BF1350">
        <w:rPr>
          <w:b/>
        </w:rPr>
        <w:t xml:space="preserve"> </w:t>
      </w:r>
      <w:r>
        <w:rPr>
          <w:b/>
          <w:lang w:val="en-US"/>
        </w:rPr>
        <w:t xml:space="preserve">V. </w:t>
      </w:r>
      <w:r w:rsidRPr="00BF1350">
        <w:rPr>
          <w:b/>
        </w:rPr>
        <w:t>Място и срок за изпълнение на поръчката</w:t>
      </w:r>
      <w:r>
        <w:t xml:space="preserve">: </w:t>
      </w:r>
      <w:r w:rsidRPr="00BF1350">
        <w:rPr>
          <w:iCs/>
        </w:rPr>
        <w:t>Град София, кв. „Захарна фабрика”, ул. „Кукуш” № 1 - ЦСБ – МВР, ЦВС.</w:t>
      </w:r>
      <w:r>
        <w:t xml:space="preserve"> </w:t>
      </w:r>
      <w:r w:rsidRPr="00BF1350">
        <w:rPr>
          <w:iCs/>
        </w:rPr>
        <w:t>Срок за изпълнение на поръчката</w:t>
      </w:r>
      <w:r w:rsidRPr="00BF1350">
        <w:t xml:space="preserve"> –  </w:t>
      </w:r>
      <w:r>
        <w:t>до 120дни</w:t>
      </w:r>
      <w:r w:rsidRPr="00BF1350">
        <w:t xml:space="preserve"> от датата на сключване на договора</w:t>
      </w:r>
      <w:r w:rsidR="00A1744F" w:rsidRPr="00B00B7F">
        <w:t xml:space="preserve">, но не по-късно от </w:t>
      </w:r>
      <w:r w:rsidR="00C93BF8">
        <w:rPr>
          <w:lang w:val="en-US"/>
        </w:rPr>
        <w:t>30</w:t>
      </w:r>
      <w:r w:rsidR="00A1744F" w:rsidRPr="00B00B7F">
        <w:t>.0</w:t>
      </w:r>
      <w:r w:rsidR="00C93BF8">
        <w:rPr>
          <w:lang w:val="en-US"/>
        </w:rPr>
        <w:t>8</w:t>
      </w:r>
      <w:r w:rsidR="00A1744F" w:rsidRPr="00B00B7F">
        <w:t>.2018г.</w:t>
      </w:r>
    </w:p>
    <w:p w:rsidR="00434EE1" w:rsidRDefault="00434EE1">
      <w:pPr>
        <w:spacing w:after="0" w:line="240" w:lineRule="auto"/>
        <w:rPr>
          <w:rFonts w:ascii="TmsCyrNew" w:hAnsi="TmsCyrNew"/>
        </w:rPr>
      </w:pPr>
      <w:r>
        <w:rPr>
          <w:rFonts w:ascii="TmsCyrNew" w:hAnsi="TmsCyrNew"/>
        </w:rPr>
        <w:br w:type="page"/>
      </w:r>
    </w:p>
    <w:p w:rsidR="005B6779" w:rsidRDefault="005B6779">
      <w:pPr>
        <w:spacing w:line="240" w:lineRule="auto"/>
        <w:contextualSpacing/>
        <w:jc w:val="right"/>
        <w:rPr>
          <w:rFonts w:ascii="TmsCyrNew" w:hAnsi="TmsCyrNew"/>
          <w:lang w:val="en-US"/>
        </w:rPr>
      </w:pPr>
      <w:r w:rsidRPr="0071596F">
        <w:rPr>
          <w:rFonts w:ascii="TmsCyrNew" w:hAnsi="TmsCyrNew"/>
        </w:rPr>
        <w:lastRenderedPageBreak/>
        <w:t xml:space="preserve">Приложение № </w:t>
      </w:r>
      <w:r>
        <w:rPr>
          <w:rFonts w:ascii="TmsCyrNew" w:hAnsi="TmsCyrNew"/>
        </w:rPr>
        <w:t>6</w:t>
      </w:r>
    </w:p>
    <w:p w:rsidR="00820BED" w:rsidRPr="00820BED" w:rsidRDefault="00820BED" w:rsidP="00D00404">
      <w:pPr>
        <w:spacing w:line="240" w:lineRule="auto"/>
        <w:contextualSpacing/>
        <w:jc w:val="right"/>
        <w:rPr>
          <w:rFonts w:ascii="TmsCyrNew" w:hAnsi="TmsCyrNew"/>
          <w:lang w:val="en-US"/>
        </w:rPr>
      </w:pPr>
    </w:p>
    <w:p w:rsidR="005B6779" w:rsidRDefault="005B6779"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6</w:t>
      </w:r>
      <w:r w:rsidRPr="006E0FFB">
        <w:rPr>
          <w:rFonts w:ascii="Times New Roman" w:hAnsi="Times New Roman"/>
          <w:b/>
          <w:bCs/>
          <w:sz w:val="24"/>
          <w:szCs w:val="24"/>
          <w:lang w:eastAsia="bg-BG"/>
        </w:rPr>
        <w:t>: „Доставка на специални ботуши с термочорапи за 300 полицейски слу</w:t>
      </w:r>
      <w:r>
        <w:rPr>
          <w:rFonts w:ascii="Times New Roman" w:hAnsi="Times New Roman"/>
          <w:b/>
          <w:bCs/>
          <w:sz w:val="24"/>
          <w:szCs w:val="24"/>
          <w:lang w:eastAsia="bg-BG"/>
        </w:rPr>
        <w:t>жители и 600 служители на ГДГП”</w:t>
      </w:r>
    </w:p>
    <w:p w:rsidR="00992A02" w:rsidRDefault="00992A02" w:rsidP="00D00404">
      <w:pPr>
        <w:tabs>
          <w:tab w:val="left" w:pos="709"/>
          <w:tab w:val="left" w:pos="993"/>
        </w:tabs>
        <w:spacing w:line="240" w:lineRule="auto"/>
        <w:contextualSpacing/>
        <w:jc w:val="both"/>
        <w:rPr>
          <w:rFonts w:ascii="Times New Roman" w:hAnsi="Times New Roman"/>
          <w:b/>
          <w:bCs/>
          <w:sz w:val="24"/>
          <w:szCs w:val="24"/>
          <w:lang w:eastAsia="bg-BG"/>
        </w:rPr>
      </w:pPr>
    </w:p>
    <w:p w:rsidR="005B6779" w:rsidRPr="00FF4278" w:rsidRDefault="00992A02" w:rsidP="00FF4278">
      <w:pPr>
        <w:spacing w:line="240" w:lineRule="auto"/>
        <w:contextualSpacing/>
        <w:jc w:val="both"/>
        <w:rPr>
          <w:rFonts w:asciiTheme="minorHAnsi" w:hAnsiTheme="minorHAnsi"/>
        </w:rPr>
      </w:pPr>
      <w:r>
        <w:rPr>
          <w:rFonts w:ascii="Times New Roman" w:hAnsi="Times New Roman"/>
          <w:sz w:val="24"/>
          <w:szCs w:val="24"/>
        </w:rPr>
        <w:t xml:space="preserve">По проект </w:t>
      </w:r>
      <w:r w:rsidRPr="00ED6C3C">
        <w:rPr>
          <w:rFonts w:ascii="Times New Roman" w:hAnsi="Times New Roman"/>
          <w:sz w:val="24"/>
          <w:szCs w:val="24"/>
        </w:rPr>
        <w:t>HOME/2016/ISFB/AG/EMAS/0046 „Укрепване на капацитета свързан с миграционния натиск на външните</w:t>
      </w:r>
      <w:r>
        <w:rPr>
          <w:rFonts w:ascii="Times New Roman" w:hAnsi="Times New Roman"/>
          <w:sz w:val="24"/>
          <w:szCs w:val="24"/>
        </w:rPr>
        <w:t xml:space="preserve"> граници на Република България”</w:t>
      </w:r>
      <w:r w:rsidRPr="00ED6C3C">
        <w:rPr>
          <w:rFonts w:ascii="Times New Roman" w:hAnsi="Times New Roman"/>
          <w:sz w:val="24"/>
          <w:szCs w:val="24"/>
        </w:rPr>
        <w:t>, поддейност 4: Подобряване на личната екипировка на служителите на ГДНП и ГДГП по Ф</w:t>
      </w:r>
      <w:r>
        <w:rPr>
          <w:rFonts w:ascii="Times New Roman" w:hAnsi="Times New Roman"/>
          <w:sz w:val="24"/>
          <w:szCs w:val="24"/>
        </w:rPr>
        <w:t>онд „</w:t>
      </w:r>
      <w:r w:rsidRPr="00ED6C3C">
        <w:rPr>
          <w:rFonts w:ascii="Times New Roman" w:hAnsi="Times New Roman"/>
          <w:sz w:val="24"/>
          <w:szCs w:val="24"/>
        </w:rPr>
        <w:t>В</w:t>
      </w:r>
      <w:r>
        <w:rPr>
          <w:rFonts w:ascii="Times New Roman" w:hAnsi="Times New Roman"/>
          <w:sz w:val="24"/>
          <w:szCs w:val="24"/>
        </w:rPr>
        <w:t>ътрешна сигурност“</w:t>
      </w:r>
      <w:r w:rsidRPr="00ED6C3C">
        <w:rPr>
          <w:rFonts w:ascii="Times New Roman" w:hAnsi="Times New Roman"/>
          <w:sz w:val="24"/>
          <w:szCs w:val="24"/>
        </w:rPr>
        <w:t xml:space="preserve"> - спешни мерки</w:t>
      </w:r>
    </w:p>
    <w:p w:rsidR="0077630F" w:rsidRPr="0077630F" w:rsidRDefault="0077630F" w:rsidP="00844A99">
      <w:pPr>
        <w:pStyle w:val="a8"/>
        <w:numPr>
          <w:ilvl w:val="0"/>
          <w:numId w:val="10"/>
        </w:numPr>
        <w:autoSpaceDE w:val="0"/>
        <w:autoSpaceDN w:val="0"/>
        <w:adjustRightInd w:val="0"/>
        <w:spacing w:after="0" w:line="240" w:lineRule="auto"/>
        <w:ind w:left="284" w:hanging="284"/>
        <w:rPr>
          <w:rFonts w:ascii="Times New Roman" w:eastAsia="Times New Roman" w:hAnsi="Times New Roman"/>
          <w:b/>
          <w:bCs/>
          <w:noProof/>
          <w:sz w:val="24"/>
          <w:szCs w:val="24"/>
          <w:lang w:eastAsia="bg-BG"/>
        </w:rPr>
      </w:pPr>
      <w:r w:rsidRPr="0077630F">
        <w:rPr>
          <w:rFonts w:ascii="Times New Roman" w:eastAsia="Times New Roman" w:hAnsi="Times New Roman"/>
          <w:b/>
          <w:bCs/>
          <w:noProof/>
          <w:sz w:val="24"/>
          <w:szCs w:val="24"/>
          <w:lang w:eastAsia="bg-BG"/>
        </w:rPr>
        <w:t xml:space="preserve">Описание </w:t>
      </w:r>
    </w:p>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Ботуши от PVC, цвят черен със студозащитен хастар и с грайферни ходила. Предназначени са за използване при зимни условия . </w:t>
      </w:r>
    </w:p>
    <w:p w:rsidR="0077630F" w:rsidRPr="0077630F" w:rsidRDefault="0077630F" w:rsidP="00FF4278">
      <w:pPr>
        <w:tabs>
          <w:tab w:val="num" w:pos="0"/>
        </w:tabs>
        <w:autoSpaceDE w:val="0"/>
        <w:autoSpaceDN w:val="0"/>
        <w:adjustRightInd w:val="0"/>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Номерацията обхваща номерата от № 38 до № 48.</w:t>
      </w:r>
    </w:p>
    <w:p w:rsidR="0077630F" w:rsidRPr="0077630F" w:rsidRDefault="0077630F" w:rsidP="00FF4278">
      <w:pPr>
        <w:tabs>
          <w:tab w:val="num" w:pos="0"/>
        </w:tabs>
        <w:autoSpaceDE w:val="0"/>
        <w:autoSpaceDN w:val="0"/>
        <w:adjustRightInd w:val="0"/>
        <w:spacing w:before="120" w:after="0" w:line="240" w:lineRule="auto"/>
        <w:ind w:right="5744"/>
        <w:rPr>
          <w:rFonts w:ascii="Times New Roman" w:eastAsia="Times New Roman" w:hAnsi="Times New Roman"/>
          <w:b/>
          <w:bCs/>
          <w:noProof/>
          <w:sz w:val="24"/>
          <w:szCs w:val="24"/>
          <w:lang w:eastAsia="bg-BG"/>
        </w:rPr>
      </w:pPr>
      <w:r w:rsidRPr="0077630F">
        <w:rPr>
          <w:rFonts w:ascii="Times New Roman" w:eastAsia="Times New Roman" w:hAnsi="Times New Roman"/>
          <w:b/>
          <w:bCs/>
          <w:noProof/>
          <w:sz w:val="24"/>
          <w:szCs w:val="24"/>
          <w:lang w:eastAsia="bg-BG"/>
        </w:rPr>
        <w:t>2.Технически изисквания</w:t>
      </w:r>
    </w:p>
    <w:p w:rsidR="0077630F" w:rsidRPr="0077630F" w:rsidRDefault="0077630F" w:rsidP="00D00404">
      <w:pPr>
        <w:tabs>
          <w:tab w:val="num" w:pos="0"/>
          <w:tab w:val="left" w:pos="1330"/>
        </w:tabs>
        <w:autoSpaceDE w:val="0"/>
        <w:autoSpaceDN w:val="0"/>
        <w:adjustRightInd w:val="0"/>
        <w:spacing w:before="38" w:after="0" w:line="240" w:lineRule="auto"/>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t>2.1.</w:t>
      </w:r>
      <w:r w:rsidRPr="0077630F">
        <w:rPr>
          <w:rFonts w:ascii="Times New Roman" w:eastAsia="Times New Roman" w:hAnsi="Times New Roman"/>
          <w:b/>
          <w:bCs/>
          <w:noProof/>
          <w:color w:val="000000"/>
          <w:sz w:val="24"/>
          <w:szCs w:val="24"/>
          <w:lang w:val="en-US" w:eastAsia="bg-BG"/>
        </w:rPr>
        <w:t xml:space="preserve"> </w:t>
      </w:r>
      <w:r w:rsidRPr="0077630F">
        <w:rPr>
          <w:rFonts w:ascii="Times New Roman" w:eastAsia="Times New Roman" w:hAnsi="Times New Roman"/>
          <w:b/>
          <w:bCs/>
          <w:noProof/>
          <w:color w:val="000000"/>
          <w:sz w:val="24"/>
          <w:szCs w:val="24"/>
          <w:lang w:eastAsia="bg-BG"/>
        </w:rPr>
        <w:t>Конструкция:</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Ботушът е изработен от износоустойчив PVC материал. </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В конструктивно отношение ботушът е предназначен да предпазва краката на служителите при зимни условия. Трябва да обхваща крака над глезенната става и част от прасеца. Вътрешната дълбочината на ботуша е 33 см за № 43.</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Вътрешната страна на конча, изработена под формата на чорап, завършва със съединителна омекотена яка от хидрофобизирана естествена кожа, цвят черен с ширина 45 мм с вграден в нея шнур, минаващ през две метални капси, за пристягане на ботуша около прасеца.</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Обиколката на широчината на конча в горната си част трбва да бъде мин. 43 см за по-лесно обуване и събуване.</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В задната си част в областта на петата ботушът трябва да има издатина с дълбочина 5 мм за по-лесно събуване.</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Върховата част на ботуша трябва да е такава, че да позволява свободно движение на пръстите.</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sz w:val="24"/>
          <w:szCs w:val="24"/>
          <w:lang w:eastAsia="bg-BG"/>
        </w:rPr>
        <w:drawing>
          <wp:anchor distT="0" distB="0" distL="114300" distR="114300" simplePos="0" relativeHeight="251659264" behindDoc="0" locked="0" layoutInCell="1" allowOverlap="1" wp14:anchorId="55A20733" wp14:editId="43FB1AD3">
            <wp:simplePos x="0" y="0"/>
            <wp:positionH relativeFrom="column">
              <wp:posOffset>1143000</wp:posOffset>
            </wp:positionH>
            <wp:positionV relativeFrom="paragraph">
              <wp:posOffset>156845</wp:posOffset>
            </wp:positionV>
            <wp:extent cx="3423285" cy="3920490"/>
            <wp:effectExtent l="0" t="0" r="5715" b="3810"/>
            <wp:wrapSquare wrapText="right"/>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23285" cy="39204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s>
        <w:spacing w:after="0" w:line="240" w:lineRule="auto"/>
        <w:rPr>
          <w:rFonts w:ascii="Times New Roman" w:eastAsia="Times New Roman" w:hAnsi="Times New Roman"/>
          <w:sz w:val="24"/>
          <w:szCs w:val="24"/>
          <w:lang w:eastAsia="bg-BG"/>
        </w:rPr>
      </w:pPr>
    </w:p>
    <w:p w:rsidR="00434EE1" w:rsidRDefault="00434EE1" w:rsidP="00D00404">
      <w:pPr>
        <w:tabs>
          <w:tab w:val="num" w:pos="0"/>
        </w:tabs>
        <w:spacing w:after="0" w:line="240" w:lineRule="auto"/>
        <w:rPr>
          <w:rFonts w:ascii="Times New Roman" w:eastAsia="Times New Roman" w:hAnsi="Times New Roman"/>
          <w:sz w:val="24"/>
          <w:szCs w:val="24"/>
          <w:lang w:eastAsia="bg-BG"/>
        </w:rPr>
      </w:pPr>
    </w:p>
    <w:p w:rsidR="00434EE1" w:rsidRPr="0077630F" w:rsidRDefault="00434EE1" w:rsidP="00D00404">
      <w:pPr>
        <w:tabs>
          <w:tab w:val="num" w:pos="0"/>
        </w:tabs>
        <w:spacing w:after="0" w:line="240" w:lineRule="auto"/>
        <w:rPr>
          <w:rFonts w:ascii="Times New Roman" w:eastAsia="Times New Roman" w:hAnsi="Times New Roman"/>
          <w:sz w:val="24"/>
          <w:szCs w:val="24"/>
          <w:lang w:eastAsia="bg-BG"/>
        </w:rPr>
      </w:pPr>
    </w:p>
    <w:p w:rsidR="0077630F" w:rsidRPr="0077630F" w:rsidRDefault="0077630F" w:rsidP="00D00404">
      <w:pPr>
        <w:tabs>
          <w:tab w:val="num" w:pos="0"/>
          <w:tab w:val="left" w:pos="1330"/>
        </w:tabs>
        <w:autoSpaceDE w:val="0"/>
        <w:autoSpaceDN w:val="0"/>
        <w:adjustRightInd w:val="0"/>
        <w:spacing w:before="38" w:after="0" w:line="240" w:lineRule="auto"/>
        <w:rPr>
          <w:rFonts w:ascii="Times New Roman" w:eastAsia="Times New Roman" w:hAnsi="Times New Roman"/>
          <w:b/>
          <w:bCs/>
          <w:noProof/>
          <w:color w:val="000000"/>
          <w:sz w:val="24"/>
          <w:szCs w:val="24"/>
          <w:lang w:eastAsia="bg-BG"/>
        </w:rPr>
      </w:pPr>
    </w:p>
    <w:p w:rsidR="0077630F" w:rsidRPr="0077630F" w:rsidRDefault="0077630F" w:rsidP="00D00404">
      <w:pPr>
        <w:tabs>
          <w:tab w:val="num" w:pos="0"/>
          <w:tab w:val="left" w:pos="1330"/>
        </w:tabs>
        <w:autoSpaceDE w:val="0"/>
        <w:autoSpaceDN w:val="0"/>
        <w:adjustRightInd w:val="0"/>
        <w:spacing w:before="38" w:after="0" w:line="240" w:lineRule="auto"/>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lastRenderedPageBreak/>
        <w:t>2.2.</w:t>
      </w:r>
      <w:r w:rsidRPr="0077630F">
        <w:rPr>
          <w:rFonts w:ascii="Times New Roman" w:eastAsia="Times New Roman" w:hAnsi="Times New Roman"/>
          <w:noProof/>
          <w:color w:val="000000"/>
          <w:sz w:val="24"/>
          <w:szCs w:val="24"/>
          <w:lang w:val="en-US" w:eastAsia="bg-BG"/>
        </w:rPr>
        <w:t xml:space="preserve"> </w:t>
      </w:r>
      <w:r w:rsidRPr="0077630F">
        <w:rPr>
          <w:rFonts w:ascii="Times New Roman" w:eastAsia="Times New Roman" w:hAnsi="Times New Roman"/>
          <w:b/>
          <w:bCs/>
          <w:noProof/>
          <w:color w:val="000000"/>
          <w:sz w:val="24"/>
          <w:szCs w:val="24"/>
          <w:lang w:eastAsia="bg-BG"/>
        </w:rPr>
        <w:t>Използвани материали:</w:t>
      </w:r>
    </w:p>
    <w:p w:rsidR="0077630F" w:rsidRPr="0077630F" w:rsidRDefault="0077630F" w:rsidP="00D00404">
      <w:pPr>
        <w:tabs>
          <w:tab w:val="num" w:pos="0"/>
          <w:tab w:val="left" w:pos="9782"/>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Ботушите са изработени от износоустойчив поливинилхлорид (PVC), цвят черен. </w:t>
      </w:r>
    </w:p>
    <w:p w:rsidR="0077630F" w:rsidRPr="0077630F" w:rsidRDefault="0077630F" w:rsidP="00D00404">
      <w:pPr>
        <w:tabs>
          <w:tab w:val="num" w:pos="0"/>
          <w:tab w:val="left" w:pos="9782"/>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Омекотената яка да е изработена от хидрофобизирана естествена кожа, цвят черен и да е изпълнена с дунапрен за придаване на мекота.</w:t>
      </w:r>
    </w:p>
    <w:p w:rsidR="0077630F" w:rsidRPr="0077630F" w:rsidRDefault="0077630F" w:rsidP="00D00404">
      <w:pPr>
        <w:tabs>
          <w:tab w:val="num" w:pos="0"/>
          <w:tab w:val="left" w:pos="9782"/>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Да се използва студозащитен хастар за изработване на чорапа, хастар - кобарак от материал "антислип" за осигуряване на по-добро прилепване на крака в петъчната част и за предотвратяване претриването и разкъсването на хастара при експлоатация.</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Стелката да е ергономична, изработена от нетъкан текстил, подплатена със студозащитния хастар.</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Табаните да са изработени от нетъкан текстилен материал.</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Ходилата са грайферни от PVC с минимална дълбочина в петъчната част на грайфера-мин. 4 мм. Техният вид и конструкция да осигуряват устойчивост против плъзгане, гъвкавост при движение, без напукване при продължителна експлоатация, висока износоустойчивост. Ходилата трябва да притежават добри топло защитни свойства, да предпазват стъпалото от механични въздействия, влага и студ.</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Конците с които се изработва чорапа на студозащитния хастар да са - 30/3 ПЕК, а тези, с които се прикача чорапа към лицевата част на ботуша -20/3 ПЕК.</w:t>
      </w:r>
    </w:p>
    <w:p w:rsidR="0077630F" w:rsidRPr="0077630F" w:rsidRDefault="0077630F" w:rsidP="00D00404">
      <w:pPr>
        <w:tabs>
          <w:tab w:val="num" w:pos="0"/>
        </w:tabs>
        <w:autoSpaceDE w:val="0"/>
        <w:autoSpaceDN w:val="0"/>
        <w:adjustRightInd w:val="0"/>
        <w:spacing w:after="0" w:line="240" w:lineRule="auto"/>
        <w:ind w:right="3533"/>
        <w:rPr>
          <w:rFonts w:ascii="Times New Roman" w:eastAsia="Times New Roman" w:hAnsi="Times New Roman"/>
          <w:noProof/>
          <w:sz w:val="24"/>
          <w:szCs w:val="24"/>
          <w:lang w:eastAsia="bg-BG"/>
        </w:rPr>
      </w:pPr>
    </w:p>
    <w:p w:rsidR="0077630F" w:rsidRPr="0077630F" w:rsidRDefault="0077630F" w:rsidP="00D00404">
      <w:pPr>
        <w:tabs>
          <w:tab w:val="num" w:pos="0"/>
          <w:tab w:val="left" w:pos="9903"/>
        </w:tabs>
        <w:autoSpaceDE w:val="0"/>
        <w:autoSpaceDN w:val="0"/>
        <w:adjustRightInd w:val="0"/>
        <w:spacing w:before="43" w:after="0" w:line="240" w:lineRule="auto"/>
        <w:ind w:right="-20"/>
        <w:rPr>
          <w:rFonts w:ascii="Times New Roman" w:eastAsia="Times New Roman" w:hAnsi="Times New Roman"/>
          <w:noProof/>
          <w:color w:val="000000"/>
          <w:sz w:val="24"/>
          <w:szCs w:val="24"/>
          <w:lang w:eastAsia="bg-BG"/>
        </w:rPr>
      </w:pPr>
      <w:r w:rsidRPr="0077630F">
        <w:rPr>
          <w:rFonts w:ascii="Times New Roman" w:eastAsia="Times New Roman" w:hAnsi="Times New Roman"/>
          <w:b/>
          <w:bCs/>
          <w:noProof/>
          <w:color w:val="000000"/>
          <w:sz w:val="24"/>
          <w:szCs w:val="24"/>
          <w:lang w:eastAsia="bg-BG"/>
        </w:rPr>
        <w:t>2.3. Изисквания към основните материали</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b/>
          <w:bCs/>
          <w:noProof/>
          <w:color w:val="000000"/>
          <w:sz w:val="24"/>
          <w:szCs w:val="24"/>
          <w:lang w:eastAsia="bg-BG"/>
        </w:rPr>
        <w:t xml:space="preserve">2.3.1. </w:t>
      </w:r>
      <w:r w:rsidRPr="0077630F">
        <w:rPr>
          <w:rFonts w:ascii="Times New Roman" w:eastAsia="Times New Roman" w:hAnsi="Times New Roman"/>
          <w:bCs/>
          <w:noProof/>
          <w:color w:val="000000"/>
          <w:sz w:val="24"/>
          <w:szCs w:val="24"/>
          <w:lang w:eastAsia="bg-BG"/>
        </w:rPr>
        <w:t xml:space="preserve">Готово изделие </w:t>
      </w:r>
      <w:r w:rsidRPr="0077630F">
        <w:rPr>
          <w:rFonts w:ascii="Times New Roman" w:eastAsia="Times New Roman" w:hAnsi="Times New Roman"/>
          <w:b/>
          <w:bCs/>
          <w:noProof/>
          <w:color w:val="000000"/>
          <w:sz w:val="24"/>
          <w:szCs w:val="24"/>
          <w:lang w:eastAsia="bg-BG"/>
        </w:rPr>
        <w:t xml:space="preserve">– </w:t>
      </w:r>
      <w:r w:rsidRPr="0077630F">
        <w:rPr>
          <w:rFonts w:ascii="Times New Roman" w:eastAsia="Times New Roman" w:hAnsi="Times New Roman"/>
          <w:bCs/>
          <w:noProof/>
          <w:color w:val="000000"/>
          <w:sz w:val="24"/>
          <w:szCs w:val="24"/>
          <w:lang w:eastAsia="bg-BG"/>
        </w:rPr>
        <w:t>ботуш с</w:t>
      </w:r>
      <w:r w:rsidRPr="0077630F">
        <w:rPr>
          <w:rFonts w:ascii="Times New Roman" w:eastAsia="Times New Roman" w:hAnsi="Times New Roman"/>
          <w:b/>
          <w:bCs/>
          <w:noProof/>
          <w:color w:val="000000"/>
          <w:sz w:val="24"/>
          <w:szCs w:val="24"/>
          <w:lang w:eastAsia="bg-BG"/>
        </w:rPr>
        <w:t xml:space="preserve"> </w:t>
      </w:r>
      <w:r w:rsidRPr="0077630F">
        <w:rPr>
          <w:rFonts w:ascii="Times New Roman" w:eastAsia="Times New Roman" w:hAnsi="Times New Roman"/>
          <w:noProof/>
          <w:color w:val="000000"/>
          <w:sz w:val="24"/>
          <w:szCs w:val="24"/>
          <w:lang w:eastAsia="bg-BG"/>
        </w:rPr>
        <w:t>горна част от PVC, цвят черен и ходило грайферно от PVC, черно, трябва да отговаря на изискванията на Възложителя, съгласно техническата спецификация по характеристики, както следва:</w:t>
      </w:r>
    </w:p>
    <w:p w:rsidR="0077630F" w:rsidRPr="0077630F" w:rsidRDefault="0077630F" w:rsidP="00D00404">
      <w:pPr>
        <w:tabs>
          <w:tab w:val="num" w:pos="0"/>
        </w:tabs>
        <w:autoSpaceDE w:val="0"/>
        <w:autoSpaceDN w:val="0"/>
        <w:adjustRightInd w:val="0"/>
        <w:spacing w:before="53" w:after="0" w:line="240" w:lineRule="auto"/>
        <w:rPr>
          <w:rFonts w:ascii="Times New Roman" w:eastAsia="Times New Roman" w:hAnsi="Times New Roman"/>
          <w:noProof/>
          <w:color w:val="000000"/>
          <w:sz w:val="24"/>
          <w:szCs w:val="24"/>
          <w:lang w:eastAsia="bg-BG"/>
        </w:rPr>
      </w:pPr>
    </w:p>
    <w:p w:rsidR="0077630F" w:rsidRPr="0077630F" w:rsidRDefault="0077630F" w:rsidP="00D00404">
      <w:pPr>
        <w:tabs>
          <w:tab w:val="num" w:pos="0"/>
        </w:tabs>
        <w:autoSpaceDE w:val="0"/>
        <w:autoSpaceDN w:val="0"/>
        <w:adjustRightInd w:val="0"/>
        <w:spacing w:before="53"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Основни характеристики, на които трябва да отговаря ботушът с горната част и ходилото от PVC:</w:t>
      </w:r>
    </w:p>
    <w:p w:rsidR="0077630F" w:rsidRPr="0077630F" w:rsidRDefault="0077630F" w:rsidP="00D00404">
      <w:pPr>
        <w:tabs>
          <w:tab w:val="num" w:pos="0"/>
        </w:tabs>
        <w:autoSpaceDE w:val="0"/>
        <w:autoSpaceDN w:val="0"/>
        <w:adjustRightInd w:val="0"/>
        <w:spacing w:before="53" w:after="0" w:line="240" w:lineRule="auto"/>
        <w:rPr>
          <w:rFonts w:ascii="Times New Roman" w:eastAsia="Times New Roman" w:hAnsi="Times New Roman"/>
          <w:noProof/>
          <w:sz w:val="24"/>
          <w:szCs w:val="24"/>
          <w:u w:val="single"/>
          <w:lang w:eastAsia="bg-BG"/>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
        <w:gridCol w:w="3056"/>
        <w:gridCol w:w="1550"/>
        <w:gridCol w:w="2602"/>
        <w:gridCol w:w="2257"/>
      </w:tblGrid>
      <w:tr w:rsidR="0077630F" w:rsidRPr="0077630F" w:rsidTr="0019311E">
        <w:tc>
          <w:tcPr>
            <w:tcW w:w="40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w:t>
            </w:r>
          </w:p>
        </w:tc>
        <w:tc>
          <w:tcPr>
            <w:tcW w:w="3072" w:type="dxa"/>
          </w:tcPr>
          <w:p w:rsidR="0077630F" w:rsidRPr="0077630F" w:rsidRDefault="0077630F"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Наименование на характеристиката</w:t>
            </w:r>
          </w:p>
        </w:tc>
        <w:tc>
          <w:tcPr>
            <w:tcW w:w="1551" w:type="dxa"/>
          </w:tcPr>
          <w:p w:rsidR="0077630F" w:rsidRPr="0077630F" w:rsidRDefault="0077630F" w:rsidP="00D00404">
            <w:pPr>
              <w:tabs>
                <w:tab w:val="num" w:pos="0"/>
              </w:tabs>
              <w:spacing w:after="0" w:line="240" w:lineRule="auto"/>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Единица на величината</w:t>
            </w:r>
          </w:p>
        </w:tc>
        <w:tc>
          <w:tcPr>
            <w:tcW w:w="262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Методи на изпитване</w:t>
            </w:r>
          </w:p>
        </w:tc>
        <w:tc>
          <w:tcPr>
            <w:tcW w:w="2268"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ТИ на Възложителя</w:t>
            </w: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b/>
                <w:noProof/>
                <w:sz w:val="24"/>
                <w:szCs w:val="24"/>
                <w:lang w:eastAsia="bg-BG"/>
              </w:rPr>
            </w:pPr>
          </w:p>
        </w:tc>
        <w:tc>
          <w:tcPr>
            <w:tcW w:w="3072" w:type="dxa"/>
          </w:tcPr>
          <w:p w:rsidR="0077630F" w:rsidRPr="0077630F" w:rsidRDefault="0077630F" w:rsidP="00D00404">
            <w:pPr>
              <w:tabs>
                <w:tab w:val="num" w:pos="0"/>
              </w:tabs>
              <w:spacing w:after="0" w:line="240" w:lineRule="auto"/>
              <w:jc w:val="both"/>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Горна част от PVC</w:t>
            </w:r>
          </w:p>
        </w:tc>
        <w:tc>
          <w:tcPr>
            <w:tcW w:w="1551"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p>
        </w:tc>
        <w:tc>
          <w:tcPr>
            <w:tcW w:w="262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p>
        </w:tc>
        <w:tc>
          <w:tcPr>
            <w:tcW w:w="2268"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1.</w:t>
            </w:r>
          </w:p>
        </w:tc>
        <w:tc>
          <w:tcPr>
            <w:tcW w:w="3072" w:type="dxa"/>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Дебелина</w:t>
            </w:r>
          </w:p>
        </w:tc>
        <w:tc>
          <w:tcPr>
            <w:tcW w:w="1551"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mm</w:t>
            </w:r>
          </w:p>
        </w:tc>
        <w:tc>
          <w:tcPr>
            <w:tcW w:w="262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6783</w:t>
            </w:r>
          </w:p>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p>
        </w:tc>
        <w:tc>
          <w:tcPr>
            <w:tcW w:w="2268"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≥1,0</w:t>
            </w: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2.</w:t>
            </w:r>
          </w:p>
        </w:tc>
        <w:tc>
          <w:tcPr>
            <w:tcW w:w="3072" w:type="dxa"/>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Напрежение при удължение 100%</w:t>
            </w:r>
          </w:p>
        </w:tc>
        <w:tc>
          <w:tcPr>
            <w:tcW w:w="1551"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МРа</w:t>
            </w:r>
          </w:p>
        </w:tc>
        <w:tc>
          <w:tcPr>
            <w:tcW w:w="262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ISO 37:2008</w:t>
            </w:r>
          </w:p>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p>
        </w:tc>
        <w:tc>
          <w:tcPr>
            <w:tcW w:w="2268"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1,3 - 4,6</w:t>
            </w: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3.</w:t>
            </w:r>
          </w:p>
        </w:tc>
        <w:tc>
          <w:tcPr>
            <w:tcW w:w="3072" w:type="dxa"/>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Удължение при скъсване</w:t>
            </w:r>
          </w:p>
        </w:tc>
        <w:tc>
          <w:tcPr>
            <w:tcW w:w="1551"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w:t>
            </w:r>
          </w:p>
        </w:tc>
        <w:tc>
          <w:tcPr>
            <w:tcW w:w="262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ISO 37:2008</w:t>
            </w:r>
          </w:p>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p>
        </w:tc>
        <w:tc>
          <w:tcPr>
            <w:tcW w:w="2268"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≥200</w:t>
            </w: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4.</w:t>
            </w:r>
          </w:p>
        </w:tc>
        <w:tc>
          <w:tcPr>
            <w:tcW w:w="3072" w:type="dxa"/>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Устойчивост на </w:t>
            </w:r>
          </w:p>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многократно надлъжно огъване</w:t>
            </w:r>
          </w:p>
        </w:tc>
        <w:tc>
          <w:tcPr>
            <w:tcW w:w="1551"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цикли</w:t>
            </w:r>
          </w:p>
        </w:tc>
        <w:tc>
          <w:tcPr>
            <w:tcW w:w="262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ISO 132:2005</w:t>
            </w:r>
          </w:p>
        </w:tc>
        <w:tc>
          <w:tcPr>
            <w:tcW w:w="2268"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100 000</w:t>
            </w:r>
          </w:p>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Без изменение</w:t>
            </w: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p>
        </w:tc>
        <w:tc>
          <w:tcPr>
            <w:tcW w:w="3072" w:type="dxa"/>
          </w:tcPr>
          <w:p w:rsidR="0077630F" w:rsidRPr="0077630F" w:rsidRDefault="0077630F" w:rsidP="00D00404">
            <w:pPr>
              <w:tabs>
                <w:tab w:val="num" w:pos="0"/>
              </w:tabs>
              <w:spacing w:after="0" w:line="240" w:lineRule="auto"/>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Ходило</w:t>
            </w:r>
          </w:p>
        </w:tc>
        <w:tc>
          <w:tcPr>
            <w:tcW w:w="1551"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p>
        </w:tc>
        <w:tc>
          <w:tcPr>
            <w:tcW w:w="262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p>
        </w:tc>
        <w:tc>
          <w:tcPr>
            <w:tcW w:w="2268"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1.</w:t>
            </w:r>
          </w:p>
        </w:tc>
        <w:tc>
          <w:tcPr>
            <w:tcW w:w="3072" w:type="dxa"/>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Грайферна повърхнина</w:t>
            </w:r>
          </w:p>
        </w:tc>
        <w:tc>
          <w:tcPr>
            <w:tcW w:w="1551"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w:t>
            </w:r>
          </w:p>
        </w:tc>
        <w:tc>
          <w:tcPr>
            <w:tcW w:w="262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20344:2011</w:t>
            </w:r>
          </w:p>
        </w:tc>
        <w:tc>
          <w:tcPr>
            <w:tcW w:w="2268"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Предна част ≥ 0,45</w:t>
            </w:r>
          </w:p>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Пета ≥0,25</w:t>
            </w: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2.</w:t>
            </w:r>
          </w:p>
        </w:tc>
        <w:tc>
          <w:tcPr>
            <w:tcW w:w="3072" w:type="dxa"/>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Дебелина (без грайфер) d</w:t>
            </w:r>
            <w:r w:rsidRPr="0077630F">
              <w:rPr>
                <w:rFonts w:ascii="Times New Roman" w:eastAsia="Times New Roman" w:hAnsi="Times New Roman"/>
                <w:noProof/>
                <w:sz w:val="24"/>
                <w:szCs w:val="24"/>
                <w:vertAlign w:val="subscript"/>
                <w:lang w:eastAsia="bg-BG"/>
              </w:rPr>
              <w:t>1</w:t>
            </w:r>
          </w:p>
        </w:tc>
        <w:tc>
          <w:tcPr>
            <w:tcW w:w="1551"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mm</w:t>
            </w:r>
          </w:p>
        </w:tc>
        <w:tc>
          <w:tcPr>
            <w:tcW w:w="262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БДС EN ISO 20344:2011 </w:t>
            </w:r>
          </w:p>
        </w:tc>
        <w:tc>
          <w:tcPr>
            <w:tcW w:w="2268"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3,0</w:t>
            </w: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3.</w:t>
            </w:r>
          </w:p>
        </w:tc>
        <w:tc>
          <w:tcPr>
            <w:tcW w:w="3072" w:type="dxa"/>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Височина на грайфера d</w:t>
            </w:r>
            <w:r w:rsidRPr="0077630F">
              <w:rPr>
                <w:rFonts w:ascii="Times New Roman" w:eastAsia="Times New Roman" w:hAnsi="Times New Roman"/>
                <w:noProof/>
                <w:sz w:val="24"/>
                <w:szCs w:val="24"/>
                <w:vertAlign w:val="subscript"/>
                <w:lang w:eastAsia="bg-BG"/>
              </w:rPr>
              <w:t>2</w:t>
            </w:r>
          </w:p>
        </w:tc>
        <w:tc>
          <w:tcPr>
            <w:tcW w:w="1551"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mm</w:t>
            </w:r>
          </w:p>
        </w:tc>
        <w:tc>
          <w:tcPr>
            <w:tcW w:w="262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БДС EN ISO 20344:2011 </w:t>
            </w:r>
          </w:p>
        </w:tc>
        <w:tc>
          <w:tcPr>
            <w:tcW w:w="2268"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4,0</w:t>
            </w: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4.</w:t>
            </w:r>
          </w:p>
        </w:tc>
        <w:tc>
          <w:tcPr>
            <w:tcW w:w="3072" w:type="dxa"/>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Съпротивление на изтриване</w:t>
            </w:r>
          </w:p>
        </w:tc>
        <w:tc>
          <w:tcPr>
            <w:tcW w:w="1551"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mm</w:t>
            </w:r>
            <w:r w:rsidRPr="0077630F">
              <w:rPr>
                <w:rFonts w:ascii="Times New Roman" w:eastAsia="Times New Roman" w:hAnsi="Times New Roman"/>
                <w:noProof/>
                <w:sz w:val="24"/>
                <w:szCs w:val="24"/>
                <w:vertAlign w:val="superscript"/>
                <w:lang w:eastAsia="bg-BG"/>
              </w:rPr>
              <w:t>3</w:t>
            </w:r>
          </w:p>
        </w:tc>
        <w:tc>
          <w:tcPr>
            <w:tcW w:w="2626" w:type="dxa"/>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ISO 4649:2012</w:t>
            </w:r>
          </w:p>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Метод А</w:t>
            </w:r>
          </w:p>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p>
        </w:tc>
        <w:tc>
          <w:tcPr>
            <w:tcW w:w="2268"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250</w:t>
            </w: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5.</w:t>
            </w:r>
          </w:p>
        </w:tc>
        <w:tc>
          <w:tcPr>
            <w:tcW w:w="3072" w:type="dxa"/>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Съпротивление на огъване (нарастване на прореза)</w:t>
            </w:r>
          </w:p>
        </w:tc>
        <w:tc>
          <w:tcPr>
            <w:tcW w:w="1551" w:type="dxa"/>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mm</w:t>
            </w:r>
          </w:p>
        </w:tc>
        <w:tc>
          <w:tcPr>
            <w:tcW w:w="262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20344:2011</w:t>
            </w:r>
          </w:p>
        </w:tc>
        <w:tc>
          <w:tcPr>
            <w:tcW w:w="2268" w:type="dxa"/>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След 30000 цикли</w:t>
            </w:r>
          </w:p>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4,0</w:t>
            </w:r>
          </w:p>
        </w:tc>
      </w:tr>
      <w:tr w:rsidR="0077630F" w:rsidRPr="0077630F" w:rsidTr="0019311E">
        <w:tc>
          <w:tcPr>
            <w:tcW w:w="406" w:type="dxa"/>
          </w:tcPr>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6.</w:t>
            </w:r>
          </w:p>
        </w:tc>
        <w:tc>
          <w:tcPr>
            <w:tcW w:w="3072" w:type="dxa"/>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Твърдост по Shore A</w:t>
            </w:r>
          </w:p>
        </w:tc>
        <w:tc>
          <w:tcPr>
            <w:tcW w:w="1551"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единици</w:t>
            </w:r>
          </w:p>
        </w:tc>
        <w:tc>
          <w:tcPr>
            <w:tcW w:w="2626"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БДС ISO 7619-1:2012 </w:t>
            </w:r>
          </w:p>
        </w:tc>
        <w:tc>
          <w:tcPr>
            <w:tcW w:w="2268" w:type="dxa"/>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А60-80</w:t>
            </w:r>
          </w:p>
        </w:tc>
      </w:tr>
    </w:tbl>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p>
    <w:p w:rsidR="0077630F" w:rsidRPr="0077630F" w:rsidRDefault="0077630F" w:rsidP="00D00404">
      <w:pPr>
        <w:tabs>
          <w:tab w:val="num" w:pos="0"/>
        </w:tabs>
        <w:autoSpaceDE w:val="0"/>
        <w:autoSpaceDN w:val="0"/>
        <w:adjustRightInd w:val="0"/>
        <w:spacing w:before="34"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b/>
          <w:bCs/>
          <w:noProof/>
          <w:color w:val="000000"/>
          <w:sz w:val="24"/>
          <w:szCs w:val="24"/>
          <w:lang w:eastAsia="bg-BG"/>
        </w:rPr>
        <w:lastRenderedPageBreak/>
        <w:t xml:space="preserve">2.3.2. </w:t>
      </w:r>
      <w:r w:rsidRPr="0077630F">
        <w:rPr>
          <w:rFonts w:ascii="Times New Roman" w:eastAsia="Times New Roman" w:hAnsi="Times New Roman"/>
          <w:noProof/>
          <w:color w:val="000000"/>
          <w:sz w:val="24"/>
          <w:szCs w:val="24"/>
          <w:lang w:eastAsia="bg-BG"/>
        </w:rPr>
        <w:t>Естествена кожа за яка</w:t>
      </w:r>
    </w:p>
    <w:p w:rsidR="0077630F" w:rsidRPr="0077630F" w:rsidRDefault="0077630F" w:rsidP="00D00404">
      <w:pPr>
        <w:tabs>
          <w:tab w:val="num" w:pos="0"/>
        </w:tabs>
        <w:spacing w:after="0" w:line="240" w:lineRule="auto"/>
        <w:ind w:right="23"/>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Яката трябва да е от мека лицева кожа с дебелина 0,8 ÷ 1,0 mm.</w:t>
      </w:r>
    </w:p>
    <w:p w:rsidR="0077630F" w:rsidRPr="0077630F" w:rsidRDefault="0077630F" w:rsidP="00D00404">
      <w:pPr>
        <w:tabs>
          <w:tab w:val="num" w:pos="0"/>
        </w:tabs>
        <w:autoSpaceDE w:val="0"/>
        <w:autoSpaceDN w:val="0"/>
        <w:adjustRightInd w:val="0"/>
        <w:spacing w:before="34" w:after="0" w:line="240" w:lineRule="auto"/>
        <w:rPr>
          <w:rFonts w:ascii="Times New Roman" w:eastAsia="Times New Roman" w:hAnsi="Times New Roman"/>
          <w:noProof/>
          <w:color w:val="000000"/>
          <w:sz w:val="24"/>
          <w:szCs w:val="24"/>
          <w:lang w:eastAsia="bg-BG"/>
        </w:rPr>
      </w:pPr>
    </w:p>
    <w:tbl>
      <w:tblPr>
        <w:tblW w:w="9990"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72"/>
        <w:gridCol w:w="2547"/>
        <w:gridCol w:w="1560"/>
        <w:gridCol w:w="2835"/>
        <w:gridCol w:w="2476"/>
      </w:tblGrid>
      <w:tr w:rsidR="0077630F" w:rsidRPr="0077630F" w:rsidTr="0019311E">
        <w:tc>
          <w:tcPr>
            <w:tcW w:w="572"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w:t>
            </w:r>
          </w:p>
        </w:tc>
        <w:tc>
          <w:tcPr>
            <w:tcW w:w="2547" w:type="dxa"/>
            <w:tcBorders>
              <w:top w:val="single" w:sz="4" w:space="0" w:color="auto"/>
              <w:left w:val="single" w:sz="4" w:space="0" w:color="auto"/>
              <w:bottom w:val="single" w:sz="4" w:space="0" w:color="auto"/>
              <w:right w:val="single" w:sz="4" w:space="0" w:color="auto"/>
            </w:tcBorders>
          </w:tcPr>
          <w:p w:rsidR="0077630F" w:rsidRPr="0077630F" w:rsidRDefault="0077630F" w:rsidP="00D00404">
            <w:pPr>
              <w:tabs>
                <w:tab w:val="num" w:pos="0"/>
              </w:tabs>
              <w:spacing w:after="0" w:line="240" w:lineRule="auto"/>
              <w:jc w:val="center"/>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Наименование на характеристиката</w:t>
            </w:r>
          </w:p>
        </w:tc>
        <w:tc>
          <w:tcPr>
            <w:tcW w:w="1560" w:type="dxa"/>
            <w:tcBorders>
              <w:top w:val="single" w:sz="4" w:space="0" w:color="auto"/>
              <w:left w:val="single" w:sz="4" w:space="0" w:color="auto"/>
              <w:bottom w:val="single" w:sz="4" w:space="0" w:color="auto"/>
              <w:right w:val="single" w:sz="4" w:space="0" w:color="auto"/>
            </w:tcBorders>
          </w:tcPr>
          <w:p w:rsidR="0077630F" w:rsidRPr="0077630F" w:rsidRDefault="0077630F" w:rsidP="00D00404">
            <w:pPr>
              <w:tabs>
                <w:tab w:val="num" w:pos="0"/>
              </w:tabs>
              <w:spacing w:after="0" w:line="240" w:lineRule="auto"/>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Единица на величината</w:t>
            </w:r>
          </w:p>
        </w:tc>
        <w:tc>
          <w:tcPr>
            <w:tcW w:w="2835" w:type="dxa"/>
            <w:tcBorders>
              <w:top w:val="single" w:sz="4" w:space="0" w:color="auto"/>
              <w:left w:val="single" w:sz="4" w:space="0" w:color="auto"/>
              <w:bottom w:val="single" w:sz="4" w:space="0" w:color="auto"/>
              <w:right w:val="single" w:sz="4" w:space="0" w:color="auto"/>
            </w:tcBorders>
          </w:tcPr>
          <w:p w:rsidR="0077630F" w:rsidRPr="0077630F" w:rsidRDefault="0077630F" w:rsidP="00D00404">
            <w:pPr>
              <w:tabs>
                <w:tab w:val="num" w:pos="0"/>
              </w:tabs>
              <w:spacing w:after="0" w:line="240" w:lineRule="auto"/>
              <w:jc w:val="center"/>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Метод на изпитване</w:t>
            </w:r>
          </w:p>
        </w:tc>
        <w:tc>
          <w:tcPr>
            <w:tcW w:w="2476"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 w:val="left" w:pos="340"/>
              </w:tabs>
              <w:spacing w:after="0" w:line="240" w:lineRule="auto"/>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ТИ на Възложителя</w:t>
            </w:r>
          </w:p>
        </w:tc>
      </w:tr>
      <w:tr w:rsidR="0077630F" w:rsidRPr="0077630F" w:rsidTr="0019311E">
        <w:tc>
          <w:tcPr>
            <w:tcW w:w="572"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1.</w:t>
            </w:r>
          </w:p>
        </w:tc>
        <w:tc>
          <w:tcPr>
            <w:tcW w:w="2547"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Водопропускливост</w:t>
            </w:r>
          </w:p>
        </w:tc>
        <w:tc>
          <w:tcPr>
            <w:tcW w:w="156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w:t>
            </w:r>
          </w:p>
        </w:tc>
        <w:tc>
          <w:tcPr>
            <w:tcW w:w="2835"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БДС EN ISO 20344:2011</w:t>
            </w:r>
          </w:p>
        </w:tc>
        <w:tc>
          <w:tcPr>
            <w:tcW w:w="2476"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 w:val="left" w:pos="34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да не превишава 0.8 g след 60 мин.</w:t>
            </w:r>
          </w:p>
        </w:tc>
      </w:tr>
      <w:tr w:rsidR="0077630F" w:rsidRPr="0077630F" w:rsidTr="0019311E">
        <w:trPr>
          <w:trHeight w:val="509"/>
        </w:trPr>
        <w:tc>
          <w:tcPr>
            <w:tcW w:w="572"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2.</w:t>
            </w:r>
          </w:p>
        </w:tc>
        <w:tc>
          <w:tcPr>
            <w:tcW w:w="2547"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Съпротивление </w:t>
            </w:r>
          </w:p>
          <w:p w:rsidR="0077630F" w:rsidRPr="0077630F" w:rsidRDefault="0077630F" w:rsidP="00D00404">
            <w:pPr>
              <w:tabs>
                <w:tab w:val="num" w:pos="0"/>
              </w:tabs>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 на раздиране</w:t>
            </w:r>
          </w:p>
        </w:tc>
        <w:tc>
          <w:tcPr>
            <w:tcW w:w="156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N</w:t>
            </w:r>
          </w:p>
        </w:tc>
        <w:tc>
          <w:tcPr>
            <w:tcW w:w="2835"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3377-1:2012</w:t>
            </w:r>
          </w:p>
        </w:tc>
        <w:tc>
          <w:tcPr>
            <w:tcW w:w="2476"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autoSpaceDE w:val="0"/>
              <w:autoSpaceDN w:val="0"/>
              <w:adjustRightInd w:val="0"/>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≥30</w:t>
            </w:r>
          </w:p>
        </w:tc>
      </w:tr>
      <w:tr w:rsidR="0077630F" w:rsidRPr="0077630F" w:rsidTr="0019311E">
        <w:tc>
          <w:tcPr>
            <w:tcW w:w="572"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 w:val="left" w:pos="605"/>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3.</w:t>
            </w:r>
          </w:p>
        </w:tc>
        <w:tc>
          <w:tcPr>
            <w:tcW w:w="2547"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rPr>
                <w:rFonts w:ascii="Times New Roman" w:eastAsia="Times New Roman" w:hAnsi="Times New Roman"/>
                <w:i/>
                <w:noProof/>
                <w:color w:val="000000"/>
                <w:sz w:val="24"/>
                <w:szCs w:val="24"/>
                <w:lang w:eastAsia="bg-BG"/>
              </w:rPr>
            </w:pPr>
            <w:r w:rsidRPr="0077630F">
              <w:rPr>
                <w:rFonts w:ascii="Times New Roman" w:eastAsia="Times New Roman" w:hAnsi="Times New Roman"/>
                <w:noProof/>
                <w:color w:val="000000"/>
                <w:sz w:val="24"/>
                <w:szCs w:val="24"/>
                <w:lang w:eastAsia="bg-BG"/>
              </w:rPr>
              <w:t>рН на воден екстракт</w:t>
            </w:r>
          </w:p>
        </w:tc>
        <w:tc>
          <w:tcPr>
            <w:tcW w:w="156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единици рН</w:t>
            </w:r>
          </w:p>
        </w:tc>
        <w:tc>
          <w:tcPr>
            <w:tcW w:w="2835"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4045:2008</w:t>
            </w:r>
          </w:p>
        </w:tc>
        <w:tc>
          <w:tcPr>
            <w:tcW w:w="2476"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 w:val="left" w:pos="34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3,2</w:t>
            </w:r>
          </w:p>
        </w:tc>
      </w:tr>
      <w:tr w:rsidR="0077630F" w:rsidRPr="0077630F" w:rsidTr="0019311E">
        <w:tc>
          <w:tcPr>
            <w:tcW w:w="572"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4.</w:t>
            </w:r>
          </w:p>
        </w:tc>
        <w:tc>
          <w:tcPr>
            <w:tcW w:w="2547"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Съдържание на хром (VI)</w:t>
            </w:r>
          </w:p>
        </w:tc>
        <w:tc>
          <w:tcPr>
            <w:tcW w:w="156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mg/kg</w:t>
            </w:r>
          </w:p>
        </w:tc>
        <w:tc>
          <w:tcPr>
            <w:tcW w:w="2835"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17075:2008</w:t>
            </w:r>
          </w:p>
        </w:tc>
        <w:tc>
          <w:tcPr>
            <w:tcW w:w="2476"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 w:val="left" w:pos="34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&lt; 3</w:t>
            </w:r>
          </w:p>
        </w:tc>
      </w:tr>
    </w:tbl>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p>
    <w:p w:rsidR="0077630F" w:rsidRPr="0077630F" w:rsidRDefault="0077630F" w:rsidP="00D00404">
      <w:pPr>
        <w:tabs>
          <w:tab w:val="num" w:pos="0"/>
        </w:tabs>
        <w:autoSpaceDE w:val="0"/>
        <w:autoSpaceDN w:val="0"/>
        <w:adjustRightInd w:val="0"/>
        <w:spacing w:before="34"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b/>
          <w:bCs/>
          <w:noProof/>
          <w:color w:val="000000"/>
          <w:sz w:val="24"/>
          <w:szCs w:val="24"/>
          <w:lang w:eastAsia="bg-BG"/>
        </w:rPr>
        <w:t xml:space="preserve">2.3.3. </w:t>
      </w:r>
      <w:r w:rsidRPr="0077630F">
        <w:rPr>
          <w:rFonts w:ascii="Times New Roman" w:eastAsia="Times New Roman" w:hAnsi="Times New Roman"/>
          <w:noProof/>
          <w:color w:val="000000"/>
          <w:sz w:val="24"/>
          <w:szCs w:val="24"/>
          <w:lang w:eastAsia="bg-BG"/>
        </w:rPr>
        <w:t xml:space="preserve">Хастар - студозащитен и хастар - кобарак </w:t>
      </w:r>
    </w:p>
    <w:p w:rsidR="0077630F" w:rsidRPr="0077630F" w:rsidRDefault="0077630F" w:rsidP="00D00404">
      <w:pPr>
        <w:tabs>
          <w:tab w:val="num" w:pos="0"/>
        </w:tabs>
        <w:autoSpaceDE w:val="0"/>
        <w:autoSpaceDN w:val="0"/>
        <w:adjustRightInd w:val="0"/>
        <w:spacing w:before="34"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Студозащитният хастар трябва да притежава добри топлозащитни и хигиенни свойства.  Той трябва да бъде на нетъкана основа, цвят натурален с плътна структура, с количествен състав - процентно съдържание на вълна/полиестер 70/30% </w:t>
      </w:r>
      <w:r w:rsidRPr="0077630F">
        <w:rPr>
          <w:rFonts w:ascii="Times New Roman" w:eastAsia="Times New Roman" w:hAnsi="Times New Roman"/>
          <w:noProof/>
          <w:color w:val="000000"/>
          <w:sz w:val="24"/>
          <w:szCs w:val="24"/>
          <w:u w:val="single"/>
          <w:lang w:eastAsia="bg-BG"/>
        </w:rPr>
        <w:t>+</w:t>
      </w:r>
      <w:r w:rsidRPr="0077630F">
        <w:rPr>
          <w:rFonts w:ascii="Times New Roman" w:eastAsia="Times New Roman" w:hAnsi="Times New Roman"/>
          <w:noProof/>
          <w:color w:val="000000"/>
          <w:sz w:val="24"/>
          <w:szCs w:val="24"/>
          <w:lang w:eastAsia="bg-BG"/>
        </w:rPr>
        <w:t xml:space="preserve"> 5% и специфична площна маса 400±10% g/m</w:t>
      </w:r>
      <w:r w:rsidRPr="0077630F">
        <w:rPr>
          <w:rFonts w:ascii="Times New Roman" w:eastAsia="Times New Roman" w:hAnsi="Times New Roman"/>
          <w:noProof/>
          <w:color w:val="000000"/>
          <w:sz w:val="24"/>
          <w:szCs w:val="24"/>
          <w:vertAlign w:val="superscript"/>
          <w:lang w:eastAsia="bg-BG"/>
        </w:rPr>
        <w:t>2</w:t>
      </w:r>
      <w:r w:rsidRPr="0077630F">
        <w:rPr>
          <w:rFonts w:ascii="Times New Roman" w:eastAsia="Times New Roman" w:hAnsi="Times New Roman"/>
          <w:noProof/>
          <w:color w:val="000000"/>
          <w:sz w:val="24"/>
          <w:szCs w:val="24"/>
          <w:lang w:eastAsia="bg-BG"/>
        </w:rPr>
        <w:t>, без дефекти по плата - възли, неравномерности, преплитания.</w:t>
      </w:r>
    </w:p>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Хастарът в готовата обувка трябва да бъде добре изтеглен, без гънки нараняващи крака.</w:t>
      </w:r>
    </w:p>
    <w:p w:rsidR="0077630F" w:rsidRPr="0077630F" w:rsidRDefault="0077630F" w:rsidP="00D00404">
      <w:pPr>
        <w:tabs>
          <w:tab w:val="num" w:pos="0"/>
        </w:tabs>
        <w:autoSpaceDE w:val="0"/>
        <w:autoSpaceDN w:val="0"/>
        <w:adjustRightInd w:val="0"/>
        <w:spacing w:after="0" w:line="240" w:lineRule="auto"/>
        <w:ind w:left="696"/>
        <w:rPr>
          <w:rFonts w:ascii="Times New Roman" w:eastAsia="Times New Roman" w:hAnsi="Times New Roman"/>
          <w:noProof/>
          <w:color w:val="000000"/>
          <w:sz w:val="24"/>
          <w:szCs w:val="24"/>
          <w:u w:val="single"/>
          <w:lang w:eastAsia="bg-BG"/>
        </w:rPr>
      </w:pPr>
    </w:p>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Физико-механични характеристики, на които студозащитния хастар трябва да отговаря:</w:t>
      </w:r>
    </w:p>
    <w:tbl>
      <w:tblPr>
        <w:tblW w:w="9781" w:type="dxa"/>
        <w:tblInd w:w="40" w:type="dxa"/>
        <w:tblLayout w:type="fixed"/>
        <w:tblCellMar>
          <w:left w:w="40" w:type="dxa"/>
          <w:right w:w="40" w:type="dxa"/>
        </w:tblCellMar>
        <w:tblLook w:val="0000" w:firstRow="0" w:lastRow="0" w:firstColumn="0" w:lastColumn="0" w:noHBand="0" w:noVBand="0"/>
      </w:tblPr>
      <w:tblGrid>
        <w:gridCol w:w="630"/>
        <w:gridCol w:w="2347"/>
        <w:gridCol w:w="1559"/>
        <w:gridCol w:w="2552"/>
        <w:gridCol w:w="2693"/>
      </w:tblGrid>
      <w:tr w:rsidR="0077630F" w:rsidRPr="0077630F" w:rsidTr="0019311E">
        <w:trPr>
          <w:trHeight w:val="256"/>
        </w:trPr>
        <w:tc>
          <w:tcPr>
            <w:tcW w:w="630" w:type="dxa"/>
            <w:tcBorders>
              <w:top w:val="single" w:sz="6" w:space="0" w:color="auto"/>
              <w:left w:val="single" w:sz="6" w:space="0" w:color="auto"/>
              <w:bottom w:val="single" w:sz="6"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w:t>
            </w:r>
          </w:p>
        </w:tc>
        <w:tc>
          <w:tcPr>
            <w:tcW w:w="2347" w:type="dxa"/>
            <w:tcBorders>
              <w:top w:val="single" w:sz="6" w:space="0" w:color="auto"/>
              <w:left w:val="single" w:sz="4" w:space="0" w:color="auto"/>
              <w:bottom w:val="single" w:sz="6" w:space="0" w:color="auto"/>
              <w:right w:val="single" w:sz="6" w:space="0" w:color="auto"/>
            </w:tcBorders>
            <w:vAlign w:val="center"/>
          </w:tcPr>
          <w:p w:rsidR="0077630F" w:rsidRPr="0077630F" w:rsidRDefault="0077630F" w:rsidP="00D00404">
            <w:pPr>
              <w:widowControl w:val="0"/>
              <w:tabs>
                <w:tab w:val="num" w:pos="0"/>
              </w:tabs>
              <w:autoSpaceDE w:val="0"/>
              <w:autoSpaceDN w:val="0"/>
              <w:adjustRightInd w:val="0"/>
              <w:spacing w:after="0" w:line="240" w:lineRule="auto"/>
              <w:jc w:val="center"/>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t>Наименование на характеристики</w:t>
            </w:r>
          </w:p>
        </w:tc>
        <w:tc>
          <w:tcPr>
            <w:tcW w:w="1559" w:type="dxa"/>
            <w:tcBorders>
              <w:top w:val="single" w:sz="6" w:space="0" w:color="auto"/>
              <w:left w:val="single" w:sz="6" w:space="0" w:color="auto"/>
              <w:bottom w:val="single" w:sz="6" w:space="0" w:color="auto"/>
              <w:right w:val="single" w:sz="6" w:space="0" w:color="auto"/>
            </w:tcBorders>
            <w:vAlign w:val="center"/>
          </w:tcPr>
          <w:p w:rsidR="0077630F" w:rsidRPr="0077630F" w:rsidRDefault="0077630F" w:rsidP="00D00404">
            <w:pPr>
              <w:tabs>
                <w:tab w:val="num" w:pos="0"/>
              </w:tabs>
              <w:autoSpaceDE w:val="0"/>
              <w:autoSpaceDN w:val="0"/>
              <w:adjustRightInd w:val="0"/>
              <w:spacing w:after="0" w:line="240" w:lineRule="auto"/>
              <w:jc w:val="center"/>
              <w:rPr>
                <w:rFonts w:ascii="Times New Roman" w:eastAsia="Times New Roman" w:hAnsi="Times New Roman"/>
                <w:b/>
                <w:bCs/>
                <w:noProof/>
                <w:color w:val="000000"/>
                <w:sz w:val="24"/>
                <w:szCs w:val="24"/>
                <w:lang w:eastAsia="bg-BG"/>
              </w:rPr>
            </w:pPr>
            <w:r w:rsidRPr="0077630F">
              <w:rPr>
                <w:rFonts w:ascii="Times New Roman" w:eastAsia="Times New Roman" w:hAnsi="Times New Roman"/>
                <w:b/>
                <w:noProof/>
                <w:color w:val="000000"/>
                <w:sz w:val="24"/>
                <w:szCs w:val="24"/>
                <w:lang w:eastAsia="bg-BG"/>
              </w:rPr>
              <w:t>Единица на величината</w:t>
            </w:r>
          </w:p>
        </w:tc>
        <w:tc>
          <w:tcPr>
            <w:tcW w:w="2552" w:type="dxa"/>
            <w:tcBorders>
              <w:top w:val="single" w:sz="6" w:space="0" w:color="auto"/>
              <w:left w:val="single" w:sz="6" w:space="0" w:color="auto"/>
              <w:bottom w:val="single" w:sz="6" w:space="0" w:color="auto"/>
              <w:right w:val="single" w:sz="6" w:space="0" w:color="auto"/>
            </w:tcBorders>
            <w:vAlign w:val="center"/>
          </w:tcPr>
          <w:p w:rsidR="0077630F" w:rsidRPr="0077630F" w:rsidRDefault="0077630F" w:rsidP="00D00404">
            <w:pPr>
              <w:tabs>
                <w:tab w:val="num" w:pos="0"/>
              </w:tabs>
              <w:autoSpaceDE w:val="0"/>
              <w:autoSpaceDN w:val="0"/>
              <w:adjustRightInd w:val="0"/>
              <w:spacing w:after="0" w:line="240" w:lineRule="auto"/>
              <w:jc w:val="center"/>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t>Метод на изпитване</w:t>
            </w:r>
          </w:p>
        </w:tc>
        <w:tc>
          <w:tcPr>
            <w:tcW w:w="2693" w:type="dxa"/>
            <w:tcBorders>
              <w:top w:val="single" w:sz="6" w:space="0" w:color="auto"/>
              <w:left w:val="single" w:sz="6" w:space="0" w:color="auto"/>
              <w:bottom w:val="single" w:sz="6" w:space="0" w:color="auto"/>
              <w:right w:val="single" w:sz="6" w:space="0" w:color="auto"/>
            </w:tcBorders>
            <w:vAlign w:val="center"/>
          </w:tcPr>
          <w:p w:rsidR="0077630F" w:rsidRPr="0077630F" w:rsidRDefault="0077630F" w:rsidP="00D00404">
            <w:pPr>
              <w:tabs>
                <w:tab w:val="num" w:pos="0"/>
              </w:tabs>
              <w:autoSpaceDE w:val="0"/>
              <w:autoSpaceDN w:val="0"/>
              <w:adjustRightInd w:val="0"/>
              <w:spacing w:after="0" w:line="240" w:lineRule="auto"/>
              <w:jc w:val="center"/>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t>ТИ на Възложителя</w:t>
            </w:r>
          </w:p>
        </w:tc>
      </w:tr>
      <w:tr w:rsidR="0077630F" w:rsidRPr="0077630F" w:rsidTr="0019311E">
        <w:trPr>
          <w:trHeight w:val="555"/>
        </w:trPr>
        <w:tc>
          <w:tcPr>
            <w:tcW w:w="630" w:type="dxa"/>
            <w:tcBorders>
              <w:top w:val="single" w:sz="6" w:space="0" w:color="auto"/>
              <w:left w:val="single" w:sz="6"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1.</w:t>
            </w:r>
          </w:p>
        </w:tc>
        <w:tc>
          <w:tcPr>
            <w:tcW w:w="2347" w:type="dxa"/>
            <w:tcBorders>
              <w:top w:val="single" w:sz="6" w:space="0" w:color="auto"/>
              <w:left w:val="single" w:sz="4" w:space="0" w:color="auto"/>
              <w:right w:val="single" w:sz="6" w:space="0" w:color="auto"/>
            </w:tcBorders>
            <w:vAlign w:val="center"/>
          </w:tcPr>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Съдържание на</w:t>
            </w:r>
          </w:p>
          <w:p w:rsidR="0077630F" w:rsidRPr="0077630F" w:rsidRDefault="0077630F" w:rsidP="00D00404">
            <w:pPr>
              <w:widowControl w:val="0"/>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формалдехид</w:t>
            </w:r>
          </w:p>
        </w:tc>
        <w:tc>
          <w:tcPr>
            <w:tcW w:w="1559" w:type="dxa"/>
            <w:tcBorders>
              <w:top w:val="single" w:sz="6" w:space="0" w:color="auto"/>
              <w:left w:val="single" w:sz="6" w:space="0" w:color="auto"/>
              <w:right w:val="single" w:sz="6" w:space="0" w:color="auto"/>
            </w:tcBorders>
            <w:vAlign w:val="center"/>
          </w:tcPr>
          <w:p w:rsidR="0077630F" w:rsidRPr="0077630F" w:rsidRDefault="0077630F"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mg/kg</w:t>
            </w:r>
          </w:p>
        </w:tc>
        <w:tc>
          <w:tcPr>
            <w:tcW w:w="2552" w:type="dxa"/>
            <w:tcBorders>
              <w:top w:val="single" w:sz="6" w:space="0" w:color="auto"/>
              <w:left w:val="single" w:sz="6" w:space="0" w:color="auto"/>
              <w:right w:val="single" w:sz="6" w:space="0" w:color="auto"/>
            </w:tcBorders>
            <w:vAlign w:val="center"/>
          </w:tcPr>
          <w:p w:rsidR="0077630F" w:rsidRPr="0077630F" w:rsidRDefault="0077630F"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БДС ISO 14184-1:2011</w:t>
            </w:r>
          </w:p>
        </w:tc>
        <w:tc>
          <w:tcPr>
            <w:tcW w:w="2693" w:type="dxa"/>
            <w:tcBorders>
              <w:top w:val="single" w:sz="6" w:space="0" w:color="auto"/>
              <w:left w:val="single" w:sz="6" w:space="0" w:color="auto"/>
              <w:right w:val="single" w:sz="6" w:space="0" w:color="auto"/>
            </w:tcBorders>
            <w:vAlign w:val="center"/>
          </w:tcPr>
          <w:p w:rsidR="0077630F" w:rsidRPr="0077630F" w:rsidRDefault="0077630F"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val="en-US" w:eastAsia="bg-BG"/>
              </w:rPr>
            </w:pPr>
            <w:r w:rsidRPr="0077630F">
              <w:rPr>
                <w:rFonts w:ascii="Times New Roman" w:eastAsia="Times New Roman" w:hAnsi="Times New Roman"/>
                <w:noProof/>
                <w:color w:val="000000"/>
                <w:sz w:val="24"/>
                <w:szCs w:val="24"/>
                <w:lang w:eastAsia="bg-BG"/>
              </w:rPr>
              <w:t xml:space="preserve">не повече от 75 </w:t>
            </w:r>
          </w:p>
        </w:tc>
      </w:tr>
      <w:tr w:rsidR="0077630F" w:rsidRPr="0077630F" w:rsidTr="0019311E">
        <w:trPr>
          <w:trHeight w:val="570"/>
        </w:trPr>
        <w:tc>
          <w:tcPr>
            <w:tcW w:w="630" w:type="dxa"/>
            <w:tcBorders>
              <w:top w:val="single" w:sz="6" w:space="0" w:color="auto"/>
              <w:left w:val="single" w:sz="6"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2.</w:t>
            </w:r>
          </w:p>
        </w:tc>
        <w:tc>
          <w:tcPr>
            <w:tcW w:w="2347" w:type="dxa"/>
            <w:tcBorders>
              <w:top w:val="single" w:sz="6" w:space="0" w:color="auto"/>
              <w:left w:val="single" w:sz="4" w:space="0" w:color="auto"/>
              <w:bottom w:val="single" w:sz="4" w:space="0" w:color="auto"/>
              <w:right w:val="single" w:sz="6" w:space="0" w:color="auto"/>
            </w:tcBorders>
            <w:vAlign w:val="center"/>
          </w:tcPr>
          <w:p w:rsidR="0077630F" w:rsidRPr="0077630F" w:rsidRDefault="0077630F" w:rsidP="00D00404">
            <w:pPr>
              <w:widowControl w:val="0"/>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рН на воден екстракт</w:t>
            </w:r>
          </w:p>
        </w:tc>
        <w:tc>
          <w:tcPr>
            <w:tcW w:w="1559" w:type="dxa"/>
            <w:tcBorders>
              <w:top w:val="single" w:sz="6" w:space="0" w:color="auto"/>
              <w:left w:val="single" w:sz="6" w:space="0" w:color="auto"/>
              <w:bottom w:val="single" w:sz="4" w:space="0" w:color="auto"/>
              <w:right w:val="single" w:sz="6" w:space="0" w:color="auto"/>
            </w:tcBorders>
            <w:vAlign w:val="center"/>
          </w:tcPr>
          <w:p w:rsidR="0077630F" w:rsidRPr="0077630F" w:rsidRDefault="0077630F"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sz w:val="24"/>
                <w:szCs w:val="24"/>
                <w:lang w:eastAsia="bg-BG"/>
              </w:rPr>
              <w:t>единици рН</w:t>
            </w:r>
          </w:p>
        </w:tc>
        <w:tc>
          <w:tcPr>
            <w:tcW w:w="2552" w:type="dxa"/>
            <w:tcBorders>
              <w:top w:val="single" w:sz="6" w:space="0" w:color="auto"/>
              <w:left w:val="single" w:sz="6" w:space="0" w:color="auto"/>
              <w:bottom w:val="single" w:sz="4" w:space="0" w:color="auto"/>
              <w:right w:val="single" w:sz="6" w:space="0" w:color="auto"/>
            </w:tcBorders>
            <w:vAlign w:val="center"/>
          </w:tcPr>
          <w:p w:rsidR="0077630F" w:rsidRPr="0077630F" w:rsidRDefault="0077630F"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БДС EN ISO 3071:2008</w:t>
            </w:r>
          </w:p>
        </w:tc>
        <w:tc>
          <w:tcPr>
            <w:tcW w:w="2693" w:type="dxa"/>
            <w:tcBorders>
              <w:top w:val="single" w:sz="6" w:space="0" w:color="auto"/>
              <w:left w:val="single" w:sz="6" w:space="0" w:color="auto"/>
              <w:bottom w:val="single" w:sz="4" w:space="0" w:color="auto"/>
              <w:right w:val="single" w:sz="6" w:space="0" w:color="auto"/>
            </w:tcBorders>
            <w:vAlign w:val="center"/>
          </w:tcPr>
          <w:p w:rsidR="0077630F" w:rsidRPr="0077630F" w:rsidRDefault="0077630F" w:rsidP="00D00404">
            <w:pPr>
              <w:widowControl w:val="0"/>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val="en-US" w:eastAsia="bg-BG"/>
              </w:rPr>
            </w:pPr>
            <w:r w:rsidRPr="0077630F">
              <w:rPr>
                <w:rFonts w:ascii="Times New Roman" w:eastAsia="Times New Roman" w:hAnsi="Times New Roman"/>
                <w:noProof/>
                <w:color w:val="000000"/>
                <w:sz w:val="24"/>
                <w:szCs w:val="24"/>
                <w:lang w:eastAsia="bg-BG"/>
              </w:rPr>
              <w:t>в граници: 4.0 - 7.5</w:t>
            </w:r>
          </w:p>
        </w:tc>
      </w:tr>
    </w:tbl>
    <w:p w:rsidR="0077630F" w:rsidRPr="0077630F" w:rsidRDefault="0077630F" w:rsidP="00D00404">
      <w:pPr>
        <w:tabs>
          <w:tab w:val="num" w:pos="0"/>
        </w:tabs>
        <w:autoSpaceDE w:val="0"/>
        <w:autoSpaceDN w:val="0"/>
        <w:adjustRightInd w:val="0"/>
        <w:spacing w:before="34" w:after="0" w:line="240" w:lineRule="auto"/>
        <w:jc w:val="both"/>
        <w:rPr>
          <w:rFonts w:ascii="Times New Roman" w:eastAsia="Times New Roman" w:hAnsi="Times New Roman"/>
          <w:noProof/>
          <w:color w:val="000000"/>
          <w:sz w:val="24"/>
          <w:szCs w:val="24"/>
          <w:lang w:eastAsia="bg-BG"/>
        </w:rPr>
      </w:pPr>
    </w:p>
    <w:p w:rsidR="0077630F" w:rsidRPr="0077630F" w:rsidRDefault="0077630F" w:rsidP="00D00404">
      <w:pPr>
        <w:tabs>
          <w:tab w:val="num" w:pos="0"/>
        </w:tabs>
        <w:spacing w:after="0" w:line="240" w:lineRule="auto"/>
        <w:jc w:val="both"/>
        <w:outlineLvl w:val="0"/>
        <w:rPr>
          <w:rFonts w:ascii="Times New Roman" w:eastAsia="Times New Roman" w:hAnsi="Times New Roman"/>
          <w:b/>
          <w:noProof/>
          <w:color w:val="000000"/>
          <w:sz w:val="24"/>
          <w:szCs w:val="24"/>
          <w:lang w:eastAsia="bg-BG"/>
        </w:rPr>
      </w:pPr>
      <w:r w:rsidRPr="0077630F">
        <w:rPr>
          <w:rFonts w:ascii="Times New Roman" w:eastAsia="Times New Roman" w:hAnsi="Times New Roman"/>
          <w:noProof/>
          <w:color w:val="000000"/>
          <w:sz w:val="24"/>
          <w:szCs w:val="24"/>
          <w:lang w:eastAsia="bg-BG"/>
        </w:rPr>
        <w:t>Хастар кобарак „антислип” да отговаря на сила до скъсване</w:t>
      </w:r>
      <w:r w:rsidRPr="0077630F">
        <w:rPr>
          <w:rFonts w:ascii="Times New Roman" w:eastAsia="Times New Roman" w:hAnsi="Times New Roman"/>
          <w:b/>
          <w:noProof/>
          <w:color w:val="000000"/>
          <w:sz w:val="24"/>
          <w:szCs w:val="24"/>
          <w:lang w:eastAsia="bg-BG"/>
        </w:rPr>
        <w:t xml:space="preserve"> </w:t>
      </w:r>
      <w:r w:rsidRPr="0077630F">
        <w:rPr>
          <w:rFonts w:ascii="Times New Roman" w:eastAsia="Times New Roman" w:hAnsi="Times New Roman"/>
          <w:noProof/>
          <w:sz w:val="24"/>
          <w:szCs w:val="24"/>
          <w:lang w:eastAsia="bg-BG"/>
        </w:rPr>
        <w:t>≥ 80 N/5 см. и съпротивление на раздиране ≥ 15 N.</w:t>
      </w:r>
    </w:p>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p>
    <w:p w:rsidR="0077630F" w:rsidRPr="0077630F" w:rsidRDefault="0077630F" w:rsidP="00D00404">
      <w:pPr>
        <w:tabs>
          <w:tab w:val="num" w:pos="0"/>
        </w:tabs>
        <w:autoSpaceDE w:val="0"/>
        <w:autoSpaceDN w:val="0"/>
        <w:adjustRightInd w:val="0"/>
        <w:spacing w:before="77"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b/>
          <w:bCs/>
          <w:noProof/>
          <w:sz w:val="24"/>
          <w:szCs w:val="24"/>
          <w:lang w:eastAsia="bg-BG"/>
        </w:rPr>
        <w:t>2.3.</w:t>
      </w:r>
      <w:r w:rsidRPr="0077630F">
        <w:rPr>
          <w:rFonts w:ascii="Times New Roman" w:eastAsia="Times New Roman" w:hAnsi="Times New Roman"/>
          <w:b/>
          <w:bCs/>
          <w:noProof/>
          <w:color w:val="000000"/>
          <w:sz w:val="24"/>
          <w:szCs w:val="24"/>
          <w:lang w:eastAsia="bg-BG"/>
        </w:rPr>
        <w:t xml:space="preserve">4. </w:t>
      </w:r>
      <w:r w:rsidRPr="0077630F">
        <w:rPr>
          <w:rFonts w:ascii="Times New Roman" w:eastAsia="Times New Roman" w:hAnsi="Times New Roman"/>
          <w:noProof/>
          <w:color w:val="000000"/>
          <w:sz w:val="24"/>
          <w:szCs w:val="24"/>
          <w:lang w:eastAsia="bg-BG"/>
        </w:rPr>
        <w:t>Междинни материали:</w:t>
      </w:r>
    </w:p>
    <w:p w:rsidR="0077630F" w:rsidRPr="0077630F" w:rsidRDefault="0077630F" w:rsidP="00D00404">
      <w:pPr>
        <w:tabs>
          <w:tab w:val="num" w:pos="0"/>
        </w:tabs>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b/>
          <w:noProof/>
          <w:sz w:val="24"/>
          <w:szCs w:val="24"/>
          <w:lang w:eastAsia="bg-BG"/>
        </w:rPr>
        <w:t>2.3.4.1</w:t>
      </w:r>
      <w:r w:rsidRPr="0077630F">
        <w:rPr>
          <w:rFonts w:ascii="Times New Roman" w:eastAsia="Times New Roman" w:hAnsi="Times New Roman"/>
          <w:noProof/>
          <w:sz w:val="24"/>
          <w:szCs w:val="24"/>
          <w:lang w:eastAsia="bg-BG"/>
        </w:rPr>
        <w:t xml:space="preserve">. Табан - табан от нетъкан текстил </w:t>
      </w:r>
      <w:r w:rsidRPr="0077630F">
        <w:rPr>
          <w:rFonts w:ascii="Times New Roman" w:eastAsia="Times New Roman" w:hAnsi="Times New Roman"/>
          <w:bCs/>
          <w:noProof/>
          <w:color w:val="000000"/>
          <w:sz w:val="24"/>
          <w:szCs w:val="24"/>
          <w:lang w:eastAsia="bg-BG"/>
        </w:rPr>
        <w:t>с дебелина мин.2 mm</w:t>
      </w:r>
    </w:p>
    <w:p w:rsidR="0077630F" w:rsidRPr="0077630F" w:rsidRDefault="0077630F" w:rsidP="00D00404">
      <w:pPr>
        <w:tabs>
          <w:tab w:val="num" w:pos="0"/>
          <w:tab w:val="left" w:pos="18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Материалът за табани трябва да бъде с високи хигиенни и експлоатационни свойства.</w:t>
      </w:r>
    </w:p>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p>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Физико-механични характеристики, на които материалът за табан трябва да отговаря:</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2154"/>
        <w:gridCol w:w="2693"/>
        <w:gridCol w:w="4394"/>
      </w:tblGrid>
      <w:tr w:rsidR="0077630F" w:rsidRPr="0077630F" w:rsidTr="0019311E">
        <w:tc>
          <w:tcPr>
            <w:tcW w:w="54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w:t>
            </w:r>
          </w:p>
        </w:tc>
        <w:tc>
          <w:tcPr>
            <w:tcW w:w="2154"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Характеристика</w:t>
            </w:r>
          </w:p>
        </w:tc>
        <w:tc>
          <w:tcPr>
            <w:tcW w:w="2693"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Метод на изпитване</w:t>
            </w:r>
          </w:p>
        </w:tc>
        <w:tc>
          <w:tcPr>
            <w:tcW w:w="4394"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ТИ на Възложителя</w:t>
            </w:r>
          </w:p>
        </w:tc>
      </w:tr>
      <w:tr w:rsidR="0077630F" w:rsidRPr="0077630F" w:rsidTr="0019311E">
        <w:tc>
          <w:tcPr>
            <w:tcW w:w="54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i/>
                <w:noProof/>
                <w:sz w:val="24"/>
                <w:szCs w:val="24"/>
                <w:lang w:eastAsia="bg-BG"/>
              </w:rPr>
            </w:pPr>
            <w:r w:rsidRPr="0077630F">
              <w:rPr>
                <w:rFonts w:ascii="Times New Roman" w:eastAsia="Times New Roman" w:hAnsi="Times New Roman"/>
                <w:noProof/>
                <w:sz w:val="24"/>
                <w:szCs w:val="24"/>
                <w:lang w:eastAsia="bg-BG"/>
              </w:rPr>
              <w:t>1</w:t>
            </w:r>
            <w:r w:rsidRPr="0077630F">
              <w:rPr>
                <w:rFonts w:ascii="Times New Roman" w:eastAsia="Times New Roman" w:hAnsi="Times New Roman"/>
                <w:i/>
                <w:noProof/>
                <w:sz w:val="24"/>
                <w:szCs w:val="24"/>
                <w:lang w:eastAsia="bg-BG"/>
              </w:rPr>
              <w:t>.</w:t>
            </w:r>
          </w:p>
        </w:tc>
        <w:tc>
          <w:tcPr>
            <w:tcW w:w="2154"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Водопоглъщане и</w:t>
            </w:r>
          </w:p>
          <w:p w:rsidR="0077630F" w:rsidRPr="0077630F" w:rsidRDefault="0077630F" w:rsidP="00D00404">
            <w:pPr>
              <w:tabs>
                <w:tab w:val="num" w:pos="0"/>
              </w:tabs>
              <w:spacing w:after="0" w:line="240" w:lineRule="auto"/>
              <w:rPr>
                <w:rFonts w:ascii="Times New Roman" w:eastAsia="Times New Roman" w:hAnsi="Times New Roman"/>
                <w:i/>
                <w:noProof/>
                <w:sz w:val="24"/>
                <w:szCs w:val="24"/>
                <w:lang w:eastAsia="bg-BG"/>
              </w:rPr>
            </w:pPr>
            <w:r w:rsidRPr="0077630F">
              <w:rPr>
                <w:rFonts w:ascii="Times New Roman" w:eastAsia="Times New Roman" w:hAnsi="Times New Roman"/>
                <w:noProof/>
                <w:sz w:val="24"/>
                <w:szCs w:val="24"/>
                <w:lang w:eastAsia="bg-BG"/>
              </w:rPr>
              <w:t>Водоотдаване</w:t>
            </w:r>
          </w:p>
        </w:tc>
        <w:tc>
          <w:tcPr>
            <w:tcW w:w="2693"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20344:2011</w:t>
            </w:r>
          </w:p>
        </w:tc>
        <w:tc>
          <w:tcPr>
            <w:tcW w:w="4394"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водопоглъщане - не по-малко от 70 mg/cm </w:t>
            </w:r>
            <w:r w:rsidRPr="0077630F">
              <w:rPr>
                <w:rFonts w:ascii="Times New Roman" w:eastAsia="Times New Roman" w:hAnsi="Times New Roman"/>
                <w:noProof/>
                <w:sz w:val="24"/>
                <w:szCs w:val="24"/>
                <w:vertAlign w:val="superscript"/>
                <w:lang w:eastAsia="bg-BG"/>
              </w:rPr>
              <w:t xml:space="preserve">2 </w:t>
            </w:r>
            <w:r w:rsidRPr="0077630F">
              <w:rPr>
                <w:rFonts w:ascii="Times New Roman" w:eastAsia="Times New Roman" w:hAnsi="Times New Roman"/>
                <w:noProof/>
                <w:sz w:val="24"/>
                <w:szCs w:val="24"/>
                <w:lang w:eastAsia="bg-BG"/>
              </w:rPr>
              <w:t>;</w:t>
            </w:r>
          </w:p>
          <w:p w:rsidR="0077630F" w:rsidRPr="0077630F" w:rsidRDefault="0077630F" w:rsidP="00D00404">
            <w:pPr>
              <w:tabs>
                <w:tab w:val="num" w:pos="0"/>
              </w:tabs>
              <w:spacing w:after="0" w:line="240" w:lineRule="auto"/>
              <w:ind w:right="-108"/>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водоотдаване - не по-малко от 60% спрямо поетата влага.</w:t>
            </w:r>
          </w:p>
        </w:tc>
      </w:tr>
      <w:tr w:rsidR="0077630F" w:rsidRPr="0077630F" w:rsidTr="0019311E">
        <w:tc>
          <w:tcPr>
            <w:tcW w:w="54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2.</w:t>
            </w:r>
          </w:p>
        </w:tc>
        <w:tc>
          <w:tcPr>
            <w:tcW w:w="2154"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Съпротивление на</w:t>
            </w:r>
          </w:p>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 изтриване</w:t>
            </w:r>
          </w:p>
        </w:tc>
        <w:tc>
          <w:tcPr>
            <w:tcW w:w="2693"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20344:2011</w:t>
            </w:r>
          </w:p>
        </w:tc>
        <w:tc>
          <w:tcPr>
            <w:tcW w:w="4394"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никакви видими повреди </w:t>
            </w:r>
          </w:p>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след 150 цикъла</w:t>
            </w:r>
          </w:p>
        </w:tc>
      </w:tr>
    </w:tbl>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sz w:val="24"/>
          <w:szCs w:val="24"/>
          <w:lang w:eastAsia="bg-BG"/>
        </w:rPr>
      </w:pPr>
    </w:p>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b/>
          <w:noProof/>
          <w:sz w:val="24"/>
          <w:szCs w:val="24"/>
          <w:lang w:eastAsia="bg-BG"/>
        </w:rPr>
        <w:t>2.3.4.2</w:t>
      </w:r>
      <w:r w:rsidRPr="0077630F">
        <w:rPr>
          <w:rFonts w:ascii="Times New Roman" w:eastAsia="Times New Roman" w:hAnsi="Times New Roman"/>
          <w:noProof/>
          <w:sz w:val="24"/>
          <w:szCs w:val="24"/>
          <w:lang w:eastAsia="bg-BG"/>
        </w:rPr>
        <w:t>. Материал за стелка</w:t>
      </w:r>
    </w:p>
    <w:p w:rsidR="0077630F" w:rsidRPr="0077630F" w:rsidRDefault="0077630F" w:rsidP="00D00404">
      <w:pPr>
        <w:tabs>
          <w:tab w:val="num" w:pos="0"/>
          <w:tab w:val="left" w:pos="18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Стелките трябва да са изработени от материали с високи хигиенни и експлоатационни свойства.</w:t>
      </w:r>
    </w:p>
    <w:p w:rsidR="0077630F" w:rsidRPr="0077630F" w:rsidRDefault="0077630F"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Физико-механични характеристики, на които материалът за стелка трябва да отговаря:</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2520"/>
        <w:gridCol w:w="2700"/>
        <w:gridCol w:w="4140"/>
      </w:tblGrid>
      <w:tr w:rsidR="0077630F" w:rsidRPr="0077630F" w:rsidTr="0019311E">
        <w:tc>
          <w:tcPr>
            <w:tcW w:w="54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w:t>
            </w:r>
          </w:p>
        </w:tc>
        <w:tc>
          <w:tcPr>
            <w:tcW w:w="252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Характеристика</w:t>
            </w:r>
          </w:p>
        </w:tc>
        <w:tc>
          <w:tcPr>
            <w:tcW w:w="270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Метод на изпитване</w:t>
            </w:r>
          </w:p>
        </w:tc>
        <w:tc>
          <w:tcPr>
            <w:tcW w:w="414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ТИ на Възложителя</w:t>
            </w:r>
          </w:p>
        </w:tc>
      </w:tr>
      <w:tr w:rsidR="0077630F" w:rsidRPr="0077630F" w:rsidTr="0019311E">
        <w:tc>
          <w:tcPr>
            <w:tcW w:w="54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i/>
                <w:noProof/>
                <w:sz w:val="24"/>
                <w:szCs w:val="24"/>
                <w:lang w:eastAsia="bg-BG"/>
              </w:rPr>
            </w:pPr>
            <w:r w:rsidRPr="0077630F">
              <w:rPr>
                <w:rFonts w:ascii="Times New Roman" w:eastAsia="Times New Roman" w:hAnsi="Times New Roman"/>
                <w:noProof/>
                <w:sz w:val="24"/>
                <w:szCs w:val="24"/>
                <w:lang w:eastAsia="bg-BG"/>
              </w:rPr>
              <w:t>1</w:t>
            </w:r>
            <w:r w:rsidRPr="0077630F">
              <w:rPr>
                <w:rFonts w:ascii="Times New Roman" w:eastAsia="Times New Roman" w:hAnsi="Times New Roman"/>
                <w:i/>
                <w:noProof/>
                <w:sz w:val="24"/>
                <w:szCs w:val="24"/>
                <w:lang w:eastAsia="bg-BG"/>
              </w:rPr>
              <w:t>.</w:t>
            </w:r>
          </w:p>
        </w:tc>
        <w:tc>
          <w:tcPr>
            <w:tcW w:w="252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Водопоглъщане и</w:t>
            </w:r>
          </w:p>
          <w:p w:rsidR="0077630F" w:rsidRPr="0077630F" w:rsidRDefault="0077630F" w:rsidP="00D00404">
            <w:pPr>
              <w:tabs>
                <w:tab w:val="num" w:pos="0"/>
              </w:tabs>
              <w:spacing w:after="0" w:line="240" w:lineRule="auto"/>
              <w:rPr>
                <w:rFonts w:ascii="Times New Roman" w:eastAsia="Times New Roman" w:hAnsi="Times New Roman"/>
                <w:i/>
                <w:noProof/>
                <w:sz w:val="24"/>
                <w:szCs w:val="24"/>
                <w:lang w:eastAsia="bg-BG"/>
              </w:rPr>
            </w:pPr>
            <w:r w:rsidRPr="0077630F">
              <w:rPr>
                <w:rFonts w:ascii="Times New Roman" w:eastAsia="Times New Roman" w:hAnsi="Times New Roman"/>
                <w:noProof/>
                <w:sz w:val="24"/>
                <w:szCs w:val="24"/>
                <w:lang w:eastAsia="bg-BG"/>
              </w:rPr>
              <w:t>Водоотдаване</w:t>
            </w:r>
          </w:p>
        </w:tc>
        <w:tc>
          <w:tcPr>
            <w:tcW w:w="270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20344:2011</w:t>
            </w:r>
          </w:p>
        </w:tc>
        <w:tc>
          <w:tcPr>
            <w:tcW w:w="4140" w:type="dxa"/>
            <w:tcBorders>
              <w:top w:val="single" w:sz="4" w:space="0" w:color="auto"/>
              <w:left w:val="single" w:sz="4" w:space="0" w:color="auto"/>
              <w:bottom w:val="single" w:sz="4" w:space="0" w:color="auto"/>
              <w:right w:val="single" w:sz="4" w:space="0" w:color="auto"/>
            </w:tcBorders>
            <w:vAlign w:val="center"/>
          </w:tcPr>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водопоглъщане - не по-малко </w:t>
            </w:r>
          </w:p>
          <w:p w:rsidR="0077630F" w:rsidRPr="0077630F" w:rsidRDefault="0077630F"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от 70 mg/cm </w:t>
            </w:r>
            <w:r w:rsidRPr="0077630F">
              <w:rPr>
                <w:rFonts w:ascii="Times New Roman" w:eastAsia="Times New Roman" w:hAnsi="Times New Roman"/>
                <w:noProof/>
                <w:sz w:val="24"/>
                <w:szCs w:val="24"/>
                <w:vertAlign w:val="superscript"/>
                <w:lang w:eastAsia="bg-BG"/>
              </w:rPr>
              <w:t xml:space="preserve">2 </w:t>
            </w:r>
            <w:r w:rsidRPr="0077630F">
              <w:rPr>
                <w:rFonts w:ascii="Times New Roman" w:eastAsia="Times New Roman" w:hAnsi="Times New Roman"/>
                <w:noProof/>
                <w:sz w:val="24"/>
                <w:szCs w:val="24"/>
                <w:lang w:eastAsia="bg-BG"/>
              </w:rPr>
              <w:t>;</w:t>
            </w:r>
          </w:p>
          <w:p w:rsidR="0077630F" w:rsidRPr="0077630F" w:rsidRDefault="0077630F" w:rsidP="00D00404">
            <w:pPr>
              <w:tabs>
                <w:tab w:val="num" w:pos="0"/>
              </w:tabs>
              <w:spacing w:after="0" w:line="240" w:lineRule="auto"/>
              <w:ind w:right="-108"/>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lastRenderedPageBreak/>
              <w:t xml:space="preserve">водоотдаване - не по-малко от 60% </w:t>
            </w:r>
          </w:p>
          <w:p w:rsidR="0077630F" w:rsidRPr="0077630F" w:rsidRDefault="0077630F" w:rsidP="00D00404">
            <w:pPr>
              <w:tabs>
                <w:tab w:val="num" w:pos="0"/>
              </w:tabs>
              <w:spacing w:after="0" w:line="240" w:lineRule="auto"/>
              <w:ind w:right="-108"/>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спрямо поетата влага.</w:t>
            </w:r>
          </w:p>
        </w:tc>
      </w:tr>
    </w:tbl>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sz w:val="24"/>
          <w:szCs w:val="24"/>
          <w:lang w:eastAsia="bg-BG"/>
        </w:rPr>
      </w:pP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b/>
          <w:noProof/>
          <w:sz w:val="24"/>
          <w:szCs w:val="24"/>
          <w:lang w:eastAsia="bg-BG"/>
        </w:rPr>
        <w:t>2.3.4.3</w:t>
      </w:r>
      <w:r w:rsidRPr="0077630F">
        <w:rPr>
          <w:rFonts w:ascii="Times New Roman" w:eastAsia="Times New Roman" w:hAnsi="Times New Roman"/>
          <w:noProof/>
          <w:sz w:val="24"/>
          <w:szCs w:val="24"/>
          <w:lang w:eastAsia="bg-BG"/>
        </w:rPr>
        <w:t xml:space="preserve">. Дунапрен: с якост на опън ≥ 15 N/сm² </w:t>
      </w:r>
      <w:r w:rsidRPr="0077630F">
        <w:rPr>
          <w:rFonts w:ascii="Times New Roman" w:eastAsia="Times New Roman" w:hAnsi="Times New Roman"/>
          <w:noProof/>
          <w:color w:val="000000"/>
          <w:sz w:val="24"/>
          <w:szCs w:val="24"/>
        </w:rPr>
        <w:t>при метод на изпитване БДС ISO 37:2008 или еквивалент.</w:t>
      </w:r>
    </w:p>
    <w:p w:rsidR="0077630F" w:rsidRPr="0077630F" w:rsidRDefault="0077630F" w:rsidP="00D00404">
      <w:pPr>
        <w:tabs>
          <w:tab w:val="num" w:pos="0"/>
        </w:tabs>
        <w:autoSpaceDE w:val="0"/>
        <w:autoSpaceDN w:val="0"/>
        <w:adjustRightInd w:val="0"/>
        <w:spacing w:before="29" w:after="0" w:line="240" w:lineRule="auto"/>
        <w:rPr>
          <w:rFonts w:ascii="Times New Roman" w:eastAsia="Times New Roman" w:hAnsi="Times New Roman"/>
          <w:noProof/>
          <w:color w:val="000000"/>
          <w:sz w:val="24"/>
          <w:szCs w:val="24"/>
        </w:rPr>
      </w:pPr>
      <w:r w:rsidRPr="0077630F">
        <w:rPr>
          <w:rFonts w:ascii="Times New Roman" w:eastAsia="Times New Roman" w:hAnsi="Times New Roman"/>
          <w:b/>
          <w:bCs/>
          <w:noProof/>
          <w:color w:val="000000"/>
          <w:sz w:val="24"/>
          <w:szCs w:val="24"/>
        </w:rPr>
        <w:t xml:space="preserve">2.3.5. </w:t>
      </w:r>
      <w:r w:rsidRPr="0077630F">
        <w:rPr>
          <w:rFonts w:ascii="Times New Roman" w:eastAsia="Times New Roman" w:hAnsi="Times New Roman"/>
          <w:noProof/>
          <w:color w:val="000000"/>
          <w:sz w:val="24"/>
          <w:szCs w:val="24"/>
        </w:rPr>
        <w:t xml:space="preserve">Спомагателни материали </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Конци: за изработване на чорапа на студозащитния хастар - 30/3 ПЕК, за прикачане на чорапа към лицевата част на ботуша -20/3 ПЕК.</w:t>
      </w:r>
    </w:p>
    <w:p w:rsidR="0077630F" w:rsidRPr="0077630F" w:rsidRDefault="0077630F" w:rsidP="00D00404">
      <w:pPr>
        <w:tabs>
          <w:tab w:val="num" w:pos="0"/>
        </w:tabs>
        <w:autoSpaceDE w:val="0"/>
        <w:autoSpaceDN w:val="0"/>
        <w:adjustRightInd w:val="0"/>
        <w:spacing w:before="43" w:after="0" w:line="240" w:lineRule="auto"/>
        <w:rPr>
          <w:rFonts w:ascii="Times New Roman" w:eastAsia="Times New Roman" w:hAnsi="Times New Roman"/>
          <w:noProof/>
          <w:color w:val="000000"/>
          <w:sz w:val="24"/>
          <w:szCs w:val="24"/>
        </w:rPr>
      </w:pPr>
      <w:r w:rsidRPr="0077630F">
        <w:rPr>
          <w:rFonts w:ascii="Times New Roman" w:eastAsia="Times New Roman" w:hAnsi="Times New Roman"/>
          <w:noProof/>
          <w:color w:val="000000"/>
          <w:sz w:val="24"/>
          <w:szCs w:val="24"/>
        </w:rPr>
        <w:t>Шнур: 100 % ПЕК</w:t>
      </w:r>
    </w:p>
    <w:p w:rsidR="0077630F" w:rsidRPr="0077630F" w:rsidRDefault="0077630F" w:rsidP="00D00404">
      <w:pPr>
        <w:tabs>
          <w:tab w:val="num" w:pos="0"/>
        </w:tabs>
        <w:autoSpaceDE w:val="0"/>
        <w:autoSpaceDN w:val="0"/>
        <w:adjustRightInd w:val="0"/>
        <w:spacing w:before="43" w:after="0" w:line="240" w:lineRule="auto"/>
        <w:rPr>
          <w:rFonts w:ascii="Times New Roman" w:eastAsia="Times New Roman" w:hAnsi="Times New Roman"/>
          <w:noProof/>
          <w:color w:val="000000"/>
          <w:sz w:val="24"/>
          <w:szCs w:val="24"/>
        </w:rPr>
      </w:pPr>
      <w:r w:rsidRPr="0077630F">
        <w:rPr>
          <w:rFonts w:ascii="Times New Roman" w:eastAsia="Times New Roman" w:hAnsi="Times New Roman"/>
          <w:noProof/>
          <w:color w:val="000000"/>
          <w:sz w:val="24"/>
          <w:szCs w:val="24"/>
        </w:rPr>
        <w:t>Обков: метални капси</w:t>
      </w:r>
    </w:p>
    <w:p w:rsidR="0077630F" w:rsidRPr="00B47BAB" w:rsidRDefault="0077630F" w:rsidP="00D00404">
      <w:pPr>
        <w:tabs>
          <w:tab w:val="num" w:pos="0"/>
        </w:tabs>
        <w:autoSpaceDE w:val="0"/>
        <w:autoSpaceDN w:val="0"/>
        <w:adjustRightInd w:val="0"/>
        <w:spacing w:before="34" w:after="0" w:line="240" w:lineRule="auto"/>
        <w:jc w:val="both"/>
        <w:rPr>
          <w:rFonts w:ascii="Times New Roman" w:eastAsia="Times New Roman" w:hAnsi="Times New Roman"/>
          <w:noProof/>
          <w:color w:val="000000"/>
          <w:sz w:val="24"/>
          <w:szCs w:val="24"/>
          <w:lang w:val="en-US" w:eastAsia="bg-BG"/>
        </w:rPr>
      </w:pPr>
      <w:r w:rsidRPr="0077630F">
        <w:rPr>
          <w:rFonts w:ascii="Times New Roman" w:eastAsia="Times New Roman" w:hAnsi="Times New Roman"/>
          <w:noProof/>
          <w:color w:val="000000"/>
          <w:sz w:val="24"/>
          <w:szCs w:val="24"/>
          <w:lang w:eastAsia="bg-BG"/>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w:t>
      </w:r>
      <w:r w:rsidR="00B47BAB">
        <w:rPr>
          <w:rFonts w:ascii="Times New Roman" w:eastAsia="Times New Roman" w:hAnsi="Times New Roman"/>
          <w:noProof/>
          <w:color w:val="000000"/>
          <w:sz w:val="24"/>
          <w:szCs w:val="24"/>
          <w:lang w:eastAsia="bg-BG"/>
        </w:rPr>
        <w:t>твената поръчка или еквивалент.</w:t>
      </w:r>
    </w:p>
    <w:p w:rsidR="0077630F" w:rsidRPr="0077630F" w:rsidRDefault="0077630F" w:rsidP="00D00404">
      <w:pPr>
        <w:tabs>
          <w:tab w:val="num" w:pos="0"/>
        </w:tabs>
        <w:autoSpaceDE w:val="0"/>
        <w:autoSpaceDN w:val="0"/>
        <w:adjustRightInd w:val="0"/>
        <w:spacing w:before="43" w:after="0" w:line="240" w:lineRule="auto"/>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t>3. Маркировка, етикетировка и опаковка:</w:t>
      </w:r>
    </w:p>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color w:val="000000"/>
          <w:sz w:val="24"/>
          <w:szCs w:val="24"/>
          <w:lang w:eastAsia="bg-BG"/>
        </w:rPr>
        <w:t>Всеки ботуш трябва да има ясна и трайна маркировка на видимо място от вътрешната страна</w:t>
      </w:r>
      <w:r>
        <w:rPr>
          <w:rFonts w:ascii="Times New Roman" w:eastAsia="Times New Roman" w:hAnsi="Times New Roman"/>
          <w:noProof/>
          <w:color w:val="FF0000"/>
          <w:sz w:val="24"/>
          <w:szCs w:val="24"/>
          <w:lang w:eastAsia="bg-BG"/>
        </w:rPr>
        <w:t>.</w:t>
      </w:r>
    </w:p>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Печат якичка, който следва да съдържа следната информация:</w:t>
      </w:r>
    </w:p>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размер; номер на модела, месец и година на производство.</w:t>
      </w:r>
    </w:p>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Например: 43_101_03_17 )</w:t>
      </w:r>
    </w:p>
    <w:p w:rsidR="0077630F" w:rsidRPr="0077630F" w:rsidRDefault="0077630F"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Маркировката на доставяните изделия трябва да бъде нанесена ясно и четливо с печат на якичка, както следва: 43_1_03_17 и стикер на стелка - наименованието на участника.</w:t>
      </w:r>
    </w:p>
    <w:p w:rsidR="0077630F" w:rsidRPr="0077630F" w:rsidRDefault="0077630F" w:rsidP="00D00404">
      <w:pPr>
        <w:tabs>
          <w:tab w:val="num" w:pos="0"/>
        </w:tabs>
        <w:autoSpaceDE w:val="0"/>
        <w:autoSpaceDN w:val="0"/>
        <w:adjustRightInd w:val="0"/>
        <w:spacing w:before="53"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Всеки чифт трябва да има етикетировка, съгласно Наредбата за означаване на вида на материалите, използвани в основните части на обувките.</w:t>
      </w:r>
    </w:p>
    <w:p w:rsidR="0077630F" w:rsidRPr="0077630F" w:rsidRDefault="0077630F" w:rsidP="00D00404">
      <w:pPr>
        <w:tabs>
          <w:tab w:val="num" w:pos="0"/>
        </w:tabs>
        <w:spacing w:after="0" w:line="240" w:lineRule="auto"/>
        <w:ind w:right="-36"/>
        <w:jc w:val="both"/>
        <w:rPr>
          <w:rFonts w:ascii="Times New Roman" w:eastAsia="Times New Roman" w:hAnsi="Times New Roman"/>
          <w:noProof/>
          <w:color w:val="008000"/>
          <w:sz w:val="24"/>
          <w:szCs w:val="24"/>
          <w:lang w:eastAsia="bg-BG"/>
        </w:rPr>
      </w:pPr>
      <w:r w:rsidRPr="0077630F">
        <w:rPr>
          <w:rFonts w:ascii="Times New Roman" w:eastAsia="Times New Roman" w:hAnsi="Times New Roman"/>
          <w:noProof/>
          <w:sz w:val="24"/>
          <w:szCs w:val="24"/>
          <w:lang w:eastAsia="bg-BG"/>
        </w:rPr>
        <w:t xml:space="preserve">Ботушите се поставят в опаковка от найлонов плик за всеки чифт и в кутия. </w:t>
      </w:r>
      <w:r w:rsidRPr="0077630F">
        <w:rPr>
          <w:rFonts w:ascii="Times New Roman" w:eastAsia="Times New Roman" w:hAnsi="Times New Roman"/>
          <w:noProof/>
          <w:color w:val="000000"/>
          <w:sz w:val="24"/>
          <w:szCs w:val="24"/>
          <w:lang w:eastAsia="bg-BG"/>
        </w:rPr>
        <w:t xml:space="preserve">Кутиите са с подходящи размери в зависимост от размера на ботушите, така че да не дават възможност за деформацията им. </w:t>
      </w:r>
    </w:p>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На кутията се поставя етикет, който съдържа следната информация: </w:t>
      </w:r>
    </w:p>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наименование на изделието, фирма - доставчик, размер и номер на модела и дата на доставката.</w:t>
      </w:r>
    </w:p>
    <w:p w:rsidR="0077630F" w:rsidRPr="0077630F" w:rsidRDefault="0077630F"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Във всяка кутия се поставя гаранционна карта за изделието, чието съдържание е:</w:t>
      </w:r>
    </w:p>
    <w:p w:rsidR="0077630F" w:rsidRPr="0077630F" w:rsidRDefault="0077630F" w:rsidP="00D00404">
      <w:pPr>
        <w:tabs>
          <w:tab w:val="left" w:pos="1416"/>
        </w:tabs>
        <w:autoSpaceDE w:val="0"/>
        <w:autoSpaceDN w:val="0"/>
        <w:adjustRightInd w:val="0"/>
        <w:spacing w:before="5"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име на доставчика;</w:t>
      </w:r>
    </w:p>
    <w:p w:rsidR="0077630F" w:rsidRPr="0077630F" w:rsidRDefault="0077630F" w:rsidP="00D00404">
      <w:pPr>
        <w:tabs>
          <w:tab w:val="left" w:pos="1416"/>
        </w:tabs>
        <w:autoSpaceDE w:val="0"/>
        <w:autoSpaceDN w:val="0"/>
        <w:adjustRightInd w:val="0"/>
        <w:spacing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вид на изделието;</w:t>
      </w:r>
    </w:p>
    <w:p w:rsidR="0077630F" w:rsidRPr="0077630F" w:rsidRDefault="0077630F" w:rsidP="00D00404">
      <w:pPr>
        <w:tabs>
          <w:tab w:val="left" w:pos="1416"/>
        </w:tabs>
        <w:autoSpaceDE w:val="0"/>
        <w:autoSpaceDN w:val="0"/>
        <w:adjustRightInd w:val="0"/>
        <w:spacing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дата на доставка на ботушите от Изпълнителя;</w:t>
      </w:r>
    </w:p>
    <w:p w:rsidR="0077630F" w:rsidRPr="0077630F" w:rsidRDefault="0077630F" w:rsidP="00844A99">
      <w:pPr>
        <w:numPr>
          <w:ilvl w:val="0"/>
          <w:numId w:val="9"/>
        </w:numPr>
        <w:tabs>
          <w:tab w:val="num" w:pos="0"/>
          <w:tab w:val="left" w:pos="1416"/>
        </w:tabs>
        <w:autoSpaceDE w:val="0"/>
        <w:autoSpaceDN w:val="0"/>
        <w:adjustRightInd w:val="0"/>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поле за вписване името на служителя, на когото се предоставят ботушите  (попълва се от Възложителя);</w:t>
      </w:r>
    </w:p>
    <w:p w:rsidR="0077630F" w:rsidRPr="0077630F" w:rsidRDefault="0077630F" w:rsidP="00844A99">
      <w:pPr>
        <w:numPr>
          <w:ilvl w:val="0"/>
          <w:numId w:val="9"/>
        </w:numPr>
        <w:tabs>
          <w:tab w:val="num" w:pos="0"/>
          <w:tab w:val="left" w:pos="1416"/>
        </w:tabs>
        <w:autoSpaceDE w:val="0"/>
        <w:autoSpaceDN w:val="0"/>
        <w:adjustRightInd w:val="0"/>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поле за дата на предаване на ботушите на служителя (попълва се от служител на Възложителя);</w:t>
      </w:r>
    </w:p>
    <w:p w:rsidR="0077630F" w:rsidRPr="0077630F" w:rsidRDefault="0077630F" w:rsidP="00D00404">
      <w:pPr>
        <w:tabs>
          <w:tab w:val="left" w:pos="1416"/>
        </w:tabs>
        <w:autoSpaceDE w:val="0"/>
        <w:autoSpaceDN w:val="0"/>
        <w:adjustRightInd w:val="0"/>
        <w:spacing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опаковка;</w:t>
      </w:r>
    </w:p>
    <w:p w:rsidR="0077630F" w:rsidRPr="0077630F" w:rsidRDefault="0077630F" w:rsidP="00D00404">
      <w:pPr>
        <w:tabs>
          <w:tab w:val="left" w:pos="1416"/>
        </w:tabs>
        <w:autoSpaceDE w:val="0"/>
        <w:autoSpaceDN w:val="0"/>
        <w:adjustRightInd w:val="0"/>
        <w:spacing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гаранционен срок при експлоатация</w:t>
      </w:r>
    </w:p>
    <w:p w:rsidR="0077630F" w:rsidRPr="0077630F" w:rsidRDefault="0077630F" w:rsidP="00D00404">
      <w:pPr>
        <w:tabs>
          <w:tab w:val="left" w:pos="0"/>
        </w:tabs>
        <w:autoSpaceDE w:val="0"/>
        <w:autoSpaceDN w:val="0"/>
        <w:adjustRightInd w:val="0"/>
        <w:spacing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съществени характеристики;</w:t>
      </w:r>
    </w:p>
    <w:p w:rsidR="0077630F" w:rsidRPr="0077630F" w:rsidRDefault="0077630F" w:rsidP="00844A99">
      <w:pPr>
        <w:numPr>
          <w:ilvl w:val="0"/>
          <w:numId w:val="9"/>
        </w:numPr>
        <w:tabs>
          <w:tab w:val="left"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поддръжка и почистване;</w:t>
      </w:r>
    </w:p>
    <w:p w:rsidR="0077630F" w:rsidRPr="00B47BAB" w:rsidRDefault="0077630F" w:rsidP="00844A99">
      <w:pPr>
        <w:numPr>
          <w:ilvl w:val="0"/>
          <w:numId w:val="9"/>
        </w:numPr>
        <w:tabs>
          <w:tab w:val="left"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съхранение.</w:t>
      </w:r>
    </w:p>
    <w:p w:rsidR="00B47BAB" w:rsidRDefault="00B47BAB" w:rsidP="00D00404">
      <w:pPr>
        <w:tabs>
          <w:tab w:val="left" w:pos="0"/>
        </w:tabs>
        <w:autoSpaceDE w:val="0"/>
        <w:autoSpaceDN w:val="0"/>
        <w:adjustRightInd w:val="0"/>
        <w:spacing w:after="0" w:line="240" w:lineRule="auto"/>
        <w:rPr>
          <w:rFonts w:ascii="Times New Roman" w:eastAsia="Times New Roman" w:hAnsi="Times New Roman"/>
          <w:noProof/>
          <w:sz w:val="24"/>
          <w:szCs w:val="24"/>
          <w:lang w:eastAsia="bg-BG"/>
        </w:rPr>
      </w:pPr>
    </w:p>
    <w:p w:rsidR="00B81EE5" w:rsidRDefault="00B81EE5" w:rsidP="00D00404">
      <w:pPr>
        <w:tabs>
          <w:tab w:val="left" w:pos="709"/>
          <w:tab w:val="left" w:pos="993"/>
        </w:tabs>
        <w:spacing w:line="240" w:lineRule="auto"/>
        <w:contextualSpacing/>
        <w:jc w:val="both"/>
        <w:rPr>
          <w:rFonts w:ascii="Times New Roman" w:hAnsi="Times New Roman"/>
          <w:b/>
          <w:bCs/>
          <w:sz w:val="24"/>
          <w:szCs w:val="24"/>
          <w:u w:val="single"/>
          <w:lang w:eastAsia="bg-BG"/>
        </w:rPr>
      </w:pPr>
      <w:r>
        <w:rPr>
          <w:rFonts w:ascii="Times New Roman" w:hAnsi="Times New Roman"/>
          <w:b/>
          <w:bCs/>
          <w:sz w:val="24"/>
          <w:szCs w:val="24"/>
          <w:u w:val="single"/>
          <w:lang w:val="en-US" w:eastAsia="bg-BG"/>
        </w:rPr>
        <w:t xml:space="preserve">I. </w:t>
      </w:r>
      <w:r>
        <w:rPr>
          <w:rFonts w:ascii="Times New Roman" w:hAnsi="Times New Roman"/>
          <w:b/>
          <w:bCs/>
          <w:sz w:val="24"/>
          <w:szCs w:val="24"/>
          <w:u w:val="single"/>
          <w:lang w:eastAsia="bg-BG"/>
        </w:rPr>
        <w:t>Допълнителни изисквания</w:t>
      </w:r>
      <w:r w:rsidRPr="0019311E">
        <w:rPr>
          <w:rFonts w:ascii="Times New Roman" w:hAnsi="Times New Roman"/>
          <w:b/>
          <w:bCs/>
          <w:sz w:val="24"/>
          <w:szCs w:val="24"/>
          <w:u w:val="single"/>
          <w:lang w:eastAsia="bg-BG"/>
        </w:rPr>
        <w:t>:</w:t>
      </w:r>
    </w:p>
    <w:p w:rsidR="00B81EE5" w:rsidRPr="0019311E" w:rsidRDefault="00B81EE5" w:rsidP="00D00404">
      <w:pPr>
        <w:tabs>
          <w:tab w:val="left" w:pos="709"/>
          <w:tab w:val="left" w:pos="993"/>
        </w:tabs>
        <w:spacing w:line="240" w:lineRule="auto"/>
        <w:contextualSpacing/>
        <w:jc w:val="both"/>
        <w:rPr>
          <w:rFonts w:ascii="Times New Roman" w:hAnsi="Times New Roman"/>
          <w:b/>
          <w:bCs/>
          <w:sz w:val="24"/>
          <w:szCs w:val="24"/>
          <w:u w:val="single"/>
          <w:lang w:eastAsia="bg-BG"/>
        </w:rPr>
      </w:pPr>
    </w:p>
    <w:p w:rsidR="00B81EE5" w:rsidRPr="006A14B7" w:rsidRDefault="00B81EE5" w:rsidP="00844A99">
      <w:pPr>
        <w:numPr>
          <w:ilvl w:val="0"/>
          <w:numId w:val="14"/>
        </w:numPr>
        <w:tabs>
          <w:tab w:val="left" w:pos="284"/>
          <w:tab w:val="left" w:pos="993"/>
        </w:tabs>
        <w:spacing w:line="240" w:lineRule="auto"/>
        <w:ind w:hanging="1068"/>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Стандарти, на които трябва да отговарят съответните изделия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Контрол на качеството</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Качеството на готовите изделия и на вложените материали в тях се контролират чрез:</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 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сметка на Доставчика. Протокола от изпитване /оригинал със свеж печат и подпис/ е с отразени в </w:t>
      </w:r>
      <w:r w:rsidRPr="006A14B7">
        <w:rPr>
          <w:rFonts w:ascii="Times New Roman" w:hAnsi="Times New Roman"/>
          <w:bCs/>
          <w:sz w:val="24"/>
          <w:szCs w:val="24"/>
          <w:lang w:eastAsia="bg-BG"/>
        </w:rPr>
        <w:lastRenderedPageBreak/>
        <w:t xml:space="preserve">него резултати по всички характеристики, посочени в Техническата спецификация на материалите и с дата на издаване, следваща датата на съответната доставка от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По всяка обособена позиция на обществената поръчка се вземат за анализ по 2 броя/чифта за цялото количество, по преценка на Възложителя в зависимост от доставките, взети по метода на случайния подбор от доставяните количества.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Изделията, предоставени за анализ са за сметка на Доставчика 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Доставчика.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Само когато въз основа на резултатите от проверката на качеството на база извършения анализ в АИЛ, се установи,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В случай, че въз основа на резултатите от проверката на качеството, чрез извършения анализ в АИЛ, се установи, че изделията не съответстват на изискванията по договора, то доставката се връща на Доставчика за негова сметка, с констативен протокол и приложен към него протокола за оценка на качеството, с отразените в него несъответствия.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При неспазване характеристиките в настоящата техническа спецификация, партидата не се приема.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 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w:t>
      </w:r>
      <w:r w:rsidRPr="006A14B7">
        <w:rPr>
          <w:rFonts w:ascii="Times New Roman" w:hAnsi="Times New Roman"/>
          <w:bCs/>
          <w:sz w:val="24"/>
          <w:szCs w:val="24"/>
          <w:lang w:val="ru-RU" w:eastAsia="bg-BG"/>
        </w:rPr>
        <w:t xml:space="preserve">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1</w:t>
      </w:r>
      <w:r w:rsidRPr="006A14B7">
        <w:rPr>
          <w:rFonts w:ascii="Times New Roman" w:hAnsi="Times New Roman"/>
          <w:bCs/>
          <w:sz w:val="24"/>
          <w:szCs w:val="24"/>
          <w:lang w:eastAsia="bg-BG"/>
        </w:rPr>
        <w:t xml:space="preserve"> Декларация за съответствие по БДС EN ISO/IEС 17050-1:2010 г. и БДС EN ISO/IEС 17050-2:2006 г. или еквивалент /за всички цветове в един документ/ на основните материали (платове, текстилна лента или кожа) от доставчика или от производителя /само ако доставчика не е производител/, удостоверяваща, че материалите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Декларацията се представя оригинал със свеж печат и подпис от декларатора с дата на издаване, следваща датата на обявяване на настоящата обществена поръчка.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2. Технически характеристики, включващи описание на основните параметри, на които отговарят /за всички цветове в един документ/ основните материали (платове, текстилна лента или кожа) и конци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3. Сертификат за качество /за всички цветове в един документ/ на основните материали (платове, текстилна лента или кожа) и конци,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4. Протоколи от изпитване на основните материали (платове, текстилна лента или кожа) .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на </w:t>
      </w:r>
      <w:r w:rsidRPr="006A14B7">
        <w:rPr>
          <w:rFonts w:ascii="Times New Roman" w:hAnsi="Times New Roman"/>
          <w:bCs/>
          <w:sz w:val="24"/>
          <w:szCs w:val="24"/>
          <w:lang w:eastAsia="bg-BG"/>
        </w:rPr>
        <w:lastRenderedPageBreak/>
        <w:t xml:space="preserve">всички материали,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Представените лабораторни изпитвания да са в обхвата на акредитация на съответната АИЛ.</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да е заверено от съответната акредитирана изпитвателна лаборатория със свеж печат и подпис.</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6. Участниците да представят декларация /оригинал със свеж печат и подпис/ за основните материали (платове, текстилна лента или кожа)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7. Участниците да представят за производителя на основните материали (платове, текстилна лента или кожа) сертификат /заверени копия/ за управление на качеството </w:t>
      </w:r>
      <w:r w:rsidRPr="006A14B7">
        <w:rPr>
          <w:rFonts w:ascii="Times New Roman" w:hAnsi="Times New Roman"/>
          <w:bCs/>
          <w:sz w:val="24"/>
          <w:szCs w:val="24"/>
          <w:lang w:val="en-US" w:eastAsia="bg-BG"/>
        </w:rPr>
        <w:t>ISO</w:t>
      </w:r>
      <w:r w:rsidRPr="006A14B7">
        <w:rPr>
          <w:rFonts w:ascii="Times New Roman" w:hAnsi="Times New Roman"/>
          <w:bCs/>
          <w:sz w:val="24"/>
          <w:szCs w:val="24"/>
          <w:lang w:eastAsia="bg-BG"/>
        </w:rPr>
        <w:t xml:space="preserve">-9001:2008 или еквивалент и/или </w:t>
      </w:r>
      <w:r w:rsidRPr="006A14B7">
        <w:rPr>
          <w:rFonts w:ascii="Times New Roman" w:hAnsi="Times New Roman"/>
          <w:bCs/>
          <w:sz w:val="24"/>
          <w:szCs w:val="24"/>
          <w:lang w:val="en-US" w:eastAsia="bg-BG"/>
        </w:rPr>
        <w:t>ISO</w:t>
      </w:r>
      <w:r w:rsidRPr="006A14B7">
        <w:rPr>
          <w:rFonts w:ascii="Times New Roman" w:hAnsi="Times New Roman"/>
          <w:bCs/>
          <w:sz w:val="24"/>
          <w:szCs w:val="24"/>
          <w:lang w:eastAsia="bg-BG"/>
        </w:rPr>
        <w:t>-9001:2015 или еквивалент,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w:t>
      </w:r>
      <w:r w:rsidR="00E34F3F">
        <w:rPr>
          <w:rFonts w:ascii="Times New Roman" w:hAnsi="Times New Roman"/>
          <w:bCs/>
          <w:sz w:val="24"/>
          <w:szCs w:val="24"/>
          <w:lang w:eastAsia="bg-BG"/>
        </w:rPr>
        <w:t>а</w:t>
      </w:r>
      <w:r w:rsidRPr="006A14B7">
        <w:rPr>
          <w:rFonts w:ascii="Times New Roman" w:hAnsi="Times New Roman"/>
          <w:bCs/>
          <w:sz w:val="24"/>
          <w:szCs w:val="24"/>
          <w:lang w:eastAsia="bg-BG"/>
        </w:rPr>
        <w:t>,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 се счита текстилни/трикотажни /кожени изделия.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i/>
          <w:sz w:val="24"/>
          <w:szCs w:val="24"/>
          <w:lang w:eastAsia="bg-BG"/>
        </w:rPr>
        <w:t>Забележка:</w:t>
      </w:r>
      <w:r w:rsidRPr="006A14B7">
        <w:rPr>
          <w:rFonts w:ascii="Times New Roman" w:hAnsi="Times New Roman"/>
          <w:bCs/>
          <w:sz w:val="24"/>
          <w:szCs w:val="24"/>
          <w:lang w:eastAsia="bg-BG"/>
        </w:rPr>
        <w:t xml:space="preserve"> Когато материалите са от внос, сертификатите могат да се издават от вносителите или официалните представители на производителите, като се прилагат документи удостоверяващи това обстоятелство.</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8. 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9. При изпълнение на договора, готовите изделия  и вложените материали да съответстват напълно на технологичните и конструктивни изисквания на възложителя. Готовите изделия да са произведени от един и същ производител, ако доставчика не е производител. Вложените материали да са произведени от същия производител, със същото качество и търговска марка, с които участникът е определен 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„Доказателства за съответствие с изискванията на Възложителя” от Техническата спецификация, приложение към обществената поръчка.</w:t>
      </w:r>
    </w:p>
    <w:p w:rsidR="00B81EE5" w:rsidRPr="00B81EE5" w:rsidRDefault="00B81EE5" w:rsidP="00D00404">
      <w:pPr>
        <w:tabs>
          <w:tab w:val="left" w:pos="709"/>
          <w:tab w:val="left" w:pos="993"/>
        </w:tabs>
        <w:spacing w:line="240" w:lineRule="auto"/>
        <w:contextualSpacing/>
        <w:jc w:val="both"/>
        <w:rPr>
          <w:rFonts w:ascii="Times New Roman" w:hAnsi="Times New Roman"/>
          <w:b/>
          <w:bCs/>
          <w:sz w:val="24"/>
          <w:szCs w:val="24"/>
          <w:lang w:eastAsia="bg-BG"/>
        </w:rPr>
      </w:pPr>
      <w:r w:rsidRPr="00B81EE5">
        <w:rPr>
          <w:rFonts w:ascii="Times New Roman" w:hAnsi="Times New Roman"/>
          <w:b/>
          <w:bCs/>
          <w:sz w:val="24"/>
          <w:szCs w:val="24"/>
          <w:lang w:eastAsia="bg-BG"/>
        </w:rPr>
        <w:lastRenderedPageBreak/>
        <w:t>3. Мостри</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В деня и часа на подаване на офертите, участниците следва да представят мостри от основните материали по 1 линеен метър (за основните платове и текстилна лента) и кожа с размери 50х50 см за обувните изделия, подпечатани със свеж печат, подпис и номера от протокола от акредитирана от ИА „БСА” изпитателна лаборатория /АИЛ/.</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се представят като част от техническото предложение на участника с предварително попълнен от участника опис. Същите трябва да са подпечатани от акредитирана от ИА „БСА” изпитвателна лаборатория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показателите изискани от Възложителя.</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изпитванията са за сметка на участника. За целта участника декларира съгласието си мострите да бъдат изследвани в АИЛ, като разходите са за сметка на участника, с приложена към мострите декларация. В резултат на изпитванията е възможно да бъде нарушена целостта на мострите.</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на избрания участник, с който ще бъде сключен договор ще бъдат задържани до приключване на договора.</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Към техническото предложение участника прилага скици на изделията предмет на настоящата обществена поръчка.</w:t>
      </w:r>
    </w:p>
    <w:p w:rsid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
          <w:bCs/>
          <w:sz w:val="24"/>
          <w:szCs w:val="24"/>
          <w:lang w:eastAsia="bg-BG"/>
        </w:rPr>
        <w:t>4.</w:t>
      </w:r>
      <w:r>
        <w:rPr>
          <w:rFonts w:ascii="Times New Roman" w:hAnsi="Times New Roman"/>
          <w:bCs/>
          <w:sz w:val="24"/>
          <w:szCs w:val="24"/>
          <w:lang w:eastAsia="bg-BG"/>
        </w:rPr>
        <w:t xml:space="preserve"> </w:t>
      </w:r>
      <w:r w:rsidRPr="00B81EE5">
        <w:rPr>
          <w:rFonts w:ascii="Times New Roman" w:hAnsi="Times New Roman"/>
          <w:bCs/>
          <w:sz w:val="24"/>
          <w:szCs w:val="24"/>
          <w:lang w:eastAsia="bg-BG"/>
        </w:rPr>
        <w:t>Изпълнителят отговаря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 Оформянето на стикерите се съгласува предварително с Възложителя.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Предложението на участника за изпълнение на поръчката трябва да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B81EE5" w:rsidRPr="00B47BAB" w:rsidRDefault="00B81EE5" w:rsidP="00D00404">
      <w:pPr>
        <w:pStyle w:val="a8"/>
        <w:numPr>
          <w:ilvl w:val="0"/>
          <w:numId w:val="7"/>
        </w:numPr>
        <w:tabs>
          <w:tab w:val="left" w:pos="426"/>
          <w:tab w:val="left" w:pos="993"/>
        </w:tabs>
        <w:spacing w:line="240" w:lineRule="auto"/>
        <w:ind w:hanging="1080"/>
        <w:jc w:val="both"/>
        <w:rPr>
          <w:rFonts w:ascii="Times New Roman" w:hAnsi="Times New Roman"/>
          <w:b/>
          <w:bCs/>
          <w:sz w:val="24"/>
          <w:szCs w:val="24"/>
          <w:u w:val="single"/>
          <w:lang w:eastAsia="bg-BG"/>
        </w:rPr>
      </w:pPr>
      <w:r w:rsidRPr="00B47BAB">
        <w:rPr>
          <w:rFonts w:ascii="Times New Roman" w:hAnsi="Times New Roman"/>
          <w:b/>
          <w:bCs/>
          <w:sz w:val="24"/>
          <w:szCs w:val="24"/>
          <w:u w:val="single"/>
          <w:lang w:eastAsia="bg-BG"/>
        </w:rPr>
        <w:t>Изисквания за минимален гаранционен срок на изделията: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Pr>
          <w:rFonts w:ascii="Times New Roman" w:hAnsi="Times New Roman"/>
          <w:bCs/>
          <w:sz w:val="24"/>
          <w:szCs w:val="24"/>
          <w:lang w:eastAsia="bg-BG"/>
        </w:rPr>
        <w:tab/>
      </w:r>
      <w:r w:rsidRPr="006A14B7">
        <w:rPr>
          <w:rFonts w:ascii="Times New Roman" w:hAnsi="Times New Roman"/>
          <w:bCs/>
          <w:sz w:val="24"/>
          <w:szCs w:val="24"/>
          <w:lang w:eastAsia="bg-BG"/>
        </w:rPr>
        <w:t xml:space="preserve">Гаранционният срок на изделията при експлоатация е не по-малко от 90 (деветдесет) дни. Този срок започва да тече от датата на предоставяне на изделията на съответния служител на МВР- ползвател и изтича не по-късно от </w:t>
      </w:r>
      <w:r w:rsidRPr="006A14B7">
        <w:rPr>
          <w:rFonts w:ascii="Times New Roman" w:hAnsi="Times New Roman"/>
          <w:bCs/>
          <w:sz w:val="24"/>
          <w:szCs w:val="24"/>
          <w:lang w:val="en-US" w:eastAsia="bg-BG"/>
        </w:rPr>
        <w:t>24</w:t>
      </w:r>
      <w:r w:rsidRPr="006A14B7">
        <w:rPr>
          <w:rFonts w:ascii="Times New Roman" w:hAnsi="Times New Roman"/>
          <w:bCs/>
          <w:sz w:val="24"/>
          <w:szCs w:val="24"/>
          <w:lang w:eastAsia="bg-BG"/>
        </w:rPr>
        <w:t xml:space="preserve"> (двадесет и четири) месеца от датата на приемане на последната доставка. Възложителя предоставя изделията на служителите на МВР с попълнена гаранционна карта, в която се посочва датата на предаване. </w:t>
      </w:r>
    </w:p>
    <w:p w:rsidR="00B81EE5" w:rsidRPr="00B81EE5" w:rsidRDefault="00D714B3" w:rsidP="00D00404">
      <w:pPr>
        <w:pStyle w:val="a8"/>
        <w:numPr>
          <w:ilvl w:val="0"/>
          <w:numId w:val="7"/>
        </w:numPr>
        <w:tabs>
          <w:tab w:val="left" w:pos="426"/>
          <w:tab w:val="left" w:pos="993"/>
        </w:tabs>
        <w:spacing w:line="240" w:lineRule="auto"/>
        <w:ind w:hanging="1080"/>
        <w:jc w:val="both"/>
        <w:rPr>
          <w:rFonts w:ascii="Times New Roman" w:hAnsi="Times New Roman"/>
          <w:b/>
          <w:bCs/>
          <w:sz w:val="24"/>
          <w:szCs w:val="24"/>
          <w:u w:val="single"/>
          <w:lang w:val="en-US" w:eastAsia="bg-BG"/>
        </w:rPr>
      </w:pPr>
      <w:r>
        <w:rPr>
          <w:rFonts w:ascii="Times New Roman" w:hAnsi="Times New Roman"/>
          <w:b/>
          <w:bCs/>
          <w:sz w:val="24"/>
          <w:szCs w:val="24"/>
          <w:u w:val="single"/>
          <w:lang w:val="en-US" w:eastAsia="bg-BG"/>
        </w:rPr>
        <w:t xml:space="preserve"> </w:t>
      </w:r>
      <w:r w:rsidR="00B81EE5" w:rsidRPr="00B81EE5">
        <w:rPr>
          <w:rFonts w:ascii="Times New Roman" w:hAnsi="Times New Roman"/>
          <w:b/>
          <w:bCs/>
          <w:sz w:val="24"/>
          <w:szCs w:val="24"/>
          <w:u w:val="single"/>
          <w:lang w:val="en-US" w:eastAsia="bg-BG"/>
        </w:rPr>
        <w:t>Съпроводителни документи при извършване на доставки</w:t>
      </w:r>
      <w:r w:rsidR="00B81EE5" w:rsidRPr="00B81EE5">
        <w:rPr>
          <w:rFonts w:ascii="Times New Roman" w:hAnsi="Times New Roman"/>
          <w:b/>
          <w:bCs/>
          <w:sz w:val="24"/>
          <w:szCs w:val="24"/>
          <w:u w:val="single"/>
          <w:lang w:eastAsia="bg-BG"/>
        </w:rPr>
        <w:t>те</w:t>
      </w:r>
      <w:r w:rsidR="00B81EE5" w:rsidRPr="00B81EE5">
        <w:rPr>
          <w:rFonts w:ascii="Times New Roman" w:hAnsi="Times New Roman"/>
          <w:b/>
          <w:bCs/>
          <w:sz w:val="24"/>
          <w:szCs w:val="24"/>
          <w:u w:val="single"/>
          <w:lang w:val="en-US" w:eastAsia="bg-BG"/>
        </w:rPr>
        <w:t>:</w:t>
      </w:r>
    </w:p>
    <w:p w:rsidR="00B81EE5" w:rsidRPr="006A14B7" w:rsidRDefault="00B81EE5" w:rsidP="00D00404">
      <w:pPr>
        <w:pStyle w:val="a8"/>
        <w:tabs>
          <w:tab w:val="left" w:pos="709"/>
          <w:tab w:val="left" w:pos="993"/>
        </w:tabs>
        <w:spacing w:line="240" w:lineRule="auto"/>
        <w:jc w:val="both"/>
        <w:rPr>
          <w:rFonts w:ascii="Times New Roman" w:hAnsi="Times New Roman"/>
          <w:b/>
          <w:bCs/>
          <w:sz w:val="24"/>
          <w:szCs w:val="24"/>
          <w:lang w:val="en-US" w:eastAsia="bg-BG"/>
        </w:rPr>
      </w:pPr>
    </w:p>
    <w:p w:rsidR="00B81EE5" w:rsidRPr="006A14B7" w:rsidRDefault="00B81EE5" w:rsidP="00D00404">
      <w:pPr>
        <w:pStyle w:val="a8"/>
        <w:tabs>
          <w:tab w:val="left" w:pos="709"/>
          <w:tab w:val="left" w:pos="993"/>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 xml:space="preserve">Доставките се придружават със сертификати за произход и качество, издадени от производителя, в които са посочени техническите параметри на продуктите /придружени с преведени и заверени от Изпълнителя копия, ако доставката е от внос/, фактури със </w:t>
      </w:r>
      <w:r w:rsidRPr="006A14B7">
        <w:rPr>
          <w:rFonts w:ascii="Times New Roman" w:hAnsi="Times New Roman"/>
          <w:bCs/>
          <w:sz w:val="24"/>
          <w:szCs w:val="24"/>
          <w:lang w:val="en-US" w:eastAsia="bg-BG"/>
        </w:rPr>
        <w:lastRenderedPageBreak/>
        <w:t xml:space="preserve">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 </w:t>
      </w:r>
    </w:p>
    <w:p w:rsidR="00B81EE5" w:rsidRPr="006A14B7" w:rsidRDefault="00B81EE5" w:rsidP="00D00404">
      <w:pPr>
        <w:pStyle w:val="a8"/>
        <w:tabs>
          <w:tab w:val="left" w:pos="709"/>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Приемането на доставките се удостоверява с приемо-предавателен протокол, подписан в два екземпляра от представители на Възложителя и Изпълнителя.</w:t>
      </w:r>
    </w:p>
    <w:p w:rsidR="00B81EE5" w:rsidRPr="006A14B7" w:rsidRDefault="00B81EE5" w:rsidP="00D00404">
      <w:pPr>
        <w:pStyle w:val="a8"/>
        <w:tabs>
          <w:tab w:val="left" w:pos="0"/>
          <w:tab w:val="left" w:pos="709"/>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За периода от предаване на изделията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Изпълнителя.</w:t>
      </w:r>
    </w:p>
    <w:p w:rsidR="00B81EE5" w:rsidRPr="006A14B7" w:rsidRDefault="00B81EE5" w:rsidP="00D00404">
      <w:pPr>
        <w:pStyle w:val="a8"/>
        <w:tabs>
          <w:tab w:val="left" w:pos="0"/>
          <w:tab w:val="left" w:pos="993"/>
        </w:tabs>
        <w:spacing w:line="240" w:lineRule="auto"/>
        <w:ind w:hanging="72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Всяко отделно изделие  се доставя в комплект с инструкция за експлоатация и</w:t>
      </w:r>
    </w:p>
    <w:p w:rsidR="00B81EE5" w:rsidRDefault="00B81EE5" w:rsidP="00D00404">
      <w:pPr>
        <w:pStyle w:val="a8"/>
        <w:tabs>
          <w:tab w:val="left" w:pos="0"/>
          <w:tab w:val="left" w:pos="993"/>
        </w:tabs>
        <w:spacing w:line="240" w:lineRule="auto"/>
        <w:ind w:hanging="720"/>
        <w:jc w:val="both"/>
        <w:rPr>
          <w:rFonts w:ascii="Times New Roman" w:hAnsi="Times New Roman"/>
          <w:bCs/>
          <w:sz w:val="24"/>
          <w:szCs w:val="24"/>
          <w:lang w:val="en-US" w:eastAsia="bg-BG"/>
        </w:rPr>
      </w:pPr>
      <w:r w:rsidRPr="006A14B7">
        <w:rPr>
          <w:rFonts w:ascii="Times New Roman" w:hAnsi="Times New Roman"/>
          <w:bCs/>
          <w:sz w:val="24"/>
          <w:szCs w:val="24"/>
          <w:lang w:val="en-US" w:eastAsia="bg-BG"/>
        </w:rPr>
        <w:t>гаранционна карта.</w:t>
      </w:r>
    </w:p>
    <w:p w:rsidR="00B47BAB" w:rsidRDefault="00B47BAB" w:rsidP="00D00404">
      <w:pPr>
        <w:pStyle w:val="Default"/>
        <w:contextualSpacing/>
        <w:jc w:val="both"/>
        <w:rPr>
          <w:lang w:val="en-US"/>
        </w:rPr>
      </w:pPr>
      <w:r>
        <w:rPr>
          <w:b/>
          <w:lang w:val="en-US"/>
        </w:rPr>
        <w:t xml:space="preserve">IV. </w:t>
      </w:r>
      <w:r w:rsidRPr="00BF1350">
        <w:rPr>
          <w:b/>
        </w:rPr>
        <w:t>Минимален гаранционен срок на изделията</w:t>
      </w:r>
      <w:r>
        <w:t xml:space="preserve"> – 24 месеца от подписване на предавателно-приемателен протокол.</w:t>
      </w:r>
    </w:p>
    <w:p w:rsidR="00B47BAB" w:rsidRPr="006455C7" w:rsidRDefault="00B47BAB" w:rsidP="00D00404">
      <w:pPr>
        <w:pStyle w:val="Default"/>
        <w:contextualSpacing/>
        <w:jc w:val="both"/>
        <w:rPr>
          <w:lang w:val="en-US"/>
        </w:rPr>
      </w:pPr>
    </w:p>
    <w:p w:rsidR="00B47BAB" w:rsidRDefault="00B47BAB" w:rsidP="00D00404">
      <w:pPr>
        <w:pStyle w:val="Default"/>
        <w:contextualSpacing/>
      </w:pPr>
      <w:r w:rsidRPr="00BF1350">
        <w:rPr>
          <w:b/>
        </w:rPr>
        <w:t xml:space="preserve"> </w:t>
      </w:r>
      <w:r>
        <w:rPr>
          <w:b/>
          <w:lang w:val="en-US"/>
        </w:rPr>
        <w:t xml:space="preserve">V. </w:t>
      </w:r>
      <w:r w:rsidRPr="00BF1350">
        <w:rPr>
          <w:b/>
        </w:rPr>
        <w:t>Място и срок за изпълнение на поръчката</w:t>
      </w:r>
      <w:r>
        <w:t xml:space="preserve">: </w:t>
      </w:r>
      <w:r w:rsidRPr="00BF1350">
        <w:rPr>
          <w:iCs/>
        </w:rPr>
        <w:t>Град София, кв. „Захарна фабрика”, ул. „Кукуш” № 1 - ЦСБ – МВР, ЦВС.</w:t>
      </w:r>
      <w:r>
        <w:t xml:space="preserve"> </w:t>
      </w:r>
      <w:r w:rsidRPr="00BF1350">
        <w:rPr>
          <w:iCs/>
        </w:rPr>
        <w:t>Срок за изпълнение на поръчката</w:t>
      </w:r>
      <w:r w:rsidRPr="00BF1350">
        <w:t xml:space="preserve"> –  </w:t>
      </w:r>
      <w:r>
        <w:t>до 120дни</w:t>
      </w:r>
      <w:r w:rsidRPr="00BF1350">
        <w:t xml:space="preserve"> от датата на сключване на договора</w:t>
      </w:r>
      <w:r w:rsidR="00A1744F">
        <w:t xml:space="preserve">, </w:t>
      </w:r>
      <w:r w:rsidR="00A1744F" w:rsidRPr="00B00B7F">
        <w:t xml:space="preserve">но не по-късно от </w:t>
      </w:r>
      <w:r w:rsidR="00C93BF8">
        <w:rPr>
          <w:lang w:val="en-US"/>
        </w:rPr>
        <w:t>30</w:t>
      </w:r>
      <w:r w:rsidR="00A1744F" w:rsidRPr="00B00B7F">
        <w:t>.0</w:t>
      </w:r>
      <w:r w:rsidR="00C93BF8">
        <w:rPr>
          <w:lang w:val="en-US"/>
        </w:rPr>
        <w:t>8</w:t>
      </w:r>
      <w:r w:rsidR="00A1744F" w:rsidRPr="00B00B7F">
        <w:t>.2018г.</w:t>
      </w:r>
    </w:p>
    <w:p w:rsidR="00434EE1" w:rsidRDefault="00434EE1">
      <w:pPr>
        <w:spacing w:after="0" w:line="240" w:lineRule="auto"/>
        <w:rPr>
          <w:rFonts w:ascii="TmsCyrNew" w:hAnsi="TmsCyrNew"/>
        </w:rPr>
      </w:pPr>
      <w:r>
        <w:rPr>
          <w:rFonts w:ascii="TmsCyrNew" w:hAnsi="TmsCyrNew"/>
        </w:rPr>
        <w:br w:type="page"/>
      </w:r>
    </w:p>
    <w:p w:rsidR="005B6779" w:rsidRPr="00992A02" w:rsidRDefault="005B6779" w:rsidP="00D00404">
      <w:pPr>
        <w:spacing w:line="240" w:lineRule="auto"/>
        <w:contextualSpacing/>
        <w:rPr>
          <w:rFonts w:ascii="TmsCyrNew" w:hAnsi="TmsCyrNew"/>
        </w:rPr>
      </w:pPr>
    </w:p>
    <w:p w:rsidR="005B6779" w:rsidRDefault="005B6779" w:rsidP="00D00404">
      <w:pPr>
        <w:spacing w:line="240" w:lineRule="auto"/>
        <w:contextualSpacing/>
        <w:jc w:val="right"/>
        <w:rPr>
          <w:rFonts w:ascii="TmsCyrNew" w:hAnsi="TmsCyrNew"/>
        </w:rPr>
      </w:pPr>
      <w:r w:rsidRPr="0071596F">
        <w:rPr>
          <w:rFonts w:ascii="TmsCyrNew" w:hAnsi="TmsCyrNew"/>
        </w:rPr>
        <w:t xml:space="preserve">Приложение № </w:t>
      </w:r>
      <w:r>
        <w:rPr>
          <w:rFonts w:ascii="TmsCyrNew" w:hAnsi="TmsCyrNew"/>
        </w:rPr>
        <w:t>7</w:t>
      </w:r>
    </w:p>
    <w:p w:rsidR="00B81EE5" w:rsidRDefault="00B81EE5" w:rsidP="00D00404">
      <w:pPr>
        <w:spacing w:line="240" w:lineRule="auto"/>
        <w:contextualSpacing/>
        <w:jc w:val="right"/>
        <w:rPr>
          <w:rFonts w:ascii="TmsCyrNew" w:hAnsi="TmsCyrNew"/>
        </w:rPr>
      </w:pPr>
    </w:p>
    <w:p w:rsidR="005B6779" w:rsidRDefault="005B6779"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7</w:t>
      </w:r>
      <w:r w:rsidRPr="006E0FFB">
        <w:rPr>
          <w:rFonts w:ascii="Times New Roman" w:hAnsi="Times New Roman"/>
          <w:b/>
          <w:bCs/>
          <w:sz w:val="24"/>
          <w:szCs w:val="24"/>
          <w:lang w:eastAsia="bg-BG"/>
        </w:rPr>
        <w:t>: „Доставка на тактически ръкавици за 300 полицейски слу</w:t>
      </w:r>
      <w:r>
        <w:rPr>
          <w:rFonts w:ascii="Times New Roman" w:hAnsi="Times New Roman"/>
          <w:b/>
          <w:bCs/>
          <w:sz w:val="24"/>
          <w:szCs w:val="24"/>
          <w:lang w:eastAsia="bg-BG"/>
        </w:rPr>
        <w:t>жители и 600 служители на ГДГП”</w:t>
      </w:r>
    </w:p>
    <w:p w:rsidR="00992A02" w:rsidRDefault="00992A02" w:rsidP="00D00404">
      <w:pPr>
        <w:tabs>
          <w:tab w:val="left" w:pos="709"/>
          <w:tab w:val="left" w:pos="993"/>
        </w:tabs>
        <w:spacing w:line="240" w:lineRule="auto"/>
        <w:contextualSpacing/>
        <w:jc w:val="both"/>
        <w:rPr>
          <w:rFonts w:ascii="Times New Roman" w:hAnsi="Times New Roman"/>
          <w:b/>
          <w:bCs/>
          <w:sz w:val="24"/>
          <w:szCs w:val="24"/>
          <w:lang w:eastAsia="bg-BG"/>
        </w:rPr>
      </w:pPr>
    </w:p>
    <w:p w:rsidR="00992A02" w:rsidRPr="00ED6C3C" w:rsidRDefault="00992A02" w:rsidP="00D00404">
      <w:pPr>
        <w:spacing w:line="240" w:lineRule="auto"/>
        <w:contextualSpacing/>
        <w:jc w:val="both"/>
        <w:rPr>
          <w:rFonts w:ascii="Times New Roman" w:hAnsi="Times New Roman"/>
          <w:sz w:val="24"/>
          <w:szCs w:val="24"/>
        </w:rPr>
      </w:pPr>
      <w:r>
        <w:rPr>
          <w:rFonts w:ascii="Times New Roman" w:hAnsi="Times New Roman"/>
          <w:sz w:val="24"/>
          <w:szCs w:val="24"/>
        </w:rPr>
        <w:t xml:space="preserve">По проект </w:t>
      </w:r>
      <w:r w:rsidRPr="00ED6C3C">
        <w:rPr>
          <w:rFonts w:ascii="Times New Roman" w:hAnsi="Times New Roman"/>
          <w:sz w:val="24"/>
          <w:szCs w:val="24"/>
        </w:rPr>
        <w:t xml:space="preserve"> HOME/2016/ISFB/AG/EMAS/0046 „Укрепване на капацитета свързан с миграционния натиск на външните</w:t>
      </w:r>
      <w:r>
        <w:rPr>
          <w:rFonts w:ascii="Times New Roman" w:hAnsi="Times New Roman"/>
          <w:sz w:val="24"/>
          <w:szCs w:val="24"/>
        </w:rPr>
        <w:t xml:space="preserve"> граници на Република България”</w:t>
      </w:r>
      <w:r w:rsidRPr="00ED6C3C">
        <w:rPr>
          <w:rFonts w:ascii="Times New Roman" w:hAnsi="Times New Roman"/>
          <w:sz w:val="24"/>
          <w:szCs w:val="24"/>
        </w:rPr>
        <w:t>,  поддейност 4: Подобряване на личната екипировка на служителите на ГДНП и ГДГП  по Ф</w:t>
      </w:r>
      <w:r>
        <w:rPr>
          <w:rFonts w:ascii="Times New Roman" w:hAnsi="Times New Roman"/>
          <w:sz w:val="24"/>
          <w:szCs w:val="24"/>
        </w:rPr>
        <w:t>онд „</w:t>
      </w:r>
      <w:r w:rsidRPr="00ED6C3C">
        <w:rPr>
          <w:rFonts w:ascii="Times New Roman" w:hAnsi="Times New Roman"/>
          <w:sz w:val="24"/>
          <w:szCs w:val="24"/>
        </w:rPr>
        <w:t>В</w:t>
      </w:r>
      <w:r>
        <w:rPr>
          <w:rFonts w:ascii="Times New Roman" w:hAnsi="Times New Roman"/>
          <w:sz w:val="24"/>
          <w:szCs w:val="24"/>
        </w:rPr>
        <w:t>ътрешна сигурност“</w:t>
      </w:r>
      <w:r w:rsidRPr="00ED6C3C">
        <w:rPr>
          <w:rFonts w:ascii="Times New Roman" w:hAnsi="Times New Roman"/>
          <w:sz w:val="24"/>
          <w:szCs w:val="24"/>
        </w:rPr>
        <w:t xml:space="preserve"> - спешни мерки</w:t>
      </w:r>
    </w:p>
    <w:p w:rsidR="005B6779" w:rsidRDefault="005B6779" w:rsidP="00D00404">
      <w:pPr>
        <w:spacing w:line="240" w:lineRule="auto"/>
        <w:contextualSpacing/>
        <w:rPr>
          <w:rFonts w:ascii="TmsCyrNew" w:hAnsi="TmsCyrNew"/>
        </w:rPr>
      </w:pPr>
    </w:p>
    <w:p w:rsidR="00C65690" w:rsidRPr="00C65690" w:rsidRDefault="00C65690" w:rsidP="00844A99">
      <w:pPr>
        <w:pStyle w:val="a8"/>
        <w:numPr>
          <w:ilvl w:val="0"/>
          <w:numId w:val="12"/>
        </w:numPr>
        <w:spacing w:after="0" w:line="240" w:lineRule="auto"/>
        <w:ind w:left="284" w:hanging="284"/>
        <w:jc w:val="both"/>
        <w:rPr>
          <w:rFonts w:ascii="TmsCyrNew" w:eastAsia="Times New Roman" w:hAnsi="TmsCyrNew"/>
          <w:b/>
          <w:color w:val="000000"/>
          <w:sz w:val="24"/>
          <w:szCs w:val="24"/>
          <w:lang w:val="en-US"/>
        </w:rPr>
      </w:pPr>
      <w:r w:rsidRPr="00C65690">
        <w:rPr>
          <w:rFonts w:ascii="TmsCyrNew" w:eastAsia="Times New Roman" w:hAnsi="TmsCyrNew"/>
          <w:b/>
          <w:color w:val="000000"/>
          <w:sz w:val="24"/>
          <w:szCs w:val="24"/>
          <w:lang w:val="ru-RU"/>
        </w:rPr>
        <w:t>Описание на изделието</w:t>
      </w:r>
    </w:p>
    <w:p w:rsidR="00C65690" w:rsidRPr="00C65690" w:rsidRDefault="00C65690" w:rsidP="00D00404">
      <w:pPr>
        <w:pStyle w:val="a8"/>
        <w:spacing w:after="0" w:line="240" w:lineRule="auto"/>
        <w:ind w:left="284"/>
        <w:jc w:val="both"/>
        <w:rPr>
          <w:rFonts w:ascii="TmsCyrNew" w:eastAsia="Times New Roman" w:hAnsi="TmsCyrNew"/>
          <w:b/>
          <w:color w:val="000000"/>
          <w:sz w:val="24"/>
          <w:szCs w:val="24"/>
          <w:lang w:val="en-US"/>
        </w:rPr>
      </w:pPr>
    </w:p>
    <w:p w:rsidR="00C65690" w:rsidRDefault="00C65690" w:rsidP="00D00404">
      <w:pPr>
        <w:spacing w:after="0" w:line="240" w:lineRule="auto"/>
        <w:jc w:val="both"/>
        <w:rPr>
          <w:rFonts w:ascii="TmsCyrNew" w:eastAsia="Times New Roman" w:hAnsi="TmsCyrNew"/>
          <w:noProof/>
          <w:color w:val="000000"/>
          <w:sz w:val="24"/>
          <w:szCs w:val="24"/>
        </w:rPr>
      </w:pPr>
      <w:r>
        <w:rPr>
          <w:rFonts w:ascii="TmsCyrNew" w:eastAsia="Times New Roman" w:hAnsi="TmsCyrNew"/>
          <w:noProof/>
          <w:color w:val="000000"/>
          <w:sz w:val="24"/>
          <w:szCs w:val="24"/>
        </w:rPr>
        <w:t>Тактическите ръкавици са предназначени за служители на МВР, изпълняващи специфични функции. Трябва да осигуряват добра защита и същевременно с това да не пречат на удобството при изпълнението на специални задачи.</w:t>
      </w:r>
    </w:p>
    <w:p w:rsidR="00C65690" w:rsidRDefault="00C65690" w:rsidP="00D00404">
      <w:pPr>
        <w:spacing w:after="0" w:line="240" w:lineRule="auto"/>
        <w:jc w:val="both"/>
        <w:rPr>
          <w:rFonts w:ascii="TmsCyrNew" w:eastAsia="Times New Roman" w:hAnsi="TmsCyrNew"/>
          <w:noProof/>
          <w:color w:val="000000"/>
          <w:sz w:val="24"/>
          <w:szCs w:val="24"/>
        </w:rPr>
      </w:pPr>
      <w:r>
        <w:rPr>
          <w:rFonts w:ascii="TmsCyrNew" w:eastAsia="Times New Roman" w:hAnsi="TmsCyrNew"/>
          <w:noProof/>
          <w:color w:val="000000"/>
          <w:sz w:val="24"/>
          <w:szCs w:val="24"/>
        </w:rPr>
        <w:t>Външната (горна) част на ръкавиците (фиг.1) е изработена от еластичен трикотажен плат с пара-арамидни влакна, осигуряващ устойчивост на триене и на механични въздействия, и подплатен с трикотажен кардиран плат, осигуряващ удобство и добра защита от влага, вятър и студ. Да не възпрепятства нормалното функциониране на пръстите и да осигурява висока устойчивост на механични въздействия. В основата на пръстите се пришива протектор от вграден омекотител покрит от естествена кожа. Върху палците се пришиват подсилващи, дублиращи елементи от естествена кожа. В краищата</w:t>
      </w:r>
      <w:r>
        <w:rPr>
          <w:rFonts w:ascii="TmsCyrNew" w:eastAsia="Times New Roman" w:hAnsi="TmsCyrNew"/>
          <w:noProof/>
          <w:color w:val="000000"/>
          <w:sz w:val="24"/>
          <w:szCs w:val="24"/>
          <w:lang w:val="en-US"/>
        </w:rPr>
        <w:t xml:space="preserve"> </w:t>
      </w:r>
      <w:r>
        <w:rPr>
          <w:rFonts w:ascii="TmsCyrNew" w:eastAsia="Times New Roman" w:hAnsi="TmsCyrNew"/>
          <w:noProof/>
          <w:color w:val="000000"/>
          <w:sz w:val="24"/>
          <w:szCs w:val="24"/>
        </w:rPr>
        <w:t xml:space="preserve">на показалец, среден, безимен и кутре също се пришиват подсилващи, дублиращи елементи (дълги 2 см) от естествена кожа. </w:t>
      </w:r>
    </w:p>
    <w:p w:rsidR="00C65690" w:rsidRDefault="00C65690" w:rsidP="00D00404">
      <w:pPr>
        <w:spacing w:after="0" w:line="240" w:lineRule="auto"/>
        <w:jc w:val="both"/>
        <w:rPr>
          <w:rFonts w:ascii="TmsCyrNew" w:eastAsia="Times New Roman" w:hAnsi="TmsCyrNew"/>
          <w:noProof/>
          <w:color w:val="000000"/>
          <w:sz w:val="24"/>
          <w:szCs w:val="24"/>
        </w:rPr>
      </w:pPr>
      <w:r>
        <w:rPr>
          <w:rFonts w:ascii="TmsCyrNew" w:eastAsia="Times New Roman" w:hAnsi="TmsCyrNew"/>
          <w:noProof/>
          <w:color w:val="000000"/>
          <w:sz w:val="24"/>
          <w:szCs w:val="24"/>
        </w:rPr>
        <w:t xml:space="preserve">Вътрешната (долна) част на ръкавиците (фиг.2) е изработена от естествена козя кожа с хидрофобна обработка с високи механични характеристики за защита от претриване и срязване. Под ниво длан има детайл от еластичен трикотажен плат с пара-арамидни влакна, подплатен с трикотажен кардиран плат, върху който е зашита лента велкро, в комбинация с естествена кожа за удобно и бързо регулиране. В областта на дланта, както и в основите на показалец, среден, безимен и кутре се пришива дублиращ детайл от естествена кожа, който е изрязан в областта на сгъвките на дланта. </w:t>
      </w:r>
    </w:p>
    <w:p w:rsidR="00C65690" w:rsidRPr="009E71F1" w:rsidRDefault="00C65690" w:rsidP="00D00404">
      <w:pPr>
        <w:spacing w:after="0" w:line="240" w:lineRule="auto"/>
        <w:jc w:val="center"/>
        <w:rPr>
          <w:rFonts w:ascii="Times New Roman" w:hAnsi="Times New Roman"/>
          <w:sz w:val="24"/>
          <w:szCs w:val="24"/>
        </w:rPr>
      </w:pPr>
      <w:r>
        <w:rPr>
          <w:noProof/>
          <w:lang w:eastAsia="bg-BG"/>
        </w:rPr>
        <w:lastRenderedPageBreak/>
        <w:drawing>
          <wp:inline distT="0" distB="0" distL="0" distR="0" wp14:anchorId="02D9F1ED" wp14:editId="7E22BD14">
            <wp:extent cx="3398520" cy="4572000"/>
            <wp:effectExtent l="0" t="0" r="0" b="0"/>
            <wp:docPr id="34" name="Картина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98520" cy="4572000"/>
                    </a:xfrm>
                    <a:prstGeom prst="rect">
                      <a:avLst/>
                    </a:prstGeom>
                    <a:noFill/>
                    <a:ln>
                      <a:noFill/>
                    </a:ln>
                  </pic:spPr>
                </pic:pic>
              </a:graphicData>
            </a:graphic>
          </wp:inline>
        </w:drawing>
      </w:r>
      <w:r w:rsidRPr="009E71F1">
        <w:rPr>
          <w:rFonts w:ascii="Times New Roman" w:hAnsi="Times New Roman"/>
          <w:sz w:val="24"/>
          <w:szCs w:val="24"/>
        </w:rPr>
        <w:t>Фиг. 1</w:t>
      </w:r>
    </w:p>
    <w:p w:rsidR="00C65690" w:rsidRPr="009E71F1" w:rsidRDefault="00C65690" w:rsidP="00D00404">
      <w:pPr>
        <w:spacing w:after="0" w:line="240" w:lineRule="auto"/>
        <w:jc w:val="center"/>
        <w:rPr>
          <w:rFonts w:ascii="Times New Roman" w:hAnsi="Times New Roman"/>
          <w:sz w:val="24"/>
          <w:szCs w:val="24"/>
        </w:rPr>
      </w:pPr>
      <w:r>
        <w:rPr>
          <w:noProof/>
          <w:lang w:eastAsia="bg-BG"/>
        </w:rPr>
        <w:drawing>
          <wp:inline distT="0" distB="0" distL="0" distR="0" wp14:anchorId="15BC9A03" wp14:editId="7F6D254D">
            <wp:extent cx="3528060" cy="4658360"/>
            <wp:effectExtent l="0" t="0" r="0" b="8890"/>
            <wp:docPr id="35" name="Картина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28060" cy="4658360"/>
                    </a:xfrm>
                    <a:prstGeom prst="rect">
                      <a:avLst/>
                    </a:prstGeom>
                    <a:noFill/>
                    <a:ln>
                      <a:noFill/>
                    </a:ln>
                  </pic:spPr>
                </pic:pic>
              </a:graphicData>
            </a:graphic>
          </wp:inline>
        </w:drawing>
      </w:r>
      <w:r w:rsidRPr="00C65690">
        <w:rPr>
          <w:rFonts w:ascii="Times New Roman" w:hAnsi="Times New Roman"/>
          <w:sz w:val="24"/>
          <w:szCs w:val="24"/>
        </w:rPr>
        <w:t xml:space="preserve"> </w:t>
      </w:r>
      <w:r>
        <w:rPr>
          <w:rFonts w:ascii="Times New Roman" w:hAnsi="Times New Roman"/>
          <w:sz w:val="24"/>
          <w:szCs w:val="24"/>
        </w:rPr>
        <w:t>Фиг. 2</w:t>
      </w:r>
    </w:p>
    <w:p w:rsidR="00C65690" w:rsidRDefault="00C65690" w:rsidP="00D00404">
      <w:pPr>
        <w:spacing w:after="0" w:line="240" w:lineRule="auto"/>
        <w:jc w:val="both"/>
        <w:rPr>
          <w:rFonts w:ascii="TmsCyrNew" w:eastAsia="Times New Roman" w:hAnsi="TmsCyrNew"/>
          <w:b/>
          <w:noProof/>
          <w:color w:val="000000"/>
          <w:sz w:val="24"/>
          <w:szCs w:val="24"/>
          <w:lang w:val="en-US"/>
        </w:rPr>
      </w:pPr>
      <w:r>
        <w:rPr>
          <w:rFonts w:ascii="TmsCyrNew" w:eastAsia="Times New Roman" w:hAnsi="TmsCyrNew"/>
          <w:b/>
          <w:noProof/>
          <w:color w:val="000000"/>
          <w:sz w:val="24"/>
          <w:szCs w:val="24"/>
        </w:rPr>
        <w:lastRenderedPageBreak/>
        <w:t>Цветове</w:t>
      </w:r>
    </w:p>
    <w:p w:rsidR="00C65690" w:rsidRDefault="00C65690" w:rsidP="00D00404">
      <w:pPr>
        <w:spacing w:after="0" w:line="240" w:lineRule="auto"/>
        <w:jc w:val="both"/>
        <w:rPr>
          <w:rFonts w:ascii="Times New Roman" w:eastAsia="Times New Roman" w:hAnsi="Times New Roman"/>
          <w:noProof/>
          <w:sz w:val="24"/>
          <w:szCs w:val="24"/>
        </w:rPr>
      </w:pPr>
      <w:r>
        <w:rPr>
          <w:rFonts w:ascii="TmsCyrNew" w:eastAsia="Times New Roman" w:hAnsi="TmsCyrNew"/>
          <w:noProof/>
          <w:color w:val="000000"/>
          <w:sz w:val="24"/>
          <w:szCs w:val="24"/>
        </w:rPr>
        <w:t>Трикотажният плат е в черен цвят с</w:t>
      </w:r>
      <w:r w:rsidRPr="000445A2">
        <w:rPr>
          <w:rFonts w:ascii="Times New Roman" w:eastAsia="Times New Roman" w:hAnsi="Times New Roman"/>
          <w:noProof/>
          <w:sz w:val="24"/>
          <w:szCs w:val="24"/>
        </w:rPr>
        <w:t xml:space="preserve"> пантонен номер № 19-4005 ТРХ, с допустима цветна разлика мин. 4 бал по сива скала, съгласно БДС  EN 20</w:t>
      </w:r>
      <w:r>
        <w:rPr>
          <w:rFonts w:ascii="Times New Roman" w:eastAsia="Times New Roman" w:hAnsi="Times New Roman"/>
          <w:noProof/>
          <w:sz w:val="24"/>
          <w:szCs w:val="24"/>
        </w:rPr>
        <w:t>105-А02:2001, или еквивалент</w:t>
      </w:r>
      <w:r w:rsidRPr="000445A2">
        <w:rPr>
          <w:rFonts w:ascii="Times New Roman" w:eastAsia="Times New Roman" w:hAnsi="Times New Roman"/>
          <w:noProof/>
          <w:sz w:val="24"/>
          <w:szCs w:val="24"/>
        </w:rPr>
        <w:t>.</w:t>
      </w:r>
    </w:p>
    <w:p w:rsidR="00C65690" w:rsidRDefault="00C65690" w:rsidP="00D00404">
      <w:pPr>
        <w:spacing w:after="0" w:line="240" w:lineRule="auto"/>
        <w:jc w:val="both"/>
        <w:rPr>
          <w:rFonts w:ascii="Times New Roman" w:eastAsia="Times New Roman" w:hAnsi="Times New Roman"/>
          <w:noProof/>
          <w:sz w:val="24"/>
          <w:szCs w:val="24"/>
          <w:lang w:val="en-US"/>
        </w:rPr>
      </w:pPr>
      <w:r>
        <w:rPr>
          <w:rFonts w:ascii="Times New Roman" w:eastAsia="Times New Roman" w:hAnsi="Times New Roman"/>
          <w:noProof/>
          <w:sz w:val="24"/>
          <w:szCs w:val="24"/>
        </w:rPr>
        <w:t xml:space="preserve">Естествената козя кожа е в черен цвят, еквивалентен на </w:t>
      </w:r>
      <w:r w:rsidRPr="000445A2">
        <w:rPr>
          <w:rFonts w:ascii="Times New Roman" w:eastAsia="Times New Roman" w:hAnsi="Times New Roman"/>
          <w:noProof/>
          <w:sz w:val="24"/>
          <w:szCs w:val="24"/>
        </w:rPr>
        <w:t>пантонен номер № 19-4005 ТРХ, с допустима цветна разлика мин. 4 бал по сива скала, съгласно БДС  EN 20</w:t>
      </w:r>
      <w:r>
        <w:rPr>
          <w:rFonts w:ascii="Times New Roman" w:eastAsia="Times New Roman" w:hAnsi="Times New Roman"/>
          <w:noProof/>
          <w:sz w:val="24"/>
          <w:szCs w:val="24"/>
        </w:rPr>
        <w:t>105-А02:2001, или еквивалент</w:t>
      </w:r>
      <w:r w:rsidRPr="000445A2">
        <w:rPr>
          <w:rFonts w:ascii="Times New Roman" w:eastAsia="Times New Roman" w:hAnsi="Times New Roman"/>
          <w:noProof/>
          <w:sz w:val="24"/>
          <w:szCs w:val="24"/>
        </w:rPr>
        <w:t>.</w:t>
      </w:r>
    </w:p>
    <w:p w:rsidR="00C65690" w:rsidRDefault="00C65690" w:rsidP="00D00404">
      <w:pPr>
        <w:spacing w:after="0" w:line="240" w:lineRule="auto"/>
        <w:jc w:val="both"/>
        <w:rPr>
          <w:rFonts w:ascii="Times New Roman" w:eastAsia="Times New Roman" w:hAnsi="Times New Roman"/>
          <w:noProof/>
          <w:sz w:val="24"/>
          <w:szCs w:val="24"/>
        </w:rPr>
      </w:pPr>
      <w:r>
        <w:rPr>
          <w:rFonts w:ascii="Times New Roman" w:eastAsia="Times New Roman" w:hAnsi="Times New Roman"/>
          <w:noProof/>
          <w:sz w:val="24"/>
          <w:szCs w:val="24"/>
        </w:rPr>
        <w:t>Всички останали спомагателни материали да са в тон с трикотажния плат.</w:t>
      </w:r>
    </w:p>
    <w:p w:rsidR="00C65690" w:rsidRDefault="00C65690" w:rsidP="00D00404">
      <w:pPr>
        <w:spacing w:after="0" w:line="240" w:lineRule="auto"/>
        <w:jc w:val="both"/>
        <w:rPr>
          <w:rFonts w:ascii="Times New Roman" w:eastAsia="Times New Roman" w:hAnsi="Times New Roman"/>
          <w:noProof/>
          <w:sz w:val="24"/>
          <w:szCs w:val="24"/>
        </w:rPr>
      </w:pPr>
    </w:p>
    <w:p w:rsidR="00C65690" w:rsidRPr="00C65690" w:rsidRDefault="00C65690" w:rsidP="00D00404">
      <w:pPr>
        <w:spacing w:after="0" w:line="240" w:lineRule="auto"/>
        <w:jc w:val="both"/>
        <w:rPr>
          <w:rFonts w:ascii="Times New Roman" w:eastAsia="Times New Roman" w:hAnsi="Times New Roman"/>
          <w:b/>
          <w:noProof/>
          <w:sz w:val="24"/>
          <w:szCs w:val="24"/>
        </w:rPr>
      </w:pPr>
      <w:r>
        <w:rPr>
          <w:rFonts w:ascii="Times New Roman" w:eastAsia="Times New Roman" w:hAnsi="Times New Roman"/>
          <w:b/>
          <w:noProof/>
          <w:sz w:val="24"/>
          <w:szCs w:val="24"/>
        </w:rPr>
        <w:t>Размери</w:t>
      </w:r>
    </w:p>
    <w:tbl>
      <w:tblPr>
        <w:tblStyle w:val="aff6"/>
        <w:tblW w:w="9000" w:type="dxa"/>
        <w:tblInd w:w="108" w:type="dxa"/>
        <w:tblLayout w:type="fixed"/>
        <w:tblLook w:val="01E0" w:firstRow="1" w:lastRow="1" w:firstColumn="1" w:lastColumn="1" w:noHBand="0" w:noVBand="0"/>
      </w:tblPr>
      <w:tblGrid>
        <w:gridCol w:w="4680"/>
        <w:gridCol w:w="720"/>
        <w:gridCol w:w="720"/>
        <w:gridCol w:w="720"/>
        <w:gridCol w:w="720"/>
        <w:gridCol w:w="720"/>
        <w:gridCol w:w="720"/>
      </w:tblGrid>
      <w:tr w:rsidR="00C65690" w:rsidRPr="00E63AB6" w:rsidTr="0019311E">
        <w:trPr>
          <w:cantSplit/>
          <w:trHeight w:val="359"/>
        </w:trPr>
        <w:tc>
          <w:tcPr>
            <w:tcW w:w="4680" w:type="dxa"/>
            <w:vAlign w:val="center"/>
          </w:tcPr>
          <w:p w:rsidR="00C65690" w:rsidRPr="00DD14DA" w:rsidRDefault="00C65690" w:rsidP="00D00404">
            <w:pPr>
              <w:tabs>
                <w:tab w:val="left" w:pos="540"/>
              </w:tabs>
              <w:spacing w:line="240" w:lineRule="auto"/>
              <w:rPr>
                <w:rFonts w:ascii="Times New Roman" w:hAnsi="Times New Roman"/>
                <w:b/>
                <w:color w:val="000000"/>
                <w:sz w:val="24"/>
                <w:szCs w:val="24"/>
              </w:rPr>
            </w:pPr>
            <w:r w:rsidRPr="00DD14DA">
              <w:rPr>
                <w:rFonts w:ascii="Times New Roman" w:hAnsi="Times New Roman"/>
                <w:b/>
                <w:color w:val="000000"/>
                <w:sz w:val="24"/>
                <w:szCs w:val="24"/>
              </w:rPr>
              <w:t>Размерен показател</w:t>
            </w:r>
          </w:p>
        </w:tc>
        <w:tc>
          <w:tcPr>
            <w:tcW w:w="720" w:type="dxa"/>
            <w:vAlign w:val="center"/>
          </w:tcPr>
          <w:p w:rsidR="00C65690" w:rsidRPr="00DD14DA" w:rsidRDefault="00C65690"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6</w:t>
            </w:r>
          </w:p>
        </w:tc>
        <w:tc>
          <w:tcPr>
            <w:tcW w:w="720" w:type="dxa"/>
            <w:vAlign w:val="center"/>
          </w:tcPr>
          <w:p w:rsidR="00C65690" w:rsidRPr="00DD14DA" w:rsidRDefault="00C65690"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7</w:t>
            </w:r>
          </w:p>
        </w:tc>
        <w:tc>
          <w:tcPr>
            <w:tcW w:w="720" w:type="dxa"/>
            <w:vAlign w:val="center"/>
          </w:tcPr>
          <w:p w:rsidR="00C65690" w:rsidRPr="00DD14DA" w:rsidRDefault="00C65690"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8</w:t>
            </w:r>
          </w:p>
        </w:tc>
        <w:tc>
          <w:tcPr>
            <w:tcW w:w="720" w:type="dxa"/>
            <w:vAlign w:val="center"/>
          </w:tcPr>
          <w:p w:rsidR="00C65690" w:rsidRPr="00DD14DA" w:rsidRDefault="00C65690"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9</w:t>
            </w:r>
          </w:p>
        </w:tc>
        <w:tc>
          <w:tcPr>
            <w:tcW w:w="720" w:type="dxa"/>
            <w:vAlign w:val="center"/>
          </w:tcPr>
          <w:p w:rsidR="00C65690" w:rsidRPr="00DD14DA" w:rsidRDefault="00C65690"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10</w:t>
            </w:r>
          </w:p>
        </w:tc>
        <w:tc>
          <w:tcPr>
            <w:tcW w:w="720" w:type="dxa"/>
            <w:vAlign w:val="center"/>
          </w:tcPr>
          <w:p w:rsidR="00C65690" w:rsidRPr="00DD14DA" w:rsidRDefault="00C65690"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11</w:t>
            </w:r>
          </w:p>
        </w:tc>
      </w:tr>
      <w:tr w:rsidR="00C65690" w:rsidRPr="00E63AB6" w:rsidTr="0019311E">
        <w:trPr>
          <w:cantSplit/>
          <w:trHeight w:val="340"/>
        </w:trPr>
        <w:tc>
          <w:tcPr>
            <w:tcW w:w="4680" w:type="dxa"/>
            <w:vAlign w:val="center"/>
          </w:tcPr>
          <w:p w:rsidR="00C65690" w:rsidRPr="00E63AB6" w:rsidRDefault="00C65690" w:rsidP="00D00404">
            <w:pPr>
              <w:tabs>
                <w:tab w:val="left" w:pos="540"/>
              </w:tabs>
              <w:spacing w:line="240" w:lineRule="auto"/>
              <w:rPr>
                <w:rFonts w:ascii="Times New Roman" w:hAnsi="Times New Roman"/>
                <w:color w:val="000000"/>
                <w:sz w:val="24"/>
                <w:szCs w:val="24"/>
              </w:rPr>
            </w:pPr>
            <w:r w:rsidRPr="00E63AB6">
              <w:rPr>
                <w:rFonts w:ascii="Times New Roman" w:hAnsi="Times New Roman"/>
                <w:color w:val="000000"/>
                <w:sz w:val="24"/>
                <w:szCs w:val="24"/>
              </w:rPr>
              <w:t>Обиколка на дланта, мм</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152</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178</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203</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229</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254</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279</w:t>
            </w:r>
          </w:p>
        </w:tc>
      </w:tr>
      <w:tr w:rsidR="00C65690" w:rsidRPr="00E63AB6" w:rsidTr="0019311E">
        <w:trPr>
          <w:cantSplit/>
          <w:trHeight w:val="340"/>
        </w:trPr>
        <w:tc>
          <w:tcPr>
            <w:tcW w:w="4680" w:type="dxa"/>
            <w:vAlign w:val="center"/>
          </w:tcPr>
          <w:p w:rsidR="00C65690" w:rsidRPr="00E63AB6" w:rsidRDefault="00C65690" w:rsidP="00D00404">
            <w:pPr>
              <w:tabs>
                <w:tab w:val="left" w:pos="540"/>
              </w:tabs>
              <w:spacing w:line="240" w:lineRule="auto"/>
              <w:rPr>
                <w:rFonts w:ascii="Times New Roman" w:hAnsi="Times New Roman"/>
                <w:color w:val="000000"/>
                <w:sz w:val="24"/>
                <w:szCs w:val="24"/>
              </w:rPr>
            </w:pPr>
            <w:r w:rsidRPr="00E63AB6">
              <w:rPr>
                <w:rFonts w:ascii="Times New Roman" w:hAnsi="Times New Roman"/>
                <w:color w:val="000000"/>
                <w:sz w:val="24"/>
                <w:szCs w:val="24"/>
              </w:rPr>
              <w:t>Дължина на дланта, мм</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160</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171</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182</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192</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204</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215</w:t>
            </w:r>
          </w:p>
        </w:tc>
      </w:tr>
      <w:tr w:rsidR="00C65690" w:rsidRPr="00E63AB6" w:rsidTr="0019311E">
        <w:trPr>
          <w:cantSplit/>
          <w:trHeight w:val="340"/>
        </w:trPr>
        <w:tc>
          <w:tcPr>
            <w:tcW w:w="4680" w:type="dxa"/>
            <w:vAlign w:val="center"/>
          </w:tcPr>
          <w:p w:rsidR="00C65690" w:rsidRPr="00E63AB6" w:rsidRDefault="00C65690" w:rsidP="00D00404">
            <w:pPr>
              <w:tabs>
                <w:tab w:val="left" w:pos="540"/>
              </w:tabs>
              <w:spacing w:line="240" w:lineRule="auto"/>
              <w:rPr>
                <w:rFonts w:ascii="Times New Roman" w:hAnsi="Times New Roman"/>
                <w:color w:val="000000"/>
                <w:sz w:val="24"/>
                <w:szCs w:val="24"/>
              </w:rPr>
            </w:pPr>
            <w:r w:rsidRPr="00E63AB6">
              <w:rPr>
                <w:rFonts w:ascii="Times New Roman" w:hAnsi="Times New Roman"/>
                <w:color w:val="000000"/>
                <w:sz w:val="24"/>
                <w:szCs w:val="24"/>
              </w:rPr>
              <w:t>Минимална дължина на ръкавиците, мм</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220</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230</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240</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250</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260</w:t>
            </w:r>
          </w:p>
        </w:tc>
        <w:tc>
          <w:tcPr>
            <w:tcW w:w="720" w:type="dxa"/>
            <w:vAlign w:val="center"/>
          </w:tcPr>
          <w:p w:rsidR="00C65690" w:rsidRPr="00E63AB6" w:rsidRDefault="00C65690"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270</w:t>
            </w:r>
          </w:p>
        </w:tc>
      </w:tr>
    </w:tbl>
    <w:p w:rsidR="00C65690" w:rsidRDefault="00C65690" w:rsidP="00D00404">
      <w:pPr>
        <w:tabs>
          <w:tab w:val="left" w:pos="540"/>
        </w:tabs>
        <w:spacing w:after="0" w:line="240" w:lineRule="auto"/>
        <w:jc w:val="both"/>
        <w:rPr>
          <w:rFonts w:ascii="Times New Roman" w:hAnsi="Times New Roman"/>
          <w:color w:val="000000"/>
          <w:sz w:val="24"/>
          <w:szCs w:val="24"/>
        </w:rPr>
      </w:pPr>
    </w:p>
    <w:p w:rsidR="00C65690" w:rsidRPr="008119E7" w:rsidRDefault="00C65690" w:rsidP="00D00404">
      <w:pPr>
        <w:tabs>
          <w:tab w:val="left" w:pos="540"/>
        </w:tabs>
        <w:spacing w:after="0" w:line="240" w:lineRule="auto"/>
        <w:jc w:val="both"/>
        <w:rPr>
          <w:rFonts w:ascii="Times New Roman" w:hAnsi="Times New Roman"/>
          <w:color w:val="000000"/>
          <w:sz w:val="24"/>
          <w:szCs w:val="24"/>
          <w:lang w:val="en-US"/>
        </w:rPr>
      </w:pPr>
    </w:p>
    <w:p w:rsidR="00C65690" w:rsidRPr="00C65690" w:rsidRDefault="00C65690" w:rsidP="00D00404">
      <w:pPr>
        <w:spacing w:after="0" w:line="240" w:lineRule="auto"/>
        <w:jc w:val="both"/>
        <w:rPr>
          <w:rFonts w:ascii="TmsCyrNew" w:eastAsia="Times New Roman" w:hAnsi="TmsCyrNew"/>
          <w:b/>
          <w:noProof/>
          <w:color w:val="000000"/>
          <w:sz w:val="24"/>
          <w:szCs w:val="24"/>
        </w:rPr>
      </w:pPr>
      <w:r w:rsidRPr="00F31890">
        <w:rPr>
          <w:rFonts w:ascii="TmsCyrNew" w:eastAsia="Times New Roman" w:hAnsi="TmsCyrNew"/>
          <w:b/>
          <w:noProof/>
          <w:color w:val="000000"/>
          <w:sz w:val="24"/>
          <w:szCs w:val="24"/>
        </w:rPr>
        <w:t>Технически изи</w:t>
      </w:r>
      <w:r>
        <w:rPr>
          <w:rFonts w:ascii="TmsCyrNew" w:eastAsia="Times New Roman" w:hAnsi="TmsCyrNew"/>
          <w:b/>
          <w:noProof/>
          <w:color w:val="000000"/>
          <w:sz w:val="24"/>
          <w:szCs w:val="24"/>
        </w:rPr>
        <w:t>сквания към основните материали</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3060"/>
        <w:gridCol w:w="1620"/>
        <w:gridCol w:w="2880"/>
        <w:gridCol w:w="1800"/>
      </w:tblGrid>
      <w:tr w:rsidR="00C65690" w:rsidRPr="00E63AB6" w:rsidTr="0019311E">
        <w:trPr>
          <w:trHeight w:val="701"/>
        </w:trPr>
        <w:tc>
          <w:tcPr>
            <w:tcW w:w="540" w:type="dxa"/>
            <w:tcBorders>
              <w:bottom w:val="single" w:sz="4" w:space="0" w:color="auto"/>
            </w:tcBorders>
            <w:vAlign w:val="center"/>
          </w:tcPr>
          <w:p w:rsidR="00C65690" w:rsidRPr="00D25D9A" w:rsidRDefault="00C65690" w:rsidP="00D00404">
            <w:pPr>
              <w:spacing w:line="240" w:lineRule="auto"/>
              <w:jc w:val="center"/>
              <w:rPr>
                <w:rFonts w:ascii="Times New Roman" w:hAnsi="Times New Roman"/>
                <w:b/>
                <w:color w:val="000000"/>
                <w:sz w:val="24"/>
                <w:szCs w:val="24"/>
              </w:rPr>
            </w:pPr>
            <w:r w:rsidRPr="00D25D9A">
              <w:rPr>
                <w:rFonts w:ascii="Times New Roman" w:hAnsi="Times New Roman"/>
                <w:b/>
                <w:color w:val="000000"/>
                <w:sz w:val="24"/>
                <w:szCs w:val="24"/>
              </w:rPr>
              <w:t>№</w:t>
            </w:r>
          </w:p>
        </w:tc>
        <w:tc>
          <w:tcPr>
            <w:tcW w:w="3060" w:type="dxa"/>
            <w:tcBorders>
              <w:bottom w:val="single" w:sz="4" w:space="0" w:color="auto"/>
            </w:tcBorders>
            <w:vAlign w:val="center"/>
          </w:tcPr>
          <w:p w:rsidR="00C65690" w:rsidRPr="00D25D9A" w:rsidRDefault="00C65690" w:rsidP="00D00404">
            <w:pPr>
              <w:spacing w:after="0" w:line="240" w:lineRule="auto"/>
              <w:rPr>
                <w:rFonts w:ascii="Times New Roman" w:hAnsi="Times New Roman"/>
                <w:b/>
                <w:color w:val="000000"/>
                <w:sz w:val="24"/>
                <w:szCs w:val="24"/>
              </w:rPr>
            </w:pPr>
            <w:r w:rsidRPr="00D25D9A">
              <w:rPr>
                <w:rFonts w:ascii="Times New Roman" w:hAnsi="Times New Roman"/>
                <w:b/>
                <w:color w:val="000000"/>
                <w:sz w:val="24"/>
                <w:szCs w:val="24"/>
              </w:rPr>
              <w:t>Наименование на характеристиката</w:t>
            </w:r>
          </w:p>
        </w:tc>
        <w:tc>
          <w:tcPr>
            <w:tcW w:w="1620" w:type="dxa"/>
            <w:tcBorders>
              <w:bottom w:val="single" w:sz="4" w:space="0" w:color="auto"/>
            </w:tcBorders>
            <w:vAlign w:val="center"/>
          </w:tcPr>
          <w:p w:rsidR="00C65690" w:rsidRPr="00D25D9A" w:rsidRDefault="00C65690" w:rsidP="00D00404">
            <w:pPr>
              <w:spacing w:after="0" w:line="240" w:lineRule="auto"/>
              <w:jc w:val="center"/>
              <w:rPr>
                <w:rFonts w:ascii="Times New Roman" w:hAnsi="Times New Roman"/>
                <w:b/>
                <w:noProof/>
                <w:color w:val="000000"/>
                <w:sz w:val="24"/>
                <w:szCs w:val="24"/>
              </w:rPr>
            </w:pPr>
            <w:r w:rsidRPr="00D25D9A">
              <w:rPr>
                <w:rFonts w:ascii="Times New Roman" w:hAnsi="Times New Roman"/>
                <w:b/>
                <w:noProof/>
                <w:color w:val="000000"/>
                <w:sz w:val="24"/>
                <w:szCs w:val="24"/>
              </w:rPr>
              <w:t>Единица на</w:t>
            </w:r>
            <w:r w:rsidRPr="00D25D9A">
              <w:rPr>
                <w:rFonts w:ascii="Times New Roman" w:hAnsi="Times New Roman"/>
                <w:b/>
                <w:color w:val="000000"/>
                <w:sz w:val="24"/>
                <w:szCs w:val="24"/>
              </w:rPr>
              <w:t xml:space="preserve"> величина</w:t>
            </w:r>
            <w:r>
              <w:rPr>
                <w:rFonts w:ascii="Times New Roman" w:hAnsi="Times New Roman"/>
                <w:b/>
                <w:color w:val="000000"/>
                <w:sz w:val="24"/>
                <w:szCs w:val="24"/>
              </w:rPr>
              <w:t>та</w:t>
            </w:r>
          </w:p>
        </w:tc>
        <w:tc>
          <w:tcPr>
            <w:tcW w:w="2880" w:type="dxa"/>
            <w:tcBorders>
              <w:bottom w:val="single" w:sz="4" w:space="0" w:color="auto"/>
            </w:tcBorders>
            <w:vAlign w:val="center"/>
          </w:tcPr>
          <w:p w:rsidR="00C65690" w:rsidRPr="00D25D9A" w:rsidRDefault="00C65690" w:rsidP="00D00404">
            <w:pPr>
              <w:spacing w:after="0" w:line="240" w:lineRule="auto"/>
              <w:jc w:val="center"/>
              <w:rPr>
                <w:rFonts w:ascii="Times New Roman" w:hAnsi="Times New Roman"/>
                <w:b/>
                <w:color w:val="000000"/>
                <w:sz w:val="24"/>
                <w:szCs w:val="24"/>
              </w:rPr>
            </w:pPr>
            <w:r w:rsidRPr="00D25D9A">
              <w:rPr>
                <w:rFonts w:ascii="Times New Roman" w:hAnsi="Times New Roman"/>
                <w:b/>
                <w:color w:val="000000"/>
                <w:sz w:val="24"/>
                <w:szCs w:val="24"/>
              </w:rPr>
              <w:t>Методи на изпитване</w:t>
            </w:r>
          </w:p>
        </w:tc>
        <w:tc>
          <w:tcPr>
            <w:tcW w:w="1800" w:type="dxa"/>
            <w:tcBorders>
              <w:bottom w:val="single" w:sz="4" w:space="0" w:color="auto"/>
            </w:tcBorders>
            <w:vAlign w:val="center"/>
          </w:tcPr>
          <w:p w:rsidR="00C65690" w:rsidRPr="00D25D9A" w:rsidRDefault="00C65690" w:rsidP="00D00404">
            <w:pPr>
              <w:spacing w:after="0" w:line="240" w:lineRule="auto"/>
              <w:jc w:val="center"/>
              <w:rPr>
                <w:rFonts w:ascii="Times New Roman" w:hAnsi="Times New Roman"/>
                <w:b/>
                <w:color w:val="000000"/>
                <w:sz w:val="24"/>
                <w:szCs w:val="24"/>
              </w:rPr>
            </w:pPr>
            <w:r w:rsidRPr="00D25D9A">
              <w:rPr>
                <w:rFonts w:ascii="Times New Roman" w:hAnsi="Times New Roman"/>
                <w:b/>
                <w:color w:val="000000"/>
                <w:sz w:val="24"/>
                <w:szCs w:val="24"/>
              </w:rPr>
              <w:t>ТИ на Възложителя</w:t>
            </w:r>
          </w:p>
        </w:tc>
      </w:tr>
      <w:tr w:rsidR="00C65690" w:rsidRPr="00E63AB6" w:rsidTr="0019311E">
        <w:trPr>
          <w:trHeight w:val="567"/>
        </w:trPr>
        <w:tc>
          <w:tcPr>
            <w:tcW w:w="540" w:type="dxa"/>
            <w:tcBorders>
              <w:top w:val="single" w:sz="4" w:space="0" w:color="auto"/>
              <w:left w:val="single" w:sz="4" w:space="0" w:color="auto"/>
              <w:bottom w:val="single" w:sz="4" w:space="0" w:color="auto"/>
              <w:right w:val="nil"/>
            </w:tcBorders>
            <w:vAlign w:val="center"/>
          </w:tcPr>
          <w:p w:rsidR="00C65690" w:rsidRPr="008760AB" w:rsidRDefault="00C65690" w:rsidP="00D00404">
            <w:pPr>
              <w:spacing w:after="0" w:line="240" w:lineRule="auto"/>
              <w:jc w:val="center"/>
              <w:rPr>
                <w:rFonts w:ascii="Times New Roman" w:hAnsi="Times New Roman"/>
                <w:noProof/>
                <w:color w:val="000000"/>
                <w:sz w:val="24"/>
                <w:szCs w:val="24"/>
                <w:lang w:val="en-US"/>
              </w:rPr>
            </w:pPr>
            <w:r w:rsidRPr="008760AB">
              <w:rPr>
                <w:rFonts w:ascii="Times New Roman" w:hAnsi="Times New Roman"/>
                <w:b/>
                <w:noProof/>
                <w:color w:val="000000"/>
                <w:sz w:val="24"/>
                <w:szCs w:val="24"/>
                <w:lang w:val="en-US"/>
              </w:rPr>
              <w:t>I.</w:t>
            </w:r>
          </w:p>
        </w:tc>
        <w:tc>
          <w:tcPr>
            <w:tcW w:w="3060" w:type="dxa"/>
            <w:tcBorders>
              <w:top w:val="single" w:sz="4" w:space="0" w:color="auto"/>
              <w:left w:val="nil"/>
              <w:bottom w:val="single" w:sz="4" w:space="0" w:color="auto"/>
              <w:right w:val="nil"/>
            </w:tcBorders>
            <w:vAlign w:val="center"/>
          </w:tcPr>
          <w:p w:rsidR="00C65690" w:rsidRPr="00861E35" w:rsidRDefault="00C65690" w:rsidP="00D00404">
            <w:pPr>
              <w:spacing w:after="0" w:line="240" w:lineRule="auto"/>
              <w:rPr>
                <w:rFonts w:ascii="Times New Roman" w:hAnsi="Times New Roman"/>
                <w:b/>
                <w:noProof/>
                <w:color w:val="000000"/>
                <w:sz w:val="24"/>
                <w:szCs w:val="24"/>
              </w:rPr>
            </w:pPr>
            <w:r w:rsidRPr="00861E35">
              <w:rPr>
                <w:rFonts w:ascii="Times New Roman" w:hAnsi="Times New Roman"/>
                <w:b/>
                <w:noProof/>
                <w:color w:val="000000"/>
                <w:sz w:val="24"/>
                <w:szCs w:val="24"/>
              </w:rPr>
              <w:t xml:space="preserve">Естествена </w:t>
            </w:r>
            <w:r>
              <w:rPr>
                <w:rFonts w:ascii="Times New Roman" w:hAnsi="Times New Roman"/>
                <w:b/>
                <w:noProof/>
                <w:color w:val="000000"/>
                <w:sz w:val="24"/>
                <w:szCs w:val="24"/>
              </w:rPr>
              <w:t xml:space="preserve">лицева </w:t>
            </w:r>
            <w:r w:rsidRPr="00861E35">
              <w:rPr>
                <w:rFonts w:ascii="Times New Roman" w:hAnsi="Times New Roman"/>
                <w:b/>
                <w:noProof/>
                <w:color w:val="000000"/>
                <w:sz w:val="24"/>
                <w:szCs w:val="24"/>
              </w:rPr>
              <w:t>кожа</w:t>
            </w:r>
            <w:r>
              <w:rPr>
                <w:rFonts w:ascii="Times New Roman" w:hAnsi="Times New Roman"/>
                <w:b/>
                <w:noProof/>
                <w:color w:val="000000"/>
                <w:sz w:val="24"/>
                <w:szCs w:val="24"/>
              </w:rPr>
              <w:t xml:space="preserve"> – противопротривна, противопрорезна и топлоустойчива</w:t>
            </w:r>
          </w:p>
        </w:tc>
        <w:tc>
          <w:tcPr>
            <w:tcW w:w="1620" w:type="dxa"/>
            <w:tcBorders>
              <w:top w:val="single" w:sz="4" w:space="0" w:color="auto"/>
              <w:left w:val="nil"/>
              <w:bottom w:val="single" w:sz="4" w:space="0" w:color="auto"/>
              <w:right w:val="nil"/>
            </w:tcBorders>
            <w:vAlign w:val="center"/>
          </w:tcPr>
          <w:p w:rsidR="00C65690" w:rsidRPr="00F31890" w:rsidRDefault="00C65690" w:rsidP="00D00404">
            <w:pPr>
              <w:spacing w:after="0" w:line="240" w:lineRule="auto"/>
              <w:jc w:val="center"/>
              <w:rPr>
                <w:rFonts w:ascii="Times New Roman" w:hAnsi="Times New Roman"/>
                <w:noProof/>
                <w:color w:val="000000"/>
                <w:sz w:val="24"/>
                <w:szCs w:val="24"/>
                <w:lang w:val="en-US"/>
              </w:rPr>
            </w:pPr>
          </w:p>
        </w:tc>
        <w:tc>
          <w:tcPr>
            <w:tcW w:w="2880" w:type="dxa"/>
            <w:tcBorders>
              <w:top w:val="single" w:sz="4" w:space="0" w:color="auto"/>
              <w:left w:val="nil"/>
              <w:bottom w:val="single" w:sz="4" w:space="0" w:color="auto"/>
              <w:right w:val="nil"/>
            </w:tcBorders>
            <w:vAlign w:val="center"/>
          </w:tcPr>
          <w:p w:rsidR="00C65690" w:rsidRPr="00F31890" w:rsidRDefault="00C65690" w:rsidP="00D00404">
            <w:pPr>
              <w:spacing w:after="0" w:line="240" w:lineRule="auto"/>
              <w:jc w:val="center"/>
              <w:rPr>
                <w:rFonts w:ascii="Times New Roman" w:hAnsi="Times New Roman"/>
                <w:noProof/>
                <w:color w:val="000000"/>
                <w:sz w:val="24"/>
                <w:szCs w:val="24"/>
              </w:rPr>
            </w:pPr>
          </w:p>
        </w:tc>
        <w:tc>
          <w:tcPr>
            <w:tcW w:w="1800" w:type="dxa"/>
            <w:tcBorders>
              <w:top w:val="single" w:sz="4" w:space="0" w:color="auto"/>
              <w:left w:val="nil"/>
              <w:bottom w:val="single" w:sz="4" w:space="0" w:color="auto"/>
              <w:right w:val="single" w:sz="4" w:space="0" w:color="auto"/>
            </w:tcBorders>
            <w:vAlign w:val="center"/>
          </w:tcPr>
          <w:p w:rsidR="00C65690" w:rsidRPr="00F31890" w:rsidRDefault="00C65690" w:rsidP="00D00404">
            <w:pPr>
              <w:spacing w:after="0" w:line="240" w:lineRule="auto"/>
              <w:jc w:val="center"/>
              <w:rPr>
                <w:rFonts w:ascii="Times New Roman" w:hAnsi="Times New Roman"/>
                <w:noProof/>
                <w:color w:val="000000"/>
                <w:sz w:val="24"/>
                <w:szCs w:val="24"/>
                <w:highlight w:val="yellow"/>
              </w:rPr>
            </w:pPr>
          </w:p>
        </w:tc>
      </w:tr>
      <w:tr w:rsidR="00C65690" w:rsidRPr="00E63AB6" w:rsidTr="0019311E">
        <w:tc>
          <w:tcPr>
            <w:tcW w:w="540" w:type="dxa"/>
            <w:tcBorders>
              <w:top w:val="single" w:sz="4" w:space="0" w:color="auto"/>
            </w:tcBorders>
            <w:vAlign w:val="center"/>
          </w:tcPr>
          <w:p w:rsidR="00C65690" w:rsidRPr="00E63AB6" w:rsidRDefault="00C65690" w:rsidP="00D00404">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3060" w:type="dxa"/>
            <w:tcBorders>
              <w:top w:val="single" w:sz="4" w:space="0" w:color="auto"/>
            </w:tcBorders>
            <w:vAlign w:val="center"/>
          </w:tcPr>
          <w:p w:rsidR="00C65690" w:rsidRPr="00861E35" w:rsidRDefault="00C65690" w:rsidP="00D00404">
            <w:pPr>
              <w:spacing w:after="0" w:line="240" w:lineRule="auto"/>
              <w:rPr>
                <w:rFonts w:ascii="Times New Roman" w:hAnsi="Times New Roman"/>
                <w:noProof/>
                <w:color w:val="000000"/>
                <w:sz w:val="24"/>
                <w:szCs w:val="24"/>
              </w:rPr>
            </w:pPr>
            <w:r>
              <w:rPr>
                <w:rFonts w:ascii="Times New Roman" w:hAnsi="Times New Roman"/>
                <w:noProof/>
                <w:color w:val="000000"/>
                <w:sz w:val="24"/>
                <w:szCs w:val="24"/>
              </w:rPr>
              <w:t>рН на воден екстракт</w:t>
            </w:r>
          </w:p>
        </w:tc>
        <w:tc>
          <w:tcPr>
            <w:tcW w:w="1620" w:type="dxa"/>
            <w:tcBorders>
              <w:top w:val="single" w:sz="4" w:space="0" w:color="auto"/>
            </w:tcBorders>
            <w:vAlign w:val="center"/>
          </w:tcPr>
          <w:p w:rsidR="00C65690" w:rsidRPr="000B12A4" w:rsidRDefault="00C65690" w:rsidP="00D00404">
            <w:pPr>
              <w:spacing w:after="0" w:line="240" w:lineRule="auto"/>
              <w:jc w:val="center"/>
              <w:rPr>
                <w:rFonts w:ascii="Times New Roman" w:hAnsi="Times New Roman"/>
                <w:noProof/>
                <w:color w:val="000000"/>
                <w:sz w:val="24"/>
                <w:szCs w:val="24"/>
              </w:rPr>
            </w:pPr>
            <w:r w:rsidRPr="000B12A4">
              <w:rPr>
                <w:rFonts w:ascii="Times New Roman" w:hAnsi="Times New Roman"/>
                <w:noProof/>
                <w:color w:val="000000"/>
                <w:sz w:val="24"/>
                <w:szCs w:val="24"/>
              </w:rPr>
              <w:t>единици рН</w:t>
            </w:r>
          </w:p>
        </w:tc>
        <w:tc>
          <w:tcPr>
            <w:tcW w:w="2880" w:type="dxa"/>
            <w:tcBorders>
              <w:top w:val="single" w:sz="4" w:space="0" w:color="auto"/>
            </w:tcBorders>
            <w:vAlign w:val="center"/>
          </w:tcPr>
          <w:p w:rsidR="00C65690" w:rsidRPr="00B60218" w:rsidRDefault="00C65690"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 4045:2008</w:t>
            </w:r>
          </w:p>
        </w:tc>
        <w:tc>
          <w:tcPr>
            <w:tcW w:w="1800" w:type="dxa"/>
            <w:tcBorders>
              <w:top w:val="single" w:sz="4" w:space="0" w:color="auto"/>
            </w:tcBorders>
            <w:vAlign w:val="center"/>
          </w:tcPr>
          <w:p w:rsidR="00C65690" w:rsidRPr="00B60218" w:rsidRDefault="00C65690" w:rsidP="00D00404">
            <w:pPr>
              <w:spacing w:after="0" w:line="240" w:lineRule="auto"/>
              <w:jc w:val="center"/>
              <w:rPr>
                <w:rFonts w:ascii="Times New Roman" w:hAnsi="Times New Roman"/>
                <w:color w:val="000000"/>
                <w:sz w:val="24"/>
                <w:szCs w:val="24"/>
                <w:highlight w:val="yellow"/>
                <w:lang w:val="en-US"/>
              </w:rPr>
            </w:pPr>
            <w:r w:rsidRPr="00B60218">
              <w:rPr>
                <w:rFonts w:ascii="Times New Roman" w:hAnsi="Times New Roman"/>
                <w:color w:val="000000"/>
                <w:sz w:val="24"/>
                <w:szCs w:val="24"/>
              </w:rPr>
              <w:t>≥</w:t>
            </w:r>
            <w:r w:rsidRPr="00B60218">
              <w:rPr>
                <w:rFonts w:ascii="Times New Roman" w:hAnsi="Times New Roman"/>
                <w:color w:val="000000"/>
                <w:sz w:val="24"/>
                <w:szCs w:val="24"/>
                <w:lang w:val="en-US"/>
              </w:rPr>
              <w:t xml:space="preserve"> 3,2</w:t>
            </w:r>
          </w:p>
        </w:tc>
      </w:tr>
      <w:tr w:rsidR="00C65690" w:rsidRPr="00E63AB6" w:rsidTr="0019311E">
        <w:tc>
          <w:tcPr>
            <w:tcW w:w="540" w:type="dxa"/>
            <w:vAlign w:val="center"/>
          </w:tcPr>
          <w:p w:rsidR="00C65690" w:rsidRPr="000F4315" w:rsidRDefault="00C65690"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lang w:val="en-US"/>
              </w:rPr>
              <w:t>2</w:t>
            </w:r>
            <w:r>
              <w:rPr>
                <w:rFonts w:ascii="Times New Roman" w:hAnsi="Times New Roman"/>
                <w:color w:val="000000"/>
                <w:sz w:val="24"/>
                <w:szCs w:val="24"/>
              </w:rPr>
              <w:t>.</w:t>
            </w:r>
          </w:p>
        </w:tc>
        <w:tc>
          <w:tcPr>
            <w:tcW w:w="3060" w:type="dxa"/>
            <w:vAlign w:val="center"/>
          </w:tcPr>
          <w:p w:rsidR="00C65690" w:rsidRPr="00B60218" w:rsidRDefault="00C65690" w:rsidP="00D00404">
            <w:pPr>
              <w:spacing w:after="0" w:line="240" w:lineRule="auto"/>
              <w:rPr>
                <w:rFonts w:ascii="Times New Roman" w:hAnsi="Times New Roman"/>
                <w:color w:val="000000"/>
                <w:sz w:val="24"/>
                <w:szCs w:val="24"/>
                <w:lang w:val="en-US"/>
              </w:rPr>
            </w:pPr>
            <w:r>
              <w:rPr>
                <w:rFonts w:ascii="Times New Roman" w:hAnsi="Times New Roman"/>
                <w:color w:val="000000"/>
                <w:sz w:val="24"/>
                <w:szCs w:val="24"/>
              </w:rPr>
              <w:t xml:space="preserve">Съдържание на хром </w:t>
            </w:r>
            <w:r>
              <w:rPr>
                <w:rFonts w:ascii="Times New Roman" w:hAnsi="Times New Roman"/>
                <w:color w:val="000000"/>
                <w:sz w:val="24"/>
                <w:szCs w:val="24"/>
                <w:lang w:val="en-US"/>
              </w:rPr>
              <w:t>VI</w:t>
            </w:r>
          </w:p>
        </w:tc>
        <w:tc>
          <w:tcPr>
            <w:tcW w:w="1620" w:type="dxa"/>
            <w:vAlign w:val="center"/>
          </w:tcPr>
          <w:p w:rsidR="00C65690" w:rsidRPr="000B12A4" w:rsidRDefault="00C65690" w:rsidP="00D00404">
            <w:pPr>
              <w:spacing w:after="0" w:line="240" w:lineRule="auto"/>
              <w:jc w:val="center"/>
              <w:rPr>
                <w:rFonts w:ascii="Times New Roman" w:hAnsi="Times New Roman"/>
                <w:noProof/>
                <w:color w:val="000000"/>
                <w:sz w:val="24"/>
                <w:szCs w:val="24"/>
              </w:rPr>
            </w:pPr>
            <w:r w:rsidRPr="000B12A4">
              <w:rPr>
                <w:rFonts w:ascii="Times New Roman" w:hAnsi="Times New Roman"/>
                <w:noProof/>
                <w:color w:val="000000"/>
                <w:sz w:val="24"/>
                <w:szCs w:val="24"/>
              </w:rPr>
              <w:t>mg/kg</w:t>
            </w:r>
          </w:p>
        </w:tc>
        <w:tc>
          <w:tcPr>
            <w:tcW w:w="2880" w:type="dxa"/>
            <w:vAlign w:val="center"/>
          </w:tcPr>
          <w:p w:rsidR="00C65690" w:rsidRPr="00B60218" w:rsidRDefault="00C65690"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 17075:2008</w:t>
            </w:r>
          </w:p>
        </w:tc>
        <w:tc>
          <w:tcPr>
            <w:tcW w:w="1800" w:type="dxa"/>
            <w:vAlign w:val="center"/>
          </w:tcPr>
          <w:p w:rsidR="00C65690" w:rsidRPr="00B60218" w:rsidRDefault="00C65690"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&lt;</w:t>
            </w:r>
            <w:r>
              <w:rPr>
                <w:rFonts w:ascii="Times New Roman" w:hAnsi="Times New Roman"/>
                <w:color w:val="000000"/>
                <w:sz w:val="24"/>
                <w:szCs w:val="24"/>
                <w:lang w:val="en-US"/>
              </w:rPr>
              <w:t xml:space="preserve"> 3</w:t>
            </w:r>
          </w:p>
        </w:tc>
      </w:tr>
      <w:tr w:rsidR="00C65690" w:rsidRPr="00E63AB6" w:rsidTr="0019311E">
        <w:tc>
          <w:tcPr>
            <w:tcW w:w="540" w:type="dxa"/>
            <w:tcBorders>
              <w:bottom w:val="single" w:sz="4" w:space="0" w:color="auto"/>
            </w:tcBorders>
            <w:vAlign w:val="center"/>
          </w:tcPr>
          <w:p w:rsidR="00C65690" w:rsidRPr="00305896" w:rsidRDefault="00C65690"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3060" w:type="dxa"/>
            <w:tcBorders>
              <w:bottom w:val="single" w:sz="4" w:space="0" w:color="auto"/>
            </w:tcBorders>
            <w:vAlign w:val="center"/>
          </w:tcPr>
          <w:p w:rsidR="00C65690" w:rsidRPr="001044C9" w:rsidRDefault="00C65690" w:rsidP="00D00404">
            <w:pPr>
              <w:spacing w:after="0" w:line="240" w:lineRule="auto"/>
              <w:rPr>
                <w:rFonts w:ascii="Times New Roman" w:hAnsi="Times New Roman"/>
                <w:noProof/>
                <w:color w:val="000000"/>
                <w:sz w:val="24"/>
                <w:szCs w:val="24"/>
              </w:rPr>
            </w:pPr>
            <w:r w:rsidRPr="001044C9">
              <w:rPr>
                <w:rFonts w:ascii="Times New Roman" w:hAnsi="Times New Roman"/>
                <w:noProof/>
                <w:color w:val="000000"/>
                <w:sz w:val="24"/>
                <w:szCs w:val="24"/>
              </w:rPr>
              <w:t>Съдържание на свободен формалдехид</w:t>
            </w:r>
          </w:p>
        </w:tc>
        <w:tc>
          <w:tcPr>
            <w:tcW w:w="1620" w:type="dxa"/>
            <w:tcBorders>
              <w:bottom w:val="single" w:sz="4" w:space="0" w:color="auto"/>
            </w:tcBorders>
            <w:vAlign w:val="center"/>
          </w:tcPr>
          <w:p w:rsidR="00C65690" w:rsidRPr="00B60218" w:rsidRDefault="00C65690" w:rsidP="00D00404">
            <w:pPr>
              <w:spacing w:after="0" w:line="240" w:lineRule="auto"/>
              <w:jc w:val="center"/>
              <w:rPr>
                <w:rFonts w:ascii="Times New Roman" w:hAnsi="Times New Roman"/>
                <w:color w:val="000000"/>
                <w:sz w:val="24"/>
                <w:szCs w:val="24"/>
                <w:lang w:val="en-US"/>
              </w:rPr>
            </w:pPr>
            <w:r w:rsidRPr="000B12A4">
              <w:rPr>
                <w:rFonts w:ascii="Times New Roman" w:hAnsi="Times New Roman"/>
                <w:noProof/>
                <w:color w:val="000000"/>
                <w:sz w:val="24"/>
                <w:szCs w:val="24"/>
              </w:rPr>
              <w:t>mg/kg</w:t>
            </w:r>
          </w:p>
        </w:tc>
        <w:tc>
          <w:tcPr>
            <w:tcW w:w="2880" w:type="dxa"/>
            <w:tcBorders>
              <w:bottom w:val="single" w:sz="4" w:space="0" w:color="auto"/>
            </w:tcBorders>
            <w:vAlign w:val="center"/>
          </w:tcPr>
          <w:p w:rsidR="00C65690" w:rsidRPr="00842DA2" w:rsidRDefault="00C65690" w:rsidP="00D00404">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БДС </w:t>
            </w:r>
            <w:r>
              <w:rPr>
                <w:rFonts w:ascii="Times New Roman" w:hAnsi="Times New Roman"/>
                <w:color w:val="000000"/>
                <w:sz w:val="24"/>
                <w:szCs w:val="24"/>
                <w:lang w:val="en-US"/>
              </w:rPr>
              <w:t xml:space="preserve">EN ISO </w:t>
            </w:r>
            <w:r>
              <w:rPr>
                <w:rFonts w:ascii="Times New Roman" w:hAnsi="Times New Roman"/>
                <w:color w:val="000000"/>
                <w:sz w:val="24"/>
                <w:szCs w:val="24"/>
              </w:rPr>
              <w:t>14184-1</w:t>
            </w:r>
          </w:p>
        </w:tc>
        <w:tc>
          <w:tcPr>
            <w:tcW w:w="1800" w:type="dxa"/>
            <w:tcBorders>
              <w:bottom w:val="single" w:sz="4" w:space="0" w:color="auto"/>
            </w:tcBorders>
            <w:vAlign w:val="center"/>
          </w:tcPr>
          <w:p w:rsidR="00C65690" w:rsidRPr="00B60218" w:rsidRDefault="00C65690" w:rsidP="00D00404">
            <w:pPr>
              <w:spacing w:after="0" w:line="240" w:lineRule="auto"/>
              <w:jc w:val="center"/>
              <w:rPr>
                <w:rFonts w:ascii="Times New Roman" w:hAnsi="Times New Roman"/>
                <w:color w:val="000000"/>
                <w:sz w:val="24"/>
                <w:szCs w:val="24"/>
              </w:rPr>
            </w:pPr>
            <w:r>
              <w:rPr>
                <w:rFonts w:ascii="Times New Roman" w:hAnsi="Times New Roman"/>
                <w:color w:val="000000"/>
                <w:sz w:val="24"/>
                <w:szCs w:val="24"/>
              </w:rPr>
              <w:t>&lt; 75</w:t>
            </w:r>
          </w:p>
        </w:tc>
      </w:tr>
      <w:tr w:rsidR="00C65690" w:rsidRPr="00E63AB6" w:rsidTr="0019311E">
        <w:tc>
          <w:tcPr>
            <w:tcW w:w="540" w:type="dxa"/>
            <w:tcBorders>
              <w:bottom w:val="single" w:sz="4" w:space="0" w:color="auto"/>
            </w:tcBorders>
            <w:vAlign w:val="center"/>
          </w:tcPr>
          <w:p w:rsidR="00C65690" w:rsidRPr="00B60218" w:rsidRDefault="00C65690" w:rsidP="00D00404">
            <w:pPr>
              <w:tabs>
                <w:tab w:val="left" w:pos="605"/>
              </w:tabs>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4.</w:t>
            </w:r>
            <w:r>
              <w:rPr>
                <w:rFonts w:ascii="Times New Roman" w:hAnsi="Times New Roman"/>
                <w:color w:val="000000"/>
                <w:sz w:val="24"/>
                <w:szCs w:val="24"/>
                <w:lang w:val="en-US"/>
              </w:rPr>
              <w:t xml:space="preserve"> </w:t>
            </w:r>
          </w:p>
        </w:tc>
        <w:tc>
          <w:tcPr>
            <w:tcW w:w="3060" w:type="dxa"/>
            <w:tcBorders>
              <w:bottom w:val="single" w:sz="4" w:space="0" w:color="auto"/>
            </w:tcBorders>
            <w:vAlign w:val="center"/>
          </w:tcPr>
          <w:p w:rsidR="00C65690" w:rsidRPr="00B60218" w:rsidRDefault="00C65690" w:rsidP="00D00404">
            <w:pPr>
              <w:spacing w:after="0" w:line="240" w:lineRule="auto"/>
              <w:rPr>
                <w:rFonts w:ascii="Times New Roman" w:hAnsi="Times New Roman"/>
                <w:color w:val="000000"/>
                <w:sz w:val="24"/>
                <w:szCs w:val="24"/>
              </w:rPr>
            </w:pPr>
            <w:r>
              <w:rPr>
                <w:rFonts w:ascii="Times New Roman" w:hAnsi="Times New Roman"/>
                <w:color w:val="000000"/>
                <w:sz w:val="24"/>
                <w:szCs w:val="24"/>
              </w:rPr>
              <w:t>Съпротивление на раздиране</w:t>
            </w:r>
          </w:p>
        </w:tc>
        <w:tc>
          <w:tcPr>
            <w:tcW w:w="1620" w:type="dxa"/>
            <w:tcBorders>
              <w:bottom w:val="single" w:sz="4" w:space="0" w:color="auto"/>
            </w:tcBorders>
            <w:vAlign w:val="center"/>
          </w:tcPr>
          <w:p w:rsidR="00C65690" w:rsidRPr="000B12A4" w:rsidRDefault="00C65690" w:rsidP="00D00404">
            <w:pPr>
              <w:spacing w:after="0" w:line="240" w:lineRule="auto"/>
              <w:jc w:val="center"/>
              <w:rPr>
                <w:rFonts w:ascii="Times New Roman" w:hAnsi="Times New Roman"/>
                <w:noProof/>
                <w:color w:val="000000"/>
                <w:sz w:val="24"/>
                <w:szCs w:val="24"/>
              </w:rPr>
            </w:pPr>
            <w:r w:rsidRPr="000B12A4">
              <w:rPr>
                <w:rFonts w:ascii="Times New Roman" w:hAnsi="Times New Roman"/>
                <w:noProof/>
                <w:color w:val="000000"/>
                <w:sz w:val="24"/>
                <w:szCs w:val="24"/>
              </w:rPr>
              <w:t>N</w:t>
            </w:r>
          </w:p>
        </w:tc>
        <w:tc>
          <w:tcPr>
            <w:tcW w:w="2880" w:type="dxa"/>
            <w:tcBorders>
              <w:bottom w:val="single" w:sz="4" w:space="0" w:color="auto"/>
            </w:tcBorders>
            <w:vAlign w:val="center"/>
          </w:tcPr>
          <w:p w:rsidR="00C65690" w:rsidRPr="00B60218" w:rsidRDefault="00C65690"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 3377-1:2012</w:t>
            </w:r>
          </w:p>
        </w:tc>
        <w:tc>
          <w:tcPr>
            <w:tcW w:w="1800" w:type="dxa"/>
            <w:tcBorders>
              <w:bottom w:val="single" w:sz="4" w:space="0" w:color="auto"/>
            </w:tcBorders>
            <w:vAlign w:val="center"/>
          </w:tcPr>
          <w:p w:rsidR="00C65690" w:rsidRPr="000B12A4" w:rsidRDefault="00C65690"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w:t>
            </w:r>
            <w:r>
              <w:rPr>
                <w:rFonts w:ascii="Times New Roman" w:hAnsi="Times New Roman"/>
                <w:color w:val="000000"/>
                <w:sz w:val="24"/>
                <w:szCs w:val="24"/>
                <w:lang w:val="en-US"/>
              </w:rPr>
              <w:t xml:space="preserve"> 30</w:t>
            </w:r>
          </w:p>
        </w:tc>
      </w:tr>
      <w:tr w:rsidR="00C65690" w:rsidRPr="00E63AB6" w:rsidTr="0019311E">
        <w:trPr>
          <w:trHeight w:val="567"/>
        </w:trPr>
        <w:tc>
          <w:tcPr>
            <w:tcW w:w="540" w:type="dxa"/>
            <w:tcBorders>
              <w:top w:val="single" w:sz="4" w:space="0" w:color="auto"/>
              <w:left w:val="single" w:sz="4" w:space="0" w:color="auto"/>
              <w:bottom w:val="single" w:sz="4" w:space="0" w:color="auto"/>
              <w:right w:val="nil"/>
            </w:tcBorders>
            <w:vAlign w:val="center"/>
          </w:tcPr>
          <w:p w:rsidR="00C65690" w:rsidRPr="008760AB" w:rsidRDefault="00C65690" w:rsidP="00D00404">
            <w:pPr>
              <w:tabs>
                <w:tab w:val="left" w:pos="605"/>
              </w:tabs>
              <w:spacing w:after="0" w:line="240" w:lineRule="auto"/>
              <w:jc w:val="center"/>
              <w:rPr>
                <w:rFonts w:ascii="Times New Roman" w:hAnsi="Times New Roman"/>
                <w:b/>
                <w:color w:val="000000"/>
                <w:sz w:val="24"/>
                <w:szCs w:val="24"/>
                <w:lang w:val="en-US"/>
              </w:rPr>
            </w:pPr>
            <w:r w:rsidRPr="008760AB">
              <w:rPr>
                <w:rFonts w:ascii="Times New Roman" w:hAnsi="Times New Roman"/>
                <w:b/>
                <w:color w:val="000000"/>
                <w:sz w:val="24"/>
                <w:szCs w:val="24"/>
                <w:lang w:val="en-US"/>
              </w:rPr>
              <w:t>II.</w:t>
            </w:r>
          </w:p>
        </w:tc>
        <w:tc>
          <w:tcPr>
            <w:tcW w:w="3060" w:type="dxa"/>
            <w:tcBorders>
              <w:top w:val="single" w:sz="4" w:space="0" w:color="auto"/>
              <w:left w:val="nil"/>
              <w:bottom w:val="single" w:sz="4" w:space="0" w:color="auto"/>
              <w:right w:val="nil"/>
            </w:tcBorders>
            <w:vAlign w:val="center"/>
          </w:tcPr>
          <w:p w:rsidR="00C65690" w:rsidRPr="000B12A4" w:rsidRDefault="00C65690" w:rsidP="00D00404">
            <w:pPr>
              <w:spacing w:after="0" w:line="240" w:lineRule="auto"/>
              <w:rPr>
                <w:rFonts w:ascii="Times New Roman" w:hAnsi="Times New Roman"/>
                <w:b/>
                <w:color w:val="000000"/>
                <w:sz w:val="24"/>
                <w:szCs w:val="24"/>
              </w:rPr>
            </w:pPr>
            <w:r w:rsidRPr="000B12A4">
              <w:rPr>
                <w:rFonts w:ascii="Times New Roman" w:hAnsi="Times New Roman"/>
                <w:b/>
                <w:color w:val="000000"/>
                <w:sz w:val="24"/>
                <w:szCs w:val="24"/>
              </w:rPr>
              <w:t>Трикотажен плат</w:t>
            </w:r>
          </w:p>
        </w:tc>
        <w:tc>
          <w:tcPr>
            <w:tcW w:w="1620" w:type="dxa"/>
            <w:tcBorders>
              <w:top w:val="single" w:sz="4" w:space="0" w:color="auto"/>
              <w:left w:val="nil"/>
              <w:bottom w:val="single" w:sz="4" w:space="0" w:color="auto"/>
              <w:right w:val="nil"/>
            </w:tcBorders>
            <w:vAlign w:val="center"/>
          </w:tcPr>
          <w:p w:rsidR="00C65690" w:rsidRPr="000B12A4" w:rsidRDefault="00C65690" w:rsidP="00D00404">
            <w:pPr>
              <w:spacing w:after="0" w:line="240" w:lineRule="auto"/>
              <w:jc w:val="center"/>
              <w:rPr>
                <w:rFonts w:ascii="Times New Roman" w:hAnsi="Times New Roman"/>
                <w:noProof/>
                <w:color w:val="000000"/>
                <w:sz w:val="24"/>
                <w:szCs w:val="24"/>
              </w:rPr>
            </w:pPr>
          </w:p>
        </w:tc>
        <w:tc>
          <w:tcPr>
            <w:tcW w:w="2880" w:type="dxa"/>
            <w:tcBorders>
              <w:top w:val="single" w:sz="4" w:space="0" w:color="auto"/>
              <w:left w:val="nil"/>
              <w:bottom w:val="single" w:sz="4" w:space="0" w:color="auto"/>
              <w:right w:val="nil"/>
            </w:tcBorders>
            <w:vAlign w:val="center"/>
          </w:tcPr>
          <w:p w:rsidR="00C65690" w:rsidRPr="00B60218" w:rsidRDefault="00C65690" w:rsidP="00D00404">
            <w:pPr>
              <w:spacing w:after="0" w:line="240" w:lineRule="auto"/>
              <w:jc w:val="center"/>
              <w:rPr>
                <w:rFonts w:ascii="Times New Roman" w:hAnsi="Times New Roman"/>
                <w:color w:val="000000"/>
                <w:sz w:val="24"/>
                <w:szCs w:val="24"/>
              </w:rPr>
            </w:pPr>
          </w:p>
        </w:tc>
        <w:tc>
          <w:tcPr>
            <w:tcW w:w="1800" w:type="dxa"/>
            <w:tcBorders>
              <w:top w:val="single" w:sz="4" w:space="0" w:color="auto"/>
              <w:left w:val="nil"/>
              <w:bottom w:val="single" w:sz="4" w:space="0" w:color="auto"/>
              <w:right w:val="single" w:sz="4" w:space="0" w:color="auto"/>
            </w:tcBorders>
            <w:vAlign w:val="center"/>
          </w:tcPr>
          <w:p w:rsidR="00C65690" w:rsidRPr="00B60218" w:rsidRDefault="00C65690" w:rsidP="00D00404">
            <w:pPr>
              <w:spacing w:after="0" w:line="240" w:lineRule="auto"/>
              <w:jc w:val="center"/>
              <w:rPr>
                <w:rFonts w:ascii="Times New Roman" w:hAnsi="Times New Roman"/>
                <w:color w:val="000000"/>
                <w:sz w:val="24"/>
                <w:szCs w:val="24"/>
              </w:rPr>
            </w:pPr>
          </w:p>
        </w:tc>
      </w:tr>
      <w:tr w:rsidR="00C65690" w:rsidRPr="00E63AB6" w:rsidTr="0019311E">
        <w:tc>
          <w:tcPr>
            <w:tcW w:w="540" w:type="dxa"/>
            <w:tcBorders>
              <w:top w:val="single" w:sz="4" w:space="0" w:color="auto"/>
            </w:tcBorders>
            <w:vAlign w:val="center"/>
          </w:tcPr>
          <w:p w:rsidR="00C65690" w:rsidRPr="00E63AB6" w:rsidRDefault="00C65690"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3060" w:type="dxa"/>
            <w:tcBorders>
              <w:top w:val="single" w:sz="4" w:space="0" w:color="auto"/>
            </w:tcBorders>
            <w:vAlign w:val="center"/>
          </w:tcPr>
          <w:p w:rsidR="00C65690" w:rsidRPr="00861E35" w:rsidRDefault="00C65690" w:rsidP="00D00404">
            <w:pPr>
              <w:spacing w:after="0" w:line="240" w:lineRule="auto"/>
              <w:rPr>
                <w:rFonts w:ascii="Times New Roman" w:hAnsi="Times New Roman"/>
                <w:noProof/>
                <w:color w:val="000000"/>
                <w:sz w:val="24"/>
                <w:szCs w:val="24"/>
              </w:rPr>
            </w:pPr>
            <w:r>
              <w:rPr>
                <w:rFonts w:ascii="Times New Roman" w:hAnsi="Times New Roman"/>
                <w:noProof/>
                <w:color w:val="000000"/>
                <w:sz w:val="24"/>
                <w:szCs w:val="24"/>
              </w:rPr>
              <w:t>рН на воден екстракт</w:t>
            </w:r>
          </w:p>
        </w:tc>
        <w:tc>
          <w:tcPr>
            <w:tcW w:w="1620" w:type="dxa"/>
            <w:tcBorders>
              <w:top w:val="single" w:sz="4" w:space="0" w:color="auto"/>
            </w:tcBorders>
            <w:vAlign w:val="center"/>
          </w:tcPr>
          <w:p w:rsidR="00C65690" w:rsidRPr="000B12A4" w:rsidRDefault="00C65690" w:rsidP="00D00404">
            <w:pPr>
              <w:spacing w:after="0" w:line="240" w:lineRule="auto"/>
              <w:jc w:val="center"/>
              <w:rPr>
                <w:rFonts w:ascii="Times New Roman" w:hAnsi="Times New Roman"/>
                <w:noProof/>
                <w:color w:val="000000"/>
                <w:sz w:val="24"/>
                <w:szCs w:val="24"/>
              </w:rPr>
            </w:pPr>
            <w:r w:rsidRPr="000B12A4">
              <w:rPr>
                <w:rFonts w:ascii="Times New Roman" w:hAnsi="Times New Roman"/>
                <w:noProof/>
                <w:color w:val="000000"/>
                <w:sz w:val="24"/>
                <w:szCs w:val="24"/>
              </w:rPr>
              <w:t>единици рН</w:t>
            </w:r>
          </w:p>
        </w:tc>
        <w:tc>
          <w:tcPr>
            <w:tcW w:w="2880" w:type="dxa"/>
            <w:tcBorders>
              <w:top w:val="single" w:sz="4" w:space="0" w:color="auto"/>
            </w:tcBorders>
            <w:vAlign w:val="center"/>
          </w:tcPr>
          <w:p w:rsidR="00C65690" w:rsidRPr="000B12A4" w:rsidRDefault="00C65690"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 3071:2008</w:t>
            </w:r>
          </w:p>
        </w:tc>
        <w:tc>
          <w:tcPr>
            <w:tcW w:w="1800" w:type="dxa"/>
            <w:tcBorders>
              <w:top w:val="single" w:sz="4" w:space="0" w:color="auto"/>
            </w:tcBorders>
            <w:vAlign w:val="center"/>
          </w:tcPr>
          <w:p w:rsidR="00C65690" w:rsidRPr="00842DA2" w:rsidRDefault="00C65690"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4,0-7,5</w:t>
            </w:r>
          </w:p>
        </w:tc>
      </w:tr>
      <w:tr w:rsidR="00C65690" w:rsidRPr="00E63AB6" w:rsidTr="0019311E">
        <w:tc>
          <w:tcPr>
            <w:tcW w:w="540" w:type="dxa"/>
            <w:tcBorders>
              <w:bottom w:val="single" w:sz="4" w:space="0" w:color="auto"/>
            </w:tcBorders>
            <w:vAlign w:val="center"/>
          </w:tcPr>
          <w:p w:rsidR="00C65690" w:rsidRPr="000F4315" w:rsidRDefault="00C65690"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3060" w:type="dxa"/>
            <w:tcBorders>
              <w:bottom w:val="single" w:sz="4" w:space="0" w:color="auto"/>
            </w:tcBorders>
            <w:vAlign w:val="center"/>
          </w:tcPr>
          <w:p w:rsidR="00C65690" w:rsidRPr="001044C9" w:rsidRDefault="00C65690" w:rsidP="00D00404">
            <w:pPr>
              <w:spacing w:after="0" w:line="240" w:lineRule="auto"/>
              <w:rPr>
                <w:rFonts w:ascii="Times New Roman" w:hAnsi="Times New Roman"/>
                <w:noProof/>
                <w:color w:val="000000"/>
                <w:sz w:val="24"/>
                <w:szCs w:val="24"/>
              </w:rPr>
            </w:pPr>
            <w:r w:rsidRPr="001044C9">
              <w:rPr>
                <w:rFonts w:ascii="Times New Roman" w:hAnsi="Times New Roman"/>
                <w:noProof/>
                <w:color w:val="000000"/>
                <w:sz w:val="24"/>
                <w:szCs w:val="24"/>
              </w:rPr>
              <w:t>Съдържание на свободен формалдехид</w:t>
            </w:r>
          </w:p>
        </w:tc>
        <w:tc>
          <w:tcPr>
            <w:tcW w:w="1620" w:type="dxa"/>
            <w:tcBorders>
              <w:bottom w:val="single" w:sz="4" w:space="0" w:color="auto"/>
            </w:tcBorders>
            <w:vAlign w:val="center"/>
          </w:tcPr>
          <w:p w:rsidR="00C65690" w:rsidRPr="00B60218" w:rsidRDefault="00C65690" w:rsidP="00D00404">
            <w:pPr>
              <w:spacing w:after="0" w:line="240" w:lineRule="auto"/>
              <w:jc w:val="center"/>
              <w:rPr>
                <w:rFonts w:ascii="Times New Roman" w:hAnsi="Times New Roman"/>
                <w:color w:val="000000"/>
                <w:sz w:val="24"/>
                <w:szCs w:val="24"/>
                <w:lang w:val="en-US"/>
              </w:rPr>
            </w:pPr>
            <w:r w:rsidRPr="000B12A4">
              <w:rPr>
                <w:rFonts w:ascii="Times New Roman" w:hAnsi="Times New Roman"/>
                <w:noProof/>
                <w:color w:val="000000"/>
                <w:sz w:val="24"/>
                <w:szCs w:val="24"/>
              </w:rPr>
              <w:t>mg/kg</w:t>
            </w:r>
          </w:p>
        </w:tc>
        <w:tc>
          <w:tcPr>
            <w:tcW w:w="2880" w:type="dxa"/>
            <w:tcBorders>
              <w:bottom w:val="single" w:sz="4" w:space="0" w:color="auto"/>
            </w:tcBorders>
            <w:vAlign w:val="center"/>
          </w:tcPr>
          <w:p w:rsidR="00C65690" w:rsidRPr="00842DA2" w:rsidRDefault="00C65690" w:rsidP="00D00404">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БДС </w:t>
            </w:r>
            <w:r>
              <w:rPr>
                <w:rFonts w:ascii="Times New Roman" w:hAnsi="Times New Roman"/>
                <w:color w:val="000000"/>
                <w:sz w:val="24"/>
                <w:szCs w:val="24"/>
                <w:lang w:val="en-US"/>
              </w:rPr>
              <w:t xml:space="preserve">EN ISO </w:t>
            </w:r>
            <w:r>
              <w:rPr>
                <w:rFonts w:ascii="Times New Roman" w:hAnsi="Times New Roman"/>
                <w:color w:val="000000"/>
                <w:sz w:val="24"/>
                <w:szCs w:val="24"/>
              </w:rPr>
              <w:t>14184-1</w:t>
            </w:r>
          </w:p>
        </w:tc>
        <w:tc>
          <w:tcPr>
            <w:tcW w:w="1800" w:type="dxa"/>
            <w:tcBorders>
              <w:bottom w:val="single" w:sz="4" w:space="0" w:color="auto"/>
            </w:tcBorders>
            <w:vAlign w:val="center"/>
          </w:tcPr>
          <w:p w:rsidR="00C65690" w:rsidRPr="00B60218" w:rsidRDefault="00C65690" w:rsidP="00D00404">
            <w:pPr>
              <w:spacing w:after="0" w:line="240" w:lineRule="auto"/>
              <w:jc w:val="center"/>
              <w:rPr>
                <w:rFonts w:ascii="Times New Roman" w:hAnsi="Times New Roman"/>
                <w:color w:val="000000"/>
                <w:sz w:val="24"/>
                <w:szCs w:val="24"/>
              </w:rPr>
            </w:pPr>
            <w:r>
              <w:rPr>
                <w:rFonts w:ascii="Times New Roman" w:hAnsi="Times New Roman"/>
                <w:color w:val="000000"/>
                <w:sz w:val="24"/>
                <w:szCs w:val="24"/>
              </w:rPr>
              <w:t>&lt; 75</w:t>
            </w:r>
          </w:p>
        </w:tc>
      </w:tr>
      <w:tr w:rsidR="00C65690" w:rsidRPr="00E63AB6" w:rsidTr="0019311E">
        <w:trPr>
          <w:trHeight w:val="577"/>
        </w:trPr>
        <w:tc>
          <w:tcPr>
            <w:tcW w:w="540" w:type="dxa"/>
            <w:tcBorders>
              <w:top w:val="single" w:sz="4" w:space="0" w:color="auto"/>
              <w:left w:val="single" w:sz="4" w:space="0" w:color="auto"/>
              <w:bottom w:val="single" w:sz="4" w:space="0" w:color="auto"/>
              <w:right w:val="nil"/>
            </w:tcBorders>
            <w:vAlign w:val="center"/>
          </w:tcPr>
          <w:p w:rsidR="00C65690" w:rsidRPr="008760AB" w:rsidRDefault="00C65690" w:rsidP="00D00404">
            <w:pPr>
              <w:tabs>
                <w:tab w:val="left" w:pos="605"/>
              </w:tabs>
              <w:spacing w:after="0" w:line="240" w:lineRule="auto"/>
              <w:jc w:val="center"/>
              <w:rPr>
                <w:rFonts w:ascii="Times New Roman" w:hAnsi="Times New Roman"/>
                <w:b/>
                <w:color w:val="000000"/>
                <w:sz w:val="24"/>
                <w:szCs w:val="24"/>
                <w:lang w:val="en-US"/>
              </w:rPr>
            </w:pPr>
            <w:r w:rsidRPr="008760AB">
              <w:rPr>
                <w:rFonts w:ascii="Times New Roman" w:hAnsi="Times New Roman"/>
                <w:b/>
                <w:color w:val="000000"/>
                <w:sz w:val="24"/>
                <w:szCs w:val="24"/>
                <w:lang w:val="en-US"/>
              </w:rPr>
              <w:t>III.</w:t>
            </w:r>
          </w:p>
        </w:tc>
        <w:tc>
          <w:tcPr>
            <w:tcW w:w="3060" w:type="dxa"/>
            <w:tcBorders>
              <w:top w:val="single" w:sz="4" w:space="0" w:color="auto"/>
              <w:left w:val="nil"/>
              <w:bottom w:val="single" w:sz="4" w:space="0" w:color="auto"/>
              <w:right w:val="nil"/>
            </w:tcBorders>
            <w:vAlign w:val="center"/>
          </w:tcPr>
          <w:p w:rsidR="00C65690" w:rsidRPr="00F35818" w:rsidRDefault="00C65690" w:rsidP="00D00404">
            <w:pPr>
              <w:spacing w:after="0" w:line="240" w:lineRule="auto"/>
              <w:rPr>
                <w:rFonts w:ascii="Times New Roman" w:hAnsi="Times New Roman"/>
                <w:b/>
                <w:color w:val="000000"/>
                <w:sz w:val="24"/>
                <w:szCs w:val="24"/>
              </w:rPr>
            </w:pPr>
            <w:r w:rsidRPr="00F35818">
              <w:rPr>
                <w:rFonts w:ascii="Times New Roman" w:hAnsi="Times New Roman"/>
                <w:b/>
                <w:color w:val="000000"/>
                <w:sz w:val="24"/>
                <w:szCs w:val="24"/>
              </w:rPr>
              <w:t>Готово изделие</w:t>
            </w:r>
          </w:p>
        </w:tc>
        <w:tc>
          <w:tcPr>
            <w:tcW w:w="1620" w:type="dxa"/>
            <w:tcBorders>
              <w:top w:val="single" w:sz="4" w:space="0" w:color="auto"/>
              <w:left w:val="nil"/>
              <w:bottom w:val="single" w:sz="4" w:space="0" w:color="auto"/>
              <w:right w:val="nil"/>
            </w:tcBorders>
            <w:vAlign w:val="center"/>
          </w:tcPr>
          <w:p w:rsidR="00C65690" w:rsidRPr="00B60218" w:rsidRDefault="00C65690" w:rsidP="00D00404">
            <w:pPr>
              <w:spacing w:after="0" w:line="240" w:lineRule="auto"/>
              <w:jc w:val="center"/>
              <w:rPr>
                <w:rFonts w:ascii="Times New Roman" w:hAnsi="Times New Roman"/>
                <w:color w:val="000000"/>
                <w:sz w:val="24"/>
                <w:szCs w:val="24"/>
                <w:lang w:val="en-US"/>
              </w:rPr>
            </w:pPr>
          </w:p>
        </w:tc>
        <w:tc>
          <w:tcPr>
            <w:tcW w:w="2880" w:type="dxa"/>
            <w:tcBorders>
              <w:top w:val="single" w:sz="4" w:space="0" w:color="auto"/>
              <w:left w:val="nil"/>
              <w:bottom w:val="single" w:sz="4" w:space="0" w:color="auto"/>
              <w:right w:val="nil"/>
            </w:tcBorders>
            <w:vAlign w:val="center"/>
          </w:tcPr>
          <w:p w:rsidR="00C65690" w:rsidRPr="00B60218" w:rsidRDefault="00C65690" w:rsidP="00D00404">
            <w:pPr>
              <w:spacing w:after="0" w:line="240" w:lineRule="auto"/>
              <w:jc w:val="center"/>
              <w:rPr>
                <w:rFonts w:ascii="Times New Roman" w:hAnsi="Times New Roman"/>
                <w:color w:val="000000"/>
                <w:sz w:val="24"/>
                <w:szCs w:val="24"/>
              </w:rPr>
            </w:pPr>
          </w:p>
        </w:tc>
        <w:tc>
          <w:tcPr>
            <w:tcW w:w="1800" w:type="dxa"/>
            <w:tcBorders>
              <w:top w:val="single" w:sz="4" w:space="0" w:color="auto"/>
              <w:left w:val="nil"/>
              <w:bottom w:val="single" w:sz="4" w:space="0" w:color="auto"/>
              <w:right w:val="single" w:sz="4" w:space="0" w:color="auto"/>
            </w:tcBorders>
            <w:vAlign w:val="center"/>
          </w:tcPr>
          <w:p w:rsidR="00C65690" w:rsidRPr="00B60218" w:rsidRDefault="00C65690" w:rsidP="00D00404">
            <w:pPr>
              <w:spacing w:after="0" w:line="240" w:lineRule="auto"/>
              <w:jc w:val="center"/>
              <w:rPr>
                <w:rFonts w:ascii="Times New Roman" w:hAnsi="Times New Roman"/>
                <w:color w:val="000000"/>
                <w:sz w:val="24"/>
                <w:szCs w:val="24"/>
              </w:rPr>
            </w:pPr>
          </w:p>
        </w:tc>
      </w:tr>
      <w:tr w:rsidR="00C65690" w:rsidRPr="00E63AB6" w:rsidTr="0019311E">
        <w:tc>
          <w:tcPr>
            <w:tcW w:w="540" w:type="dxa"/>
            <w:tcBorders>
              <w:top w:val="single" w:sz="4" w:space="0" w:color="auto"/>
            </w:tcBorders>
            <w:vAlign w:val="center"/>
          </w:tcPr>
          <w:p w:rsidR="00C65690" w:rsidRPr="00E63AB6" w:rsidRDefault="00C65690"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3060" w:type="dxa"/>
            <w:tcBorders>
              <w:top w:val="single" w:sz="4" w:space="0" w:color="auto"/>
            </w:tcBorders>
            <w:vAlign w:val="center"/>
          </w:tcPr>
          <w:p w:rsidR="00C65690" w:rsidRPr="00B60218" w:rsidRDefault="00C65690" w:rsidP="00D00404">
            <w:pPr>
              <w:spacing w:after="0" w:line="240" w:lineRule="auto"/>
              <w:rPr>
                <w:rFonts w:ascii="Times New Roman" w:hAnsi="Times New Roman"/>
                <w:color w:val="000000"/>
                <w:sz w:val="24"/>
                <w:szCs w:val="24"/>
              </w:rPr>
            </w:pPr>
            <w:r>
              <w:rPr>
                <w:rFonts w:ascii="Times New Roman" w:hAnsi="Times New Roman"/>
                <w:color w:val="000000"/>
                <w:sz w:val="24"/>
                <w:szCs w:val="24"/>
              </w:rPr>
              <w:t>Здравина на шева</w:t>
            </w:r>
          </w:p>
        </w:tc>
        <w:tc>
          <w:tcPr>
            <w:tcW w:w="1620" w:type="dxa"/>
            <w:tcBorders>
              <w:top w:val="single" w:sz="4" w:space="0" w:color="auto"/>
            </w:tcBorders>
            <w:vAlign w:val="center"/>
          </w:tcPr>
          <w:p w:rsidR="00C65690" w:rsidRPr="00F35818" w:rsidRDefault="00C65690"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N/mm</w:t>
            </w:r>
          </w:p>
        </w:tc>
        <w:tc>
          <w:tcPr>
            <w:tcW w:w="2880" w:type="dxa"/>
            <w:tcBorders>
              <w:top w:val="single" w:sz="4" w:space="0" w:color="auto"/>
            </w:tcBorders>
            <w:vAlign w:val="center"/>
          </w:tcPr>
          <w:p w:rsidR="00C65690" w:rsidRPr="00F35818" w:rsidRDefault="00C65690"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13594:2015</w:t>
            </w:r>
          </w:p>
        </w:tc>
        <w:tc>
          <w:tcPr>
            <w:tcW w:w="1800" w:type="dxa"/>
            <w:tcBorders>
              <w:top w:val="single" w:sz="4" w:space="0" w:color="auto"/>
            </w:tcBorders>
            <w:vAlign w:val="center"/>
          </w:tcPr>
          <w:p w:rsidR="00C65690" w:rsidRPr="00F35818" w:rsidRDefault="00C65690" w:rsidP="00D00404">
            <w:pPr>
              <w:spacing w:after="0" w:line="240" w:lineRule="auto"/>
              <w:jc w:val="center"/>
              <w:rPr>
                <w:rFonts w:ascii="Times New Roman" w:hAnsi="Times New Roman"/>
                <w:color w:val="000000"/>
                <w:sz w:val="24"/>
                <w:szCs w:val="24"/>
                <w:lang w:val="en-US"/>
              </w:rPr>
            </w:pPr>
            <w:r w:rsidRPr="00B60218">
              <w:rPr>
                <w:rFonts w:ascii="Times New Roman" w:hAnsi="Times New Roman"/>
                <w:color w:val="000000"/>
                <w:sz w:val="24"/>
                <w:szCs w:val="24"/>
              </w:rPr>
              <w:t>≥</w:t>
            </w:r>
            <w:r>
              <w:rPr>
                <w:rFonts w:ascii="Times New Roman" w:hAnsi="Times New Roman"/>
                <w:color w:val="000000"/>
                <w:sz w:val="24"/>
                <w:szCs w:val="24"/>
                <w:lang w:val="en-US"/>
              </w:rPr>
              <w:t xml:space="preserve"> 6,0</w:t>
            </w:r>
          </w:p>
        </w:tc>
      </w:tr>
      <w:tr w:rsidR="00C65690" w:rsidRPr="00E63AB6" w:rsidTr="0019311E">
        <w:tc>
          <w:tcPr>
            <w:tcW w:w="540" w:type="dxa"/>
            <w:vAlign w:val="center"/>
          </w:tcPr>
          <w:p w:rsidR="00C65690" w:rsidRPr="00E63AB6" w:rsidRDefault="00C65690"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3060" w:type="dxa"/>
            <w:vAlign w:val="center"/>
          </w:tcPr>
          <w:p w:rsidR="00C65690" w:rsidRPr="00B60218" w:rsidRDefault="00C65690" w:rsidP="00D00404">
            <w:pPr>
              <w:spacing w:after="0" w:line="240" w:lineRule="auto"/>
              <w:rPr>
                <w:rFonts w:ascii="Times New Roman" w:hAnsi="Times New Roman"/>
                <w:noProof/>
                <w:color w:val="000000"/>
                <w:sz w:val="24"/>
                <w:szCs w:val="24"/>
              </w:rPr>
            </w:pPr>
            <w:r>
              <w:rPr>
                <w:rFonts w:ascii="Times New Roman" w:hAnsi="Times New Roman"/>
                <w:noProof/>
                <w:color w:val="000000"/>
                <w:sz w:val="24"/>
                <w:szCs w:val="24"/>
              </w:rPr>
              <w:t>Устойчивост на повреждане при формуване</w:t>
            </w:r>
          </w:p>
        </w:tc>
        <w:tc>
          <w:tcPr>
            <w:tcW w:w="1620" w:type="dxa"/>
            <w:vAlign w:val="center"/>
          </w:tcPr>
          <w:p w:rsidR="00C65690" w:rsidRPr="00B60218" w:rsidRDefault="00C65690"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mm</w:t>
            </w:r>
          </w:p>
        </w:tc>
        <w:tc>
          <w:tcPr>
            <w:tcW w:w="2880" w:type="dxa"/>
            <w:vAlign w:val="center"/>
          </w:tcPr>
          <w:p w:rsidR="00C65690" w:rsidRPr="00F35818" w:rsidRDefault="00C65690"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w:t>
            </w:r>
            <w:r>
              <w:rPr>
                <w:rFonts w:ascii="Times New Roman" w:hAnsi="Times New Roman"/>
                <w:color w:val="000000"/>
                <w:sz w:val="24"/>
                <w:szCs w:val="24"/>
              </w:rPr>
              <w:t xml:space="preserve"> 17693:2006</w:t>
            </w:r>
          </w:p>
        </w:tc>
        <w:tc>
          <w:tcPr>
            <w:tcW w:w="1800" w:type="dxa"/>
            <w:vAlign w:val="center"/>
          </w:tcPr>
          <w:p w:rsidR="00C65690" w:rsidRPr="00B60218" w:rsidRDefault="00C65690" w:rsidP="00D00404">
            <w:pPr>
              <w:spacing w:after="0" w:line="240" w:lineRule="auto"/>
              <w:jc w:val="center"/>
              <w:rPr>
                <w:rFonts w:ascii="Times New Roman" w:hAnsi="Times New Roman"/>
                <w:color w:val="000000"/>
                <w:sz w:val="24"/>
                <w:szCs w:val="24"/>
              </w:rPr>
            </w:pPr>
            <w:r w:rsidRPr="00B60218">
              <w:rPr>
                <w:rFonts w:ascii="Times New Roman" w:hAnsi="Times New Roman"/>
                <w:color w:val="000000"/>
                <w:sz w:val="24"/>
                <w:szCs w:val="24"/>
              </w:rPr>
              <w:t>≥</w:t>
            </w:r>
            <w:r>
              <w:rPr>
                <w:rFonts w:ascii="Times New Roman" w:hAnsi="Times New Roman"/>
                <w:color w:val="000000"/>
                <w:sz w:val="24"/>
                <w:szCs w:val="24"/>
              </w:rPr>
              <w:t xml:space="preserve"> 7,0</w:t>
            </w:r>
          </w:p>
        </w:tc>
      </w:tr>
    </w:tbl>
    <w:p w:rsidR="00C65690" w:rsidRDefault="00C65690" w:rsidP="00D00404">
      <w:pPr>
        <w:spacing w:after="0" w:line="240" w:lineRule="auto"/>
        <w:rPr>
          <w:lang w:val="en-US"/>
        </w:rPr>
      </w:pPr>
    </w:p>
    <w:p w:rsidR="00C65690" w:rsidRPr="009B040C" w:rsidRDefault="00C65690" w:rsidP="00D00404">
      <w:pPr>
        <w:spacing w:after="0" w:line="240" w:lineRule="auto"/>
        <w:rPr>
          <w:rFonts w:ascii="Times New Roman" w:hAnsi="Times New Roman"/>
          <w:b/>
          <w:sz w:val="24"/>
          <w:szCs w:val="24"/>
        </w:rPr>
      </w:pPr>
      <w:r>
        <w:rPr>
          <w:rFonts w:ascii="Times New Roman" w:hAnsi="Times New Roman"/>
          <w:b/>
          <w:sz w:val="24"/>
          <w:szCs w:val="24"/>
        </w:rPr>
        <w:t>Ръкавиците да отговарят</w:t>
      </w:r>
      <w:r w:rsidRPr="002C4329">
        <w:rPr>
          <w:rFonts w:ascii="Times New Roman" w:hAnsi="Times New Roman"/>
          <w:b/>
          <w:sz w:val="24"/>
          <w:szCs w:val="24"/>
        </w:rPr>
        <w:t xml:space="preserve"> и да бъдат маркирани по БДС </w:t>
      </w:r>
      <w:r w:rsidRPr="002C4329">
        <w:rPr>
          <w:rFonts w:ascii="Times New Roman" w:hAnsi="Times New Roman"/>
          <w:b/>
          <w:sz w:val="24"/>
          <w:szCs w:val="24"/>
          <w:lang w:val="en-US"/>
        </w:rPr>
        <w:t xml:space="preserve">EN </w:t>
      </w:r>
      <w:r w:rsidRPr="002C4329">
        <w:rPr>
          <w:rFonts w:ascii="Times New Roman" w:hAnsi="Times New Roman"/>
          <w:b/>
          <w:sz w:val="24"/>
          <w:szCs w:val="24"/>
        </w:rPr>
        <w:t xml:space="preserve">420:2003+А1:2010 и БДС </w:t>
      </w:r>
      <w:r w:rsidRPr="002C4329">
        <w:rPr>
          <w:rFonts w:ascii="Times New Roman" w:hAnsi="Times New Roman"/>
          <w:b/>
          <w:sz w:val="24"/>
          <w:szCs w:val="24"/>
          <w:lang w:val="en-US"/>
        </w:rPr>
        <w:t>EN</w:t>
      </w:r>
      <w:r w:rsidRPr="002C4329">
        <w:rPr>
          <w:rFonts w:ascii="Times New Roman" w:hAnsi="Times New Roman"/>
          <w:b/>
          <w:sz w:val="24"/>
          <w:szCs w:val="24"/>
        </w:rPr>
        <w:t xml:space="preserve"> 388:2006</w:t>
      </w:r>
      <w:r>
        <w:rPr>
          <w:rFonts w:ascii="Times New Roman" w:hAnsi="Times New Roman"/>
          <w:b/>
          <w:sz w:val="24"/>
          <w:szCs w:val="24"/>
          <w:lang w:val="en-US"/>
        </w:rPr>
        <w:t xml:space="preserve"> </w:t>
      </w:r>
      <w:r>
        <w:rPr>
          <w:rFonts w:ascii="Times New Roman" w:hAnsi="Times New Roman"/>
          <w:b/>
          <w:sz w:val="24"/>
          <w:szCs w:val="24"/>
        </w:rPr>
        <w:t>и нива на защита 4544.</w:t>
      </w:r>
    </w:p>
    <w:p w:rsidR="00C65690" w:rsidRPr="007C5A44" w:rsidRDefault="00C65690" w:rsidP="00D00404">
      <w:pPr>
        <w:spacing w:after="0" w:line="240" w:lineRule="auto"/>
        <w:ind w:firstLine="1080"/>
        <w:rPr>
          <w:rFonts w:ascii="Times New Roman" w:hAnsi="Times New Roman"/>
          <w:b/>
          <w:sz w:val="24"/>
          <w:szCs w:val="24"/>
        </w:rPr>
      </w:pPr>
    </w:p>
    <w:p w:rsidR="00C65690" w:rsidRPr="00C65690" w:rsidRDefault="00C65690" w:rsidP="00D00404">
      <w:pPr>
        <w:spacing w:after="0" w:line="240" w:lineRule="auto"/>
        <w:rPr>
          <w:rFonts w:ascii="Times New Roman" w:hAnsi="Times New Roman"/>
          <w:sz w:val="24"/>
          <w:szCs w:val="24"/>
        </w:rPr>
      </w:pPr>
      <w:r w:rsidRPr="00CA0561">
        <w:rPr>
          <w:rFonts w:ascii="Times New Roman" w:hAnsi="Times New Roman"/>
          <w:sz w:val="24"/>
          <w:szCs w:val="24"/>
        </w:rPr>
        <w:t>Конците</w:t>
      </w:r>
      <w:r>
        <w:rPr>
          <w:rFonts w:ascii="Times New Roman" w:hAnsi="Times New Roman"/>
          <w:sz w:val="24"/>
          <w:szCs w:val="24"/>
        </w:rPr>
        <w:t xml:space="preserve"> да са устойчиви на разрязване и претриване.</w:t>
      </w:r>
    </w:p>
    <w:p w:rsidR="00C65690" w:rsidRDefault="00C65690" w:rsidP="00D00404">
      <w:pPr>
        <w:tabs>
          <w:tab w:val="left" w:pos="709"/>
        </w:tabs>
        <w:spacing w:after="0" w:line="240" w:lineRule="auto"/>
        <w:jc w:val="both"/>
        <w:rPr>
          <w:rFonts w:ascii="Times New Roman" w:hAnsi="Times New Roman"/>
          <w:noProof/>
          <w:sz w:val="24"/>
          <w:szCs w:val="24"/>
        </w:rPr>
      </w:pPr>
      <w:r w:rsidRPr="006B358C">
        <w:rPr>
          <w:rFonts w:ascii="Times New Roman" w:hAnsi="Times New Roman"/>
          <w:noProof/>
          <w:sz w:val="24"/>
          <w:szCs w:val="24"/>
        </w:rPr>
        <w:t>За позованите недатирани стандарти се прилага актуалната версия на съответния стандарт, включително всички негови изменения, действащ към момента на обявяване на обществената поръчка или еквивалент.</w:t>
      </w:r>
    </w:p>
    <w:p w:rsidR="00C65690" w:rsidRPr="00DD4252" w:rsidRDefault="00C65690" w:rsidP="00D00404">
      <w:pPr>
        <w:spacing w:after="0" w:line="240" w:lineRule="auto"/>
        <w:jc w:val="both"/>
        <w:rPr>
          <w:rFonts w:ascii="Times New Roman" w:hAnsi="Times New Roman"/>
          <w:b/>
          <w:color w:val="000000"/>
          <w:sz w:val="24"/>
          <w:szCs w:val="24"/>
        </w:rPr>
      </w:pPr>
      <w:r w:rsidRPr="00DD4252">
        <w:rPr>
          <w:rFonts w:ascii="Times New Roman" w:hAnsi="Times New Roman"/>
          <w:b/>
          <w:sz w:val="24"/>
          <w:szCs w:val="24"/>
        </w:rPr>
        <w:t>Маркировка</w:t>
      </w:r>
      <w:r>
        <w:rPr>
          <w:rFonts w:ascii="Times New Roman" w:hAnsi="Times New Roman"/>
          <w:b/>
          <w:sz w:val="24"/>
          <w:szCs w:val="24"/>
        </w:rPr>
        <w:t>, етикети</w:t>
      </w:r>
      <w:r>
        <w:rPr>
          <w:rFonts w:ascii="Times New Roman" w:hAnsi="Times New Roman"/>
          <w:b/>
          <w:sz w:val="24"/>
          <w:szCs w:val="24"/>
          <w:lang w:val="en-US"/>
        </w:rPr>
        <w:t xml:space="preserve"> </w:t>
      </w:r>
      <w:r>
        <w:rPr>
          <w:rFonts w:ascii="Times New Roman" w:hAnsi="Times New Roman"/>
          <w:b/>
          <w:sz w:val="24"/>
          <w:szCs w:val="24"/>
        </w:rPr>
        <w:t>и опаковка</w:t>
      </w:r>
    </w:p>
    <w:p w:rsidR="00C65690" w:rsidRDefault="00C65690" w:rsidP="00D00404">
      <w:pPr>
        <w:spacing w:after="0" w:line="240" w:lineRule="auto"/>
        <w:jc w:val="both"/>
        <w:rPr>
          <w:rFonts w:ascii="Times New Roman" w:hAnsi="Times New Roman"/>
          <w:color w:val="000000"/>
          <w:sz w:val="24"/>
          <w:szCs w:val="24"/>
        </w:rPr>
      </w:pPr>
      <w:r>
        <w:rPr>
          <w:rFonts w:ascii="Times New Roman" w:hAnsi="Times New Roman"/>
          <w:sz w:val="24"/>
          <w:szCs w:val="24"/>
        </w:rPr>
        <w:t>Всеки чифт</w:t>
      </w:r>
      <w:r w:rsidRPr="00DD4252">
        <w:rPr>
          <w:rFonts w:ascii="Times New Roman" w:hAnsi="Times New Roman"/>
          <w:sz w:val="24"/>
          <w:szCs w:val="24"/>
        </w:rPr>
        <w:t xml:space="preserve"> ръкавици трябва да има маркировка на текстилна лента, зашита от вътрешната страна (при подгъва), видима и четлива, да не се заличава по време на експлоатация. Тя </w:t>
      </w:r>
      <w:r w:rsidRPr="00DD4252">
        <w:rPr>
          <w:rFonts w:ascii="Times New Roman" w:hAnsi="Times New Roman"/>
          <w:sz w:val="24"/>
          <w:szCs w:val="24"/>
        </w:rPr>
        <w:lastRenderedPageBreak/>
        <w:t>трябва</w:t>
      </w:r>
      <w:r>
        <w:rPr>
          <w:rFonts w:ascii="Times New Roman" w:hAnsi="Times New Roman"/>
          <w:sz w:val="24"/>
          <w:szCs w:val="24"/>
        </w:rPr>
        <w:t xml:space="preserve"> да съдържа следната информация:</w:t>
      </w:r>
      <w:r w:rsidRPr="00DD4252">
        <w:rPr>
          <w:rFonts w:ascii="Times New Roman" w:hAnsi="Times New Roman"/>
          <w:sz w:val="24"/>
          <w:szCs w:val="24"/>
        </w:rPr>
        <w:t xml:space="preserve"> </w:t>
      </w:r>
      <w:r w:rsidRPr="001C512B">
        <w:rPr>
          <w:rFonts w:ascii="Times New Roman" w:hAnsi="Times New Roman"/>
          <w:color w:val="000000"/>
          <w:sz w:val="24"/>
          <w:szCs w:val="24"/>
        </w:rPr>
        <w:t>р</w:t>
      </w:r>
      <w:r>
        <w:rPr>
          <w:rFonts w:ascii="Times New Roman" w:hAnsi="Times New Roman"/>
          <w:color w:val="000000"/>
          <w:sz w:val="24"/>
          <w:szCs w:val="24"/>
        </w:rPr>
        <w:t>азмер, име на фирмата доставчик, месец и година на производство</w:t>
      </w:r>
      <w:r w:rsidRPr="001C512B">
        <w:rPr>
          <w:rFonts w:ascii="Times New Roman" w:hAnsi="Times New Roman"/>
          <w:color w:val="000000"/>
          <w:sz w:val="24"/>
          <w:szCs w:val="24"/>
        </w:rPr>
        <w:t xml:space="preserve">. </w:t>
      </w:r>
    </w:p>
    <w:p w:rsidR="00C65690" w:rsidRDefault="00C65690" w:rsidP="00D00404">
      <w:pPr>
        <w:spacing w:after="0" w:line="240" w:lineRule="auto"/>
        <w:jc w:val="both"/>
        <w:rPr>
          <w:rFonts w:ascii="Times New Roman" w:hAnsi="Times New Roman"/>
          <w:b/>
          <w:sz w:val="24"/>
          <w:szCs w:val="24"/>
        </w:rPr>
      </w:pPr>
      <w:r w:rsidRPr="00C56007">
        <w:rPr>
          <w:rFonts w:ascii="Times New Roman" w:hAnsi="Times New Roman"/>
          <w:b/>
          <w:sz w:val="24"/>
          <w:szCs w:val="24"/>
        </w:rPr>
        <w:t>Етикети</w:t>
      </w:r>
    </w:p>
    <w:p w:rsidR="00C65690" w:rsidRPr="00C56007" w:rsidRDefault="00C65690" w:rsidP="00D00404">
      <w:pPr>
        <w:spacing w:after="0" w:line="240" w:lineRule="auto"/>
        <w:jc w:val="both"/>
        <w:rPr>
          <w:rFonts w:ascii="Times New Roman" w:hAnsi="Times New Roman"/>
          <w:sz w:val="24"/>
          <w:szCs w:val="24"/>
        </w:rPr>
      </w:pPr>
      <w:r>
        <w:rPr>
          <w:rFonts w:ascii="Times New Roman" w:hAnsi="Times New Roman"/>
          <w:sz w:val="24"/>
          <w:szCs w:val="24"/>
        </w:rPr>
        <w:t>На всеки чифт ръкавици да има</w:t>
      </w:r>
      <w:r w:rsidRPr="00C56007">
        <w:rPr>
          <w:rFonts w:ascii="Times New Roman" w:hAnsi="Times New Roman"/>
          <w:sz w:val="24"/>
          <w:szCs w:val="24"/>
        </w:rPr>
        <w:t xml:space="preserve"> етикет с информация, съгласно Наредба за изискванията за етикетиране на нехранителни стоки и Закона за защита на потребителите, а именно:</w:t>
      </w:r>
    </w:p>
    <w:p w:rsidR="00C65690" w:rsidRPr="00C56007" w:rsidRDefault="00C65690" w:rsidP="00D00404">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C56007">
        <w:rPr>
          <w:rFonts w:ascii="Times New Roman" w:hAnsi="Times New Roman"/>
          <w:color w:val="000000"/>
          <w:sz w:val="24"/>
          <w:szCs w:val="24"/>
        </w:rPr>
        <w:t xml:space="preserve"> Фирма доставчик</w:t>
      </w:r>
      <w:r w:rsidRPr="00C56007">
        <w:rPr>
          <w:rFonts w:ascii="Times New Roman" w:hAnsi="Times New Roman"/>
          <w:sz w:val="24"/>
          <w:szCs w:val="24"/>
        </w:rPr>
        <w:t>;</w:t>
      </w:r>
    </w:p>
    <w:p w:rsidR="00C65690" w:rsidRPr="00C56007" w:rsidRDefault="00C65690" w:rsidP="00D00404">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Вид на изделието;</w:t>
      </w:r>
    </w:p>
    <w:p w:rsidR="00C65690" w:rsidRPr="00C56007" w:rsidRDefault="00C65690" w:rsidP="00D00404">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Изисквания за съхранение и употреба;</w:t>
      </w:r>
    </w:p>
    <w:p w:rsidR="00C65690" w:rsidRDefault="00C65690" w:rsidP="00D00404">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Срок на годност</w:t>
      </w:r>
      <w:r>
        <w:rPr>
          <w:rFonts w:ascii="Times New Roman" w:hAnsi="Times New Roman"/>
          <w:sz w:val="24"/>
          <w:szCs w:val="24"/>
        </w:rPr>
        <w:t xml:space="preserve"> </w:t>
      </w:r>
      <w:r w:rsidRPr="00C56007">
        <w:rPr>
          <w:rFonts w:ascii="Times New Roman" w:hAnsi="Times New Roman"/>
          <w:sz w:val="24"/>
          <w:szCs w:val="24"/>
        </w:rPr>
        <w:t>(гаранционен срок);</w:t>
      </w:r>
    </w:p>
    <w:p w:rsidR="00C65690" w:rsidRPr="006A0107" w:rsidRDefault="00C65690" w:rsidP="00D00404">
      <w:pPr>
        <w:spacing w:after="0" w:line="240" w:lineRule="auto"/>
        <w:jc w:val="both"/>
        <w:rPr>
          <w:rFonts w:ascii="Times New Roman" w:hAnsi="Times New Roman"/>
          <w:sz w:val="24"/>
          <w:szCs w:val="24"/>
        </w:rPr>
      </w:pPr>
      <w:r>
        <w:rPr>
          <w:rFonts w:ascii="Times New Roman" w:hAnsi="Times New Roman"/>
          <w:sz w:val="24"/>
          <w:szCs w:val="24"/>
        </w:rPr>
        <w:t>Етикета се</w:t>
      </w:r>
      <w:r w:rsidRPr="00C56007">
        <w:rPr>
          <w:rFonts w:ascii="Times New Roman" w:hAnsi="Times New Roman"/>
          <w:sz w:val="24"/>
          <w:szCs w:val="24"/>
        </w:rPr>
        <w:t xml:space="preserve"> п</w:t>
      </w:r>
      <w:r>
        <w:rPr>
          <w:rFonts w:ascii="Times New Roman" w:hAnsi="Times New Roman"/>
          <w:sz w:val="24"/>
          <w:szCs w:val="24"/>
        </w:rPr>
        <w:t>оставя на текстилната лента</w:t>
      </w:r>
      <w:r w:rsidRPr="00C56007">
        <w:rPr>
          <w:rFonts w:ascii="Times New Roman" w:hAnsi="Times New Roman"/>
          <w:sz w:val="24"/>
          <w:szCs w:val="24"/>
        </w:rPr>
        <w:t xml:space="preserve">. </w:t>
      </w:r>
    </w:p>
    <w:p w:rsidR="00C65690" w:rsidRPr="00DD4252" w:rsidRDefault="00C65690" w:rsidP="00D00404">
      <w:pPr>
        <w:spacing w:after="0" w:line="240" w:lineRule="auto"/>
        <w:jc w:val="both"/>
        <w:rPr>
          <w:rFonts w:ascii="Times New Roman" w:hAnsi="Times New Roman"/>
          <w:sz w:val="24"/>
          <w:szCs w:val="24"/>
        </w:rPr>
      </w:pPr>
      <w:r w:rsidRPr="00DD4252">
        <w:rPr>
          <w:rFonts w:ascii="Times New Roman" w:hAnsi="Times New Roman"/>
          <w:b/>
          <w:sz w:val="24"/>
          <w:szCs w:val="24"/>
        </w:rPr>
        <w:t xml:space="preserve">Опаковка </w:t>
      </w:r>
    </w:p>
    <w:p w:rsidR="00C65690" w:rsidRDefault="00C65690" w:rsidP="00D00404">
      <w:pPr>
        <w:spacing w:after="0" w:line="240" w:lineRule="auto"/>
        <w:jc w:val="both"/>
        <w:rPr>
          <w:rFonts w:ascii="Times New Roman" w:hAnsi="Times New Roman"/>
          <w:sz w:val="24"/>
          <w:szCs w:val="24"/>
        </w:rPr>
      </w:pPr>
      <w:r>
        <w:rPr>
          <w:rFonts w:ascii="Times New Roman" w:hAnsi="Times New Roman"/>
          <w:sz w:val="24"/>
          <w:szCs w:val="24"/>
        </w:rPr>
        <w:t>В</w:t>
      </w:r>
      <w:r w:rsidRPr="00DD4252">
        <w:rPr>
          <w:rFonts w:ascii="Times New Roman" w:hAnsi="Times New Roman"/>
          <w:sz w:val="24"/>
          <w:szCs w:val="24"/>
        </w:rPr>
        <w:t>секи чифт се поставя в прозрачен полиетиленов плик</w:t>
      </w:r>
      <w:r>
        <w:rPr>
          <w:rFonts w:ascii="Times New Roman" w:hAnsi="Times New Roman"/>
          <w:sz w:val="24"/>
          <w:szCs w:val="24"/>
        </w:rPr>
        <w:t>, в който се поставя и гаранционна карта, съдържаща следната информация:</w:t>
      </w:r>
    </w:p>
    <w:p w:rsidR="00C65690" w:rsidRPr="003B6CE7" w:rsidRDefault="00C65690"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Име и адрес на доставчика;</w:t>
      </w:r>
    </w:p>
    <w:p w:rsidR="00C65690" w:rsidRPr="003B6CE7" w:rsidRDefault="00C65690"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Вид на изделието и номер на договора за доставка;</w:t>
      </w:r>
    </w:p>
    <w:p w:rsidR="00C65690" w:rsidRPr="003B6CE7" w:rsidRDefault="00C65690"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Поле за вписване името на служителя, на когото се предоставя изделието (попълва се от служител на Възложителя);</w:t>
      </w:r>
    </w:p>
    <w:p w:rsidR="00C65690" w:rsidRPr="003B6CE7" w:rsidRDefault="00C65690"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Поле за дата на предаване на изделието на служителя (попълва се от служител на Възложителя);</w:t>
      </w:r>
    </w:p>
    <w:p w:rsidR="00C65690" w:rsidRPr="003B6CE7" w:rsidRDefault="00C65690"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Гаранционен срок</w:t>
      </w:r>
      <w:r>
        <w:rPr>
          <w:rFonts w:ascii="Times New Roman" w:hAnsi="Times New Roman"/>
          <w:noProof/>
          <w:sz w:val="24"/>
          <w:szCs w:val="24"/>
        </w:rPr>
        <w:t xml:space="preserve"> при експлоатация</w:t>
      </w:r>
      <w:r w:rsidRPr="003B6CE7">
        <w:rPr>
          <w:rFonts w:ascii="Times New Roman" w:hAnsi="Times New Roman"/>
          <w:noProof/>
          <w:sz w:val="24"/>
          <w:szCs w:val="24"/>
        </w:rPr>
        <w:t>;</w:t>
      </w:r>
    </w:p>
    <w:p w:rsidR="00C65690" w:rsidRPr="003B6CE7" w:rsidRDefault="00C65690"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Съществени характеристики;</w:t>
      </w:r>
    </w:p>
    <w:p w:rsidR="00C65690" w:rsidRPr="003B6CE7" w:rsidRDefault="00C65690"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Знаци за третиране /разяснени/;</w:t>
      </w:r>
    </w:p>
    <w:p w:rsidR="00C65690" w:rsidRPr="003B6CE7" w:rsidRDefault="00C65690"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Поддръжка и почистване;</w:t>
      </w:r>
    </w:p>
    <w:p w:rsidR="00C65690" w:rsidRPr="006A0107" w:rsidRDefault="00C65690" w:rsidP="00D00404">
      <w:pPr>
        <w:spacing w:after="0" w:line="240" w:lineRule="auto"/>
        <w:jc w:val="both"/>
        <w:rPr>
          <w:rFonts w:ascii="Times New Roman" w:hAnsi="Times New Roman"/>
          <w:color w:val="000000"/>
          <w:sz w:val="24"/>
          <w:szCs w:val="24"/>
        </w:rPr>
      </w:pPr>
      <w:r w:rsidRPr="003B6CE7">
        <w:rPr>
          <w:rFonts w:ascii="Times New Roman" w:hAnsi="Times New Roman"/>
          <w:noProof/>
          <w:sz w:val="24"/>
          <w:szCs w:val="24"/>
        </w:rPr>
        <w:t>* Условия за съхранение.</w:t>
      </w:r>
    </w:p>
    <w:p w:rsidR="00C65690" w:rsidRDefault="00C65690" w:rsidP="00D00404">
      <w:pPr>
        <w:spacing w:line="240" w:lineRule="auto"/>
        <w:jc w:val="both"/>
        <w:rPr>
          <w:rFonts w:ascii="Times New Roman" w:hAnsi="Times New Roman"/>
          <w:sz w:val="24"/>
          <w:szCs w:val="24"/>
        </w:rPr>
      </w:pPr>
      <w:r>
        <w:rPr>
          <w:rFonts w:ascii="Times New Roman" w:hAnsi="Times New Roman"/>
          <w:sz w:val="24"/>
          <w:szCs w:val="24"/>
        </w:rPr>
        <w:t>Опаковат се пачки</w:t>
      </w:r>
      <w:r w:rsidRPr="00DD4252">
        <w:rPr>
          <w:rFonts w:ascii="Times New Roman" w:hAnsi="Times New Roman"/>
          <w:sz w:val="24"/>
          <w:szCs w:val="24"/>
        </w:rPr>
        <w:t xml:space="preserve"> по пет чифта ръкавици от един размер в полиетиленов плик</w:t>
      </w:r>
      <w:r w:rsidRPr="00DD4252">
        <w:rPr>
          <w:rFonts w:ascii="Times New Roman" w:hAnsi="Times New Roman"/>
          <w:sz w:val="24"/>
          <w:szCs w:val="24"/>
          <w:lang w:val="en-US"/>
        </w:rPr>
        <w:t>;</w:t>
      </w:r>
      <w:r>
        <w:rPr>
          <w:rFonts w:ascii="Times New Roman" w:hAnsi="Times New Roman"/>
          <w:sz w:val="24"/>
          <w:szCs w:val="24"/>
        </w:rPr>
        <w:t xml:space="preserve"> </w:t>
      </w:r>
      <w:r w:rsidRPr="00DD4252">
        <w:rPr>
          <w:rFonts w:ascii="Times New Roman" w:hAnsi="Times New Roman"/>
          <w:sz w:val="24"/>
          <w:szCs w:val="24"/>
        </w:rPr>
        <w:t>опаковките от по пет чифта се подреждат в кашони от по 100 чифта, които се запечатват. На кашона да име етикет със следната информация: производ</w:t>
      </w:r>
      <w:r>
        <w:rPr>
          <w:rFonts w:ascii="Times New Roman" w:hAnsi="Times New Roman"/>
          <w:sz w:val="24"/>
          <w:szCs w:val="24"/>
        </w:rPr>
        <w:t>ител, вид на изделието, брой</w:t>
      </w:r>
      <w:r w:rsidRPr="00DD4252">
        <w:rPr>
          <w:rFonts w:ascii="Times New Roman" w:hAnsi="Times New Roman"/>
          <w:sz w:val="24"/>
          <w:szCs w:val="24"/>
        </w:rPr>
        <w:t xml:space="preserve"> в съответния кашон, размера и датата на производство.</w:t>
      </w:r>
    </w:p>
    <w:p w:rsidR="00B81EE5" w:rsidRDefault="00B81EE5" w:rsidP="00D00404">
      <w:pPr>
        <w:tabs>
          <w:tab w:val="left" w:pos="709"/>
          <w:tab w:val="left" w:pos="993"/>
        </w:tabs>
        <w:spacing w:line="240" w:lineRule="auto"/>
        <w:contextualSpacing/>
        <w:jc w:val="both"/>
        <w:rPr>
          <w:rFonts w:ascii="Times New Roman" w:hAnsi="Times New Roman"/>
          <w:b/>
          <w:bCs/>
          <w:sz w:val="24"/>
          <w:szCs w:val="24"/>
          <w:u w:val="single"/>
          <w:lang w:eastAsia="bg-BG"/>
        </w:rPr>
      </w:pPr>
      <w:r>
        <w:rPr>
          <w:rFonts w:ascii="Times New Roman" w:hAnsi="Times New Roman"/>
          <w:b/>
          <w:bCs/>
          <w:sz w:val="24"/>
          <w:szCs w:val="24"/>
          <w:u w:val="single"/>
          <w:lang w:val="en-US" w:eastAsia="bg-BG"/>
        </w:rPr>
        <w:t xml:space="preserve">I. </w:t>
      </w:r>
      <w:r>
        <w:rPr>
          <w:rFonts w:ascii="Times New Roman" w:hAnsi="Times New Roman"/>
          <w:b/>
          <w:bCs/>
          <w:sz w:val="24"/>
          <w:szCs w:val="24"/>
          <w:u w:val="single"/>
          <w:lang w:eastAsia="bg-BG"/>
        </w:rPr>
        <w:t>Допълнителни изисквания</w:t>
      </w:r>
      <w:r w:rsidRPr="0019311E">
        <w:rPr>
          <w:rFonts w:ascii="Times New Roman" w:hAnsi="Times New Roman"/>
          <w:b/>
          <w:bCs/>
          <w:sz w:val="24"/>
          <w:szCs w:val="24"/>
          <w:u w:val="single"/>
          <w:lang w:eastAsia="bg-BG"/>
        </w:rPr>
        <w:t>:</w:t>
      </w:r>
    </w:p>
    <w:p w:rsidR="00B81EE5" w:rsidRPr="0019311E" w:rsidRDefault="00B81EE5" w:rsidP="00D00404">
      <w:pPr>
        <w:tabs>
          <w:tab w:val="left" w:pos="709"/>
          <w:tab w:val="left" w:pos="993"/>
        </w:tabs>
        <w:spacing w:line="240" w:lineRule="auto"/>
        <w:contextualSpacing/>
        <w:jc w:val="both"/>
        <w:rPr>
          <w:rFonts w:ascii="Times New Roman" w:hAnsi="Times New Roman"/>
          <w:b/>
          <w:bCs/>
          <w:sz w:val="24"/>
          <w:szCs w:val="24"/>
          <w:u w:val="single"/>
          <w:lang w:eastAsia="bg-BG"/>
        </w:rPr>
      </w:pPr>
    </w:p>
    <w:p w:rsidR="00B81EE5" w:rsidRPr="006A14B7" w:rsidRDefault="00B81EE5" w:rsidP="00844A99">
      <w:pPr>
        <w:numPr>
          <w:ilvl w:val="0"/>
          <w:numId w:val="14"/>
        </w:numPr>
        <w:tabs>
          <w:tab w:val="left" w:pos="284"/>
          <w:tab w:val="left" w:pos="993"/>
        </w:tabs>
        <w:spacing w:line="240" w:lineRule="auto"/>
        <w:ind w:hanging="1068"/>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Стандарти, на които трябва да отговарят съответните изделия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Контрол на качеството</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Качеството на готовите изделия и на вложените материали в тях се контролират чрез:</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 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сметка на Доставчика. Протокола от изпитване /оригинал със свеж печат и подпис/ е с отразени в него резултати по всички характеристики, посочени в Техническата спецификация на материалите и с дата на издаване, следваща датата на съответната доставка от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По всяка обособена позиция на обществената поръчка се вземат за анализ по 2 броя/чифта за цялото количество, по преценка на Възложителя в зависимост от доставките, взети по метода на случайния подбор от доставяните количества.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Изделията, предоставени за анализ са за сметка на Доставчика 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Доставчика.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 Само когато въз основа на резултатите от проверката на качеството на база извършения анализ в АИЛ, се установи, че изделията съответстват на изискванията по договора, за </w:t>
      </w:r>
      <w:r w:rsidRPr="006A14B7">
        <w:rPr>
          <w:rFonts w:ascii="Times New Roman" w:hAnsi="Times New Roman"/>
          <w:bCs/>
          <w:sz w:val="24"/>
          <w:szCs w:val="24"/>
          <w:lang w:eastAsia="bg-BG"/>
        </w:rPr>
        <w:lastRenderedPageBreak/>
        <w:t>дата на приемане се счита датата на протокола за временно съхранение, което изрично се отразява в предавателно – приемателния протокол.</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В случай, че въз основа на резултатите от проверката на качеството, чрез извършения анализ в АИЛ, се установи, че изделията не съответстват на изискванията по договора, то доставката се връща на Доставчика за негова сметка, с констативен протокол и приложен към него протокола за оценка на качеството, с отразените в него несъответствия.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При неспазване характеристиките в настоящата техническа спецификация, партидата не се приема.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 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w:t>
      </w:r>
      <w:r w:rsidRPr="006A14B7">
        <w:rPr>
          <w:rFonts w:ascii="Times New Roman" w:hAnsi="Times New Roman"/>
          <w:bCs/>
          <w:sz w:val="24"/>
          <w:szCs w:val="24"/>
          <w:lang w:val="ru-RU" w:eastAsia="bg-BG"/>
        </w:rPr>
        <w:t xml:space="preserve">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1</w:t>
      </w:r>
      <w:r w:rsidRPr="006A14B7">
        <w:rPr>
          <w:rFonts w:ascii="Times New Roman" w:hAnsi="Times New Roman"/>
          <w:bCs/>
          <w:sz w:val="24"/>
          <w:szCs w:val="24"/>
          <w:lang w:eastAsia="bg-BG"/>
        </w:rPr>
        <w:t xml:space="preserve"> Декларация за съответствие по БДС EN ISO/IEС 17050-1:2010 г. и БДС EN ISO/IEС 17050-2:2006 г. или еквивалент /за всички цветове в един документ/ на основните материали (платове, текстилна лента или кожа) от доставчика или от производителя /само ако доставчика не е производител/, удостоверяваща, че материалите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Декларацията се представя оригинал със свеж печат и подпис от декларатора с дата на издаване, следваща датата на обявяване на настоящата обществена поръчка.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2. Технически характеристики, включващи описание на основните параметри, на които отговарят /за всички цветове в един документ/ основните материали (платове, текстилна лента или кожа) и конци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3. Сертификат за качество /за всички цветове в един документ/ на основните материали (платове, текстилна лента или кожа) и конци,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4. Протоколи от изпитване на основните материали (плато</w:t>
      </w:r>
      <w:r w:rsidR="00820BED">
        <w:rPr>
          <w:rFonts w:ascii="Times New Roman" w:hAnsi="Times New Roman"/>
          <w:bCs/>
          <w:sz w:val="24"/>
          <w:szCs w:val="24"/>
          <w:lang w:eastAsia="bg-BG"/>
        </w:rPr>
        <w:t>ве, текстилна лента или кожа</w:t>
      </w:r>
      <w:r w:rsidR="00820BED">
        <w:rPr>
          <w:rFonts w:ascii="Times New Roman" w:hAnsi="Times New Roman"/>
          <w:bCs/>
          <w:sz w:val="24"/>
          <w:szCs w:val="24"/>
          <w:lang w:val="en-US" w:eastAsia="bg-BG"/>
        </w:rPr>
        <w:t>).</w:t>
      </w:r>
      <w:r w:rsidR="00820BED">
        <w:rPr>
          <w:rFonts w:ascii="Times New Roman" w:hAnsi="Times New Roman"/>
          <w:bCs/>
          <w:sz w:val="24"/>
          <w:szCs w:val="24"/>
          <w:lang w:eastAsia="bg-BG"/>
        </w:rPr>
        <w:t xml:space="preserve"> </w:t>
      </w:r>
      <w:r w:rsidRPr="006A14B7">
        <w:rPr>
          <w:rFonts w:ascii="Times New Roman" w:hAnsi="Times New Roman"/>
          <w:bCs/>
          <w:sz w:val="24"/>
          <w:szCs w:val="24"/>
          <w:lang w:eastAsia="bg-BG"/>
        </w:rPr>
        <w:t xml:space="preserve">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на всички материали,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Представените лабораторни изпитвания да са в обхвата на акредитация на съответната АИЛ.</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да е заверено от съответната акредитирана изпитвателна лаборатория със свеж печат и подпис.</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6. Участниците да представят декларация /оригинал със свеж печат и подпис/ за основните материали (платове, текстилна лента или кожа)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lastRenderedPageBreak/>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7. Участниците да представят за производителя на основните материали (платове, текстилна лента или кожа) сертификат /заверени копия/ за управление на качеството </w:t>
      </w:r>
      <w:r w:rsidRPr="006A14B7">
        <w:rPr>
          <w:rFonts w:ascii="Times New Roman" w:hAnsi="Times New Roman"/>
          <w:bCs/>
          <w:sz w:val="24"/>
          <w:szCs w:val="24"/>
          <w:lang w:val="en-US" w:eastAsia="bg-BG"/>
        </w:rPr>
        <w:t>ISO</w:t>
      </w:r>
      <w:r w:rsidRPr="006A14B7">
        <w:rPr>
          <w:rFonts w:ascii="Times New Roman" w:hAnsi="Times New Roman"/>
          <w:bCs/>
          <w:sz w:val="24"/>
          <w:szCs w:val="24"/>
          <w:lang w:eastAsia="bg-BG"/>
        </w:rPr>
        <w:t xml:space="preserve">-9001:2008 или еквивалент и/или </w:t>
      </w:r>
      <w:r w:rsidRPr="006A14B7">
        <w:rPr>
          <w:rFonts w:ascii="Times New Roman" w:hAnsi="Times New Roman"/>
          <w:bCs/>
          <w:sz w:val="24"/>
          <w:szCs w:val="24"/>
          <w:lang w:val="en-US" w:eastAsia="bg-BG"/>
        </w:rPr>
        <w:t>ISO</w:t>
      </w:r>
      <w:r w:rsidRPr="006A14B7">
        <w:rPr>
          <w:rFonts w:ascii="Times New Roman" w:hAnsi="Times New Roman"/>
          <w:bCs/>
          <w:sz w:val="24"/>
          <w:szCs w:val="24"/>
          <w:lang w:eastAsia="bg-BG"/>
        </w:rPr>
        <w:t>-9001:2015 или еквивалент,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w:t>
      </w:r>
      <w:r w:rsidR="00E34F3F">
        <w:rPr>
          <w:rFonts w:ascii="Times New Roman" w:hAnsi="Times New Roman"/>
          <w:bCs/>
          <w:sz w:val="24"/>
          <w:szCs w:val="24"/>
          <w:lang w:eastAsia="bg-BG"/>
        </w:rPr>
        <w:t>а</w:t>
      </w:r>
      <w:r w:rsidRPr="006A14B7">
        <w:rPr>
          <w:rFonts w:ascii="Times New Roman" w:hAnsi="Times New Roman"/>
          <w:bCs/>
          <w:sz w:val="24"/>
          <w:szCs w:val="24"/>
          <w:lang w:eastAsia="bg-BG"/>
        </w:rPr>
        <w:t>,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 се счита текстилни/трикотажни /кожени изделия.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i/>
          <w:sz w:val="24"/>
          <w:szCs w:val="24"/>
          <w:lang w:eastAsia="bg-BG"/>
        </w:rPr>
        <w:t>Забележка:</w:t>
      </w:r>
      <w:r w:rsidRPr="006A14B7">
        <w:rPr>
          <w:rFonts w:ascii="Times New Roman" w:hAnsi="Times New Roman"/>
          <w:bCs/>
          <w:sz w:val="24"/>
          <w:szCs w:val="24"/>
          <w:lang w:eastAsia="bg-BG"/>
        </w:rPr>
        <w:t xml:space="preserve"> Когато материалите са от внос, сертификатите могат да се издават от вносителите или официалните представители на производителите, като се прилагат документи удостоверяващи това обстоятелство.</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8. 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9. При изпълнение на договора, готовите изделия  и вложените материали да съответстват напълно на технологичните и конструктивни изисквания на възложителя. Готовите изделия да са произведени от един и същ производител, ако доставчика не е производител. Вложените материали да са произведени от същия производител, със същото качество и търговска марка, с които участникът е определен 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„Доказателства за съответствие с изискванията на Възложителя” от Техническата спецификация, приложение към обществената поръчка.</w:t>
      </w:r>
    </w:p>
    <w:p w:rsidR="00B81EE5" w:rsidRPr="00B81EE5" w:rsidRDefault="00B81EE5" w:rsidP="00D00404">
      <w:pPr>
        <w:tabs>
          <w:tab w:val="left" w:pos="709"/>
          <w:tab w:val="left" w:pos="993"/>
        </w:tabs>
        <w:spacing w:line="240" w:lineRule="auto"/>
        <w:contextualSpacing/>
        <w:jc w:val="both"/>
        <w:rPr>
          <w:rFonts w:ascii="Times New Roman" w:hAnsi="Times New Roman"/>
          <w:b/>
          <w:bCs/>
          <w:sz w:val="24"/>
          <w:szCs w:val="24"/>
          <w:lang w:eastAsia="bg-BG"/>
        </w:rPr>
      </w:pPr>
      <w:r w:rsidRPr="00B81EE5">
        <w:rPr>
          <w:rFonts w:ascii="Times New Roman" w:hAnsi="Times New Roman"/>
          <w:b/>
          <w:bCs/>
          <w:sz w:val="24"/>
          <w:szCs w:val="24"/>
          <w:lang w:eastAsia="bg-BG"/>
        </w:rPr>
        <w:t>3. Мостри</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В деня и часа на подаване на офертите, участниците следва да представят мостри от основните материали по 1 линеен метър (за основните платове и текстилна лента) и кожа с размери 50х50 см за обувните изделия, подпечатани със свеж печат, подпис и номера от протокола от акредитирана от ИА „БСА” изпитателна лаборатория /АИЛ/.</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се представят като част от техническото предложение на участника с предварително попълнен от участника опис. Същите трябва да са подпечатани от акредитирана от ИА „БСА” изпитвателна лаборатория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показателите изискани от Възложителя.</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lastRenderedPageBreak/>
        <w:t>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изпитванията са за сметка на участника. За целта участника декларира съгласието си мострите да бъдат изследвани в АИЛ, като разходите са за сметка на участника, с приложена към мострите декларация. В резултат на изпитванията е възможно да бъде нарушена целостта на мострите.</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на избрания участник, с който ще бъде сключен договор ще бъдат задържани до приключване на договора.</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Към техническото предложение участника прилага скици на изделията предмет на настоящата обществена поръчка.</w:t>
      </w:r>
    </w:p>
    <w:p w:rsid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
          <w:bCs/>
          <w:sz w:val="24"/>
          <w:szCs w:val="24"/>
          <w:lang w:eastAsia="bg-BG"/>
        </w:rPr>
        <w:t>4.</w:t>
      </w:r>
      <w:r>
        <w:rPr>
          <w:rFonts w:ascii="Times New Roman" w:hAnsi="Times New Roman"/>
          <w:bCs/>
          <w:sz w:val="24"/>
          <w:szCs w:val="24"/>
          <w:lang w:eastAsia="bg-BG"/>
        </w:rPr>
        <w:t xml:space="preserve"> </w:t>
      </w:r>
      <w:r w:rsidRPr="00B81EE5">
        <w:rPr>
          <w:rFonts w:ascii="Times New Roman" w:hAnsi="Times New Roman"/>
          <w:bCs/>
          <w:sz w:val="24"/>
          <w:szCs w:val="24"/>
          <w:lang w:eastAsia="bg-BG"/>
        </w:rPr>
        <w:t>Изпълнителят отговаря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 Оформянето на стикерите се съгласува предварително с Възложителя.</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Предложението на участника за изпълнение на поръчката трябва да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B81EE5" w:rsidRPr="00D714B3" w:rsidRDefault="00B81EE5" w:rsidP="00844A99">
      <w:pPr>
        <w:pStyle w:val="a8"/>
        <w:numPr>
          <w:ilvl w:val="0"/>
          <w:numId w:val="15"/>
        </w:numPr>
        <w:tabs>
          <w:tab w:val="left" w:pos="426"/>
          <w:tab w:val="left" w:pos="993"/>
        </w:tabs>
        <w:spacing w:line="240" w:lineRule="auto"/>
        <w:ind w:hanging="1080"/>
        <w:jc w:val="both"/>
        <w:rPr>
          <w:rFonts w:ascii="Times New Roman" w:hAnsi="Times New Roman"/>
          <w:b/>
          <w:bCs/>
          <w:sz w:val="24"/>
          <w:szCs w:val="24"/>
          <w:u w:val="single"/>
          <w:lang w:eastAsia="bg-BG"/>
        </w:rPr>
      </w:pPr>
      <w:r w:rsidRPr="00D714B3">
        <w:rPr>
          <w:rFonts w:ascii="Times New Roman" w:hAnsi="Times New Roman"/>
          <w:b/>
          <w:bCs/>
          <w:sz w:val="24"/>
          <w:szCs w:val="24"/>
          <w:u w:val="single"/>
          <w:lang w:eastAsia="bg-BG"/>
        </w:rPr>
        <w:t>Изисквания за минимален гаранционен срок на изделията:</w:t>
      </w:r>
    </w:p>
    <w:p w:rsidR="00B81EE5"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Pr>
          <w:rFonts w:ascii="Times New Roman" w:hAnsi="Times New Roman"/>
          <w:bCs/>
          <w:sz w:val="24"/>
          <w:szCs w:val="24"/>
          <w:lang w:eastAsia="bg-BG"/>
        </w:rPr>
        <w:tab/>
      </w:r>
      <w:r w:rsidRPr="006A14B7">
        <w:rPr>
          <w:rFonts w:ascii="Times New Roman" w:hAnsi="Times New Roman"/>
          <w:bCs/>
          <w:sz w:val="24"/>
          <w:szCs w:val="24"/>
          <w:lang w:eastAsia="bg-BG"/>
        </w:rPr>
        <w:t xml:space="preserve">Гаранционният срок на изделията при експлоатация е не по-малко от 90 (деветдесет) дни. Този срок започва да тече от датата на предоставяне на изделията на съответния служител на МВР- ползвател и изтича не по-късно от </w:t>
      </w:r>
      <w:r w:rsidRPr="006A14B7">
        <w:rPr>
          <w:rFonts w:ascii="Times New Roman" w:hAnsi="Times New Roman"/>
          <w:bCs/>
          <w:sz w:val="24"/>
          <w:szCs w:val="24"/>
          <w:lang w:val="en-US" w:eastAsia="bg-BG"/>
        </w:rPr>
        <w:t>24</w:t>
      </w:r>
      <w:r w:rsidRPr="006A14B7">
        <w:rPr>
          <w:rFonts w:ascii="Times New Roman" w:hAnsi="Times New Roman"/>
          <w:bCs/>
          <w:sz w:val="24"/>
          <w:szCs w:val="24"/>
          <w:lang w:eastAsia="bg-BG"/>
        </w:rPr>
        <w:t xml:space="preserve"> (двадесет и четири) месеца от датата на приемане на последната доставка. Възложителя предоставя изделията на служителите на МВР с попълнена гаранционна карта, в която се посочва датата на предаване. </w:t>
      </w:r>
    </w:p>
    <w:p w:rsidR="00B81EE5" w:rsidRPr="00B81EE5" w:rsidRDefault="00B81EE5" w:rsidP="00844A99">
      <w:pPr>
        <w:pStyle w:val="a8"/>
        <w:numPr>
          <w:ilvl w:val="0"/>
          <w:numId w:val="15"/>
        </w:numPr>
        <w:tabs>
          <w:tab w:val="left" w:pos="426"/>
          <w:tab w:val="left" w:pos="993"/>
        </w:tabs>
        <w:spacing w:line="240" w:lineRule="auto"/>
        <w:ind w:hanging="1080"/>
        <w:jc w:val="both"/>
        <w:rPr>
          <w:rFonts w:ascii="Times New Roman" w:hAnsi="Times New Roman"/>
          <w:b/>
          <w:bCs/>
          <w:sz w:val="24"/>
          <w:szCs w:val="24"/>
          <w:u w:val="single"/>
          <w:lang w:val="en-US" w:eastAsia="bg-BG"/>
        </w:rPr>
      </w:pPr>
      <w:r w:rsidRPr="00B81EE5">
        <w:rPr>
          <w:rFonts w:ascii="Times New Roman" w:hAnsi="Times New Roman"/>
          <w:b/>
          <w:bCs/>
          <w:sz w:val="24"/>
          <w:szCs w:val="24"/>
          <w:u w:val="single"/>
          <w:lang w:val="en-US" w:eastAsia="bg-BG"/>
        </w:rPr>
        <w:t>Съпроводителни документи при извършване на доставки</w:t>
      </w:r>
      <w:r w:rsidRPr="00B81EE5">
        <w:rPr>
          <w:rFonts w:ascii="Times New Roman" w:hAnsi="Times New Roman"/>
          <w:b/>
          <w:bCs/>
          <w:sz w:val="24"/>
          <w:szCs w:val="24"/>
          <w:u w:val="single"/>
          <w:lang w:eastAsia="bg-BG"/>
        </w:rPr>
        <w:t>те</w:t>
      </w:r>
      <w:r w:rsidRPr="00B81EE5">
        <w:rPr>
          <w:rFonts w:ascii="Times New Roman" w:hAnsi="Times New Roman"/>
          <w:b/>
          <w:bCs/>
          <w:sz w:val="24"/>
          <w:szCs w:val="24"/>
          <w:u w:val="single"/>
          <w:lang w:val="en-US" w:eastAsia="bg-BG"/>
        </w:rPr>
        <w:t>:</w:t>
      </w:r>
    </w:p>
    <w:p w:rsidR="00B81EE5" w:rsidRPr="006A14B7" w:rsidRDefault="00B81EE5" w:rsidP="00D00404">
      <w:pPr>
        <w:pStyle w:val="a8"/>
        <w:tabs>
          <w:tab w:val="left" w:pos="709"/>
          <w:tab w:val="left" w:pos="993"/>
        </w:tabs>
        <w:spacing w:line="240" w:lineRule="auto"/>
        <w:jc w:val="both"/>
        <w:rPr>
          <w:rFonts w:ascii="Times New Roman" w:hAnsi="Times New Roman"/>
          <w:b/>
          <w:bCs/>
          <w:sz w:val="24"/>
          <w:szCs w:val="24"/>
          <w:lang w:val="en-US" w:eastAsia="bg-BG"/>
        </w:rPr>
      </w:pPr>
    </w:p>
    <w:p w:rsidR="00B81EE5" w:rsidRPr="006A14B7" w:rsidRDefault="00B81EE5" w:rsidP="00D00404">
      <w:pPr>
        <w:pStyle w:val="a8"/>
        <w:tabs>
          <w:tab w:val="left" w:pos="709"/>
          <w:tab w:val="left" w:pos="993"/>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 xml:space="preserve">Доставките се придружават със сертификати за произход и качество, издадени от производителя, в които са посочени техническите параметри на продуктите /придружени с преведени и заверени от Изпълнителя копия, ако доставката е от внос/,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 </w:t>
      </w:r>
    </w:p>
    <w:p w:rsidR="00B81EE5" w:rsidRPr="006A14B7" w:rsidRDefault="00B81EE5" w:rsidP="00D00404">
      <w:pPr>
        <w:pStyle w:val="a8"/>
        <w:tabs>
          <w:tab w:val="left" w:pos="709"/>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Приемането на доставките се удостоверява с приемо-предавателен протокол, подписан в два екземпляра от представители на Възложителя и Изпълнителя.</w:t>
      </w:r>
    </w:p>
    <w:p w:rsidR="00B81EE5" w:rsidRPr="006A14B7" w:rsidRDefault="00B81EE5" w:rsidP="00D00404">
      <w:pPr>
        <w:pStyle w:val="a8"/>
        <w:tabs>
          <w:tab w:val="left" w:pos="0"/>
          <w:tab w:val="left" w:pos="709"/>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За периода от предаване на изделията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Изпълнителя.</w:t>
      </w:r>
    </w:p>
    <w:p w:rsidR="00B81EE5" w:rsidRPr="006A14B7" w:rsidRDefault="00B81EE5" w:rsidP="00D00404">
      <w:pPr>
        <w:pStyle w:val="a8"/>
        <w:tabs>
          <w:tab w:val="left" w:pos="0"/>
          <w:tab w:val="left" w:pos="993"/>
        </w:tabs>
        <w:spacing w:line="240" w:lineRule="auto"/>
        <w:ind w:hanging="72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Всяко отделно изделие  се доставя в комплект с инструкция за експлоатация и</w:t>
      </w:r>
    </w:p>
    <w:p w:rsidR="00B81EE5" w:rsidRDefault="00B81EE5" w:rsidP="00D00404">
      <w:pPr>
        <w:pStyle w:val="a8"/>
        <w:tabs>
          <w:tab w:val="left" w:pos="0"/>
          <w:tab w:val="left" w:pos="993"/>
        </w:tabs>
        <w:spacing w:line="240" w:lineRule="auto"/>
        <w:ind w:hanging="720"/>
        <w:jc w:val="both"/>
        <w:rPr>
          <w:rFonts w:ascii="Times New Roman" w:hAnsi="Times New Roman"/>
          <w:bCs/>
          <w:sz w:val="24"/>
          <w:szCs w:val="24"/>
          <w:lang w:val="en-US" w:eastAsia="bg-BG"/>
        </w:rPr>
      </w:pPr>
      <w:r w:rsidRPr="006A14B7">
        <w:rPr>
          <w:rFonts w:ascii="Times New Roman" w:hAnsi="Times New Roman"/>
          <w:bCs/>
          <w:sz w:val="24"/>
          <w:szCs w:val="24"/>
          <w:lang w:val="en-US" w:eastAsia="bg-BG"/>
        </w:rPr>
        <w:t>гаранционна карта.</w:t>
      </w:r>
    </w:p>
    <w:p w:rsidR="00D714B3" w:rsidRDefault="00D714B3" w:rsidP="00D00404">
      <w:pPr>
        <w:pStyle w:val="Default"/>
        <w:contextualSpacing/>
        <w:jc w:val="both"/>
        <w:rPr>
          <w:lang w:val="en-US"/>
        </w:rPr>
      </w:pPr>
      <w:r>
        <w:rPr>
          <w:b/>
          <w:lang w:val="en-US"/>
        </w:rPr>
        <w:t xml:space="preserve">IV. </w:t>
      </w:r>
      <w:r w:rsidRPr="00BF1350">
        <w:rPr>
          <w:b/>
        </w:rPr>
        <w:t>Минимален гаранционен срок на изделията</w:t>
      </w:r>
      <w:r>
        <w:t xml:space="preserve"> – 24 месеца от подписване на предавателно-приемателен протокол.</w:t>
      </w:r>
    </w:p>
    <w:p w:rsidR="00D714B3" w:rsidRPr="006455C7" w:rsidRDefault="00D714B3" w:rsidP="00D00404">
      <w:pPr>
        <w:pStyle w:val="Default"/>
        <w:contextualSpacing/>
        <w:jc w:val="both"/>
        <w:rPr>
          <w:lang w:val="en-US"/>
        </w:rPr>
      </w:pPr>
    </w:p>
    <w:p w:rsidR="00D714B3" w:rsidRPr="00D714B3" w:rsidRDefault="00D714B3" w:rsidP="00D00404">
      <w:pPr>
        <w:pStyle w:val="Default"/>
        <w:contextualSpacing/>
        <w:rPr>
          <w:lang w:val="en-US"/>
        </w:rPr>
      </w:pPr>
      <w:r w:rsidRPr="00BF1350">
        <w:rPr>
          <w:b/>
        </w:rPr>
        <w:t xml:space="preserve"> </w:t>
      </w:r>
      <w:r>
        <w:rPr>
          <w:b/>
          <w:lang w:val="en-US"/>
        </w:rPr>
        <w:t xml:space="preserve">V. </w:t>
      </w:r>
      <w:r w:rsidRPr="00BF1350">
        <w:rPr>
          <w:b/>
        </w:rPr>
        <w:t>Място и срок за изпълнение на поръчката</w:t>
      </w:r>
      <w:r>
        <w:t xml:space="preserve">: </w:t>
      </w:r>
      <w:r w:rsidRPr="00BF1350">
        <w:rPr>
          <w:iCs/>
        </w:rPr>
        <w:t>Град София, кв. „Захарна фабрика”, ул. „Кукуш” № 1 - ЦСБ – МВР, ЦВС.</w:t>
      </w:r>
      <w:r>
        <w:t xml:space="preserve"> </w:t>
      </w:r>
      <w:r w:rsidRPr="00BF1350">
        <w:rPr>
          <w:iCs/>
        </w:rPr>
        <w:t>Срок за изпълнение на поръчката</w:t>
      </w:r>
      <w:r w:rsidRPr="00BF1350">
        <w:t xml:space="preserve"> –  </w:t>
      </w:r>
      <w:r>
        <w:t>до 120дни</w:t>
      </w:r>
      <w:r w:rsidRPr="00BF1350">
        <w:t xml:space="preserve"> от датата на сключване на договора</w:t>
      </w:r>
      <w:r w:rsidR="00A1744F">
        <w:t xml:space="preserve">, </w:t>
      </w:r>
      <w:r w:rsidR="00A1744F" w:rsidRPr="00B00B7F">
        <w:t xml:space="preserve">но не по-късно от </w:t>
      </w:r>
      <w:r w:rsidR="00C93BF8">
        <w:rPr>
          <w:lang w:val="en-US"/>
        </w:rPr>
        <w:t>30</w:t>
      </w:r>
      <w:r w:rsidR="00A1744F" w:rsidRPr="00B00B7F">
        <w:t>.0</w:t>
      </w:r>
      <w:r w:rsidR="00C93BF8">
        <w:rPr>
          <w:lang w:val="en-US"/>
        </w:rPr>
        <w:t>8</w:t>
      </w:r>
      <w:r w:rsidR="00A1744F" w:rsidRPr="00B00B7F">
        <w:t>.2018г.</w:t>
      </w:r>
    </w:p>
    <w:p w:rsidR="00434EE1" w:rsidRDefault="00434EE1">
      <w:pPr>
        <w:spacing w:after="0" w:line="240" w:lineRule="auto"/>
        <w:rPr>
          <w:rFonts w:ascii="TmsCyrNew" w:hAnsi="TmsCyrNew"/>
          <w:lang w:val="en-US"/>
        </w:rPr>
      </w:pPr>
      <w:r>
        <w:rPr>
          <w:rFonts w:ascii="TmsCyrNew" w:hAnsi="TmsCyrNew"/>
          <w:lang w:val="en-US"/>
        </w:rPr>
        <w:br w:type="page"/>
      </w:r>
    </w:p>
    <w:p w:rsidR="005B6779" w:rsidRPr="00820BED" w:rsidRDefault="005B6779" w:rsidP="00D00404">
      <w:pPr>
        <w:spacing w:line="240" w:lineRule="auto"/>
        <w:contextualSpacing/>
        <w:rPr>
          <w:rFonts w:ascii="TmsCyrNew" w:hAnsi="TmsCyrNew"/>
          <w:lang w:val="en-US"/>
        </w:rPr>
      </w:pPr>
    </w:p>
    <w:p w:rsidR="005B6779" w:rsidRDefault="005B6779" w:rsidP="00D00404">
      <w:pPr>
        <w:spacing w:line="240" w:lineRule="auto"/>
        <w:contextualSpacing/>
        <w:jc w:val="right"/>
        <w:rPr>
          <w:rFonts w:ascii="TmsCyrNew" w:hAnsi="TmsCyrNew"/>
        </w:rPr>
      </w:pPr>
      <w:r w:rsidRPr="0071596F">
        <w:rPr>
          <w:rFonts w:ascii="TmsCyrNew" w:hAnsi="TmsCyrNew"/>
        </w:rPr>
        <w:t xml:space="preserve">Приложение № </w:t>
      </w:r>
      <w:r>
        <w:rPr>
          <w:rFonts w:ascii="TmsCyrNew" w:hAnsi="TmsCyrNew"/>
        </w:rPr>
        <w:t>8</w:t>
      </w:r>
    </w:p>
    <w:p w:rsidR="00567CFA" w:rsidRDefault="00567CFA" w:rsidP="00D00404">
      <w:pPr>
        <w:spacing w:line="240" w:lineRule="auto"/>
        <w:contextualSpacing/>
        <w:jc w:val="right"/>
        <w:rPr>
          <w:rFonts w:ascii="TmsCyrNew" w:hAnsi="TmsCyrNew"/>
        </w:rPr>
      </w:pPr>
    </w:p>
    <w:p w:rsidR="005B6779" w:rsidRDefault="005B6779"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8</w:t>
      </w:r>
      <w:r w:rsidRPr="006E0FFB">
        <w:rPr>
          <w:rFonts w:ascii="Times New Roman" w:hAnsi="Times New Roman"/>
          <w:b/>
          <w:bCs/>
          <w:sz w:val="24"/>
          <w:szCs w:val="24"/>
          <w:lang w:eastAsia="bg-BG"/>
        </w:rPr>
        <w:t>: „Доставка на противодъждовен костюм за 300 полицейски служители и 600 служители на ГДГП”</w:t>
      </w:r>
    </w:p>
    <w:p w:rsidR="00992A02" w:rsidRDefault="00992A02" w:rsidP="00D00404">
      <w:pPr>
        <w:tabs>
          <w:tab w:val="left" w:pos="709"/>
          <w:tab w:val="left" w:pos="993"/>
        </w:tabs>
        <w:spacing w:line="240" w:lineRule="auto"/>
        <w:contextualSpacing/>
        <w:jc w:val="both"/>
        <w:rPr>
          <w:rFonts w:ascii="Times New Roman" w:hAnsi="Times New Roman"/>
          <w:b/>
          <w:bCs/>
          <w:sz w:val="24"/>
          <w:szCs w:val="24"/>
          <w:lang w:eastAsia="bg-BG"/>
        </w:rPr>
      </w:pPr>
    </w:p>
    <w:p w:rsidR="00992A02" w:rsidRPr="00ED6C3C" w:rsidRDefault="00992A02" w:rsidP="00D00404">
      <w:pPr>
        <w:spacing w:line="240" w:lineRule="auto"/>
        <w:contextualSpacing/>
        <w:jc w:val="both"/>
        <w:rPr>
          <w:rFonts w:ascii="Times New Roman" w:hAnsi="Times New Roman"/>
          <w:sz w:val="24"/>
          <w:szCs w:val="24"/>
        </w:rPr>
      </w:pPr>
      <w:r>
        <w:rPr>
          <w:rFonts w:ascii="Times New Roman" w:hAnsi="Times New Roman"/>
          <w:sz w:val="24"/>
          <w:szCs w:val="24"/>
        </w:rPr>
        <w:t>По проект</w:t>
      </w:r>
      <w:r w:rsidRPr="00ED6C3C">
        <w:rPr>
          <w:rFonts w:ascii="Times New Roman" w:hAnsi="Times New Roman"/>
          <w:sz w:val="24"/>
          <w:szCs w:val="24"/>
        </w:rPr>
        <w:t xml:space="preserve"> HOME/2016/ISFB/AG/EMAS/0046 „Укрепване на капацитета свързан с миграционния натиск на външните</w:t>
      </w:r>
      <w:r>
        <w:rPr>
          <w:rFonts w:ascii="Times New Roman" w:hAnsi="Times New Roman"/>
          <w:sz w:val="24"/>
          <w:szCs w:val="24"/>
        </w:rPr>
        <w:t xml:space="preserve"> граници на Република България”</w:t>
      </w:r>
      <w:r w:rsidRPr="00ED6C3C">
        <w:rPr>
          <w:rFonts w:ascii="Times New Roman" w:hAnsi="Times New Roman"/>
          <w:sz w:val="24"/>
          <w:szCs w:val="24"/>
        </w:rPr>
        <w:t>,  поддейност 4: Подобряване на личната екипировка на служителите на ГДНП и ГДГП  по Ф</w:t>
      </w:r>
      <w:r>
        <w:rPr>
          <w:rFonts w:ascii="Times New Roman" w:hAnsi="Times New Roman"/>
          <w:sz w:val="24"/>
          <w:szCs w:val="24"/>
        </w:rPr>
        <w:t>онд „</w:t>
      </w:r>
      <w:r w:rsidRPr="00ED6C3C">
        <w:rPr>
          <w:rFonts w:ascii="Times New Roman" w:hAnsi="Times New Roman"/>
          <w:sz w:val="24"/>
          <w:szCs w:val="24"/>
        </w:rPr>
        <w:t>В</w:t>
      </w:r>
      <w:r>
        <w:rPr>
          <w:rFonts w:ascii="Times New Roman" w:hAnsi="Times New Roman"/>
          <w:sz w:val="24"/>
          <w:szCs w:val="24"/>
        </w:rPr>
        <w:t>ътрешна сигурност“</w:t>
      </w:r>
      <w:r w:rsidRPr="00ED6C3C">
        <w:rPr>
          <w:rFonts w:ascii="Times New Roman" w:hAnsi="Times New Roman"/>
          <w:sz w:val="24"/>
          <w:szCs w:val="24"/>
        </w:rPr>
        <w:t xml:space="preserve"> - спешни мерки</w:t>
      </w:r>
    </w:p>
    <w:p w:rsidR="00992A02" w:rsidRDefault="00992A02" w:rsidP="00D00404">
      <w:pPr>
        <w:tabs>
          <w:tab w:val="left" w:pos="709"/>
          <w:tab w:val="left" w:pos="993"/>
        </w:tabs>
        <w:spacing w:line="240" w:lineRule="auto"/>
        <w:contextualSpacing/>
        <w:jc w:val="both"/>
        <w:rPr>
          <w:rFonts w:ascii="Times New Roman" w:hAnsi="Times New Roman"/>
          <w:b/>
          <w:bCs/>
          <w:sz w:val="24"/>
          <w:szCs w:val="24"/>
          <w:lang w:eastAsia="bg-BG"/>
        </w:rPr>
      </w:pPr>
    </w:p>
    <w:p w:rsidR="00567CFA" w:rsidRDefault="00567CFA" w:rsidP="00844A99">
      <w:pPr>
        <w:pStyle w:val="a6"/>
        <w:numPr>
          <w:ilvl w:val="0"/>
          <w:numId w:val="13"/>
        </w:numPr>
        <w:tabs>
          <w:tab w:val="left" w:pos="567"/>
        </w:tabs>
        <w:ind w:left="284" w:hanging="284"/>
        <w:rPr>
          <w:rFonts w:ascii="Times New Roman" w:hAnsi="Times New Roman"/>
          <w:b/>
          <w:sz w:val="24"/>
          <w:szCs w:val="24"/>
        </w:rPr>
      </w:pPr>
      <w:r w:rsidRPr="00D50811">
        <w:rPr>
          <w:rFonts w:ascii="Times New Roman" w:hAnsi="Times New Roman"/>
          <w:b/>
          <w:sz w:val="24"/>
          <w:szCs w:val="24"/>
        </w:rPr>
        <w:t xml:space="preserve">Описание на изделието: </w:t>
      </w:r>
    </w:p>
    <w:p w:rsidR="00567CFA" w:rsidRPr="00D50811" w:rsidRDefault="00567CFA" w:rsidP="00D00404">
      <w:pPr>
        <w:pStyle w:val="a6"/>
        <w:tabs>
          <w:tab w:val="left" w:pos="567"/>
        </w:tabs>
        <w:ind w:left="720"/>
        <w:rPr>
          <w:rFonts w:ascii="Times New Roman" w:hAnsi="Times New Roman"/>
          <w:b/>
          <w:sz w:val="24"/>
          <w:szCs w:val="24"/>
        </w:rPr>
      </w:pPr>
    </w:p>
    <w:p w:rsidR="00567CFA" w:rsidRPr="009F098C" w:rsidRDefault="00567CFA" w:rsidP="00D00404">
      <w:pPr>
        <w:spacing w:line="240" w:lineRule="auto"/>
        <w:jc w:val="both"/>
        <w:rPr>
          <w:rFonts w:ascii="Times New Roman" w:hAnsi="Times New Roman"/>
          <w:color w:val="000000"/>
          <w:sz w:val="24"/>
          <w:szCs w:val="24"/>
        </w:rPr>
      </w:pPr>
      <w:r w:rsidRPr="009F098C">
        <w:rPr>
          <w:rFonts w:ascii="Times New Roman" w:hAnsi="Times New Roman"/>
          <w:color w:val="000000"/>
          <w:sz w:val="24"/>
          <w:szCs w:val="24"/>
        </w:rPr>
        <w:t>Изделието състои се от мушама и чантичка за съхранение.</w:t>
      </w:r>
    </w:p>
    <w:p w:rsidR="00567CFA" w:rsidRDefault="00567CFA" w:rsidP="00D00404">
      <w:pPr>
        <w:spacing w:after="0" w:line="240" w:lineRule="auto"/>
        <w:jc w:val="both"/>
        <w:rPr>
          <w:rFonts w:ascii="Times New Roman" w:hAnsi="Times New Roman"/>
          <w:color w:val="000000"/>
          <w:sz w:val="24"/>
          <w:szCs w:val="24"/>
        </w:rPr>
      </w:pPr>
      <w:r w:rsidRPr="009F098C">
        <w:rPr>
          <w:rFonts w:ascii="Times New Roman" w:hAnsi="Times New Roman"/>
          <w:color w:val="000000"/>
          <w:sz w:val="24"/>
          <w:szCs w:val="24"/>
        </w:rPr>
        <w:t xml:space="preserve">Мушамата е изработена от едностранно промазана с </w:t>
      </w:r>
      <w:r w:rsidRPr="009F098C">
        <w:rPr>
          <w:rFonts w:ascii="Times New Roman" w:hAnsi="Times New Roman"/>
          <w:color w:val="000000"/>
          <w:sz w:val="24"/>
          <w:szCs w:val="24"/>
          <w:lang w:val="en-US"/>
        </w:rPr>
        <w:t>PVC</w:t>
      </w:r>
      <w:r w:rsidRPr="009F098C">
        <w:rPr>
          <w:rFonts w:ascii="Times New Roman" w:hAnsi="Times New Roman"/>
          <w:color w:val="000000"/>
          <w:sz w:val="24"/>
          <w:szCs w:val="24"/>
        </w:rPr>
        <w:t xml:space="preserve"> синтетична текстилна материя. Състав - 65% поливинилхлорид, 35% полиестер. Мушамата се състои от гръб, предни части, ръкави и качулка. Гърбът е цял, със свободна платка по форма. Под платката са изработени три отвора с диаметър 2.5 см, разположени триъгълно, за вентилация. Ръкавите са реглан от две части. Предните части се затварят с шест броя тик - так копчета, покрити с неподвижен пластрон  и един брой тик - так копче в горния край. В горната част на предните части има свободна платка по форма, фиксирана с тик - так копче. Под нея е изработен отвор за вентилация в горния край. На предните части по линия на талията са оформени вътрешни джобове с отвори 14 см, с правоъгълни капаци с размери  19 х 8.5 см, със заоблени краища. Под мишниците има по три броя триъгълно разположени отвори с диаметър 1 см за вентилация.</w:t>
      </w:r>
    </w:p>
    <w:p w:rsidR="00567CFA" w:rsidRPr="009F098C" w:rsidRDefault="00567CFA" w:rsidP="00D00404">
      <w:pPr>
        <w:spacing w:after="0" w:line="240" w:lineRule="auto"/>
        <w:jc w:val="both"/>
        <w:rPr>
          <w:rFonts w:ascii="Times New Roman" w:hAnsi="Times New Roman"/>
          <w:color w:val="000000"/>
          <w:sz w:val="24"/>
          <w:szCs w:val="24"/>
        </w:rPr>
      </w:pPr>
      <w:r w:rsidRPr="009F098C">
        <w:rPr>
          <w:rFonts w:ascii="Times New Roman" w:hAnsi="Times New Roman"/>
          <w:color w:val="000000"/>
          <w:sz w:val="24"/>
          <w:szCs w:val="24"/>
        </w:rPr>
        <w:t xml:space="preserve">Качулка – изработва се от две части с вмъкнат в горната част ластик за пристягане. Качулката се закрепва към мушамата със шест броя тик - так копчета, монтирани на правоъгълна платка, тип яка със ширина 5 см. На раменете са закрепени щрифелки с размери 14 х 5см, които служат като основа за сменяем тунел пагон. Щрифелките започват от рамото и завършват с тик - так копче в основата на платката, като върха им е към яката. Всички шевове с изключение на подгъвите на мушамата, платките и ръкавите, са швайцвани. </w:t>
      </w:r>
    </w:p>
    <w:p w:rsidR="00567CFA" w:rsidRPr="009F098C" w:rsidRDefault="00567CFA" w:rsidP="00D00404">
      <w:pPr>
        <w:spacing w:after="0" w:line="240" w:lineRule="auto"/>
        <w:jc w:val="both"/>
        <w:rPr>
          <w:rFonts w:ascii="Times New Roman" w:hAnsi="Times New Roman"/>
          <w:color w:val="000000"/>
          <w:sz w:val="24"/>
          <w:szCs w:val="24"/>
        </w:rPr>
      </w:pPr>
      <w:r w:rsidRPr="009F098C">
        <w:rPr>
          <w:rFonts w:ascii="Times New Roman" w:hAnsi="Times New Roman"/>
          <w:color w:val="000000"/>
          <w:sz w:val="24"/>
          <w:szCs w:val="24"/>
        </w:rPr>
        <w:t xml:space="preserve">Мушамата се съхранява в чантичка от същия плат с размери 35 х 25 см, която се закопчава с два броя тик - так копчета. </w:t>
      </w:r>
    </w:p>
    <w:p w:rsidR="00567CFA" w:rsidRDefault="00567CFA" w:rsidP="00D00404">
      <w:pPr>
        <w:suppressAutoHyphens/>
        <w:spacing w:line="240" w:lineRule="auto"/>
        <w:ind w:right="-108" w:firstLine="1080"/>
        <w:jc w:val="both"/>
        <w:rPr>
          <w:rFonts w:ascii="Times New Roman" w:hAnsi="Times New Roman"/>
          <w:sz w:val="24"/>
          <w:szCs w:val="24"/>
        </w:rPr>
      </w:pPr>
    </w:p>
    <w:p w:rsidR="00567CFA" w:rsidRDefault="00567CFA" w:rsidP="00D00404">
      <w:pPr>
        <w:suppressAutoHyphens/>
        <w:spacing w:line="240" w:lineRule="auto"/>
        <w:ind w:right="-108" w:firstLine="1080"/>
        <w:rPr>
          <w:rFonts w:ascii="Times New Roman" w:hAnsi="Times New Roman"/>
          <w:sz w:val="24"/>
          <w:szCs w:val="24"/>
        </w:rPr>
      </w:pPr>
    </w:p>
    <w:p w:rsidR="00567CFA" w:rsidRDefault="00567CFA" w:rsidP="00D00404">
      <w:pPr>
        <w:suppressAutoHyphens/>
        <w:spacing w:line="240" w:lineRule="auto"/>
        <w:ind w:right="-108" w:firstLine="1080"/>
        <w:rPr>
          <w:rFonts w:ascii="Times New Roman" w:hAnsi="Times New Roman"/>
          <w:sz w:val="24"/>
          <w:szCs w:val="24"/>
        </w:rPr>
      </w:pPr>
      <w:r>
        <w:rPr>
          <w:rFonts w:ascii="Times New Roman" w:hAnsi="Times New Roman"/>
          <w:noProof/>
          <w:sz w:val="24"/>
          <w:szCs w:val="24"/>
          <w:lang w:eastAsia="bg-BG"/>
        </w:rPr>
        <w:lastRenderedPageBreak/>
        <w:drawing>
          <wp:inline distT="0" distB="0" distL="0" distR="0" wp14:anchorId="1902861E" wp14:editId="10DFE88B">
            <wp:extent cx="3648710" cy="4796155"/>
            <wp:effectExtent l="0" t="0" r="8890" b="4445"/>
            <wp:docPr id="37" name="Картина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48710" cy="4796155"/>
                    </a:xfrm>
                    <a:prstGeom prst="rect">
                      <a:avLst/>
                    </a:prstGeom>
                    <a:noFill/>
                    <a:ln>
                      <a:noFill/>
                    </a:ln>
                  </pic:spPr>
                </pic:pic>
              </a:graphicData>
            </a:graphic>
          </wp:inline>
        </w:drawing>
      </w:r>
    </w:p>
    <w:p w:rsidR="00567CFA" w:rsidRDefault="00567CFA" w:rsidP="00D00404">
      <w:pPr>
        <w:suppressAutoHyphens/>
        <w:spacing w:line="240" w:lineRule="auto"/>
        <w:ind w:right="-108" w:firstLine="1080"/>
        <w:rPr>
          <w:rFonts w:ascii="Times New Roman" w:hAnsi="Times New Roman"/>
          <w:sz w:val="24"/>
          <w:szCs w:val="24"/>
        </w:rPr>
      </w:pPr>
    </w:p>
    <w:p w:rsidR="00567CFA" w:rsidRDefault="00567CFA" w:rsidP="00D00404">
      <w:pPr>
        <w:suppressAutoHyphens/>
        <w:spacing w:line="240" w:lineRule="auto"/>
        <w:ind w:right="-108" w:firstLine="1080"/>
        <w:rPr>
          <w:rFonts w:ascii="Times New Roman" w:hAnsi="Times New Roman"/>
          <w:sz w:val="24"/>
          <w:szCs w:val="24"/>
        </w:rPr>
      </w:pPr>
      <w:r>
        <w:rPr>
          <w:rFonts w:ascii="Times New Roman" w:hAnsi="Times New Roman"/>
          <w:noProof/>
          <w:sz w:val="24"/>
          <w:szCs w:val="24"/>
          <w:lang w:eastAsia="bg-BG"/>
        </w:rPr>
        <w:drawing>
          <wp:inline distT="0" distB="0" distL="0" distR="0" wp14:anchorId="78E8E672" wp14:editId="19DDAE55">
            <wp:extent cx="3933825" cy="3898900"/>
            <wp:effectExtent l="0" t="0" r="9525" b="6350"/>
            <wp:docPr id="36" name="Картина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33825" cy="3898900"/>
                    </a:xfrm>
                    <a:prstGeom prst="rect">
                      <a:avLst/>
                    </a:prstGeom>
                    <a:noFill/>
                    <a:ln>
                      <a:noFill/>
                    </a:ln>
                  </pic:spPr>
                </pic:pic>
              </a:graphicData>
            </a:graphic>
          </wp:inline>
        </w:drawing>
      </w:r>
    </w:p>
    <w:p w:rsidR="00567CFA" w:rsidRPr="00567CFA" w:rsidRDefault="00567CFA" w:rsidP="00D00404">
      <w:pPr>
        <w:suppressAutoHyphens/>
        <w:spacing w:line="240" w:lineRule="auto"/>
        <w:ind w:right="-108"/>
        <w:jc w:val="both"/>
        <w:rPr>
          <w:rFonts w:ascii="Times New Roman" w:hAnsi="Times New Roman"/>
          <w:noProof/>
          <w:sz w:val="24"/>
          <w:szCs w:val="24"/>
        </w:rPr>
      </w:pPr>
      <w:r w:rsidRPr="002D3C88">
        <w:rPr>
          <w:rFonts w:ascii="Times New Roman" w:hAnsi="Times New Roman"/>
          <w:noProof/>
          <w:sz w:val="24"/>
          <w:szCs w:val="24"/>
        </w:rPr>
        <w:lastRenderedPageBreak/>
        <w:t>Мушама противодъждовна се изработва в черен</w:t>
      </w:r>
      <w:r w:rsidRPr="002D3C88">
        <w:rPr>
          <w:rFonts w:ascii="Times New Roman" w:hAnsi="Times New Roman"/>
          <w:noProof/>
          <w:color w:val="000000"/>
          <w:sz w:val="24"/>
          <w:szCs w:val="24"/>
        </w:rPr>
        <w:t xml:space="preserve"> цвят - </w:t>
      </w:r>
      <w:r w:rsidRPr="002D3C88">
        <w:rPr>
          <w:rFonts w:ascii="Times New Roman" w:hAnsi="Times New Roman"/>
          <w:noProof/>
          <w:sz w:val="24"/>
          <w:szCs w:val="24"/>
        </w:rPr>
        <w:t>приблизителен пантонен номер № 19-4005 ТРХ, с допустима цветна разлика мин. 4 бал по сива скала, съгласно БДС  EN 20105-А02:2001, или еквивалент.</w:t>
      </w:r>
      <w:r w:rsidRPr="002D3C88">
        <w:rPr>
          <w:rFonts w:ascii="Times New Roman" w:hAnsi="Times New Roman"/>
          <w:noProof/>
          <w:color w:val="000000"/>
          <w:sz w:val="24"/>
          <w:szCs w:val="24"/>
        </w:rPr>
        <w:t xml:space="preserve"> </w:t>
      </w:r>
    </w:p>
    <w:p w:rsidR="00567CFA" w:rsidRPr="00D50811" w:rsidRDefault="00567CFA" w:rsidP="00D00404">
      <w:pPr>
        <w:suppressAutoHyphens/>
        <w:spacing w:after="0" w:line="240" w:lineRule="auto"/>
        <w:ind w:right="-108"/>
        <w:jc w:val="both"/>
        <w:rPr>
          <w:rFonts w:ascii="Times New Roman" w:hAnsi="Times New Roman"/>
          <w:b/>
          <w:color w:val="000000"/>
          <w:sz w:val="24"/>
          <w:szCs w:val="24"/>
        </w:rPr>
      </w:pPr>
      <w:r>
        <w:rPr>
          <w:rFonts w:ascii="Times New Roman" w:hAnsi="Times New Roman"/>
          <w:b/>
          <w:color w:val="000000"/>
          <w:sz w:val="24"/>
          <w:szCs w:val="24"/>
        </w:rPr>
        <w:t>2</w:t>
      </w:r>
      <w:r w:rsidRPr="00D50811">
        <w:rPr>
          <w:rFonts w:ascii="Times New Roman" w:hAnsi="Times New Roman"/>
          <w:b/>
          <w:color w:val="000000"/>
          <w:sz w:val="24"/>
          <w:szCs w:val="24"/>
        </w:rPr>
        <w:t>. Размери:</w:t>
      </w:r>
    </w:p>
    <w:p w:rsidR="00567CFA" w:rsidRPr="002D3C88" w:rsidRDefault="00567CFA" w:rsidP="00D00404">
      <w:pPr>
        <w:suppressAutoHyphens/>
        <w:spacing w:after="0" w:line="240" w:lineRule="auto"/>
        <w:ind w:right="-108"/>
        <w:jc w:val="both"/>
        <w:rPr>
          <w:rFonts w:ascii="Times New Roman" w:hAnsi="Times New Roman"/>
          <w:noProof/>
          <w:color w:val="000000"/>
          <w:sz w:val="24"/>
          <w:szCs w:val="24"/>
          <w:lang w:val="en-US"/>
        </w:rPr>
      </w:pPr>
      <w:r w:rsidRPr="00056E11">
        <w:rPr>
          <w:rFonts w:ascii="Times New Roman" w:hAnsi="Times New Roman"/>
          <w:noProof/>
          <w:sz w:val="24"/>
          <w:szCs w:val="24"/>
        </w:rPr>
        <w:t>Мушама противодъждовна се изработва в размери от S до XXXL:</w:t>
      </w:r>
    </w:p>
    <w:p w:rsidR="00567CFA" w:rsidRPr="00567CFA" w:rsidRDefault="00567CFA" w:rsidP="00D00404">
      <w:pPr>
        <w:tabs>
          <w:tab w:val="left" w:pos="6840"/>
        </w:tabs>
        <w:spacing w:line="240" w:lineRule="auto"/>
        <w:jc w:val="both"/>
        <w:rPr>
          <w:rFonts w:ascii="Times New Roman" w:hAnsi="Times New Roman"/>
          <w:b/>
          <w:noProof/>
          <w:color w:val="000000"/>
          <w:sz w:val="24"/>
          <w:szCs w:val="24"/>
        </w:rPr>
      </w:pPr>
      <w:r w:rsidRPr="00056E11">
        <w:rPr>
          <w:rFonts w:ascii="Times New Roman" w:hAnsi="Times New Roman"/>
          <w:b/>
          <w:noProof/>
          <w:color w:val="000000"/>
          <w:sz w:val="24"/>
          <w:szCs w:val="24"/>
        </w:rPr>
        <w:t xml:space="preserve">Таблица 3.1: Типоразмери в см., съобразени с европейските буквени кодове. </w:t>
      </w:r>
    </w:p>
    <w:tbl>
      <w:tblPr>
        <w:tblStyle w:val="aff6"/>
        <w:tblW w:w="9337" w:type="dxa"/>
        <w:jc w:val="center"/>
        <w:tblInd w:w="548" w:type="dxa"/>
        <w:tblLook w:val="01E0" w:firstRow="1" w:lastRow="1" w:firstColumn="1" w:lastColumn="1" w:noHBand="0" w:noVBand="0"/>
      </w:tblPr>
      <w:tblGrid>
        <w:gridCol w:w="1908"/>
        <w:gridCol w:w="1119"/>
        <w:gridCol w:w="1150"/>
        <w:gridCol w:w="1290"/>
        <w:gridCol w:w="1290"/>
        <w:gridCol w:w="1290"/>
        <w:gridCol w:w="1290"/>
      </w:tblGrid>
      <w:tr w:rsidR="00567CFA" w:rsidRPr="009F098C" w:rsidTr="0019311E">
        <w:trPr>
          <w:trHeight w:val="555"/>
          <w:jc w:val="center"/>
        </w:trPr>
        <w:tc>
          <w:tcPr>
            <w:tcW w:w="1908" w:type="dxa"/>
            <w:vAlign w:val="center"/>
          </w:tcPr>
          <w:p w:rsidR="00567CFA" w:rsidRPr="009F098C" w:rsidRDefault="00567CFA" w:rsidP="00D00404">
            <w:pPr>
              <w:tabs>
                <w:tab w:val="left" w:pos="6840"/>
              </w:tabs>
              <w:spacing w:line="240" w:lineRule="auto"/>
              <w:jc w:val="center"/>
              <w:rPr>
                <w:rFonts w:ascii="Times New Roman" w:hAnsi="Times New Roman"/>
                <w:noProof/>
                <w:color w:val="000000"/>
                <w:sz w:val="24"/>
                <w:szCs w:val="24"/>
              </w:rPr>
            </w:pPr>
            <w:r w:rsidRPr="009F098C">
              <w:rPr>
                <w:rFonts w:ascii="Times New Roman" w:hAnsi="Times New Roman"/>
                <w:noProof/>
                <w:color w:val="000000"/>
                <w:sz w:val="24"/>
                <w:szCs w:val="24"/>
              </w:rPr>
              <w:t>Ръст (Р)</w:t>
            </w:r>
          </w:p>
          <w:p w:rsidR="00567CFA" w:rsidRPr="009F098C" w:rsidRDefault="00567CFA" w:rsidP="00D00404">
            <w:pPr>
              <w:tabs>
                <w:tab w:val="left" w:pos="6840"/>
              </w:tabs>
              <w:spacing w:line="240" w:lineRule="auto"/>
              <w:jc w:val="center"/>
              <w:rPr>
                <w:rFonts w:ascii="Times New Roman" w:hAnsi="Times New Roman"/>
                <w:noProof/>
                <w:color w:val="000000"/>
                <w:sz w:val="24"/>
                <w:szCs w:val="24"/>
              </w:rPr>
            </w:pPr>
            <w:r w:rsidRPr="009F098C">
              <w:rPr>
                <w:rFonts w:ascii="Times New Roman" w:hAnsi="Times New Roman"/>
                <w:noProof/>
                <w:color w:val="000000"/>
                <w:sz w:val="24"/>
                <w:szCs w:val="24"/>
              </w:rPr>
              <w:t>в см.</w:t>
            </w:r>
          </w:p>
        </w:tc>
        <w:tc>
          <w:tcPr>
            <w:tcW w:w="1119"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164-170</w:t>
            </w:r>
          </w:p>
        </w:tc>
        <w:tc>
          <w:tcPr>
            <w:tcW w:w="1150"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176</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182</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182</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188</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194</w:t>
            </w:r>
          </w:p>
        </w:tc>
      </w:tr>
      <w:tr w:rsidR="00567CFA" w:rsidRPr="009F098C" w:rsidTr="0019311E">
        <w:trPr>
          <w:jc w:val="center"/>
        </w:trPr>
        <w:tc>
          <w:tcPr>
            <w:tcW w:w="1908" w:type="dxa"/>
            <w:vAlign w:val="center"/>
          </w:tcPr>
          <w:p w:rsidR="00567CFA" w:rsidRDefault="00567CFA" w:rsidP="00D00404">
            <w:pPr>
              <w:tabs>
                <w:tab w:val="left" w:pos="6840"/>
              </w:tabs>
              <w:spacing w:line="240" w:lineRule="auto"/>
              <w:jc w:val="center"/>
              <w:rPr>
                <w:rFonts w:ascii="Times New Roman" w:hAnsi="Times New Roman"/>
                <w:noProof/>
                <w:color w:val="000000"/>
                <w:sz w:val="24"/>
                <w:szCs w:val="24"/>
              </w:rPr>
            </w:pPr>
            <w:r w:rsidRPr="009F098C">
              <w:rPr>
                <w:rFonts w:ascii="Times New Roman" w:hAnsi="Times New Roman"/>
                <w:noProof/>
                <w:color w:val="000000"/>
                <w:sz w:val="24"/>
                <w:szCs w:val="24"/>
              </w:rPr>
              <w:t xml:space="preserve">Обиколка на гърдите (ОГ) </w:t>
            </w:r>
          </w:p>
          <w:p w:rsidR="00567CFA" w:rsidRPr="009F098C" w:rsidRDefault="00567CFA" w:rsidP="00D00404">
            <w:pPr>
              <w:tabs>
                <w:tab w:val="left" w:pos="6840"/>
              </w:tabs>
              <w:spacing w:line="240" w:lineRule="auto"/>
              <w:jc w:val="center"/>
              <w:rPr>
                <w:rFonts w:ascii="Times New Roman" w:hAnsi="Times New Roman"/>
                <w:noProof/>
                <w:color w:val="000000"/>
                <w:sz w:val="24"/>
                <w:szCs w:val="24"/>
              </w:rPr>
            </w:pPr>
            <w:r w:rsidRPr="009F098C">
              <w:rPr>
                <w:rFonts w:ascii="Times New Roman" w:hAnsi="Times New Roman"/>
                <w:noProof/>
                <w:color w:val="000000"/>
                <w:sz w:val="24"/>
                <w:szCs w:val="24"/>
              </w:rPr>
              <w:t>в см.</w:t>
            </w:r>
          </w:p>
        </w:tc>
        <w:tc>
          <w:tcPr>
            <w:tcW w:w="1119"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88-92</w:t>
            </w:r>
          </w:p>
        </w:tc>
        <w:tc>
          <w:tcPr>
            <w:tcW w:w="1150"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96-100</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104-108</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112-116</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120-126</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132-138</w:t>
            </w:r>
          </w:p>
        </w:tc>
      </w:tr>
      <w:tr w:rsidR="00567CFA" w:rsidRPr="009F098C" w:rsidTr="0019311E">
        <w:trPr>
          <w:jc w:val="center"/>
        </w:trPr>
        <w:tc>
          <w:tcPr>
            <w:tcW w:w="1908" w:type="dxa"/>
            <w:vAlign w:val="center"/>
          </w:tcPr>
          <w:p w:rsidR="00567CFA" w:rsidRPr="009F098C" w:rsidRDefault="00567CFA" w:rsidP="00D00404">
            <w:pPr>
              <w:tabs>
                <w:tab w:val="left" w:pos="6840"/>
              </w:tabs>
              <w:spacing w:line="240" w:lineRule="auto"/>
              <w:jc w:val="center"/>
              <w:rPr>
                <w:rFonts w:ascii="Times New Roman" w:hAnsi="Times New Roman"/>
                <w:noProof/>
                <w:color w:val="000000"/>
                <w:sz w:val="24"/>
                <w:szCs w:val="24"/>
              </w:rPr>
            </w:pPr>
            <w:r w:rsidRPr="009F098C">
              <w:rPr>
                <w:rFonts w:ascii="Times New Roman" w:hAnsi="Times New Roman"/>
                <w:noProof/>
                <w:color w:val="000000"/>
                <w:sz w:val="24"/>
                <w:szCs w:val="24"/>
              </w:rPr>
              <w:t>Буквен код- европейски размери</w:t>
            </w:r>
          </w:p>
        </w:tc>
        <w:tc>
          <w:tcPr>
            <w:tcW w:w="1119" w:type="dxa"/>
            <w:vAlign w:val="center"/>
          </w:tcPr>
          <w:p w:rsidR="00567CFA" w:rsidRPr="009F098C" w:rsidRDefault="00567CFA"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S</w:t>
            </w:r>
          </w:p>
        </w:tc>
        <w:tc>
          <w:tcPr>
            <w:tcW w:w="1150" w:type="dxa"/>
            <w:vAlign w:val="center"/>
          </w:tcPr>
          <w:p w:rsidR="00567CFA" w:rsidRPr="009F098C" w:rsidRDefault="00567CFA"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M</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L</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XL</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XXL</w:t>
            </w:r>
          </w:p>
        </w:tc>
        <w:tc>
          <w:tcPr>
            <w:tcW w:w="1290" w:type="dxa"/>
            <w:vAlign w:val="center"/>
          </w:tcPr>
          <w:p w:rsidR="00567CFA" w:rsidRPr="009F098C" w:rsidRDefault="00567CFA"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XXXL</w:t>
            </w:r>
          </w:p>
        </w:tc>
      </w:tr>
    </w:tbl>
    <w:p w:rsidR="00567CFA" w:rsidRPr="00820BED" w:rsidRDefault="00567CFA" w:rsidP="00D00404">
      <w:pPr>
        <w:spacing w:line="240" w:lineRule="auto"/>
        <w:jc w:val="both"/>
        <w:rPr>
          <w:rFonts w:ascii="Times New Roman" w:hAnsi="Times New Roman"/>
          <w:noProof/>
          <w:sz w:val="24"/>
          <w:szCs w:val="24"/>
          <w:lang w:val="en-US"/>
        </w:rPr>
      </w:pPr>
    </w:p>
    <w:p w:rsidR="00567CFA" w:rsidRDefault="00567CFA" w:rsidP="00D00404">
      <w:pPr>
        <w:spacing w:line="240" w:lineRule="auto"/>
        <w:jc w:val="both"/>
        <w:rPr>
          <w:rFonts w:ascii="Times New Roman" w:hAnsi="Times New Roman"/>
          <w:noProof/>
          <w:color w:val="000000"/>
          <w:sz w:val="24"/>
          <w:szCs w:val="24"/>
        </w:rPr>
      </w:pPr>
      <w:r w:rsidRPr="00056E11">
        <w:rPr>
          <w:rFonts w:ascii="Times New Roman" w:hAnsi="Times New Roman"/>
          <w:noProof/>
          <w:sz w:val="24"/>
          <w:szCs w:val="24"/>
        </w:rPr>
        <w:t xml:space="preserve">Изделията да са съобразени с </w:t>
      </w:r>
      <w:r w:rsidRPr="00056E11">
        <w:rPr>
          <w:rFonts w:ascii="Times New Roman" w:hAnsi="Times New Roman"/>
          <w:noProof/>
          <w:color w:val="000000"/>
          <w:sz w:val="24"/>
          <w:szCs w:val="24"/>
        </w:rPr>
        <w:t>БДС  EN 13402-3:2013 или еквивалент, където се определя система за размери на тялото.</w:t>
      </w:r>
    </w:p>
    <w:p w:rsidR="00567CFA" w:rsidRPr="00567CFA" w:rsidRDefault="00567CFA" w:rsidP="00D00404">
      <w:pPr>
        <w:spacing w:line="240" w:lineRule="auto"/>
        <w:jc w:val="both"/>
        <w:rPr>
          <w:rFonts w:ascii="Times New Roman" w:hAnsi="Times New Roman"/>
          <w:noProof/>
          <w:color w:val="000000"/>
          <w:sz w:val="24"/>
          <w:szCs w:val="24"/>
        </w:rPr>
      </w:pPr>
      <w:r w:rsidRPr="00056E11">
        <w:rPr>
          <w:rFonts w:ascii="Times New Roman" w:hAnsi="Times New Roman"/>
          <w:noProof/>
          <w:color w:val="000000"/>
          <w:sz w:val="24"/>
          <w:szCs w:val="24"/>
        </w:rPr>
        <w:t>Означаването на размера на изделията да се извършва съгласно БДС  EN 13402-1:2003 или еквивалент.</w:t>
      </w:r>
    </w:p>
    <w:p w:rsidR="00567CFA" w:rsidRDefault="00567CFA" w:rsidP="00D00404">
      <w:pPr>
        <w:spacing w:line="240" w:lineRule="auto"/>
        <w:ind w:right="-337"/>
        <w:jc w:val="both"/>
        <w:rPr>
          <w:rFonts w:ascii="Times New Roman" w:hAnsi="Times New Roman"/>
          <w:b/>
          <w:noProof/>
          <w:color w:val="000000"/>
          <w:sz w:val="24"/>
          <w:szCs w:val="24"/>
        </w:rPr>
      </w:pPr>
    </w:p>
    <w:p w:rsidR="00567CFA" w:rsidRPr="00D50811" w:rsidRDefault="00567CFA" w:rsidP="00D00404">
      <w:pPr>
        <w:spacing w:after="0" w:line="240" w:lineRule="auto"/>
        <w:ind w:right="-337"/>
        <w:jc w:val="both"/>
        <w:rPr>
          <w:rFonts w:ascii="Times New Roman" w:hAnsi="Times New Roman"/>
          <w:b/>
          <w:noProof/>
          <w:color w:val="000000"/>
          <w:sz w:val="24"/>
          <w:szCs w:val="24"/>
        </w:rPr>
      </w:pPr>
      <w:r>
        <w:rPr>
          <w:rFonts w:ascii="Times New Roman" w:hAnsi="Times New Roman"/>
          <w:b/>
          <w:noProof/>
          <w:color w:val="000000"/>
          <w:sz w:val="24"/>
          <w:szCs w:val="24"/>
        </w:rPr>
        <w:t>3</w:t>
      </w:r>
      <w:r w:rsidRPr="00D50811">
        <w:rPr>
          <w:rFonts w:ascii="Times New Roman" w:hAnsi="Times New Roman"/>
          <w:b/>
          <w:noProof/>
          <w:color w:val="000000"/>
          <w:sz w:val="24"/>
          <w:szCs w:val="24"/>
        </w:rPr>
        <w:t>. Надписи:</w:t>
      </w:r>
    </w:p>
    <w:p w:rsidR="00567CFA" w:rsidRPr="002D3C88" w:rsidRDefault="00567CFA" w:rsidP="00D00404">
      <w:pPr>
        <w:tabs>
          <w:tab w:val="left" w:pos="1080"/>
          <w:tab w:val="left" w:pos="1620"/>
          <w:tab w:val="num" w:pos="2880"/>
        </w:tabs>
        <w:spacing w:after="0" w:line="240" w:lineRule="auto"/>
        <w:jc w:val="both"/>
        <w:rPr>
          <w:rFonts w:ascii="Times New Roman" w:hAnsi="Times New Roman"/>
          <w:noProof/>
          <w:color w:val="000000"/>
          <w:sz w:val="24"/>
          <w:szCs w:val="24"/>
          <w:lang w:val="en-US"/>
        </w:rPr>
      </w:pPr>
      <w:r w:rsidRPr="00056E11">
        <w:rPr>
          <w:rFonts w:ascii="Times New Roman" w:hAnsi="Times New Roman"/>
          <w:noProof/>
          <w:color w:val="000000"/>
          <w:sz w:val="24"/>
          <w:szCs w:val="24"/>
        </w:rPr>
        <w:t>На гърба на мушама противодъждовна, се поставя светлоотразителен надпис на български език за съответната структура, с размери 280 х 70 мм., както следва:</w:t>
      </w:r>
    </w:p>
    <w:tbl>
      <w:tblPr>
        <w:tblStyle w:val="aff6"/>
        <w:tblpPr w:leftFromText="141" w:rightFromText="141" w:vertAnchor="text" w:horzAnchor="margin" w:tblpXSpec="center" w:tblpY="174"/>
        <w:tblW w:w="0" w:type="auto"/>
        <w:tblLook w:val="01E0" w:firstRow="1" w:lastRow="1" w:firstColumn="1" w:lastColumn="1" w:noHBand="0" w:noVBand="0"/>
      </w:tblPr>
      <w:tblGrid>
        <w:gridCol w:w="4000"/>
        <w:gridCol w:w="3679"/>
      </w:tblGrid>
      <w:tr w:rsidR="00567CFA" w:rsidRPr="009F098C" w:rsidTr="0019311E">
        <w:trPr>
          <w:trHeight w:val="354"/>
        </w:trPr>
        <w:tc>
          <w:tcPr>
            <w:tcW w:w="4000" w:type="dxa"/>
          </w:tcPr>
          <w:p w:rsidR="00567CFA" w:rsidRPr="00765CB1" w:rsidRDefault="00567CFA" w:rsidP="00D00404">
            <w:pPr>
              <w:tabs>
                <w:tab w:val="left" w:pos="1080"/>
                <w:tab w:val="left" w:pos="1620"/>
                <w:tab w:val="num" w:pos="2880"/>
              </w:tabs>
              <w:spacing w:line="240" w:lineRule="auto"/>
              <w:rPr>
                <w:rFonts w:ascii="Times New Roman" w:hAnsi="Times New Roman"/>
                <w:b/>
                <w:caps/>
                <w:color w:val="000000"/>
                <w:sz w:val="24"/>
                <w:szCs w:val="24"/>
              </w:rPr>
            </w:pPr>
            <w:r>
              <w:rPr>
                <w:rFonts w:ascii="Times New Roman" w:hAnsi="Times New Roman"/>
                <w:b/>
                <w:color w:val="000000"/>
                <w:sz w:val="24"/>
                <w:szCs w:val="24"/>
              </w:rPr>
              <w:t>Цвят на мушамата</w:t>
            </w:r>
          </w:p>
        </w:tc>
        <w:tc>
          <w:tcPr>
            <w:tcW w:w="3679" w:type="dxa"/>
          </w:tcPr>
          <w:p w:rsidR="00567CFA" w:rsidRPr="005905F6" w:rsidRDefault="00567CFA" w:rsidP="00D00404">
            <w:pPr>
              <w:tabs>
                <w:tab w:val="left" w:pos="1080"/>
                <w:tab w:val="left" w:pos="1620"/>
                <w:tab w:val="num" w:pos="2880"/>
              </w:tabs>
              <w:spacing w:line="240" w:lineRule="auto"/>
              <w:rPr>
                <w:rFonts w:ascii="Times New Roman" w:hAnsi="Times New Roman"/>
                <w:b/>
                <w:noProof/>
                <w:color w:val="000000"/>
                <w:sz w:val="24"/>
                <w:szCs w:val="24"/>
              </w:rPr>
            </w:pPr>
            <w:r w:rsidRPr="005905F6">
              <w:rPr>
                <w:rFonts w:ascii="Times New Roman" w:hAnsi="Times New Roman"/>
                <w:b/>
                <w:noProof/>
                <w:color w:val="000000"/>
                <w:sz w:val="24"/>
                <w:szCs w:val="24"/>
              </w:rPr>
              <w:t>Надпис на български език</w:t>
            </w:r>
          </w:p>
        </w:tc>
      </w:tr>
      <w:tr w:rsidR="00567CFA" w:rsidRPr="009F098C" w:rsidTr="0019311E">
        <w:trPr>
          <w:trHeight w:val="350"/>
        </w:trPr>
        <w:tc>
          <w:tcPr>
            <w:tcW w:w="4000" w:type="dxa"/>
            <w:vAlign w:val="center"/>
          </w:tcPr>
          <w:p w:rsidR="00567CFA" w:rsidRPr="005905F6" w:rsidRDefault="00567CFA" w:rsidP="00D00404">
            <w:pPr>
              <w:tabs>
                <w:tab w:val="left" w:pos="1080"/>
                <w:tab w:val="left" w:pos="1620"/>
              </w:tabs>
              <w:spacing w:line="240" w:lineRule="auto"/>
              <w:rPr>
                <w:rFonts w:ascii="Times New Roman" w:hAnsi="Times New Roman"/>
                <w:caps/>
                <w:color w:val="000000"/>
                <w:sz w:val="24"/>
                <w:szCs w:val="24"/>
              </w:rPr>
            </w:pPr>
            <w:r>
              <w:rPr>
                <w:rFonts w:ascii="Times New Roman" w:hAnsi="Times New Roman"/>
                <w:caps/>
                <w:color w:val="000000"/>
                <w:sz w:val="24"/>
                <w:szCs w:val="24"/>
              </w:rPr>
              <w:t>ЧЕРЕН</w:t>
            </w:r>
          </w:p>
        </w:tc>
        <w:tc>
          <w:tcPr>
            <w:tcW w:w="3679" w:type="dxa"/>
            <w:vAlign w:val="center"/>
          </w:tcPr>
          <w:p w:rsidR="00567CFA" w:rsidRPr="005905F6" w:rsidRDefault="00567CFA" w:rsidP="00D00404">
            <w:pPr>
              <w:tabs>
                <w:tab w:val="left" w:pos="1080"/>
                <w:tab w:val="left" w:pos="1620"/>
              </w:tabs>
              <w:spacing w:line="240" w:lineRule="auto"/>
              <w:rPr>
                <w:rFonts w:ascii="Times New Roman" w:hAnsi="Times New Roman"/>
                <w:caps/>
                <w:color w:val="000000"/>
                <w:sz w:val="24"/>
                <w:szCs w:val="24"/>
              </w:rPr>
            </w:pPr>
            <w:r>
              <w:rPr>
                <w:rFonts w:ascii="Times New Roman" w:hAnsi="Times New Roman"/>
                <w:caps/>
                <w:color w:val="000000"/>
                <w:sz w:val="24"/>
                <w:szCs w:val="24"/>
              </w:rPr>
              <w:t>Гранична полициЯ</w:t>
            </w:r>
          </w:p>
        </w:tc>
      </w:tr>
      <w:tr w:rsidR="00567CFA" w:rsidRPr="009F098C" w:rsidTr="0019311E">
        <w:trPr>
          <w:trHeight w:val="346"/>
        </w:trPr>
        <w:tc>
          <w:tcPr>
            <w:tcW w:w="4000" w:type="dxa"/>
            <w:vAlign w:val="center"/>
          </w:tcPr>
          <w:p w:rsidR="00567CFA" w:rsidRPr="005905F6" w:rsidRDefault="00567CFA" w:rsidP="00D00404">
            <w:pPr>
              <w:tabs>
                <w:tab w:val="left" w:pos="1080"/>
                <w:tab w:val="left" w:pos="1620"/>
              </w:tabs>
              <w:spacing w:line="240" w:lineRule="auto"/>
              <w:rPr>
                <w:rFonts w:ascii="Times New Roman" w:hAnsi="Times New Roman"/>
                <w:caps/>
                <w:color w:val="000000"/>
                <w:sz w:val="24"/>
                <w:szCs w:val="24"/>
              </w:rPr>
            </w:pPr>
            <w:r>
              <w:rPr>
                <w:rFonts w:ascii="Times New Roman" w:hAnsi="Times New Roman"/>
                <w:caps/>
                <w:color w:val="000000"/>
                <w:sz w:val="24"/>
                <w:szCs w:val="24"/>
              </w:rPr>
              <w:t>ЧЕРЕН</w:t>
            </w:r>
          </w:p>
        </w:tc>
        <w:tc>
          <w:tcPr>
            <w:tcW w:w="3679" w:type="dxa"/>
            <w:vAlign w:val="center"/>
          </w:tcPr>
          <w:p w:rsidR="00567CFA" w:rsidRDefault="00567CFA" w:rsidP="00D00404">
            <w:pPr>
              <w:tabs>
                <w:tab w:val="left" w:pos="1080"/>
                <w:tab w:val="left" w:pos="1620"/>
              </w:tabs>
              <w:spacing w:line="240" w:lineRule="auto"/>
              <w:rPr>
                <w:rFonts w:ascii="Times New Roman" w:hAnsi="Times New Roman"/>
                <w:caps/>
                <w:color w:val="000000"/>
                <w:sz w:val="24"/>
                <w:szCs w:val="24"/>
              </w:rPr>
            </w:pPr>
            <w:r>
              <w:rPr>
                <w:rFonts w:ascii="Times New Roman" w:hAnsi="Times New Roman"/>
                <w:caps/>
                <w:color w:val="000000"/>
                <w:sz w:val="24"/>
                <w:szCs w:val="24"/>
              </w:rPr>
              <w:t>ЖАНДАРМЕРИЯ</w:t>
            </w:r>
          </w:p>
        </w:tc>
      </w:tr>
    </w:tbl>
    <w:p w:rsidR="00567CFA" w:rsidRPr="009F098C" w:rsidRDefault="00567CFA" w:rsidP="00D00404">
      <w:pPr>
        <w:spacing w:line="240" w:lineRule="auto"/>
        <w:ind w:firstLine="1080"/>
        <w:jc w:val="both"/>
        <w:rPr>
          <w:rFonts w:ascii="Times New Roman" w:hAnsi="Times New Roman"/>
          <w:color w:val="000000"/>
          <w:sz w:val="24"/>
          <w:szCs w:val="24"/>
          <w:lang w:val="en-US"/>
        </w:rPr>
      </w:pPr>
    </w:p>
    <w:p w:rsidR="00567CFA" w:rsidRPr="009F098C" w:rsidRDefault="00567CFA" w:rsidP="00D00404">
      <w:pPr>
        <w:spacing w:line="240" w:lineRule="auto"/>
        <w:ind w:firstLine="1080"/>
        <w:jc w:val="both"/>
        <w:rPr>
          <w:rFonts w:ascii="Times New Roman" w:hAnsi="Times New Roman"/>
          <w:color w:val="000000"/>
          <w:sz w:val="24"/>
          <w:szCs w:val="24"/>
          <w:lang w:val="en-US"/>
        </w:rPr>
      </w:pPr>
    </w:p>
    <w:p w:rsidR="00567CFA" w:rsidRPr="009F098C" w:rsidRDefault="00567CFA" w:rsidP="00D00404">
      <w:pPr>
        <w:spacing w:line="240" w:lineRule="auto"/>
        <w:ind w:firstLine="1080"/>
        <w:jc w:val="both"/>
        <w:rPr>
          <w:rFonts w:ascii="Times New Roman" w:hAnsi="Times New Roman"/>
          <w:color w:val="000000"/>
          <w:sz w:val="24"/>
          <w:szCs w:val="24"/>
        </w:rPr>
      </w:pPr>
    </w:p>
    <w:p w:rsidR="00567CFA" w:rsidRPr="009F098C" w:rsidRDefault="00567CFA" w:rsidP="00D00404">
      <w:pPr>
        <w:spacing w:line="240" w:lineRule="auto"/>
        <w:ind w:firstLine="1080"/>
        <w:jc w:val="both"/>
        <w:rPr>
          <w:rFonts w:ascii="Times New Roman" w:hAnsi="Times New Roman"/>
          <w:color w:val="000000"/>
          <w:sz w:val="24"/>
          <w:szCs w:val="24"/>
        </w:rPr>
      </w:pPr>
    </w:p>
    <w:p w:rsidR="00567CFA" w:rsidRPr="00567CFA" w:rsidRDefault="00567CFA" w:rsidP="00D00404">
      <w:pPr>
        <w:spacing w:line="240" w:lineRule="auto"/>
        <w:rPr>
          <w:rFonts w:ascii="Times New Roman" w:hAnsi="Times New Roman"/>
          <w:b/>
          <w:noProof/>
          <w:color w:val="000000"/>
          <w:sz w:val="24"/>
          <w:szCs w:val="24"/>
        </w:rPr>
      </w:pPr>
      <w:r>
        <w:rPr>
          <w:rFonts w:ascii="Times New Roman" w:hAnsi="Times New Roman"/>
          <w:b/>
          <w:noProof/>
          <w:color w:val="000000"/>
          <w:sz w:val="24"/>
          <w:szCs w:val="24"/>
        </w:rPr>
        <w:t>4</w:t>
      </w:r>
      <w:r w:rsidRPr="00D50811">
        <w:rPr>
          <w:rFonts w:ascii="Times New Roman" w:hAnsi="Times New Roman"/>
          <w:b/>
          <w:noProof/>
          <w:color w:val="000000"/>
          <w:sz w:val="24"/>
          <w:szCs w:val="24"/>
        </w:rPr>
        <w:t>. Техниче</w:t>
      </w:r>
      <w:r>
        <w:rPr>
          <w:rFonts w:ascii="Times New Roman" w:hAnsi="Times New Roman"/>
          <w:b/>
          <w:noProof/>
          <w:color w:val="000000"/>
          <w:sz w:val="24"/>
          <w:szCs w:val="24"/>
        </w:rPr>
        <w:t>ски характеристики и изисквания</w:t>
      </w:r>
    </w:p>
    <w:tbl>
      <w:tblPr>
        <w:tblStyle w:val="aff6"/>
        <w:tblW w:w="9606" w:type="dxa"/>
        <w:jc w:val="center"/>
        <w:tblInd w:w="474" w:type="dxa"/>
        <w:tblLayout w:type="fixed"/>
        <w:tblLook w:val="01E0" w:firstRow="1" w:lastRow="1" w:firstColumn="1" w:lastColumn="1" w:noHBand="0" w:noVBand="0"/>
      </w:tblPr>
      <w:tblGrid>
        <w:gridCol w:w="2779"/>
        <w:gridCol w:w="1535"/>
        <w:gridCol w:w="2921"/>
        <w:gridCol w:w="2371"/>
      </w:tblGrid>
      <w:tr w:rsidR="00567CFA" w:rsidRPr="00056E11" w:rsidTr="00AB3B0C">
        <w:trPr>
          <w:jc w:val="center"/>
        </w:trPr>
        <w:tc>
          <w:tcPr>
            <w:tcW w:w="2779" w:type="dxa"/>
            <w:vAlign w:val="center"/>
          </w:tcPr>
          <w:p w:rsidR="00567CFA" w:rsidRPr="005200C2" w:rsidRDefault="00567CFA" w:rsidP="00D00404">
            <w:pPr>
              <w:tabs>
                <w:tab w:val="left" w:pos="6840"/>
              </w:tabs>
              <w:spacing w:line="240" w:lineRule="auto"/>
              <w:jc w:val="center"/>
              <w:rPr>
                <w:rFonts w:ascii="Times New Roman" w:hAnsi="Times New Roman"/>
                <w:b/>
                <w:noProof/>
                <w:sz w:val="24"/>
                <w:szCs w:val="24"/>
              </w:rPr>
            </w:pPr>
            <w:r w:rsidRPr="005200C2">
              <w:rPr>
                <w:rFonts w:ascii="Times New Roman" w:hAnsi="Times New Roman"/>
                <w:b/>
                <w:noProof/>
                <w:sz w:val="24"/>
                <w:szCs w:val="24"/>
              </w:rPr>
              <w:t>Наименование на  характеристиката</w:t>
            </w:r>
          </w:p>
        </w:tc>
        <w:tc>
          <w:tcPr>
            <w:tcW w:w="1535" w:type="dxa"/>
            <w:vAlign w:val="center"/>
          </w:tcPr>
          <w:p w:rsidR="00567CFA" w:rsidRPr="005200C2" w:rsidRDefault="00567CFA" w:rsidP="00D00404">
            <w:pPr>
              <w:tabs>
                <w:tab w:val="left" w:pos="6840"/>
              </w:tabs>
              <w:spacing w:line="240" w:lineRule="auto"/>
              <w:jc w:val="center"/>
              <w:rPr>
                <w:rFonts w:ascii="Times New Roman" w:hAnsi="Times New Roman"/>
                <w:b/>
                <w:noProof/>
                <w:sz w:val="24"/>
                <w:szCs w:val="24"/>
              </w:rPr>
            </w:pPr>
            <w:r w:rsidRPr="005200C2">
              <w:rPr>
                <w:rFonts w:ascii="Times New Roman" w:hAnsi="Times New Roman"/>
                <w:b/>
                <w:noProof/>
                <w:sz w:val="24"/>
                <w:szCs w:val="24"/>
              </w:rPr>
              <w:t>Единица на величината</w:t>
            </w:r>
          </w:p>
        </w:tc>
        <w:tc>
          <w:tcPr>
            <w:tcW w:w="2921" w:type="dxa"/>
            <w:vAlign w:val="center"/>
          </w:tcPr>
          <w:p w:rsidR="00567CFA" w:rsidRPr="005200C2" w:rsidRDefault="00567CFA" w:rsidP="00D00404">
            <w:pPr>
              <w:tabs>
                <w:tab w:val="left" w:pos="6840"/>
              </w:tabs>
              <w:spacing w:line="240" w:lineRule="auto"/>
              <w:jc w:val="center"/>
              <w:rPr>
                <w:rFonts w:ascii="Times New Roman" w:hAnsi="Times New Roman"/>
                <w:b/>
                <w:noProof/>
                <w:sz w:val="24"/>
                <w:szCs w:val="24"/>
              </w:rPr>
            </w:pPr>
            <w:r w:rsidRPr="005200C2">
              <w:rPr>
                <w:rFonts w:ascii="Times New Roman" w:hAnsi="Times New Roman"/>
                <w:b/>
                <w:noProof/>
                <w:sz w:val="24"/>
                <w:szCs w:val="24"/>
              </w:rPr>
              <w:t>Методи на изпитване</w:t>
            </w:r>
          </w:p>
          <w:p w:rsidR="00567CFA" w:rsidRPr="005200C2" w:rsidRDefault="00567CFA" w:rsidP="00D00404">
            <w:pPr>
              <w:tabs>
                <w:tab w:val="left" w:pos="6840"/>
              </w:tabs>
              <w:spacing w:line="240" w:lineRule="auto"/>
              <w:jc w:val="center"/>
              <w:rPr>
                <w:rFonts w:ascii="Times New Roman" w:hAnsi="Times New Roman"/>
                <w:b/>
                <w:noProof/>
                <w:sz w:val="24"/>
                <w:szCs w:val="24"/>
              </w:rPr>
            </w:pPr>
            <w:r w:rsidRPr="005200C2">
              <w:rPr>
                <w:rFonts w:ascii="Times New Roman" w:hAnsi="Times New Roman"/>
                <w:b/>
                <w:noProof/>
                <w:sz w:val="24"/>
                <w:szCs w:val="24"/>
              </w:rPr>
              <w:t>(стандартизирани)</w:t>
            </w:r>
          </w:p>
        </w:tc>
        <w:tc>
          <w:tcPr>
            <w:tcW w:w="2371" w:type="dxa"/>
            <w:vAlign w:val="center"/>
          </w:tcPr>
          <w:p w:rsidR="00567CFA" w:rsidRPr="005200C2" w:rsidRDefault="00567CFA" w:rsidP="00D00404">
            <w:pPr>
              <w:tabs>
                <w:tab w:val="left" w:pos="6840"/>
              </w:tabs>
              <w:spacing w:line="240" w:lineRule="auto"/>
              <w:jc w:val="center"/>
              <w:rPr>
                <w:rFonts w:ascii="Times New Roman" w:hAnsi="Times New Roman"/>
                <w:b/>
                <w:noProof/>
                <w:sz w:val="24"/>
                <w:szCs w:val="24"/>
              </w:rPr>
            </w:pPr>
            <w:r w:rsidRPr="005200C2">
              <w:rPr>
                <w:rFonts w:ascii="Times New Roman" w:hAnsi="Times New Roman"/>
                <w:b/>
                <w:noProof/>
                <w:sz w:val="24"/>
                <w:szCs w:val="24"/>
              </w:rPr>
              <w:t>Технически изисквания на Възложителя</w:t>
            </w:r>
          </w:p>
        </w:tc>
      </w:tr>
      <w:tr w:rsidR="00567CFA" w:rsidRPr="00056E11" w:rsidTr="00AB3B0C">
        <w:trPr>
          <w:jc w:val="center"/>
        </w:trPr>
        <w:tc>
          <w:tcPr>
            <w:tcW w:w="2779" w:type="dxa"/>
            <w:vAlign w:val="center"/>
          </w:tcPr>
          <w:p w:rsidR="00567CFA" w:rsidRPr="00056E11" w:rsidRDefault="00567CFA"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1.Сила до скъсване</w:t>
            </w:r>
          </w:p>
          <w:p w:rsidR="00567CFA" w:rsidRPr="00056E11" w:rsidRDefault="00567CFA"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снова</w:t>
            </w:r>
          </w:p>
          <w:p w:rsidR="00567CFA" w:rsidRPr="00056E11" w:rsidRDefault="00567CFA"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ътък</w:t>
            </w:r>
          </w:p>
        </w:tc>
        <w:tc>
          <w:tcPr>
            <w:tcW w:w="1535"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N/5см.</w:t>
            </w:r>
          </w:p>
        </w:tc>
        <w:tc>
          <w:tcPr>
            <w:tcW w:w="2921"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ISO 1421:2008</w:t>
            </w:r>
          </w:p>
        </w:tc>
        <w:tc>
          <w:tcPr>
            <w:tcW w:w="2371" w:type="dxa"/>
            <w:vAlign w:val="center"/>
          </w:tcPr>
          <w:p w:rsidR="00567CFA" w:rsidRPr="00056E11" w:rsidRDefault="00567CFA" w:rsidP="00D00404">
            <w:pPr>
              <w:tabs>
                <w:tab w:val="left" w:pos="6840"/>
              </w:tabs>
              <w:spacing w:line="240" w:lineRule="auto"/>
              <w:ind w:firstLine="1080"/>
              <w:jc w:val="center"/>
              <w:rPr>
                <w:rFonts w:ascii="Times New Roman" w:hAnsi="Times New Roman"/>
                <w:noProof/>
                <w:sz w:val="24"/>
                <w:szCs w:val="24"/>
              </w:rPr>
            </w:pPr>
          </w:p>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мин.100</w:t>
            </w:r>
          </w:p>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мин.80</w:t>
            </w:r>
          </w:p>
        </w:tc>
      </w:tr>
      <w:tr w:rsidR="00567CFA" w:rsidRPr="00056E11" w:rsidTr="00AB3B0C">
        <w:trPr>
          <w:jc w:val="center"/>
        </w:trPr>
        <w:tc>
          <w:tcPr>
            <w:tcW w:w="2779" w:type="dxa"/>
            <w:vAlign w:val="center"/>
          </w:tcPr>
          <w:p w:rsidR="00567CFA" w:rsidRPr="00056E11" w:rsidRDefault="00567CFA"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2. Съпротивление на раздиране</w:t>
            </w:r>
          </w:p>
          <w:p w:rsidR="00567CFA" w:rsidRPr="00056E11" w:rsidRDefault="00567CFA"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 основа</w:t>
            </w:r>
          </w:p>
          <w:p w:rsidR="00567CFA" w:rsidRPr="00056E11" w:rsidRDefault="00567CFA"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lastRenderedPageBreak/>
              <w:t>- вътък</w:t>
            </w:r>
          </w:p>
        </w:tc>
        <w:tc>
          <w:tcPr>
            <w:tcW w:w="1535"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lastRenderedPageBreak/>
              <w:t>N</w:t>
            </w:r>
          </w:p>
        </w:tc>
        <w:tc>
          <w:tcPr>
            <w:tcW w:w="2921"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ISO 4674 – 1:2004</w:t>
            </w:r>
          </w:p>
        </w:tc>
        <w:tc>
          <w:tcPr>
            <w:tcW w:w="2371" w:type="dxa"/>
            <w:vAlign w:val="center"/>
          </w:tcPr>
          <w:p w:rsidR="00567CFA" w:rsidRPr="00056E11" w:rsidRDefault="00567CFA" w:rsidP="00D00404">
            <w:pPr>
              <w:tabs>
                <w:tab w:val="left" w:pos="6840"/>
              </w:tabs>
              <w:spacing w:line="240" w:lineRule="auto"/>
              <w:ind w:firstLine="1080"/>
              <w:jc w:val="center"/>
              <w:rPr>
                <w:rFonts w:ascii="Times New Roman" w:hAnsi="Times New Roman"/>
                <w:noProof/>
                <w:sz w:val="24"/>
                <w:szCs w:val="24"/>
              </w:rPr>
            </w:pPr>
          </w:p>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мин.25</w:t>
            </w:r>
          </w:p>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lastRenderedPageBreak/>
              <w:t>мин.25</w:t>
            </w:r>
          </w:p>
        </w:tc>
      </w:tr>
      <w:tr w:rsidR="00567CFA" w:rsidRPr="00056E11" w:rsidTr="00AB3B0C">
        <w:trPr>
          <w:jc w:val="center"/>
        </w:trPr>
        <w:tc>
          <w:tcPr>
            <w:tcW w:w="2779" w:type="dxa"/>
            <w:vAlign w:val="center"/>
          </w:tcPr>
          <w:p w:rsidR="00567CFA" w:rsidRPr="00056E11" w:rsidRDefault="00567CFA"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lastRenderedPageBreak/>
              <w:t>3.Съпротивление на огъване с помощта на флексометър</w:t>
            </w:r>
          </w:p>
        </w:tc>
        <w:tc>
          <w:tcPr>
            <w:tcW w:w="1535"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цикли</w:t>
            </w:r>
          </w:p>
        </w:tc>
        <w:tc>
          <w:tcPr>
            <w:tcW w:w="2921"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13512:2003</w:t>
            </w:r>
          </w:p>
        </w:tc>
        <w:tc>
          <w:tcPr>
            <w:tcW w:w="2371"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9000 без видими повреди</w:t>
            </w:r>
          </w:p>
        </w:tc>
      </w:tr>
      <w:tr w:rsidR="00567CFA" w:rsidRPr="00056E11" w:rsidTr="00AB3B0C">
        <w:trPr>
          <w:jc w:val="center"/>
        </w:trPr>
        <w:tc>
          <w:tcPr>
            <w:tcW w:w="2779" w:type="dxa"/>
            <w:vAlign w:val="center"/>
          </w:tcPr>
          <w:p w:rsidR="00567CFA" w:rsidRPr="00056E11" w:rsidRDefault="00567CFA"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4.Устойчивост на обагрянията на триене</w:t>
            </w:r>
          </w:p>
          <w:p w:rsidR="00567CFA" w:rsidRPr="00056E11" w:rsidRDefault="00567CFA"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 триене с алкална пот</w:t>
            </w:r>
          </w:p>
        </w:tc>
        <w:tc>
          <w:tcPr>
            <w:tcW w:w="1535"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бала</w:t>
            </w:r>
          </w:p>
        </w:tc>
        <w:tc>
          <w:tcPr>
            <w:tcW w:w="2921"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ISO 105 Х 12:2005</w:t>
            </w:r>
          </w:p>
        </w:tc>
        <w:tc>
          <w:tcPr>
            <w:tcW w:w="2371" w:type="dxa"/>
            <w:vAlign w:val="center"/>
          </w:tcPr>
          <w:p w:rsidR="00567CFA" w:rsidRDefault="00567CFA" w:rsidP="00D00404">
            <w:pPr>
              <w:tabs>
                <w:tab w:val="left" w:pos="6840"/>
              </w:tabs>
              <w:spacing w:line="240" w:lineRule="auto"/>
              <w:ind w:firstLine="1080"/>
              <w:jc w:val="center"/>
              <w:rPr>
                <w:rFonts w:ascii="Times New Roman" w:hAnsi="Times New Roman"/>
                <w:noProof/>
                <w:sz w:val="24"/>
                <w:szCs w:val="24"/>
              </w:rPr>
            </w:pPr>
          </w:p>
          <w:p w:rsidR="00567CFA" w:rsidRPr="00056E11" w:rsidRDefault="00567CFA" w:rsidP="00D00404">
            <w:pPr>
              <w:tabs>
                <w:tab w:val="left" w:pos="6840"/>
              </w:tabs>
              <w:spacing w:line="240" w:lineRule="auto"/>
              <w:jc w:val="center"/>
              <w:rPr>
                <w:rFonts w:ascii="Times New Roman" w:hAnsi="Times New Roman"/>
                <w:noProof/>
                <w:sz w:val="24"/>
                <w:szCs w:val="24"/>
              </w:rPr>
            </w:pPr>
            <w:r>
              <w:rPr>
                <w:rFonts w:ascii="Times New Roman" w:hAnsi="Times New Roman"/>
                <w:noProof/>
                <w:sz w:val="24"/>
                <w:szCs w:val="24"/>
              </w:rPr>
              <w:t xml:space="preserve"> </w:t>
            </w:r>
            <w:r w:rsidRPr="00056E11">
              <w:rPr>
                <w:rFonts w:ascii="Times New Roman" w:hAnsi="Times New Roman"/>
                <w:noProof/>
                <w:sz w:val="24"/>
                <w:szCs w:val="24"/>
              </w:rPr>
              <w:t>≥ 4</w:t>
            </w:r>
          </w:p>
        </w:tc>
      </w:tr>
      <w:tr w:rsidR="00567CFA" w:rsidRPr="00056E11" w:rsidTr="00AB3B0C">
        <w:trPr>
          <w:jc w:val="center"/>
        </w:trPr>
        <w:tc>
          <w:tcPr>
            <w:tcW w:w="2779" w:type="dxa"/>
            <w:vAlign w:val="center"/>
          </w:tcPr>
          <w:p w:rsidR="00567CFA" w:rsidRPr="00056E11" w:rsidRDefault="00567CFA"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5. Време на проникване на първа капка</w:t>
            </w:r>
          </w:p>
        </w:tc>
        <w:tc>
          <w:tcPr>
            <w:tcW w:w="1535"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min.</w:t>
            </w:r>
          </w:p>
        </w:tc>
        <w:tc>
          <w:tcPr>
            <w:tcW w:w="2921"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13518:2003</w:t>
            </w:r>
          </w:p>
        </w:tc>
        <w:tc>
          <w:tcPr>
            <w:tcW w:w="2371"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420</w:t>
            </w:r>
          </w:p>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180 - категория 4</w:t>
            </w:r>
          </w:p>
        </w:tc>
      </w:tr>
      <w:tr w:rsidR="00567CFA" w:rsidRPr="00056E11" w:rsidTr="00AB3B0C">
        <w:trPr>
          <w:jc w:val="center"/>
        </w:trPr>
        <w:tc>
          <w:tcPr>
            <w:tcW w:w="2779" w:type="dxa"/>
            <w:vAlign w:val="center"/>
          </w:tcPr>
          <w:p w:rsidR="00567CFA" w:rsidRPr="00056E11" w:rsidRDefault="00567CFA"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6. рН на воден екстракт</w:t>
            </w:r>
          </w:p>
        </w:tc>
        <w:tc>
          <w:tcPr>
            <w:tcW w:w="1535"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Ед.</w:t>
            </w:r>
          </w:p>
        </w:tc>
        <w:tc>
          <w:tcPr>
            <w:tcW w:w="2921"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EN ISO 3071:2008</w:t>
            </w:r>
          </w:p>
        </w:tc>
        <w:tc>
          <w:tcPr>
            <w:tcW w:w="2371" w:type="dxa"/>
            <w:vAlign w:val="center"/>
          </w:tcPr>
          <w:p w:rsidR="00567CFA" w:rsidRPr="00056E11" w:rsidRDefault="00567CFA"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3.5 – 9.5</w:t>
            </w:r>
          </w:p>
        </w:tc>
      </w:tr>
    </w:tbl>
    <w:p w:rsidR="00567CFA" w:rsidRPr="002D3C88" w:rsidRDefault="00567CFA" w:rsidP="00D00404">
      <w:pPr>
        <w:tabs>
          <w:tab w:val="left" w:pos="6840"/>
        </w:tabs>
        <w:spacing w:line="240" w:lineRule="auto"/>
        <w:jc w:val="both"/>
        <w:rPr>
          <w:rFonts w:ascii="Times New Roman" w:hAnsi="Times New Roman"/>
          <w:b/>
          <w:noProof/>
          <w:sz w:val="24"/>
          <w:szCs w:val="24"/>
        </w:rPr>
      </w:pPr>
      <w:r w:rsidRPr="00056E11">
        <w:rPr>
          <w:rFonts w:ascii="Times New Roman" w:hAnsi="Times New Roman"/>
          <w:b/>
          <w:noProof/>
          <w:sz w:val="24"/>
          <w:szCs w:val="24"/>
        </w:rPr>
        <w:t xml:space="preserve"> </w:t>
      </w:r>
      <w:r w:rsidRPr="00056E11">
        <w:rPr>
          <w:rFonts w:ascii="Times New Roman" w:hAnsi="Times New Roman"/>
          <w:noProof/>
          <w:sz w:val="24"/>
          <w:szCs w:val="24"/>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рамковото споразумение или еквивалент.</w:t>
      </w:r>
    </w:p>
    <w:p w:rsidR="00567CFA" w:rsidRPr="00456339" w:rsidRDefault="00567CFA" w:rsidP="00D00404">
      <w:pPr>
        <w:spacing w:after="0" w:line="240" w:lineRule="auto"/>
        <w:rPr>
          <w:rFonts w:ascii="Times New Roman" w:hAnsi="Times New Roman"/>
          <w:sz w:val="24"/>
          <w:szCs w:val="24"/>
        </w:rPr>
      </w:pPr>
      <w:r w:rsidRPr="00456339">
        <w:rPr>
          <w:rFonts w:ascii="Times New Roman" w:hAnsi="Times New Roman"/>
          <w:sz w:val="24"/>
          <w:szCs w:val="24"/>
        </w:rPr>
        <w:t>Об</w:t>
      </w:r>
      <w:r>
        <w:rPr>
          <w:rFonts w:ascii="Times New Roman" w:hAnsi="Times New Roman"/>
          <w:sz w:val="24"/>
          <w:szCs w:val="24"/>
        </w:rPr>
        <w:t>мерните данни на изделията се предоставят на избрания изпълнител след сключване на договора за обществената поръчка.</w:t>
      </w:r>
    </w:p>
    <w:p w:rsidR="00567CFA" w:rsidRDefault="00567CFA" w:rsidP="00D00404">
      <w:pPr>
        <w:spacing w:after="0" w:line="240" w:lineRule="auto"/>
        <w:jc w:val="both"/>
        <w:rPr>
          <w:rFonts w:ascii="Times New Roman" w:hAnsi="Times New Roman"/>
          <w:b/>
          <w:sz w:val="24"/>
          <w:szCs w:val="24"/>
          <w:lang w:val="ru-RU"/>
        </w:rPr>
      </w:pPr>
      <w:r>
        <w:rPr>
          <w:rFonts w:ascii="Times New Roman" w:hAnsi="Times New Roman"/>
          <w:b/>
          <w:sz w:val="24"/>
          <w:szCs w:val="24"/>
        </w:rPr>
        <w:t>5.</w:t>
      </w:r>
      <w:r>
        <w:rPr>
          <w:rFonts w:ascii="Times New Roman" w:hAnsi="Times New Roman"/>
          <w:b/>
          <w:sz w:val="24"/>
          <w:szCs w:val="24"/>
          <w:lang w:val="ru-RU"/>
        </w:rPr>
        <w:t xml:space="preserve"> Маркировка, етикети и опаковка</w:t>
      </w:r>
    </w:p>
    <w:p w:rsidR="00567CFA" w:rsidRPr="00567CFA" w:rsidRDefault="00567CFA" w:rsidP="00D00404">
      <w:pPr>
        <w:spacing w:after="0" w:line="240" w:lineRule="auto"/>
        <w:jc w:val="both"/>
        <w:rPr>
          <w:rFonts w:ascii="Times New Roman" w:hAnsi="Times New Roman"/>
          <w:b/>
          <w:sz w:val="24"/>
          <w:szCs w:val="24"/>
          <w:lang w:val="ru-RU"/>
        </w:rPr>
      </w:pPr>
      <w:r>
        <w:rPr>
          <w:rFonts w:ascii="Times New Roman" w:hAnsi="Times New Roman"/>
          <w:b/>
          <w:sz w:val="24"/>
          <w:szCs w:val="24"/>
          <w:lang w:val="ru-RU"/>
        </w:rPr>
        <w:t>Маркировка</w:t>
      </w:r>
      <w:r w:rsidRPr="00F16B7A">
        <w:rPr>
          <w:rFonts w:ascii="Times New Roman" w:hAnsi="Times New Roman"/>
          <w:b/>
          <w:sz w:val="24"/>
          <w:szCs w:val="24"/>
          <w:lang w:val="ru-RU"/>
        </w:rPr>
        <w:t xml:space="preserve"> </w:t>
      </w:r>
    </w:p>
    <w:p w:rsidR="00567CFA" w:rsidRDefault="00567CFA" w:rsidP="00D00404">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Пришита на вратната извивка на мушамата, ръсто – размерна марка, която съдържа следната четлива информация за </w:t>
      </w:r>
      <w:r w:rsidRPr="001C512B">
        <w:rPr>
          <w:rFonts w:ascii="Times New Roman" w:hAnsi="Times New Roman"/>
          <w:color w:val="000000"/>
          <w:sz w:val="24"/>
          <w:szCs w:val="24"/>
        </w:rPr>
        <w:t>ръст, р</w:t>
      </w:r>
      <w:r>
        <w:rPr>
          <w:rFonts w:ascii="Times New Roman" w:hAnsi="Times New Roman"/>
          <w:color w:val="000000"/>
          <w:sz w:val="24"/>
          <w:szCs w:val="24"/>
        </w:rPr>
        <w:t>азмер, име на фирмата доставчик /производител/</w:t>
      </w:r>
      <w:r w:rsidRPr="001C512B">
        <w:rPr>
          <w:rFonts w:ascii="Times New Roman" w:hAnsi="Times New Roman"/>
          <w:color w:val="000000"/>
          <w:sz w:val="24"/>
          <w:szCs w:val="24"/>
        </w:rPr>
        <w:t>, състав, знаци за третиране</w:t>
      </w:r>
      <w:r>
        <w:rPr>
          <w:rFonts w:ascii="Times New Roman" w:hAnsi="Times New Roman"/>
          <w:color w:val="000000"/>
          <w:sz w:val="24"/>
          <w:szCs w:val="24"/>
        </w:rPr>
        <w:t xml:space="preserve"> </w:t>
      </w:r>
      <w:r w:rsidRPr="001C512B">
        <w:rPr>
          <w:rFonts w:ascii="Times New Roman" w:hAnsi="Times New Roman"/>
          <w:color w:val="000000"/>
          <w:sz w:val="24"/>
          <w:szCs w:val="24"/>
        </w:rPr>
        <w:t>и въздействие</w:t>
      </w:r>
      <w:r>
        <w:rPr>
          <w:rFonts w:ascii="Times New Roman" w:hAnsi="Times New Roman"/>
          <w:color w:val="000000"/>
          <w:sz w:val="24"/>
          <w:szCs w:val="24"/>
        </w:rPr>
        <w:t>, месец и година на производство</w:t>
      </w:r>
      <w:r w:rsidRPr="001C512B">
        <w:rPr>
          <w:rFonts w:ascii="Times New Roman" w:hAnsi="Times New Roman"/>
          <w:color w:val="000000"/>
          <w:sz w:val="24"/>
          <w:szCs w:val="24"/>
        </w:rPr>
        <w:t xml:space="preserve">. </w:t>
      </w:r>
    </w:p>
    <w:p w:rsidR="00567CFA" w:rsidRPr="00567CFA" w:rsidRDefault="00567CFA" w:rsidP="00D00404">
      <w:pPr>
        <w:spacing w:after="0" w:line="240" w:lineRule="auto"/>
        <w:jc w:val="both"/>
        <w:rPr>
          <w:rFonts w:ascii="Times New Roman" w:hAnsi="Times New Roman"/>
          <w:color w:val="000000"/>
          <w:sz w:val="24"/>
          <w:szCs w:val="24"/>
        </w:rPr>
      </w:pPr>
      <w:r w:rsidRPr="00C56007">
        <w:rPr>
          <w:rFonts w:ascii="Times New Roman" w:hAnsi="Times New Roman"/>
          <w:b/>
          <w:sz w:val="24"/>
          <w:szCs w:val="24"/>
        </w:rPr>
        <w:t>Етикети</w:t>
      </w:r>
    </w:p>
    <w:p w:rsidR="00567CFA" w:rsidRPr="00C56007" w:rsidRDefault="00567CFA" w:rsidP="00D00404">
      <w:pPr>
        <w:spacing w:after="0" w:line="240" w:lineRule="auto"/>
        <w:jc w:val="both"/>
        <w:rPr>
          <w:rFonts w:ascii="Times New Roman" w:hAnsi="Times New Roman"/>
          <w:sz w:val="24"/>
          <w:szCs w:val="24"/>
        </w:rPr>
      </w:pPr>
      <w:r w:rsidRPr="00C56007">
        <w:rPr>
          <w:rFonts w:ascii="Times New Roman" w:hAnsi="Times New Roman"/>
          <w:sz w:val="24"/>
          <w:szCs w:val="24"/>
        </w:rPr>
        <w:t>Всички изделия следва да имат етикет с информация, съгласно Наредба за изискванията за етикетиране на нехранителни стоки и Закона за защита на потребителите, а именно:</w:t>
      </w:r>
    </w:p>
    <w:p w:rsidR="00567CFA" w:rsidRPr="00C56007" w:rsidRDefault="00567CFA" w:rsidP="00D00404">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C56007">
        <w:rPr>
          <w:rFonts w:ascii="Times New Roman" w:hAnsi="Times New Roman"/>
          <w:color w:val="000000"/>
          <w:sz w:val="24"/>
          <w:szCs w:val="24"/>
        </w:rPr>
        <w:t xml:space="preserve"> Фирма доставчик</w:t>
      </w:r>
      <w:r w:rsidRPr="00C56007">
        <w:rPr>
          <w:rFonts w:ascii="Times New Roman" w:hAnsi="Times New Roman"/>
          <w:sz w:val="24"/>
          <w:szCs w:val="24"/>
        </w:rPr>
        <w:t>;</w:t>
      </w:r>
    </w:p>
    <w:p w:rsidR="00567CFA" w:rsidRPr="00C56007" w:rsidRDefault="00567CFA" w:rsidP="00D00404">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Вид на изделието;</w:t>
      </w:r>
    </w:p>
    <w:p w:rsidR="00567CFA" w:rsidRPr="00C56007" w:rsidRDefault="00567CFA" w:rsidP="00D00404">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Състав;</w:t>
      </w:r>
    </w:p>
    <w:p w:rsidR="00567CFA" w:rsidRPr="00C56007" w:rsidRDefault="00567CFA" w:rsidP="00D00404">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Изисквания за съхранение и употреба;</w:t>
      </w:r>
    </w:p>
    <w:p w:rsidR="00567CFA" w:rsidRDefault="00567CFA" w:rsidP="00D00404">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Срок на годност</w:t>
      </w:r>
      <w:r>
        <w:rPr>
          <w:rFonts w:ascii="Times New Roman" w:hAnsi="Times New Roman"/>
          <w:sz w:val="24"/>
          <w:szCs w:val="24"/>
        </w:rPr>
        <w:t xml:space="preserve"> </w:t>
      </w:r>
      <w:r w:rsidRPr="00C56007">
        <w:rPr>
          <w:rFonts w:ascii="Times New Roman" w:hAnsi="Times New Roman"/>
          <w:sz w:val="24"/>
          <w:szCs w:val="24"/>
        </w:rPr>
        <w:t>(гаранционен срок);</w:t>
      </w:r>
    </w:p>
    <w:p w:rsidR="00567CFA" w:rsidRPr="00C56007" w:rsidRDefault="00567CFA" w:rsidP="00D00404">
      <w:pPr>
        <w:spacing w:after="0" w:line="240" w:lineRule="auto"/>
        <w:jc w:val="both"/>
        <w:rPr>
          <w:rFonts w:ascii="Times New Roman" w:hAnsi="Times New Roman"/>
          <w:sz w:val="24"/>
          <w:szCs w:val="24"/>
        </w:rPr>
      </w:pPr>
      <w:r>
        <w:rPr>
          <w:rFonts w:ascii="Times New Roman" w:hAnsi="Times New Roman"/>
          <w:sz w:val="24"/>
          <w:szCs w:val="24"/>
        </w:rPr>
        <w:t>Етикета се</w:t>
      </w:r>
      <w:r w:rsidRPr="00C56007">
        <w:rPr>
          <w:rFonts w:ascii="Times New Roman" w:hAnsi="Times New Roman"/>
          <w:sz w:val="24"/>
          <w:szCs w:val="24"/>
        </w:rPr>
        <w:t xml:space="preserve"> поставя на чантичката на мушамата. </w:t>
      </w:r>
    </w:p>
    <w:p w:rsidR="00567CFA" w:rsidRDefault="00567CFA" w:rsidP="00D00404">
      <w:pPr>
        <w:spacing w:after="0" w:line="240" w:lineRule="auto"/>
        <w:jc w:val="both"/>
        <w:rPr>
          <w:rFonts w:ascii="Times New Roman" w:hAnsi="Times New Roman"/>
          <w:b/>
          <w:sz w:val="24"/>
          <w:szCs w:val="24"/>
        </w:rPr>
      </w:pPr>
      <w:r>
        <w:rPr>
          <w:rFonts w:ascii="Times New Roman" w:hAnsi="Times New Roman"/>
          <w:b/>
          <w:sz w:val="24"/>
          <w:szCs w:val="24"/>
        </w:rPr>
        <w:t>Опаковка</w:t>
      </w:r>
    </w:p>
    <w:p w:rsidR="00567CFA" w:rsidRPr="00D50811" w:rsidRDefault="00567CFA" w:rsidP="00D00404">
      <w:pPr>
        <w:spacing w:after="0" w:line="240" w:lineRule="auto"/>
        <w:jc w:val="both"/>
        <w:rPr>
          <w:rFonts w:ascii="Times New Roman" w:hAnsi="Times New Roman"/>
          <w:sz w:val="24"/>
          <w:szCs w:val="24"/>
        </w:rPr>
      </w:pPr>
      <w:r>
        <w:rPr>
          <w:rFonts w:ascii="Times New Roman" w:hAnsi="Times New Roman"/>
          <w:sz w:val="24"/>
          <w:szCs w:val="24"/>
        </w:rPr>
        <w:t>Мушама противодъждовна се поставя по един брой в чантичка, след това по десет броя от един размер в кашон. Върху кашона се поставя етикет за вид, ръст, размер, име на фирмата – доставчик, месец и дата на доставка. В индивидуалните опаковки на мушама противодъждовна се поставя гаранционна карта, съдържаща следната информация:</w:t>
      </w:r>
    </w:p>
    <w:p w:rsidR="00567CFA" w:rsidRPr="003B6CE7" w:rsidRDefault="00567CFA"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Име и адрес на доставчика;</w:t>
      </w:r>
    </w:p>
    <w:p w:rsidR="00567CFA" w:rsidRPr="003B6CE7" w:rsidRDefault="00567CFA"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Вид на изделието и номер на договора за доставка;</w:t>
      </w:r>
    </w:p>
    <w:p w:rsidR="00567CFA" w:rsidRPr="003B6CE7" w:rsidRDefault="00567CFA"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Поле за вписване името на служителя, на когото се предоставя изделието (попълва се от служител на Възложителя);</w:t>
      </w:r>
    </w:p>
    <w:p w:rsidR="00567CFA" w:rsidRPr="003B6CE7" w:rsidRDefault="00567CFA"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Поле за дата на предаване на изделието на служителя (попълва се от служител на Възложителя);</w:t>
      </w:r>
    </w:p>
    <w:p w:rsidR="00567CFA" w:rsidRPr="003B6CE7" w:rsidRDefault="00567CFA"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Гаранционен срок</w:t>
      </w:r>
      <w:r>
        <w:rPr>
          <w:rFonts w:ascii="Times New Roman" w:hAnsi="Times New Roman"/>
          <w:noProof/>
          <w:sz w:val="24"/>
          <w:szCs w:val="24"/>
        </w:rPr>
        <w:t xml:space="preserve"> при експлоатация</w:t>
      </w:r>
      <w:r w:rsidRPr="003B6CE7">
        <w:rPr>
          <w:rFonts w:ascii="Times New Roman" w:hAnsi="Times New Roman"/>
          <w:noProof/>
          <w:sz w:val="24"/>
          <w:szCs w:val="24"/>
        </w:rPr>
        <w:t>;</w:t>
      </w:r>
    </w:p>
    <w:p w:rsidR="00567CFA" w:rsidRPr="003B6CE7" w:rsidRDefault="00567CFA"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Съществени характеристики;</w:t>
      </w:r>
    </w:p>
    <w:p w:rsidR="00567CFA" w:rsidRPr="003B6CE7" w:rsidRDefault="00567CFA"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Знаци за третиране /разяснени/;</w:t>
      </w:r>
    </w:p>
    <w:p w:rsidR="00567CFA" w:rsidRPr="003B6CE7" w:rsidRDefault="00567CFA"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Поддръжка и почистване;</w:t>
      </w:r>
    </w:p>
    <w:p w:rsidR="00567CFA" w:rsidRDefault="00567CFA" w:rsidP="00D00404">
      <w:pPr>
        <w:spacing w:after="0" w:line="240" w:lineRule="auto"/>
        <w:jc w:val="both"/>
        <w:rPr>
          <w:rFonts w:ascii="Times New Roman" w:hAnsi="Times New Roman"/>
          <w:noProof/>
          <w:sz w:val="24"/>
          <w:szCs w:val="24"/>
        </w:rPr>
      </w:pPr>
      <w:r w:rsidRPr="003B6CE7">
        <w:rPr>
          <w:rFonts w:ascii="Times New Roman" w:hAnsi="Times New Roman"/>
          <w:noProof/>
          <w:sz w:val="24"/>
          <w:szCs w:val="24"/>
        </w:rPr>
        <w:t>* Условия за съхранение.</w:t>
      </w:r>
    </w:p>
    <w:p w:rsidR="004B3452" w:rsidRDefault="004B3452" w:rsidP="00D00404">
      <w:pPr>
        <w:spacing w:after="0" w:line="240" w:lineRule="auto"/>
        <w:jc w:val="both"/>
        <w:rPr>
          <w:rFonts w:ascii="Times New Roman" w:hAnsi="Times New Roman"/>
          <w:color w:val="000000"/>
          <w:sz w:val="24"/>
          <w:szCs w:val="24"/>
          <w:lang w:val="en-US"/>
        </w:rPr>
      </w:pPr>
    </w:p>
    <w:p w:rsidR="0019311E" w:rsidRDefault="006A14B7" w:rsidP="00D00404">
      <w:pPr>
        <w:tabs>
          <w:tab w:val="left" w:pos="709"/>
          <w:tab w:val="left" w:pos="993"/>
        </w:tabs>
        <w:spacing w:line="240" w:lineRule="auto"/>
        <w:contextualSpacing/>
        <w:jc w:val="both"/>
        <w:rPr>
          <w:rFonts w:ascii="Times New Roman" w:hAnsi="Times New Roman"/>
          <w:b/>
          <w:bCs/>
          <w:sz w:val="24"/>
          <w:szCs w:val="24"/>
          <w:u w:val="single"/>
          <w:lang w:eastAsia="bg-BG"/>
        </w:rPr>
      </w:pPr>
      <w:r>
        <w:rPr>
          <w:rFonts w:ascii="Times New Roman" w:hAnsi="Times New Roman"/>
          <w:b/>
          <w:bCs/>
          <w:sz w:val="24"/>
          <w:szCs w:val="24"/>
          <w:u w:val="single"/>
          <w:lang w:val="en-US" w:eastAsia="bg-BG"/>
        </w:rPr>
        <w:t xml:space="preserve">I. </w:t>
      </w:r>
      <w:r>
        <w:rPr>
          <w:rFonts w:ascii="Times New Roman" w:hAnsi="Times New Roman"/>
          <w:b/>
          <w:bCs/>
          <w:sz w:val="24"/>
          <w:szCs w:val="24"/>
          <w:u w:val="single"/>
          <w:lang w:eastAsia="bg-BG"/>
        </w:rPr>
        <w:t>Допълнителни изисквания</w:t>
      </w:r>
      <w:r w:rsidR="0019311E" w:rsidRPr="0019311E">
        <w:rPr>
          <w:rFonts w:ascii="Times New Roman" w:hAnsi="Times New Roman"/>
          <w:b/>
          <w:bCs/>
          <w:sz w:val="24"/>
          <w:szCs w:val="24"/>
          <w:u w:val="single"/>
          <w:lang w:eastAsia="bg-BG"/>
        </w:rPr>
        <w:t>:</w:t>
      </w:r>
    </w:p>
    <w:p w:rsidR="006A14B7" w:rsidRPr="0019311E" w:rsidRDefault="006A14B7" w:rsidP="00D00404">
      <w:pPr>
        <w:tabs>
          <w:tab w:val="left" w:pos="709"/>
          <w:tab w:val="left" w:pos="993"/>
        </w:tabs>
        <w:spacing w:line="240" w:lineRule="auto"/>
        <w:contextualSpacing/>
        <w:jc w:val="both"/>
        <w:rPr>
          <w:rFonts w:ascii="Times New Roman" w:hAnsi="Times New Roman"/>
          <w:b/>
          <w:bCs/>
          <w:sz w:val="24"/>
          <w:szCs w:val="24"/>
          <w:u w:val="single"/>
          <w:lang w:eastAsia="bg-BG"/>
        </w:rPr>
      </w:pPr>
    </w:p>
    <w:p w:rsidR="0019311E" w:rsidRPr="006A14B7" w:rsidRDefault="004B3452" w:rsidP="00D00404">
      <w:pPr>
        <w:tabs>
          <w:tab w:val="left" w:pos="284"/>
          <w:tab w:val="left" w:pos="993"/>
        </w:tabs>
        <w:spacing w:line="240" w:lineRule="auto"/>
        <w:ind w:left="708" w:hanging="708"/>
        <w:contextualSpacing/>
        <w:jc w:val="both"/>
        <w:rPr>
          <w:rFonts w:ascii="Times New Roman" w:hAnsi="Times New Roman"/>
          <w:bCs/>
          <w:sz w:val="24"/>
          <w:szCs w:val="24"/>
          <w:lang w:eastAsia="bg-BG"/>
        </w:rPr>
      </w:pPr>
      <w:r>
        <w:rPr>
          <w:rFonts w:ascii="Times New Roman" w:hAnsi="Times New Roman"/>
          <w:bCs/>
          <w:sz w:val="24"/>
          <w:szCs w:val="24"/>
          <w:lang w:eastAsia="bg-BG"/>
        </w:rPr>
        <w:t xml:space="preserve">1. </w:t>
      </w:r>
      <w:r w:rsidR="0019311E" w:rsidRPr="006A14B7">
        <w:rPr>
          <w:rFonts w:ascii="Times New Roman" w:hAnsi="Times New Roman"/>
          <w:bCs/>
          <w:sz w:val="24"/>
          <w:szCs w:val="24"/>
          <w:lang w:eastAsia="bg-BG"/>
        </w:rPr>
        <w:t>Стандарти, на които трябва да отговарят съответните изделия</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Контрол на качеството</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Качеството на готовите изделия и на вложените материали в тях се контролират чрез:</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 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сметка на Доставчика. Протокола от изпитване /оригинал със свеж печат и подпис/ е с отразени в него резултати по всички характеристики, посочени в Техническата спецификация на материалите и с дата на издаване, следваща датата на съответната доставка от настоящата обществена поръчка. </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По всяка обособена позиция на обществената поръчка се вземат за анализ по 2 броя/чифта за цялото количество, по преценка на Възложителя в зависимост от доставките, взети по метода на случайния подбор от доставяните количества.</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Изделията, предоставени за анализ са за сметка на Доставчика и се възстановяват от него на Възложителя в срок от 30 календарни дни. Анализът ще се извършва в акредитирана лаборатория в рамките на Европейския съюз.</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За периода от предаване на изделията в МВР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Доставчика.</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Само когато въз основа на резултатите от проверката на качеството на база извършения анализ в АИЛ, се установи,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предавателно – приемателния протокол.</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В случай, че въз основа на резултатите от проверката на качеството, чрез извършения анализ в АИЛ, се установи, че изделията не съответстват на изискванията по договора, то доставката се връща на Доставчика за негова сметка, с констативен протокол и приложен към него протокола за оценка на качеството, с отразените в него несъответствия.</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При неспазване характеристиките в настоящата техническа спецификация, партидата не се приема.</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 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w:t>
      </w:r>
      <w:r w:rsidRPr="006A14B7">
        <w:rPr>
          <w:rFonts w:ascii="Times New Roman" w:hAnsi="Times New Roman"/>
          <w:bCs/>
          <w:sz w:val="24"/>
          <w:szCs w:val="24"/>
          <w:lang w:val="ru-RU" w:eastAsia="bg-BG"/>
        </w:rPr>
        <w:t xml:space="preserve"> </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1</w:t>
      </w:r>
      <w:r w:rsidRPr="006A14B7">
        <w:rPr>
          <w:rFonts w:ascii="Times New Roman" w:hAnsi="Times New Roman"/>
          <w:bCs/>
          <w:sz w:val="24"/>
          <w:szCs w:val="24"/>
          <w:lang w:eastAsia="bg-BG"/>
        </w:rPr>
        <w:t xml:space="preserve"> Декларация за съответствие по БДС EN ISO/IEС 17050-1:2010 г. и БДС EN ISO/IEС 17050-2:2006 г. или еквивалент /за всички цветове в един документ/ на основните материали (платове, текстилна лента или кожа) от доставчика или от производителя /само ако доставчика не е производител/, удостоверяваща, че материалите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Декларацията се представя оригинал със свеж печат и подпис от декларатора с дата на издаване, следваща датата на обявяване на настоящата обществена поръчка.</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2. Технически характеристики, включващи описание на основните параметри, на които отговарят /за всички цветове в един документ/ основните материали (платове, текстилна лента или кожа) и конци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3. Сертификат за качество /за всички цветове в един документ/ на основните материали (платове, текстилна лента или кожа) и конци, издаден от производителите или </w:t>
      </w:r>
      <w:r w:rsidRPr="006A14B7">
        <w:rPr>
          <w:rFonts w:ascii="Times New Roman" w:hAnsi="Times New Roman"/>
          <w:bCs/>
          <w:sz w:val="24"/>
          <w:szCs w:val="24"/>
          <w:lang w:eastAsia="bg-BG"/>
        </w:rPr>
        <w:lastRenderedPageBreak/>
        <w:t>вносителите им оригинал със свеж печат и подпис, с дати на издаване, следващи датата на обявяване на настоящата обществена поръчка.</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4. Протоколи от изпитване на основните материали (платове, текстилна лента или кожа) .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на всички материали,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Забележка: Представените лабораторни изпитвания да са в обхвата на акредитация на съответната АИЛ.</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да е заверено от съответната акредитирана изпитвателна лаборатория със свеж печат и подпис.</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6. Участниците да представят декларация /оригинал със свеж печат и подпис/ за основните материали (платове, текстилна лента или кожа)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 xml:space="preserve">Забележка: Обстоятелството, че са вносители се доказва при поискване от възложителя. Когато материалите са от внос се представят заверени от участника копия и превод на предоставените документи на български език с имена и подпис на извършилия превода. </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 xml:space="preserve">7. Участниците да представят за производителя на основните материали (платове, текстилна лента или кожа) сертификат /заверени копия/ за управление на качеството </w:t>
      </w:r>
      <w:r w:rsidRPr="006A14B7">
        <w:rPr>
          <w:rFonts w:ascii="Times New Roman" w:hAnsi="Times New Roman"/>
          <w:bCs/>
          <w:sz w:val="24"/>
          <w:szCs w:val="24"/>
          <w:lang w:val="en-US" w:eastAsia="bg-BG"/>
        </w:rPr>
        <w:t>ISO</w:t>
      </w:r>
      <w:r w:rsidRPr="006A14B7">
        <w:rPr>
          <w:rFonts w:ascii="Times New Roman" w:hAnsi="Times New Roman"/>
          <w:bCs/>
          <w:sz w:val="24"/>
          <w:szCs w:val="24"/>
          <w:lang w:eastAsia="bg-BG"/>
        </w:rPr>
        <w:t xml:space="preserve">-9001:2008 или еквивалент и/или </w:t>
      </w:r>
      <w:r w:rsidRPr="006A14B7">
        <w:rPr>
          <w:rFonts w:ascii="Times New Roman" w:hAnsi="Times New Roman"/>
          <w:bCs/>
          <w:sz w:val="24"/>
          <w:szCs w:val="24"/>
          <w:lang w:val="en-US" w:eastAsia="bg-BG"/>
        </w:rPr>
        <w:t>ISO</w:t>
      </w:r>
      <w:r w:rsidRPr="006A14B7">
        <w:rPr>
          <w:rFonts w:ascii="Times New Roman" w:hAnsi="Times New Roman"/>
          <w:bCs/>
          <w:sz w:val="24"/>
          <w:szCs w:val="24"/>
          <w:lang w:eastAsia="bg-BG"/>
        </w:rPr>
        <w:t>-9001:2015 или еквивалент,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w:t>
      </w:r>
      <w:r w:rsidR="00E34F3F">
        <w:rPr>
          <w:rFonts w:ascii="Times New Roman" w:hAnsi="Times New Roman"/>
          <w:bCs/>
          <w:sz w:val="24"/>
          <w:szCs w:val="24"/>
          <w:lang w:eastAsia="bg-BG"/>
        </w:rPr>
        <w:t>а</w:t>
      </w:r>
      <w:r w:rsidRPr="006A14B7">
        <w:rPr>
          <w:rFonts w:ascii="Times New Roman" w:hAnsi="Times New Roman"/>
          <w:bCs/>
          <w:sz w:val="24"/>
          <w:szCs w:val="24"/>
          <w:lang w:eastAsia="bg-BG"/>
        </w:rPr>
        <w:t>,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да се счита текстилни/трикотажни /кожени изделия.</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i/>
          <w:sz w:val="24"/>
          <w:szCs w:val="24"/>
          <w:lang w:eastAsia="bg-BG"/>
        </w:rPr>
        <w:t>Забележка:</w:t>
      </w:r>
      <w:r w:rsidRPr="006A14B7">
        <w:rPr>
          <w:rFonts w:ascii="Times New Roman" w:hAnsi="Times New Roman"/>
          <w:bCs/>
          <w:sz w:val="24"/>
          <w:szCs w:val="24"/>
          <w:lang w:eastAsia="bg-BG"/>
        </w:rPr>
        <w:t xml:space="preserve"> Когато материалите са от внос, сертификатите могат да се издават от вносителите или официалните представители на производителите, като се прилагат документи удостоверяващи това обстоятелство.</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8. 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19311E" w:rsidRPr="006A14B7"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t>2</w:t>
      </w:r>
      <w:r w:rsidRPr="006A14B7">
        <w:rPr>
          <w:rFonts w:ascii="Times New Roman" w:hAnsi="Times New Roman"/>
          <w:bCs/>
          <w:sz w:val="24"/>
          <w:szCs w:val="24"/>
          <w:lang w:val="en-US" w:eastAsia="bg-BG"/>
        </w:rPr>
        <w:t>.</w:t>
      </w:r>
      <w:r w:rsidRPr="006A14B7">
        <w:rPr>
          <w:rFonts w:ascii="Times New Roman" w:hAnsi="Times New Roman"/>
          <w:bCs/>
          <w:sz w:val="24"/>
          <w:szCs w:val="24"/>
          <w:lang w:eastAsia="bg-BG"/>
        </w:rPr>
        <w:t>9. При изпълнение на договора, готовите изделия  и вложените материали да съответстват напълно на технологичните и конструктивни изисквания на възложителя. Готовите изделия да са произведени от един и същ производител, ако доставчика не е производител. Вложените материали да са произведени от същия производител, със същото качество и търговска марка, с които участникът е определен 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19311E" w:rsidRDefault="0019311E" w:rsidP="00D00404">
      <w:pPr>
        <w:tabs>
          <w:tab w:val="left" w:pos="709"/>
          <w:tab w:val="left" w:pos="993"/>
        </w:tabs>
        <w:spacing w:line="240" w:lineRule="auto"/>
        <w:contextualSpacing/>
        <w:jc w:val="both"/>
        <w:rPr>
          <w:rFonts w:ascii="Times New Roman" w:hAnsi="Times New Roman"/>
          <w:bCs/>
          <w:sz w:val="24"/>
          <w:szCs w:val="24"/>
          <w:lang w:eastAsia="bg-BG"/>
        </w:rPr>
      </w:pPr>
      <w:r w:rsidRPr="006A14B7">
        <w:rPr>
          <w:rFonts w:ascii="Times New Roman" w:hAnsi="Times New Roman"/>
          <w:bCs/>
          <w:sz w:val="24"/>
          <w:szCs w:val="24"/>
          <w:lang w:eastAsia="bg-BG"/>
        </w:rPr>
        <w:lastRenderedPageBreak/>
        <w:t>* При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„Доказателства за съответствие с изискванията на Възложителя” от Техническата спецификация, приложение към обществената поръчка.</w:t>
      </w:r>
    </w:p>
    <w:p w:rsidR="00B81EE5" w:rsidRPr="00B81EE5" w:rsidRDefault="00B81EE5" w:rsidP="00D00404">
      <w:pPr>
        <w:tabs>
          <w:tab w:val="left" w:pos="709"/>
          <w:tab w:val="left" w:pos="993"/>
        </w:tabs>
        <w:spacing w:line="240" w:lineRule="auto"/>
        <w:contextualSpacing/>
        <w:jc w:val="both"/>
        <w:rPr>
          <w:rFonts w:ascii="Times New Roman" w:hAnsi="Times New Roman"/>
          <w:b/>
          <w:bCs/>
          <w:sz w:val="24"/>
          <w:szCs w:val="24"/>
          <w:lang w:eastAsia="bg-BG"/>
        </w:rPr>
      </w:pPr>
      <w:r w:rsidRPr="00B81EE5">
        <w:rPr>
          <w:rFonts w:ascii="Times New Roman" w:hAnsi="Times New Roman"/>
          <w:b/>
          <w:bCs/>
          <w:sz w:val="24"/>
          <w:szCs w:val="24"/>
          <w:lang w:eastAsia="bg-BG"/>
        </w:rPr>
        <w:t>3. Мостри</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В деня и часа на подаване на офертите, участниците следва да представят мостри от основните материали по 1 линеен метър (за основните платове и текстилна лента) и кожа с размери 50х50 см за обувните изделия, подпечатани със свеж печат, подпис и номера от протокола от акредитирана от ИА „БСА” изпитателна лаборатория /АИЛ/.</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се представят като част от техническото предложение на участника с предварително попълнен от участника опис. Същите трябва да са подпечатани от акредитирана от ИА „БСА” изпитвателна лаборатория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показателите изискани от Възложителя.</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изпитванията са за сметка на участника. За целта участника декларира съгласието си мострите да бъдат изследвани в АИЛ, като разходите са за сметка на участника, с приложена към мострите декларация. В резултат на изпитванията е възможно да бъде нарушена целостта на мострите.</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Мострите на избрания участник, с който ще бъде сключен договор ще бъдат задържани до приключване на договора.</w:t>
      </w:r>
    </w:p>
    <w:p w:rsidR="00B81EE5" w:rsidRP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Към техническото предложение участника прилага скици на изделията предмет на настоящата обществена поръчка.</w:t>
      </w:r>
    </w:p>
    <w:p w:rsidR="00B81EE5"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
          <w:bCs/>
          <w:sz w:val="24"/>
          <w:szCs w:val="24"/>
          <w:lang w:eastAsia="bg-BG"/>
        </w:rPr>
        <w:t>4.</w:t>
      </w:r>
      <w:r>
        <w:rPr>
          <w:rFonts w:ascii="Times New Roman" w:hAnsi="Times New Roman"/>
          <w:bCs/>
          <w:sz w:val="24"/>
          <w:szCs w:val="24"/>
          <w:lang w:eastAsia="bg-BG"/>
        </w:rPr>
        <w:t xml:space="preserve"> </w:t>
      </w:r>
      <w:r w:rsidRPr="00B81EE5">
        <w:rPr>
          <w:rFonts w:ascii="Times New Roman" w:hAnsi="Times New Roman"/>
          <w:bCs/>
          <w:sz w:val="24"/>
          <w:szCs w:val="24"/>
          <w:lang w:eastAsia="bg-BG"/>
        </w:rPr>
        <w:t>Изпълнителят отговаря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 Оформянето на стикерите се съгласува предварително с Възложителя.</w:t>
      </w:r>
    </w:p>
    <w:p w:rsidR="006A14B7" w:rsidRPr="006A14B7" w:rsidRDefault="00B81EE5" w:rsidP="00D00404">
      <w:pPr>
        <w:tabs>
          <w:tab w:val="left" w:pos="709"/>
          <w:tab w:val="left" w:pos="993"/>
        </w:tabs>
        <w:spacing w:line="240" w:lineRule="auto"/>
        <w:contextualSpacing/>
        <w:jc w:val="both"/>
        <w:rPr>
          <w:rFonts w:ascii="Times New Roman" w:hAnsi="Times New Roman"/>
          <w:bCs/>
          <w:sz w:val="24"/>
          <w:szCs w:val="24"/>
          <w:lang w:eastAsia="bg-BG"/>
        </w:rPr>
      </w:pPr>
      <w:r w:rsidRPr="00B81EE5">
        <w:rPr>
          <w:rFonts w:ascii="Times New Roman" w:hAnsi="Times New Roman"/>
          <w:bCs/>
          <w:sz w:val="24"/>
          <w:szCs w:val="24"/>
          <w:lang w:eastAsia="bg-BG"/>
        </w:rPr>
        <w:t>Предложението на участника за изпълнение на поръчката трябва да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6A14B7" w:rsidRPr="00D714B3" w:rsidRDefault="006A14B7" w:rsidP="00844A99">
      <w:pPr>
        <w:pStyle w:val="a8"/>
        <w:numPr>
          <w:ilvl w:val="0"/>
          <w:numId w:val="16"/>
        </w:numPr>
        <w:tabs>
          <w:tab w:val="left" w:pos="567"/>
          <w:tab w:val="left" w:pos="993"/>
        </w:tabs>
        <w:spacing w:line="240" w:lineRule="auto"/>
        <w:ind w:hanging="1080"/>
        <w:jc w:val="both"/>
        <w:rPr>
          <w:rFonts w:ascii="Times New Roman" w:hAnsi="Times New Roman"/>
          <w:b/>
          <w:bCs/>
          <w:sz w:val="24"/>
          <w:szCs w:val="24"/>
          <w:u w:val="single"/>
          <w:lang w:eastAsia="bg-BG"/>
        </w:rPr>
      </w:pPr>
      <w:r w:rsidRPr="00D714B3">
        <w:rPr>
          <w:rFonts w:ascii="Times New Roman" w:hAnsi="Times New Roman"/>
          <w:b/>
          <w:bCs/>
          <w:sz w:val="24"/>
          <w:szCs w:val="24"/>
          <w:u w:val="single"/>
          <w:lang w:eastAsia="bg-BG"/>
        </w:rPr>
        <w:t>Изисквания за минимален гаранционен срок на изделията:</w:t>
      </w:r>
    </w:p>
    <w:p w:rsidR="006A14B7" w:rsidRPr="006A14B7" w:rsidRDefault="006A14B7" w:rsidP="00D00404">
      <w:pPr>
        <w:tabs>
          <w:tab w:val="left" w:pos="709"/>
          <w:tab w:val="left" w:pos="993"/>
        </w:tabs>
        <w:spacing w:line="240" w:lineRule="auto"/>
        <w:contextualSpacing/>
        <w:jc w:val="both"/>
        <w:rPr>
          <w:rFonts w:ascii="Times New Roman" w:hAnsi="Times New Roman"/>
          <w:bCs/>
          <w:sz w:val="24"/>
          <w:szCs w:val="24"/>
          <w:lang w:eastAsia="bg-BG"/>
        </w:rPr>
      </w:pPr>
      <w:r>
        <w:rPr>
          <w:rFonts w:ascii="Times New Roman" w:hAnsi="Times New Roman"/>
          <w:bCs/>
          <w:sz w:val="24"/>
          <w:szCs w:val="24"/>
          <w:lang w:eastAsia="bg-BG"/>
        </w:rPr>
        <w:tab/>
      </w:r>
      <w:r w:rsidRPr="006A14B7">
        <w:rPr>
          <w:rFonts w:ascii="Times New Roman" w:hAnsi="Times New Roman"/>
          <w:bCs/>
          <w:sz w:val="24"/>
          <w:szCs w:val="24"/>
          <w:lang w:eastAsia="bg-BG"/>
        </w:rPr>
        <w:t xml:space="preserve">Гаранционният срок на изделията при експлоатация е не по-малко от 90 (деветдесет) дни. Този срок започва да тече от датата на предоставяне на изделията на </w:t>
      </w:r>
      <w:r w:rsidRPr="006A14B7">
        <w:rPr>
          <w:rFonts w:ascii="Times New Roman" w:hAnsi="Times New Roman"/>
          <w:bCs/>
          <w:sz w:val="24"/>
          <w:szCs w:val="24"/>
          <w:lang w:eastAsia="bg-BG"/>
        </w:rPr>
        <w:lastRenderedPageBreak/>
        <w:t xml:space="preserve">съответния служител на МВР- ползвател и изтича не по-късно от </w:t>
      </w:r>
      <w:r w:rsidRPr="006A14B7">
        <w:rPr>
          <w:rFonts w:ascii="Times New Roman" w:hAnsi="Times New Roman"/>
          <w:bCs/>
          <w:sz w:val="24"/>
          <w:szCs w:val="24"/>
          <w:lang w:val="en-US" w:eastAsia="bg-BG"/>
        </w:rPr>
        <w:t>24</w:t>
      </w:r>
      <w:r w:rsidRPr="006A14B7">
        <w:rPr>
          <w:rFonts w:ascii="Times New Roman" w:hAnsi="Times New Roman"/>
          <w:bCs/>
          <w:sz w:val="24"/>
          <w:szCs w:val="24"/>
          <w:lang w:eastAsia="bg-BG"/>
        </w:rPr>
        <w:t xml:space="preserve"> (двадесет и четири) месеца от датата на приемане на последната доставка. Възложителя предоставя изделията на служителите на МВР с попълнена гаранционна карта, в която се посочва датата на предаване. </w:t>
      </w:r>
    </w:p>
    <w:p w:rsidR="006A14B7" w:rsidRPr="00B81EE5" w:rsidRDefault="006A14B7" w:rsidP="00844A99">
      <w:pPr>
        <w:pStyle w:val="a8"/>
        <w:numPr>
          <w:ilvl w:val="0"/>
          <w:numId w:val="16"/>
        </w:numPr>
        <w:tabs>
          <w:tab w:val="left" w:pos="567"/>
          <w:tab w:val="left" w:pos="993"/>
        </w:tabs>
        <w:spacing w:line="240" w:lineRule="auto"/>
        <w:ind w:hanging="1080"/>
        <w:jc w:val="both"/>
        <w:rPr>
          <w:rFonts w:ascii="Times New Roman" w:hAnsi="Times New Roman"/>
          <w:b/>
          <w:bCs/>
          <w:sz w:val="24"/>
          <w:szCs w:val="24"/>
          <w:u w:val="single"/>
          <w:lang w:val="en-US" w:eastAsia="bg-BG"/>
        </w:rPr>
      </w:pPr>
      <w:r w:rsidRPr="00B81EE5">
        <w:rPr>
          <w:rFonts w:ascii="Times New Roman" w:hAnsi="Times New Roman"/>
          <w:b/>
          <w:bCs/>
          <w:sz w:val="24"/>
          <w:szCs w:val="24"/>
          <w:u w:val="single"/>
          <w:lang w:val="en-US" w:eastAsia="bg-BG"/>
        </w:rPr>
        <w:t>Съпроводителни документи при извършване на доставки</w:t>
      </w:r>
      <w:r w:rsidRPr="00B81EE5">
        <w:rPr>
          <w:rFonts w:ascii="Times New Roman" w:hAnsi="Times New Roman"/>
          <w:b/>
          <w:bCs/>
          <w:sz w:val="24"/>
          <w:szCs w:val="24"/>
          <w:u w:val="single"/>
          <w:lang w:eastAsia="bg-BG"/>
        </w:rPr>
        <w:t>те</w:t>
      </w:r>
      <w:r w:rsidRPr="00B81EE5">
        <w:rPr>
          <w:rFonts w:ascii="Times New Roman" w:hAnsi="Times New Roman"/>
          <w:b/>
          <w:bCs/>
          <w:sz w:val="24"/>
          <w:szCs w:val="24"/>
          <w:u w:val="single"/>
          <w:lang w:val="en-US" w:eastAsia="bg-BG"/>
        </w:rPr>
        <w:t>:</w:t>
      </w:r>
    </w:p>
    <w:p w:rsidR="006A14B7" w:rsidRPr="006A14B7" w:rsidRDefault="006A14B7" w:rsidP="00D00404">
      <w:pPr>
        <w:pStyle w:val="a8"/>
        <w:tabs>
          <w:tab w:val="left" w:pos="709"/>
          <w:tab w:val="left" w:pos="993"/>
        </w:tabs>
        <w:spacing w:line="240" w:lineRule="auto"/>
        <w:jc w:val="both"/>
        <w:rPr>
          <w:rFonts w:ascii="Times New Roman" w:hAnsi="Times New Roman"/>
          <w:b/>
          <w:bCs/>
          <w:sz w:val="24"/>
          <w:szCs w:val="24"/>
          <w:lang w:val="en-US" w:eastAsia="bg-BG"/>
        </w:rPr>
      </w:pPr>
    </w:p>
    <w:p w:rsidR="006A14B7" w:rsidRPr="006A14B7" w:rsidRDefault="006A14B7" w:rsidP="00D00404">
      <w:pPr>
        <w:pStyle w:val="a8"/>
        <w:tabs>
          <w:tab w:val="left" w:pos="709"/>
          <w:tab w:val="left" w:pos="993"/>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 xml:space="preserve">Доставките се придружават със сертификати за произход и качество, издадени от производителя, в които са посочени техническите параметри на продуктите /придружени с преведени и заверени от Изпълнителя копия, ако доставката е от внос/,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 </w:t>
      </w:r>
    </w:p>
    <w:p w:rsidR="006A14B7" w:rsidRPr="006A14B7" w:rsidRDefault="006A14B7" w:rsidP="00D00404">
      <w:pPr>
        <w:pStyle w:val="a8"/>
        <w:tabs>
          <w:tab w:val="left" w:pos="709"/>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Приемането на доставките се удостоверява с приемо-предавателен протокол, подписан в два екземпляра от представители на Възложителя и Изпълнителя.</w:t>
      </w:r>
    </w:p>
    <w:p w:rsidR="006A14B7" w:rsidRPr="006A14B7" w:rsidRDefault="006A14B7" w:rsidP="00D00404">
      <w:pPr>
        <w:pStyle w:val="a8"/>
        <w:tabs>
          <w:tab w:val="left" w:pos="0"/>
          <w:tab w:val="left" w:pos="709"/>
        </w:tabs>
        <w:spacing w:line="240" w:lineRule="auto"/>
        <w:ind w:left="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За периода от предаване на изделията до изготвяне на протокол за оценка на качеството, се издава протокол за временно съхранение, подписан в 2 /два/ екземпляра от представители на Възложителя и Изпълнителя.</w:t>
      </w:r>
    </w:p>
    <w:p w:rsidR="006A14B7" w:rsidRPr="006A14B7" w:rsidRDefault="006A14B7" w:rsidP="00D00404">
      <w:pPr>
        <w:pStyle w:val="a8"/>
        <w:tabs>
          <w:tab w:val="left" w:pos="0"/>
          <w:tab w:val="left" w:pos="993"/>
        </w:tabs>
        <w:spacing w:line="240" w:lineRule="auto"/>
        <w:ind w:hanging="720"/>
        <w:jc w:val="both"/>
        <w:rPr>
          <w:rFonts w:ascii="Times New Roman" w:hAnsi="Times New Roman"/>
          <w:bCs/>
          <w:sz w:val="24"/>
          <w:szCs w:val="24"/>
          <w:lang w:val="en-US" w:eastAsia="bg-BG"/>
        </w:rPr>
      </w:pPr>
      <w:r>
        <w:rPr>
          <w:rFonts w:ascii="Times New Roman" w:hAnsi="Times New Roman"/>
          <w:bCs/>
          <w:sz w:val="24"/>
          <w:szCs w:val="24"/>
          <w:lang w:eastAsia="bg-BG"/>
        </w:rPr>
        <w:tab/>
      </w:r>
      <w:r w:rsidRPr="006A14B7">
        <w:rPr>
          <w:rFonts w:ascii="Times New Roman" w:hAnsi="Times New Roman"/>
          <w:bCs/>
          <w:sz w:val="24"/>
          <w:szCs w:val="24"/>
          <w:lang w:val="en-US" w:eastAsia="bg-BG"/>
        </w:rPr>
        <w:t>Всяко отделно изделие  се доставя в комплект с инструкция за експлоатация и</w:t>
      </w:r>
    </w:p>
    <w:p w:rsidR="006A14B7" w:rsidRDefault="006A14B7" w:rsidP="00D00404">
      <w:pPr>
        <w:pStyle w:val="a8"/>
        <w:tabs>
          <w:tab w:val="left" w:pos="0"/>
          <w:tab w:val="left" w:pos="993"/>
        </w:tabs>
        <w:spacing w:line="240" w:lineRule="auto"/>
        <w:ind w:hanging="720"/>
        <w:jc w:val="both"/>
        <w:rPr>
          <w:rFonts w:ascii="Times New Roman" w:hAnsi="Times New Roman"/>
          <w:bCs/>
          <w:sz w:val="24"/>
          <w:szCs w:val="24"/>
          <w:lang w:val="en-US" w:eastAsia="bg-BG"/>
        </w:rPr>
      </w:pPr>
      <w:r w:rsidRPr="006A14B7">
        <w:rPr>
          <w:rFonts w:ascii="Times New Roman" w:hAnsi="Times New Roman"/>
          <w:bCs/>
          <w:sz w:val="24"/>
          <w:szCs w:val="24"/>
          <w:lang w:val="en-US" w:eastAsia="bg-BG"/>
        </w:rPr>
        <w:t>гаранционна карта.</w:t>
      </w:r>
    </w:p>
    <w:p w:rsidR="00D714B3" w:rsidRDefault="00D714B3" w:rsidP="00D00404">
      <w:pPr>
        <w:pStyle w:val="Default"/>
        <w:contextualSpacing/>
        <w:jc w:val="both"/>
        <w:rPr>
          <w:lang w:val="en-US"/>
        </w:rPr>
      </w:pPr>
      <w:r>
        <w:rPr>
          <w:b/>
          <w:lang w:val="en-US"/>
        </w:rPr>
        <w:t xml:space="preserve">IV. </w:t>
      </w:r>
      <w:r w:rsidRPr="00BF1350">
        <w:rPr>
          <w:b/>
        </w:rPr>
        <w:t>Минимален гаранционен срок на изделията</w:t>
      </w:r>
      <w:r>
        <w:t xml:space="preserve"> – 24 месеца от подписване на предавателно-приемателен протокол.</w:t>
      </w:r>
    </w:p>
    <w:p w:rsidR="00D714B3" w:rsidRPr="006455C7" w:rsidRDefault="00D714B3" w:rsidP="00D00404">
      <w:pPr>
        <w:pStyle w:val="Default"/>
        <w:contextualSpacing/>
        <w:jc w:val="both"/>
        <w:rPr>
          <w:lang w:val="en-US"/>
        </w:rPr>
      </w:pPr>
    </w:p>
    <w:p w:rsidR="00D714B3" w:rsidRDefault="00D714B3" w:rsidP="00D00404">
      <w:pPr>
        <w:pStyle w:val="Default"/>
        <w:contextualSpacing/>
      </w:pPr>
      <w:r w:rsidRPr="00BF1350">
        <w:rPr>
          <w:b/>
        </w:rPr>
        <w:t xml:space="preserve"> </w:t>
      </w:r>
      <w:r>
        <w:rPr>
          <w:b/>
          <w:lang w:val="en-US"/>
        </w:rPr>
        <w:t xml:space="preserve">V. </w:t>
      </w:r>
      <w:r w:rsidRPr="00BF1350">
        <w:rPr>
          <w:b/>
        </w:rPr>
        <w:t>Място и срок за изпълнение на поръчката</w:t>
      </w:r>
      <w:r>
        <w:t xml:space="preserve">: </w:t>
      </w:r>
      <w:r w:rsidRPr="00BF1350">
        <w:rPr>
          <w:iCs/>
        </w:rPr>
        <w:t>Град София, кв. „Захарна фабрика”, ул. „Кукуш” № 1 - ЦСБ – МВР, ЦВС.</w:t>
      </w:r>
      <w:r>
        <w:t xml:space="preserve"> </w:t>
      </w:r>
      <w:r w:rsidRPr="00BF1350">
        <w:rPr>
          <w:iCs/>
        </w:rPr>
        <w:t>Срок за изпълнение на поръчката</w:t>
      </w:r>
      <w:r w:rsidRPr="00BF1350">
        <w:t xml:space="preserve"> –  </w:t>
      </w:r>
      <w:r>
        <w:t>до 120дни</w:t>
      </w:r>
      <w:r w:rsidRPr="00BF1350">
        <w:t xml:space="preserve"> от датата на сключване на договора</w:t>
      </w:r>
      <w:r w:rsidR="00A1744F">
        <w:t xml:space="preserve">, </w:t>
      </w:r>
      <w:r w:rsidR="00A1744F" w:rsidRPr="00B00B7F">
        <w:t xml:space="preserve">но не по-късно от </w:t>
      </w:r>
      <w:r w:rsidR="00342DA4">
        <w:rPr>
          <w:lang w:val="en-US"/>
        </w:rPr>
        <w:t>30</w:t>
      </w:r>
      <w:r w:rsidR="00A1744F" w:rsidRPr="00B00B7F">
        <w:t>.0</w:t>
      </w:r>
      <w:r w:rsidR="00342DA4">
        <w:rPr>
          <w:lang w:val="en-US"/>
        </w:rPr>
        <w:t>8</w:t>
      </w:r>
      <w:r w:rsidR="00A1744F" w:rsidRPr="00B00B7F">
        <w:t>.2018г.</w:t>
      </w:r>
    </w:p>
    <w:p w:rsidR="00434EE1" w:rsidRDefault="00434EE1">
      <w:pPr>
        <w:spacing w:after="0" w:line="240" w:lineRule="auto"/>
        <w:rPr>
          <w:rFonts w:ascii="TmsCyrNew" w:hAnsi="TmsCyrNew"/>
        </w:rPr>
      </w:pPr>
      <w:r>
        <w:rPr>
          <w:rFonts w:ascii="TmsCyrNew" w:hAnsi="TmsCyrNew"/>
        </w:rPr>
        <w:br w:type="page"/>
      </w:r>
    </w:p>
    <w:p w:rsidR="005B6779" w:rsidRDefault="005B6779">
      <w:pPr>
        <w:spacing w:line="240" w:lineRule="auto"/>
        <w:contextualSpacing/>
        <w:jc w:val="right"/>
        <w:rPr>
          <w:rFonts w:ascii="TmsCyrNew" w:hAnsi="TmsCyrNew"/>
        </w:rPr>
      </w:pPr>
      <w:r w:rsidRPr="0071596F">
        <w:rPr>
          <w:rFonts w:ascii="TmsCyrNew" w:hAnsi="TmsCyrNew"/>
        </w:rPr>
        <w:lastRenderedPageBreak/>
        <w:t xml:space="preserve">Приложение № </w:t>
      </w:r>
      <w:r>
        <w:rPr>
          <w:rFonts w:ascii="TmsCyrNew" w:hAnsi="TmsCyrNew"/>
        </w:rPr>
        <w:t>9</w:t>
      </w:r>
    </w:p>
    <w:p w:rsidR="005B6779" w:rsidRPr="005B6779" w:rsidRDefault="005B6779" w:rsidP="00D00404">
      <w:pPr>
        <w:spacing w:line="240" w:lineRule="auto"/>
        <w:contextualSpacing/>
        <w:jc w:val="right"/>
        <w:rPr>
          <w:rFonts w:ascii="TmsCyrNew" w:hAnsi="TmsCyrNew"/>
        </w:rPr>
      </w:pPr>
    </w:p>
    <w:p w:rsidR="005B6779" w:rsidRDefault="00004E6B" w:rsidP="00D00404">
      <w:pPr>
        <w:spacing w:after="120"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val="en-US" w:eastAsia="bg-BG"/>
        </w:rPr>
        <w:t>9</w:t>
      </w:r>
      <w:r w:rsidRPr="006E0FFB">
        <w:rPr>
          <w:rFonts w:ascii="Times New Roman" w:hAnsi="Times New Roman"/>
          <w:b/>
          <w:bCs/>
          <w:sz w:val="24"/>
          <w:szCs w:val="24"/>
          <w:lang w:eastAsia="bg-BG"/>
        </w:rPr>
        <w:t>: „Доставка на противо</w:t>
      </w:r>
      <w:r>
        <w:rPr>
          <w:rFonts w:ascii="Times New Roman" w:hAnsi="Times New Roman"/>
          <w:b/>
          <w:bCs/>
          <w:sz w:val="24"/>
          <w:szCs w:val="24"/>
          <w:lang w:eastAsia="bg-BG"/>
        </w:rPr>
        <w:t>ударен</w:t>
      </w:r>
      <w:r w:rsidRPr="006E0FFB">
        <w:rPr>
          <w:rFonts w:ascii="Times New Roman" w:hAnsi="Times New Roman"/>
          <w:b/>
          <w:bCs/>
          <w:sz w:val="24"/>
          <w:szCs w:val="24"/>
          <w:lang w:eastAsia="bg-BG"/>
        </w:rPr>
        <w:t xml:space="preserve"> </w:t>
      </w:r>
      <w:r>
        <w:rPr>
          <w:rFonts w:ascii="Times New Roman" w:hAnsi="Times New Roman"/>
          <w:b/>
          <w:bCs/>
          <w:sz w:val="24"/>
          <w:szCs w:val="24"/>
          <w:lang w:eastAsia="bg-BG"/>
        </w:rPr>
        <w:t>щит</w:t>
      </w:r>
      <w:r w:rsidRPr="006E0FFB">
        <w:rPr>
          <w:rFonts w:ascii="Times New Roman" w:hAnsi="Times New Roman"/>
          <w:b/>
          <w:bCs/>
          <w:sz w:val="24"/>
          <w:szCs w:val="24"/>
          <w:lang w:eastAsia="bg-BG"/>
        </w:rPr>
        <w:t xml:space="preserve"> </w:t>
      </w:r>
      <w:r>
        <w:rPr>
          <w:rFonts w:ascii="Times New Roman" w:hAnsi="Times New Roman"/>
          <w:b/>
          <w:bCs/>
          <w:sz w:val="24"/>
          <w:szCs w:val="24"/>
          <w:lang w:eastAsia="bg-BG"/>
        </w:rPr>
        <w:t>(прозрачен)</w:t>
      </w:r>
      <w:r w:rsidR="00992A02">
        <w:rPr>
          <w:rFonts w:ascii="Times New Roman" w:hAnsi="Times New Roman"/>
          <w:b/>
          <w:bCs/>
          <w:sz w:val="24"/>
          <w:szCs w:val="24"/>
          <w:lang w:eastAsia="bg-BG"/>
        </w:rPr>
        <w:t>“</w:t>
      </w:r>
    </w:p>
    <w:p w:rsidR="00992A02" w:rsidRDefault="00992A02" w:rsidP="00D00404">
      <w:pPr>
        <w:spacing w:after="120" w:line="240" w:lineRule="auto"/>
        <w:contextualSpacing/>
        <w:jc w:val="both"/>
        <w:rPr>
          <w:rFonts w:ascii="Times New Roman" w:hAnsi="Times New Roman"/>
          <w:b/>
          <w:bCs/>
          <w:sz w:val="24"/>
          <w:szCs w:val="24"/>
          <w:lang w:eastAsia="bg-BG"/>
        </w:rPr>
      </w:pPr>
    </w:p>
    <w:p w:rsidR="00992A02" w:rsidRPr="00ED6C3C" w:rsidRDefault="00992A02" w:rsidP="00D00404">
      <w:pPr>
        <w:spacing w:line="240" w:lineRule="auto"/>
        <w:contextualSpacing/>
        <w:jc w:val="both"/>
        <w:rPr>
          <w:rFonts w:ascii="Times New Roman" w:hAnsi="Times New Roman"/>
          <w:sz w:val="24"/>
          <w:szCs w:val="24"/>
        </w:rPr>
      </w:pPr>
      <w:r>
        <w:rPr>
          <w:rFonts w:ascii="Times New Roman" w:hAnsi="Times New Roman"/>
          <w:sz w:val="24"/>
          <w:szCs w:val="24"/>
        </w:rPr>
        <w:t xml:space="preserve">По проект </w:t>
      </w:r>
      <w:r w:rsidRPr="00ED6C3C">
        <w:rPr>
          <w:rFonts w:ascii="Times New Roman" w:hAnsi="Times New Roman"/>
          <w:sz w:val="24"/>
          <w:szCs w:val="24"/>
        </w:rPr>
        <w:t xml:space="preserve"> HOME/2016/ISFB/AG/EMAS/0046 „Укрепване на капацитета свързан с миграционния натиск на външните</w:t>
      </w:r>
      <w:r>
        <w:rPr>
          <w:rFonts w:ascii="Times New Roman" w:hAnsi="Times New Roman"/>
          <w:sz w:val="24"/>
          <w:szCs w:val="24"/>
        </w:rPr>
        <w:t xml:space="preserve"> граници на Република България”</w:t>
      </w:r>
      <w:r w:rsidRPr="00ED6C3C">
        <w:rPr>
          <w:rFonts w:ascii="Times New Roman" w:hAnsi="Times New Roman"/>
          <w:sz w:val="24"/>
          <w:szCs w:val="24"/>
        </w:rPr>
        <w:t>,  поддейност 4: Подобряване на личната екипировка на служителите на ГДНП и ГДГП  по Ф</w:t>
      </w:r>
      <w:r>
        <w:rPr>
          <w:rFonts w:ascii="Times New Roman" w:hAnsi="Times New Roman"/>
          <w:sz w:val="24"/>
          <w:szCs w:val="24"/>
        </w:rPr>
        <w:t>онд „</w:t>
      </w:r>
      <w:r w:rsidRPr="00ED6C3C">
        <w:rPr>
          <w:rFonts w:ascii="Times New Roman" w:hAnsi="Times New Roman"/>
          <w:sz w:val="24"/>
          <w:szCs w:val="24"/>
        </w:rPr>
        <w:t>В</w:t>
      </w:r>
      <w:r>
        <w:rPr>
          <w:rFonts w:ascii="Times New Roman" w:hAnsi="Times New Roman"/>
          <w:sz w:val="24"/>
          <w:szCs w:val="24"/>
        </w:rPr>
        <w:t>ътрешна сигурност“</w:t>
      </w:r>
      <w:r w:rsidRPr="00ED6C3C">
        <w:rPr>
          <w:rFonts w:ascii="Times New Roman" w:hAnsi="Times New Roman"/>
          <w:sz w:val="24"/>
          <w:szCs w:val="24"/>
        </w:rPr>
        <w:t xml:space="preserve"> - спешни мерки</w:t>
      </w:r>
    </w:p>
    <w:p w:rsidR="00004E6B" w:rsidRDefault="00004E6B" w:rsidP="00D00404">
      <w:pPr>
        <w:spacing w:after="120" w:line="240" w:lineRule="auto"/>
        <w:contextualSpacing/>
        <w:jc w:val="both"/>
        <w:rPr>
          <w:rFonts w:ascii="Times New Roman" w:hAnsi="Times New Roman"/>
          <w:b/>
          <w:bCs/>
          <w:sz w:val="24"/>
          <w:szCs w:val="24"/>
          <w:lang w:eastAsia="bg-BG"/>
        </w:rPr>
      </w:pPr>
    </w:p>
    <w:p w:rsidR="00004E6B" w:rsidRPr="00004E6B" w:rsidRDefault="00004E6B" w:rsidP="00D00404">
      <w:pPr>
        <w:spacing w:after="120" w:line="240" w:lineRule="auto"/>
        <w:contextualSpacing/>
        <w:jc w:val="both"/>
        <w:rPr>
          <w:rFonts w:ascii="Times New Roman" w:hAnsi="Times New Roman"/>
          <w:b/>
          <w:bCs/>
          <w:sz w:val="24"/>
          <w:szCs w:val="24"/>
          <w:lang w:val="en-US" w:eastAsia="bg-BG"/>
        </w:rPr>
      </w:pPr>
      <w:smartTag w:uri="urn:schemas-microsoft-com:office:smarttags" w:element="place">
        <w:r w:rsidRPr="00004E6B">
          <w:rPr>
            <w:rFonts w:ascii="Times New Roman" w:hAnsi="Times New Roman"/>
            <w:b/>
            <w:bCs/>
            <w:sz w:val="24"/>
            <w:szCs w:val="24"/>
            <w:lang w:val="en-US" w:eastAsia="bg-BG"/>
          </w:rPr>
          <w:t>I.</w:t>
        </w:r>
      </w:smartTag>
      <w:r w:rsidRPr="00004E6B">
        <w:rPr>
          <w:rFonts w:ascii="Times New Roman" w:hAnsi="Times New Roman"/>
          <w:b/>
          <w:bCs/>
          <w:sz w:val="24"/>
          <w:szCs w:val="24"/>
          <w:lang w:val="en-US" w:eastAsia="bg-BG"/>
        </w:rPr>
        <w:t xml:space="preserve"> </w:t>
      </w:r>
      <w:r w:rsidRPr="00004E6B">
        <w:rPr>
          <w:rFonts w:ascii="Times New Roman" w:hAnsi="Times New Roman"/>
          <w:b/>
          <w:bCs/>
          <w:sz w:val="24"/>
          <w:szCs w:val="24"/>
          <w:lang w:val="ru-RU" w:eastAsia="bg-BG"/>
        </w:rPr>
        <w:t>Състав.</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Противоударният щит трябва да се състои от следните елементи:</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1. Прозрачна защитна повърхност.</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2. Ергономична ръкохватка.</w:t>
      </w:r>
    </w:p>
    <w:p w:rsidR="00004E6B" w:rsidRPr="00004E6B" w:rsidRDefault="00004E6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3. Индивидуален паспорт с инструкция за експлоатация на български език.</w:t>
      </w:r>
    </w:p>
    <w:p w:rsidR="00004E6B" w:rsidRPr="00004E6B" w:rsidRDefault="00004E6B" w:rsidP="00D00404">
      <w:pPr>
        <w:spacing w:after="120" w:line="240" w:lineRule="auto"/>
        <w:contextualSpacing/>
        <w:jc w:val="both"/>
        <w:rPr>
          <w:rFonts w:ascii="Times New Roman" w:hAnsi="Times New Roman"/>
          <w:b/>
          <w:bCs/>
          <w:sz w:val="24"/>
          <w:szCs w:val="24"/>
          <w:lang w:val="en-US" w:eastAsia="bg-BG"/>
        </w:rPr>
      </w:pPr>
      <w:r w:rsidRPr="00004E6B">
        <w:rPr>
          <w:rFonts w:ascii="Times New Roman" w:hAnsi="Times New Roman"/>
          <w:b/>
          <w:bCs/>
          <w:sz w:val="24"/>
          <w:szCs w:val="24"/>
          <w:lang w:val="en-US" w:eastAsia="bg-BG"/>
        </w:rPr>
        <w:t>II</w:t>
      </w:r>
      <w:r w:rsidRPr="00004E6B">
        <w:rPr>
          <w:rFonts w:ascii="Times New Roman" w:hAnsi="Times New Roman"/>
          <w:b/>
          <w:bCs/>
          <w:sz w:val="24"/>
          <w:szCs w:val="24"/>
          <w:lang w:val="ru-RU" w:eastAsia="bg-BG"/>
        </w:rPr>
        <w:t>. Тактико - технически изисквания:</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1.</w:t>
      </w:r>
      <w:r w:rsidRPr="00004E6B">
        <w:rPr>
          <w:rFonts w:ascii="Times New Roman" w:hAnsi="Times New Roman"/>
          <w:bCs/>
          <w:sz w:val="24"/>
          <w:szCs w:val="24"/>
          <w:lang w:val="en-US" w:eastAsia="bg-BG"/>
        </w:rPr>
        <w:t xml:space="preserve"> </w:t>
      </w:r>
      <w:r w:rsidRPr="00004E6B">
        <w:rPr>
          <w:rFonts w:ascii="Times New Roman" w:hAnsi="Times New Roman"/>
          <w:bCs/>
          <w:sz w:val="24"/>
          <w:szCs w:val="24"/>
          <w:lang w:val="ru-RU" w:eastAsia="bg-BG"/>
        </w:rPr>
        <w:t>Изисквания за предназначение.</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1.1. Противоударният щит трябва до голяма степен да осигурява надеждна защита по цялата прозрачна защитна повърхност от хвърлени самоделни взривни устройства(бомбички) и от удари с нож.</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1.2. Противоударният щит трябва да осигурява надеждна защита по цялата прозрачна защитна повърхност срещу електрошок от електрически устройства за поразяване, за самозащита и самоделни такива.</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1.3. Противоударният щит да осигурява защита от удари с палка, юмрук и твърди предмети без нарушаване целостта на щита.</w:t>
      </w:r>
    </w:p>
    <w:p w:rsidR="00004E6B" w:rsidRPr="00004E6B" w:rsidRDefault="00004E6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1.4. Противоударният щит да е незапалим.</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2.Изисквания за съвместимост.</w:t>
      </w:r>
    </w:p>
    <w:p w:rsidR="00004E6B" w:rsidRPr="00004E6B" w:rsidRDefault="00004E6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Противоударният щит трябва да е съвместим с индивидуалните средства за защита, специалната униформа, индивидуалното оборудване на служителя, както и с индивидуалното и колективното му въоръжение и снаряжение.</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3.</w:t>
      </w:r>
      <w:r w:rsidRPr="00004E6B">
        <w:rPr>
          <w:rFonts w:ascii="Times New Roman" w:hAnsi="Times New Roman"/>
          <w:bCs/>
          <w:sz w:val="24"/>
          <w:szCs w:val="24"/>
          <w:lang w:val="en-US" w:eastAsia="bg-BG"/>
        </w:rPr>
        <w:t xml:space="preserve"> </w:t>
      </w:r>
      <w:r w:rsidRPr="00004E6B">
        <w:rPr>
          <w:rFonts w:ascii="Times New Roman" w:hAnsi="Times New Roman"/>
          <w:bCs/>
          <w:sz w:val="24"/>
          <w:szCs w:val="24"/>
          <w:lang w:val="ru-RU" w:eastAsia="bg-BG"/>
        </w:rPr>
        <w:t>Изисквания за издръжливост и устойчивост на външни фактори.</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3.1. Щита да запазва експлоатационните си характеристики при работа в температурен диапазон от -30 градуса Целзий  до +50</w:t>
      </w:r>
      <w:r w:rsidRPr="00004E6B">
        <w:rPr>
          <w:rFonts w:ascii="Times New Roman" w:hAnsi="Times New Roman"/>
          <w:bCs/>
          <w:sz w:val="24"/>
          <w:szCs w:val="24"/>
          <w:lang w:eastAsia="bg-BG"/>
        </w:rPr>
        <w:t xml:space="preserve"> </w:t>
      </w:r>
      <w:r w:rsidRPr="00004E6B">
        <w:rPr>
          <w:rFonts w:ascii="Times New Roman" w:hAnsi="Times New Roman"/>
          <w:bCs/>
          <w:sz w:val="24"/>
          <w:szCs w:val="24"/>
          <w:lang w:val="ru-RU" w:eastAsia="bg-BG"/>
        </w:rPr>
        <w:t>градуса Целзий;</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3.2. Щита да осигурява възможност за дегазация и дезинфекция.</w:t>
      </w:r>
    </w:p>
    <w:p w:rsidR="00004E6B" w:rsidRPr="00004E6B" w:rsidRDefault="00004E6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 xml:space="preserve">3.3. </w:t>
      </w:r>
      <w:r w:rsidRPr="00004E6B">
        <w:rPr>
          <w:rFonts w:ascii="Times New Roman" w:hAnsi="Times New Roman"/>
          <w:bCs/>
          <w:sz w:val="24"/>
          <w:szCs w:val="24"/>
          <w:lang w:eastAsia="bg-BG"/>
        </w:rPr>
        <w:t>При доставка изделието да е придружено със сертификат за качество от производителя съгласно следните стандарти:</w:t>
      </w:r>
    </w:p>
    <w:p w:rsidR="00004E6B" w:rsidRPr="00004E6B" w:rsidRDefault="00004E6B" w:rsidP="00844A99">
      <w:pPr>
        <w:numPr>
          <w:ilvl w:val="2"/>
          <w:numId w:val="24"/>
        </w:numPr>
        <w:tabs>
          <w:tab w:val="clear" w:pos="1440"/>
          <w:tab w:val="num" w:pos="709"/>
        </w:tabs>
        <w:spacing w:after="120" w:line="240" w:lineRule="auto"/>
        <w:ind w:hanging="1440"/>
        <w:contextualSpacing/>
        <w:jc w:val="both"/>
        <w:rPr>
          <w:rFonts w:ascii="Times New Roman" w:hAnsi="Times New Roman"/>
          <w:bCs/>
          <w:sz w:val="24"/>
          <w:szCs w:val="24"/>
          <w:lang w:val="de-DE" w:eastAsia="bg-BG"/>
        </w:rPr>
      </w:pPr>
      <w:r w:rsidRPr="00004E6B">
        <w:rPr>
          <w:rFonts w:ascii="Times New Roman" w:hAnsi="Times New Roman"/>
          <w:bCs/>
          <w:sz w:val="24"/>
          <w:szCs w:val="24"/>
          <w:lang w:val="de-DE" w:eastAsia="bg-BG"/>
        </w:rPr>
        <w:t xml:space="preserve">DIN – EN – 166 </w:t>
      </w:r>
      <w:r w:rsidRPr="00004E6B">
        <w:rPr>
          <w:rFonts w:ascii="Times New Roman" w:hAnsi="Times New Roman"/>
          <w:bCs/>
          <w:sz w:val="24"/>
          <w:szCs w:val="24"/>
          <w:lang w:val="ru-RU" w:eastAsia="bg-BG"/>
        </w:rPr>
        <w:t>Анекс</w:t>
      </w:r>
      <w:r w:rsidRPr="00004E6B">
        <w:rPr>
          <w:rFonts w:ascii="Times New Roman" w:hAnsi="Times New Roman"/>
          <w:bCs/>
          <w:sz w:val="24"/>
          <w:szCs w:val="24"/>
          <w:lang w:val="de-DE" w:eastAsia="bg-BG"/>
        </w:rPr>
        <w:t xml:space="preserve"> 2 </w:t>
      </w:r>
      <w:r w:rsidRPr="00004E6B">
        <w:rPr>
          <w:rFonts w:ascii="Times New Roman" w:hAnsi="Times New Roman"/>
          <w:bCs/>
          <w:sz w:val="24"/>
          <w:szCs w:val="24"/>
          <w:lang w:val="ru-RU" w:eastAsia="bg-BG"/>
        </w:rPr>
        <w:t>за</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val="ru-RU" w:eastAsia="bg-BG"/>
        </w:rPr>
        <w:t>защитен</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val="ru-RU" w:eastAsia="bg-BG"/>
        </w:rPr>
        <w:t>щит</w:t>
      </w:r>
      <w:r w:rsidRPr="00004E6B">
        <w:rPr>
          <w:rFonts w:ascii="Times New Roman" w:hAnsi="Times New Roman"/>
          <w:bCs/>
          <w:sz w:val="24"/>
          <w:szCs w:val="24"/>
          <w:lang w:eastAsia="bg-BG"/>
        </w:rPr>
        <w:t xml:space="preserve"> или еквивалент</w:t>
      </w:r>
      <w:r w:rsidRPr="00004E6B">
        <w:rPr>
          <w:rFonts w:ascii="Times New Roman" w:hAnsi="Times New Roman"/>
          <w:bCs/>
          <w:sz w:val="24"/>
          <w:szCs w:val="24"/>
          <w:lang w:val="de-DE" w:eastAsia="bg-BG"/>
        </w:rPr>
        <w:t>;</w:t>
      </w:r>
    </w:p>
    <w:p w:rsidR="00004E6B" w:rsidRPr="00004E6B" w:rsidRDefault="00004E6B" w:rsidP="00844A99">
      <w:pPr>
        <w:numPr>
          <w:ilvl w:val="2"/>
          <w:numId w:val="24"/>
        </w:numPr>
        <w:tabs>
          <w:tab w:val="clear" w:pos="1440"/>
          <w:tab w:val="num" w:pos="567"/>
        </w:tabs>
        <w:spacing w:after="120" w:line="240" w:lineRule="auto"/>
        <w:ind w:left="0" w:firstLine="0"/>
        <w:contextualSpacing/>
        <w:jc w:val="both"/>
        <w:rPr>
          <w:rFonts w:ascii="Times New Roman" w:hAnsi="Times New Roman"/>
          <w:bCs/>
          <w:sz w:val="24"/>
          <w:szCs w:val="24"/>
          <w:lang w:val="de-DE" w:eastAsia="bg-BG"/>
        </w:rPr>
      </w:pPr>
      <w:r w:rsidRPr="00004E6B">
        <w:rPr>
          <w:rFonts w:ascii="Times New Roman" w:hAnsi="Times New Roman"/>
          <w:bCs/>
          <w:sz w:val="24"/>
          <w:szCs w:val="24"/>
          <w:lang w:eastAsia="bg-BG"/>
        </w:rPr>
        <w:t>V 50 Рейтинг съгласно STАN</w:t>
      </w:r>
      <w:r w:rsidRPr="00004E6B">
        <w:rPr>
          <w:rFonts w:ascii="Times New Roman" w:hAnsi="Times New Roman"/>
          <w:bCs/>
          <w:sz w:val="24"/>
          <w:szCs w:val="24"/>
          <w:lang w:val="de-DE" w:eastAsia="bg-BG"/>
        </w:rPr>
        <w:t>A</w:t>
      </w:r>
      <w:r w:rsidRPr="00004E6B">
        <w:rPr>
          <w:rFonts w:ascii="Times New Roman" w:hAnsi="Times New Roman"/>
          <w:bCs/>
          <w:sz w:val="24"/>
          <w:szCs w:val="24"/>
          <w:lang w:eastAsia="bg-BG"/>
        </w:rPr>
        <w:t>G 2920 или еквивалент</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eastAsia="bg-BG"/>
        </w:rPr>
        <w:t>и тестови процедури MIL-P-46593А или еквивалент,  MIL-STG-662</w:t>
      </w:r>
      <w:r w:rsidRPr="00004E6B">
        <w:rPr>
          <w:rFonts w:ascii="Times New Roman" w:hAnsi="Times New Roman"/>
          <w:bCs/>
          <w:sz w:val="24"/>
          <w:szCs w:val="24"/>
          <w:lang w:val="de-DE" w:eastAsia="bg-BG"/>
        </w:rPr>
        <w:t xml:space="preserve">F </w:t>
      </w:r>
      <w:r w:rsidRPr="00004E6B">
        <w:rPr>
          <w:rFonts w:ascii="Times New Roman" w:hAnsi="Times New Roman"/>
          <w:bCs/>
          <w:sz w:val="24"/>
          <w:szCs w:val="24"/>
          <w:lang w:eastAsia="bg-BG"/>
        </w:rPr>
        <w:t>или еквивалент</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eastAsia="bg-BG"/>
        </w:rPr>
        <w:t>при температури +20 °</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eastAsia="bg-BG"/>
        </w:rPr>
        <w:t>С, -20 °</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eastAsia="bg-BG"/>
        </w:rPr>
        <w:t>С и + 70°</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eastAsia="bg-BG"/>
        </w:rPr>
        <w:t xml:space="preserve">С не по-малък от 250 </w:t>
      </w:r>
      <w:r w:rsidRPr="00004E6B">
        <w:rPr>
          <w:rFonts w:ascii="Times New Roman" w:hAnsi="Times New Roman"/>
          <w:bCs/>
          <w:sz w:val="24"/>
          <w:szCs w:val="24"/>
          <w:lang w:val="de-DE" w:eastAsia="bg-BG"/>
        </w:rPr>
        <w:t>m/sek</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4. Изисквания за ергономичност и техническа естетика.</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4.1. Ергономични изисквания.</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4.1.1. Противоударният щит да не причинява неудобство при носене и използване по предназначение;</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4.1.2. Ергономичната ръкохватка да може да се използва както с лява, така и с дясна ръка. Същата ръкохватка да позволява използването на щита с двете ръце в екстремни ситуации.</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4.2. Изисквания за живот и дейност.</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4.2.1. Противоударният щит да е прозрачен. Да няма геометрично изкривяване на образа. </w:t>
      </w:r>
    </w:p>
    <w:p w:rsidR="00004E6B" w:rsidRPr="00004E6B" w:rsidRDefault="00004E6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4.2.2. Конструкцията на щита да осигурява свободно движение на главата и свободните крайници на тялото зад него при използването му по предназначение.</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5.Изисквания за техническо обслужване и ремонт.</w:t>
      </w:r>
    </w:p>
    <w:p w:rsidR="00004E6B" w:rsidRPr="00004E6B" w:rsidRDefault="00004E6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Противоударният щит да осигурява лесно обслужване и ремонт в условията на работилница.</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lastRenderedPageBreak/>
        <w:t>6. Изисквания за съхранение.</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6.1. Противоударният щит да може да се съхранява в неотопляеми помещения;</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6.2. Противоударният щит да запазва експлоатационните си характеристики при срокове, както следва:</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6.2.1. При интензивна експлоатация - 10 години;</w:t>
      </w:r>
    </w:p>
    <w:p w:rsidR="00004E6B" w:rsidRPr="00004E6B" w:rsidRDefault="00004E6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6.2.2. При складово съхранение - до 15 години;</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7. Изисквания за безопасност.</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7.1. Конструкцията на противоударният щит и неговите елементи да осигуряват ненанасяне на травми на служителите при използването му.</w:t>
      </w:r>
    </w:p>
    <w:p w:rsidR="00004E6B" w:rsidRPr="00004E6B" w:rsidRDefault="00004E6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7.2. При счупване противоударният щит да не се допуска разпръскване на малки парчета водещо до нараняване на служителите.</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8. Конструктивни изисквания. </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8.1. Противоударният щит в комплект с другите средствата за защита и въоръжението на служителите да не довежда до нестабилност на тялото.</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8.2. Масата на щита да е не по-голяма от 4 кг.</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8.3. Височината на щита да е 95-100см.</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8.4. Широчината на щита да е 55-60см.</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8.5. Дебелината на щита да е </w:t>
      </w:r>
      <w:r w:rsidRPr="00004E6B">
        <w:rPr>
          <w:rFonts w:ascii="Times New Roman" w:hAnsi="Times New Roman"/>
          <w:bCs/>
          <w:sz w:val="24"/>
          <w:szCs w:val="24"/>
          <w:lang w:eastAsia="bg-BG"/>
        </w:rPr>
        <w:t xml:space="preserve">не по-малко от </w:t>
      </w:r>
      <w:r w:rsidRPr="00004E6B">
        <w:rPr>
          <w:rFonts w:ascii="Times New Roman" w:hAnsi="Times New Roman"/>
          <w:bCs/>
          <w:sz w:val="24"/>
          <w:szCs w:val="24"/>
          <w:lang w:val="ru-RU" w:eastAsia="bg-BG"/>
        </w:rPr>
        <w:t>4мм.</w:t>
      </w:r>
    </w:p>
    <w:p w:rsidR="00004E6B" w:rsidRPr="00004E6B" w:rsidRDefault="00004E6B" w:rsidP="00D00404">
      <w:pPr>
        <w:spacing w:after="120" w:line="240" w:lineRule="auto"/>
        <w:contextualSpacing/>
        <w:jc w:val="both"/>
        <w:rPr>
          <w:rFonts w:ascii="Times New Roman" w:hAnsi="Times New Roman"/>
          <w:bCs/>
          <w:sz w:val="24"/>
          <w:szCs w:val="24"/>
          <w:lang w:eastAsia="bg-BG"/>
        </w:rPr>
      </w:pPr>
      <w:r w:rsidRPr="00004E6B">
        <w:rPr>
          <w:rFonts w:ascii="Times New Roman" w:hAnsi="Times New Roman"/>
          <w:bCs/>
          <w:sz w:val="24"/>
          <w:szCs w:val="24"/>
          <w:lang w:val="ru-RU" w:eastAsia="bg-BG"/>
        </w:rPr>
        <w:t>8.6. Конструкцията на ръкохватката да осигурява надеждно удържане на щита както с едната, така и с двете ръце едновременно.</w:t>
      </w:r>
    </w:p>
    <w:p w:rsidR="00004E6B" w:rsidRPr="00004E6B" w:rsidRDefault="00004E6B" w:rsidP="00D00404">
      <w:pPr>
        <w:spacing w:after="120" w:line="240" w:lineRule="auto"/>
        <w:contextualSpacing/>
        <w:jc w:val="both"/>
        <w:rPr>
          <w:rFonts w:ascii="Times New Roman" w:hAnsi="Times New Roman"/>
          <w:bCs/>
          <w:sz w:val="24"/>
          <w:szCs w:val="24"/>
          <w:lang w:eastAsia="bg-BG"/>
        </w:rPr>
      </w:pPr>
      <w:r w:rsidRPr="00004E6B">
        <w:rPr>
          <w:rFonts w:ascii="Times New Roman" w:hAnsi="Times New Roman"/>
          <w:bCs/>
          <w:sz w:val="24"/>
          <w:szCs w:val="24"/>
          <w:lang w:eastAsia="bg-BG"/>
        </w:rPr>
        <w:t>8.7. Възможност за монтиране на ръкохватката за държане с лява или дясна ръка.</w:t>
      </w:r>
    </w:p>
    <w:p w:rsidR="00004E6B" w:rsidRPr="00004E6B" w:rsidRDefault="00004E6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eastAsia="bg-BG"/>
        </w:rPr>
        <w:t>8.8. Държачи от двете страни за вертикално закрепване</w:t>
      </w:r>
      <w:r w:rsidRPr="00004E6B">
        <w:rPr>
          <w:rFonts w:ascii="Times New Roman" w:hAnsi="Times New Roman"/>
          <w:b/>
          <w:bCs/>
          <w:sz w:val="24"/>
          <w:szCs w:val="24"/>
          <w:lang w:eastAsia="bg-BG"/>
        </w:rPr>
        <w:t xml:space="preserve"> </w:t>
      </w:r>
      <w:r w:rsidRPr="00004E6B">
        <w:rPr>
          <w:rFonts w:ascii="Times New Roman" w:hAnsi="Times New Roman"/>
          <w:bCs/>
          <w:sz w:val="24"/>
          <w:szCs w:val="24"/>
          <w:lang w:eastAsia="bg-BG"/>
        </w:rPr>
        <w:t>на палка тип тонг-фа.</w:t>
      </w:r>
    </w:p>
    <w:p w:rsidR="00004E6B" w:rsidRPr="00004E6B" w:rsidRDefault="00004E6B" w:rsidP="00D00404">
      <w:pPr>
        <w:spacing w:after="120" w:line="240" w:lineRule="auto"/>
        <w:contextualSpacing/>
        <w:jc w:val="both"/>
        <w:rPr>
          <w:rFonts w:ascii="Times New Roman" w:hAnsi="Times New Roman"/>
          <w:b/>
          <w:bCs/>
          <w:sz w:val="24"/>
          <w:szCs w:val="24"/>
          <w:lang w:val="en-US" w:eastAsia="bg-BG"/>
        </w:rPr>
      </w:pPr>
      <w:r w:rsidRPr="00004E6B">
        <w:rPr>
          <w:rFonts w:ascii="Times New Roman" w:hAnsi="Times New Roman"/>
          <w:b/>
          <w:bCs/>
          <w:sz w:val="24"/>
          <w:szCs w:val="24"/>
          <w:lang w:eastAsia="bg-BG"/>
        </w:rPr>
        <w:t>ІІІ</w:t>
      </w:r>
      <w:r w:rsidRPr="00004E6B">
        <w:rPr>
          <w:rFonts w:ascii="Times New Roman" w:hAnsi="Times New Roman"/>
          <w:b/>
          <w:bCs/>
          <w:sz w:val="24"/>
          <w:szCs w:val="24"/>
          <w:lang w:val="ru-RU" w:eastAsia="bg-BG"/>
        </w:rPr>
        <w:t xml:space="preserve">. Изисквания към маркировката. </w:t>
      </w:r>
    </w:p>
    <w:p w:rsidR="00004E6B" w:rsidRPr="00004E6B" w:rsidRDefault="00004E6B" w:rsidP="00D00404">
      <w:pPr>
        <w:spacing w:after="120" w:line="240" w:lineRule="auto"/>
        <w:contextualSpacing/>
        <w:jc w:val="both"/>
        <w:rPr>
          <w:rFonts w:ascii="Times New Roman" w:hAnsi="Times New Roman"/>
          <w:bCs/>
          <w:sz w:val="24"/>
          <w:szCs w:val="24"/>
          <w:lang w:eastAsia="bg-BG"/>
        </w:rPr>
      </w:pPr>
      <w:r w:rsidRPr="00004E6B">
        <w:rPr>
          <w:rFonts w:ascii="Times New Roman" w:hAnsi="Times New Roman"/>
          <w:bCs/>
          <w:sz w:val="24"/>
          <w:szCs w:val="24"/>
          <w:lang w:val="ru-RU" w:eastAsia="bg-BG"/>
        </w:rPr>
        <w:t>На</w:t>
      </w:r>
      <w:r w:rsidRPr="00004E6B">
        <w:rPr>
          <w:rFonts w:ascii="Times New Roman" w:hAnsi="Times New Roman"/>
          <w:bCs/>
          <w:sz w:val="24"/>
          <w:szCs w:val="24"/>
          <w:lang w:eastAsia="bg-BG"/>
        </w:rPr>
        <w:t xml:space="preserve"> лицевата част на щита в средата да има надпис на латиница</w:t>
      </w:r>
      <w:r w:rsidRPr="00004E6B">
        <w:rPr>
          <w:rFonts w:ascii="Times New Roman" w:hAnsi="Times New Roman"/>
          <w:bCs/>
          <w:sz w:val="24"/>
          <w:szCs w:val="24"/>
          <w:lang w:val="ru-RU" w:eastAsia="bg-BG"/>
        </w:rPr>
        <w:t xml:space="preserve"> </w:t>
      </w:r>
      <w:r w:rsidRPr="00004E6B">
        <w:rPr>
          <w:rFonts w:ascii="Times New Roman" w:hAnsi="Times New Roman"/>
          <w:bCs/>
          <w:sz w:val="24"/>
          <w:szCs w:val="24"/>
          <w:lang w:eastAsia="bg-BG"/>
        </w:rPr>
        <w:t xml:space="preserve">на черен фон (не по-малка от 60 мм. височина на буквата), обозначаващ структурата ( </w:t>
      </w:r>
      <w:r w:rsidRPr="00004E6B">
        <w:rPr>
          <w:rFonts w:ascii="Times New Roman" w:hAnsi="Times New Roman"/>
          <w:bCs/>
          <w:sz w:val="24"/>
          <w:szCs w:val="24"/>
          <w:lang w:val="fr-FR" w:eastAsia="bg-BG"/>
        </w:rPr>
        <w:t>POLICE</w:t>
      </w:r>
      <w:r w:rsidRPr="00004E6B">
        <w:rPr>
          <w:rFonts w:ascii="Times New Roman" w:hAnsi="Times New Roman"/>
          <w:bCs/>
          <w:sz w:val="24"/>
          <w:szCs w:val="24"/>
          <w:lang w:val="ru-RU" w:eastAsia="bg-BG"/>
        </w:rPr>
        <w:t xml:space="preserve"> </w:t>
      </w:r>
      <w:r w:rsidRPr="00004E6B">
        <w:rPr>
          <w:rFonts w:ascii="Times New Roman" w:hAnsi="Times New Roman"/>
          <w:bCs/>
          <w:sz w:val="24"/>
          <w:szCs w:val="24"/>
          <w:lang w:eastAsia="bg-BG"/>
        </w:rPr>
        <w:t xml:space="preserve">или </w:t>
      </w:r>
      <w:r w:rsidRPr="00004E6B">
        <w:rPr>
          <w:rFonts w:ascii="Times New Roman" w:hAnsi="Times New Roman"/>
          <w:bCs/>
          <w:sz w:val="24"/>
          <w:szCs w:val="24"/>
          <w:lang w:val="fr-FR" w:eastAsia="bg-BG"/>
        </w:rPr>
        <w:t>GENDARMER</w:t>
      </w:r>
      <w:r w:rsidRPr="00004E6B">
        <w:rPr>
          <w:rFonts w:ascii="Times New Roman" w:hAnsi="Times New Roman"/>
          <w:bCs/>
          <w:sz w:val="24"/>
          <w:szCs w:val="24"/>
          <w:lang w:val="en-US" w:eastAsia="bg-BG"/>
        </w:rPr>
        <w:t>Y</w:t>
      </w:r>
      <w:r w:rsidRPr="00004E6B">
        <w:rPr>
          <w:rFonts w:ascii="Times New Roman" w:hAnsi="Times New Roman"/>
          <w:bCs/>
          <w:sz w:val="24"/>
          <w:szCs w:val="24"/>
          <w:lang w:eastAsia="bg-BG"/>
        </w:rPr>
        <w:t xml:space="preserve">  в  зависимост от ползвателя</w:t>
      </w:r>
      <w:r w:rsidRPr="00004E6B">
        <w:rPr>
          <w:rFonts w:ascii="Times New Roman" w:hAnsi="Times New Roman"/>
          <w:bCs/>
          <w:sz w:val="24"/>
          <w:szCs w:val="24"/>
          <w:lang w:val="ru-RU" w:eastAsia="bg-BG"/>
        </w:rPr>
        <w:t>)</w:t>
      </w:r>
      <w:r w:rsidRPr="00004E6B">
        <w:rPr>
          <w:rFonts w:ascii="Times New Roman" w:hAnsi="Times New Roman"/>
          <w:bCs/>
          <w:sz w:val="24"/>
          <w:szCs w:val="24"/>
          <w:lang w:eastAsia="bg-BG"/>
        </w:rPr>
        <w:t>.</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 </w:t>
      </w:r>
      <w:r w:rsidRPr="00004E6B">
        <w:rPr>
          <w:rFonts w:ascii="Times New Roman" w:hAnsi="Times New Roman"/>
          <w:bCs/>
          <w:sz w:val="24"/>
          <w:szCs w:val="24"/>
          <w:lang w:eastAsia="bg-BG"/>
        </w:rPr>
        <w:t xml:space="preserve">На </w:t>
      </w:r>
      <w:r w:rsidRPr="00004E6B">
        <w:rPr>
          <w:rFonts w:ascii="Times New Roman" w:hAnsi="Times New Roman"/>
          <w:bCs/>
          <w:sz w:val="24"/>
          <w:szCs w:val="24"/>
          <w:lang w:val="ru-RU" w:eastAsia="bg-BG"/>
        </w:rPr>
        <w:t>щита или на неговата ръкохватка трябва да има надпис на български език, поясняващ:</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eastAsia="bg-BG"/>
        </w:rPr>
        <w:t>1</w:t>
      </w:r>
      <w:r w:rsidRPr="00004E6B">
        <w:rPr>
          <w:rFonts w:ascii="Times New Roman" w:hAnsi="Times New Roman"/>
          <w:bCs/>
          <w:sz w:val="24"/>
          <w:szCs w:val="24"/>
          <w:lang w:val="ru-RU" w:eastAsia="bg-BG"/>
        </w:rPr>
        <w:t>.1. Вид на щита с неговите защитните характеристики.</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eastAsia="bg-BG"/>
        </w:rPr>
        <w:t>1</w:t>
      </w:r>
      <w:r w:rsidRPr="00004E6B">
        <w:rPr>
          <w:rFonts w:ascii="Times New Roman" w:hAnsi="Times New Roman"/>
          <w:bCs/>
          <w:sz w:val="24"/>
          <w:szCs w:val="24"/>
          <w:lang w:val="ru-RU" w:eastAsia="bg-BG"/>
        </w:rPr>
        <w:t>.2. Размер.</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eastAsia="bg-BG"/>
        </w:rPr>
        <w:t>1</w:t>
      </w:r>
      <w:r w:rsidRPr="00004E6B">
        <w:rPr>
          <w:rFonts w:ascii="Times New Roman" w:hAnsi="Times New Roman"/>
          <w:bCs/>
          <w:sz w:val="24"/>
          <w:szCs w:val="24"/>
          <w:lang w:val="ru-RU" w:eastAsia="bg-BG"/>
        </w:rPr>
        <w:t>.3. Месец и година на производство.</w:t>
      </w:r>
    </w:p>
    <w:p w:rsidR="00004E6B" w:rsidRPr="00004E6B" w:rsidRDefault="00004E6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eastAsia="bg-BG"/>
        </w:rPr>
        <w:t>1</w:t>
      </w:r>
      <w:r w:rsidRPr="00004E6B">
        <w:rPr>
          <w:rFonts w:ascii="Times New Roman" w:hAnsi="Times New Roman"/>
          <w:bCs/>
          <w:sz w:val="24"/>
          <w:szCs w:val="24"/>
          <w:lang w:val="ru-RU" w:eastAsia="bg-BG"/>
        </w:rPr>
        <w:t>.4. Срок на годност.</w:t>
      </w:r>
    </w:p>
    <w:p w:rsidR="00004E6B" w:rsidRPr="00004E6B" w:rsidRDefault="00004E6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eastAsia="bg-BG"/>
        </w:rPr>
        <w:t>1</w:t>
      </w:r>
      <w:r w:rsidRPr="00004E6B">
        <w:rPr>
          <w:rFonts w:ascii="Times New Roman" w:hAnsi="Times New Roman"/>
          <w:bCs/>
          <w:sz w:val="24"/>
          <w:szCs w:val="24"/>
          <w:lang w:val="ru-RU" w:eastAsia="bg-BG"/>
        </w:rPr>
        <w:t>.5. Производител.</w:t>
      </w:r>
    </w:p>
    <w:p w:rsidR="00004E6B" w:rsidRDefault="00004E6B" w:rsidP="00D00404">
      <w:pPr>
        <w:spacing w:after="120" w:line="240" w:lineRule="auto"/>
        <w:contextualSpacing/>
        <w:jc w:val="both"/>
        <w:rPr>
          <w:rFonts w:ascii="Times New Roman" w:hAnsi="Times New Roman"/>
          <w:b/>
          <w:bCs/>
          <w:sz w:val="24"/>
          <w:szCs w:val="24"/>
          <w:lang w:eastAsia="bg-BG"/>
        </w:rPr>
      </w:pPr>
      <w:r w:rsidRPr="00004E6B">
        <w:rPr>
          <w:rFonts w:ascii="Times New Roman" w:hAnsi="Times New Roman"/>
          <w:b/>
          <w:bCs/>
          <w:sz w:val="24"/>
          <w:szCs w:val="24"/>
          <w:lang w:eastAsia="bg-BG"/>
        </w:rPr>
        <w:t>І</w:t>
      </w:r>
      <w:r w:rsidRPr="00004E6B">
        <w:rPr>
          <w:rFonts w:ascii="Times New Roman" w:hAnsi="Times New Roman"/>
          <w:b/>
          <w:bCs/>
          <w:sz w:val="24"/>
          <w:szCs w:val="24"/>
          <w:lang w:val="en-US" w:eastAsia="bg-BG"/>
        </w:rPr>
        <w:t>V</w:t>
      </w:r>
      <w:r w:rsidRPr="00004E6B">
        <w:rPr>
          <w:rFonts w:ascii="Times New Roman" w:hAnsi="Times New Roman"/>
          <w:b/>
          <w:bCs/>
          <w:sz w:val="24"/>
          <w:szCs w:val="24"/>
          <w:lang w:val="ru-RU" w:eastAsia="bg-BG"/>
        </w:rPr>
        <w:t>.</w:t>
      </w:r>
      <w:r w:rsidRPr="00004E6B">
        <w:rPr>
          <w:rFonts w:ascii="Times New Roman" w:hAnsi="Times New Roman"/>
          <w:b/>
          <w:bCs/>
          <w:sz w:val="24"/>
          <w:szCs w:val="24"/>
          <w:lang w:eastAsia="bg-BG"/>
        </w:rPr>
        <w:t xml:space="preserve"> Калъф за транспортиране и съхранение от износоустойчив материал (текстил). </w:t>
      </w:r>
    </w:p>
    <w:p w:rsidR="00365FDA" w:rsidRDefault="00365FDA" w:rsidP="00D00404">
      <w:pPr>
        <w:spacing w:after="120" w:line="240" w:lineRule="auto"/>
        <w:contextualSpacing/>
        <w:jc w:val="both"/>
        <w:rPr>
          <w:rFonts w:ascii="Times New Roman" w:hAnsi="Times New Roman"/>
          <w:b/>
          <w:bCs/>
          <w:sz w:val="24"/>
          <w:szCs w:val="24"/>
          <w:lang w:val="en-US" w:eastAsia="bg-BG"/>
        </w:rPr>
      </w:pPr>
      <w:r>
        <w:rPr>
          <w:rFonts w:ascii="Times New Roman" w:hAnsi="Times New Roman"/>
          <w:b/>
          <w:bCs/>
          <w:sz w:val="24"/>
          <w:szCs w:val="24"/>
          <w:lang w:val="en-US" w:eastAsia="bg-BG"/>
        </w:rPr>
        <w:t>V</w:t>
      </w:r>
      <w:r>
        <w:rPr>
          <w:rFonts w:ascii="Times New Roman" w:hAnsi="Times New Roman"/>
          <w:b/>
          <w:bCs/>
          <w:sz w:val="24"/>
          <w:szCs w:val="24"/>
          <w:lang w:eastAsia="bg-BG"/>
        </w:rPr>
        <w:t>.</w:t>
      </w:r>
      <w:r>
        <w:rPr>
          <w:rFonts w:ascii="Times New Roman" w:hAnsi="Times New Roman"/>
          <w:b/>
          <w:bCs/>
          <w:sz w:val="24"/>
          <w:szCs w:val="24"/>
          <w:lang w:val="en-US" w:eastAsia="bg-BG"/>
        </w:rPr>
        <w:t xml:space="preserve"> </w:t>
      </w:r>
      <w:r w:rsidRPr="00365FDA">
        <w:rPr>
          <w:rFonts w:ascii="Times New Roman" w:hAnsi="Times New Roman"/>
          <w:b/>
          <w:bCs/>
          <w:sz w:val="24"/>
          <w:szCs w:val="24"/>
          <w:lang w:eastAsia="bg-BG"/>
        </w:rPr>
        <w:t>Съпроводителни документи при извършване на доставките:</w:t>
      </w:r>
    </w:p>
    <w:p w:rsidR="00365FDA" w:rsidRDefault="00365FDA" w:rsidP="00D00404">
      <w:pPr>
        <w:spacing w:after="0" w:line="240" w:lineRule="auto"/>
        <w:contextualSpacing/>
        <w:jc w:val="both"/>
        <w:rPr>
          <w:rFonts w:ascii="Times New Roman" w:eastAsia="MS Mincho" w:hAnsi="Times New Roman"/>
          <w:sz w:val="24"/>
          <w:szCs w:val="24"/>
          <w:lang w:val="en-US" w:eastAsia="de-DE"/>
        </w:rPr>
      </w:pPr>
      <w:r>
        <w:rPr>
          <w:rFonts w:ascii="Times New Roman" w:hAnsi="Times New Roman"/>
          <w:sz w:val="24"/>
          <w:szCs w:val="24"/>
          <w:lang w:val="en-US"/>
        </w:rPr>
        <w:t xml:space="preserve">1. </w:t>
      </w:r>
      <w:r w:rsidRPr="00365FDA">
        <w:rPr>
          <w:rFonts w:ascii="Times New Roman" w:hAnsi="Times New Roman"/>
          <w:sz w:val="24"/>
          <w:szCs w:val="24"/>
          <w:lang w:val="en-US"/>
        </w:rPr>
        <w:t xml:space="preserve">Доставките </w:t>
      </w:r>
      <w:r w:rsidRPr="00365FDA">
        <w:rPr>
          <w:rFonts w:ascii="Times New Roman" w:hAnsi="Times New Roman"/>
          <w:sz w:val="24"/>
          <w:szCs w:val="24"/>
        </w:rPr>
        <w:t xml:space="preserve">да </w:t>
      </w:r>
      <w:r w:rsidRPr="00365FDA">
        <w:rPr>
          <w:rFonts w:ascii="Times New Roman" w:hAnsi="Times New Roman"/>
          <w:sz w:val="24"/>
          <w:szCs w:val="24"/>
          <w:lang w:val="en-US"/>
        </w:rPr>
        <w:t>се</w:t>
      </w:r>
      <w:r w:rsidRPr="00365FDA">
        <w:rPr>
          <w:rFonts w:ascii="Times New Roman" w:hAnsi="Times New Roman"/>
          <w:snapToGrid w:val="0"/>
          <w:sz w:val="24"/>
          <w:szCs w:val="24"/>
          <w:lang w:val="en-US"/>
        </w:rPr>
        <w:t xml:space="preserve"> придружават с </w:t>
      </w:r>
      <w:r w:rsidRPr="00365FDA">
        <w:rPr>
          <w:rFonts w:ascii="Times New Roman" w:eastAsia="MS Mincho" w:hAnsi="Times New Roman"/>
          <w:sz w:val="24"/>
          <w:szCs w:val="24"/>
          <w:lang w:val="en-US" w:eastAsia="de-DE"/>
        </w:rPr>
        <w:t>протокол от изпитвания за съответствие съгласно посочените стандарти в техническата спецификация  или сертификат за качество издаден от производителя / ако изпълнителя не е производител/.</w:t>
      </w:r>
    </w:p>
    <w:p w:rsidR="00365FDA" w:rsidRDefault="00365FDA" w:rsidP="00D00404">
      <w:pPr>
        <w:spacing w:after="0" w:line="240" w:lineRule="auto"/>
        <w:jc w:val="both"/>
        <w:rPr>
          <w:rFonts w:ascii="Times New Roman" w:hAnsi="Times New Roman"/>
          <w:sz w:val="24"/>
          <w:szCs w:val="24"/>
        </w:rPr>
      </w:pPr>
      <w:r>
        <w:rPr>
          <w:rFonts w:ascii="Times New Roman" w:hAnsi="Times New Roman"/>
          <w:sz w:val="24"/>
          <w:szCs w:val="24"/>
          <w:lang w:val="en-US"/>
        </w:rPr>
        <w:t xml:space="preserve">2. </w:t>
      </w:r>
      <w:r w:rsidRPr="00365FDA">
        <w:rPr>
          <w:rFonts w:ascii="Times New Roman" w:hAnsi="Times New Roman"/>
          <w:sz w:val="24"/>
          <w:szCs w:val="24"/>
        </w:rPr>
        <w:t>Приемането на стоката да се удостоверява с протокол за приемане и предаване, подписан в два екземпляра от представители на Възложителя и Изпълнителя. Приемо-предавателният протокол се подписва след представен протокол за съответствие, подписан от представители на Възложителя.</w:t>
      </w:r>
    </w:p>
    <w:p w:rsidR="00B16157" w:rsidRPr="00B16157" w:rsidRDefault="00B16157" w:rsidP="00D00404">
      <w:pPr>
        <w:spacing w:after="0" w:line="240" w:lineRule="auto"/>
        <w:jc w:val="both"/>
        <w:rPr>
          <w:rFonts w:ascii="Times New Roman" w:hAnsi="Times New Roman"/>
          <w:sz w:val="24"/>
          <w:szCs w:val="24"/>
        </w:rPr>
      </w:pPr>
      <w:r>
        <w:rPr>
          <w:rFonts w:ascii="Times New Roman" w:hAnsi="Times New Roman"/>
          <w:sz w:val="24"/>
          <w:szCs w:val="24"/>
        </w:rPr>
        <w:t>3.</w:t>
      </w:r>
      <w:r w:rsidRPr="00B16157">
        <w:rPr>
          <w:rFonts w:ascii="Times New Roman" w:hAnsi="Times New Roman"/>
          <w:sz w:val="24"/>
          <w:szCs w:val="24"/>
        </w:rPr>
        <w:t xml:space="preserve"> В офертата си участникът да заяви, че ако бъде избран за Изпълнител доставката на изделията ще бъдат придружени със сертификати от производителя за произход и качество. Същите трябва да бъдат придружени с преведено на български език и заверено от изпълнителя копие.</w:t>
      </w:r>
    </w:p>
    <w:p w:rsidR="00D129D0" w:rsidRPr="00D129D0" w:rsidRDefault="00D129D0" w:rsidP="00D00404">
      <w:pPr>
        <w:pStyle w:val="Default"/>
        <w:contextualSpacing/>
        <w:jc w:val="both"/>
      </w:pPr>
      <w:r>
        <w:rPr>
          <w:b/>
          <w:bCs/>
          <w:lang w:val="en-US"/>
        </w:rPr>
        <w:t>V</w:t>
      </w:r>
      <w:r w:rsidR="00365FDA">
        <w:rPr>
          <w:b/>
          <w:bCs/>
          <w:lang w:val="en-US"/>
        </w:rPr>
        <w:t>I</w:t>
      </w:r>
      <w:r>
        <w:rPr>
          <w:b/>
          <w:bCs/>
        </w:rPr>
        <w:t>.</w:t>
      </w:r>
      <w:r>
        <w:rPr>
          <w:b/>
          <w:bCs/>
          <w:lang w:val="en-US"/>
        </w:rPr>
        <w:t xml:space="preserve"> </w:t>
      </w:r>
      <w:r w:rsidRPr="00D129D0">
        <w:rPr>
          <w:b/>
          <w:bCs/>
        </w:rPr>
        <w:t>Изисквания за минимален гаранционен срок на изделията:</w:t>
      </w:r>
      <w:r w:rsidRPr="00D129D0">
        <w:t xml:space="preserve"> </w:t>
      </w:r>
      <w:r>
        <w:t>24 месеца от подписване на предавателно-приемателен протокол</w:t>
      </w:r>
      <w:r>
        <w:rPr>
          <w:lang w:val="en-US"/>
        </w:rPr>
        <w:t xml:space="preserve"> </w:t>
      </w:r>
      <w:r>
        <w:t>за доставка.</w:t>
      </w:r>
    </w:p>
    <w:p w:rsidR="00434EE1" w:rsidRDefault="00D129D0" w:rsidP="00D00404">
      <w:pPr>
        <w:pStyle w:val="Default"/>
        <w:contextualSpacing/>
      </w:pPr>
      <w:r>
        <w:rPr>
          <w:b/>
          <w:lang w:val="en-US"/>
        </w:rPr>
        <w:t>V</w:t>
      </w:r>
      <w:r w:rsidR="00365FDA">
        <w:rPr>
          <w:b/>
          <w:lang w:val="en-US"/>
        </w:rPr>
        <w:t>I</w:t>
      </w:r>
      <w:r>
        <w:rPr>
          <w:b/>
          <w:lang w:val="en-US"/>
        </w:rPr>
        <w:t>I</w:t>
      </w:r>
      <w:r w:rsidRPr="00BF1350">
        <w:rPr>
          <w:b/>
        </w:rPr>
        <w:t>. Място и срок за изпълнение на поръчката</w:t>
      </w:r>
      <w:r>
        <w:t xml:space="preserve">: </w:t>
      </w:r>
      <w:r w:rsidRPr="00BF1350">
        <w:rPr>
          <w:iCs/>
        </w:rPr>
        <w:t xml:space="preserve">Град София, кв. „Захарна фабрика”, ул. „Кукуш” № 1 </w:t>
      </w:r>
      <w:r>
        <w:rPr>
          <w:iCs/>
        </w:rPr>
        <w:t>–</w:t>
      </w:r>
      <w:r w:rsidRPr="00BF1350">
        <w:rPr>
          <w:iCs/>
        </w:rPr>
        <w:t xml:space="preserve"> Ц</w:t>
      </w:r>
      <w:r>
        <w:rPr>
          <w:iCs/>
        </w:rPr>
        <w:t>Т</w:t>
      </w:r>
      <w:r w:rsidRPr="00BF1350">
        <w:rPr>
          <w:iCs/>
        </w:rPr>
        <w:t>С</w:t>
      </w:r>
      <w:r>
        <w:rPr>
          <w:iCs/>
        </w:rPr>
        <w:t>, ДУССД</w:t>
      </w:r>
      <w:r w:rsidRPr="00BF1350">
        <w:rPr>
          <w:iCs/>
        </w:rPr>
        <w:t xml:space="preserve"> – МВР.</w:t>
      </w:r>
      <w:r>
        <w:t xml:space="preserve"> </w:t>
      </w:r>
      <w:r w:rsidRPr="00BF1350">
        <w:rPr>
          <w:iCs/>
        </w:rPr>
        <w:t>Срок за изпълнение на поръчката</w:t>
      </w:r>
      <w:r w:rsidRPr="00BF1350">
        <w:t xml:space="preserve"> –  </w:t>
      </w:r>
      <w:r>
        <w:t>до 45дни</w:t>
      </w:r>
      <w:r w:rsidRPr="00BF1350">
        <w:t xml:space="preserve"> от датата на сключване на договора</w:t>
      </w:r>
      <w:r w:rsidR="00A1744F">
        <w:t xml:space="preserve">, </w:t>
      </w:r>
      <w:r w:rsidR="00A1744F" w:rsidRPr="00B00B7F">
        <w:t xml:space="preserve">но не по-късно от </w:t>
      </w:r>
      <w:r w:rsidR="00342DA4">
        <w:rPr>
          <w:lang w:val="en-US"/>
        </w:rPr>
        <w:t>30</w:t>
      </w:r>
      <w:r w:rsidR="00A1744F" w:rsidRPr="00B00B7F">
        <w:t>.0</w:t>
      </w:r>
      <w:r w:rsidR="00342DA4">
        <w:rPr>
          <w:lang w:val="en-US"/>
        </w:rPr>
        <w:t>8</w:t>
      </w:r>
      <w:r w:rsidR="00A1744F" w:rsidRPr="00B00B7F">
        <w:t>.2018г.</w:t>
      </w:r>
    </w:p>
    <w:p w:rsidR="00434EE1" w:rsidRDefault="00434EE1">
      <w:pPr>
        <w:spacing w:after="0" w:line="240" w:lineRule="auto"/>
        <w:rPr>
          <w:rFonts w:ascii="Times New Roman" w:eastAsia="Times New Roman" w:hAnsi="Times New Roman"/>
          <w:color w:val="000000"/>
          <w:sz w:val="24"/>
          <w:szCs w:val="24"/>
          <w:lang w:eastAsia="bg-BG"/>
        </w:rPr>
      </w:pPr>
      <w:r>
        <w:br w:type="page"/>
      </w:r>
    </w:p>
    <w:p w:rsidR="005B6779" w:rsidRPr="00FF4278" w:rsidRDefault="005B6779" w:rsidP="00D00404">
      <w:pPr>
        <w:spacing w:after="120" w:line="240" w:lineRule="auto"/>
        <w:contextualSpacing/>
        <w:jc w:val="both"/>
        <w:rPr>
          <w:rFonts w:ascii="Times New Roman" w:hAnsi="Times New Roman"/>
          <w:color w:val="FF0000"/>
          <w:sz w:val="24"/>
          <w:szCs w:val="24"/>
        </w:rPr>
      </w:pPr>
    </w:p>
    <w:p w:rsidR="00506F62" w:rsidRPr="00D85219" w:rsidRDefault="00506F62" w:rsidP="00D00404">
      <w:pPr>
        <w:shd w:val="clear" w:color="auto" w:fill="C2D69B"/>
        <w:autoSpaceDE w:val="0"/>
        <w:autoSpaceDN w:val="0"/>
        <w:adjustRightInd w:val="0"/>
        <w:spacing w:after="120" w:line="240" w:lineRule="auto"/>
        <w:ind w:firstLine="709"/>
        <w:contextualSpacing/>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sidRPr="00F47F08">
        <w:rPr>
          <w:rFonts w:ascii="Times New Roman" w:hAnsi="Times New Roman"/>
          <w:b/>
          <w:bCs/>
          <w:sz w:val="24"/>
          <w:szCs w:val="24"/>
          <w:lang w:eastAsia="bg-BG"/>
        </w:rPr>
        <w:t>ОСНОВАНИЯ ЗА ОТСТРАНЯВАНЕ</w:t>
      </w:r>
    </w:p>
    <w:p w:rsidR="003E234D" w:rsidRDefault="003E234D" w:rsidP="00D00404">
      <w:pPr>
        <w:spacing w:after="120" w:line="240" w:lineRule="auto"/>
        <w:ind w:right="83" w:firstLine="709"/>
        <w:contextualSpacing/>
        <w:jc w:val="both"/>
        <w:rPr>
          <w:rFonts w:ascii="Times New Roman" w:hAnsi="Times New Roman"/>
          <w:sz w:val="24"/>
          <w:szCs w:val="24"/>
        </w:rPr>
      </w:pPr>
    </w:p>
    <w:p w:rsidR="00506F62" w:rsidRDefault="00506F62" w:rsidP="00D00404">
      <w:pPr>
        <w:spacing w:after="120" w:line="240" w:lineRule="auto"/>
        <w:ind w:right="83" w:firstLine="709"/>
        <w:contextualSpacing/>
        <w:jc w:val="both"/>
        <w:rPr>
          <w:rFonts w:ascii="Times New Roman" w:hAnsi="Times New Roman"/>
          <w:sz w:val="24"/>
          <w:szCs w:val="24"/>
        </w:rPr>
      </w:pPr>
      <w:r w:rsidRPr="00F47F08">
        <w:rPr>
          <w:rFonts w:ascii="Times New Roman" w:hAnsi="Times New Roman"/>
          <w:sz w:val="24"/>
          <w:szCs w:val="24"/>
        </w:rPr>
        <w:t xml:space="preserve">Основанията за отстраняване на участниците са посочени </w:t>
      </w:r>
      <w:r w:rsidR="008B4D2C">
        <w:rPr>
          <w:rFonts w:ascii="Times New Roman" w:hAnsi="Times New Roman"/>
          <w:sz w:val="24"/>
          <w:szCs w:val="24"/>
        </w:rPr>
        <w:t xml:space="preserve">и </w:t>
      </w:r>
      <w:r w:rsidRPr="00F47F08">
        <w:rPr>
          <w:rFonts w:ascii="Times New Roman" w:hAnsi="Times New Roman"/>
          <w:sz w:val="24"/>
          <w:szCs w:val="24"/>
        </w:rPr>
        <w:t>в т.</w:t>
      </w:r>
      <w:r w:rsidR="006B2B67">
        <w:rPr>
          <w:rFonts w:ascii="Times New Roman" w:hAnsi="Times New Roman"/>
          <w:sz w:val="24"/>
          <w:szCs w:val="24"/>
        </w:rPr>
        <w:t xml:space="preserve"> </w:t>
      </w:r>
      <w:r w:rsidRPr="00F47F08">
        <w:rPr>
          <w:rFonts w:ascii="Times New Roman" w:hAnsi="Times New Roman"/>
          <w:sz w:val="24"/>
          <w:szCs w:val="24"/>
        </w:rPr>
        <w:t xml:space="preserve">3 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2A2469" w:rsidRDefault="002A2469" w:rsidP="00D00404">
      <w:pPr>
        <w:spacing w:after="120" w:line="240" w:lineRule="auto"/>
        <w:ind w:right="83" w:firstLine="709"/>
        <w:contextualSpacing/>
        <w:jc w:val="both"/>
        <w:rPr>
          <w:rFonts w:ascii="Times New Roman" w:hAnsi="Times New Roman"/>
          <w:sz w:val="24"/>
          <w:szCs w:val="24"/>
        </w:rPr>
      </w:pPr>
      <w:r w:rsidRPr="002A2469">
        <w:rPr>
          <w:rFonts w:ascii="Times New Roman" w:hAnsi="Times New Roman"/>
          <w:sz w:val="24"/>
          <w:szCs w:val="24"/>
        </w:rPr>
        <w:t>Възложителят ще отстранява от участие в процедурата участник, за който е налице някое от обстоятелствата по чл.54 и чл. 55, ал. 1, т. 1 и/или т. 4 и чл. 107 от ЗОП и по чл. 3, т. 8 и чл. 4 от Закона за икономическите и финансовите отношения с дружествата, регистрирани в юрисдикции с преференциален данъчен режим,контролираните от тях лица и техните действителни собственици, както и участник, който по какъвто и да е начин е включил в офертата си извън плик "Предлагани ценови параметри" елементи, свързани с предлаганата цена и/или части от нея или показатели с парично изражение. 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 Възложителят ще отстранява от участие в процедурата участник за допуснати грешки при пресмятането и закръгляването на единичните и общата цена в Ценовото предложение.</w:t>
      </w:r>
    </w:p>
    <w:p w:rsidR="003E234D" w:rsidRPr="002A2469" w:rsidRDefault="003E234D" w:rsidP="00D00404">
      <w:pPr>
        <w:spacing w:after="120" w:line="240" w:lineRule="auto"/>
        <w:ind w:right="83" w:firstLine="709"/>
        <w:contextualSpacing/>
        <w:jc w:val="both"/>
        <w:rPr>
          <w:rFonts w:ascii="Times New Roman" w:hAnsi="Times New Roman"/>
          <w:sz w:val="24"/>
          <w:szCs w:val="24"/>
        </w:rPr>
      </w:pPr>
    </w:p>
    <w:p w:rsidR="00D85219" w:rsidRPr="00D85219" w:rsidRDefault="00D85219" w:rsidP="00D00404">
      <w:pPr>
        <w:shd w:val="clear" w:color="auto" w:fill="C2D69B"/>
        <w:autoSpaceDE w:val="0"/>
        <w:autoSpaceDN w:val="0"/>
        <w:adjustRightInd w:val="0"/>
        <w:spacing w:after="120" w:line="240" w:lineRule="auto"/>
        <w:ind w:firstLine="709"/>
        <w:contextualSpacing/>
        <w:jc w:val="center"/>
        <w:rPr>
          <w:rFonts w:ascii="Times New Roman" w:hAnsi="Times New Roman"/>
          <w:b/>
          <w:bCs/>
          <w:sz w:val="24"/>
          <w:szCs w:val="24"/>
          <w:lang w:eastAsia="bg-BG"/>
        </w:rPr>
      </w:pP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3E234D" w:rsidRDefault="003E234D" w:rsidP="00D00404">
      <w:pPr>
        <w:spacing w:after="120" w:line="240" w:lineRule="auto"/>
        <w:ind w:firstLine="709"/>
        <w:contextualSpacing/>
        <w:jc w:val="both"/>
        <w:rPr>
          <w:rFonts w:ascii="Times New Roman" w:hAnsi="Times New Roman"/>
          <w:sz w:val="24"/>
          <w:szCs w:val="24"/>
        </w:rPr>
      </w:pPr>
    </w:p>
    <w:p w:rsidR="00DA141D" w:rsidRDefault="00DA141D" w:rsidP="00D00404">
      <w:pPr>
        <w:spacing w:after="120" w:line="240" w:lineRule="auto"/>
        <w:ind w:firstLine="709"/>
        <w:contextualSpacing/>
        <w:jc w:val="both"/>
        <w:rPr>
          <w:rFonts w:ascii="Times New Roman" w:hAnsi="Times New Roman"/>
          <w:sz w:val="24"/>
          <w:szCs w:val="24"/>
        </w:rPr>
      </w:pPr>
      <w:r w:rsidRPr="00F47F08">
        <w:rPr>
          <w:rFonts w:ascii="Times New Roman" w:hAnsi="Times New Roman"/>
          <w:sz w:val="24"/>
          <w:szCs w:val="24"/>
        </w:rPr>
        <w:t>Критериите за подбор на участниците са посочени</w:t>
      </w:r>
      <w:r w:rsidR="008B4D2C">
        <w:rPr>
          <w:rFonts w:ascii="Times New Roman" w:hAnsi="Times New Roman"/>
          <w:sz w:val="24"/>
          <w:szCs w:val="24"/>
        </w:rPr>
        <w:t xml:space="preserve"> и</w:t>
      </w:r>
      <w:r w:rsidRPr="00F47F08">
        <w:rPr>
          <w:rFonts w:ascii="Times New Roman" w:hAnsi="Times New Roman"/>
          <w:sz w:val="24"/>
          <w:szCs w:val="24"/>
        </w:rPr>
        <w:t xml:space="preserve"> в раздел </w:t>
      </w:r>
      <w:r w:rsidRPr="00F47F08">
        <w:rPr>
          <w:rFonts w:ascii="Times New Roman" w:hAnsi="Times New Roman"/>
          <w:sz w:val="24"/>
          <w:szCs w:val="24"/>
          <w:lang w:val="en-US"/>
        </w:rPr>
        <w:t>III</w:t>
      </w:r>
      <w:r w:rsidRPr="00F47F08">
        <w:rPr>
          <w:rFonts w:ascii="Times New Roman" w:hAnsi="Times New Roman"/>
          <w:sz w:val="24"/>
          <w:szCs w:val="24"/>
        </w:rPr>
        <w:t xml:space="preserve"> от Обявлението.</w:t>
      </w:r>
    </w:p>
    <w:p w:rsidR="00951F3A" w:rsidRPr="004F7AA3" w:rsidRDefault="00951F3A" w:rsidP="00D00404">
      <w:pPr>
        <w:spacing w:after="120" w:line="240" w:lineRule="auto"/>
        <w:contextualSpacing/>
        <w:jc w:val="both"/>
        <w:rPr>
          <w:rFonts w:ascii="Times New Roman" w:hAnsi="Times New Roman"/>
          <w:sz w:val="24"/>
          <w:szCs w:val="24"/>
        </w:rPr>
      </w:pPr>
    </w:p>
    <w:p w:rsidR="004942AC" w:rsidRPr="00D85219" w:rsidRDefault="004942AC" w:rsidP="00D00404">
      <w:pPr>
        <w:shd w:val="clear" w:color="auto" w:fill="C2D69B"/>
        <w:autoSpaceDE w:val="0"/>
        <w:autoSpaceDN w:val="0"/>
        <w:adjustRightInd w:val="0"/>
        <w:spacing w:after="120" w:line="240" w:lineRule="auto"/>
        <w:ind w:firstLine="709"/>
        <w:contextualSpacing/>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Pr>
          <w:rFonts w:ascii="Times New Roman" w:hAnsi="Times New Roman"/>
          <w:b/>
          <w:bCs/>
          <w:sz w:val="24"/>
          <w:szCs w:val="24"/>
          <w:lang w:val="en-US" w:eastAsia="bg-BG"/>
        </w:rPr>
        <w:t>V</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3E234D" w:rsidRDefault="003E234D" w:rsidP="00D00404">
      <w:pPr>
        <w:autoSpaceDE w:val="0"/>
        <w:autoSpaceDN w:val="0"/>
        <w:adjustRightInd w:val="0"/>
        <w:spacing w:after="120" w:line="240" w:lineRule="auto"/>
        <w:ind w:firstLine="709"/>
        <w:contextualSpacing/>
        <w:jc w:val="both"/>
        <w:rPr>
          <w:rFonts w:ascii="Times New Roman" w:hAnsi="Times New Roman"/>
          <w:bCs/>
          <w:iCs/>
          <w:sz w:val="24"/>
          <w:szCs w:val="24"/>
        </w:rPr>
      </w:pPr>
    </w:p>
    <w:p w:rsidR="00DA141D" w:rsidRPr="00F47F08" w:rsidRDefault="00DA141D" w:rsidP="00D00404">
      <w:pPr>
        <w:autoSpaceDE w:val="0"/>
        <w:autoSpaceDN w:val="0"/>
        <w:adjustRightInd w:val="0"/>
        <w:spacing w:after="120" w:line="240" w:lineRule="auto"/>
        <w:ind w:firstLine="709"/>
        <w:contextualSpacing/>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DA141D" w:rsidRPr="00AE2375" w:rsidRDefault="00DA141D" w:rsidP="00D00404">
      <w:pPr>
        <w:autoSpaceDE w:val="0"/>
        <w:autoSpaceDN w:val="0"/>
        <w:adjustRightInd w:val="0"/>
        <w:spacing w:after="120" w:line="240" w:lineRule="auto"/>
        <w:ind w:firstLine="709"/>
        <w:contextualSpacing/>
        <w:jc w:val="both"/>
        <w:rPr>
          <w:rFonts w:ascii="Times New Roman" w:hAnsi="Times New Roman"/>
          <w:bCs/>
          <w:iCs/>
          <w:sz w:val="24"/>
          <w:szCs w:val="24"/>
        </w:rPr>
      </w:pPr>
      <w:r w:rsidRPr="00F47F08">
        <w:rPr>
          <w:rFonts w:ascii="Times New Roman" w:hAnsi="Times New Roman"/>
          <w:bCs/>
          <w:iCs/>
          <w:sz w:val="24"/>
          <w:szCs w:val="24"/>
        </w:rPr>
        <w:t>Критерият за определяне на икономически най-изгодната оферта е „</w:t>
      </w:r>
      <w:r w:rsidR="005F02C3">
        <w:rPr>
          <w:rFonts w:ascii="Times New Roman" w:hAnsi="Times New Roman"/>
          <w:bCs/>
          <w:iCs/>
          <w:sz w:val="24"/>
          <w:szCs w:val="24"/>
        </w:rPr>
        <w:t xml:space="preserve">най-ниска </w:t>
      </w:r>
      <w:r w:rsidR="008B4D2C">
        <w:rPr>
          <w:rFonts w:ascii="Times New Roman" w:hAnsi="Times New Roman"/>
          <w:bCs/>
          <w:iCs/>
          <w:sz w:val="24"/>
          <w:szCs w:val="24"/>
        </w:rPr>
        <w:t>цена</w:t>
      </w:r>
      <w:r w:rsidRPr="00F47F08">
        <w:rPr>
          <w:rFonts w:ascii="Times New Roman" w:hAnsi="Times New Roman"/>
          <w:bCs/>
          <w:iCs/>
          <w:sz w:val="24"/>
          <w:szCs w:val="24"/>
        </w:rPr>
        <w:t>”</w:t>
      </w:r>
      <w:r w:rsidR="00AE2375">
        <w:rPr>
          <w:rFonts w:ascii="Times New Roman" w:hAnsi="Times New Roman"/>
          <w:bCs/>
          <w:iCs/>
          <w:sz w:val="24"/>
          <w:szCs w:val="24"/>
        </w:rPr>
        <w:t>, с</w:t>
      </w:r>
      <w:r w:rsidR="008B2896" w:rsidRPr="00AE2375">
        <w:rPr>
          <w:rFonts w:ascii="Times New Roman" w:hAnsi="Times New Roman"/>
          <w:bCs/>
          <w:iCs/>
          <w:sz w:val="24"/>
          <w:szCs w:val="24"/>
        </w:rPr>
        <w:t>ъгласно чл. 7</w:t>
      </w:r>
      <w:r w:rsidR="008B4D2C" w:rsidRPr="00AE2375">
        <w:rPr>
          <w:rFonts w:ascii="Times New Roman" w:hAnsi="Times New Roman"/>
          <w:bCs/>
          <w:iCs/>
          <w:sz w:val="24"/>
          <w:szCs w:val="24"/>
        </w:rPr>
        <w:t>0</w:t>
      </w:r>
      <w:r w:rsidR="008B2896" w:rsidRPr="00AE2375">
        <w:rPr>
          <w:rFonts w:ascii="Times New Roman" w:hAnsi="Times New Roman"/>
          <w:bCs/>
          <w:iCs/>
          <w:sz w:val="24"/>
          <w:szCs w:val="24"/>
        </w:rPr>
        <w:t>, ал. 2</w:t>
      </w:r>
      <w:r w:rsidR="00992A02">
        <w:rPr>
          <w:rFonts w:ascii="Times New Roman" w:hAnsi="Times New Roman"/>
          <w:bCs/>
          <w:iCs/>
          <w:sz w:val="24"/>
          <w:szCs w:val="24"/>
        </w:rPr>
        <w:t>, т.1</w:t>
      </w:r>
      <w:r w:rsidR="008B2896" w:rsidRPr="00AE2375">
        <w:rPr>
          <w:rFonts w:ascii="Times New Roman" w:hAnsi="Times New Roman"/>
          <w:bCs/>
          <w:iCs/>
          <w:sz w:val="24"/>
          <w:szCs w:val="24"/>
        </w:rPr>
        <w:t xml:space="preserve"> от ЗОП</w:t>
      </w:r>
      <w:r w:rsidR="00AE2375">
        <w:rPr>
          <w:rFonts w:ascii="Times New Roman" w:hAnsi="Times New Roman"/>
          <w:bCs/>
          <w:iCs/>
          <w:sz w:val="24"/>
          <w:szCs w:val="24"/>
        </w:rPr>
        <w:t>.</w:t>
      </w:r>
    </w:p>
    <w:p w:rsidR="0048498C" w:rsidRPr="0048498C" w:rsidRDefault="00D66A04" w:rsidP="00D00404">
      <w:pPr>
        <w:autoSpaceDE w:val="0"/>
        <w:autoSpaceDN w:val="0"/>
        <w:adjustRightInd w:val="0"/>
        <w:spacing w:after="120" w:line="240" w:lineRule="auto"/>
        <w:contextualSpacing/>
        <w:jc w:val="both"/>
        <w:rPr>
          <w:rFonts w:ascii="Times New Roman" w:hAnsi="Times New Roman"/>
          <w:sz w:val="24"/>
          <w:szCs w:val="24"/>
        </w:rPr>
      </w:pPr>
      <w:r>
        <w:rPr>
          <w:rFonts w:ascii="Times New Roman" w:hAnsi="Times New Roman"/>
          <w:sz w:val="24"/>
          <w:szCs w:val="24"/>
        </w:rPr>
        <w:tab/>
      </w:r>
      <w:r w:rsidR="0048498C" w:rsidRPr="0048498C">
        <w:rPr>
          <w:rFonts w:ascii="Times New Roman" w:hAnsi="Times New Roman"/>
          <w:sz w:val="24"/>
          <w:szCs w:val="24"/>
        </w:rPr>
        <w:t>Предложената цена е крайна с включени всички разходи до мястото на доставката.</w:t>
      </w:r>
    </w:p>
    <w:p w:rsidR="0048498C" w:rsidRDefault="0048498C" w:rsidP="00D00404">
      <w:pPr>
        <w:autoSpaceDE w:val="0"/>
        <w:autoSpaceDN w:val="0"/>
        <w:adjustRightInd w:val="0"/>
        <w:spacing w:after="120" w:line="240" w:lineRule="auto"/>
        <w:contextualSpacing/>
        <w:jc w:val="both"/>
        <w:rPr>
          <w:rFonts w:ascii="Times New Roman" w:hAnsi="Times New Roman"/>
          <w:sz w:val="24"/>
          <w:szCs w:val="24"/>
        </w:rPr>
      </w:pPr>
      <w:r w:rsidRPr="0048498C">
        <w:rPr>
          <w:rFonts w:ascii="Times New Roman" w:hAnsi="Times New Roman"/>
          <w:sz w:val="24"/>
          <w:szCs w:val="24"/>
        </w:rPr>
        <w:t>Участникът да предложи единичн</w:t>
      </w:r>
      <w:r w:rsidR="006269D0">
        <w:rPr>
          <w:rFonts w:ascii="Times New Roman" w:hAnsi="Times New Roman"/>
          <w:sz w:val="24"/>
          <w:szCs w:val="24"/>
        </w:rPr>
        <w:t>а</w:t>
      </w:r>
      <w:r w:rsidRPr="0048498C">
        <w:rPr>
          <w:rFonts w:ascii="Times New Roman" w:hAnsi="Times New Roman"/>
          <w:sz w:val="24"/>
          <w:szCs w:val="24"/>
        </w:rPr>
        <w:t xml:space="preserve"> цен</w:t>
      </w:r>
      <w:r w:rsidR="006269D0">
        <w:rPr>
          <w:rFonts w:ascii="Times New Roman" w:hAnsi="Times New Roman"/>
          <w:sz w:val="24"/>
          <w:szCs w:val="24"/>
        </w:rPr>
        <w:t>а</w:t>
      </w:r>
      <w:r w:rsidRPr="0048498C">
        <w:rPr>
          <w:rFonts w:ascii="Times New Roman" w:hAnsi="Times New Roman"/>
          <w:sz w:val="24"/>
          <w:szCs w:val="24"/>
        </w:rPr>
        <w:t xml:space="preserve"> на артикулите без ДДС и</w:t>
      </w:r>
      <w:r w:rsidR="006269D0">
        <w:rPr>
          <w:rFonts w:ascii="Times New Roman" w:hAnsi="Times New Roman"/>
          <w:sz w:val="24"/>
          <w:szCs w:val="24"/>
        </w:rPr>
        <w:t xml:space="preserve"> обща цена без</w:t>
      </w:r>
      <w:r w:rsidRPr="0048498C">
        <w:rPr>
          <w:rFonts w:ascii="Times New Roman" w:hAnsi="Times New Roman"/>
          <w:sz w:val="24"/>
          <w:szCs w:val="24"/>
        </w:rPr>
        <w:t xml:space="preserve"> ДДС,</w:t>
      </w:r>
      <w:r w:rsidR="006269D0">
        <w:rPr>
          <w:rFonts w:ascii="Times New Roman" w:hAnsi="Times New Roman"/>
          <w:sz w:val="24"/>
          <w:szCs w:val="24"/>
        </w:rPr>
        <w:t xml:space="preserve">получена като произведение от единичната цена по количеството на съответния артикул. </w:t>
      </w:r>
      <w:r w:rsidRPr="0048498C">
        <w:rPr>
          <w:rFonts w:ascii="Times New Roman" w:hAnsi="Times New Roman"/>
          <w:sz w:val="24"/>
          <w:szCs w:val="24"/>
        </w:rPr>
        <w:t xml:space="preserve"> </w:t>
      </w:r>
      <w:r w:rsidR="00866AF8">
        <w:rPr>
          <w:rFonts w:ascii="Times New Roman" w:hAnsi="Times New Roman"/>
          <w:sz w:val="24"/>
          <w:szCs w:val="24"/>
        </w:rPr>
        <w:t xml:space="preserve">Стойностите </w:t>
      </w:r>
      <w:r w:rsidRPr="0048498C">
        <w:rPr>
          <w:rFonts w:ascii="Times New Roman" w:hAnsi="Times New Roman"/>
          <w:sz w:val="24"/>
          <w:szCs w:val="24"/>
        </w:rPr>
        <w:t>да с</w:t>
      </w:r>
      <w:r w:rsidR="00866AF8">
        <w:rPr>
          <w:rFonts w:ascii="Times New Roman" w:hAnsi="Times New Roman"/>
          <w:sz w:val="24"/>
          <w:szCs w:val="24"/>
        </w:rPr>
        <w:t>е закръглят</w:t>
      </w:r>
      <w:r w:rsidRPr="0048498C">
        <w:rPr>
          <w:rFonts w:ascii="Times New Roman" w:hAnsi="Times New Roman"/>
          <w:sz w:val="24"/>
          <w:szCs w:val="24"/>
        </w:rPr>
        <w:t xml:space="preserve"> с точност до втория знак, след десетичната запетая. Да се посочи и общата </w:t>
      </w:r>
      <w:r w:rsidR="00866AF8">
        <w:rPr>
          <w:rFonts w:ascii="Times New Roman" w:hAnsi="Times New Roman"/>
          <w:sz w:val="24"/>
          <w:szCs w:val="24"/>
        </w:rPr>
        <w:t>стойност</w:t>
      </w:r>
      <w:r w:rsidRPr="0048498C">
        <w:rPr>
          <w:rFonts w:ascii="Times New Roman" w:hAnsi="Times New Roman"/>
          <w:sz w:val="24"/>
          <w:szCs w:val="24"/>
        </w:rPr>
        <w:t xml:space="preserve"> на </w:t>
      </w:r>
      <w:r w:rsidR="00866AF8">
        <w:rPr>
          <w:rFonts w:ascii="Times New Roman" w:hAnsi="Times New Roman"/>
          <w:sz w:val="24"/>
          <w:szCs w:val="24"/>
        </w:rPr>
        <w:t>поръчката</w:t>
      </w:r>
      <w:r w:rsidRPr="0048498C">
        <w:rPr>
          <w:rFonts w:ascii="Times New Roman" w:hAnsi="Times New Roman"/>
          <w:sz w:val="24"/>
          <w:szCs w:val="24"/>
        </w:rPr>
        <w:t xml:space="preserve"> без ДДС и с ДДС, която се използва за оценка на офертите на участниците и е сбор от единичните цени на артикулите.</w:t>
      </w:r>
    </w:p>
    <w:p w:rsidR="0048498C" w:rsidRPr="0048498C" w:rsidRDefault="0048498C" w:rsidP="00D00404">
      <w:pPr>
        <w:autoSpaceDE w:val="0"/>
        <w:autoSpaceDN w:val="0"/>
        <w:adjustRightInd w:val="0"/>
        <w:spacing w:after="120" w:line="240" w:lineRule="auto"/>
        <w:ind w:firstLine="709"/>
        <w:contextualSpacing/>
        <w:jc w:val="both"/>
        <w:rPr>
          <w:rFonts w:ascii="Times New Roman" w:hAnsi="Times New Roman"/>
          <w:sz w:val="24"/>
          <w:szCs w:val="24"/>
        </w:rPr>
      </w:pPr>
      <w:r w:rsidRPr="0048498C">
        <w:rPr>
          <w:rFonts w:ascii="Times New Roman" w:hAnsi="Times New Roman"/>
          <w:sz w:val="24"/>
          <w:szCs w:val="24"/>
        </w:rPr>
        <w:t>Аритметични грешки в предложенията на участниците се коригират както следва:</w:t>
      </w:r>
    </w:p>
    <w:p w:rsidR="0048498C" w:rsidRPr="0048498C" w:rsidRDefault="0048498C" w:rsidP="00D00404">
      <w:pPr>
        <w:autoSpaceDE w:val="0"/>
        <w:autoSpaceDN w:val="0"/>
        <w:adjustRightInd w:val="0"/>
        <w:spacing w:after="120" w:line="240" w:lineRule="auto"/>
        <w:contextualSpacing/>
        <w:jc w:val="both"/>
        <w:rPr>
          <w:rFonts w:ascii="Times New Roman" w:hAnsi="Times New Roman"/>
          <w:sz w:val="24"/>
          <w:szCs w:val="24"/>
        </w:rPr>
      </w:pPr>
      <w:r w:rsidRPr="0048498C">
        <w:rPr>
          <w:rFonts w:ascii="Times New Roman" w:hAnsi="Times New Roman"/>
          <w:sz w:val="24"/>
          <w:szCs w:val="24"/>
        </w:rPr>
        <w:t>Когато има разминаване между сумите цифром и словом, се взима под внимание сумата, изписана словом.</w:t>
      </w:r>
    </w:p>
    <w:p w:rsidR="0048498C" w:rsidRPr="0048498C" w:rsidRDefault="0048498C" w:rsidP="00D00404">
      <w:pPr>
        <w:autoSpaceDE w:val="0"/>
        <w:autoSpaceDN w:val="0"/>
        <w:adjustRightInd w:val="0"/>
        <w:spacing w:after="120" w:line="240" w:lineRule="auto"/>
        <w:contextualSpacing/>
        <w:jc w:val="both"/>
        <w:rPr>
          <w:rFonts w:ascii="Times New Roman" w:hAnsi="Times New Roman"/>
          <w:sz w:val="24"/>
          <w:szCs w:val="24"/>
        </w:rPr>
      </w:pPr>
      <w:r w:rsidRPr="0048498C">
        <w:rPr>
          <w:rFonts w:ascii="Times New Roman" w:hAnsi="Times New Roman"/>
          <w:sz w:val="24"/>
          <w:szCs w:val="24"/>
        </w:rPr>
        <w:t>При несъответствие между единичн</w:t>
      </w:r>
      <w:r w:rsidR="00AB7DF4">
        <w:rPr>
          <w:rFonts w:ascii="Times New Roman" w:hAnsi="Times New Roman"/>
          <w:sz w:val="24"/>
          <w:szCs w:val="24"/>
        </w:rPr>
        <w:t>ата</w:t>
      </w:r>
      <w:r w:rsidRPr="0048498C">
        <w:rPr>
          <w:rFonts w:ascii="Times New Roman" w:hAnsi="Times New Roman"/>
          <w:sz w:val="24"/>
          <w:szCs w:val="24"/>
        </w:rPr>
        <w:t xml:space="preserve"> и калкулираната обща цена за валидн</w:t>
      </w:r>
      <w:r w:rsidR="00AB7DF4">
        <w:rPr>
          <w:rFonts w:ascii="Times New Roman" w:hAnsi="Times New Roman"/>
          <w:sz w:val="24"/>
          <w:szCs w:val="24"/>
        </w:rPr>
        <w:t>а</w:t>
      </w:r>
      <w:r w:rsidRPr="0048498C">
        <w:rPr>
          <w:rFonts w:ascii="Times New Roman" w:hAnsi="Times New Roman"/>
          <w:sz w:val="24"/>
          <w:szCs w:val="24"/>
        </w:rPr>
        <w:t xml:space="preserve"> се счита единичн</w:t>
      </w:r>
      <w:r w:rsidR="00AB7DF4">
        <w:rPr>
          <w:rFonts w:ascii="Times New Roman" w:hAnsi="Times New Roman"/>
          <w:sz w:val="24"/>
          <w:szCs w:val="24"/>
        </w:rPr>
        <w:t>ата</w:t>
      </w:r>
      <w:r w:rsidRPr="0048498C">
        <w:rPr>
          <w:rFonts w:ascii="Times New Roman" w:hAnsi="Times New Roman"/>
          <w:sz w:val="24"/>
          <w:szCs w:val="24"/>
        </w:rPr>
        <w:t xml:space="preserve"> цен</w:t>
      </w:r>
      <w:r w:rsidR="00AB7DF4">
        <w:rPr>
          <w:rFonts w:ascii="Times New Roman" w:hAnsi="Times New Roman"/>
          <w:sz w:val="24"/>
          <w:szCs w:val="24"/>
        </w:rPr>
        <w:t>а</w:t>
      </w:r>
      <w:r w:rsidRPr="0048498C">
        <w:rPr>
          <w:rFonts w:ascii="Times New Roman" w:hAnsi="Times New Roman"/>
          <w:sz w:val="24"/>
          <w:szCs w:val="24"/>
        </w:rPr>
        <w:t xml:space="preserve">, като общата стойност се преизчислява съобразно </w:t>
      </w:r>
      <w:r w:rsidR="00AB7DF4">
        <w:rPr>
          <w:rFonts w:ascii="Times New Roman" w:hAnsi="Times New Roman"/>
          <w:sz w:val="24"/>
          <w:szCs w:val="24"/>
        </w:rPr>
        <w:t>нея</w:t>
      </w:r>
      <w:r w:rsidRPr="0048498C">
        <w:rPr>
          <w:rFonts w:ascii="Times New Roman" w:hAnsi="Times New Roman"/>
          <w:sz w:val="24"/>
          <w:szCs w:val="24"/>
        </w:rPr>
        <w:t>.</w:t>
      </w:r>
    </w:p>
    <w:p w:rsidR="008B2896" w:rsidRDefault="004F7AA3" w:rsidP="00D00404">
      <w:pPr>
        <w:autoSpaceDE w:val="0"/>
        <w:autoSpaceDN w:val="0"/>
        <w:adjustRightInd w:val="0"/>
        <w:spacing w:after="120" w:line="240" w:lineRule="auto"/>
        <w:contextualSpacing/>
        <w:jc w:val="both"/>
        <w:rPr>
          <w:rFonts w:ascii="Times New Roman" w:hAnsi="Times New Roman"/>
          <w:sz w:val="24"/>
          <w:szCs w:val="24"/>
        </w:rPr>
      </w:pPr>
      <w:r w:rsidRPr="004F7AA3">
        <w:rPr>
          <w:rFonts w:ascii="Times New Roman" w:hAnsi="Times New Roman"/>
          <w:sz w:val="24"/>
          <w:szCs w:val="24"/>
        </w:rPr>
        <w:t>Ако участника не е регистриран по ЗДДС не посочва ДДС в ценовото предложение и декларира в офертата си, че няма регистрация по ЗДДС. Получената цена без ДДС се закръглява до втория знак след десетичната запетая, съгласно математическото правило за закръгляване.</w:t>
      </w:r>
    </w:p>
    <w:p w:rsidR="004F7AA3" w:rsidRPr="00F47F08" w:rsidRDefault="004F7AA3" w:rsidP="00D00404">
      <w:pPr>
        <w:autoSpaceDE w:val="0"/>
        <w:autoSpaceDN w:val="0"/>
        <w:adjustRightInd w:val="0"/>
        <w:spacing w:after="120" w:line="240" w:lineRule="auto"/>
        <w:contextualSpacing/>
        <w:jc w:val="both"/>
        <w:rPr>
          <w:rFonts w:ascii="Times New Roman" w:hAnsi="Times New Roman"/>
          <w:bCs/>
          <w:iCs/>
          <w:sz w:val="24"/>
          <w:szCs w:val="24"/>
        </w:rPr>
      </w:pPr>
    </w:p>
    <w:p w:rsidR="00DA141D" w:rsidRPr="00F47F08" w:rsidRDefault="00DA141D" w:rsidP="00D00404">
      <w:pPr>
        <w:shd w:val="clear" w:color="auto" w:fill="C5E0B3"/>
        <w:tabs>
          <w:tab w:val="left" w:pos="709"/>
          <w:tab w:val="left" w:pos="993"/>
        </w:tabs>
        <w:autoSpaceDE w:val="0"/>
        <w:spacing w:after="120" w:line="240" w:lineRule="auto"/>
        <w:ind w:firstLine="709"/>
        <w:contextualSpacing/>
        <w:jc w:val="center"/>
        <w:rPr>
          <w:rFonts w:ascii="Times New Roman" w:hAnsi="Times New Roman"/>
          <w:bCs/>
          <w:sz w:val="24"/>
          <w:szCs w:val="24"/>
          <w:lang w:eastAsia="bg-BG"/>
        </w:rPr>
      </w:pPr>
      <w:r w:rsidRPr="00BC432A">
        <w:rPr>
          <w:rFonts w:ascii="Times New Roman" w:hAnsi="Times New Roman"/>
          <w:b/>
          <w:bCs/>
          <w:sz w:val="24"/>
          <w:szCs w:val="24"/>
          <w:lang w:val="en-US" w:eastAsia="bg-BG"/>
        </w:rPr>
        <w:t xml:space="preserve">V. </w:t>
      </w:r>
      <w:r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3E234D" w:rsidRDefault="003E234D" w:rsidP="00D00404">
      <w:pPr>
        <w:spacing w:after="120" w:line="240" w:lineRule="auto"/>
        <w:ind w:right="-51"/>
        <w:contextualSpacing/>
        <w:jc w:val="center"/>
        <w:rPr>
          <w:rFonts w:ascii="Times New Roman" w:hAnsi="Times New Roman"/>
          <w:b/>
          <w:bCs/>
          <w:sz w:val="24"/>
          <w:szCs w:val="24"/>
          <w:lang w:eastAsia="bg-BG"/>
        </w:rPr>
      </w:pPr>
    </w:p>
    <w:p w:rsidR="00DA141D" w:rsidRDefault="00DA141D" w:rsidP="00D00404">
      <w:pPr>
        <w:spacing w:after="120" w:line="240" w:lineRule="auto"/>
        <w:ind w:right="-51"/>
        <w:contextualSpacing/>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3E234D" w:rsidRDefault="003E234D" w:rsidP="00D00404">
      <w:pPr>
        <w:spacing w:after="120" w:line="240" w:lineRule="auto"/>
        <w:ind w:firstLine="709"/>
        <w:contextualSpacing/>
        <w:jc w:val="both"/>
        <w:rPr>
          <w:rFonts w:ascii="Times New Roman" w:hAnsi="Times New Roman"/>
          <w:color w:val="000000"/>
          <w:sz w:val="24"/>
          <w:szCs w:val="24"/>
        </w:rPr>
      </w:pPr>
    </w:p>
    <w:p w:rsidR="00FF24F1" w:rsidRPr="00FF24F1" w:rsidRDefault="00FF24F1" w:rsidP="00D00404">
      <w:pPr>
        <w:autoSpaceDE w:val="0"/>
        <w:spacing w:after="0" w:line="240" w:lineRule="auto"/>
        <w:ind w:right="568" w:firstLine="709"/>
        <w:jc w:val="both"/>
        <w:rPr>
          <w:rFonts w:ascii="Times New Roman" w:eastAsia="Times New Roman" w:hAnsi="Times New Roman"/>
          <w:sz w:val="24"/>
          <w:szCs w:val="24"/>
          <w:lang w:eastAsia="bg-BG"/>
        </w:rPr>
      </w:pPr>
      <w:r w:rsidRPr="00FF24F1">
        <w:rPr>
          <w:rFonts w:ascii="Times New Roman" w:eastAsia="Times New Roman" w:hAnsi="Times New Roman"/>
          <w:sz w:val="24"/>
          <w:szCs w:val="24"/>
          <w:lang w:eastAsia="bg-BG"/>
        </w:rPr>
        <w:t xml:space="preserve">Всеки участник в откритата процедура заявява своето участие чрез подаване на оферта. При изготвяне на офертата всеки участник трябва да се придържа точно към обявените от Възложителя условия. </w:t>
      </w:r>
    </w:p>
    <w:p w:rsidR="0071254B" w:rsidRPr="00B54CC8" w:rsidRDefault="0071254B" w:rsidP="00D00404">
      <w:pPr>
        <w:spacing w:after="120" w:line="240" w:lineRule="auto"/>
        <w:ind w:firstLine="709"/>
        <w:contextualSpacing/>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w:t>
      </w:r>
      <w:r w:rsidR="002E0262">
        <w:rPr>
          <w:rFonts w:ascii="Times New Roman" w:hAnsi="Times New Roman"/>
          <w:color w:val="000000"/>
          <w:sz w:val="24"/>
          <w:szCs w:val="24"/>
        </w:rPr>
        <w:t xml:space="preserve">, </w:t>
      </w:r>
      <w:r w:rsidRPr="00B54CC8">
        <w:rPr>
          <w:rFonts w:ascii="Times New Roman" w:hAnsi="Times New Roman"/>
          <w:color w:val="000000"/>
          <w:sz w:val="24"/>
          <w:szCs w:val="24"/>
        </w:rPr>
        <w:t>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 xml:space="preserve">всяко българско или чуждестранно физическо или юридическо лице или техни обединения, както и всяко </w:t>
      </w:r>
      <w:r w:rsidRPr="00B54CC8">
        <w:rPr>
          <w:rFonts w:ascii="Times New Roman" w:hAnsi="Times New Roman"/>
          <w:color w:val="000000"/>
          <w:sz w:val="24"/>
          <w:szCs w:val="24"/>
        </w:rPr>
        <w:lastRenderedPageBreak/>
        <w:t>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D00404">
      <w:pPr>
        <w:autoSpaceDE w:val="0"/>
        <w:spacing w:after="120" w:line="240" w:lineRule="auto"/>
        <w:ind w:firstLine="709"/>
        <w:contextualSpacing/>
        <w:jc w:val="both"/>
        <w:rPr>
          <w:rFonts w:ascii="Times New Roman" w:hAnsi="Times New Roman"/>
          <w:sz w:val="24"/>
          <w:szCs w:val="24"/>
        </w:rPr>
      </w:pPr>
      <w:r w:rsidRPr="00B54CC8">
        <w:rPr>
          <w:rFonts w:ascii="Times New Roman" w:hAnsi="Times New Roman"/>
          <w:bCs/>
          <w:sz w:val="24"/>
          <w:szCs w:val="24"/>
          <w:lang w:eastAsia="bg-BG"/>
        </w:rPr>
        <w:t>Всеки участник в откритата процедура</w:t>
      </w:r>
      <w:r w:rsidR="002E0262">
        <w:rPr>
          <w:rFonts w:ascii="Times New Roman" w:hAnsi="Times New Roman"/>
          <w:bCs/>
          <w:sz w:val="24"/>
          <w:szCs w:val="24"/>
          <w:lang w:eastAsia="bg-BG"/>
        </w:rPr>
        <w:t xml:space="preserve"> по всяка </w:t>
      </w:r>
      <w:r w:rsidR="009C7F9C">
        <w:rPr>
          <w:rFonts w:ascii="Times New Roman" w:hAnsi="Times New Roman"/>
          <w:bCs/>
          <w:sz w:val="24"/>
          <w:szCs w:val="24"/>
          <w:lang w:eastAsia="bg-BG"/>
        </w:rPr>
        <w:t xml:space="preserve">от </w:t>
      </w:r>
      <w:r w:rsidR="002E0262">
        <w:rPr>
          <w:rFonts w:ascii="Times New Roman" w:hAnsi="Times New Roman"/>
          <w:bCs/>
          <w:sz w:val="24"/>
          <w:szCs w:val="24"/>
          <w:lang w:eastAsia="bg-BG"/>
        </w:rPr>
        <w:t>обособен</w:t>
      </w:r>
      <w:r w:rsidR="009C7F9C">
        <w:rPr>
          <w:rFonts w:ascii="Times New Roman" w:hAnsi="Times New Roman"/>
          <w:bCs/>
          <w:sz w:val="24"/>
          <w:szCs w:val="24"/>
          <w:lang w:eastAsia="bg-BG"/>
        </w:rPr>
        <w:t>ите</w:t>
      </w:r>
      <w:r w:rsidR="002E0262">
        <w:rPr>
          <w:rFonts w:ascii="Times New Roman" w:hAnsi="Times New Roman"/>
          <w:bCs/>
          <w:sz w:val="24"/>
          <w:szCs w:val="24"/>
          <w:lang w:eastAsia="bg-BG"/>
        </w:rPr>
        <w:t xml:space="preserve"> позици</w:t>
      </w:r>
      <w:r w:rsidR="009C7F9C">
        <w:rPr>
          <w:rFonts w:ascii="Times New Roman" w:hAnsi="Times New Roman"/>
          <w:bCs/>
          <w:sz w:val="24"/>
          <w:szCs w:val="24"/>
          <w:lang w:eastAsia="bg-BG"/>
        </w:rPr>
        <w:t>и</w:t>
      </w:r>
      <w:r w:rsidR="002E0262">
        <w:rPr>
          <w:rFonts w:ascii="Times New Roman" w:hAnsi="Times New Roman"/>
          <w:bCs/>
          <w:sz w:val="24"/>
          <w:szCs w:val="24"/>
          <w:lang w:eastAsia="bg-BG"/>
        </w:rPr>
        <w:t xml:space="preserve"> </w:t>
      </w:r>
      <w:r w:rsidR="009C7F9C" w:rsidRPr="00B54CC8">
        <w:rPr>
          <w:rFonts w:ascii="Times New Roman" w:hAnsi="Times New Roman"/>
          <w:bCs/>
          <w:sz w:val="24"/>
          <w:szCs w:val="24"/>
          <w:lang w:eastAsia="bg-BG"/>
        </w:rPr>
        <w:t xml:space="preserve">заявява своето участие чрез подаване на оферта </w:t>
      </w:r>
      <w:r w:rsidR="002E0262">
        <w:rPr>
          <w:rFonts w:ascii="Times New Roman" w:hAnsi="Times New Roman"/>
          <w:bCs/>
          <w:sz w:val="24"/>
          <w:szCs w:val="24"/>
          <w:lang w:eastAsia="bg-BG"/>
        </w:rPr>
        <w:t>и има право да предст</w:t>
      </w:r>
      <w:r w:rsidR="009C7F9C">
        <w:rPr>
          <w:rFonts w:ascii="Times New Roman" w:hAnsi="Times New Roman"/>
          <w:bCs/>
          <w:sz w:val="24"/>
          <w:szCs w:val="24"/>
          <w:lang w:eastAsia="bg-BG"/>
        </w:rPr>
        <w:t xml:space="preserve">ави </w:t>
      </w:r>
      <w:r w:rsidRPr="00B54CC8">
        <w:rPr>
          <w:rFonts w:ascii="Times New Roman" w:hAnsi="Times New Roman"/>
          <w:bCs/>
          <w:sz w:val="24"/>
          <w:szCs w:val="24"/>
          <w:lang w:eastAsia="bg-BG"/>
        </w:rPr>
        <w:t xml:space="preserve"> </w:t>
      </w:r>
      <w:r w:rsidR="002E0262">
        <w:rPr>
          <w:rFonts w:ascii="Times New Roman" w:hAnsi="Times New Roman"/>
          <w:bCs/>
          <w:sz w:val="24"/>
          <w:szCs w:val="24"/>
          <w:lang w:eastAsia="bg-BG"/>
        </w:rPr>
        <w:t>по една оферта</w:t>
      </w:r>
      <w:r w:rsidR="009C7F9C">
        <w:rPr>
          <w:rFonts w:ascii="Times New Roman" w:hAnsi="Times New Roman"/>
          <w:bCs/>
          <w:sz w:val="24"/>
          <w:szCs w:val="24"/>
          <w:lang w:eastAsia="bg-BG"/>
        </w:rPr>
        <w:t xml:space="preserve"> за всяка от отделните обособени позиции.</w:t>
      </w:r>
    </w:p>
    <w:p w:rsidR="0071254B" w:rsidRPr="00B54CC8" w:rsidRDefault="0042029A" w:rsidP="00D00404">
      <w:pPr>
        <w:spacing w:after="120" w:line="240" w:lineRule="auto"/>
        <w:ind w:firstLine="709"/>
        <w:contextualSpacing/>
        <w:jc w:val="both"/>
        <w:rPr>
          <w:rFonts w:ascii="Times New Roman" w:hAnsi="Times New Roman"/>
          <w:sz w:val="24"/>
          <w:szCs w:val="24"/>
        </w:rPr>
      </w:pPr>
      <w:r>
        <w:rPr>
          <w:rFonts w:ascii="Times New Roman" w:hAnsi="Times New Roman"/>
          <w:sz w:val="24"/>
          <w:szCs w:val="24"/>
        </w:rPr>
        <w:t xml:space="preserve">За всяка обособена позиция се прилагат условията: </w:t>
      </w:r>
      <w:r w:rsidR="0071254B"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D00404">
      <w:pPr>
        <w:spacing w:after="120" w:line="240" w:lineRule="auto"/>
        <w:ind w:firstLine="709"/>
        <w:contextualSpacing/>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D00404">
      <w:pPr>
        <w:spacing w:after="120" w:line="240" w:lineRule="auto"/>
        <w:ind w:firstLine="709"/>
        <w:contextualSpacing/>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D00404">
      <w:pPr>
        <w:spacing w:after="120" w:line="240" w:lineRule="auto"/>
        <w:ind w:firstLine="709"/>
        <w:contextualSpacing/>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D00404">
      <w:pPr>
        <w:spacing w:after="120" w:line="240" w:lineRule="auto"/>
        <w:ind w:firstLine="709"/>
        <w:contextualSpacing/>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D00404">
      <w:pPr>
        <w:spacing w:after="120" w:line="240" w:lineRule="auto"/>
        <w:ind w:firstLine="850"/>
        <w:contextualSpacing/>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D00404">
      <w:pPr>
        <w:spacing w:after="120" w:line="240" w:lineRule="auto"/>
        <w:ind w:firstLine="850"/>
        <w:contextualSpacing/>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D00404">
      <w:pPr>
        <w:spacing w:after="120" w:line="240" w:lineRule="auto"/>
        <w:ind w:firstLine="850"/>
        <w:contextualSpacing/>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Default="00B54CC8" w:rsidP="00D00404">
      <w:pPr>
        <w:spacing w:after="120" w:line="240" w:lineRule="auto"/>
        <w:ind w:firstLine="850"/>
        <w:contextualSpacing/>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345447" w:rsidRPr="00345447" w:rsidRDefault="00345447" w:rsidP="00D00404">
      <w:pPr>
        <w:autoSpaceDE w:val="0"/>
        <w:spacing w:after="120" w:line="240" w:lineRule="auto"/>
        <w:ind w:firstLine="709"/>
        <w:contextualSpacing/>
        <w:jc w:val="both"/>
        <w:rPr>
          <w:rFonts w:ascii="Times New Roman" w:eastAsia="Times New Roman" w:hAnsi="Times New Roman"/>
          <w:sz w:val="24"/>
          <w:szCs w:val="24"/>
        </w:rPr>
      </w:pPr>
      <w:r w:rsidRPr="00345447">
        <w:rPr>
          <w:rFonts w:ascii="Times New Roman" w:eastAsia="Times New Roman" w:hAnsi="Times New Roman"/>
          <w:sz w:val="24"/>
          <w:szCs w:val="24"/>
        </w:rPr>
        <w:t xml:space="preserve">При изготвяне на офертата всеки участник трябва да се придържа точно към обявените от Възложителя условия. </w:t>
      </w:r>
    </w:p>
    <w:p w:rsidR="00345447" w:rsidRPr="00345447" w:rsidRDefault="00345447" w:rsidP="00D00404">
      <w:pPr>
        <w:autoSpaceDE w:val="0"/>
        <w:spacing w:after="120" w:line="240" w:lineRule="auto"/>
        <w:ind w:firstLine="709"/>
        <w:contextualSpacing/>
        <w:jc w:val="both"/>
        <w:rPr>
          <w:rFonts w:ascii="Times New Roman" w:eastAsia="Times New Roman" w:hAnsi="Times New Roman"/>
          <w:sz w:val="24"/>
          <w:szCs w:val="24"/>
        </w:rPr>
      </w:pPr>
      <w:r w:rsidRPr="00345447">
        <w:rPr>
          <w:rFonts w:ascii="Times New Roman" w:eastAsia="Times New Roman" w:hAnsi="Times New Roman"/>
          <w:sz w:val="24"/>
          <w:szCs w:val="24"/>
        </w:rPr>
        <w:t>Когато участник подава оферта за повече от една обособена позиция, документите от техническото предложение се представят поотделно комплектовани за всяка обособена позиция и отделни непрозрачни пликове с надпис „Предлагани ценови параметри” с посочване на позицията, за която се отнасят.</w:t>
      </w:r>
    </w:p>
    <w:p w:rsidR="00345447" w:rsidRPr="00345447" w:rsidRDefault="00345447" w:rsidP="00D00404">
      <w:pPr>
        <w:autoSpaceDE w:val="0"/>
        <w:spacing w:after="120" w:line="240" w:lineRule="auto"/>
        <w:ind w:firstLine="709"/>
        <w:contextualSpacing/>
        <w:jc w:val="both"/>
        <w:rPr>
          <w:rFonts w:ascii="Times New Roman" w:eastAsia="Times New Roman" w:hAnsi="Times New Roman"/>
          <w:sz w:val="24"/>
          <w:szCs w:val="24"/>
        </w:rPr>
      </w:pPr>
      <w:r w:rsidRPr="00345447">
        <w:rPr>
          <w:rFonts w:ascii="Times New Roman" w:eastAsia="Times New Roman" w:hAnsi="Times New Roman"/>
          <w:b/>
          <w:sz w:val="24"/>
          <w:szCs w:val="24"/>
        </w:rPr>
        <w:t>Офертата се изготвя на български език и включва техническо и ценово предложение и всички други документи, изискани от възложителя в документацията на настоящата обществена поръчка.</w:t>
      </w:r>
      <w:r w:rsidRPr="00345447">
        <w:rPr>
          <w:rFonts w:ascii="Times New Roman" w:eastAsia="Times New Roman" w:hAnsi="Times New Roman"/>
          <w:sz w:val="24"/>
          <w:szCs w:val="24"/>
        </w:rPr>
        <w:t xml:space="preserve"> Когато към офертата е представен документ на чужд език, той се придружава от превод на български език. </w:t>
      </w:r>
    </w:p>
    <w:p w:rsidR="00345447" w:rsidRPr="00345447" w:rsidRDefault="00345447" w:rsidP="00D00404">
      <w:pPr>
        <w:autoSpaceDE w:val="0"/>
        <w:spacing w:after="120" w:line="240" w:lineRule="auto"/>
        <w:ind w:firstLine="709"/>
        <w:contextualSpacing/>
        <w:jc w:val="both"/>
        <w:rPr>
          <w:rFonts w:ascii="Times New Roman" w:eastAsia="Times New Roman" w:hAnsi="Times New Roman"/>
          <w:sz w:val="24"/>
          <w:szCs w:val="24"/>
        </w:rPr>
      </w:pPr>
      <w:r w:rsidRPr="00345447">
        <w:rPr>
          <w:rFonts w:ascii="Times New Roman" w:eastAsia="Times New Roman" w:hAnsi="Times New Roman"/>
          <w:sz w:val="24"/>
          <w:szCs w:val="24"/>
        </w:rPr>
        <w:t>За участие в процедурата са изготвени образци на документи, които са обособени в отделна част като образци към документацията за участие. Документите са във формат, удобен за попълване.</w:t>
      </w:r>
    </w:p>
    <w:p w:rsidR="00B54CC8" w:rsidRPr="00AF270F" w:rsidRDefault="00345447" w:rsidP="00D00404">
      <w:pPr>
        <w:autoSpaceDE w:val="0"/>
        <w:spacing w:after="120" w:line="240" w:lineRule="auto"/>
        <w:ind w:firstLine="709"/>
        <w:contextualSpacing/>
        <w:jc w:val="both"/>
        <w:rPr>
          <w:rFonts w:ascii="Times New Roman" w:eastAsia="Times New Roman" w:hAnsi="Times New Roman"/>
          <w:sz w:val="24"/>
          <w:szCs w:val="24"/>
        </w:rPr>
      </w:pPr>
      <w:r w:rsidRPr="00345447">
        <w:rPr>
          <w:rFonts w:ascii="Times New Roman" w:eastAsia="Times New Roman" w:hAnsi="Times New Roman"/>
          <w:sz w:val="24"/>
          <w:szCs w:val="24"/>
        </w:rPr>
        <w:t>Всички разходи, свързани с изготвянето и подаването на офертата са за сметка на участника.</w:t>
      </w:r>
    </w:p>
    <w:p w:rsidR="00DA141D" w:rsidRPr="00F47F08" w:rsidRDefault="00DA141D" w:rsidP="00D00404">
      <w:pPr>
        <w:pStyle w:val="a8"/>
        <w:spacing w:after="120" w:line="240" w:lineRule="auto"/>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D00404">
      <w:pPr>
        <w:spacing w:after="120" w:line="240" w:lineRule="auto"/>
        <w:ind w:right="284" w:firstLine="709"/>
        <w:contextualSpacing/>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D00404">
      <w:pPr>
        <w:spacing w:after="120" w:line="240" w:lineRule="auto"/>
        <w:ind w:right="284" w:firstLine="709"/>
        <w:contextualSpacing/>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D00404">
      <w:pPr>
        <w:spacing w:after="120" w:line="240" w:lineRule="auto"/>
        <w:ind w:right="284" w:firstLine="709"/>
        <w:contextualSpacing/>
        <w:jc w:val="both"/>
        <w:rPr>
          <w:rFonts w:ascii="Times New Roman" w:hAnsi="Times New Roman"/>
          <w:sz w:val="24"/>
          <w:szCs w:val="24"/>
        </w:rPr>
      </w:pPr>
      <w:r w:rsidRPr="00582000">
        <w:rPr>
          <w:rFonts w:ascii="Times New Roman" w:hAnsi="Times New Roman"/>
          <w:sz w:val="24"/>
          <w:szCs w:val="24"/>
        </w:rPr>
        <w:lastRenderedPageBreak/>
        <w:t xml:space="preserve">3. наименованието на поръчката. </w:t>
      </w:r>
    </w:p>
    <w:p w:rsidR="00DA141D" w:rsidRPr="00F47F08" w:rsidRDefault="00DA141D" w:rsidP="00D00404">
      <w:pPr>
        <w:spacing w:after="120" w:line="240" w:lineRule="auto"/>
        <w:ind w:right="-51" w:firstLine="709"/>
        <w:contextualSpacing/>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Default="00DA141D" w:rsidP="00D00404">
      <w:pPr>
        <w:spacing w:after="120" w:line="240" w:lineRule="auto"/>
        <w:ind w:right="284" w:firstLine="709"/>
        <w:contextualSpacing/>
        <w:jc w:val="center"/>
        <w:rPr>
          <w:rFonts w:ascii="Times New Roman" w:hAnsi="Times New Roman"/>
          <w:b/>
          <w:sz w:val="24"/>
          <w:szCs w:val="24"/>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3E234D" w:rsidRPr="00F47F08" w:rsidRDefault="003E234D" w:rsidP="00D00404">
      <w:pPr>
        <w:spacing w:after="120" w:line="240" w:lineRule="auto"/>
        <w:ind w:right="284" w:firstLine="709"/>
        <w:contextualSpacing/>
        <w:jc w:val="center"/>
        <w:rPr>
          <w:rFonts w:ascii="Times New Roman" w:hAnsi="Times New Roman"/>
          <w:b/>
          <w:sz w:val="24"/>
          <w:szCs w:val="24"/>
          <w:lang w:val="en-US"/>
        </w:rPr>
      </w:pPr>
    </w:p>
    <w:p w:rsidR="00E05AE3" w:rsidRDefault="00DA141D" w:rsidP="00D00404">
      <w:pPr>
        <w:spacing w:after="120" w:line="240" w:lineRule="auto"/>
        <w:ind w:right="-51" w:firstLine="709"/>
        <w:contextualSpacing/>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D00404">
      <w:pPr>
        <w:spacing w:after="120" w:line="240" w:lineRule="auto"/>
        <w:ind w:right="-51" w:firstLine="709"/>
        <w:contextualSpacing/>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D00404">
      <w:pPr>
        <w:spacing w:after="120" w:line="240" w:lineRule="auto"/>
        <w:ind w:right="-51" w:firstLine="709"/>
        <w:contextualSpacing/>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9356" w:type="dxa"/>
        <w:tblInd w:w="250" w:type="dxa"/>
        <w:tblLayout w:type="fixed"/>
        <w:tblLook w:val="0000" w:firstRow="0" w:lastRow="0" w:firstColumn="0" w:lastColumn="0" w:noHBand="0" w:noVBand="0"/>
      </w:tblPr>
      <w:tblGrid>
        <w:gridCol w:w="9356"/>
      </w:tblGrid>
      <w:tr w:rsidR="0098017B" w:rsidRPr="00F47F08" w:rsidTr="008D1E56">
        <w:tc>
          <w:tcPr>
            <w:tcW w:w="9356" w:type="dxa"/>
            <w:tcBorders>
              <w:top w:val="single" w:sz="4" w:space="0" w:color="000000"/>
              <w:left w:val="single" w:sz="4" w:space="0" w:color="000000"/>
              <w:bottom w:val="single" w:sz="4" w:space="0" w:color="000000"/>
              <w:right w:val="single" w:sz="4" w:space="0" w:color="000000"/>
            </w:tcBorders>
          </w:tcPr>
          <w:p w:rsidR="0098017B" w:rsidRPr="00F47F08" w:rsidRDefault="0098017B" w:rsidP="00D00404">
            <w:pPr>
              <w:tabs>
                <w:tab w:val="left" w:pos="0"/>
                <w:tab w:val="left" w:pos="709"/>
                <w:tab w:val="left" w:pos="993"/>
              </w:tabs>
              <w:spacing w:before="96" w:after="96" w:line="240" w:lineRule="auto"/>
              <w:ind w:right="28"/>
              <w:contextualSpacing/>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D00404">
            <w:pPr>
              <w:tabs>
                <w:tab w:val="left" w:pos="0"/>
                <w:tab w:val="left" w:pos="709"/>
                <w:tab w:val="left" w:pos="993"/>
              </w:tabs>
              <w:spacing w:before="96" w:after="96" w:line="240" w:lineRule="auto"/>
              <w:ind w:right="28"/>
              <w:contextualSpacing/>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D00404">
            <w:pPr>
              <w:tabs>
                <w:tab w:val="left" w:pos="0"/>
                <w:tab w:val="left" w:pos="709"/>
                <w:tab w:val="left" w:pos="993"/>
              </w:tabs>
              <w:spacing w:before="96" w:after="96" w:line="240" w:lineRule="auto"/>
              <w:ind w:right="6"/>
              <w:contextualSpacing/>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8D1E56">
        <w:tc>
          <w:tcPr>
            <w:tcW w:w="9356" w:type="dxa"/>
            <w:tcBorders>
              <w:top w:val="single" w:sz="4" w:space="0" w:color="000000"/>
              <w:left w:val="single" w:sz="4" w:space="0" w:color="000000"/>
              <w:bottom w:val="single" w:sz="4" w:space="0" w:color="000000"/>
              <w:right w:val="single" w:sz="4" w:space="0" w:color="000000"/>
            </w:tcBorders>
          </w:tcPr>
          <w:p w:rsidR="0098017B" w:rsidRPr="00F47F08" w:rsidRDefault="0098017B" w:rsidP="00D00404">
            <w:pPr>
              <w:tabs>
                <w:tab w:val="left" w:pos="709"/>
                <w:tab w:val="left" w:pos="993"/>
              </w:tabs>
              <w:spacing w:before="40" w:after="40" w:line="240" w:lineRule="auto"/>
              <w:contextualSpacing/>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D00404">
            <w:pPr>
              <w:shd w:val="clear" w:color="auto" w:fill="FFFFFF"/>
              <w:tabs>
                <w:tab w:val="left" w:pos="709"/>
                <w:tab w:val="left" w:pos="993"/>
                <w:tab w:val="left" w:leader="dot" w:pos="1771"/>
                <w:tab w:val="left" w:leader="dot" w:pos="2880"/>
              </w:tabs>
              <w:spacing w:before="120" w:after="120" w:line="240" w:lineRule="auto"/>
              <w:ind w:firstLine="709"/>
              <w:contextualSpacing/>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553CCF" w:rsidRDefault="0094356B"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p>
          <w:p w:rsidR="0094356B" w:rsidRDefault="0094356B" w:rsidP="00D00404">
            <w:pPr>
              <w:tabs>
                <w:tab w:val="left" w:pos="709"/>
                <w:tab w:val="left" w:pos="993"/>
              </w:tabs>
              <w:spacing w:line="240" w:lineRule="auto"/>
              <w:contextualSpacing/>
              <w:jc w:val="center"/>
              <w:rPr>
                <w:rFonts w:ascii="Times New Roman" w:hAnsi="Times New Roman"/>
                <w:b/>
                <w:bCs/>
                <w:sz w:val="24"/>
                <w:szCs w:val="24"/>
                <w:lang w:val="en-US" w:eastAsia="bg-BG"/>
              </w:rPr>
            </w:pPr>
            <w:r w:rsidRPr="00875D76">
              <w:rPr>
                <w:rFonts w:ascii="Times New Roman" w:hAnsi="Times New Roman"/>
                <w:b/>
                <w:bCs/>
                <w:sz w:val="24"/>
                <w:szCs w:val="24"/>
                <w:lang w:eastAsia="bg-BG"/>
              </w:rPr>
              <w:t xml:space="preserve">с </w:t>
            </w:r>
            <w:r w:rsidR="00B50C4E">
              <w:rPr>
                <w:rFonts w:ascii="Times New Roman" w:hAnsi="Times New Roman"/>
                <w:b/>
                <w:bCs/>
                <w:sz w:val="24"/>
                <w:szCs w:val="24"/>
                <w:lang w:eastAsia="bg-BG"/>
              </w:rPr>
              <w:t>девет</w:t>
            </w:r>
            <w:r w:rsidRPr="00875D76">
              <w:rPr>
                <w:rFonts w:ascii="Times New Roman" w:hAnsi="Times New Roman"/>
                <w:b/>
                <w:bCs/>
                <w:sz w:val="24"/>
                <w:szCs w:val="24"/>
                <w:lang w:eastAsia="bg-BG"/>
              </w:rPr>
              <w:t xml:space="preserve"> обособени позиции:</w:t>
            </w:r>
          </w:p>
          <w:p w:rsidR="00694407" w:rsidRPr="00694407" w:rsidRDefault="00694407" w:rsidP="00D00404">
            <w:pPr>
              <w:tabs>
                <w:tab w:val="left" w:pos="709"/>
                <w:tab w:val="left" w:pos="993"/>
              </w:tabs>
              <w:spacing w:line="240" w:lineRule="auto"/>
              <w:contextualSpacing/>
              <w:jc w:val="center"/>
              <w:rPr>
                <w:rFonts w:ascii="Times New Roman" w:hAnsi="Times New Roman"/>
                <w:b/>
                <w:bCs/>
                <w:sz w:val="24"/>
                <w:szCs w:val="24"/>
                <w:lang w:val="en-US" w:eastAsia="bg-BG"/>
              </w:rPr>
            </w:pPr>
          </w:p>
          <w:p w:rsidR="00694407" w:rsidRPr="00694407" w:rsidRDefault="00694407" w:rsidP="00694407">
            <w:pPr>
              <w:tabs>
                <w:tab w:val="left" w:pos="709"/>
                <w:tab w:val="left" w:pos="993"/>
              </w:tabs>
              <w:spacing w:before="40" w:after="40" w:line="240" w:lineRule="auto"/>
              <w:jc w:val="center"/>
              <w:rPr>
                <w:rFonts w:ascii="Times New Roman" w:hAnsi="Times New Roman"/>
                <w:sz w:val="24"/>
                <w:szCs w:val="24"/>
              </w:rPr>
            </w:pPr>
            <w:r w:rsidRPr="00694407">
              <w:rPr>
                <w:rFonts w:ascii="Times New Roman" w:hAnsi="Times New Roman"/>
                <w:b/>
                <w:bCs/>
                <w:sz w:val="24"/>
                <w:szCs w:val="24"/>
                <w:lang w:eastAsia="bg-BG"/>
              </w:rPr>
              <w:t xml:space="preserve">за обособена позиция: </w:t>
            </w:r>
            <w:r w:rsidRPr="00694407">
              <w:rPr>
                <w:rFonts w:ascii="Times New Roman" w:hAnsi="Times New Roman"/>
                <w:b/>
                <w:sz w:val="24"/>
                <w:szCs w:val="24"/>
              </w:rPr>
              <w:t>№____ - ………………………………………………………………</w:t>
            </w:r>
          </w:p>
          <w:p w:rsidR="00694407" w:rsidRPr="00694407" w:rsidRDefault="00694407" w:rsidP="00694407">
            <w:pPr>
              <w:tabs>
                <w:tab w:val="left" w:pos="709"/>
                <w:tab w:val="left" w:pos="993"/>
              </w:tabs>
              <w:jc w:val="center"/>
              <w:rPr>
                <w:rFonts w:ascii="Times New Roman" w:hAnsi="Times New Roman"/>
                <w:b/>
                <w:bCs/>
                <w:sz w:val="24"/>
                <w:szCs w:val="24"/>
                <w:lang w:eastAsia="bg-BG"/>
              </w:rPr>
            </w:pPr>
            <w:r w:rsidRPr="00694407">
              <w:rPr>
                <w:rFonts w:ascii="Times New Roman" w:hAnsi="Times New Roman"/>
                <w:sz w:val="24"/>
                <w:szCs w:val="24"/>
              </w:rPr>
              <w:t>/изписва се № и наименованието на обособената позиция/</w:t>
            </w:r>
          </w:p>
          <w:p w:rsidR="00694407" w:rsidRPr="00694407" w:rsidRDefault="00694407" w:rsidP="00D00404">
            <w:pPr>
              <w:tabs>
                <w:tab w:val="left" w:pos="709"/>
                <w:tab w:val="left" w:pos="993"/>
              </w:tabs>
              <w:spacing w:line="240" w:lineRule="auto"/>
              <w:contextualSpacing/>
              <w:jc w:val="center"/>
              <w:rPr>
                <w:rFonts w:ascii="Times New Roman" w:hAnsi="Times New Roman"/>
                <w:b/>
                <w:bCs/>
                <w:sz w:val="24"/>
                <w:szCs w:val="24"/>
                <w:lang w:val="en-US" w:eastAsia="bg-BG"/>
              </w:rPr>
            </w:pPr>
          </w:p>
          <w:p w:rsidR="0094356B" w:rsidRDefault="0094356B"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№1: „Доставка на комбиниран тактически колан за 300 полицейски служители и 600 служители на ГДГП“</w:t>
            </w:r>
          </w:p>
          <w:p w:rsidR="0094356B" w:rsidRPr="00875D76"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и/</w:t>
            </w:r>
            <w:r w:rsidR="0094356B">
              <w:rPr>
                <w:rFonts w:ascii="Times New Roman" w:hAnsi="Times New Roman"/>
                <w:b/>
                <w:bCs/>
                <w:sz w:val="24"/>
                <w:szCs w:val="24"/>
                <w:lang w:eastAsia="bg-BG"/>
              </w:rPr>
              <w:t>или</w:t>
            </w:r>
          </w:p>
          <w:p w:rsidR="0094356B" w:rsidRDefault="0094356B"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№2: „Доставка на тактически елек за 300 полицейски служители и 600 служители на ГДГП“</w:t>
            </w:r>
          </w:p>
          <w:p w:rsidR="0094356B" w:rsidRPr="00875D76"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и/</w:t>
            </w:r>
            <w:r w:rsidR="0094356B">
              <w:rPr>
                <w:rFonts w:ascii="Times New Roman" w:hAnsi="Times New Roman"/>
                <w:b/>
                <w:bCs/>
                <w:sz w:val="24"/>
                <w:szCs w:val="24"/>
                <w:lang w:eastAsia="bg-BG"/>
              </w:rPr>
              <w:t>или</w:t>
            </w:r>
          </w:p>
          <w:p w:rsidR="0094356B" w:rsidRDefault="0094356B"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№3: „Доставка на тактически кобур за 300 полицейски служители и 600 служители на ГДГП“</w:t>
            </w:r>
          </w:p>
          <w:p w:rsidR="008160F8"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и/или</w:t>
            </w:r>
          </w:p>
          <w:p w:rsidR="008160F8"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sidRPr="008160F8">
              <w:rPr>
                <w:rFonts w:ascii="Times New Roman" w:hAnsi="Times New Roman"/>
                <w:b/>
                <w:bCs/>
                <w:sz w:val="24"/>
                <w:szCs w:val="24"/>
                <w:lang w:eastAsia="bg-BG"/>
              </w:rPr>
              <w:t>Обособена позиция № 4: „Доставка на защитни костюми (тип гащеризон) за 300 полицейски слу</w:t>
            </w:r>
            <w:r>
              <w:rPr>
                <w:rFonts w:ascii="Times New Roman" w:hAnsi="Times New Roman"/>
                <w:b/>
                <w:bCs/>
                <w:sz w:val="24"/>
                <w:szCs w:val="24"/>
                <w:lang w:eastAsia="bg-BG"/>
              </w:rPr>
              <w:t>жители и 600 служители на ГДГП”</w:t>
            </w:r>
          </w:p>
          <w:p w:rsidR="008160F8" w:rsidRPr="008160F8"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и/или</w:t>
            </w:r>
          </w:p>
          <w:p w:rsidR="008160F8"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sidRPr="008160F8">
              <w:rPr>
                <w:rFonts w:ascii="Times New Roman" w:hAnsi="Times New Roman"/>
                <w:b/>
                <w:bCs/>
                <w:sz w:val="24"/>
                <w:szCs w:val="24"/>
                <w:lang w:eastAsia="bg-BG"/>
              </w:rPr>
              <w:t>Обособена позиция № 5: „Доставка на специални обувки с предпазители за 300 полицейски слу</w:t>
            </w:r>
            <w:r>
              <w:rPr>
                <w:rFonts w:ascii="Times New Roman" w:hAnsi="Times New Roman"/>
                <w:b/>
                <w:bCs/>
                <w:sz w:val="24"/>
                <w:szCs w:val="24"/>
                <w:lang w:eastAsia="bg-BG"/>
              </w:rPr>
              <w:t>жители и 600 служители на ГДГП”</w:t>
            </w:r>
          </w:p>
          <w:p w:rsidR="008160F8" w:rsidRPr="008160F8"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и/или</w:t>
            </w:r>
          </w:p>
          <w:p w:rsidR="008160F8"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sidRPr="008160F8">
              <w:rPr>
                <w:rFonts w:ascii="Times New Roman" w:hAnsi="Times New Roman"/>
                <w:b/>
                <w:bCs/>
                <w:sz w:val="24"/>
                <w:szCs w:val="24"/>
                <w:lang w:eastAsia="bg-BG"/>
              </w:rPr>
              <w:t>Обособена позиция № 6: „Доставка на специални ботуши с термочорапи за 300 полицейски слу</w:t>
            </w:r>
            <w:r>
              <w:rPr>
                <w:rFonts w:ascii="Times New Roman" w:hAnsi="Times New Roman"/>
                <w:b/>
                <w:bCs/>
                <w:sz w:val="24"/>
                <w:szCs w:val="24"/>
                <w:lang w:eastAsia="bg-BG"/>
              </w:rPr>
              <w:t>жители и 600 служители на ГДГП”</w:t>
            </w:r>
          </w:p>
          <w:p w:rsidR="008160F8" w:rsidRPr="008160F8"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и/или</w:t>
            </w:r>
          </w:p>
          <w:p w:rsidR="008160F8"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sidRPr="008160F8">
              <w:rPr>
                <w:rFonts w:ascii="Times New Roman" w:hAnsi="Times New Roman"/>
                <w:b/>
                <w:bCs/>
                <w:sz w:val="24"/>
                <w:szCs w:val="24"/>
                <w:lang w:eastAsia="bg-BG"/>
              </w:rPr>
              <w:t>Обособена позиция № 7: „Доставка на тактически ръкавици за 300 полицейски слу</w:t>
            </w:r>
            <w:r>
              <w:rPr>
                <w:rFonts w:ascii="Times New Roman" w:hAnsi="Times New Roman"/>
                <w:b/>
                <w:bCs/>
                <w:sz w:val="24"/>
                <w:szCs w:val="24"/>
                <w:lang w:eastAsia="bg-BG"/>
              </w:rPr>
              <w:t>жители и 600 служители на ГДГП”</w:t>
            </w:r>
          </w:p>
          <w:p w:rsidR="008160F8" w:rsidRPr="008160F8"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lastRenderedPageBreak/>
              <w:t>и/или</w:t>
            </w:r>
          </w:p>
          <w:p w:rsidR="008160F8" w:rsidRDefault="008160F8" w:rsidP="00D00404">
            <w:pPr>
              <w:tabs>
                <w:tab w:val="left" w:pos="709"/>
                <w:tab w:val="left" w:pos="993"/>
              </w:tabs>
              <w:spacing w:line="240" w:lineRule="auto"/>
              <w:contextualSpacing/>
              <w:jc w:val="center"/>
              <w:rPr>
                <w:rFonts w:ascii="Times New Roman" w:hAnsi="Times New Roman"/>
                <w:b/>
                <w:bCs/>
                <w:sz w:val="24"/>
                <w:szCs w:val="24"/>
                <w:lang w:eastAsia="bg-BG"/>
              </w:rPr>
            </w:pPr>
            <w:r w:rsidRPr="008160F8">
              <w:rPr>
                <w:rFonts w:ascii="Times New Roman" w:hAnsi="Times New Roman"/>
                <w:b/>
                <w:bCs/>
                <w:sz w:val="24"/>
                <w:szCs w:val="24"/>
                <w:lang w:eastAsia="bg-BG"/>
              </w:rPr>
              <w:t>Обособена позиция № 8: „Доставка на противодъждовен костюм за 300 полицейски слу</w:t>
            </w:r>
            <w:r>
              <w:rPr>
                <w:rFonts w:ascii="Times New Roman" w:hAnsi="Times New Roman"/>
                <w:b/>
                <w:bCs/>
                <w:sz w:val="24"/>
                <w:szCs w:val="24"/>
                <w:lang w:eastAsia="bg-BG"/>
              </w:rPr>
              <w:t>жители и 600 служители на ГДГП”</w:t>
            </w:r>
          </w:p>
          <w:p w:rsidR="008160F8" w:rsidRPr="008160F8" w:rsidRDefault="008160F8" w:rsidP="00D00404">
            <w:pPr>
              <w:tabs>
                <w:tab w:val="left" w:pos="709"/>
                <w:tab w:val="left" w:pos="993"/>
              </w:tabs>
              <w:spacing w:line="240" w:lineRule="auto"/>
              <w:contextualSpacing/>
              <w:jc w:val="center"/>
              <w:rPr>
                <w:rFonts w:ascii="Times New Roman" w:hAnsi="Times New Roman"/>
                <w:b/>
                <w:bCs/>
                <w:sz w:val="24"/>
                <w:szCs w:val="24"/>
                <w:lang w:val="en-US" w:eastAsia="bg-BG"/>
              </w:rPr>
            </w:pPr>
            <w:r>
              <w:rPr>
                <w:rFonts w:ascii="Times New Roman" w:hAnsi="Times New Roman"/>
                <w:b/>
                <w:bCs/>
                <w:sz w:val="24"/>
                <w:szCs w:val="24"/>
                <w:lang w:eastAsia="bg-BG"/>
              </w:rPr>
              <w:t>и/или</w:t>
            </w:r>
          </w:p>
          <w:p w:rsidR="008160F8" w:rsidRPr="00875D76" w:rsidRDefault="008160F8" w:rsidP="00D00404">
            <w:pPr>
              <w:tabs>
                <w:tab w:val="left" w:pos="709"/>
                <w:tab w:val="left" w:pos="993"/>
              </w:tabs>
              <w:spacing w:line="240" w:lineRule="auto"/>
              <w:contextualSpacing/>
              <w:jc w:val="center"/>
              <w:rPr>
                <w:rFonts w:ascii="Times New Roman" w:hAnsi="Times New Roman"/>
                <w:sz w:val="24"/>
                <w:szCs w:val="24"/>
              </w:rPr>
            </w:pPr>
            <w:r w:rsidRPr="008160F8">
              <w:rPr>
                <w:rFonts w:ascii="Times New Roman" w:hAnsi="Times New Roman"/>
                <w:b/>
                <w:bCs/>
                <w:sz w:val="24"/>
                <w:szCs w:val="24"/>
                <w:lang w:eastAsia="bg-BG"/>
              </w:rPr>
              <w:t xml:space="preserve">Обособена позиция № </w:t>
            </w:r>
            <w:r w:rsidRPr="008160F8">
              <w:rPr>
                <w:rFonts w:ascii="Times New Roman" w:hAnsi="Times New Roman"/>
                <w:b/>
                <w:bCs/>
                <w:sz w:val="24"/>
                <w:szCs w:val="24"/>
                <w:lang w:val="en-US" w:eastAsia="bg-BG"/>
              </w:rPr>
              <w:t>9</w:t>
            </w:r>
            <w:r w:rsidRPr="008160F8">
              <w:rPr>
                <w:rFonts w:ascii="Times New Roman" w:hAnsi="Times New Roman"/>
                <w:b/>
                <w:bCs/>
                <w:sz w:val="24"/>
                <w:szCs w:val="24"/>
                <w:lang w:eastAsia="bg-BG"/>
              </w:rPr>
              <w:t>: „Доставка на противоударен щит (прозрачен)</w:t>
            </w:r>
            <w:r w:rsidR="00FB41FA">
              <w:rPr>
                <w:rFonts w:ascii="Times New Roman" w:hAnsi="Times New Roman"/>
                <w:b/>
                <w:bCs/>
                <w:sz w:val="24"/>
                <w:szCs w:val="24"/>
                <w:lang w:eastAsia="bg-BG"/>
              </w:rPr>
              <w:t>“</w:t>
            </w:r>
          </w:p>
          <w:p w:rsidR="0098017B" w:rsidRPr="00F47F08" w:rsidRDefault="0098017B" w:rsidP="00553CCF">
            <w:pPr>
              <w:tabs>
                <w:tab w:val="left" w:pos="709"/>
                <w:tab w:val="left" w:pos="993"/>
              </w:tabs>
              <w:spacing w:before="40" w:after="40" w:line="240" w:lineRule="auto"/>
              <w:contextualSpacing/>
              <w:jc w:val="center"/>
              <w:rPr>
                <w:rFonts w:ascii="Times New Roman" w:hAnsi="Times New Roman"/>
              </w:rPr>
            </w:pPr>
          </w:p>
        </w:tc>
      </w:tr>
      <w:tr w:rsidR="0098017B" w:rsidRPr="00F47F08" w:rsidTr="008D1E56">
        <w:tc>
          <w:tcPr>
            <w:tcW w:w="9356" w:type="dxa"/>
            <w:tcBorders>
              <w:top w:val="single" w:sz="4" w:space="0" w:color="000000"/>
              <w:left w:val="single" w:sz="4" w:space="0" w:color="000000"/>
              <w:bottom w:val="single" w:sz="4" w:space="0" w:color="000000"/>
              <w:right w:val="single" w:sz="4" w:space="0" w:color="000000"/>
            </w:tcBorders>
          </w:tcPr>
          <w:p w:rsidR="0098017B" w:rsidRPr="00F47F08" w:rsidRDefault="0098017B" w:rsidP="00D00404">
            <w:pPr>
              <w:tabs>
                <w:tab w:val="left" w:pos="709"/>
                <w:tab w:val="left" w:pos="993"/>
              </w:tabs>
              <w:spacing w:before="180" w:after="40" w:line="240" w:lineRule="auto"/>
              <w:ind w:firstLine="567"/>
              <w:contextualSpacing/>
              <w:jc w:val="center"/>
              <w:rPr>
                <w:rFonts w:ascii="Times New Roman" w:hAnsi="Times New Roman"/>
                <w:b/>
              </w:rPr>
            </w:pPr>
            <w:r w:rsidRPr="00F47F08">
              <w:rPr>
                <w:rFonts w:ascii="Times New Roman" w:hAnsi="Times New Roman"/>
                <w:b/>
              </w:rPr>
              <w:lastRenderedPageBreak/>
              <w:t>________________________________________________</w:t>
            </w:r>
            <w:r w:rsidRPr="00F47F08">
              <w:rPr>
                <w:rFonts w:ascii="Times New Roman" w:hAnsi="Times New Roman"/>
                <w:b/>
              </w:rPr>
              <w:br/>
              <w:t>име на участника</w:t>
            </w:r>
          </w:p>
          <w:p w:rsidR="0098017B" w:rsidRPr="00F47F08" w:rsidRDefault="0098017B" w:rsidP="00D00404">
            <w:pPr>
              <w:tabs>
                <w:tab w:val="left" w:pos="0"/>
                <w:tab w:val="left" w:pos="709"/>
                <w:tab w:val="left" w:pos="993"/>
              </w:tabs>
              <w:spacing w:before="40" w:after="40" w:line="240" w:lineRule="auto"/>
              <w:ind w:right="27"/>
              <w:contextualSpacing/>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Default="0098017B" w:rsidP="00D00404">
            <w:pPr>
              <w:tabs>
                <w:tab w:val="left" w:pos="709"/>
                <w:tab w:val="left" w:pos="993"/>
              </w:tabs>
              <w:spacing w:before="40" w:after="40" w:line="240" w:lineRule="auto"/>
              <w:contextualSpacing/>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p w:rsidR="00553CCF" w:rsidRPr="00F47F08" w:rsidRDefault="00553CCF" w:rsidP="00D00404">
            <w:pPr>
              <w:tabs>
                <w:tab w:val="left" w:pos="709"/>
                <w:tab w:val="left" w:pos="993"/>
              </w:tabs>
              <w:spacing w:before="40" w:after="40" w:line="240" w:lineRule="auto"/>
              <w:contextualSpacing/>
              <w:jc w:val="center"/>
              <w:rPr>
                <w:rFonts w:ascii="Times New Roman" w:hAnsi="Times New Roman"/>
              </w:rPr>
            </w:pPr>
          </w:p>
        </w:tc>
      </w:tr>
    </w:tbl>
    <w:p w:rsidR="00E05AE3" w:rsidRDefault="00E05AE3" w:rsidP="00D00404">
      <w:pPr>
        <w:tabs>
          <w:tab w:val="left" w:pos="709"/>
          <w:tab w:val="left" w:pos="993"/>
        </w:tabs>
        <w:spacing w:after="0" w:line="240" w:lineRule="auto"/>
        <w:ind w:firstLine="709"/>
        <w:contextualSpacing/>
        <w:jc w:val="both"/>
        <w:rPr>
          <w:rFonts w:ascii="Times New Roman" w:hAnsi="Times New Roman"/>
          <w:sz w:val="24"/>
          <w:szCs w:val="24"/>
        </w:rPr>
      </w:pPr>
    </w:p>
    <w:p w:rsidR="00DA141D" w:rsidRPr="008B2896" w:rsidRDefault="00DA141D"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w:t>
      </w:r>
      <w:r w:rsidR="008A42DB">
        <w:rPr>
          <w:rFonts w:ascii="Times New Roman" w:hAnsi="Times New Roman"/>
          <w:sz w:val="24"/>
          <w:szCs w:val="24"/>
        </w:rPr>
        <w:t xml:space="preserve">ана опаковка или в опаковка с </w:t>
      </w:r>
      <w:r w:rsidR="00E05AE3">
        <w:rPr>
          <w:rFonts w:ascii="Times New Roman" w:hAnsi="Times New Roman"/>
          <w:sz w:val="24"/>
          <w:szCs w:val="24"/>
        </w:rPr>
        <w:t>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r w:rsidR="007A47A3" w:rsidRPr="007A47A3">
        <w:rPr>
          <w:rFonts w:ascii="Times New Roman" w:eastAsia="Times New Roman" w:hAnsi="Times New Roman"/>
          <w:sz w:val="24"/>
          <w:szCs w:val="24"/>
          <w:lang w:eastAsia="bg-BG"/>
        </w:rPr>
        <w:t>Всички документи, които се представят заедно с офертата за участие в процедурата следва да са в срока на тяхната валидност.</w:t>
      </w:r>
    </w:p>
    <w:p w:rsidR="00DA141D" w:rsidRDefault="00DA141D"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D00404">
      <w:pPr>
        <w:tabs>
          <w:tab w:val="left" w:pos="709"/>
          <w:tab w:val="left" w:pos="993"/>
        </w:tabs>
        <w:spacing w:after="120" w:line="240" w:lineRule="auto"/>
        <w:ind w:firstLine="709"/>
        <w:contextualSpacing/>
        <w:jc w:val="both"/>
        <w:rPr>
          <w:rFonts w:ascii="Times New Roman" w:hAnsi="Times New Roman"/>
          <w:sz w:val="24"/>
          <w:szCs w:val="24"/>
        </w:rPr>
      </w:pPr>
    </w:p>
    <w:p w:rsidR="00425069" w:rsidRPr="008B2896" w:rsidRDefault="00425069" w:rsidP="00D00404">
      <w:pPr>
        <w:tabs>
          <w:tab w:val="left" w:pos="709"/>
          <w:tab w:val="left" w:pos="993"/>
        </w:tabs>
        <w:spacing w:after="120" w:line="240" w:lineRule="auto"/>
        <w:ind w:firstLine="709"/>
        <w:contextualSpacing/>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3E234D" w:rsidRDefault="003E234D" w:rsidP="00D00404">
      <w:pPr>
        <w:spacing w:after="120" w:line="240" w:lineRule="auto"/>
        <w:ind w:firstLine="709"/>
        <w:contextualSpacing/>
        <w:jc w:val="both"/>
        <w:rPr>
          <w:rFonts w:ascii="Times New Roman" w:hAnsi="Times New Roman"/>
          <w:sz w:val="24"/>
          <w:szCs w:val="24"/>
        </w:rPr>
      </w:pPr>
    </w:p>
    <w:p w:rsidR="00DA141D" w:rsidRPr="008B2896" w:rsidRDefault="00DA141D"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961DC6" w:rsidRDefault="00961DC6" w:rsidP="00D00404">
      <w:pPr>
        <w:spacing w:after="0" w:line="240" w:lineRule="auto"/>
        <w:ind w:firstLine="709"/>
        <w:contextualSpacing/>
        <w:jc w:val="both"/>
        <w:rPr>
          <w:rFonts w:ascii="Times New Roman" w:hAnsi="Times New Roman"/>
          <w:sz w:val="24"/>
          <w:szCs w:val="24"/>
        </w:rPr>
      </w:pPr>
    </w:p>
    <w:p w:rsidR="00961DC6" w:rsidRPr="003A3E39" w:rsidRDefault="00961DC6" w:rsidP="00D00404">
      <w:pPr>
        <w:spacing w:after="0" w:line="240" w:lineRule="auto"/>
        <w:ind w:firstLine="709"/>
        <w:contextualSpacing/>
        <w:jc w:val="both"/>
        <w:rPr>
          <w:rFonts w:ascii="Times New Roman" w:hAnsi="Times New Roman"/>
          <w:b/>
          <w:sz w:val="24"/>
          <w:szCs w:val="24"/>
        </w:rPr>
      </w:pPr>
      <w:r w:rsidRPr="003A3E39">
        <w:rPr>
          <w:rFonts w:ascii="Times New Roman" w:hAnsi="Times New Roman"/>
          <w:b/>
          <w:sz w:val="24"/>
          <w:szCs w:val="24"/>
          <w:lang w:val="en-US"/>
        </w:rPr>
        <w:t>I</w:t>
      </w:r>
      <w:r w:rsidRPr="003A3E39">
        <w:rPr>
          <w:rFonts w:ascii="Times New Roman" w:hAnsi="Times New Roman"/>
          <w:b/>
          <w:sz w:val="24"/>
          <w:szCs w:val="24"/>
        </w:rPr>
        <w:t>. За обособени позиции № 1, 2, 3</w:t>
      </w:r>
    </w:p>
    <w:p w:rsidR="00425069" w:rsidRPr="008B2896" w:rsidRDefault="00425069" w:rsidP="00D00404">
      <w:pPr>
        <w:spacing w:after="0" w:line="240" w:lineRule="auto"/>
        <w:ind w:firstLine="709"/>
        <w:contextualSpacing/>
        <w:jc w:val="both"/>
        <w:rPr>
          <w:rFonts w:ascii="Times New Roman" w:hAnsi="Times New Roman"/>
          <w:sz w:val="24"/>
          <w:szCs w:val="24"/>
        </w:rPr>
      </w:pPr>
      <w:r w:rsidRPr="008B2896">
        <w:rPr>
          <w:rFonts w:ascii="Times New Roman" w:hAnsi="Times New Roman"/>
          <w:sz w:val="24"/>
          <w:szCs w:val="24"/>
        </w:rPr>
        <w:t>1. Опис на представените документи (</w:t>
      </w:r>
      <w:r w:rsidRPr="00FF4278">
        <w:rPr>
          <w:rFonts w:ascii="Times New Roman" w:hAnsi="Times New Roman"/>
          <w:b/>
          <w:sz w:val="24"/>
          <w:szCs w:val="24"/>
        </w:rPr>
        <w:t>образец №</w:t>
      </w:r>
      <w:r w:rsidR="006F7781" w:rsidRPr="00FF4278">
        <w:rPr>
          <w:rFonts w:ascii="Times New Roman" w:hAnsi="Times New Roman"/>
          <w:b/>
          <w:sz w:val="24"/>
          <w:szCs w:val="24"/>
        </w:rPr>
        <w:t xml:space="preserve"> </w:t>
      </w:r>
      <w:r w:rsidRPr="00FF4278">
        <w:rPr>
          <w:rFonts w:ascii="Times New Roman" w:hAnsi="Times New Roman"/>
          <w:b/>
          <w:sz w:val="24"/>
          <w:szCs w:val="24"/>
        </w:rPr>
        <w:t>1</w:t>
      </w:r>
      <w:r w:rsidR="0094356B" w:rsidRPr="00FF4278">
        <w:rPr>
          <w:rFonts w:ascii="Times New Roman" w:hAnsi="Times New Roman"/>
          <w:b/>
          <w:sz w:val="24"/>
          <w:szCs w:val="24"/>
        </w:rPr>
        <w:t xml:space="preserve"> а</w:t>
      </w:r>
      <w:r w:rsidR="006F7781" w:rsidRPr="00FF4278">
        <w:rPr>
          <w:rFonts w:ascii="Times New Roman" w:hAnsi="Times New Roman"/>
          <w:b/>
          <w:sz w:val="24"/>
          <w:szCs w:val="24"/>
        </w:rPr>
        <w:t xml:space="preserve"> – за обособена позиция №1</w:t>
      </w:r>
      <w:r w:rsidR="0094356B" w:rsidRPr="00FF4278">
        <w:rPr>
          <w:rFonts w:ascii="Times New Roman" w:hAnsi="Times New Roman"/>
          <w:b/>
          <w:sz w:val="24"/>
          <w:szCs w:val="24"/>
        </w:rPr>
        <w:t xml:space="preserve">, </w:t>
      </w:r>
      <w:r w:rsidR="006F7781" w:rsidRPr="00FF4278">
        <w:rPr>
          <w:rFonts w:ascii="Times New Roman" w:hAnsi="Times New Roman"/>
          <w:b/>
          <w:sz w:val="24"/>
          <w:szCs w:val="24"/>
        </w:rPr>
        <w:t>№ 1</w:t>
      </w:r>
      <w:r w:rsidR="0094356B" w:rsidRPr="00FF4278">
        <w:rPr>
          <w:rFonts w:ascii="Times New Roman" w:hAnsi="Times New Roman"/>
          <w:b/>
          <w:sz w:val="24"/>
          <w:szCs w:val="24"/>
        </w:rPr>
        <w:t>б</w:t>
      </w:r>
      <w:r w:rsidR="006F7781" w:rsidRPr="00FF4278">
        <w:rPr>
          <w:rFonts w:ascii="Times New Roman" w:hAnsi="Times New Roman"/>
          <w:b/>
          <w:sz w:val="24"/>
          <w:szCs w:val="24"/>
        </w:rPr>
        <w:t xml:space="preserve"> -  за обособена позиция № 2</w:t>
      </w:r>
      <w:r w:rsidR="0094356B" w:rsidRPr="00FF4278">
        <w:rPr>
          <w:rFonts w:ascii="Times New Roman" w:hAnsi="Times New Roman"/>
          <w:b/>
          <w:sz w:val="24"/>
          <w:szCs w:val="24"/>
        </w:rPr>
        <w:t xml:space="preserve">, </w:t>
      </w:r>
      <w:r w:rsidR="006F7781" w:rsidRPr="00FF4278">
        <w:rPr>
          <w:rFonts w:ascii="Times New Roman" w:hAnsi="Times New Roman"/>
          <w:b/>
          <w:sz w:val="24"/>
          <w:szCs w:val="24"/>
        </w:rPr>
        <w:t>№ 1в – за обособена позиция №3</w:t>
      </w:r>
      <w:r w:rsidRPr="008B2896">
        <w:rPr>
          <w:rFonts w:ascii="Times New Roman" w:hAnsi="Times New Roman"/>
          <w:sz w:val="24"/>
          <w:szCs w:val="24"/>
        </w:rPr>
        <w:t>);</w:t>
      </w:r>
    </w:p>
    <w:p w:rsidR="00425069" w:rsidRPr="008B2896" w:rsidRDefault="00425069" w:rsidP="00D00404">
      <w:pPr>
        <w:spacing w:after="0" w:line="240" w:lineRule="auto"/>
        <w:ind w:firstLine="709"/>
        <w:contextualSpacing/>
        <w:jc w:val="both"/>
        <w:rPr>
          <w:rFonts w:ascii="Times New Roman" w:hAnsi="Times New Roman"/>
          <w:sz w:val="24"/>
          <w:szCs w:val="24"/>
        </w:rPr>
      </w:pPr>
      <w:r w:rsidRPr="008B2896">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w:t>
      </w:r>
      <w:r w:rsidRPr="00FF4278">
        <w:rPr>
          <w:rFonts w:ascii="Times New Roman" w:hAnsi="Times New Roman"/>
          <w:b/>
          <w:sz w:val="24"/>
          <w:szCs w:val="24"/>
        </w:rPr>
        <w:t>образец №</w:t>
      </w:r>
      <w:r w:rsidR="008B2896" w:rsidRPr="00FF4278">
        <w:rPr>
          <w:rFonts w:ascii="Times New Roman" w:hAnsi="Times New Roman"/>
          <w:b/>
          <w:sz w:val="24"/>
          <w:szCs w:val="24"/>
        </w:rPr>
        <w:t xml:space="preserve"> </w:t>
      </w:r>
      <w:r w:rsidRPr="00FF4278">
        <w:rPr>
          <w:rFonts w:ascii="Times New Roman" w:hAnsi="Times New Roman"/>
          <w:b/>
          <w:sz w:val="24"/>
          <w:szCs w:val="24"/>
        </w:rPr>
        <w:t>2</w:t>
      </w:r>
      <w:r w:rsidRPr="008B2896">
        <w:rPr>
          <w:rFonts w:ascii="Times New Roman" w:hAnsi="Times New Roman"/>
          <w:sz w:val="24"/>
          <w:szCs w:val="24"/>
        </w:rPr>
        <w:t>)</w:t>
      </w:r>
      <w:r w:rsidR="008B2896" w:rsidRPr="008B2896">
        <w:rPr>
          <w:rFonts w:ascii="Times New Roman" w:hAnsi="Times New Roman"/>
          <w:sz w:val="24"/>
          <w:szCs w:val="24"/>
        </w:rPr>
        <w:t>;</w:t>
      </w:r>
    </w:p>
    <w:p w:rsidR="00425069" w:rsidRPr="008B2896" w:rsidRDefault="00425069"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lastRenderedPageBreak/>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D76B26" w:rsidRDefault="00425069"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Предложение за изпълнение на поръчката (</w:t>
      </w:r>
      <w:r w:rsidR="00DA141D" w:rsidRPr="00FF4278">
        <w:rPr>
          <w:rFonts w:ascii="Times New Roman" w:hAnsi="Times New Roman"/>
          <w:b/>
          <w:sz w:val="24"/>
          <w:szCs w:val="24"/>
        </w:rPr>
        <w:t xml:space="preserve">образец </w:t>
      </w:r>
      <w:r w:rsidR="008B2896" w:rsidRPr="00FF4278">
        <w:rPr>
          <w:rFonts w:ascii="Times New Roman" w:hAnsi="Times New Roman"/>
          <w:b/>
          <w:sz w:val="24"/>
          <w:szCs w:val="24"/>
        </w:rPr>
        <w:t>№ 3</w:t>
      </w:r>
      <w:r w:rsidR="0094356B" w:rsidRPr="00FF4278">
        <w:rPr>
          <w:rFonts w:ascii="Times New Roman" w:hAnsi="Times New Roman"/>
          <w:b/>
          <w:sz w:val="24"/>
          <w:szCs w:val="24"/>
        </w:rPr>
        <w:t>а</w:t>
      </w:r>
      <w:r w:rsidR="006F7781" w:rsidRPr="00FF4278">
        <w:rPr>
          <w:rFonts w:ascii="Times New Roman" w:hAnsi="Times New Roman"/>
          <w:b/>
          <w:sz w:val="24"/>
          <w:szCs w:val="24"/>
        </w:rPr>
        <w:t xml:space="preserve"> - за обособена позиция №1, № 3б - за обособена позиция № 2, № 3в – за обособена позиция №3</w:t>
      </w:r>
      <w:r w:rsidR="00DA141D" w:rsidRPr="00D76B26">
        <w:rPr>
          <w:rFonts w:ascii="Times New Roman" w:hAnsi="Times New Roman"/>
          <w:sz w:val="24"/>
          <w:szCs w:val="24"/>
        </w:rPr>
        <w:t>);</w:t>
      </w:r>
    </w:p>
    <w:p w:rsidR="006F7781" w:rsidRDefault="00425069"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 xml:space="preserve">5.3. </w:t>
      </w:r>
      <w:r w:rsidR="00DA141D" w:rsidRPr="00D76B26">
        <w:rPr>
          <w:rFonts w:ascii="Times New Roman" w:hAnsi="Times New Roman"/>
          <w:sz w:val="24"/>
          <w:szCs w:val="24"/>
        </w:rPr>
        <w:t>Декларация за съгласие с клаузите на приложения проект на договор (</w:t>
      </w:r>
      <w:r w:rsidR="00DA141D" w:rsidRPr="00FF4278">
        <w:rPr>
          <w:rFonts w:ascii="Times New Roman" w:hAnsi="Times New Roman"/>
          <w:b/>
          <w:sz w:val="24"/>
          <w:szCs w:val="24"/>
        </w:rPr>
        <w:t>образец</w:t>
      </w:r>
      <w:r w:rsidR="008B2896" w:rsidRPr="00FF4278">
        <w:rPr>
          <w:rFonts w:ascii="Times New Roman" w:hAnsi="Times New Roman"/>
          <w:b/>
          <w:sz w:val="24"/>
          <w:szCs w:val="24"/>
        </w:rPr>
        <w:t xml:space="preserve"> №</w:t>
      </w:r>
      <w:r w:rsidR="00DA141D" w:rsidRPr="00FF4278">
        <w:rPr>
          <w:rFonts w:ascii="Times New Roman" w:hAnsi="Times New Roman"/>
          <w:b/>
          <w:sz w:val="24"/>
          <w:szCs w:val="24"/>
        </w:rPr>
        <w:t xml:space="preserve"> </w:t>
      </w:r>
      <w:r w:rsidR="00932F26" w:rsidRPr="00FF4278">
        <w:rPr>
          <w:rFonts w:ascii="Times New Roman" w:hAnsi="Times New Roman"/>
          <w:b/>
          <w:sz w:val="24"/>
          <w:szCs w:val="24"/>
        </w:rPr>
        <w:t>4</w:t>
      </w:r>
      <w:r w:rsidR="00932F26">
        <w:rPr>
          <w:rFonts w:ascii="Times New Roman" w:hAnsi="Times New Roman"/>
          <w:sz w:val="24"/>
          <w:szCs w:val="24"/>
        </w:rPr>
        <w:t>)</w:t>
      </w:r>
    </w:p>
    <w:p w:rsidR="00425069" w:rsidRPr="00D76B26" w:rsidRDefault="00425069"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Pr="00D76B26">
        <w:rPr>
          <w:rFonts w:ascii="Times New Roman" w:hAnsi="Times New Roman"/>
          <w:sz w:val="24"/>
          <w:szCs w:val="24"/>
        </w:rPr>
        <w:t>(</w:t>
      </w:r>
      <w:r w:rsidRPr="00FF4278">
        <w:rPr>
          <w:rFonts w:ascii="Times New Roman" w:hAnsi="Times New Roman"/>
          <w:b/>
          <w:sz w:val="24"/>
          <w:szCs w:val="24"/>
        </w:rPr>
        <w:t xml:space="preserve">образец № </w:t>
      </w:r>
      <w:r w:rsidR="00932F26" w:rsidRPr="00FF4278">
        <w:rPr>
          <w:rFonts w:ascii="Times New Roman" w:hAnsi="Times New Roman"/>
          <w:b/>
          <w:sz w:val="24"/>
          <w:szCs w:val="24"/>
        </w:rPr>
        <w:t>5</w:t>
      </w:r>
      <w:r w:rsidR="00932F26">
        <w:rPr>
          <w:rFonts w:ascii="Times New Roman" w:hAnsi="Times New Roman"/>
          <w:sz w:val="24"/>
          <w:szCs w:val="24"/>
        </w:rPr>
        <w:t>)</w:t>
      </w:r>
    </w:p>
    <w:p w:rsidR="00D66A04" w:rsidRDefault="00D946FD" w:rsidP="00D00404">
      <w:pPr>
        <w:spacing w:after="120" w:line="240" w:lineRule="auto"/>
        <w:ind w:firstLine="709"/>
        <w:contextualSpacing/>
        <w:jc w:val="both"/>
        <w:rPr>
          <w:rFonts w:ascii="Times New Roman" w:hAnsi="Times New Roman"/>
          <w:sz w:val="24"/>
          <w:szCs w:val="24"/>
        </w:rPr>
      </w:pPr>
      <w:r>
        <w:rPr>
          <w:rFonts w:ascii="Times New Roman" w:hAnsi="Times New Roman"/>
          <w:sz w:val="24"/>
          <w:szCs w:val="24"/>
        </w:rPr>
        <w:t xml:space="preserve">5.5. </w:t>
      </w:r>
      <w:r w:rsidR="00777934">
        <w:rPr>
          <w:rFonts w:ascii="Times New Roman" w:hAnsi="Times New Roman"/>
          <w:sz w:val="24"/>
          <w:szCs w:val="24"/>
        </w:rPr>
        <w:t>Участниците</w:t>
      </w:r>
      <w:r w:rsidR="00D66A04">
        <w:rPr>
          <w:rFonts w:ascii="Times New Roman" w:hAnsi="Times New Roman"/>
          <w:sz w:val="24"/>
          <w:szCs w:val="24"/>
        </w:rPr>
        <w:t xml:space="preserve"> </w:t>
      </w:r>
      <w:r>
        <w:rPr>
          <w:rFonts w:ascii="Times New Roman" w:hAnsi="Times New Roman"/>
          <w:sz w:val="24"/>
          <w:szCs w:val="24"/>
        </w:rPr>
        <w:t xml:space="preserve">да </w:t>
      </w:r>
      <w:r w:rsidR="00D66A04">
        <w:rPr>
          <w:rFonts w:ascii="Times New Roman" w:hAnsi="Times New Roman"/>
          <w:sz w:val="24"/>
          <w:szCs w:val="24"/>
        </w:rPr>
        <w:t>представят мостри, които се налага да бъдат опаковани отделно от документите в офертата, те се обозначават по начин, от който да е видно името на участника и обособената позиция, за която се отнасят</w:t>
      </w:r>
      <w:r w:rsidR="004F7AA3">
        <w:rPr>
          <w:rFonts w:ascii="Times New Roman" w:hAnsi="Times New Roman"/>
          <w:sz w:val="24"/>
          <w:szCs w:val="24"/>
        </w:rPr>
        <w:t>.</w:t>
      </w:r>
    </w:p>
    <w:p w:rsidR="007C75D2" w:rsidRPr="007C75D2" w:rsidRDefault="007C75D2" w:rsidP="00D00404">
      <w:pPr>
        <w:spacing w:before="120" w:after="0" w:line="240" w:lineRule="auto"/>
        <w:ind w:firstLine="709"/>
        <w:contextualSpacing/>
        <w:jc w:val="both"/>
        <w:rPr>
          <w:rFonts w:ascii="Times New Roman" w:eastAsia="Times New Roman" w:hAnsi="Times New Roman"/>
          <w:sz w:val="24"/>
          <w:szCs w:val="24"/>
        </w:rPr>
      </w:pPr>
      <w:r w:rsidRPr="007C75D2">
        <w:rPr>
          <w:rFonts w:ascii="Times New Roman" w:eastAsia="Times New Roman" w:hAnsi="Times New Roman"/>
          <w:sz w:val="24"/>
          <w:szCs w:val="24"/>
        </w:rPr>
        <w:t xml:space="preserve">За обособени позиции 1и </w:t>
      </w:r>
      <w:r w:rsidR="00F6324E">
        <w:rPr>
          <w:rFonts w:ascii="Times New Roman" w:eastAsia="Times New Roman" w:hAnsi="Times New Roman"/>
          <w:sz w:val="24"/>
          <w:szCs w:val="24"/>
        </w:rPr>
        <w:t>2</w:t>
      </w:r>
      <w:r w:rsidRPr="007C75D2">
        <w:rPr>
          <w:rFonts w:ascii="Times New Roman" w:eastAsia="Times New Roman" w:hAnsi="Times New Roman"/>
          <w:sz w:val="24"/>
          <w:szCs w:val="24"/>
        </w:rPr>
        <w:t xml:space="preserve">, участниците следва да представят мостри от основния материал, който е вложен или ще се вложи в доставяните изделия, подпечатани със свеж печат от акредитирана от ИА „БСА” изпитвателна лаборатория /АИЛ/ или друг признат орган по смисъла на ЗОП - по 1 линеен метър текстилна лента. На мострата да бъде записан номера на протокола от изпитването, издаден от акредитирана от ИА „БСА” изпитвателна лаборатория /АИЛ/ или друг признат орган по смисъла на ЗОП за показателите изискани от Възложителя. Мострите от основния материал се представят като част от техническото предложение на участника с предварително попълнен от участника опис. </w:t>
      </w:r>
    </w:p>
    <w:p w:rsidR="007C75D2" w:rsidRPr="007C75D2" w:rsidRDefault="007C75D2" w:rsidP="00D00404">
      <w:pPr>
        <w:spacing w:after="0" w:line="240" w:lineRule="auto"/>
        <w:ind w:firstLine="720"/>
        <w:contextualSpacing/>
        <w:jc w:val="both"/>
        <w:rPr>
          <w:rFonts w:ascii="Times New Roman" w:eastAsia="Times New Roman" w:hAnsi="Times New Roman"/>
          <w:sz w:val="24"/>
          <w:szCs w:val="24"/>
        </w:rPr>
      </w:pPr>
      <w:r w:rsidRPr="007C75D2">
        <w:rPr>
          <w:rFonts w:ascii="Times New Roman" w:eastAsia="Times New Roman" w:hAnsi="Times New Roman"/>
          <w:sz w:val="24"/>
          <w:szCs w:val="24"/>
        </w:rPr>
        <w:t>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изпитванията са за сметка на участника. За целта участника декларира съгласието си мострите да бъдат изследвани в АИЛ, като разходите са за сметка на участника, с приложена към мострите декларация. В резултат на изпитванията е възможно да бъде нарушена целостта на мострите.</w:t>
      </w:r>
    </w:p>
    <w:p w:rsidR="007C75D2" w:rsidRDefault="007C75D2" w:rsidP="00D00404">
      <w:pPr>
        <w:spacing w:before="120" w:after="0" w:line="240" w:lineRule="auto"/>
        <w:ind w:firstLine="709"/>
        <w:contextualSpacing/>
        <w:jc w:val="both"/>
        <w:rPr>
          <w:rFonts w:ascii="Times New Roman" w:eastAsia="Times New Roman" w:hAnsi="Times New Roman"/>
          <w:sz w:val="24"/>
          <w:szCs w:val="24"/>
        </w:rPr>
      </w:pPr>
      <w:r w:rsidRPr="007C75D2">
        <w:rPr>
          <w:rFonts w:ascii="Times New Roman" w:eastAsia="Times New Roman" w:hAnsi="Times New Roman"/>
          <w:sz w:val="24"/>
          <w:szCs w:val="24"/>
        </w:rPr>
        <w:t>Мострите на избрания участник, с който ще бъде сключен договор ще бъдат задържани до приключване на договора.</w:t>
      </w:r>
    </w:p>
    <w:p w:rsidR="00D946FD" w:rsidRDefault="00D946FD"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6. Ценовото предложение в отделен запечатан непрозрачен плик с надпис „Предлагани ценови параметри” (</w:t>
      </w:r>
      <w:r w:rsidRPr="00FF4278">
        <w:rPr>
          <w:rFonts w:ascii="Times New Roman" w:hAnsi="Times New Roman"/>
          <w:b/>
          <w:sz w:val="24"/>
          <w:szCs w:val="24"/>
        </w:rPr>
        <w:t>образец № 6а за обособена позиция №1, № 6б - за обособена позиция № 2, № 6в – за обособена позиция №3</w:t>
      </w:r>
      <w:r w:rsidRPr="00D76B26">
        <w:rPr>
          <w:rFonts w:ascii="Times New Roman" w:hAnsi="Times New Roman"/>
          <w:sz w:val="24"/>
          <w:szCs w:val="24"/>
        </w:rPr>
        <w:t>)</w:t>
      </w:r>
    </w:p>
    <w:p w:rsidR="00D946FD" w:rsidRDefault="00D946FD" w:rsidP="00D00404">
      <w:pPr>
        <w:spacing w:after="120" w:line="240" w:lineRule="auto"/>
        <w:ind w:firstLine="709"/>
        <w:contextualSpacing/>
        <w:jc w:val="both"/>
        <w:rPr>
          <w:rFonts w:ascii="Times New Roman" w:hAnsi="Times New Roman"/>
          <w:sz w:val="24"/>
          <w:szCs w:val="24"/>
        </w:rPr>
      </w:pPr>
      <w:r>
        <w:rPr>
          <w:rFonts w:ascii="Times New Roman" w:hAnsi="Times New Roman"/>
          <w:sz w:val="24"/>
          <w:szCs w:val="24"/>
        </w:rPr>
        <w:t>Когато участник подава оферта за повече от една обособена позиция, в опаковката документите</w:t>
      </w:r>
      <w:r w:rsidRPr="009755DF">
        <w:rPr>
          <w:rFonts w:ascii="Times New Roman" w:hAnsi="Times New Roman"/>
          <w:b/>
          <w:sz w:val="24"/>
          <w:szCs w:val="24"/>
        </w:rPr>
        <w:t xml:space="preserve"> </w:t>
      </w:r>
      <w:r w:rsidRPr="004A1727">
        <w:rPr>
          <w:rFonts w:ascii="Times New Roman" w:hAnsi="Times New Roman"/>
          <w:sz w:val="24"/>
          <w:szCs w:val="24"/>
        </w:rPr>
        <w:t>от техническото предложение се представят за всяка обособена позиция отделно комплектовани</w:t>
      </w:r>
      <w:r>
        <w:rPr>
          <w:rFonts w:ascii="Times New Roman" w:hAnsi="Times New Roman"/>
          <w:sz w:val="24"/>
          <w:szCs w:val="24"/>
        </w:rPr>
        <w:t>,</w:t>
      </w:r>
      <w:r w:rsidRPr="004A1727">
        <w:rPr>
          <w:rFonts w:ascii="Times New Roman" w:hAnsi="Times New Roman"/>
          <w:sz w:val="24"/>
          <w:szCs w:val="24"/>
        </w:rPr>
        <w:t xml:space="preserve"> съгласно чл.47, ал.9 от ППЗОП и отделни непрозрачни пликове с надпис „Предлагани ценови параметри ”.</w:t>
      </w:r>
    </w:p>
    <w:p w:rsidR="00D946FD" w:rsidRPr="00D66A04" w:rsidRDefault="00D946FD"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w:t>
      </w:r>
      <w:r>
        <w:rPr>
          <w:rFonts w:ascii="Times New Roman" w:hAnsi="Times New Roman"/>
          <w:sz w:val="24"/>
          <w:szCs w:val="24"/>
        </w:rPr>
        <w:t>аква информация относно цената.</w:t>
      </w:r>
    </w:p>
    <w:p w:rsidR="00961DC6" w:rsidRPr="00D946FD" w:rsidRDefault="00961DC6" w:rsidP="00D00404">
      <w:pPr>
        <w:spacing w:before="120" w:after="0" w:line="240" w:lineRule="auto"/>
        <w:contextualSpacing/>
        <w:jc w:val="both"/>
        <w:rPr>
          <w:rFonts w:ascii="Times New Roman" w:eastAsia="Times New Roman" w:hAnsi="Times New Roman"/>
          <w:sz w:val="24"/>
          <w:szCs w:val="24"/>
        </w:rPr>
      </w:pPr>
    </w:p>
    <w:p w:rsidR="00961DC6" w:rsidRPr="003A3E39" w:rsidRDefault="00961DC6" w:rsidP="00D00404">
      <w:pPr>
        <w:spacing w:after="0" w:line="240" w:lineRule="auto"/>
        <w:ind w:firstLine="709"/>
        <w:jc w:val="both"/>
        <w:rPr>
          <w:rFonts w:ascii="Times New Roman" w:hAnsi="Times New Roman"/>
          <w:b/>
          <w:sz w:val="24"/>
          <w:szCs w:val="24"/>
          <w:lang w:val="en-US"/>
        </w:rPr>
      </w:pPr>
      <w:r w:rsidRPr="003A3E39">
        <w:rPr>
          <w:rFonts w:ascii="Times New Roman" w:hAnsi="Times New Roman"/>
          <w:b/>
          <w:sz w:val="24"/>
          <w:szCs w:val="24"/>
          <w:lang w:val="en-US"/>
        </w:rPr>
        <w:t xml:space="preserve">II. </w:t>
      </w:r>
      <w:r w:rsidRPr="003A3E39">
        <w:rPr>
          <w:rFonts w:ascii="Times New Roman" w:hAnsi="Times New Roman"/>
          <w:b/>
          <w:sz w:val="24"/>
          <w:szCs w:val="24"/>
        </w:rPr>
        <w:t xml:space="preserve">За обособени позиции № </w:t>
      </w:r>
      <w:r w:rsidRPr="003A3E39">
        <w:rPr>
          <w:rFonts w:ascii="Times New Roman" w:hAnsi="Times New Roman"/>
          <w:b/>
          <w:sz w:val="24"/>
          <w:szCs w:val="24"/>
          <w:lang w:val="en-US"/>
        </w:rPr>
        <w:t>4</w:t>
      </w:r>
      <w:r w:rsidRPr="003A3E39">
        <w:rPr>
          <w:rFonts w:ascii="Times New Roman" w:hAnsi="Times New Roman"/>
          <w:b/>
          <w:sz w:val="24"/>
          <w:szCs w:val="24"/>
        </w:rPr>
        <w:t xml:space="preserve">, </w:t>
      </w:r>
      <w:r w:rsidRPr="003A3E39">
        <w:rPr>
          <w:rFonts w:ascii="Times New Roman" w:hAnsi="Times New Roman"/>
          <w:b/>
          <w:sz w:val="24"/>
          <w:szCs w:val="24"/>
          <w:lang w:val="en-US"/>
        </w:rPr>
        <w:t>5</w:t>
      </w:r>
      <w:r w:rsidRPr="003A3E39">
        <w:rPr>
          <w:rFonts w:ascii="Times New Roman" w:hAnsi="Times New Roman"/>
          <w:b/>
          <w:sz w:val="24"/>
          <w:szCs w:val="24"/>
        </w:rPr>
        <w:t xml:space="preserve">, </w:t>
      </w:r>
      <w:r w:rsidRPr="003A3E39">
        <w:rPr>
          <w:rFonts w:ascii="Times New Roman" w:hAnsi="Times New Roman"/>
          <w:b/>
          <w:sz w:val="24"/>
          <w:szCs w:val="24"/>
          <w:lang w:val="en-US"/>
        </w:rPr>
        <w:t>6, 7, 8</w:t>
      </w:r>
    </w:p>
    <w:p w:rsidR="00961DC6" w:rsidRPr="008B2896" w:rsidRDefault="00961DC6" w:rsidP="00D00404">
      <w:pPr>
        <w:spacing w:after="0" w:line="240" w:lineRule="auto"/>
        <w:ind w:firstLine="709"/>
        <w:contextualSpacing/>
        <w:jc w:val="both"/>
        <w:rPr>
          <w:rFonts w:ascii="Times New Roman" w:hAnsi="Times New Roman"/>
          <w:sz w:val="24"/>
          <w:szCs w:val="24"/>
        </w:rPr>
      </w:pPr>
      <w:r w:rsidRPr="008B2896">
        <w:rPr>
          <w:rFonts w:ascii="Times New Roman" w:hAnsi="Times New Roman"/>
          <w:sz w:val="24"/>
          <w:szCs w:val="24"/>
        </w:rPr>
        <w:t>1. Опис на представените документи (</w:t>
      </w:r>
      <w:r w:rsidRPr="00FF4278">
        <w:rPr>
          <w:rFonts w:ascii="Times New Roman" w:hAnsi="Times New Roman"/>
          <w:b/>
          <w:sz w:val="24"/>
          <w:szCs w:val="24"/>
        </w:rPr>
        <w:t>образец № 1 г – за обособена позиция №4, № 1д - за обособена позиция № 5, № 1е – за обособена позиция №6, образец № 1 ж – за обособена позиция №7, № 1з - за обособена позиция № 8</w:t>
      </w:r>
      <w:r w:rsidRPr="008B2896">
        <w:rPr>
          <w:rFonts w:ascii="Times New Roman" w:hAnsi="Times New Roman"/>
          <w:sz w:val="24"/>
          <w:szCs w:val="24"/>
        </w:rPr>
        <w:t>);</w:t>
      </w:r>
    </w:p>
    <w:p w:rsidR="00961DC6" w:rsidRPr="008B2896" w:rsidRDefault="00961DC6" w:rsidP="00D00404">
      <w:pPr>
        <w:spacing w:after="0" w:line="240" w:lineRule="auto"/>
        <w:ind w:firstLine="709"/>
        <w:contextualSpacing/>
        <w:jc w:val="both"/>
        <w:rPr>
          <w:rFonts w:ascii="Times New Roman" w:hAnsi="Times New Roman"/>
          <w:sz w:val="24"/>
          <w:szCs w:val="24"/>
        </w:rPr>
      </w:pPr>
      <w:r w:rsidRPr="008B2896">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w:t>
      </w:r>
      <w:r w:rsidRPr="00FF4278">
        <w:rPr>
          <w:rFonts w:ascii="Times New Roman" w:hAnsi="Times New Roman"/>
          <w:b/>
          <w:sz w:val="24"/>
          <w:szCs w:val="24"/>
        </w:rPr>
        <w:t>образец № 2</w:t>
      </w:r>
      <w:r w:rsidRPr="008B2896">
        <w:rPr>
          <w:rFonts w:ascii="Times New Roman" w:hAnsi="Times New Roman"/>
          <w:sz w:val="24"/>
          <w:szCs w:val="24"/>
        </w:rPr>
        <w:t>);</w:t>
      </w:r>
    </w:p>
    <w:p w:rsidR="00961DC6" w:rsidRPr="008B2896" w:rsidRDefault="00961DC6"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lastRenderedPageBreak/>
        <w:t>3. Доказателства за предприети мерки за надеждност по чл. 56, ал. 1 от ЗОП (когато е приложимо);</w:t>
      </w:r>
    </w:p>
    <w:p w:rsidR="00961DC6" w:rsidRPr="008B2896" w:rsidRDefault="00961DC6"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961DC6" w:rsidRPr="008B2896" w:rsidRDefault="00961DC6"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5. Техническо предложение:</w:t>
      </w:r>
    </w:p>
    <w:p w:rsidR="00961DC6" w:rsidRPr="00D76B26" w:rsidRDefault="00961DC6"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 xml:space="preserve">5.1. Документ за упълномощаване, когато лицето, което подава офертата, не е законният представител на </w:t>
      </w:r>
      <w:r w:rsidRPr="00D76B26">
        <w:rPr>
          <w:rFonts w:ascii="Times New Roman" w:hAnsi="Times New Roman"/>
          <w:sz w:val="24"/>
          <w:szCs w:val="24"/>
        </w:rPr>
        <w:t>участника;</w:t>
      </w:r>
    </w:p>
    <w:p w:rsidR="00961DC6" w:rsidRPr="00D76B26" w:rsidRDefault="00961DC6"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5.2. Предложение за изпълнение на поръчката (</w:t>
      </w:r>
      <w:r w:rsidRPr="00FF4278">
        <w:rPr>
          <w:rFonts w:ascii="Times New Roman" w:hAnsi="Times New Roman"/>
          <w:b/>
          <w:sz w:val="24"/>
          <w:szCs w:val="24"/>
        </w:rPr>
        <w:t>образец № 3г - за обособена позиция №</w:t>
      </w:r>
      <w:r w:rsidR="00452DCC" w:rsidRPr="00FF4278">
        <w:rPr>
          <w:rFonts w:ascii="Times New Roman" w:hAnsi="Times New Roman"/>
          <w:b/>
          <w:sz w:val="24"/>
          <w:szCs w:val="24"/>
        </w:rPr>
        <w:t xml:space="preserve"> </w:t>
      </w:r>
      <w:r w:rsidRPr="00FF4278">
        <w:rPr>
          <w:rFonts w:ascii="Times New Roman" w:hAnsi="Times New Roman"/>
          <w:b/>
          <w:sz w:val="24"/>
          <w:szCs w:val="24"/>
        </w:rPr>
        <w:t>4, № 3</w:t>
      </w:r>
      <w:r w:rsidR="00452DCC" w:rsidRPr="00FF4278">
        <w:rPr>
          <w:rFonts w:ascii="Times New Roman" w:hAnsi="Times New Roman"/>
          <w:b/>
          <w:sz w:val="24"/>
          <w:szCs w:val="24"/>
        </w:rPr>
        <w:t>д</w:t>
      </w:r>
      <w:r w:rsidRPr="00FF4278">
        <w:rPr>
          <w:rFonts w:ascii="Times New Roman" w:hAnsi="Times New Roman"/>
          <w:b/>
          <w:sz w:val="24"/>
          <w:szCs w:val="24"/>
        </w:rPr>
        <w:t xml:space="preserve"> - за обособена позиция № 5, № 3</w:t>
      </w:r>
      <w:r w:rsidR="00452DCC" w:rsidRPr="00FF4278">
        <w:rPr>
          <w:rFonts w:ascii="Times New Roman" w:hAnsi="Times New Roman"/>
          <w:b/>
          <w:sz w:val="24"/>
          <w:szCs w:val="24"/>
        </w:rPr>
        <w:t>е</w:t>
      </w:r>
      <w:r w:rsidRPr="00FF4278">
        <w:rPr>
          <w:rFonts w:ascii="Times New Roman" w:hAnsi="Times New Roman"/>
          <w:b/>
          <w:sz w:val="24"/>
          <w:szCs w:val="24"/>
        </w:rPr>
        <w:t xml:space="preserve"> – за обособена позиция №</w:t>
      </w:r>
      <w:r w:rsidR="00452DCC" w:rsidRPr="00FF4278">
        <w:rPr>
          <w:rFonts w:ascii="Times New Roman" w:hAnsi="Times New Roman"/>
          <w:b/>
          <w:sz w:val="24"/>
          <w:szCs w:val="24"/>
        </w:rPr>
        <w:t xml:space="preserve"> </w:t>
      </w:r>
      <w:r w:rsidRPr="00FF4278">
        <w:rPr>
          <w:rFonts w:ascii="Times New Roman" w:hAnsi="Times New Roman"/>
          <w:b/>
          <w:sz w:val="24"/>
          <w:szCs w:val="24"/>
        </w:rPr>
        <w:t>6</w:t>
      </w:r>
      <w:r w:rsidR="00452DCC" w:rsidRPr="00FF4278">
        <w:rPr>
          <w:rFonts w:ascii="Times New Roman" w:hAnsi="Times New Roman"/>
          <w:b/>
          <w:sz w:val="24"/>
          <w:szCs w:val="24"/>
        </w:rPr>
        <w:t>, образец № 3ж - за обособена позиция №7, № 3з - за обособена позиция № 8</w:t>
      </w:r>
      <w:r w:rsidRPr="00D76B26">
        <w:rPr>
          <w:rFonts w:ascii="Times New Roman" w:hAnsi="Times New Roman"/>
          <w:sz w:val="24"/>
          <w:szCs w:val="24"/>
        </w:rPr>
        <w:t>);</w:t>
      </w:r>
    </w:p>
    <w:p w:rsidR="00961DC6" w:rsidRDefault="00961DC6"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5.3. Декларация за съгласие с клаузите на приложения проект на договор (</w:t>
      </w:r>
      <w:r w:rsidRPr="00FF4278">
        <w:rPr>
          <w:rFonts w:ascii="Times New Roman" w:hAnsi="Times New Roman"/>
          <w:b/>
          <w:sz w:val="24"/>
          <w:szCs w:val="24"/>
        </w:rPr>
        <w:t>образец № 4</w:t>
      </w:r>
      <w:r>
        <w:rPr>
          <w:rFonts w:ascii="Times New Roman" w:hAnsi="Times New Roman"/>
          <w:sz w:val="24"/>
          <w:szCs w:val="24"/>
        </w:rPr>
        <w:t>)</w:t>
      </w:r>
    </w:p>
    <w:p w:rsidR="00961DC6" w:rsidRDefault="00961DC6"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5.4. Декларация за срока на валидност на офертата - (</w:t>
      </w:r>
      <w:r w:rsidRPr="00FF4278">
        <w:rPr>
          <w:rFonts w:ascii="Times New Roman" w:hAnsi="Times New Roman"/>
          <w:b/>
          <w:sz w:val="24"/>
          <w:szCs w:val="24"/>
        </w:rPr>
        <w:t>образец № 5</w:t>
      </w:r>
      <w:r>
        <w:rPr>
          <w:rFonts w:ascii="Times New Roman" w:hAnsi="Times New Roman"/>
          <w:sz w:val="24"/>
          <w:szCs w:val="24"/>
        </w:rPr>
        <w:t>)</w:t>
      </w:r>
    </w:p>
    <w:p w:rsidR="00452DCC" w:rsidRPr="00452DCC" w:rsidRDefault="00452DCC" w:rsidP="00D00404">
      <w:pPr>
        <w:spacing w:after="0" w:line="240" w:lineRule="auto"/>
        <w:ind w:right="568" w:firstLine="709"/>
        <w:jc w:val="both"/>
        <w:rPr>
          <w:rFonts w:ascii="Times New Roman" w:eastAsia="Times New Roman" w:hAnsi="Times New Roman"/>
          <w:sz w:val="24"/>
          <w:szCs w:val="24"/>
          <w:u w:val="single"/>
          <w:lang w:eastAsia="bg-BG"/>
        </w:rPr>
      </w:pPr>
      <w:r w:rsidRPr="00452DCC">
        <w:rPr>
          <w:rFonts w:ascii="Times New Roman" w:eastAsia="Times New Roman" w:hAnsi="Times New Roman"/>
          <w:sz w:val="24"/>
          <w:szCs w:val="24"/>
          <w:u w:val="single"/>
          <w:lang w:eastAsia="bg-BG"/>
        </w:rPr>
        <w:t>5.</w:t>
      </w:r>
      <w:r w:rsidR="005C7056">
        <w:rPr>
          <w:rFonts w:ascii="Times New Roman" w:eastAsia="Times New Roman" w:hAnsi="Times New Roman"/>
          <w:sz w:val="24"/>
          <w:szCs w:val="24"/>
          <w:u w:val="single"/>
          <w:lang w:eastAsia="bg-BG"/>
        </w:rPr>
        <w:t>5</w:t>
      </w:r>
      <w:r w:rsidRPr="00452DCC">
        <w:rPr>
          <w:rFonts w:ascii="Times New Roman" w:eastAsia="Times New Roman" w:hAnsi="Times New Roman"/>
          <w:sz w:val="24"/>
          <w:szCs w:val="24"/>
          <w:u w:val="single"/>
          <w:lang w:eastAsia="bg-BG"/>
        </w:rPr>
        <w:t>. Мостри</w:t>
      </w:r>
    </w:p>
    <w:p w:rsidR="00452DCC" w:rsidRPr="00452DCC" w:rsidRDefault="00452DCC" w:rsidP="00D00404">
      <w:pPr>
        <w:spacing w:after="0" w:line="240" w:lineRule="auto"/>
        <w:ind w:right="568" w:firstLine="720"/>
        <w:jc w:val="both"/>
        <w:rPr>
          <w:rFonts w:ascii="Times New Roman" w:eastAsia="Times New Roman" w:hAnsi="Times New Roman"/>
          <w:sz w:val="24"/>
          <w:szCs w:val="24"/>
          <w:lang w:eastAsia="bg-BG"/>
        </w:rPr>
      </w:pPr>
      <w:r w:rsidRPr="00452DCC">
        <w:rPr>
          <w:rFonts w:ascii="Times New Roman" w:eastAsia="Times New Roman" w:hAnsi="Times New Roman"/>
          <w:sz w:val="24"/>
          <w:szCs w:val="24"/>
          <w:lang w:eastAsia="bg-BG"/>
        </w:rPr>
        <w:t>В деня и часа на подаване на офертите, участниците следва да представят мостри от основните материали по 1 линеен метър (за основните платове и текстилна лента) и кожа с размери 50х50 см за обувните изделия, подпечатани със свеж печат, подпис и номера от протокола от акредитирана от ИА „БСА” изпитателна лаборатория /АИЛ/.</w:t>
      </w:r>
    </w:p>
    <w:p w:rsidR="00452DCC" w:rsidRPr="00452DCC" w:rsidRDefault="00452DCC" w:rsidP="00D00404">
      <w:pPr>
        <w:spacing w:after="0" w:line="240" w:lineRule="auto"/>
        <w:ind w:right="568" w:firstLine="708"/>
        <w:jc w:val="both"/>
        <w:rPr>
          <w:rFonts w:ascii="Times New Roman" w:eastAsia="Times New Roman" w:hAnsi="Times New Roman"/>
          <w:sz w:val="24"/>
          <w:szCs w:val="24"/>
          <w:lang w:eastAsia="bg-BG"/>
        </w:rPr>
      </w:pPr>
      <w:r w:rsidRPr="00452DCC">
        <w:rPr>
          <w:rFonts w:ascii="Times New Roman" w:eastAsia="Times New Roman" w:hAnsi="Times New Roman"/>
          <w:sz w:val="24"/>
          <w:szCs w:val="24"/>
          <w:lang w:eastAsia="bg-BG"/>
        </w:rPr>
        <w:t xml:space="preserve">Мострите се представят като част от техническото предложение на участника с предварително </w:t>
      </w:r>
      <w:r w:rsidRPr="00452DCC">
        <w:rPr>
          <w:rFonts w:ascii="Times New Roman" w:eastAsia="Times New Roman" w:hAnsi="Times New Roman"/>
          <w:b/>
          <w:sz w:val="24"/>
          <w:szCs w:val="24"/>
          <w:lang w:eastAsia="bg-BG"/>
        </w:rPr>
        <w:t>попълнен от участника опис</w:t>
      </w:r>
      <w:r w:rsidRPr="00452DCC">
        <w:rPr>
          <w:rFonts w:ascii="Times New Roman" w:eastAsia="Times New Roman" w:hAnsi="Times New Roman"/>
          <w:sz w:val="24"/>
          <w:szCs w:val="24"/>
          <w:lang w:eastAsia="bg-BG"/>
        </w:rPr>
        <w:t>. Същите трябва да са подпечатани от акредитирана от ИА „БСА” изпитвателна лаборатория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показателите изискани от Възложителя.</w:t>
      </w:r>
    </w:p>
    <w:p w:rsidR="00452DCC" w:rsidRPr="00452DCC" w:rsidRDefault="00452DCC" w:rsidP="00D00404">
      <w:pPr>
        <w:spacing w:after="0" w:line="240" w:lineRule="auto"/>
        <w:ind w:right="568" w:firstLine="720"/>
        <w:jc w:val="both"/>
        <w:rPr>
          <w:rFonts w:ascii="Times New Roman" w:eastAsia="Times New Roman" w:hAnsi="Times New Roman"/>
          <w:sz w:val="24"/>
          <w:szCs w:val="24"/>
          <w:lang w:eastAsia="bg-BG"/>
        </w:rPr>
      </w:pPr>
      <w:r w:rsidRPr="00452DCC">
        <w:rPr>
          <w:rFonts w:ascii="Times New Roman" w:eastAsia="Times New Roman" w:hAnsi="Times New Roman"/>
          <w:sz w:val="24"/>
          <w:szCs w:val="24"/>
          <w:lang w:eastAsia="bg-BG"/>
        </w:rPr>
        <w:t>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изпитванията са за сметка на участника. За целта участника декларира съгласието си мострите да бъдат изследвани в АИЛ, като разходите са за сметка на участника, с приложена към мострите декларация. В резултат на изпитванията е възможно да бъде нарушена целостта на мострите.</w:t>
      </w:r>
    </w:p>
    <w:p w:rsidR="00452DCC" w:rsidRPr="00452DCC" w:rsidRDefault="00452DCC" w:rsidP="00D00404">
      <w:pPr>
        <w:spacing w:after="0" w:line="240" w:lineRule="auto"/>
        <w:ind w:right="568" w:firstLine="720"/>
        <w:jc w:val="both"/>
        <w:rPr>
          <w:rFonts w:ascii="Times New Roman" w:eastAsia="Times New Roman" w:hAnsi="Times New Roman"/>
          <w:sz w:val="24"/>
          <w:szCs w:val="24"/>
          <w:lang w:eastAsia="bg-BG"/>
        </w:rPr>
      </w:pPr>
      <w:r w:rsidRPr="00452DCC">
        <w:rPr>
          <w:rFonts w:ascii="Times New Roman" w:eastAsia="Times New Roman" w:hAnsi="Times New Roman"/>
          <w:sz w:val="24"/>
          <w:szCs w:val="24"/>
          <w:lang w:eastAsia="bg-BG"/>
        </w:rPr>
        <w:t xml:space="preserve">Мострите да бъдат поставени в отделна опаковка, на която ще бъде поставен същия входящ номер, както на документацията. Мострите се подреждат в устойчива опаковка,запечатана с фирмено тиксо или полагане на печат, която да не позволява отваряне без да се наруши целостта му, както и да е видно наименованието на участника, чийто мостри са в нея. Непредоставянето от който и да било участник на която и да е от изискуемата мостра ще доведе до отстраняването му от участие в настоящата процедура. Представянето на мостра несъответстваща на техническите изисквания на Възложителя ще доведе до отстраняване от участие в настоящата процедура. След сключване на договора в срок от 10 (десет) дни, предоставените мостри се връщат на участниците по реда по който са предоставени на Възложителя. Мострите на участника, с когото е сключен договора се връщат след изпълнението му и приключване на финансовите взаимоотношения между страните. Възложителят не е длъжен да съхранява, непотърсени в срок от три месеца, считано от датата на </w:t>
      </w:r>
      <w:r w:rsidRPr="00452DCC">
        <w:rPr>
          <w:rFonts w:ascii="Times New Roman" w:eastAsia="Times New Roman" w:hAnsi="Times New Roman"/>
          <w:sz w:val="24"/>
          <w:szCs w:val="24"/>
          <w:lang w:eastAsia="bg-BG"/>
        </w:rPr>
        <w:lastRenderedPageBreak/>
        <w:t>сключване на договора с избрания за изпълнител, мостри на останалите участници в откритата процедура.</w:t>
      </w:r>
    </w:p>
    <w:p w:rsidR="00452DCC" w:rsidRDefault="00452DCC" w:rsidP="00D00404">
      <w:pPr>
        <w:spacing w:after="120" w:line="240" w:lineRule="auto"/>
        <w:ind w:right="568" w:firstLine="720"/>
        <w:jc w:val="both"/>
        <w:rPr>
          <w:rFonts w:ascii="Times New Roman" w:eastAsia="Times New Roman" w:hAnsi="Times New Roman"/>
          <w:sz w:val="24"/>
          <w:szCs w:val="24"/>
          <w:lang w:eastAsia="bg-BG"/>
        </w:rPr>
      </w:pPr>
      <w:r w:rsidRPr="00452DCC">
        <w:rPr>
          <w:rFonts w:ascii="Times New Roman" w:eastAsia="Times New Roman" w:hAnsi="Times New Roman"/>
          <w:sz w:val="24"/>
          <w:szCs w:val="24"/>
          <w:lang w:eastAsia="bg-BG"/>
        </w:rPr>
        <w:t>Към техническото предложение участника прилага скици на изделията предмет на настоящата обществена поръчка.</w:t>
      </w:r>
    </w:p>
    <w:p w:rsidR="00902301" w:rsidRDefault="00452DCC"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6. Ценовото предложение в отделен запечатан непрозрачен плик с надпис „Предлагани ценови параметри” (</w:t>
      </w:r>
      <w:r w:rsidRPr="00FF4278">
        <w:rPr>
          <w:rFonts w:ascii="Times New Roman" w:hAnsi="Times New Roman"/>
          <w:b/>
          <w:sz w:val="24"/>
          <w:szCs w:val="24"/>
        </w:rPr>
        <w:t xml:space="preserve">образец № 6г за обособена позиция № 4, № 6д - за обособена позиция № 5, № 6е – за обособена позиция № 6, образец № 6ж за обособена позиция № 7, № </w:t>
      </w:r>
      <w:r w:rsidR="00902301" w:rsidRPr="00FF4278">
        <w:rPr>
          <w:rFonts w:ascii="Times New Roman" w:hAnsi="Times New Roman"/>
          <w:b/>
          <w:sz w:val="24"/>
          <w:szCs w:val="24"/>
        </w:rPr>
        <w:t>6з - за обособена позиция № 8</w:t>
      </w:r>
      <w:r w:rsidR="00902301">
        <w:rPr>
          <w:rFonts w:ascii="Times New Roman" w:hAnsi="Times New Roman"/>
          <w:sz w:val="24"/>
          <w:szCs w:val="24"/>
        </w:rPr>
        <w:t>).</w:t>
      </w:r>
    </w:p>
    <w:p w:rsidR="00452DCC" w:rsidRDefault="00452DCC" w:rsidP="00D00404">
      <w:pPr>
        <w:spacing w:after="120" w:line="240" w:lineRule="auto"/>
        <w:ind w:firstLine="709"/>
        <w:contextualSpacing/>
        <w:jc w:val="both"/>
        <w:rPr>
          <w:rFonts w:ascii="Times New Roman" w:hAnsi="Times New Roman"/>
          <w:sz w:val="24"/>
          <w:szCs w:val="24"/>
        </w:rPr>
      </w:pPr>
      <w:r>
        <w:rPr>
          <w:rFonts w:ascii="Times New Roman" w:hAnsi="Times New Roman"/>
          <w:sz w:val="24"/>
          <w:szCs w:val="24"/>
        </w:rPr>
        <w:t>Когато участник подава оферта за повече от една обособена позиция, в опаковката документите</w:t>
      </w:r>
      <w:r w:rsidRPr="009755DF">
        <w:rPr>
          <w:rFonts w:ascii="Times New Roman" w:hAnsi="Times New Roman"/>
          <w:b/>
          <w:sz w:val="24"/>
          <w:szCs w:val="24"/>
        </w:rPr>
        <w:t xml:space="preserve"> </w:t>
      </w:r>
      <w:r w:rsidRPr="004A1727">
        <w:rPr>
          <w:rFonts w:ascii="Times New Roman" w:hAnsi="Times New Roman"/>
          <w:sz w:val="24"/>
          <w:szCs w:val="24"/>
        </w:rPr>
        <w:t>от техническото предложение се представят за всяка обособена позиция отделно комплектовани</w:t>
      </w:r>
      <w:r>
        <w:rPr>
          <w:rFonts w:ascii="Times New Roman" w:hAnsi="Times New Roman"/>
          <w:sz w:val="24"/>
          <w:szCs w:val="24"/>
        </w:rPr>
        <w:t>,</w:t>
      </w:r>
      <w:r w:rsidRPr="004A1727">
        <w:rPr>
          <w:rFonts w:ascii="Times New Roman" w:hAnsi="Times New Roman"/>
          <w:sz w:val="24"/>
          <w:szCs w:val="24"/>
        </w:rPr>
        <w:t xml:space="preserve"> съгласно чл.47, ал.9 от ППЗОП и отделни непрозрачни пликове с надпис „Предлагани ценови параметри ”.</w:t>
      </w:r>
    </w:p>
    <w:p w:rsidR="00961DC6" w:rsidRDefault="00452DCC"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w:t>
      </w:r>
      <w:r>
        <w:rPr>
          <w:rFonts w:ascii="Times New Roman" w:hAnsi="Times New Roman"/>
          <w:sz w:val="24"/>
          <w:szCs w:val="24"/>
        </w:rPr>
        <w:t>аква информация относно цената.</w:t>
      </w:r>
    </w:p>
    <w:p w:rsidR="004217CE" w:rsidRDefault="004217CE" w:rsidP="00D00404">
      <w:pPr>
        <w:spacing w:after="120" w:line="240" w:lineRule="auto"/>
        <w:ind w:firstLine="709"/>
        <w:contextualSpacing/>
        <w:jc w:val="both"/>
        <w:rPr>
          <w:rFonts w:ascii="Times New Roman" w:hAnsi="Times New Roman"/>
          <w:sz w:val="24"/>
          <w:szCs w:val="24"/>
        </w:rPr>
      </w:pPr>
    </w:p>
    <w:p w:rsidR="00FB41FA" w:rsidRPr="00FB41FA" w:rsidRDefault="00FB41FA" w:rsidP="00D00404">
      <w:pPr>
        <w:spacing w:after="0" w:line="240" w:lineRule="auto"/>
        <w:ind w:firstLine="709"/>
        <w:contextualSpacing/>
        <w:jc w:val="both"/>
        <w:rPr>
          <w:rFonts w:ascii="Times New Roman" w:hAnsi="Times New Roman"/>
          <w:b/>
          <w:sz w:val="24"/>
          <w:szCs w:val="24"/>
          <w:lang w:val="en-US"/>
        </w:rPr>
      </w:pPr>
      <w:r>
        <w:rPr>
          <w:rFonts w:ascii="Times New Roman" w:hAnsi="Times New Roman"/>
          <w:b/>
          <w:sz w:val="24"/>
          <w:szCs w:val="24"/>
          <w:lang w:val="en-US"/>
        </w:rPr>
        <w:t>II</w:t>
      </w:r>
      <w:r w:rsidRPr="003A3E39">
        <w:rPr>
          <w:rFonts w:ascii="Times New Roman" w:hAnsi="Times New Roman"/>
          <w:b/>
          <w:sz w:val="24"/>
          <w:szCs w:val="24"/>
          <w:lang w:val="en-US"/>
        </w:rPr>
        <w:t>I</w:t>
      </w:r>
      <w:r w:rsidRPr="003A3E39">
        <w:rPr>
          <w:rFonts w:ascii="Times New Roman" w:hAnsi="Times New Roman"/>
          <w:b/>
          <w:sz w:val="24"/>
          <w:szCs w:val="24"/>
        </w:rPr>
        <w:t>. За обособен</w:t>
      </w:r>
      <w:r>
        <w:rPr>
          <w:rFonts w:ascii="Times New Roman" w:hAnsi="Times New Roman"/>
          <w:b/>
          <w:sz w:val="24"/>
          <w:szCs w:val="24"/>
        </w:rPr>
        <w:t>а</w:t>
      </w:r>
      <w:r w:rsidRPr="003A3E39">
        <w:rPr>
          <w:rFonts w:ascii="Times New Roman" w:hAnsi="Times New Roman"/>
          <w:b/>
          <w:sz w:val="24"/>
          <w:szCs w:val="24"/>
        </w:rPr>
        <w:t xml:space="preserve"> позици</w:t>
      </w:r>
      <w:r>
        <w:rPr>
          <w:rFonts w:ascii="Times New Roman" w:hAnsi="Times New Roman"/>
          <w:b/>
          <w:sz w:val="24"/>
          <w:szCs w:val="24"/>
        </w:rPr>
        <w:t>я</w:t>
      </w:r>
      <w:r w:rsidRPr="003A3E39">
        <w:rPr>
          <w:rFonts w:ascii="Times New Roman" w:hAnsi="Times New Roman"/>
          <w:b/>
          <w:sz w:val="24"/>
          <w:szCs w:val="24"/>
        </w:rPr>
        <w:t xml:space="preserve"> № </w:t>
      </w:r>
      <w:r>
        <w:rPr>
          <w:rFonts w:ascii="Times New Roman" w:hAnsi="Times New Roman"/>
          <w:b/>
          <w:sz w:val="24"/>
          <w:szCs w:val="24"/>
          <w:lang w:val="en-US"/>
        </w:rPr>
        <w:t>9</w:t>
      </w:r>
    </w:p>
    <w:p w:rsidR="00FB41FA" w:rsidRDefault="00FB41FA" w:rsidP="00D00404">
      <w:pPr>
        <w:spacing w:after="0" w:line="240" w:lineRule="auto"/>
        <w:ind w:firstLine="709"/>
        <w:contextualSpacing/>
        <w:jc w:val="both"/>
        <w:rPr>
          <w:rFonts w:ascii="Times New Roman" w:hAnsi="Times New Roman"/>
          <w:sz w:val="24"/>
          <w:szCs w:val="24"/>
        </w:rPr>
      </w:pPr>
      <w:r w:rsidRPr="008B2896">
        <w:rPr>
          <w:rFonts w:ascii="Times New Roman" w:hAnsi="Times New Roman"/>
          <w:sz w:val="24"/>
          <w:szCs w:val="24"/>
        </w:rPr>
        <w:t>1. Опис на представените документи (</w:t>
      </w:r>
      <w:r w:rsidRPr="00FF4278">
        <w:rPr>
          <w:rFonts w:ascii="Times New Roman" w:hAnsi="Times New Roman"/>
          <w:b/>
          <w:sz w:val="24"/>
          <w:szCs w:val="24"/>
        </w:rPr>
        <w:t>образец № 1 и – за обособена позиция №9</w:t>
      </w:r>
      <w:r w:rsidR="00C566B7">
        <w:rPr>
          <w:rFonts w:ascii="Times New Roman" w:hAnsi="Times New Roman"/>
          <w:sz w:val="24"/>
          <w:szCs w:val="24"/>
          <w:lang w:val="en-US"/>
        </w:rPr>
        <w:t>)</w:t>
      </w:r>
      <w:r>
        <w:rPr>
          <w:rFonts w:ascii="Times New Roman" w:hAnsi="Times New Roman"/>
          <w:sz w:val="24"/>
          <w:szCs w:val="24"/>
        </w:rPr>
        <w:t xml:space="preserve">, </w:t>
      </w:r>
    </w:p>
    <w:p w:rsidR="00FB41FA" w:rsidRPr="008B2896" w:rsidRDefault="00FB41FA" w:rsidP="00D00404">
      <w:pPr>
        <w:spacing w:after="0" w:line="240" w:lineRule="auto"/>
        <w:ind w:firstLine="709"/>
        <w:contextualSpacing/>
        <w:jc w:val="both"/>
        <w:rPr>
          <w:rFonts w:ascii="Times New Roman" w:hAnsi="Times New Roman"/>
          <w:sz w:val="24"/>
          <w:szCs w:val="24"/>
        </w:rPr>
      </w:pPr>
      <w:r w:rsidRPr="008B2896">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w:t>
      </w:r>
      <w:r w:rsidRPr="00FF4278">
        <w:rPr>
          <w:rFonts w:ascii="Times New Roman" w:hAnsi="Times New Roman"/>
          <w:b/>
          <w:sz w:val="24"/>
          <w:szCs w:val="24"/>
        </w:rPr>
        <w:t>образец № 2</w:t>
      </w:r>
      <w:r w:rsidRPr="008B2896">
        <w:rPr>
          <w:rFonts w:ascii="Times New Roman" w:hAnsi="Times New Roman"/>
          <w:sz w:val="24"/>
          <w:szCs w:val="24"/>
        </w:rPr>
        <w:t>);</w:t>
      </w:r>
    </w:p>
    <w:p w:rsidR="00FB41FA" w:rsidRPr="008B2896" w:rsidRDefault="00FB41FA"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p>
    <w:p w:rsidR="00FB41FA" w:rsidRPr="008B2896" w:rsidRDefault="00FB41FA"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FB41FA" w:rsidRPr="008B2896" w:rsidRDefault="00FB41FA"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5. Техническо предложение:</w:t>
      </w:r>
    </w:p>
    <w:p w:rsidR="00FB41FA" w:rsidRPr="00D76B26" w:rsidRDefault="00FB41FA"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 xml:space="preserve">5.1. Документ за упълномощаване, когато лицето, което подава офертата, не е законният представител на </w:t>
      </w:r>
      <w:r w:rsidRPr="00D76B26">
        <w:rPr>
          <w:rFonts w:ascii="Times New Roman" w:hAnsi="Times New Roman"/>
          <w:sz w:val="24"/>
          <w:szCs w:val="24"/>
        </w:rPr>
        <w:t>участника;</w:t>
      </w:r>
    </w:p>
    <w:p w:rsidR="00FB41FA" w:rsidRPr="00D76B26" w:rsidRDefault="00FB41FA"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5.2. Предложение за изпълнение на поръчката (</w:t>
      </w:r>
      <w:r w:rsidRPr="00FF4278">
        <w:rPr>
          <w:rFonts w:ascii="Times New Roman" w:hAnsi="Times New Roman"/>
          <w:b/>
          <w:sz w:val="24"/>
          <w:szCs w:val="24"/>
        </w:rPr>
        <w:t>образец № 3и - за обособена позиция №9</w:t>
      </w:r>
      <w:r w:rsidRPr="00D76B26">
        <w:rPr>
          <w:rFonts w:ascii="Times New Roman" w:hAnsi="Times New Roman"/>
          <w:sz w:val="24"/>
          <w:szCs w:val="24"/>
        </w:rPr>
        <w:t>);</w:t>
      </w:r>
    </w:p>
    <w:p w:rsidR="00FB41FA" w:rsidRDefault="00FB41FA"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5.3. Декларация за съгласие с клаузите на приложения проект на договор (</w:t>
      </w:r>
      <w:r w:rsidRPr="00FF4278">
        <w:rPr>
          <w:rFonts w:ascii="Times New Roman" w:hAnsi="Times New Roman"/>
          <w:b/>
          <w:sz w:val="24"/>
          <w:szCs w:val="24"/>
        </w:rPr>
        <w:t>образец № 4</w:t>
      </w:r>
      <w:r>
        <w:rPr>
          <w:rFonts w:ascii="Times New Roman" w:hAnsi="Times New Roman"/>
          <w:sz w:val="24"/>
          <w:szCs w:val="24"/>
        </w:rPr>
        <w:t>)</w:t>
      </w:r>
    </w:p>
    <w:p w:rsidR="00FB41FA" w:rsidRPr="00D76B26" w:rsidRDefault="00FB41FA"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5.4. Декларация за срока на валидност на офертата - (</w:t>
      </w:r>
      <w:r w:rsidRPr="00FF4278">
        <w:rPr>
          <w:rFonts w:ascii="Times New Roman" w:hAnsi="Times New Roman"/>
          <w:b/>
          <w:sz w:val="24"/>
          <w:szCs w:val="24"/>
        </w:rPr>
        <w:t>образец № 5</w:t>
      </w:r>
      <w:r>
        <w:rPr>
          <w:rFonts w:ascii="Times New Roman" w:hAnsi="Times New Roman"/>
          <w:sz w:val="24"/>
          <w:szCs w:val="24"/>
        </w:rPr>
        <w:t>)</w:t>
      </w:r>
    </w:p>
    <w:p w:rsidR="00FB41FA" w:rsidRDefault="00FB41FA"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6. Ценовото предложение в отделен запечатан непрозрачен плик с надпис „Предлагани ценови параметри” (</w:t>
      </w:r>
      <w:r w:rsidRPr="00FF4278">
        <w:rPr>
          <w:rFonts w:ascii="Times New Roman" w:hAnsi="Times New Roman"/>
          <w:b/>
          <w:sz w:val="24"/>
          <w:szCs w:val="24"/>
        </w:rPr>
        <w:t>образец № 6и за обособена позиция №9</w:t>
      </w:r>
      <w:r w:rsidRPr="00D76B26">
        <w:rPr>
          <w:rFonts w:ascii="Times New Roman" w:hAnsi="Times New Roman"/>
          <w:sz w:val="24"/>
          <w:szCs w:val="24"/>
        </w:rPr>
        <w:t>)</w:t>
      </w:r>
    </w:p>
    <w:p w:rsidR="00FB41FA" w:rsidRDefault="00FB41FA" w:rsidP="00D00404">
      <w:pPr>
        <w:spacing w:after="120" w:line="240" w:lineRule="auto"/>
        <w:ind w:firstLine="709"/>
        <w:contextualSpacing/>
        <w:jc w:val="both"/>
        <w:rPr>
          <w:rFonts w:ascii="Times New Roman" w:hAnsi="Times New Roman"/>
          <w:sz w:val="24"/>
          <w:szCs w:val="24"/>
        </w:rPr>
      </w:pPr>
      <w:r>
        <w:rPr>
          <w:rFonts w:ascii="Times New Roman" w:hAnsi="Times New Roman"/>
          <w:sz w:val="24"/>
          <w:szCs w:val="24"/>
        </w:rPr>
        <w:t>Когато участник подава оферта за повече от една обособена позиция, в опаковката документите</w:t>
      </w:r>
      <w:r w:rsidRPr="009755DF">
        <w:rPr>
          <w:rFonts w:ascii="Times New Roman" w:hAnsi="Times New Roman"/>
          <w:b/>
          <w:sz w:val="24"/>
          <w:szCs w:val="24"/>
        </w:rPr>
        <w:t xml:space="preserve"> </w:t>
      </w:r>
      <w:r w:rsidRPr="004A1727">
        <w:rPr>
          <w:rFonts w:ascii="Times New Roman" w:hAnsi="Times New Roman"/>
          <w:sz w:val="24"/>
          <w:szCs w:val="24"/>
        </w:rPr>
        <w:t>от техническото предложение се представят за всяка обособена позиция отделно комплектовани</w:t>
      </w:r>
      <w:r>
        <w:rPr>
          <w:rFonts w:ascii="Times New Roman" w:hAnsi="Times New Roman"/>
          <w:sz w:val="24"/>
          <w:szCs w:val="24"/>
        </w:rPr>
        <w:t>,</w:t>
      </w:r>
      <w:r w:rsidRPr="004A1727">
        <w:rPr>
          <w:rFonts w:ascii="Times New Roman" w:hAnsi="Times New Roman"/>
          <w:sz w:val="24"/>
          <w:szCs w:val="24"/>
        </w:rPr>
        <w:t xml:space="preserve"> съгласно чл.47, ал.9 от ППЗОП и отделни непрозрачни пликове с надпис „Предлагани ценови параметри ”.</w:t>
      </w:r>
    </w:p>
    <w:p w:rsidR="00FB41FA" w:rsidRPr="00D66A04" w:rsidRDefault="00FB41FA" w:rsidP="00D00404">
      <w:pPr>
        <w:spacing w:after="120" w:line="240" w:lineRule="auto"/>
        <w:ind w:firstLine="709"/>
        <w:contextualSpacing/>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w:t>
      </w:r>
      <w:r>
        <w:rPr>
          <w:rFonts w:ascii="Times New Roman" w:hAnsi="Times New Roman"/>
          <w:sz w:val="24"/>
          <w:szCs w:val="24"/>
        </w:rPr>
        <w:t>аква информация относно цената.</w:t>
      </w:r>
    </w:p>
    <w:p w:rsidR="00FB41FA" w:rsidRDefault="001A050B" w:rsidP="00D00404">
      <w:pPr>
        <w:spacing w:after="120" w:line="240" w:lineRule="auto"/>
        <w:ind w:firstLine="709"/>
        <w:contextualSpacing/>
        <w:jc w:val="both"/>
        <w:rPr>
          <w:rFonts w:ascii="Times New Roman" w:hAnsi="Times New Roman"/>
          <w:sz w:val="24"/>
          <w:szCs w:val="24"/>
        </w:rPr>
      </w:pPr>
      <w:r>
        <w:rPr>
          <w:rFonts w:ascii="Times New Roman" w:hAnsi="Times New Roman"/>
          <w:sz w:val="24"/>
          <w:szCs w:val="24"/>
        </w:rPr>
        <w:t xml:space="preserve">7. </w:t>
      </w:r>
      <w:r w:rsidR="00FB41FA">
        <w:rPr>
          <w:rFonts w:ascii="Times New Roman" w:hAnsi="Times New Roman"/>
          <w:sz w:val="24"/>
          <w:szCs w:val="24"/>
        </w:rPr>
        <w:t>Участниците представят мостри, които се налага да бъдат опаковани отделно от документите в офертата, те се обозначават по начин, от който да е видно името на участника и обособената позиция, за която се отнасят.</w:t>
      </w:r>
    </w:p>
    <w:p w:rsidR="00FB41FA" w:rsidRPr="007C75D2" w:rsidRDefault="00FB41FA" w:rsidP="00D00404">
      <w:pPr>
        <w:spacing w:before="120" w:after="0" w:line="240" w:lineRule="auto"/>
        <w:ind w:firstLine="709"/>
        <w:contextualSpacing/>
        <w:jc w:val="both"/>
        <w:rPr>
          <w:rFonts w:ascii="Times New Roman" w:eastAsia="Times New Roman" w:hAnsi="Times New Roman"/>
          <w:sz w:val="24"/>
          <w:szCs w:val="24"/>
        </w:rPr>
      </w:pPr>
      <w:r w:rsidRPr="007C75D2">
        <w:rPr>
          <w:rFonts w:ascii="Times New Roman" w:eastAsia="Times New Roman" w:hAnsi="Times New Roman"/>
          <w:sz w:val="24"/>
          <w:szCs w:val="24"/>
        </w:rPr>
        <w:t>За обособен</w:t>
      </w:r>
      <w:r>
        <w:rPr>
          <w:rFonts w:ascii="Times New Roman" w:eastAsia="Times New Roman" w:hAnsi="Times New Roman"/>
          <w:sz w:val="24"/>
          <w:szCs w:val="24"/>
        </w:rPr>
        <w:t>а</w:t>
      </w:r>
      <w:r w:rsidRPr="007C75D2">
        <w:rPr>
          <w:rFonts w:ascii="Times New Roman" w:eastAsia="Times New Roman" w:hAnsi="Times New Roman"/>
          <w:sz w:val="24"/>
          <w:szCs w:val="24"/>
        </w:rPr>
        <w:t xml:space="preserve"> позици</w:t>
      </w:r>
      <w:r>
        <w:rPr>
          <w:rFonts w:ascii="Times New Roman" w:eastAsia="Times New Roman" w:hAnsi="Times New Roman"/>
          <w:sz w:val="24"/>
          <w:szCs w:val="24"/>
        </w:rPr>
        <w:t>я</w:t>
      </w:r>
      <w:r w:rsidRPr="007C75D2">
        <w:rPr>
          <w:rFonts w:ascii="Times New Roman" w:eastAsia="Times New Roman" w:hAnsi="Times New Roman"/>
          <w:sz w:val="24"/>
          <w:szCs w:val="24"/>
        </w:rPr>
        <w:t xml:space="preserve"> </w:t>
      </w:r>
      <w:r>
        <w:rPr>
          <w:rFonts w:ascii="Times New Roman" w:eastAsia="Times New Roman" w:hAnsi="Times New Roman"/>
          <w:sz w:val="24"/>
          <w:szCs w:val="24"/>
        </w:rPr>
        <w:t>№9</w:t>
      </w:r>
      <w:r w:rsidRPr="007C75D2">
        <w:rPr>
          <w:rFonts w:ascii="Times New Roman" w:eastAsia="Times New Roman" w:hAnsi="Times New Roman"/>
          <w:sz w:val="24"/>
          <w:szCs w:val="24"/>
        </w:rPr>
        <w:t>, участниц</w:t>
      </w:r>
      <w:r>
        <w:rPr>
          <w:rFonts w:ascii="Times New Roman" w:eastAsia="Times New Roman" w:hAnsi="Times New Roman"/>
          <w:sz w:val="24"/>
          <w:szCs w:val="24"/>
        </w:rPr>
        <w:t xml:space="preserve">ите следва да представят мостри. </w:t>
      </w:r>
      <w:r w:rsidRPr="007C75D2">
        <w:rPr>
          <w:rFonts w:ascii="Times New Roman" w:eastAsia="Times New Roman" w:hAnsi="Times New Roman"/>
          <w:sz w:val="24"/>
          <w:szCs w:val="24"/>
        </w:rPr>
        <w:t xml:space="preserve">На мострата да бъде записан номера на протокола от изпитването, издаден от акредитирана от ИА „БСА” изпитвателна лаборатория /АИЛ/ или друг признат орган по смисъла на ЗОП за показателите изискани от Възложителя. Мострите от основния материал се представят като част от техническото предложение на участника с предварително попълнен от участника опис. </w:t>
      </w:r>
    </w:p>
    <w:p w:rsidR="00FB41FA" w:rsidRPr="007C75D2" w:rsidRDefault="00FB41FA" w:rsidP="00D00404">
      <w:pPr>
        <w:spacing w:after="0" w:line="240" w:lineRule="auto"/>
        <w:ind w:firstLine="720"/>
        <w:contextualSpacing/>
        <w:jc w:val="both"/>
        <w:rPr>
          <w:rFonts w:ascii="Times New Roman" w:eastAsia="Times New Roman" w:hAnsi="Times New Roman"/>
          <w:sz w:val="24"/>
          <w:szCs w:val="24"/>
        </w:rPr>
      </w:pPr>
      <w:r w:rsidRPr="007C75D2">
        <w:rPr>
          <w:rFonts w:ascii="Times New Roman" w:eastAsia="Times New Roman" w:hAnsi="Times New Roman"/>
          <w:sz w:val="24"/>
          <w:szCs w:val="24"/>
        </w:rPr>
        <w:lastRenderedPageBreak/>
        <w:t>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изпитванията са за сметка на участника. За целта участника декларира съгласието си мострите да бъдат изследвани в АИЛ, като разходите са за сметка на участника, с приложена към мострите декларация. В резултат на изпитванията е възможно да бъде нарушена целостта на мострите.</w:t>
      </w:r>
    </w:p>
    <w:p w:rsidR="00FB41FA" w:rsidRDefault="00FB41FA" w:rsidP="00D00404">
      <w:pPr>
        <w:spacing w:before="120" w:after="0" w:line="240" w:lineRule="auto"/>
        <w:ind w:firstLine="709"/>
        <w:contextualSpacing/>
        <w:jc w:val="both"/>
        <w:rPr>
          <w:rFonts w:ascii="Times New Roman" w:eastAsia="Times New Roman" w:hAnsi="Times New Roman"/>
          <w:sz w:val="24"/>
          <w:szCs w:val="24"/>
          <w:lang w:val="en-US"/>
        </w:rPr>
      </w:pPr>
      <w:r w:rsidRPr="007C75D2">
        <w:rPr>
          <w:rFonts w:ascii="Times New Roman" w:eastAsia="Times New Roman" w:hAnsi="Times New Roman"/>
          <w:sz w:val="24"/>
          <w:szCs w:val="24"/>
        </w:rPr>
        <w:t>Мострите на избрания участник, с който ще бъде сключен договор ще бъдат задържани до приключване на договора.</w:t>
      </w:r>
    </w:p>
    <w:p w:rsidR="007C75D2" w:rsidRDefault="007C75D2" w:rsidP="00D00404">
      <w:pPr>
        <w:spacing w:after="120" w:line="240" w:lineRule="auto"/>
        <w:contextualSpacing/>
        <w:jc w:val="both"/>
        <w:rPr>
          <w:rFonts w:ascii="Times New Roman" w:hAnsi="Times New Roman"/>
          <w:sz w:val="24"/>
          <w:szCs w:val="24"/>
        </w:rPr>
      </w:pPr>
    </w:p>
    <w:p w:rsidR="002A724C" w:rsidRPr="00FF4278" w:rsidRDefault="002A724C" w:rsidP="00FF4278">
      <w:pPr>
        <w:shd w:val="clear" w:color="auto" w:fill="C5E0B3"/>
        <w:tabs>
          <w:tab w:val="left" w:pos="709"/>
          <w:tab w:val="left" w:pos="993"/>
        </w:tabs>
        <w:autoSpaceDE w:val="0"/>
        <w:spacing w:after="120" w:line="240" w:lineRule="auto"/>
        <w:ind w:firstLine="709"/>
        <w:contextualSpacing/>
        <w:jc w:val="center"/>
        <w:rPr>
          <w:rFonts w:ascii="Times New Roman" w:hAnsi="Times New Roman"/>
          <w:b/>
          <w:bCs/>
          <w:sz w:val="24"/>
          <w:szCs w:val="24"/>
          <w:lang w:val="en-US" w:eastAsia="bg-BG"/>
        </w:rPr>
      </w:pPr>
      <w:r w:rsidRPr="00FF4278">
        <w:rPr>
          <w:rFonts w:ascii="Times New Roman" w:hAnsi="Times New Roman"/>
          <w:b/>
          <w:bCs/>
          <w:sz w:val="24"/>
          <w:szCs w:val="24"/>
          <w:lang w:val="en-US" w:eastAsia="bg-BG"/>
        </w:rPr>
        <w:t>VI. ГАРАНЦИЯ ЗА ИЗПЪЛНЕНИЕ</w:t>
      </w:r>
    </w:p>
    <w:p w:rsidR="002A724C" w:rsidRPr="002A724C" w:rsidRDefault="002A724C" w:rsidP="00D00404">
      <w:pPr>
        <w:shd w:val="clear" w:color="auto" w:fill="FFFFFF"/>
        <w:spacing w:after="100" w:line="240" w:lineRule="auto"/>
        <w:jc w:val="both"/>
        <w:rPr>
          <w:rFonts w:ascii="Times New Roman" w:eastAsia="Times New Roman" w:hAnsi="Times New Roman"/>
          <w:sz w:val="24"/>
          <w:szCs w:val="24"/>
        </w:rPr>
      </w:pPr>
      <w:r w:rsidRPr="002A724C">
        <w:rPr>
          <w:rFonts w:ascii="Times New Roman" w:eastAsia="Times New Roman" w:hAnsi="Times New Roman"/>
          <w:sz w:val="24"/>
          <w:szCs w:val="24"/>
          <w:shd w:val="clear" w:color="auto" w:fill="FFFFFF"/>
        </w:rPr>
        <w:t>Гаранцията за изпълнение има обезпечителна и обезщетителна функция, т.е. от една страна цели да стимулира изпълнителя към точно и качествено изпълнение на задълженията му по договора за обществената поръчка, а от друга страна да послужи като обезщетение при недобросъвестно поведение</w:t>
      </w:r>
      <w:r w:rsidRPr="002A724C">
        <w:rPr>
          <w:rFonts w:ascii="Times New Roman" w:eastAsia="Times New Roman" w:hAnsi="Times New Roman"/>
          <w:sz w:val="24"/>
          <w:szCs w:val="24"/>
        </w:rPr>
        <w:t xml:space="preserve"> от негова страна.</w:t>
      </w:r>
    </w:p>
    <w:p w:rsidR="002A724C" w:rsidRPr="002A724C" w:rsidRDefault="00931A9E" w:rsidP="00D00404">
      <w:pPr>
        <w:spacing w:after="100" w:line="240" w:lineRule="auto"/>
        <w:jc w:val="both"/>
        <w:rPr>
          <w:rFonts w:ascii="Times New Roman" w:eastAsia="Times New Roman" w:hAnsi="Times New Roman"/>
          <w:b/>
          <w:sz w:val="24"/>
          <w:szCs w:val="24"/>
        </w:rPr>
      </w:pPr>
      <w:r>
        <w:rPr>
          <w:rFonts w:ascii="Times New Roman" w:eastAsia="Times New Roman" w:hAnsi="Times New Roman"/>
          <w:sz w:val="24"/>
          <w:szCs w:val="24"/>
        </w:rPr>
        <w:t>При подписване на договора за обществена поръчка участникът, определен за изпълнител представя г</w:t>
      </w:r>
      <w:r w:rsidR="002A724C" w:rsidRPr="002A724C">
        <w:rPr>
          <w:rFonts w:ascii="Times New Roman" w:eastAsia="Times New Roman" w:hAnsi="Times New Roman"/>
          <w:sz w:val="24"/>
          <w:szCs w:val="24"/>
        </w:rPr>
        <w:t xml:space="preserve">аранцията за изпълнение в размер на </w:t>
      </w:r>
      <w:r w:rsidR="002A724C" w:rsidRPr="002A724C">
        <w:rPr>
          <w:rFonts w:ascii="Times New Roman" w:eastAsia="Times New Roman" w:hAnsi="Times New Roman"/>
          <w:b/>
          <w:sz w:val="24"/>
          <w:szCs w:val="24"/>
        </w:rPr>
        <w:t xml:space="preserve">5 % (пет на сто) от стойността </w:t>
      </w:r>
      <w:r>
        <w:rPr>
          <w:rFonts w:ascii="Times New Roman" w:eastAsia="Times New Roman" w:hAnsi="Times New Roman"/>
          <w:b/>
          <w:sz w:val="24"/>
          <w:szCs w:val="24"/>
        </w:rPr>
        <w:t>му.</w:t>
      </w:r>
    </w:p>
    <w:p w:rsidR="002A724C" w:rsidRPr="002A724C" w:rsidRDefault="002A724C" w:rsidP="00D00404">
      <w:pPr>
        <w:spacing w:after="60" w:line="240" w:lineRule="auto"/>
        <w:jc w:val="both"/>
        <w:rPr>
          <w:rFonts w:ascii="Times New Roman" w:eastAsia="Times New Roman" w:hAnsi="Times New Roman"/>
          <w:sz w:val="24"/>
          <w:szCs w:val="24"/>
        </w:rPr>
      </w:pPr>
      <w:r w:rsidRPr="002A724C">
        <w:rPr>
          <w:rFonts w:ascii="Times New Roman" w:eastAsia="Times New Roman" w:hAnsi="Times New Roman"/>
          <w:sz w:val="24"/>
          <w:szCs w:val="24"/>
        </w:rPr>
        <w:t>Гаранцията за изпълнение се представя в една от следните форми:</w:t>
      </w:r>
    </w:p>
    <w:p w:rsidR="002A724C" w:rsidRPr="002A724C" w:rsidRDefault="002A724C" w:rsidP="00844A99">
      <w:pPr>
        <w:numPr>
          <w:ilvl w:val="0"/>
          <w:numId w:val="27"/>
        </w:numPr>
        <w:spacing w:after="0" w:line="240" w:lineRule="auto"/>
        <w:ind w:left="1134" w:hanging="425"/>
        <w:jc w:val="both"/>
        <w:rPr>
          <w:rFonts w:ascii="Times New Roman" w:eastAsia="Times New Roman" w:hAnsi="Times New Roman"/>
          <w:sz w:val="24"/>
          <w:szCs w:val="24"/>
        </w:rPr>
      </w:pPr>
      <w:r w:rsidRPr="002A724C">
        <w:rPr>
          <w:rFonts w:ascii="Times New Roman" w:eastAsia="Times New Roman" w:hAnsi="Times New Roman"/>
          <w:sz w:val="24"/>
          <w:szCs w:val="24"/>
        </w:rPr>
        <w:t xml:space="preserve">парична сума внесена чрез банков превод по банкова сметка на </w:t>
      </w:r>
      <w:r w:rsidRPr="002A724C">
        <w:rPr>
          <w:rFonts w:ascii="Times New Roman" w:eastAsia="Times New Roman" w:hAnsi="Times New Roman"/>
          <w:sz w:val="24"/>
          <w:szCs w:val="24"/>
          <w:lang w:val="ru-RU"/>
        </w:rPr>
        <w:t xml:space="preserve">IBAN: </w:t>
      </w:r>
      <w:r w:rsidRPr="002A724C">
        <w:rPr>
          <w:rFonts w:ascii="Times New Roman" w:eastAsia="Times New Roman" w:hAnsi="Times New Roman"/>
          <w:sz w:val="24"/>
          <w:szCs w:val="24"/>
        </w:rPr>
        <w:t>BG</w:t>
      </w:r>
      <w:r w:rsidRPr="002A724C">
        <w:rPr>
          <w:rFonts w:ascii="Times New Roman" w:eastAsia="Times New Roman" w:hAnsi="Times New Roman"/>
          <w:sz w:val="24"/>
          <w:szCs w:val="24"/>
          <w:lang w:val="ru-RU"/>
        </w:rPr>
        <w:t xml:space="preserve"> 09 </w:t>
      </w:r>
      <w:r w:rsidRPr="002A724C">
        <w:rPr>
          <w:rFonts w:ascii="Times New Roman" w:eastAsia="Times New Roman" w:hAnsi="Times New Roman"/>
          <w:sz w:val="24"/>
          <w:szCs w:val="24"/>
        </w:rPr>
        <w:t>BNBG</w:t>
      </w:r>
      <w:r w:rsidRPr="002A724C">
        <w:rPr>
          <w:rFonts w:ascii="Times New Roman" w:eastAsia="Times New Roman" w:hAnsi="Times New Roman"/>
          <w:sz w:val="24"/>
          <w:szCs w:val="24"/>
          <w:lang w:val="ru-RU"/>
        </w:rPr>
        <w:t xml:space="preserve"> 966</w:t>
      </w:r>
      <w:r w:rsidRPr="002A724C">
        <w:rPr>
          <w:rFonts w:ascii="Times New Roman" w:eastAsia="Times New Roman" w:hAnsi="Times New Roman"/>
          <w:sz w:val="24"/>
          <w:szCs w:val="24"/>
        </w:rPr>
        <w:t>1 3300 1462</w:t>
      </w:r>
      <w:r w:rsidRPr="002A724C">
        <w:rPr>
          <w:rFonts w:ascii="Times New Roman" w:eastAsia="Times New Roman" w:hAnsi="Times New Roman"/>
          <w:sz w:val="24"/>
          <w:szCs w:val="24"/>
          <w:lang w:val="en-US"/>
        </w:rPr>
        <w:t xml:space="preserve"> </w:t>
      </w:r>
      <w:r w:rsidRPr="002A724C">
        <w:rPr>
          <w:rFonts w:ascii="Times New Roman" w:eastAsia="Times New Roman" w:hAnsi="Times New Roman"/>
          <w:sz w:val="24"/>
          <w:szCs w:val="24"/>
        </w:rPr>
        <w:t>01</w:t>
      </w:r>
      <w:r w:rsidRPr="002A724C">
        <w:rPr>
          <w:rFonts w:ascii="Times New Roman" w:eastAsia="Times New Roman" w:hAnsi="Times New Roman"/>
          <w:sz w:val="24"/>
          <w:szCs w:val="24"/>
          <w:lang w:val="ru-RU"/>
        </w:rPr>
        <w:t xml:space="preserve">, </w:t>
      </w:r>
      <w:r w:rsidRPr="002A724C">
        <w:rPr>
          <w:rFonts w:ascii="Times New Roman" w:eastAsia="Times New Roman" w:hAnsi="Times New Roman"/>
          <w:sz w:val="24"/>
          <w:szCs w:val="24"/>
        </w:rPr>
        <w:t>BIC</w:t>
      </w:r>
      <w:r w:rsidRPr="002A724C">
        <w:rPr>
          <w:rFonts w:ascii="Times New Roman" w:eastAsia="Times New Roman" w:hAnsi="Times New Roman"/>
          <w:sz w:val="24"/>
          <w:szCs w:val="24"/>
          <w:lang w:val="ru-RU"/>
        </w:rPr>
        <w:t xml:space="preserve"> код </w:t>
      </w:r>
      <w:r w:rsidRPr="002A724C">
        <w:rPr>
          <w:rFonts w:ascii="Times New Roman" w:eastAsia="Times New Roman" w:hAnsi="Times New Roman"/>
          <w:sz w:val="24"/>
          <w:szCs w:val="24"/>
        </w:rPr>
        <w:t>BNBGBGSD</w:t>
      </w:r>
      <w:r w:rsidRPr="002A724C">
        <w:rPr>
          <w:rFonts w:ascii="Times New Roman" w:eastAsia="Times New Roman" w:hAnsi="Times New Roman"/>
          <w:sz w:val="24"/>
          <w:szCs w:val="24"/>
          <w:lang w:val="ru-RU"/>
        </w:rPr>
        <w:t>, БНБ на името на Министерство на вътрешните работи.</w:t>
      </w:r>
      <w:r w:rsidRPr="002A724C">
        <w:rPr>
          <w:rFonts w:ascii="Times New Roman" w:eastAsia="Times New Roman" w:hAnsi="Times New Roman"/>
          <w:sz w:val="24"/>
          <w:szCs w:val="24"/>
        </w:rPr>
        <w:t xml:space="preserve"> </w:t>
      </w:r>
    </w:p>
    <w:p w:rsidR="002A724C" w:rsidRPr="002A724C" w:rsidRDefault="002A724C" w:rsidP="00844A99">
      <w:pPr>
        <w:numPr>
          <w:ilvl w:val="0"/>
          <w:numId w:val="27"/>
        </w:numPr>
        <w:spacing w:after="0" w:line="240" w:lineRule="auto"/>
        <w:ind w:left="1134" w:hanging="425"/>
        <w:jc w:val="both"/>
        <w:rPr>
          <w:rFonts w:ascii="Times New Roman" w:eastAsia="Times New Roman" w:hAnsi="Times New Roman"/>
          <w:sz w:val="24"/>
          <w:szCs w:val="24"/>
        </w:rPr>
      </w:pPr>
      <w:r w:rsidRPr="002A724C">
        <w:rPr>
          <w:rFonts w:ascii="Times New Roman" w:eastAsia="Times New Roman" w:hAnsi="Times New Roman"/>
          <w:sz w:val="24"/>
          <w:szCs w:val="24"/>
        </w:rPr>
        <w:t>банкова гаранция;</w:t>
      </w:r>
    </w:p>
    <w:p w:rsidR="002A724C" w:rsidRPr="002A724C" w:rsidRDefault="002A724C" w:rsidP="00844A99">
      <w:pPr>
        <w:numPr>
          <w:ilvl w:val="0"/>
          <w:numId w:val="27"/>
        </w:numPr>
        <w:spacing w:after="100" w:line="240" w:lineRule="auto"/>
        <w:ind w:left="1134" w:hanging="425"/>
        <w:jc w:val="both"/>
        <w:rPr>
          <w:rFonts w:ascii="Times New Roman" w:eastAsia="Times New Roman" w:hAnsi="Times New Roman"/>
          <w:sz w:val="24"/>
          <w:szCs w:val="24"/>
        </w:rPr>
      </w:pPr>
      <w:r w:rsidRPr="002A724C">
        <w:rPr>
          <w:rFonts w:ascii="Times New Roman" w:eastAsia="Times New Roman" w:hAnsi="Times New Roman"/>
          <w:sz w:val="24"/>
          <w:szCs w:val="24"/>
        </w:rPr>
        <w:t>застраховка, която обезпечава изпълнението чрез покритие на отговорността на изпълнителя.</w:t>
      </w:r>
    </w:p>
    <w:p w:rsidR="002A724C" w:rsidRPr="002A724C" w:rsidRDefault="002A724C" w:rsidP="00D00404">
      <w:pPr>
        <w:spacing w:after="100" w:line="240" w:lineRule="auto"/>
        <w:jc w:val="both"/>
        <w:rPr>
          <w:rFonts w:ascii="Times New Roman" w:eastAsia="Times New Roman" w:hAnsi="Times New Roman"/>
          <w:sz w:val="24"/>
          <w:szCs w:val="24"/>
        </w:rPr>
      </w:pPr>
      <w:r w:rsidRPr="002A724C">
        <w:rPr>
          <w:rFonts w:ascii="Times New Roman" w:eastAsia="Times New Roman" w:hAnsi="Times New Roman"/>
          <w:sz w:val="24"/>
          <w:szCs w:val="24"/>
        </w:rPr>
        <w:t>Определеният за изпълнител сам избира формата на гаранцията за изпълнение.</w:t>
      </w:r>
    </w:p>
    <w:p w:rsidR="002A724C" w:rsidRPr="002A724C" w:rsidRDefault="002A724C" w:rsidP="00D00404">
      <w:pPr>
        <w:spacing w:after="100" w:line="240" w:lineRule="auto"/>
        <w:jc w:val="both"/>
        <w:rPr>
          <w:rFonts w:ascii="Times New Roman" w:eastAsia="Times New Roman" w:hAnsi="Times New Roman"/>
          <w:sz w:val="24"/>
          <w:szCs w:val="24"/>
        </w:rPr>
      </w:pPr>
      <w:r w:rsidRPr="002A724C">
        <w:rPr>
          <w:rFonts w:ascii="Times New Roman" w:eastAsia="Times New Roman" w:hAnsi="Times New Roman"/>
          <w:sz w:val="24"/>
          <w:szCs w:val="24"/>
        </w:rPr>
        <w:t>При представяне на гаранцията за изпълнение в платежния документ, в банковата гаранция и в застраховката изрично се посочва договорът, по който се представя гаранцията.</w:t>
      </w:r>
    </w:p>
    <w:p w:rsidR="002A724C" w:rsidRPr="002A724C" w:rsidRDefault="002A724C" w:rsidP="00D00404">
      <w:pPr>
        <w:spacing w:after="100" w:line="240" w:lineRule="auto"/>
        <w:jc w:val="both"/>
        <w:rPr>
          <w:rFonts w:ascii="Times New Roman" w:eastAsia="Times New Roman" w:hAnsi="Times New Roman"/>
          <w:sz w:val="24"/>
          <w:szCs w:val="24"/>
        </w:rPr>
      </w:pPr>
      <w:r w:rsidRPr="002A724C">
        <w:rPr>
          <w:rFonts w:ascii="Times New Roman" w:eastAsia="Times New Roman" w:hAnsi="Times New Roman"/>
          <w:sz w:val="24"/>
          <w:szCs w:val="24"/>
        </w:rPr>
        <w:t>Гаранцията под форма на парична сума или банкова гаранция може да се предостави от името на изпълнителя за сметка на трето лице - гарант.</w:t>
      </w:r>
    </w:p>
    <w:p w:rsidR="002A724C" w:rsidRPr="002A724C" w:rsidRDefault="002A724C" w:rsidP="00D00404">
      <w:pPr>
        <w:spacing w:after="60" w:line="240" w:lineRule="auto"/>
        <w:jc w:val="both"/>
        <w:rPr>
          <w:rFonts w:ascii="Times New Roman" w:eastAsia="Times New Roman" w:hAnsi="Times New Roman"/>
          <w:sz w:val="24"/>
          <w:szCs w:val="24"/>
        </w:rPr>
      </w:pPr>
      <w:r w:rsidRPr="002A724C">
        <w:rPr>
          <w:rFonts w:ascii="Times New Roman" w:eastAsia="Times New Roman" w:hAnsi="Times New Roman"/>
          <w:sz w:val="24"/>
          <w:szCs w:val="24"/>
        </w:rPr>
        <w:t>Ако определеният изпълнител избере да представи гаранцията за изпълнение под формата на банкова гаранция, тя трябва да отговаря на следните съществени условия:</w:t>
      </w:r>
    </w:p>
    <w:p w:rsidR="002A724C" w:rsidRPr="002A724C" w:rsidRDefault="002A724C" w:rsidP="00844A99">
      <w:pPr>
        <w:numPr>
          <w:ilvl w:val="0"/>
          <w:numId w:val="28"/>
        </w:numPr>
        <w:suppressAutoHyphens/>
        <w:spacing w:after="0" w:line="240" w:lineRule="auto"/>
        <w:ind w:left="1134" w:hanging="431"/>
        <w:jc w:val="both"/>
        <w:rPr>
          <w:rFonts w:ascii="Times New Roman" w:eastAsia="Times New Roman" w:hAnsi="Times New Roman"/>
          <w:sz w:val="24"/>
          <w:szCs w:val="24"/>
        </w:rPr>
      </w:pPr>
      <w:r w:rsidRPr="002A724C">
        <w:rPr>
          <w:rFonts w:ascii="Times New Roman" w:eastAsia="Times New Roman" w:hAnsi="Times New Roman"/>
          <w:sz w:val="24"/>
          <w:szCs w:val="24"/>
        </w:rPr>
        <w:t>банковата гаранция е безусловна, неотменима, с възможност да се усвои изцяло или на части от МВР, в зависимост от претендираното обезщетение;</w:t>
      </w:r>
    </w:p>
    <w:p w:rsidR="002A724C" w:rsidRPr="002A724C" w:rsidRDefault="002A724C" w:rsidP="00844A99">
      <w:pPr>
        <w:numPr>
          <w:ilvl w:val="0"/>
          <w:numId w:val="28"/>
        </w:numPr>
        <w:suppressAutoHyphens/>
        <w:spacing w:after="0" w:line="240" w:lineRule="auto"/>
        <w:ind w:left="1134" w:hanging="431"/>
        <w:jc w:val="both"/>
        <w:rPr>
          <w:rFonts w:ascii="Times New Roman" w:eastAsia="Times New Roman" w:hAnsi="Times New Roman"/>
          <w:sz w:val="24"/>
          <w:szCs w:val="24"/>
        </w:rPr>
      </w:pPr>
      <w:r w:rsidRPr="002A724C">
        <w:rPr>
          <w:rFonts w:ascii="Times New Roman" w:eastAsia="Times New Roman" w:hAnsi="Times New Roman"/>
          <w:sz w:val="24"/>
          <w:szCs w:val="24"/>
        </w:rPr>
        <w:t>банковата гаранция е със срок на валидност крайния срок на изпълнение на поръчката</w:t>
      </w:r>
      <w:r w:rsidR="00A75143">
        <w:rPr>
          <w:rFonts w:ascii="Times New Roman" w:eastAsia="Times New Roman" w:hAnsi="Times New Roman"/>
          <w:sz w:val="24"/>
          <w:szCs w:val="24"/>
        </w:rPr>
        <w:t>, плюс гаранционния срок,</w:t>
      </w:r>
      <w:r w:rsidRPr="002A724C">
        <w:rPr>
          <w:rFonts w:ascii="Times New Roman" w:eastAsia="Times New Roman" w:hAnsi="Times New Roman"/>
          <w:sz w:val="24"/>
          <w:szCs w:val="24"/>
        </w:rPr>
        <w:t xml:space="preserve">  плюс 30 (тридесет) дни;</w:t>
      </w:r>
    </w:p>
    <w:p w:rsidR="002A724C" w:rsidRPr="002A724C" w:rsidRDefault="002A724C" w:rsidP="00844A99">
      <w:pPr>
        <w:numPr>
          <w:ilvl w:val="0"/>
          <w:numId w:val="28"/>
        </w:numPr>
        <w:suppressAutoHyphens/>
        <w:spacing w:after="0" w:line="240" w:lineRule="auto"/>
        <w:ind w:left="1134" w:hanging="431"/>
        <w:jc w:val="both"/>
        <w:rPr>
          <w:rFonts w:ascii="Times New Roman" w:eastAsia="Times New Roman" w:hAnsi="Times New Roman"/>
          <w:sz w:val="24"/>
          <w:szCs w:val="24"/>
        </w:rPr>
      </w:pPr>
      <w:r w:rsidRPr="002A724C">
        <w:rPr>
          <w:rFonts w:ascii="Times New Roman" w:eastAsia="Times New Roman" w:hAnsi="Times New Roman"/>
          <w:sz w:val="24"/>
          <w:szCs w:val="24"/>
        </w:rPr>
        <w:t>с банковата гаранция банката гарант се задължава да извърши безусловно плащане при първо писмено искане от, в случай че изпълнителят не е изпълнил което и да е от задълженията си по договора за изпълнение.</w:t>
      </w:r>
    </w:p>
    <w:p w:rsidR="002A724C" w:rsidRPr="002A724C" w:rsidRDefault="002A724C" w:rsidP="00844A99">
      <w:pPr>
        <w:numPr>
          <w:ilvl w:val="0"/>
          <w:numId w:val="28"/>
        </w:numPr>
        <w:tabs>
          <w:tab w:val="left" w:pos="720"/>
        </w:tabs>
        <w:suppressAutoHyphens/>
        <w:spacing w:after="100" w:line="240" w:lineRule="auto"/>
        <w:ind w:left="1134" w:hanging="431"/>
        <w:jc w:val="both"/>
        <w:rPr>
          <w:rFonts w:ascii="Times New Roman" w:eastAsia="Times New Roman" w:hAnsi="Times New Roman"/>
          <w:sz w:val="24"/>
          <w:szCs w:val="24"/>
        </w:rPr>
      </w:pPr>
      <w:r w:rsidRPr="002A724C">
        <w:rPr>
          <w:rFonts w:ascii="Times New Roman" w:eastAsia="Times New Roman" w:hAnsi="Times New Roman"/>
          <w:sz w:val="24"/>
          <w:szCs w:val="24"/>
        </w:rPr>
        <w:t>всички такси и комисионни свързани с усвояване на суми от банковите гаранции са за сметка на изпълнителя .</w:t>
      </w:r>
    </w:p>
    <w:p w:rsidR="002A724C" w:rsidRPr="002A724C" w:rsidRDefault="002A724C" w:rsidP="00D00404">
      <w:pPr>
        <w:spacing w:before="100" w:after="100" w:line="240" w:lineRule="auto"/>
        <w:jc w:val="both"/>
        <w:rPr>
          <w:rFonts w:ascii="Times New Roman" w:eastAsia="Times New Roman" w:hAnsi="Times New Roman"/>
          <w:sz w:val="24"/>
          <w:szCs w:val="24"/>
        </w:rPr>
      </w:pPr>
      <w:r w:rsidRPr="002A724C">
        <w:rPr>
          <w:rFonts w:ascii="Times New Roman" w:eastAsia="Times New Roman" w:hAnsi="Times New Roman"/>
          <w:sz w:val="24"/>
          <w:szCs w:val="24"/>
        </w:rPr>
        <w:t>Когато гаранцията за изпълнение е застраховка, се представя оригиналът й, покриваща 100 % от стойността на гаранцията за изпълнение и със срок на валидност крайния срок на изпълнение на поръчката</w:t>
      </w:r>
      <w:r w:rsidR="00A75143">
        <w:rPr>
          <w:rFonts w:ascii="Times New Roman" w:eastAsia="Times New Roman" w:hAnsi="Times New Roman"/>
          <w:sz w:val="24"/>
          <w:szCs w:val="24"/>
        </w:rPr>
        <w:t>, плюс гаранционния срок,</w:t>
      </w:r>
      <w:r w:rsidRPr="002A724C">
        <w:rPr>
          <w:rFonts w:ascii="Times New Roman" w:eastAsia="Times New Roman" w:hAnsi="Times New Roman"/>
          <w:sz w:val="24"/>
          <w:szCs w:val="24"/>
        </w:rPr>
        <w:t xml:space="preserve"> плюс 30 (тридесет) дни. Когато поръчката не бъде изпълнена в договорения краен срок, Изпълнителят е длъжен да удължи срока на предоставената застраховка или да предостави на Възложителя нова застраховка с валидност - периодът на изпълнение на поръчката</w:t>
      </w:r>
      <w:r w:rsidR="00A75143">
        <w:rPr>
          <w:rFonts w:ascii="Times New Roman" w:eastAsia="Times New Roman" w:hAnsi="Times New Roman"/>
          <w:sz w:val="24"/>
          <w:szCs w:val="24"/>
        </w:rPr>
        <w:t>, плюс гаранционния срок,</w:t>
      </w:r>
      <w:r w:rsidRPr="002A724C">
        <w:rPr>
          <w:rFonts w:ascii="Times New Roman" w:eastAsia="Times New Roman" w:hAnsi="Times New Roman"/>
          <w:sz w:val="24"/>
          <w:szCs w:val="24"/>
        </w:rPr>
        <w:t xml:space="preserve"> плюс 30 (тридесет) дни, не по-късно от 5 (пет) работни дни преди изтичане срока на застраховката. При непредставяне в посочения срок на документ, удостоверяващ </w:t>
      </w:r>
      <w:r w:rsidRPr="002A724C">
        <w:rPr>
          <w:rFonts w:ascii="Times New Roman" w:eastAsia="Times New Roman" w:hAnsi="Times New Roman"/>
          <w:sz w:val="24"/>
          <w:szCs w:val="24"/>
        </w:rPr>
        <w:lastRenderedPageBreak/>
        <w:t>изпълнението на ангажимента от страна на Изпълнителя, Възложителят има право да предяви иск за изплащане на застраховката в пълен размер.</w:t>
      </w:r>
    </w:p>
    <w:p w:rsidR="002A724C" w:rsidRPr="002A724C" w:rsidRDefault="002A724C" w:rsidP="00D00404">
      <w:pPr>
        <w:spacing w:after="100" w:line="240" w:lineRule="auto"/>
        <w:jc w:val="both"/>
        <w:rPr>
          <w:rFonts w:ascii="Times New Roman" w:eastAsia="Times New Roman" w:hAnsi="Times New Roman"/>
          <w:sz w:val="24"/>
          <w:szCs w:val="24"/>
        </w:rPr>
      </w:pPr>
      <w:r w:rsidRPr="002A724C">
        <w:rPr>
          <w:rFonts w:ascii="Times New Roman" w:eastAsia="Times New Roman" w:hAnsi="Times New Roman"/>
          <w:sz w:val="24"/>
          <w:szCs w:val="24"/>
        </w:rPr>
        <w:t>Когато определеният изпълнител е представил банкова гаранция, възложителят има право да пристъпи към упражняване на правата по нея.</w:t>
      </w:r>
    </w:p>
    <w:p w:rsidR="002A724C" w:rsidRPr="002A724C" w:rsidRDefault="002A724C" w:rsidP="00D00404">
      <w:pPr>
        <w:spacing w:after="100" w:line="240" w:lineRule="auto"/>
        <w:jc w:val="both"/>
        <w:rPr>
          <w:rFonts w:ascii="Times New Roman" w:eastAsia="Times New Roman" w:hAnsi="Times New Roman"/>
          <w:sz w:val="24"/>
          <w:szCs w:val="24"/>
        </w:rPr>
      </w:pPr>
      <w:r w:rsidRPr="002A724C">
        <w:rPr>
          <w:rFonts w:ascii="Times New Roman" w:eastAsia="Times New Roman" w:hAnsi="Times New Roman"/>
          <w:sz w:val="24"/>
          <w:szCs w:val="24"/>
        </w:rPr>
        <w:t>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w:t>
      </w:r>
    </w:p>
    <w:p w:rsidR="002A724C" w:rsidRPr="002A724C" w:rsidRDefault="002A724C" w:rsidP="00D00404">
      <w:pPr>
        <w:spacing w:after="100" w:line="240" w:lineRule="auto"/>
        <w:jc w:val="both"/>
        <w:rPr>
          <w:rFonts w:ascii="Times New Roman" w:eastAsia="Times New Roman" w:hAnsi="Times New Roman"/>
          <w:sz w:val="24"/>
          <w:szCs w:val="24"/>
        </w:rPr>
      </w:pPr>
      <w:r w:rsidRPr="002A724C">
        <w:rPr>
          <w:rFonts w:ascii="Times New Roman" w:eastAsia="Times New Roman" w:hAnsi="Times New Roman"/>
          <w:sz w:val="24"/>
          <w:szCs w:val="24"/>
        </w:rPr>
        <w:t>Възложителят освобождава гаранцията без да дължи лихви за периода, през който средствата законно са престояли при него.</w:t>
      </w:r>
    </w:p>
    <w:p w:rsidR="002A724C" w:rsidRPr="002A724C" w:rsidRDefault="002A724C" w:rsidP="00D00404">
      <w:pPr>
        <w:spacing w:after="0" w:line="240" w:lineRule="auto"/>
        <w:jc w:val="both"/>
        <w:rPr>
          <w:rFonts w:ascii="Times New Roman" w:eastAsia="Times New Roman" w:hAnsi="Times New Roman"/>
          <w:b/>
          <w:sz w:val="24"/>
          <w:szCs w:val="24"/>
        </w:rPr>
      </w:pPr>
      <w:r w:rsidRPr="002A724C">
        <w:rPr>
          <w:rFonts w:ascii="Times New Roman" w:eastAsia="Times New Roman" w:hAnsi="Times New Roman"/>
          <w:sz w:val="24"/>
          <w:szCs w:val="24"/>
        </w:rPr>
        <w:t>Условията и сроковете за задържане или освобождаване на гаранцията за изпълнение са уредени в проекта на договор за възлагане на обществената поръчка.</w:t>
      </w:r>
      <w:r w:rsidRPr="002A724C">
        <w:rPr>
          <w:rFonts w:ascii="Times New Roman" w:eastAsia="Times New Roman" w:hAnsi="Times New Roman"/>
          <w:b/>
          <w:sz w:val="24"/>
          <w:szCs w:val="24"/>
        </w:rPr>
        <w:t xml:space="preserve"> </w:t>
      </w:r>
    </w:p>
    <w:p w:rsidR="002A724C" w:rsidRPr="002A724C" w:rsidRDefault="002A724C" w:rsidP="00D00404">
      <w:pPr>
        <w:spacing w:after="120" w:line="240" w:lineRule="auto"/>
        <w:contextualSpacing/>
        <w:jc w:val="both"/>
        <w:rPr>
          <w:rFonts w:ascii="Times New Roman" w:hAnsi="Times New Roman"/>
          <w:sz w:val="24"/>
          <w:szCs w:val="24"/>
        </w:rPr>
      </w:pPr>
    </w:p>
    <w:p w:rsidR="0098017B" w:rsidRPr="00F47F08" w:rsidRDefault="0098017B" w:rsidP="00D00404">
      <w:pPr>
        <w:shd w:val="clear" w:color="auto" w:fill="C5E0B3"/>
        <w:autoSpaceDE w:val="0"/>
        <w:spacing w:before="240" w:after="96" w:line="240" w:lineRule="auto"/>
        <w:contextualSpacing/>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2A724C">
        <w:rPr>
          <w:rFonts w:ascii="Times New Roman" w:hAnsi="Times New Roman"/>
          <w:b/>
          <w:bCs/>
          <w:sz w:val="24"/>
          <w:szCs w:val="24"/>
          <w:lang w:val="en-US" w:eastAsia="bg-BG"/>
        </w:rPr>
        <w:t>I</w:t>
      </w:r>
      <w:r w:rsidR="00D76B26">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ДРУГИ УКАЗАНИЯ</w:t>
      </w:r>
    </w:p>
    <w:p w:rsidR="003E234D" w:rsidRDefault="00F47F08" w:rsidP="00D00404">
      <w:pPr>
        <w:spacing w:before="40" w:after="96" w:line="240" w:lineRule="auto"/>
        <w:ind w:right="-51"/>
        <w:contextualSpacing/>
        <w:jc w:val="both"/>
        <w:rPr>
          <w:rFonts w:ascii="Times New Roman" w:hAnsi="Times New Roman"/>
          <w:sz w:val="24"/>
          <w:szCs w:val="24"/>
          <w:lang w:eastAsia="bg-BG"/>
        </w:rPr>
      </w:pPr>
      <w:r>
        <w:rPr>
          <w:rFonts w:ascii="Times New Roman" w:hAnsi="Times New Roman"/>
          <w:sz w:val="24"/>
          <w:szCs w:val="24"/>
          <w:lang w:val="en-US" w:eastAsia="bg-BG"/>
        </w:rPr>
        <w:tab/>
      </w:r>
    </w:p>
    <w:p w:rsidR="008B1425" w:rsidRPr="008B1425" w:rsidRDefault="008B1425" w:rsidP="008B1425">
      <w:pPr>
        <w:spacing w:before="40" w:after="96" w:line="240" w:lineRule="auto"/>
        <w:ind w:right="-51" w:firstLine="709"/>
        <w:contextualSpacing/>
        <w:jc w:val="both"/>
        <w:rPr>
          <w:rFonts w:ascii="Times New Roman" w:hAnsi="Times New Roman"/>
          <w:sz w:val="24"/>
          <w:szCs w:val="24"/>
          <w:lang w:eastAsia="bg-BG"/>
        </w:rPr>
      </w:pPr>
      <w:r>
        <w:rPr>
          <w:rFonts w:ascii="Times New Roman" w:hAnsi="Times New Roman"/>
          <w:sz w:val="24"/>
          <w:szCs w:val="24"/>
          <w:lang w:eastAsia="bg-BG"/>
        </w:rPr>
        <w:t xml:space="preserve">1. Всички мостри на участниците да бъдат обозначени по начин, от който да е видно на кое </w:t>
      </w:r>
      <w:r w:rsidR="00553CCF">
        <w:rPr>
          <w:rFonts w:ascii="Times New Roman" w:hAnsi="Times New Roman"/>
          <w:sz w:val="24"/>
          <w:szCs w:val="24"/>
          <w:lang w:eastAsia="bg-BG"/>
        </w:rPr>
        <w:t xml:space="preserve">предложение </w:t>
      </w:r>
      <w:r>
        <w:rPr>
          <w:rFonts w:ascii="Times New Roman" w:hAnsi="Times New Roman"/>
          <w:sz w:val="24"/>
          <w:szCs w:val="24"/>
          <w:lang w:eastAsia="bg-BG"/>
        </w:rPr>
        <w:t>отговарят.</w:t>
      </w:r>
    </w:p>
    <w:p w:rsidR="0098017B" w:rsidRDefault="008B1425" w:rsidP="00D00404">
      <w:pPr>
        <w:spacing w:before="40" w:after="96" w:line="240" w:lineRule="auto"/>
        <w:ind w:right="-51" w:firstLine="709"/>
        <w:contextualSpacing/>
        <w:jc w:val="both"/>
        <w:rPr>
          <w:rFonts w:ascii="Times New Roman" w:hAnsi="Times New Roman"/>
          <w:sz w:val="24"/>
          <w:szCs w:val="24"/>
          <w:lang w:eastAsia="bg-BG"/>
        </w:rPr>
      </w:pPr>
      <w:r>
        <w:rPr>
          <w:rFonts w:ascii="Times New Roman" w:hAnsi="Times New Roman"/>
          <w:sz w:val="24"/>
          <w:szCs w:val="24"/>
          <w:lang w:eastAsia="bg-BG"/>
        </w:rPr>
        <w:t xml:space="preserve">2. </w:t>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3E234D" w:rsidRPr="00F47F08" w:rsidRDefault="003E234D" w:rsidP="00D00404">
      <w:pPr>
        <w:spacing w:before="40" w:after="96" w:line="240" w:lineRule="auto"/>
        <w:ind w:right="-51" w:firstLine="709"/>
        <w:contextualSpacing/>
        <w:jc w:val="both"/>
        <w:rPr>
          <w:rFonts w:ascii="Times New Roman" w:hAnsi="Times New Roman"/>
          <w:sz w:val="24"/>
          <w:szCs w:val="24"/>
          <w:lang w:val="en-US" w:eastAsia="bg-BG"/>
        </w:rPr>
      </w:pPr>
    </w:p>
    <w:p w:rsidR="005F5237" w:rsidRPr="00F47F08" w:rsidRDefault="0098017B" w:rsidP="00D00404">
      <w:pPr>
        <w:shd w:val="clear" w:color="auto" w:fill="C5E0B3"/>
        <w:tabs>
          <w:tab w:val="left" w:pos="709"/>
          <w:tab w:val="left" w:pos="993"/>
        </w:tabs>
        <w:autoSpaceDE w:val="0"/>
        <w:spacing w:before="240" w:after="96" w:line="240" w:lineRule="auto"/>
        <w:contextualSpacing/>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2A724C">
        <w:rPr>
          <w:rFonts w:ascii="Times New Roman" w:hAnsi="Times New Roman"/>
          <w:b/>
          <w:bCs/>
          <w:sz w:val="24"/>
          <w:szCs w:val="24"/>
          <w:lang w:val="en-US" w:eastAsia="bg-BG"/>
        </w:rPr>
        <w:t>I</w:t>
      </w:r>
      <w:r w:rsidRPr="00F47F08">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4217CE">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3E234D" w:rsidRDefault="003E234D" w:rsidP="00D00404">
      <w:pPr>
        <w:spacing w:after="120" w:line="240" w:lineRule="auto"/>
        <w:ind w:firstLine="709"/>
        <w:contextualSpacing/>
        <w:jc w:val="both"/>
        <w:rPr>
          <w:rFonts w:ascii="Times New Roman" w:hAnsi="Times New Roman"/>
          <w:sz w:val="24"/>
          <w:szCs w:val="24"/>
        </w:rPr>
      </w:pPr>
    </w:p>
    <w:p w:rsidR="006B2B67" w:rsidRDefault="006B2B67" w:rsidP="00FF4278">
      <w:pPr>
        <w:spacing w:after="120" w:line="240" w:lineRule="auto"/>
        <w:ind w:firstLine="709"/>
        <w:contextualSpacing/>
        <w:jc w:val="center"/>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D00404">
      <w:pPr>
        <w:spacing w:after="120" w:line="240" w:lineRule="auto"/>
        <w:ind w:firstLine="709"/>
        <w:contextualSpacing/>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r w:rsidR="0094356B">
        <w:rPr>
          <w:rFonts w:ascii="Times New Roman" w:hAnsi="Times New Roman"/>
          <w:i/>
          <w:sz w:val="24"/>
          <w:szCs w:val="24"/>
        </w:rPr>
        <w:t>а,б,в</w:t>
      </w:r>
      <w:r w:rsidR="000C1238">
        <w:rPr>
          <w:rFonts w:ascii="Times New Roman" w:hAnsi="Times New Roman"/>
          <w:i/>
          <w:sz w:val="24"/>
          <w:szCs w:val="24"/>
        </w:rPr>
        <w:t>,г,д,е,ж,з,и</w:t>
      </w:r>
      <w:r w:rsidRPr="001F7400">
        <w:rPr>
          <w:rFonts w:ascii="Times New Roman" w:hAnsi="Times New Roman"/>
          <w:i/>
          <w:sz w:val="24"/>
          <w:szCs w:val="24"/>
        </w:rPr>
        <w:t>)</w:t>
      </w:r>
    </w:p>
    <w:p w:rsidR="00F47F08" w:rsidRPr="00DD148D" w:rsidRDefault="00F47F08" w:rsidP="00D00404">
      <w:pPr>
        <w:spacing w:after="120" w:line="240" w:lineRule="auto"/>
        <w:ind w:firstLine="709"/>
        <w:contextualSpacing/>
        <w:jc w:val="both"/>
        <w:rPr>
          <w:rFonts w:ascii="Times New Roman" w:hAnsi="Times New Roman"/>
          <w:sz w:val="24"/>
          <w:szCs w:val="24"/>
        </w:rPr>
      </w:pPr>
      <w:r w:rsidRPr="00DD148D">
        <w:rPr>
          <w:rFonts w:ascii="Times New Roman" w:hAnsi="Times New Roman"/>
          <w:sz w:val="24"/>
          <w:szCs w:val="24"/>
        </w:rPr>
        <w:t xml:space="preserve">2. </w:t>
      </w:r>
      <w:r w:rsidRPr="00BC432A">
        <w:rPr>
          <w:rFonts w:ascii="Times New Roman" w:hAnsi="Times New Roman"/>
          <w:b/>
          <w:sz w:val="24"/>
          <w:szCs w:val="24"/>
        </w:rPr>
        <w:t>Единен европейски документ за обществени поръчки</w:t>
      </w:r>
      <w:r w:rsidRPr="00DD148D">
        <w:rPr>
          <w:rFonts w:ascii="Times New Roman" w:hAnsi="Times New Roman"/>
          <w:sz w:val="24"/>
          <w:szCs w:val="24"/>
        </w:rPr>
        <w:t xml:space="preserve"> (ЕЕДОП) </w:t>
      </w:r>
      <w:r w:rsidRPr="001F7400">
        <w:rPr>
          <w:rFonts w:ascii="Times New Roman" w:hAnsi="Times New Roman"/>
          <w:i/>
          <w:sz w:val="24"/>
          <w:szCs w:val="24"/>
        </w:rPr>
        <w:t>(Образец № </w:t>
      </w:r>
      <w:r w:rsidR="0041335E">
        <w:rPr>
          <w:rFonts w:ascii="Times New Roman" w:hAnsi="Times New Roman"/>
          <w:i/>
          <w:sz w:val="24"/>
          <w:szCs w:val="24"/>
        </w:rPr>
        <w:t>2</w:t>
      </w:r>
      <w:r w:rsidRPr="001F7400">
        <w:rPr>
          <w:rFonts w:ascii="Times New Roman" w:hAnsi="Times New Roman"/>
          <w:i/>
          <w:sz w:val="24"/>
          <w:szCs w:val="24"/>
        </w:rPr>
        <w:t>)</w:t>
      </w:r>
      <w:r w:rsidR="008B2896" w:rsidRPr="00DD148D">
        <w:rPr>
          <w:rFonts w:ascii="Times New Roman" w:hAnsi="Times New Roman"/>
          <w:sz w:val="24"/>
          <w:szCs w:val="24"/>
        </w:rPr>
        <w:t>:</w:t>
      </w:r>
    </w:p>
    <w:p w:rsidR="003219DC" w:rsidRPr="000A28E2" w:rsidRDefault="003219DC" w:rsidP="00D00404">
      <w:pPr>
        <w:spacing w:after="120" w:line="240" w:lineRule="auto"/>
        <w:ind w:right="-51" w:firstLine="709"/>
        <w:contextualSpacing/>
        <w:jc w:val="both"/>
        <w:rPr>
          <w:rFonts w:ascii="Times New Roman" w:hAnsi="Times New Roman"/>
          <w:sz w:val="24"/>
          <w:szCs w:val="24"/>
          <w:lang w:val="en-US"/>
        </w:rPr>
      </w:pPr>
      <w:r w:rsidRPr="000A28E2">
        <w:rPr>
          <w:rFonts w:ascii="Times New Roman" w:hAnsi="Times New Roman"/>
          <w:sz w:val="24"/>
          <w:szCs w:val="24"/>
        </w:rPr>
        <w:t xml:space="preserve">2.1.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0A28E2">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3219DC" w:rsidRPr="000A28E2" w:rsidRDefault="003219DC" w:rsidP="00D00404">
      <w:pPr>
        <w:spacing w:after="120" w:line="240" w:lineRule="auto"/>
        <w:ind w:right="-51" w:firstLine="709"/>
        <w:contextualSpacing/>
        <w:jc w:val="both"/>
        <w:rPr>
          <w:rFonts w:ascii="Times New Roman" w:hAnsi="Times New Roman"/>
          <w:sz w:val="24"/>
          <w:szCs w:val="24"/>
        </w:rPr>
      </w:pPr>
      <w:r w:rsidRPr="000A28E2">
        <w:rPr>
          <w:rFonts w:ascii="Times New Roman" w:hAnsi="Times New Roman"/>
          <w:sz w:val="24"/>
          <w:szCs w:val="24"/>
        </w:rPr>
        <w:t xml:space="preserve">Документът се представя в оригинал, подписан от </w:t>
      </w:r>
      <w:r w:rsidR="00BC432A">
        <w:rPr>
          <w:rFonts w:ascii="Times New Roman" w:hAnsi="Times New Roman"/>
          <w:sz w:val="24"/>
          <w:szCs w:val="24"/>
        </w:rPr>
        <w:t>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r w:rsidRPr="000A28E2">
        <w:rPr>
          <w:rFonts w:ascii="Times New Roman" w:hAnsi="Times New Roman"/>
          <w:sz w:val="24"/>
          <w:szCs w:val="24"/>
        </w:rPr>
        <w:t>.</w:t>
      </w:r>
    </w:p>
    <w:p w:rsidR="003219DC" w:rsidRPr="000A28E2" w:rsidRDefault="003219DC" w:rsidP="00D00404">
      <w:pPr>
        <w:spacing w:after="120" w:line="240" w:lineRule="auto"/>
        <w:ind w:right="-51" w:firstLine="709"/>
        <w:contextualSpacing/>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3219DC" w:rsidRPr="000A28E2" w:rsidRDefault="00BC432A" w:rsidP="00D00404">
      <w:pPr>
        <w:spacing w:after="120" w:line="240" w:lineRule="auto"/>
        <w:ind w:right="-51" w:firstLine="709"/>
        <w:contextualSpacing/>
        <w:jc w:val="both"/>
        <w:rPr>
          <w:rFonts w:ascii="Times New Roman" w:hAnsi="Times New Roman"/>
          <w:sz w:val="24"/>
          <w:szCs w:val="24"/>
        </w:rPr>
      </w:pPr>
      <w:r>
        <w:rPr>
          <w:rFonts w:ascii="Times New Roman" w:hAnsi="Times New Roman"/>
          <w:sz w:val="24"/>
          <w:szCs w:val="24"/>
        </w:rPr>
        <w:t>2.2. Участник</w:t>
      </w:r>
      <w:r w:rsidR="003219DC"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3219DC" w:rsidRPr="000A28E2" w:rsidRDefault="003219DC" w:rsidP="00D00404">
      <w:pPr>
        <w:spacing w:after="120" w:line="240" w:lineRule="auto"/>
        <w:ind w:right="-51" w:firstLine="709"/>
        <w:contextualSpacing/>
        <w:jc w:val="both"/>
        <w:rPr>
          <w:rFonts w:ascii="Times New Roman" w:hAnsi="Times New Roman"/>
          <w:sz w:val="24"/>
          <w:szCs w:val="24"/>
        </w:rPr>
      </w:pPr>
      <w:r w:rsidRPr="000A28E2">
        <w:rPr>
          <w:rFonts w:ascii="Times New Roman" w:hAnsi="Times New Roman"/>
          <w:sz w:val="24"/>
          <w:szCs w:val="24"/>
        </w:rPr>
        <w:t>2.3.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2.1.</w:t>
      </w:r>
    </w:p>
    <w:p w:rsidR="003219DC" w:rsidRPr="000A28E2" w:rsidRDefault="003219DC" w:rsidP="00D00404">
      <w:pPr>
        <w:spacing w:after="120" w:line="240" w:lineRule="auto"/>
        <w:ind w:right="-51" w:firstLine="709"/>
        <w:contextualSpacing/>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3219DC" w:rsidRPr="000A28E2" w:rsidRDefault="003219DC" w:rsidP="00D00404">
      <w:pPr>
        <w:spacing w:after="120" w:line="240" w:lineRule="auto"/>
        <w:ind w:right="-51" w:firstLine="709"/>
        <w:contextualSpacing/>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3219DC" w:rsidRPr="000A28E2" w:rsidRDefault="003219DC" w:rsidP="00D00404">
      <w:pPr>
        <w:spacing w:after="120" w:line="240" w:lineRule="auto"/>
        <w:ind w:firstLine="709"/>
        <w:contextualSpacing/>
        <w:jc w:val="both"/>
        <w:rPr>
          <w:rFonts w:ascii="Times New Roman" w:hAnsi="Times New Roman"/>
          <w:sz w:val="24"/>
          <w:szCs w:val="24"/>
        </w:rPr>
      </w:pPr>
      <w:r w:rsidRPr="000A28E2">
        <w:rPr>
          <w:rFonts w:ascii="Times New Roman" w:hAnsi="Times New Roman"/>
          <w:sz w:val="24"/>
          <w:szCs w:val="24"/>
        </w:rPr>
        <w:t>2.4. Когато участникът е обединение, което не е юридическо лице, за всеки от участниците в обединението се представя отделен ЕЕДОП.</w:t>
      </w:r>
    </w:p>
    <w:p w:rsidR="003219DC" w:rsidRPr="000A28E2" w:rsidRDefault="003219DC" w:rsidP="00D00404">
      <w:pPr>
        <w:suppressAutoHyphens/>
        <w:spacing w:after="120" w:line="240" w:lineRule="auto"/>
        <w:contextualSpacing/>
        <w:jc w:val="both"/>
        <w:rPr>
          <w:rFonts w:ascii="Times New Roman" w:hAnsi="Times New Roman"/>
          <w:sz w:val="24"/>
          <w:szCs w:val="24"/>
        </w:rPr>
      </w:pPr>
      <w:r w:rsidRPr="000A28E2">
        <w:rPr>
          <w:rFonts w:ascii="Times New Roman" w:hAnsi="Times New Roman"/>
          <w:sz w:val="24"/>
          <w:szCs w:val="24"/>
        </w:rPr>
        <w:lastRenderedPageBreak/>
        <w:tab/>
        <w:t>2.5.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3219DC" w:rsidRPr="000A28E2" w:rsidRDefault="003219DC" w:rsidP="00D00404">
      <w:pPr>
        <w:spacing w:after="120" w:line="240" w:lineRule="auto"/>
        <w:ind w:firstLine="709"/>
        <w:contextualSpacing/>
        <w:jc w:val="both"/>
        <w:rPr>
          <w:rFonts w:ascii="Times New Roman" w:hAnsi="Times New Roman"/>
          <w:sz w:val="24"/>
          <w:szCs w:val="24"/>
        </w:rPr>
      </w:pPr>
      <w:r w:rsidRPr="000A28E2">
        <w:rPr>
          <w:rFonts w:ascii="Times New Roman" w:hAnsi="Times New Roman"/>
          <w:sz w:val="24"/>
          <w:szCs w:val="24"/>
        </w:rPr>
        <w:t xml:space="preserve">2.6.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3219DC" w:rsidRPr="000A28E2" w:rsidRDefault="003219DC" w:rsidP="00D00404">
      <w:pPr>
        <w:spacing w:after="120" w:line="240" w:lineRule="auto"/>
        <w:ind w:firstLine="709"/>
        <w:contextualSpacing/>
        <w:jc w:val="both"/>
        <w:rPr>
          <w:rFonts w:ascii="Times New Roman" w:hAnsi="Times New Roman"/>
          <w:sz w:val="24"/>
          <w:szCs w:val="24"/>
        </w:rPr>
      </w:pPr>
      <w:r w:rsidRPr="000A28E2">
        <w:rPr>
          <w:rFonts w:ascii="Times New Roman" w:hAnsi="Times New Roman"/>
          <w:sz w:val="24"/>
          <w:szCs w:val="24"/>
        </w:rPr>
        <w:t>2.7.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3219DC" w:rsidRPr="000A28E2" w:rsidRDefault="003219DC" w:rsidP="00D00404">
      <w:pPr>
        <w:spacing w:after="120" w:line="240" w:lineRule="auto"/>
        <w:ind w:firstLine="709"/>
        <w:contextualSpacing/>
        <w:jc w:val="both"/>
        <w:rPr>
          <w:rFonts w:ascii="Times New Roman" w:hAnsi="Times New Roman"/>
          <w:sz w:val="24"/>
          <w:szCs w:val="24"/>
        </w:rPr>
      </w:pPr>
      <w:r w:rsidRPr="000A28E2">
        <w:rPr>
          <w:rFonts w:ascii="Times New Roman" w:hAnsi="Times New Roman"/>
          <w:sz w:val="24"/>
          <w:szCs w:val="24"/>
        </w:rPr>
        <w:t>2.8.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3219DC" w:rsidRPr="000A28E2" w:rsidRDefault="003219DC" w:rsidP="00D00404">
      <w:pPr>
        <w:spacing w:after="120" w:line="240" w:lineRule="auto"/>
        <w:ind w:firstLine="709"/>
        <w:contextualSpacing/>
        <w:jc w:val="both"/>
        <w:rPr>
          <w:rFonts w:ascii="Times New Roman" w:hAnsi="Times New Roman"/>
          <w:sz w:val="24"/>
          <w:szCs w:val="24"/>
        </w:rPr>
      </w:pPr>
      <w:r w:rsidRPr="000A28E2">
        <w:rPr>
          <w:rFonts w:ascii="Times New Roman" w:hAnsi="Times New Roman"/>
          <w:sz w:val="24"/>
          <w:szCs w:val="24"/>
        </w:rPr>
        <w:t>2.9.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3219DC" w:rsidRPr="000A28E2" w:rsidRDefault="003219DC" w:rsidP="00D00404">
      <w:pPr>
        <w:spacing w:after="120" w:line="240" w:lineRule="auto"/>
        <w:ind w:firstLine="709"/>
        <w:contextualSpacing/>
        <w:jc w:val="both"/>
        <w:rPr>
          <w:rFonts w:ascii="Times New Roman" w:hAnsi="Times New Roman"/>
          <w:sz w:val="24"/>
          <w:szCs w:val="24"/>
        </w:rPr>
      </w:pPr>
      <w:r w:rsidRPr="000A28E2">
        <w:rPr>
          <w:rFonts w:ascii="Times New Roman" w:hAnsi="Times New Roman"/>
          <w:sz w:val="24"/>
          <w:szCs w:val="24"/>
        </w:rPr>
        <w:t>2.10.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3219DC" w:rsidRPr="000A28E2" w:rsidRDefault="003219DC" w:rsidP="00D00404">
      <w:pPr>
        <w:spacing w:after="120" w:line="240" w:lineRule="auto"/>
        <w:ind w:firstLine="709"/>
        <w:contextualSpacing/>
        <w:jc w:val="both"/>
        <w:rPr>
          <w:rFonts w:ascii="Times New Roman" w:hAnsi="Times New Roman"/>
          <w:sz w:val="24"/>
          <w:szCs w:val="24"/>
        </w:rPr>
      </w:pPr>
      <w:r w:rsidRPr="007C75D2">
        <w:rPr>
          <w:rFonts w:ascii="Times New Roman" w:hAnsi="Times New Roman"/>
          <w:sz w:val="24"/>
          <w:szCs w:val="24"/>
        </w:rPr>
        <w:t>2.11.</w:t>
      </w:r>
      <w:r w:rsidRPr="000A28E2">
        <w:rPr>
          <w:rFonts w:ascii="Times New Roman" w:hAnsi="Times New Roman"/>
          <w:sz w:val="24"/>
          <w:szCs w:val="24"/>
        </w:rPr>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0A28E2">
        <w:rPr>
          <w:rFonts w:ascii="Times New Roman" w:hAnsi="Times New Roman"/>
          <w:bCs/>
          <w:sz w:val="24"/>
          <w:szCs w:val="24"/>
        </w:rPr>
        <w:t xml:space="preserve">чл. 3, т. 8 от </w:t>
      </w:r>
      <w:r w:rsidRPr="000A28E2">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3219DC" w:rsidRPr="000A28E2" w:rsidRDefault="003219DC" w:rsidP="00D00404">
      <w:pPr>
        <w:spacing w:after="120" w:line="240" w:lineRule="auto"/>
        <w:ind w:firstLine="709"/>
        <w:contextualSpacing/>
        <w:jc w:val="both"/>
        <w:rPr>
          <w:rFonts w:ascii="Times New Roman" w:hAnsi="Times New Roman"/>
          <w:sz w:val="24"/>
          <w:szCs w:val="24"/>
        </w:rPr>
      </w:pPr>
      <w:r w:rsidRPr="000A28E2">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„НЕ” в дясната колона.</w:t>
      </w:r>
    </w:p>
    <w:p w:rsidR="003219DC" w:rsidRPr="000A28E2" w:rsidRDefault="003219DC" w:rsidP="00D00404">
      <w:pPr>
        <w:spacing w:after="120" w:line="240" w:lineRule="auto"/>
        <w:ind w:firstLine="709"/>
        <w:contextualSpacing/>
        <w:jc w:val="both"/>
        <w:rPr>
          <w:rFonts w:ascii="Times New Roman" w:hAnsi="Times New Roman"/>
          <w:sz w:val="24"/>
          <w:szCs w:val="24"/>
        </w:rPr>
      </w:pPr>
      <w:r w:rsidRPr="000A28E2">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„ДА” в дясната колона и попълва и следващия ред относно предприети мерки за реабилитация, ако има такива.</w:t>
      </w:r>
    </w:p>
    <w:p w:rsidR="003219DC" w:rsidRPr="003219DC" w:rsidRDefault="003219DC" w:rsidP="00D00404">
      <w:pPr>
        <w:suppressAutoHyphens/>
        <w:spacing w:after="120" w:line="240" w:lineRule="auto"/>
        <w:ind w:firstLine="709"/>
        <w:contextualSpacing/>
        <w:jc w:val="both"/>
        <w:rPr>
          <w:rFonts w:ascii="Times New Roman" w:hAnsi="Times New Roman"/>
          <w:sz w:val="24"/>
          <w:szCs w:val="24"/>
        </w:rPr>
      </w:pPr>
      <w:r>
        <w:rPr>
          <w:rFonts w:ascii="Times New Roman" w:hAnsi="Times New Roman"/>
          <w:sz w:val="24"/>
          <w:szCs w:val="24"/>
        </w:rPr>
        <w:t xml:space="preserve">2.12. </w:t>
      </w:r>
      <w:r w:rsidRPr="003219DC">
        <w:rPr>
          <w:rFonts w:ascii="Times New Roman" w:hAnsi="Times New Roman"/>
          <w:sz w:val="24"/>
          <w:szCs w:val="24"/>
        </w:rPr>
        <w:t>Участниците попълват само дясната колона „Отговор“ на таблицата от образеца на ЕЕДОП.</w:t>
      </w:r>
    </w:p>
    <w:p w:rsidR="003219DC" w:rsidRPr="003219DC" w:rsidRDefault="003219DC" w:rsidP="00D00404">
      <w:pPr>
        <w:spacing w:after="120" w:line="240" w:lineRule="auto"/>
        <w:ind w:firstLine="709"/>
        <w:contextualSpacing/>
        <w:jc w:val="both"/>
        <w:textAlignment w:val="center"/>
        <w:rPr>
          <w:rFonts w:ascii="Times New Roman" w:hAnsi="Times New Roman"/>
          <w:sz w:val="24"/>
          <w:szCs w:val="24"/>
        </w:rPr>
      </w:pPr>
      <w:r>
        <w:rPr>
          <w:rFonts w:ascii="Times New Roman" w:hAnsi="Times New Roman"/>
          <w:sz w:val="24"/>
          <w:szCs w:val="24"/>
        </w:rPr>
        <w:t xml:space="preserve">2.13. </w:t>
      </w:r>
      <w:r w:rsidRPr="003219DC">
        <w:rPr>
          <w:rFonts w:ascii="Times New Roman" w:hAnsi="Times New Roman"/>
          <w:sz w:val="24"/>
          <w:szCs w:val="24"/>
        </w:rPr>
        <w:t>Необходимата информация се попълва в полето, оградено със средни скоби - [……]</w:t>
      </w:r>
    </w:p>
    <w:p w:rsidR="003219DC" w:rsidRPr="00D76B26" w:rsidRDefault="003219DC" w:rsidP="00D00404">
      <w:pPr>
        <w:spacing w:after="120" w:line="240" w:lineRule="auto"/>
        <w:ind w:right="-51" w:firstLine="709"/>
        <w:contextualSpacing/>
        <w:jc w:val="both"/>
        <w:rPr>
          <w:rFonts w:ascii="Times New Roman" w:hAnsi="Times New Roman"/>
          <w:sz w:val="24"/>
          <w:szCs w:val="24"/>
        </w:rPr>
      </w:pPr>
      <w:r>
        <w:rPr>
          <w:rFonts w:ascii="Times New Roman" w:hAnsi="Times New Roman"/>
          <w:sz w:val="24"/>
          <w:szCs w:val="24"/>
        </w:rPr>
        <w:t xml:space="preserve">2.14. </w:t>
      </w:r>
      <w:r w:rsidRPr="003219DC">
        <w:rPr>
          <w:rFonts w:ascii="Times New Roman" w:hAnsi="Times New Roman"/>
          <w:sz w:val="24"/>
          <w:szCs w:val="24"/>
        </w:rPr>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F47F08" w:rsidRPr="00D76B26" w:rsidRDefault="003219DC" w:rsidP="00D00404">
      <w:pPr>
        <w:spacing w:after="120" w:line="240" w:lineRule="auto"/>
        <w:ind w:right="-51" w:firstLine="709"/>
        <w:contextualSpacing/>
        <w:jc w:val="both"/>
        <w:rPr>
          <w:rFonts w:ascii="Times New Roman" w:hAnsi="Times New Roman"/>
          <w:sz w:val="24"/>
          <w:szCs w:val="24"/>
          <w:lang w:val="ru-RU"/>
        </w:rPr>
      </w:pPr>
      <w:r w:rsidRPr="00D76B26">
        <w:rPr>
          <w:rFonts w:ascii="Times New Roman" w:hAnsi="Times New Roman"/>
          <w:sz w:val="24"/>
          <w:szCs w:val="24"/>
        </w:rPr>
        <w:lastRenderedPageBreak/>
        <w:t>3</w:t>
      </w:r>
      <w:r w:rsidR="00F47F08" w:rsidRPr="00D76B26">
        <w:rPr>
          <w:rFonts w:ascii="Times New Roman" w:hAnsi="Times New Roman"/>
          <w:sz w:val="24"/>
          <w:szCs w:val="24"/>
        </w:rPr>
        <w:t>.</w:t>
      </w:r>
      <w:r w:rsidR="00434EE1">
        <w:rPr>
          <w:rFonts w:ascii="Times New Roman" w:hAnsi="Times New Roman"/>
          <w:sz w:val="24"/>
          <w:szCs w:val="24"/>
        </w:rPr>
        <w:t xml:space="preserve"> </w:t>
      </w:r>
      <w:r w:rsidR="00F47F08" w:rsidRPr="00D76B26">
        <w:rPr>
          <w:rFonts w:ascii="Times New Roman" w:hAnsi="Times New Roman"/>
          <w:b/>
          <w:sz w:val="24"/>
          <w:szCs w:val="24"/>
        </w:rPr>
        <w:t>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 </w:t>
      </w:r>
      <w:r w:rsidR="00182D4D" w:rsidRPr="00D76B26">
        <w:rPr>
          <w:rFonts w:ascii="Times New Roman" w:hAnsi="Times New Roman"/>
          <w:i/>
          <w:sz w:val="24"/>
          <w:szCs w:val="24"/>
        </w:rPr>
        <w:t>3</w:t>
      </w:r>
      <w:r w:rsidR="0094356B">
        <w:rPr>
          <w:rFonts w:ascii="Times New Roman" w:hAnsi="Times New Roman"/>
          <w:i/>
          <w:sz w:val="24"/>
          <w:szCs w:val="24"/>
        </w:rPr>
        <w:t>а,</w:t>
      </w:r>
      <w:r w:rsidR="0041335E">
        <w:rPr>
          <w:rFonts w:ascii="Times New Roman" w:hAnsi="Times New Roman"/>
          <w:i/>
          <w:sz w:val="24"/>
          <w:szCs w:val="24"/>
        </w:rPr>
        <w:t>3</w:t>
      </w:r>
      <w:r w:rsidR="0094356B">
        <w:rPr>
          <w:rFonts w:ascii="Times New Roman" w:hAnsi="Times New Roman"/>
          <w:i/>
          <w:sz w:val="24"/>
          <w:szCs w:val="24"/>
        </w:rPr>
        <w:t>б,</w:t>
      </w:r>
      <w:r w:rsidR="0041335E">
        <w:rPr>
          <w:rFonts w:ascii="Times New Roman" w:hAnsi="Times New Roman"/>
          <w:i/>
          <w:sz w:val="24"/>
          <w:szCs w:val="24"/>
        </w:rPr>
        <w:t>3</w:t>
      </w:r>
      <w:r w:rsidR="0094356B">
        <w:rPr>
          <w:rFonts w:ascii="Times New Roman" w:hAnsi="Times New Roman"/>
          <w:i/>
          <w:sz w:val="24"/>
          <w:szCs w:val="24"/>
        </w:rPr>
        <w:t>в</w:t>
      </w:r>
      <w:r w:rsidR="00A47403">
        <w:rPr>
          <w:rFonts w:ascii="Times New Roman" w:hAnsi="Times New Roman"/>
          <w:i/>
          <w:sz w:val="24"/>
          <w:szCs w:val="24"/>
        </w:rPr>
        <w:t>,3г,3д,3е,3ж,3з,3и</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се представя в оригинал.</w:t>
      </w:r>
    </w:p>
    <w:p w:rsidR="00F47F08" w:rsidRPr="00D76B26" w:rsidRDefault="003219DC" w:rsidP="00D00404">
      <w:pPr>
        <w:spacing w:after="120" w:line="240" w:lineRule="auto"/>
        <w:ind w:firstLine="709"/>
        <w:contextualSpacing/>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Декларацията за съгласие с клаузите на приложения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41335E">
        <w:rPr>
          <w:rFonts w:ascii="Times New Roman" w:hAnsi="Times New Roman"/>
          <w:i/>
          <w:sz w:val="24"/>
          <w:szCs w:val="24"/>
        </w:rPr>
        <w:t>4</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D00404">
      <w:pPr>
        <w:spacing w:after="120" w:line="240" w:lineRule="auto"/>
        <w:ind w:right="-51" w:firstLine="709"/>
        <w:contextualSpacing/>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41335E">
        <w:rPr>
          <w:rFonts w:ascii="Times New Roman" w:hAnsi="Times New Roman"/>
          <w:i/>
          <w:sz w:val="24"/>
          <w:szCs w:val="24"/>
        </w:rPr>
        <w:t>5</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Default="003219DC" w:rsidP="00D00404">
      <w:pPr>
        <w:spacing w:after="120" w:line="240" w:lineRule="auto"/>
        <w:ind w:firstLine="709"/>
        <w:contextualSpacing/>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4F7AA3">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F47F08" w:rsidRPr="0094356B">
        <w:rPr>
          <w:rFonts w:ascii="Times New Roman" w:hAnsi="Times New Roman"/>
          <w:i/>
          <w:sz w:val="24"/>
          <w:szCs w:val="24"/>
        </w:rPr>
        <w:t>(Образец № </w:t>
      </w:r>
      <w:r w:rsidR="00182D4D" w:rsidRPr="0094356B">
        <w:rPr>
          <w:rFonts w:ascii="Times New Roman" w:hAnsi="Times New Roman"/>
          <w:i/>
          <w:sz w:val="24"/>
          <w:szCs w:val="24"/>
        </w:rPr>
        <w:t>6</w:t>
      </w:r>
      <w:r w:rsidR="0094356B" w:rsidRPr="0094356B">
        <w:rPr>
          <w:rFonts w:ascii="Times New Roman" w:hAnsi="Times New Roman"/>
          <w:i/>
          <w:sz w:val="24"/>
          <w:szCs w:val="24"/>
        </w:rPr>
        <w:t>а,</w:t>
      </w:r>
      <w:r w:rsidR="0041335E">
        <w:rPr>
          <w:rFonts w:ascii="Times New Roman" w:hAnsi="Times New Roman"/>
          <w:i/>
          <w:sz w:val="24"/>
          <w:szCs w:val="24"/>
        </w:rPr>
        <w:t>6</w:t>
      </w:r>
      <w:r w:rsidR="0094356B" w:rsidRPr="0094356B">
        <w:rPr>
          <w:rFonts w:ascii="Times New Roman" w:hAnsi="Times New Roman"/>
          <w:i/>
          <w:sz w:val="24"/>
          <w:szCs w:val="24"/>
        </w:rPr>
        <w:t>б,</w:t>
      </w:r>
      <w:r w:rsidR="0041335E">
        <w:rPr>
          <w:rFonts w:ascii="Times New Roman" w:hAnsi="Times New Roman"/>
          <w:i/>
          <w:sz w:val="24"/>
          <w:szCs w:val="24"/>
        </w:rPr>
        <w:t>6</w:t>
      </w:r>
      <w:r w:rsidR="0094356B" w:rsidRPr="0094356B">
        <w:rPr>
          <w:rFonts w:ascii="Times New Roman" w:hAnsi="Times New Roman"/>
          <w:i/>
          <w:sz w:val="24"/>
          <w:szCs w:val="24"/>
        </w:rPr>
        <w:t>в</w:t>
      </w:r>
      <w:r w:rsidR="00A47403">
        <w:rPr>
          <w:rFonts w:ascii="Times New Roman" w:hAnsi="Times New Roman"/>
          <w:i/>
          <w:sz w:val="24"/>
          <w:szCs w:val="24"/>
        </w:rPr>
        <w:t>,6г,6д,6е,6ж,6з,6и</w:t>
      </w:r>
      <w:r w:rsidR="00F47F08" w:rsidRPr="0094356B">
        <w:rPr>
          <w:rFonts w:ascii="Times New Roman" w:hAnsi="Times New Roman"/>
          <w:i/>
          <w:sz w:val="24"/>
          <w:szCs w:val="24"/>
        </w:rPr>
        <w:t>).</w:t>
      </w:r>
      <w:r w:rsidR="00F47F08" w:rsidRPr="00D76B26">
        <w:rPr>
          <w:rFonts w:ascii="Times New Roman" w:hAnsi="Times New Roman"/>
          <w:sz w:val="24"/>
          <w:szCs w:val="24"/>
        </w:rPr>
        <w:t xml:space="preserve"> Документът се представя в оригинал.</w:t>
      </w:r>
      <w:r w:rsidRPr="00D76B26">
        <w:rPr>
          <w:rFonts w:ascii="Times New Roman" w:hAnsi="Times New Roman"/>
          <w:sz w:val="24"/>
          <w:szCs w:val="24"/>
        </w:rPr>
        <w:t xml:space="preserve"> </w:t>
      </w:r>
    </w:p>
    <w:p w:rsidR="003A193F" w:rsidRPr="004F7AA3" w:rsidRDefault="003A193F" w:rsidP="003A193F">
      <w:pPr>
        <w:spacing w:before="120" w:after="0" w:line="240" w:lineRule="auto"/>
        <w:ind w:firstLine="720"/>
        <w:contextualSpacing/>
        <w:jc w:val="both"/>
        <w:rPr>
          <w:rFonts w:ascii="Times New Roman" w:eastAsia="Times New Roman" w:hAnsi="Times New Roman"/>
          <w:bCs/>
          <w:iCs/>
          <w:sz w:val="24"/>
          <w:szCs w:val="24"/>
        </w:rPr>
      </w:pPr>
      <w:r w:rsidRPr="004F7AA3">
        <w:rPr>
          <w:rFonts w:ascii="Times New Roman" w:eastAsia="Times New Roman" w:hAnsi="Times New Roman"/>
          <w:sz w:val="24"/>
          <w:szCs w:val="24"/>
        </w:rPr>
        <w:t xml:space="preserve">Ценовото предложение не може да надвишава прогнозния бюджет за съответната обособена позиция. </w:t>
      </w:r>
    </w:p>
    <w:p w:rsidR="004F7AA3" w:rsidRDefault="004F7AA3" w:rsidP="00D00404">
      <w:pPr>
        <w:spacing w:after="120" w:line="240" w:lineRule="auto"/>
        <w:ind w:firstLine="709"/>
        <w:contextualSpacing/>
        <w:jc w:val="both"/>
        <w:rPr>
          <w:rFonts w:ascii="Times New Roman" w:eastAsia="Times New Roman" w:hAnsi="Times New Roman"/>
          <w:bCs/>
          <w:iCs/>
          <w:sz w:val="24"/>
          <w:szCs w:val="24"/>
        </w:rPr>
      </w:pPr>
      <w:r w:rsidRPr="004F7AA3">
        <w:rPr>
          <w:rFonts w:ascii="Times New Roman" w:hAnsi="Times New Roman"/>
          <w:sz w:val="24"/>
          <w:szCs w:val="24"/>
        </w:rPr>
        <w:t>Предложената обща цена да е в пълно съответствие с техническата спецификация, с включени всички разходи по изпълнение на поръчката, франко мястото на изпълнение на поръчката.</w:t>
      </w:r>
      <w:r w:rsidRPr="004F7AA3">
        <w:rPr>
          <w:rFonts w:ascii="Times New Roman" w:eastAsia="Times New Roman" w:hAnsi="Times New Roman"/>
          <w:bCs/>
          <w:iCs/>
          <w:sz w:val="24"/>
          <w:szCs w:val="24"/>
        </w:rPr>
        <w:t xml:space="preserve"> Цената за доставката до включва всички разходи за производството и изпълнение на доставката, гаранционната поддръжка, включително разходи за транспорт, труд, мита и такси (ако има такива) и остава непроменена за целия срок на договора.</w:t>
      </w:r>
    </w:p>
    <w:p w:rsidR="003A193F" w:rsidRPr="003A193F" w:rsidRDefault="003A193F" w:rsidP="003A193F">
      <w:pPr>
        <w:spacing w:after="120" w:line="240" w:lineRule="auto"/>
        <w:ind w:firstLine="709"/>
        <w:contextualSpacing/>
        <w:jc w:val="both"/>
        <w:rPr>
          <w:rFonts w:ascii="Times New Roman" w:hAnsi="Times New Roman"/>
          <w:sz w:val="24"/>
          <w:szCs w:val="24"/>
        </w:rPr>
      </w:pPr>
      <w:r w:rsidRPr="00DD148D">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816C95" w:rsidRPr="006E028E" w:rsidRDefault="006E028E" w:rsidP="00D00404">
      <w:pPr>
        <w:spacing w:after="120" w:line="240" w:lineRule="auto"/>
        <w:ind w:firstLine="709"/>
        <w:contextualSpacing/>
        <w:jc w:val="both"/>
        <w:rPr>
          <w:rFonts w:ascii="Times New Roman" w:hAnsi="Times New Roman"/>
          <w:b/>
          <w:bCs/>
          <w:sz w:val="24"/>
          <w:szCs w:val="24"/>
        </w:rPr>
      </w:pPr>
      <w:r w:rsidRPr="006E028E">
        <w:rPr>
          <w:rFonts w:ascii="Times New Roman" w:hAnsi="Times New Roman"/>
          <w:bCs/>
          <w:sz w:val="24"/>
          <w:szCs w:val="24"/>
        </w:rPr>
        <w:t>Участни</w:t>
      </w:r>
      <w:r w:rsidR="003A193F">
        <w:rPr>
          <w:rFonts w:ascii="Times New Roman" w:hAnsi="Times New Roman"/>
          <w:bCs/>
          <w:sz w:val="24"/>
          <w:szCs w:val="24"/>
        </w:rPr>
        <w:t xml:space="preserve">кът да </w:t>
      </w:r>
      <w:r w:rsidRPr="006E028E">
        <w:rPr>
          <w:rFonts w:ascii="Times New Roman" w:hAnsi="Times New Roman"/>
          <w:bCs/>
          <w:sz w:val="24"/>
          <w:szCs w:val="24"/>
        </w:rPr>
        <w:t xml:space="preserve"> предл</w:t>
      </w:r>
      <w:r w:rsidR="003A193F">
        <w:rPr>
          <w:rFonts w:ascii="Times New Roman" w:hAnsi="Times New Roman"/>
          <w:bCs/>
          <w:sz w:val="24"/>
          <w:szCs w:val="24"/>
        </w:rPr>
        <w:t>ожи</w:t>
      </w:r>
      <w:r w:rsidRPr="006E028E">
        <w:rPr>
          <w:rFonts w:ascii="Times New Roman" w:hAnsi="Times New Roman"/>
          <w:bCs/>
          <w:sz w:val="24"/>
          <w:szCs w:val="24"/>
        </w:rPr>
        <w:t xml:space="preserve"> единичн</w:t>
      </w:r>
      <w:r w:rsidR="003A193F">
        <w:rPr>
          <w:rFonts w:ascii="Times New Roman" w:hAnsi="Times New Roman"/>
          <w:bCs/>
          <w:sz w:val="24"/>
          <w:szCs w:val="24"/>
        </w:rPr>
        <w:t>а</w:t>
      </w:r>
      <w:r w:rsidRPr="006E028E">
        <w:rPr>
          <w:rFonts w:ascii="Times New Roman" w:hAnsi="Times New Roman"/>
          <w:bCs/>
          <w:sz w:val="24"/>
          <w:szCs w:val="24"/>
        </w:rPr>
        <w:t xml:space="preserve"> цен</w:t>
      </w:r>
      <w:r w:rsidR="003A193F">
        <w:rPr>
          <w:rFonts w:ascii="Times New Roman" w:hAnsi="Times New Roman"/>
          <w:bCs/>
          <w:sz w:val="24"/>
          <w:szCs w:val="24"/>
        </w:rPr>
        <w:t>а</w:t>
      </w:r>
      <w:r w:rsidRPr="006E028E">
        <w:rPr>
          <w:rFonts w:ascii="Times New Roman" w:hAnsi="Times New Roman"/>
          <w:bCs/>
          <w:sz w:val="24"/>
          <w:szCs w:val="24"/>
        </w:rPr>
        <w:t xml:space="preserve"> на артикулите без ДДС и </w:t>
      </w:r>
      <w:r w:rsidR="003A193F">
        <w:rPr>
          <w:rFonts w:ascii="Times New Roman" w:hAnsi="Times New Roman"/>
          <w:bCs/>
          <w:sz w:val="24"/>
          <w:szCs w:val="24"/>
        </w:rPr>
        <w:t>обща цена без</w:t>
      </w:r>
      <w:r w:rsidRPr="006E028E">
        <w:rPr>
          <w:rFonts w:ascii="Times New Roman" w:hAnsi="Times New Roman"/>
          <w:bCs/>
          <w:sz w:val="24"/>
          <w:szCs w:val="24"/>
        </w:rPr>
        <w:t xml:space="preserve"> ДДС, </w:t>
      </w:r>
      <w:r w:rsidR="003A193F">
        <w:rPr>
          <w:rFonts w:ascii="Times New Roman" w:hAnsi="Times New Roman"/>
          <w:bCs/>
          <w:sz w:val="24"/>
          <w:szCs w:val="24"/>
        </w:rPr>
        <w:t>получена като произведение от единичната цена по количеството на съответния артикул. Стойностите да се закръглят</w:t>
      </w:r>
      <w:r w:rsidRPr="006E028E">
        <w:rPr>
          <w:rFonts w:ascii="Times New Roman" w:hAnsi="Times New Roman"/>
          <w:bCs/>
          <w:sz w:val="24"/>
          <w:szCs w:val="24"/>
        </w:rPr>
        <w:t xml:space="preserve"> до втория знак, след десетичната запетая. </w:t>
      </w:r>
      <w:r w:rsidR="003A193F">
        <w:rPr>
          <w:rFonts w:ascii="Times New Roman" w:hAnsi="Times New Roman"/>
          <w:bCs/>
          <w:sz w:val="24"/>
          <w:szCs w:val="24"/>
        </w:rPr>
        <w:t>Да се п</w:t>
      </w:r>
      <w:r w:rsidRPr="006E028E">
        <w:rPr>
          <w:rFonts w:ascii="Times New Roman" w:hAnsi="Times New Roman"/>
          <w:bCs/>
          <w:sz w:val="24"/>
          <w:szCs w:val="24"/>
        </w:rPr>
        <w:t>осоч</w:t>
      </w:r>
      <w:r w:rsidR="003A193F">
        <w:rPr>
          <w:rFonts w:ascii="Times New Roman" w:hAnsi="Times New Roman"/>
          <w:bCs/>
          <w:sz w:val="24"/>
          <w:szCs w:val="24"/>
        </w:rPr>
        <w:t>и</w:t>
      </w:r>
      <w:r w:rsidRPr="006E028E">
        <w:rPr>
          <w:rFonts w:ascii="Times New Roman" w:hAnsi="Times New Roman"/>
          <w:bCs/>
          <w:sz w:val="24"/>
          <w:szCs w:val="24"/>
        </w:rPr>
        <w:t xml:space="preserve"> и обща </w:t>
      </w:r>
      <w:r w:rsidR="003A193F">
        <w:rPr>
          <w:rFonts w:ascii="Times New Roman" w:hAnsi="Times New Roman"/>
          <w:bCs/>
          <w:sz w:val="24"/>
          <w:szCs w:val="24"/>
        </w:rPr>
        <w:t>стойност</w:t>
      </w:r>
      <w:r w:rsidRPr="006E028E">
        <w:rPr>
          <w:rFonts w:ascii="Times New Roman" w:hAnsi="Times New Roman"/>
          <w:bCs/>
          <w:sz w:val="24"/>
          <w:szCs w:val="24"/>
        </w:rPr>
        <w:t xml:space="preserve"> на </w:t>
      </w:r>
      <w:r w:rsidR="003A193F">
        <w:rPr>
          <w:rFonts w:ascii="Times New Roman" w:hAnsi="Times New Roman"/>
          <w:bCs/>
          <w:sz w:val="24"/>
          <w:szCs w:val="24"/>
        </w:rPr>
        <w:t>поръчката</w:t>
      </w:r>
      <w:r w:rsidRPr="006E028E">
        <w:rPr>
          <w:rFonts w:ascii="Times New Roman" w:hAnsi="Times New Roman"/>
          <w:bCs/>
          <w:sz w:val="24"/>
          <w:szCs w:val="24"/>
        </w:rPr>
        <w:t xml:space="preserve"> без ДДС и с ДДС</w:t>
      </w:r>
      <w:r w:rsidR="00816C95" w:rsidRPr="00DD148D">
        <w:rPr>
          <w:rFonts w:ascii="Times New Roman" w:hAnsi="Times New Roman"/>
          <w:sz w:val="24"/>
          <w:szCs w:val="24"/>
        </w:rPr>
        <w:t>.</w:t>
      </w:r>
    </w:p>
    <w:p w:rsidR="00AE2F87" w:rsidRDefault="00A77D06" w:rsidP="00D00404">
      <w:pPr>
        <w:spacing w:after="120" w:line="240" w:lineRule="auto"/>
        <w:ind w:firstLine="709"/>
        <w:contextualSpacing/>
        <w:jc w:val="both"/>
        <w:rPr>
          <w:rFonts w:ascii="Times New Roman" w:hAnsi="Times New Roman"/>
          <w:sz w:val="24"/>
          <w:szCs w:val="24"/>
          <w:lang w:val="en-US"/>
        </w:rPr>
      </w:pPr>
      <w:r w:rsidRPr="00AE2F87">
        <w:rPr>
          <w:rFonts w:ascii="Times New Roman" w:hAnsi="Times New Roman"/>
          <w:sz w:val="24"/>
          <w:szCs w:val="24"/>
        </w:rPr>
        <w:t>Всички цени да с точност до втория знак след десетичната запетая.</w:t>
      </w:r>
    </w:p>
    <w:p w:rsidR="00B73E66" w:rsidRDefault="00B73E66" w:rsidP="00D00404">
      <w:pPr>
        <w:spacing w:after="120" w:line="240" w:lineRule="auto"/>
        <w:ind w:firstLine="709"/>
        <w:contextualSpacing/>
        <w:jc w:val="both"/>
        <w:rPr>
          <w:rFonts w:ascii="Times New Roman" w:hAnsi="Times New Roman"/>
          <w:sz w:val="24"/>
          <w:szCs w:val="24"/>
        </w:rPr>
      </w:pPr>
      <w:r w:rsidRPr="00B73E66">
        <w:rPr>
          <w:rFonts w:ascii="Times New Roman" w:hAnsi="Times New Roman"/>
          <w:sz w:val="24"/>
          <w:szCs w:val="24"/>
        </w:rPr>
        <w:t>Цената се посочва в лева, закръглена до стотинка, т.е. до втория знак след десетичната запетая. При закръгляването се спазва общоизвестното математическо правило: когато третият знак след десетичната запетая е числото 5 или по-голямо,  закръгляването е към по-голямото число, а когато третият знак след десетичната запетая е число, по-малко от 5, закръгляването е към по-малкото число.</w:t>
      </w:r>
    </w:p>
    <w:p w:rsidR="00D875E0" w:rsidRPr="00D875E0" w:rsidRDefault="00D875E0" w:rsidP="00D00404">
      <w:pPr>
        <w:tabs>
          <w:tab w:val="num" w:pos="851"/>
          <w:tab w:val="left" w:pos="1701"/>
        </w:tabs>
        <w:spacing w:after="0" w:line="240" w:lineRule="auto"/>
        <w:ind w:firstLine="709"/>
        <w:contextualSpacing/>
        <w:jc w:val="both"/>
        <w:outlineLvl w:val="0"/>
        <w:rPr>
          <w:rFonts w:ascii="Times New Roman" w:eastAsia="Times New Roman" w:hAnsi="Times New Roman"/>
          <w:sz w:val="24"/>
          <w:szCs w:val="24"/>
        </w:rPr>
      </w:pPr>
      <w:r w:rsidRPr="00D875E0">
        <w:rPr>
          <w:rFonts w:ascii="Times New Roman" w:eastAsia="Times New Roman" w:hAnsi="Times New Roman"/>
          <w:sz w:val="24"/>
          <w:szCs w:val="24"/>
        </w:rPr>
        <w:t>Когато има разминаване между сумите цифром и словом, се взима под внимание сумата, изписана словом.</w:t>
      </w:r>
    </w:p>
    <w:p w:rsidR="00D875E0" w:rsidRPr="00D875E0" w:rsidRDefault="00D875E0" w:rsidP="00D00404">
      <w:pPr>
        <w:tabs>
          <w:tab w:val="num" w:pos="851"/>
          <w:tab w:val="num" w:pos="938"/>
          <w:tab w:val="left" w:pos="1701"/>
        </w:tabs>
        <w:spacing w:after="0" w:line="240" w:lineRule="auto"/>
        <w:ind w:firstLine="709"/>
        <w:contextualSpacing/>
        <w:jc w:val="both"/>
        <w:outlineLvl w:val="0"/>
        <w:rPr>
          <w:rFonts w:ascii="Times New Roman" w:eastAsia="Times New Roman" w:hAnsi="Times New Roman"/>
          <w:sz w:val="24"/>
          <w:szCs w:val="24"/>
        </w:rPr>
      </w:pPr>
      <w:r w:rsidRPr="00D875E0">
        <w:rPr>
          <w:rFonts w:ascii="Times New Roman" w:eastAsia="Times New Roman" w:hAnsi="Times New Roman"/>
          <w:sz w:val="24"/>
          <w:szCs w:val="24"/>
        </w:rPr>
        <w:t xml:space="preserve"> При несъответствие между единичните и калкулираната обща цена за валидни се считат представените единични цени без включен ДДС, като общата стойност се преизчислява съобразно тях.</w:t>
      </w:r>
    </w:p>
    <w:p w:rsidR="00D85219" w:rsidRDefault="00AE2F87" w:rsidP="00D00404">
      <w:pPr>
        <w:spacing w:after="120" w:line="240" w:lineRule="auto"/>
        <w:ind w:firstLine="709"/>
        <w:contextualSpacing/>
        <w:jc w:val="both"/>
        <w:rPr>
          <w:rFonts w:ascii="Times New Roman" w:hAnsi="Times New Roman"/>
          <w:bCs/>
          <w:sz w:val="24"/>
          <w:szCs w:val="24"/>
        </w:rPr>
      </w:pPr>
      <w:r w:rsidRPr="00AE2F87">
        <w:rPr>
          <w:rFonts w:ascii="Times New Roman" w:hAnsi="Times New Roman"/>
          <w:bCs/>
          <w:sz w:val="24"/>
          <w:szCs w:val="24"/>
        </w:rPr>
        <w:t xml:space="preserve">Възложителят ще отстранява от участие в процедурата участник за допуснати грешки при пресмятането и закръгляването на единичните и </w:t>
      </w:r>
      <w:r w:rsidRPr="00D76B26">
        <w:rPr>
          <w:rFonts w:ascii="Times New Roman" w:hAnsi="Times New Roman"/>
          <w:bCs/>
          <w:sz w:val="24"/>
          <w:szCs w:val="24"/>
        </w:rPr>
        <w:t>общата цена в Ценовото предложение.</w:t>
      </w:r>
    </w:p>
    <w:p w:rsidR="00FB41FA" w:rsidRPr="008B6C0D" w:rsidRDefault="00FB41FA" w:rsidP="00D00404">
      <w:pPr>
        <w:spacing w:after="120" w:line="240" w:lineRule="auto"/>
        <w:ind w:firstLine="709"/>
        <w:contextualSpacing/>
        <w:jc w:val="both"/>
        <w:rPr>
          <w:rFonts w:ascii="Times New Roman" w:hAnsi="Times New Roman"/>
          <w:sz w:val="24"/>
          <w:szCs w:val="24"/>
        </w:rPr>
      </w:pPr>
      <w:r w:rsidRPr="008B6C0D">
        <w:rPr>
          <w:rFonts w:ascii="Times New Roman" w:hAnsi="Times New Roman"/>
          <w:sz w:val="24"/>
          <w:szCs w:val="24"/>
        </w:rPr>
        <w:t>Аритметични грешки в предложенията на участниците се коригират както следва:</w:t>
      </w:r>
    </w:p>
    <w:p w:rsidR="00FB41FA" w:rsidRPr="008B6C0D" w:rsidRDefault="00FB41FA" w:rsidP="00D00404">
      <w:pPr>
        <w:spacing w:after="120" w:line="240" w:lineRule="auto"/>
        <w:ind w:firstLine="709"/>
        <w:contextualSpacing/>
        <w:jc w:val="both"/>
        <w:rPr>
          <w:rFonts w:ascii="Times New Roman" w:hAnsi="Times New Roman"/>
          <w:sz w:val="24"/>
          <w:szCs w:val="24"/>
        </w:rPr>
      </w:pPr>
      <w:r w:rsidRPr="008B6C0D">
        <w:rPr>
          <w:rFonts w:ascii="Times New Roman" w:hAnsi="Times New Roman"/>
          <w:sz w:val="24"/>
          <w:szCs w:val="24"/>
        </w:rPr>
        <w:t>- Когато има разминаване между сумите цифром и словом, се взима под внимание сумата, изписана словом.</w:t>
      </w:r>
    </w:p>
    <w:p w:rsidR="00FB41FA" w:rsidRPr="008B6C0D" w:rsidRDefault="00FB41FA" w:rsidP="00D00404">
      <w:pPr>
        <w:spacing w:after="120" w:line="240" w:lineRule="auto"/>
        <w:ind w:firstLine="709"/>
        <w:contextualSpacing/>
        <w:jc w:val="both"/>
        <w:rPr>
          <w:rFonts w:ascii="Times New Roman" w:hAnsi="Times New Roman"/>
          <w:sz w:val="24"/>
          <w:szCs w:val="24"/>
        </w:rPr>
      </w:pPr>
      <w:r w:rsidRPr="008B6C0D">
        <w:rPr>
          <w:rFonts w:ascii="Times New Roman" w:hAnsi="Times New Roman"/>
          <w:sz w:val="24"/>
          <w:szCs w:val="24"/>
        </w:rPr>
        <w:t>- При несъответствие между единичните и калкулираната обща цена за валидни се считат представените единични цени без включен ДДС, като общата стойност се преизчислява съобразно тях.</w:t>
      </w:r>
    </w:p>
    <w:p w:rsidR="00FB41FA" w:rsidRPr="008B6C0D" w:rsidRDefault="00FB41FA" w:rsidP="00D00404">
      <w:pPr>
        <w:spacing w:after="120" w:line="240" w:lineRule="auto"/>
        <w:ind w:firstLine="709"/>
        <w:contextualSpacing/>
        <w:jc w:val="both"/>
        <w:rPr>
          <w:rFonts w:ascii="Times New Roman" w:hAnsi="Times New Roman"/>
          <w:sz w:val="24"/>
          <w:szCs w:val="24"/>
        </w:rPr>
      </w:pPr>
    </w:p>
    <w:p w:rsidR="000D7FAB" w:rsidRDefault="000D7FAB">
      <w:pPr>
        <w:spacing w:after="0" w:line="240" w:lineRule="auto"/>
        <w:rPr>
          <w:rFonts w:ascii="Times New Roman" w:hAnsi="Times New Roman"/>
          <w:b/>
          <w:bCs/>
          <w:sz w:val="24"/>
          <w:szCs w:val="24"/>
          <w:lang w:val="en-US" w:eastAsia="bg-BG"/>
        </w:rPr>
      </w:pPr>
      <w:r>
        <w:rPr>
          <w:rFonts w:ascii="Times New Roman" w:hAnsi="Times New Roman"/>
          <w:b/>
          <w:bCs/>
          <w:sz w:val="24"/>
          <w:szCs w:val="24"/>
          <w:lang w:val="en-US" w:eastAsia="bg-BG"/>
        </w:rPr>
        <w:br w:type="page"/>
      </w:r>
    </w:p>
    <w:p w:rsidR="00582000" w:rsidRDefault="00582000">
      <w:pPr>
        <w:spacing w:after="0" w:line="240" w:lineRule="auto"/>
        <w:contextualSpacing/>
        <w:jc w:val="right"/>
        <w:rPr>
          <w:rFonts w:ascii="Times New Roman" w:hAnsi="Times New Roman"/>
          <w:b/>
          <w:bCs/>
          <w:sz w:val="24"/>
          <w:szCs w:val="24"/>
          <w:lang w:val="en-US" w:eastAsia="bg-BG"/>
        </w:rPr>
      </w:pPr>
      <w:r w:rsidRPr="00F47F08">
        <w:rPr>
          <w:rFonts w:ascii="Times New Roman" w:hAnsi="Times New Roman"/>
          <w:b/>
          <w:bCs/>
          <w:sz w:val="24"/>
          <w:szCs w:val="24"/>
          <w:lang w:eastAsia="bg-BG"/>
        </w:rPr>
        <w:lastRenderedPageBreak/>
        <w:t>Образец №</w:t>
      </w:r>
      <w:r w:rsidR="00935B07">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r w:rsidR="0094356B">
        <w:rPr>
          <w:rFonts w:ascii="Times New Roman" w:hAnsi="Times New Roman"/>
          <w:b/>
          <w:bCs/>
          <w:sz w:val="24"/>
          <w:szCs w:val="24"/>
          <w:lang w:eastAsia="bg-BG"/>
        </w:rPr>
        <w:t>а</w:t>
      </w:r>
    </w:p>
    <w:p w:rsidR="0018107B" w:rsidRPr="0018107B" w:rsidRDefault="0018107B" w:rsidP="00D00404">
      <w:pPr>
        <w:spacing w:after="0" w:line="240" w:lineRule="auto"/>
        <w:contextualSpacing/>
        <w:rPr>
          <w:rFonts w:ascii="Times New Roman" w:hAnsi="Times New Roman"/>
          <w:b/>
          <w:bCs/>
          <w:sz w:val="24"/>
          <w:szCs w:val="24"/>
          <w:lang w:val="en-US" w:eastAsia="bg-BG"/>
        </w:rPr>
      </w:pPr>
    </w:p>
    <w:p w:rsidR="00582000" w:rsidRDefault="00582000" w:rsidP="00D00404">
      <w:pPr>
        <w:tabs>
          <w:tab w:val="left" w:pos="709"/>
          <w:tab w:val="left" w:pos="993"/>
        </w:tabs>
        <w:spacing w:after="0" w:line="240" w:lineRule="auto"/>
        <w:contextualSpacing/>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3E234D" w:rsidRPr="00F47F08" w:rsidRDefault="003E234D" w:rsidP="00D00404">
      <w:pPr>
        <w:tabs>
          <w:tab w:val="left" w:pos="709"/>
          <w:tab w:val="left" w:pos="993"/>
        </w:tabs>
        <w:spacing w:after="0" w:line="240" w:lineRule="auto"/>
        <w:contextualSpacing/>
        <w:jc w:val="center"/>
        <w:outlineLvl w:val="0"/>
        <w:rPr>
          <w:rFonts w:ascii="Times New Roman" w:hAnsi="Times New Roman"/>
          <w:b/>
          <w:bCs/>
          <w:caps/>
          <w:sz w:val="28"/>
          <w:szCs w:val="24"/>
          <w:lang w:val="ru-RU" w:eastAsia="bg-BG"/>
        </w:rPr>
      </w:pPr>
    </w:p>
    <w:p w:rsidR="00582000" w:rsidRDefault="00582000"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3E234D" w:rsidRPr="00F47F08" w:rsidRDefault="003E234D" w:rsidP="00D00404">
      <w:pPr>
        <w:tabs>
          <w:tab w:val="left" w:pos="709"/>
          <w:tab w:val="left" w:pos="993"/>
        </w:tabs>
        <w:spacing w:after="0" w:line="240" w:lineRule="auto"/>
        <w:contextualSpacing/>
        <w:jc w:val="center"/>
        <w:rPr>
          <w:rFonts w:ascii="Times New Roman" w:hAnsi="Times New Roman"/>
          <w:sz w:val="24"/>
          <w:szCs w:val="24"/>
        </w:rPr>
      </w:pPr>
    </w:p>
    <w:p w:rsidR="0094356B" w:rsidRPr="00875D76" w:rsidRDefault="0094356B"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p>
    <w:p w:rsidR="0094356B" w:rsidRPr="00875D76" w:rsidRDefault="0094356B"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№1: „Доставка на комбиниран тактически колан за 300 полицейски служители и 600 служители на ГДГП“</w:t>
      </w:r>
    </w:p>
    <w:p w:rsidR="00582000" w:rsidRPr="00F47F08" w:rsidRDefault="00582000" w:rsidP="00D00404">
      <w:pPr>
        <w:tabs>
          <w:tab w:val="left" w:pos="709"/>
          <w:tab w:val="left" w:pos="993"/>
        </w:tabs>
        <w:spacing w:after="0" w:line="240" w:lineRule="auto"/>
        <w:contextualSpacing/>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
        <w:gridCol w:w="7461"/>
        <w:gridCol w:w="1310"/>
        <w:gridCol w:w="3811"/>
      </w:tblGrid>
      <w:tr w:rsidR="00582000" w:rsidRPr="00F47F08" w:rsidTr="001F7400">
        <w:trPr>
          <w:gridAfter w:val="1"/>
          <w:wAfter w:w="1443" w:type="pct"/>
          <w:trHeight w:val="873"/>
        </w:trPr>
        <w:tc>
          <w:tcPr>
            <w:tcW w:w="236" w:type="pct"/>
          </w:tcPr>
          <w:p w:rsidR="00582000" w:rsidRPr="00F47F08" w:rsidRDefault="00582000" w:rsidP="00D00404">
            <w:pPr>
              <w:tabs>
                <w:tab w:val="left" w:pos="709"/>
                <w:tab w:val="left" w:pos="993"/>
              </w:tabs>
              <w:spacing w:after="0" w:line="240" w:lineRule="auto"/>
              <w:contextualSpacing/>
              <w:jc w:val="center"/>
              <w:rPr>
                <w:rFonts w:ascii="Times New Roman" w:hAnsi="Times New Roman"/>
                <w:b/>
                <w:bCs/>
                <w:sz w:val="24"/>
                <w:szCs w:val="24"/>
                <w:lang w:eastAsia="bg-BG"/>
              </w:rPr>
            </w:pPr>
          </w:p>
          <w:p w:rsidR="00582000" w:rsidRPr="00F47F08" w:rsidRDefault="00582000" w:rsidP="00D00404">
            <w:pPr>
              <w:tabs>
                <w:tab w:val="left" w:pos="709"/>
                <w:tab w:val="left" w:pos="993"/>
              </w:tabs>
              <w:spacing w:after="0" w:line="240" w:lineRule="auto"/>
              <w:contextualSpacing/>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D00404">
            <w:pPr>
              <w:tabs>
                <w:tab w:val="left" w:pos="709"/>
                <w:tab w:val="left" w:pos="993"/>
              </w:tabs>
              <w:spacing w:after="0" w:line="240" w:lineRule="auto"/>
              <w:contextualSpacing/>
              <w:jc w:val="center"/>
              <w:rPr>
                <w:rFonts w:ascii="Times New Roman" w:hAnsi="Times New Roman"/>
                <w:b/>
                <w:bCs/>
                <w:sz w:val="24"/>
                <w:szCs w:val="24"/>
                <w:lang w:eastAsia="bg-BG"/>
              </w:rPr>
            </w:pPr>
          </w:p>
          <w:p w:rsidR="00582000" w:rsidRPr="00F47F08" w:rsidRDefault="00582000" w:rsidP="00D00404">
            <w:pPr>
              <w:tabs>
                <w:tab w:val="left" w:pos="709"/>
                <w:tab w:val="left" w:pos="993"/>
              </w:tabs>
              <w:spacing w:after="0" w:line="240" w:lineRule="auto"/>
              <w:contextualSpacing/>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D00404">
            <w:pPr>
              <w:tabs>
                <w:tab w:val="left" w:pos="709"/>
                <w:tab w:val="left" w:pos="993"/>
              </w:tabs>
              <w:spacing w:after="0" w:line="240" w:lineRule="auto"/>
              <w:contextualSpacing/>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D00404">
            <w:pPr>
              <w:tabs>
                <w:tab w:val="left" w:pos="709"/>
                <w:tab w:val="left" w:pos="993"/>
              </w:tabs>
              <w:spacing w:before="120" w:after="120" w:line="240" w:lineRule="auto"/>
              <w:contextualSpacing/>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82000" w:rsidRPr="00F47F08" w:rsidRDefault="00582000" w:rsidP="00D00404">
            <w:pPr>
              <w:tabs>
                <w:tab w:val="left" w:pos="709"/>
                <w:tab w:val="left" w:pos="993"/>
              </w:tabs>
              <w:spacing w:before="120" w:after="120" w:line="240" w:lineRule="auto"/>
              <w:contextualSpacing/>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F47F08">
              <w:rPr>
                <w:rFonts w:ascii="Times New Roman" w:hAnsi="Times New Roman"/>
                <w:bCs/>
                <w:sz w:val="24"/>
                <w:szCs w:val="20"/>
                <w:lang w:eastAsia="bg-BG"/>
              </w:rPr>
              <w:t>(</w:t>
            </w:r>
            <w:r w:rsidRPr="00F47F08">
              <w:rPr>
                <w:rFonts w:ascii="Times New Roman" w:hAnsi="Times New Roman"/>
                <w:i/>
                <w:sz w:val="24"/>
                <w:szCs w:val="20"/>
                <w:lang w:val="ru-RU" w:eastAsia="bg-BG"/>
              </w:rPr>
              <w:t>образец №2</w:t>
            </w:r>
            <w:r w:rsidRPr="00F47F08">
              <w:rPr>
                <w:rFonts w:ascii="Times New Roman" w:hAnsi="Times New Roman"/>
                <w:sz w:val="24"/>
                <w:szCs w:val="20"/>
                <w:lang w:val="ru-RU" w:eastAsia="bg-BG"/>
              </w:rPr>
              <w:t>)</w:t>
            </w:r>
          </w:p>
        </w:tc>
        <w:tc>
          <w:tcPr>
            <w:tcW w:w="496" w:type="pct"/>
          </w:tcPr>
          <w:p w:rsidR="00582000" w:rsidRPr="00F47F08" w:rsidRDefault="00582000" w:rsidP="00D00404">
            <w:pPr>
              <w:tabs>
                <w:tab w:val="left" w:pos="709"/>
                <w:tab w:val="left" w:pos="993"/>
              </w:tabs>
              <w:spacing w:after="0" w:line="240" w:lineRule="auto"/>
              <w:contextualSpacing/>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7017A4"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7017A4" w:rsidRPr="00F47F08" w:rsidRDefault="007017A4"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rsidR="00582000" w:rsidRPr="00F47F08" w:rsidRDefault="00582000"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rsidR="00582000" w:rsidRPr="00F47F08" w:rsidRDefault="00582000" w:rsidP="00D00404">
            <w:pPr>
              <w:tabs>
                <w:tab w:val="left" w:pos="709"/>
                <w:tab w:val="left" w:pos="993"/>
              </w:tabs>
              <w:spacing w:before="120" w:after="120" w:line="240" w:lineRule="auto"/>
              <w:contextualSpacing/>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D00404">
            <w:pPr>
              <w:tabs>
                <w:tab w:val="left" w:pos="709"/>
                <w:tab w:val="left" w:pos="993"/>
              </w:tabs>
              <w:spacing w:before="120" w:after="120" w:line="240" w:lineRule="auto"/>
              <w:contextualSpacing/>
              <w:jc w:val="both"/>
              <w:rPr>
                <w:rFonts w:ascii="Times New Roman" w:hAnsi="Times New Roman"/>
                <w:sz w:val="24"/>
                <w:szCs w:val="24"/>
                <w:lang w:val="ru-RU"/>
              </w:rPr>
            </w:pPr>
            <w:r w:rsidRPr="00F47F08">
              <w:rPr>
                <w:rFonts w:ascii="Times New Roman" w:hAnsi="Times New Roman"/>
                <w:sz w:val="24"/>
                <w:szCs w:val="24"/>
              </w:rPr>
              <w:t>Документ за упълномощаване, когато лицето, което подава офертата, не е зако</w:t>
            </w:r>
            <w:r w:rsidR="00EF4706">
              <w:rPr>
                <w:rFonts w:ascii="Times New Roman" w:hAnsi="Times New Roman"/>
                <w:sz w:val="24"/>
                <w:szCs w:val="24"/>
              </w:rPr>
              <w:t>нният представител на участника.</w:t>
            </w:r>
          </w:p>
        </w:tc>
        <w:tc>
          <w:tcPr>
            <w:tcW w:w="496" w:type="pct"/>
          </w:tcPr>
          <w:p w:rsidR="00582000" w:rsidRPr="00F47F0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582000" w:rsidP="00D00404">
            <w:pPr>
              <w:tabs>
                <w:tab w:val="left" w:pos="709"/>
                <w:tab w:val="left" w:pos="993"/>
              </w:tabs>
              <w:spacing w:before="120" w:after="120" w:line="240" w:lineRule="auto"/>
              <w:contextualSpacing/>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№3</w:t>
            </w:r>
            <w:r w:rsidR="0041335E">
              <w:rPr>
                <w:rFonts w:ascii="Times New Roman" w:hAnsi="Times New Roman"/>
                <w:i/>
                <w:sz w:val="24"/>
                <w:szCs w:val="24"/>
                <w:lang w:val="ru-RU"/>
              </w:rPr>
              <w:t>а</w:t>
            </w:r>
            <w:r w:rsidRPr="00F47F08">
              <w:rPr>
                <w:rFonts w:ascii="Times New Roman" w:hAnsi="Times New Roman"/>
                <w:sz w:val="24"/>
                <w:szCs w:val="24"/>
                <w:lang w:val="ru-RU"/>
              </w:rPr>
              <w:t>)</w:t>
            </w:r>
          </w:p>
        </w:tc>
        <w:tc>
          <w:tcPr>
            <w:tcW w:w="496" w:type="pct"/>
          </w:tcPr>
          <w:p w:rsidR="00582000" w:rsidRPr="00F47F0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582000" w:rsidRPr="00F47F08" w:rsidTr="001F7400">
        <w:trPr>
          <w:gridAfter w:val="1"/>
          <w:wAfter w:w="1443" w:type="pct"/>
          <w:trHeight w:val="399"/>
        </w:trPr>
        <w:tc>
          <w:tcPr>
            <w:tcW w:w="236" w:type="pct"/>
            <w:shd w:val="clear" w:color="auto" w:fill="FBE4D5"/>
          </w:tcPr>
          <w:p w:rsidR="00582000" w:rsidRPr="007017A4" w:rsidRDefault="007017A4"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w:t>
            </w:r>
            <w:r w:rsidR="00C566B7" w:rsidRPr="00FF4278">
              <w:rPr>
                <w:rFonts w:ascii="Times New Roman" w:hAnsi="Times New Roman"/>
                <w:sz w:val="24"/>
                <w:szCs w:val="24"/>
              </w:rPr>
              <w:t>за съгласие с клаузите на приложения проект на договор</w:t>
            </w:r>
            <w:r w:rsidR="00C566B7" w:rsidRPr="00D76B26">
              <w:rPr>
                <w:rFonts w:ascii="Times New Roman" w:hAnsi="Times New Roman"/>
                <w:sz w:val="24"/>
                <w:szCs w:val="24"/>
              </w:rPr>
              <w:t xml:space="preserve"> </w:t>
            </w:r>
            <w:r w:rsidRPr="00F47F08">
              <w:rPr>
                <w:rFonts w:ascii="Times New Roman" w:hAnsi="Times New Roman"/>
                <w:i/>
                <w:sz w:val="24"/>
                <w:szCs w:val="24"/>
                <w:lang w:eastAsia="bg-BG"/>
              </w:rPr>
              <w:t>(образец №4)</w:t>
            </w:r>
          </w:p>
        </w:tc>
        <w:tc>
          <w:tcPr>
            <w:tcW w:w="496" w:type="pct"/>
          </w:tcPr>
          <w:p w:rsidR="00582000" w:rsidRPr="00F47F0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BE4D5"/>
          </w:tcPr>
          <w:p w:rsidR="00582000" w:rsidRPr="007017A4" w:rsidRDefault="007017A4"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rsidR="00582000" w:rsidRPr="00F47F08" w:rsidRDefault="00582000" w:rsidP="00D00404">
            <w:pPr>
              <w:tabs>
                <w:tab w:val="left" w:pos="709"/>
                <w:tab w:val="left" w:pos="993"/>
              </w:tabs>
              <w:spacing w:before="120" w:after="120" w:line="240" w:lineRule="auto"/>
              <w:contextualSpacing/>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№5)</w:t>
            </w:r>
          </w:p>
        </w:tc>
        <w:tc>
          <w:tcPr>
            <w:tcW w:w="496" w:type="pct"/>
          </w:tcPr>
          <w:p w:rsidR="00582000" w:rsidRPr="00F47F0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777934" w:rsidRPr="00F47F08" w:rsidTr="001F7400">
        <w:trPr>
          <w:gridAfter w:val="1"/>
          <w:wAfter w:w="1443" w:type="pct"/>
          <w:trHeight w:val="252"/>
        </w:trPr>
        <w:tc>
          <w:tcPr>
            <w:tcW w:w="236" w:type="pct"/>
            <w:shd w:val="clear" w:color="auto" w:fill="FBE4D5"/>
          </w:tcPr>
          <w:p w:rsidR="00777934" w:rsidRDefault="00777934"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4.5.</w:t>
            </w:r>
          </w:p>
        </w:tc>
        <w:tc>
          <w:tcPr>
            <w:tcW w:w="2825" w:type="pct"/>
            <w:shd w:val="clear" w:color="auto" w:fill="FBE4D5"/>
          </w:tcPr>
          <w:p w:rsidR="00777934" w:rsidRPr="00777934" w:rsidRDefault="00777934" w:rsidP="00D00404">
            <w:pPr>
              <w:spacing w:before="120" w:after="0"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М</w:t>
            </w:r>
            <w:r w:rsidRPr="007C75D2">
              <w:rPr>
                <w:rFonts w:ascii="Times New Roman" w:eastAsia="Times New Roman" w:hAnsi="Times New Roman"/>
                <w:sz w:val="24"/>
                <w:szCs w:val="24"/>
              </w:rPr>
              <w:t>остри от основния материал, който е вложен или ще се вложи в доставяните изделия, подпечатани със свеж печат от акредитирана от ИА</w:t>
            </w:r>
            <w:r w:rsidR="00EF4706">
              <w:rPr>
                <w:rFonts w:ascii="Times New Roman" w:eastAsia="Times New Roman" w:hAnsi="Times New Roman"/>
                <w:sz w:val="24"/>
                <w:szCs w:val="24"/>
              </w:rPr>
              <w:t xml:space="preserve"> </w:t>
            </w:r>
            <w:r w:rsidRPr="007C75D2">
              <w:rPr>
                <w:rFonts w:ascii="Times New Roman" w:eastAsia="Times New Roman" w:hAnsi="Times New Roman"/>
                <w:sz w:val="24"/>
                <w:szCs w:val="24"/>
              </w:rPr>
              <w:t xml:space="preserve">БСА изпитвателна лаборатория /АИЛ/ или друг признат орган по смисъла на ЗОП - по 1 линеен метър текстилна лента. На мострата да бъде записан номера на протокола от изпитването, издаден от акредитирана от ИА </w:t>
            </w:r>
            <w:r w:rsidR="00EF4706">
              <w:rPr>
                <w:rFonts w:ascii="Times New Roman" w:eastAsia="Times New Roman" w:hAnsi="Times New Roman"/>
                <w:sz w:val="24"/>
                <w:szCs w:val="24"/>
              </w:rPr>
              <w:t>БСА</w:t>
            </w:r>
            <w:r w:rsidRPr="007C75D2">
              <w:rPr>
                <w:rFonts w:ascii="Times New Roman" w:eastAsia="Times New Roman" w:hAnsi="Times New Roman"/>
                <w:sz w:val="24"/>
                <w:szCs w:val="24"/>
              </w:rPr>
              <w:t xml:space="preserve"> изпитвателна лаборатория /АИЛ/ или друг признат орган по смисъла на ЗОП за показателите изискани от Възложителя. Мострите от основния материал се представят с предварително попълнен опис. </w:t>
            </w:r>
          </w:p>
        </w:tc>
        <w:tc>
          <w:tcPr>
            <w:tcW w:w="496" w:type="pct"/>
          </w:tcPr>
          <w:p w:rsidR="00777934" w:rsidRPr="00F47F08" w:rsidRDefault="00777934"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EF4706" w:rsidRPr="00F47F08" w:rsidTr="001F7400">
        <w:trPr>
          <w:gridAfter w:val="1"/>
          <w:wAfter w:w="1443" w:type="pct"/>
          <w:trHeight w:val="252"/>
        </w:trPr>
        <w:tc>
          <w:tcPr>
            <w:tcW w:w="236" w:type="pct"/>
            <w:shd w:val="clear" w:color="auto" w:fill="FBE4D5"/>
          </w:tcPr>
          <w:p w:rsidR="00EF4706" w:rsidRDefault="00EF4706"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4.6</w:t>
            </w:r>
          </w:p>
        </w:tc>
        <w:tc>
          <w:tcPr>
            <w:tcW w:w="2825" w:type="pct"/>
            <w:shd w:val="clear" w:color="auto" w:fill="FBE4D5"/>
          </w:tcPr>
          <w:p w:rsidR="00EF4706" w:rsidRDefault="00EF4706" w:rsidP="000202F0">
            <w:pPr>
              <w:spacing w:before="120" w:after="0"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Мостра </w:t>
            </w:r>
            <w:r w:rsidR="000202F0">
              <w:rPr>
                <w:rFonts w:ascii="Times New Roman" w:eastAsia="Times New Roman" w:hAnsi="Times New Roman"/>
                <w:sz w:val="24"/>
                <w:szCs w:val="24"/>
              </w:rPr>
              <w:t>от основния материал</w:t>
            </w:r>
          </w:p>
        </w:tc>
        <w:tc>
          <w:tcPr>
            <w:tcW w:w="496" w:type="pct"/>
          </w:tcPr>
          <w:p w:rsidR="00EF4706" w:rsidRPr="00F47F08" w:rsidRDefault="00EF4706"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rsidR="00582000" w:rsidRPr="00F47F08" w:rsidRDefault="00582000"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№6</w:t>
            </w:r>
            <w:r w:rsidR="0041335E">
              <w:rPr>
                <w:rFonts w:ascii="Times New Roman" w:hAnsi="Times New Roman"/>
                <w:i/>
                <w:sz w:val="24"/>
                <w:szCs w:val="24"/>
                <w:lang w:val="ru-RU" w:eastAsia="bg-BG"/>
              </w:rPr>
              <w:t>а</w:t>
            </w:r>
            <w:r w:rsidRPr="00F47F08">
              <w:rPr>
                <w:rFonts w:ascii="Times New Roman" w:hAnsi="Times New Roman"/>
                <w:bCs/>
                <w:i/>
                <w:sz w:val="24"/>
                <w:szCs w:val="24"/>
                <w:lang w:val="ru-RU" w:eastAsia="bg-BG"/>
              </w:rPr>
              <w:t>)</w:t>
            </w:r>
          </w:p>
        </w:tc>
        <w:tc>
          <w:tcPr>
            <w:tcW w:w="496" w:type="pct"/>
          </w:tcPr>
          <w:p w:rsidR="00582000" w:rsidRPr="00F47F0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D00404">
            <w:pPr>
              <w:tabs>
                <w:tab w:val="left" w:pos="709"/>
                <w:tab w:val="left" w:pos="993"/>
              </w:tabs>
              <w:spacing w:after="0" w:line="240" w:lineRule="auto"/>
              <w:contextualSpacing/>
              <w:jc w:val="both"/>
              <w:rPr>
                <w:rFonts w:ascii="Times New Roman" w:hAnsi="Times New Roman"/>
                <w:b/>
                <w:sz w:val="24"/>
                <w:szCs w:val="24"/>
              </w:rPr>
            </w:pPr>
          </w:p>
          <w:p w:rsidR="001F7400" w:rsidRPr="00F47F08" w:rsidRDefault="00582000"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 xml:space="preserve">Подпис </w:t>
            </w:r>
          </w:p>
        </w:tc>
        <w:tc>
          <w:tcPr>
            <w:tcW w:w="1443" w:type="pct"/>
            <w:vAlign w:val="center"/>
          </w:tcPr>
          <w:p w:rsidR="00582000" w:rsidRPr="00F47F08" w:rsidRDefault="00582000" w:rsidP="00D00404">
            <w:pPr>
              <w:tabs>
                <w:tab w:val="left" w:pos="709"/>
                <w:tab w:val="left" w:pos="993"/>
              </w:tabs>
              <w:spacing w:after="0" w:line="240" w:lineRule="auto"/>
              <w:contextualSpacing/>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FF4278">
            <w:pPr>
              <w:tabs>
                <w:tab w:val="left" w:pos="709"/>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което представлява участника</w:t>
            </w:r>
          </w:p>
        </w:tc>
        <w:tc>
          <w:tcPr>
            <w:tcW w:w="1443" w:type="pct"/>
            <w:vAlign w:val="center"/>
          </w:tcPr>
          <w:p w:rsidR="00582000" w:rsidRPr="00F47F08" w:rsidRDefault="00582000" w:rsidP="00D00404">
            <w:pPr>
              <w:tabs>
                <w:tab w:val="left" w:pos="709"/>
                <w:tab w:val="left" w:pos="993"/>
              </w:tabs>
              <w:spacing w:after="0" w:line="240" w:lineRule="auto"/>
              <w:contextualSpacing/>
              <w:jc w:val="both"/>
              <w:rPr>
                <w:rFonts w:ascii="Times New Roman" w:hAnsi="Times New Roman"/>
                <w:sz w:val="24"/>
                <w:szCs w:val="24"/>
              </w:rPr>
            </w:pPr>
          </w:p>
        </w:tc>
      </w:tr>
    </w:tbl>
    <w:p w:rsidR="003E234D" w:rsidRPr="00C566B7" w:rsidRDefault="003E234D" w:rsidP="00D00404">
      <w:pPr>
        <w:tabs>
          <w:tab w:val="left" w:pos="709"/>
          <w:tab w:val="left" w:pos="915"/>
          <w:tab w:val="left" w:pos="993"/>
        </w:tabs>
        <w:autoSpaceDE w:val="0"/>
        <w:autoSpaceDN w:val="0"/>
        <w:adjustRightInd w:val="0"/>
        <w:spacing w:after="0" w:line="240" w:lineRule="auto"/>
        <w:contextualSpacing/>
        <w:rPr>
          <w:rFonts w:ascii="Times New Roman" w:hAnsi="Times New Roman"/>
          <w:b/>
          <w:bCs/>
          <w:sz w:val="24"/>
          <w:szCs w:val="24"/>
          <w:lang w:eastAsia="bg-BG"/>
        </w:rPr>
      </w:pPr>
    </w:p>
    <w:p w:rsidR="00C566B7" w:rsidRDefault="00C566B7" w:rsidP="00D00404">
      <w:pPr>
        <w:tabs>
          <w:tab w:val="left" w:pos="709"/>
          <w:tab w:val="left" w:pos="915"/>
          <w:tab w:val="left" w:pos="993"/>
        </w:tabs>
        <w:autoSpaceDE w:val="0"/>
        <w:autoSpaceDN w:val="0"/>
        <w:adjustRightInd w:val="0"/>
        <w:spacing w:after="0" w:line="240" w:lineRule="auto"/>
        <w:contextualSpacing/>
        <w:jc w:val="right"/>
        <w:rPr>
          <w:rFonts w:ascii="Times New Roman" w:hAnsi="Times New Roman"/>
          <w:b/>
          <w:bCs/>
          <w:sz w:val="24"/>
          <w:szCs w:val="24"/>
          <w:lang w:eastAsia="bg-BG"/>
        </w:rPr>
      </w:pPr>
    </w:p>
    <w:p w:rsidR="0094356B" w:rsidRPr="00F47F08" w:rsidRDefault="0094356B" w:rsidP="00D00404">
      <w:pPr>
        <w:tabs>
          <w:tab w:val="left" w:pos="709"/>
          <w:tab w:val="left" w:pos="915"/>
          <w:tab w:val="left" w:pos="993"/>
        </w:tabs>
        <w:autoSpaceDE w:val="0"/>
        <w:autoSpaceDN w:val="0"/>
        <w:adjustRightInd w:val="0"/>
        <w:spacing w:after="0" w:line="240" w:lineRule="auto"/>
        <w:contextualSpacing/>
        <w:jc w:val="right"/>
        <w:rPr>
          <w:rFonts w:ascii="Times New Roman" w:hAnsi="Times New Roman"/>
          <w:b/>
          <w:bCs/>
          <w:sz w:val="24"/>
          <w:szCs w:val="24"/>
          <w:lang w:eastAsia="bg-BG"/>
        </w:rPr>
      </w:pPr>
      <w:r w:rsidRPr="00F47F08">
        <w:rPr>
          <w:rFonts w:ascii="Times New Roman" w:hAnsi="Times New Roman"/>
          <w:b/>
          <w:bCs/>
          <w:sz w:val="24"/>
          <w:szCs w:val="24"/>
          <w:lang w:eastAsia="bg-BG"/>
        </w:rPr>
        <w:lastRenderedPageBreak/>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r>
        <w:rPr>
          <w:rFonts w:ascii="Times New Roman" w:hAnsi="Times New Roman"/>
          <w:b/>
          <w:bCs/>
          <w:sz w:val="24"/>
          <w:szCs w:val="24"/>
          <w:lang w:eastAsia="bg-BG"/>
        </w:rPr>
        <w:t>б</w:t>
      </w:r>
    </w:p>
    <w:p w:rsidR="0094356B" w:rsidRDefault="0094356B" w:rsidP="00D00404">
      <w:pPr>
        <w:tabs>
          <w:tab w:val="left" w:pos="709"/>
          <w:tab w:val="left" w:pos="993"/>
        </w:tabs>
        <w:spacing w:after="0" w:line="240" w:lineRule="auto"/>
        <w:contextualSpacing/>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3E234D" w:rsidRPr="00F47F08" w:rsidRDefault="003E234D" w:rsidP="00D00404">
      <w:pPr>
        <w:tabs>
          <w:tab w:val="left" w:pos="709"/>
          <w:tab w:val="left" w:pos="993"/>
        </w:tabs>
        <w:spacing w:after="0" w:line="240" w:lineRule="auto"/>
        <w:contextualSpacing/>
        <w:jc w:val="center"/>
        <w:outlineLvl w:val="0"/>
        <w:rPr>
          <w:rFonts w:ascii="Times New Roman" w:hAnsi="Times New Roman"/>
          <w:b/>
          <w:bCs/>
          <w:caps/>
          <w:sz w:val="28"/>
          <w:szCs w:val="24"/>
          <w:lang w:val="ru-RU" w:eastAsia="bg-BG"/>
        </w:rPr>
      </w:pPr>
    </w:p>
    <w:p w:rsidR="0094356B" w:rsidRDefault="0094356B"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3E234D" w:rsidRPr="00F47F08" w:rsidRDefault="003E234D" w:rsidP="00D00404">
      <w:pPr>
        <w:tabs>
          <w:tab w:val="left" w:pos="709"/>
          <w:tab w:val="left" w:pos="993"/>
        </w:tabs>
        <w:spacing w:after="0" w:line="240" w:lineRule="auto"/>
        <w:contextualSpacing/>
        <w:jc w:val="center"/>
        <w:rPr>
          <w:rFonts w:ascii="Times New Roman" w:hAnsi="Times New Roman"/>
          <w:sz w:val="24"/>
          <w:szCs w:val="24"/>
        </w:rPr>
      </w:pPr>
    </w:p>
    <w:p w:rsidR="0094356B" w:rsidRPr="00875D76" w:rsidRDefault="0094356B"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p>
    <w:p w:rsidR="0094356B" w:rsidRPr="00875D76" w:rsidRDefault="0094356B"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№2: „Доставка на тактически елек за 300 полицейски служители и 600 служители на ГДГП“</w:t>
      </w:r>
    </w:p>
    <w:p w:rsidR="0094356B" w:rsidRPr="00F47F08" w:rsidRDefault="0094356B" w:rsidP="00D00404">
      <w:pPr>
        <w:tabs>
          <w:tab w:val="left" w:pos="709"/>
          <w:tab w:val="left" w:pos="993"/>
        </w:tabs>
        <w:spacing w:after="0" w:line="240" w:lineRule="auto"/>
        <w:contextualSpacing/>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
        <w:gridCol w:w="7461"/>
        <w:gridCol w:w="1310"/>
        <w:gridCol w:w="3811"/>
      </w:tblGrid>
      <w:tr w:rsidR="0094356B" w:rsidRPr="00F47F08" w:rsidTr="00C556B3">
        <w:trPr>
          <w:gridAfter w:val="1"/>
          <w:wAfter w:w="1443" w:type="pct"/>
          <w:trHeight w:val="873"/>
        </w:trPr>
        <w:tc>
          <w:tcPr>
            <w:tcW w:w="236" w:type="pct"/>
          </w:tcPr>
          <w:p w:rsidR="0094356B" w:rsidRPr="00F47F08" w:rsidRDefault="0094356B" w:rsidP="00D00404">
            <w:pPr>
              <w:tabs>
                <w:tab w:val="left" w:pos="709"/>
                <w:tab w:val="left" w:pos="993"/>
              </w:tabs>
              <w:spacing w:after="0" w:line="240" w:lineRule="auto"/>
              <w:contextualSpacing/>
              <w:jc w:val="center"/>
              <w:rPr>
                <w:rFonts w:ascii="Times New Roman" w:hAnsi="Times New Roman"/>
                <w:b/>
                <w:bCs/>
                <w:sz w:val="24"/>
                <w:szCs w:val="24"/>
                <w:lang w:eastAsia="bg-BG"/>
              </w:rPr>
            </w:pPr>
          </w:p>
          <w:p w:rsidR="0094356B" w:rsidRPr="00F47F08" w:rsidRDefault="0094356B" w:rsidP="00D00404">
            <w:pPr>
              <w:tabs>
                <w:tab w:val="left" w:pos="709"/>
                <w:tab w:val="left" w:pos="993"/>
              </w:tabs>
              <w:spacing w:after="0" w:line="240" w:lineRule="auto"/>
              <w:contextualSpacing/>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94356B" w:rsidRPr="00F47F08" w:rsidRDefault="0094356B" w:rsidP="00D00404">
            <w:pPr>
              <w:tabs>
                <w:tab w:val="left" w:pos="709"/>
                <w:tab w:val="left" w:pos="993"/>
              </w:tabs>
              <w:spacing w:after="0" w:line="240" w:lineRule="auto"/>
              <w:contextualSpacing/>
              <w:jc w:val="center"/>
              <w:rPr>
                <w:rFonts w:ascii="Times New Roman" w:hAnsi="Times New Roman"/>
                <w:b/>
                <w:bCs/>
                <w:sz w:val="24"/>
                <w:szCs w:val="24"/>
                <w:lang w:eastAsia="bg-BG"/>
              </w:rPr>
            </w:pPr>
          </w:p>
          <w:p w:rsidR="0094356B" w:rsidRPr="00F47F08" w:rsidRDefault="0094356B" w:rsidP="00D00404">
            <w:pPr>
              <w:tabs>
                <w:tab w:val="left" w:pos="709"/>
                <w:tab w:val="left" w:pos="993"/>
              </w:tabs>
              <w:spacing w:after="0" w:line="240" w:lineRule="auto"/>
              <w:contextualSpacing/>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94356B" w:rsidRPr="00F47F08" w:rsidRDefault="0094356B" w:rsidP="00D00404">
            <w:pPr>
              <w:tabs>
                <w:tab w:val="left" w:pos="709"/>
                <w:tab w:val="left" w:pos="993"/>
              </w:tabs>
              <w:spacing w:after="0" w:line="240" w:lineRule="auto"/>
              <w:contextualSpacing/>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94356B" w:rsidRPr="00F47F08" w:rsidTr="00C556B3">
        <w:trPr>
          <w:gridAfter w:val="1"/>
          <w:wAfter w:w="1443" w:type="pct"/>
          <w:trHeight w:val="266"/>
        </w:trPr>
        <w:tc>
          <w:tcPr>
            <w:tcW w:w="236" w:type="pct"/>
            <w:shd w:val="clear" w:color="auto" w:fill="BDD6EE"/>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F47F08">
              <w:rPr>
                <w:rFonts w:ascii="Times New Roman" w:hAnsi="Times New Roman"/>
                <w:bCs/>
                <w:sz w:val="24"/>
                <w:szCs w:val="20"/>
                <w:lang w:eastAsia="bg-BG"/>
              </w:rPr>
              <w:t>(</w:t>
            </w:r>
            <w:r w:rsidRPr="00F47F08">
              <w:rPr>
                <w:rFonts w:ascii="Times New Roman" w:hAnsi="Times New Roman"/>
                <w:i/>
                <w:sz w:val="24"/>
                <w:szCs w:val="20"/>
                <w:lang w:val="ru-RU" w:eastAsia="bg-BG"/>
              </w:rPr>
              <w:t>образец №2</w:t>
            </w:r>
            <w:r w:rsidRPr="00F47F08">
              <w:rPr>
                <w:rFonts w:ascii="Times New Roman" w:hAnsi="Times New Roman"/>
                <w:sz w:val="24"/>
                <w:szCs w:val="20"/>
                <w:lang w:val="ru-RU" w:eastAsia="bg-BG"/>
              </w:rPr>
              <w:t>)</w:t>
            </w:r>
          </w:p>
        </w:tc>
        <w:tc>
          <w:tcPr>
            <w:tcW w:w="496" w:type="pct"/>
          </w:tcPr>
          <w:p w:rsidR="0094356B" w:rsidRPr="00F47F08" w:rsidRDefault="0094356B" w:rsidP="00D00404">
            <w:pPr>
              <w:tabs>
                <w:tab w:val="left" w:pos="709"/>
                <w:tab w:val="left" w:pos="993"/>
              </w:tabs>
              <w:spacing w:after="0" w:line="240" w:lineRule="auto"/>
              <w:contextualSpacing/>
              <w:jc w:val="both"/>
              <w:rPr>
                <w:rFonts w:ascii="Times New Roman" w:hAnsi="Times New Roman"/>
                <w:color w:val="000000"/>
                <w:position w:val="8"/>
                <w:sz w:val="24"/>
                <w:szCs w:val="24"/>
                <w:lang w:eastAsia="bg-BG"/>
              </w:rPr>
            </w:pPr>
          </w:p>
        </w:tc>
      </w:tr>
      <w:tr w:rsidR="0094356B" w:rsidRPr="00F47F08" w:rsidTr="00C556B3">
        <w:trPr>
          <w:gridAfter w:val="1"/>
          <w:wAfter w:w="1443" w:type="pct"/>
          <w:trHeight w:val="252"/>
        </w:trPr>
        <w:tc>
          <w:tcPr>
            <w:tcW w:w="236" w:type="pct"/>
            <w:shd w:val="clear" w:color="auto" w:fill="DEEAF6"/>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C556B3">
        <w:trPr>
          <w:gridAfter w:val="1"/>
          <w:wAfter w:w="1443" w:type="pct"/>
          <w:trHeight w:val="252"/>
        </w:trPr>
        <w:tc>
          <w:tcPr>
            <w:tcW w:w="236" w:type="pct"/>
            <w:shd w:val="clear" w:color="auto" w:fill="DEEAF6"/>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3</w:t>
            </w:r>
            <w:r w:rsidRPr="007017A4">
              <w:rPr>
                <w:rFonts w:ascii="Times New Roman" w:hAnsi="Times New Roman"/>
                <w:bCs/>
                <w:sz w:val="24"/>
                <w:szCs w:val="24"/>
                <w:lang w:eastAsia="bg-BG"/>
              </w:rPr>
              <w:t>.</w:t>
            </w:r>
          </w:p>
        </w:tc>
        <w:tc>
          <w:tcPr>
            <w:tcW w:w="2825" w:type="pct"/>
            <w:shd w:val="clear" w:color="auto" w:fill="DEEAF6"/>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C556B3">
        <w:trPr>
          <w:gridAfter w:val="1"/>
          <w:wAfter w:w="1443" w:type="pct"/>
          <w:trHeight w:val="252"/>
        </w:trPr>
        <w:tc>
          <w:tcPr>
            <w:tcW w:w="236" w:type="pct"/>
            <w:shd w:val="clear" w:color="auto" w:fill="F7CAAC"/>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w:t>
            </w:r>
          </w:p>
        </w:tc>
        <w:tc>
          <w:tcPr>
            <w:tcW w:w="2825" w:type="pct"/>
            <w:shd w:val="clear" w:color="auto" w:fill="F7CAAC"/>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C556B3">
        <w:trPr>
          <w:gridAfter w:val="1"/>
          <w:wAfter w:w="1443" w:type="pct"/>
          <w:trHeight w:val="518"/>
        </w:trPr>
        <w:tc>
          <w:tcPr>
            <w:tcW w:w="236" w:type="pct"/>
            <w:shd w:val="clear" w:color="auto" w:fill="FBE4D5"/>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.1.</w:t>
            </w:r>
          </w:p>
        </w:tc>
        <w:tc>
          <w:tcPr>
            <w:tcW w:w="2825" w:type="pct"/>
            <w:shd w:val="clear" w:color="auto" w:fill="FBE4D5"/>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C556B3">
        <w:trPr>
          <w:gridAfter w:val="1"/>
          <w:wAfter w:w="1443" w:type="pct"/>
          <w:trHeight w:val="518"/>
        </w:trPr>
        <w:tc>
          <w:tcPr>
            <w:tcW w:w="236" w:type="pct"/>
            <w:shd w:val="clear" w:color="auto" w:fill="FBE4D5"/>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.2.</w:t>
            </w:r>
          </w:p>
        </w:tc>
        <w:tc>
          <w:tcPr>
            <w:tcW w:w="2825" w:type="pct"/>
            <w:shd w:val="clear" w:color="auto" w:fill="FBE4D5"/>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№3</w:t>
            </w:r>
            <w:r w:rsidR="006442D7">
              <w:rPr>
                <w:rFonts w:ascii="Times New Roman" w:hAnsi="Times New Roman"/>
                <w:i/>
                <w:sz w:val="24"/>
                <w:szCs w:val="24"/>
                <w:lang w:val="ru-RU"/>
              </w:rPr>
              <w:t>б</w:t>
            </w:r>
            <w:r w:rsidRPr="00F47F08">
              <w:rPr>
                <w:rFonts w:ascii="Times New Roman" w:hAnsi="Times New Roman"/>
                <w:sz w:val="24"/>
                <w:szCs w:val="24"/>
                <w:lang w:val="ru-RU"/>
              </w:rPr>
              <w:t>)</w:t>
            </w:r>
          </w:p>
        </w:tc>
        <w:tc>
          <w:tcPr>
            <w:tcW w:w="496" w:type="pct"/>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C556B3">
        <w:trPr>
          <w:gridAfter w:val="1"/>
          <w:wAfter w:w="1443" w:type="pct"/>
          <w:trHeight w:val="399"/>
        </w:trPr>
        <w:tc>
          <w:tcPr>
            <w:tcW w:w="236" w:type="pct"/>
            <w:shd w:val="clear" w:color="auto" w:fill="FBE4D5"/>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 xml:space="preserve">.3. </w:t>
            </w:r>
          </w:p>
        </w:tc>
        <w:tc>
          <w:tcPr>
            <w:tcW w:w="2825" w:type="pct"/>
            <w:shd w:val="clear" w:color="auto" w:fill="FBE4D5"/>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w:t>
            </w:r>
            <w:r w:rsidR="00C566B7" w:rsidRPr="0099750B">
              <w:rPr>
                <w:rFonts w:ascii="Times New Roman" w:hAnsi="Times New Roman"/>
                <w:sz w:val="24"/>
                <w:szCs w:val="24"/>
              </w:rPr>
              <w:t>за съгласие с клаузите на приложения проект на договор</w:t>
            </w:r>
            <w:r w:rsidR="00C566B7" w:rsidRPr="00D76B26">
              <w:rPr>
                <w:rFonts w:ascii="Times New Roman" w:hAnsi="Times New Roman"/>
                <w:sz w:val="24"/>
                <w:szCs w:val="24"/>
              </w:rPr>
              <w:t xml:space="preserve"> </w:t>
            </w:r>
            <w:r w:rsidRPr="00F47F08">
              <w:rPr>
                <w:rFonts w:ascii="Times New Roman" w:hAnsi="Times New Roman"/>
                <w:i/>
                <w:sz w:val="24"/>
                <w:szCs w:val="24"/>
                <w:lang w:eastAsia="bg-BG"/>
              </w:rPr>
              <w:t>(образец №4)</w:t>
            </w:r>
          </w:p>
        </w:tc>
        <w:tc>
          <w:tcPr>
            <w:tcW w:w="496" w:type="pct"/>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C556B3">
        <w:trPr>
          <w:gridAfter w:val="1"/>
          <w:wAfter w:w="1443" w:type="pct"/>
          <w:trHeight w:val="252"/>
        </w:trPr>
        <w:tc>
          <w:tcPr>
            <w:tcW w:w="236" w:type="pct"/>
            <w:shd w:val="clear" w:color="auto" w:fill="FBE4D5"/>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.4.</w:t>
            </w:r>
          </w:p>
        </w:tc>
        <w:tc>
          <w:tcPr>
            <w:tcW w:w="2825" w:type="pct"/>
            <w:shd w:val="clear" w:color="auto" w:fill="FBE4D5"/>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№5)</w:t>
            </w:r>
          </w:p>
        </w:tc>
        <w:tc>
          <w:tcPr>
            <w:tcW w:w="496" w:type="pct"/>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EF4706" w:rsidRPr="00F47F08" w:rsidTr="00C556B3">
        <w:trPr>
          <w:gridAfter w:val="1"/>
          <w:wAfter w:w="1443" w:type="pct"/>
          <w:trHeight w:val="252"/>
        </w:trPr>
        <w:tc>
          <w:tcPr>
            <w:tcW w:w="236" w:type="pct"/>
            <w:shd w:val="clear" w:color="auto" w:fill="FBE4D5"/>
          </w:tcPr>
          <w:p w:rsidR="00EF4706" w:rsidRDefault="00F6324E"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4.5.</w:t>
            </w:r>
          </w:p>
        </w:tc>
        <w:tc>
          <w:tcPr>
            <w:tcW w:w="2825" w:type="pct"/>
            <w:shd w:val="clear" w:color="auto" w:fill="FBE4D5"/>
          </w:tcPr>
          <w:p w:rsidR="00EF4706" w:rsidRPr="00F47F08" w:rsidRDefault="00F6324E" w:rsidP="00D00404">
            <w:pPr>
              <w:tabs>
                <w:tab w:val="left" w:pos="709"/>
                <w:tab w:val="left" w:pos="993"/>
              </w:tabs>
              <w:spacing w:before="120" w:after="120" w:line="240" w:lineRule="auto"/>
              <w:contextualSpacing/>
              <w:jc w:val="both"/>
              <w:rPr>
                <w:rFonts w:ascii="Times New Roman" w:hAnsi="Times New Roman"/>
                <w:sz w:val="24"/>
                <w:szCs w:val="24"/>
                <w:lang w:eastAsia="bg-BG"/>
              </w:rPr>
            </w:pPr>
            <w:r>
              <w:rPr>
                <w:rFonts w:ascii="Times New Roman" w:eastAsia="Times New Roman" w:hAnsi="Times New Roman"/>
                <w:sz w:val="24"/>
                <w:szCs w:val="24"/>
              </w:rPr>
              <w:t>М</w:t>
            </w:r>
            <w:r w:rsidRPr="007C75D2">
              <w:rPr>
                <w:rFonts w:ascii="Times New Roman" w:eastAsia="Times New Roman" w:hAnsi="Times New Roman"/>
                <w:sz w:val="24"/>
                <w:szCs w:val="24"/>
              </w:rPr>
              <w:t>остри от основния материал, който е вложен или ще се вложи в доставяните изделия, подпечатани със свеж печат от акредитирана от ИА</w:t>
            </w:r>
            <w:r>
              <w:rPr>
                <w:rFonts w:ascii="Times New Roman" w:eastAsia="Times New Roman" w:hAnsi="Times New Roman"/>
                <w:sz w:val="24"/>
                <w:szCs w:val="24"/>
              </w:rPr>
              <w:t xml:space="preserve"> </w:t>
            </w:r>
            <w:r w:rsidRPr="007C75D2">
              <w:rPr>
                <w:rFonts w:ascii="Times New Roman" w:eastAsia="Times New Roman" w:hAnsi="Times New Roman"/>
                <w:sz w:val="24"/>
                <w:szCs w:val="24"/>
              </w:rPr>
              <w:t xml:space="preserve">БСА изпитвателна лаборатория /АИЛ/ или друг признат орган по смисъла на ЗОП - по 1 линеен метър текстилна лента. На мострата да бъде записан номера на протокола от изпитването, издаден от акредитирана от ИА </w:t>
            </w:r>
            <w:r>
              <w:rPr>
                <w:rFonts w:ascii="Times New Roman" w:eastAsia="Times New Roman" w:hAnsi="Times New Roman"/>
                <w:sz w:val="24"/>
                <w:szCs w:val="24"/>
              </w:rPr>
              <w:t>БСА</w:t>
            </w:r>
            <w:r w:rsidRPr="007C75D2">
              <w:rPr>
                <w:rFonts w:ascii="Times New Roman" w:eastAsia="Times New Roman" w:hAnsi="Times New Roman"/>
                <w:sz w:val="24"/>
                <w:szCs w:val="24"/>
              </w:rPr>
              <w:t xml:space="preserve"> изпитвателна лаборатория /АИЛ/ или друг признат орган по смисъла на ЗОП за показателите изискани от Възложителя. Мострите от основния материал се представят с предварително попълнен опис.</w:t>
            </w:r>
          </w:p>
        </w:tc>
        <w:tc>
          <w:tcPr>
            <w:tcW w:w="496" w:type="pct"/>
          </w:tcPr>
          <w:p w:rsidR="00EF4706" w:rsidRPr="00F47F08" w:rsidRDefault="00EF4706"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F6324E" w:rsidRPr="00F47F08" w:rsidTr="00C556B3">
        <w:trPr>
          <w:gridAfter w:val="1"/>
          <w:wAfter w:w="1443" w:type="pct"/>
          <w:trHeight w:val="252"/>
        </w:trPr>
        <w:tc>
          <w:tcPr>
            <w:tcW w:w="236" w:type="pct"/>
            <w:shd w:val="clear" w:color="auto" w:fill="FBE4D5"/>
          </w:tcPr>
          <w:p w:rsidR="00F6324E" w:rsidRDefault="00F6324E"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4.6.</w:t>
            </w:r>
          </w:p>
        </w:tc>
        <w:tc>
          <w:tcPr>
            <w:tcW w:w="2825" w:type="pct"/>
            <w:shd w:val="clear" w:color="auto" w:fill="FBE4D5"/>
          </w:tcPr>
          <w:p w:rsidR="00F6324E" w:rsidRDefault="00F6324E" w:rsidP="00D00404">
            <w:pPr>
              <w:tabs>
                <w:tab w:val="left" w:pos="709"/>
                <w:tab w:val="left" w:pos="993"/>
              </w:tabs>
              <w:spacing w:before="120" w:after="120"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Мостра </w:t>
            </w:r>
            <w:r w:rsidR="000202F0">
              <w:rPr>
                <w:rFonts w:ascii="Times New Roman" w:eastAsia="Times New Roman" w:hAnsi="Times New Roman"/>
                <w:sz w:val="24"/>
                <w:szCs w:val="24"/>
              </w:rPr>
              <w:t>от основния материал</w:t>
            </w:r>
          </w:p>
        </w:tc>
        <w:tc>
          <w:tcPr>
            <w:tcW w:w="496" w:type="pct"/>
          </w:tcPr>
          <w:p w:rsidR="00F6324E" w:rsidRPr="00F47F08" w:rsidRDefault="00F6324E"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C556B3">
        <w:trPr>
          <w:gridAfter w:val="1"/>
          <w:wAfter w:w="1443" w:type="pct"/>
          <w:trHeight w:val="252"/>
        </w:trPr>
        <w:tc>
          <w:tcPr>
            <w:tcW w:w="236" w:type="pct"/>
            <w:shd w:val="clear" w:color="auto" w:fill="FFE599"/>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5</w:t>
            </w:r>
            <w:r w:rsidRPr="007017A4">
              <w:rPr>
                <w:rFonts w:ascii="Times New Roman" w:hAnsi="Times New Roman"/>
                <w:bCs/>
                <w:sz w:val="24"/>
                <w:szCs w:val="24"/>
                <w:lang w:eastAsia="bg-BG"/>
              </w:rPr>
              <w:t xml:space="preserve">. </w:t>
            </w:r>
          </w:p>
        </w:tc>
        <w:tc>
          <w:tcPr>
            <w:tcW w:w="2825" w:type="pct"/>
            <w:shd w:val="clear" w:color="auto" w:fill="FFE599"/>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№6</w:t>
            </w:r>
            <w:r w:rsidR="006442D7">
              <w:rPr>
                <w:rFonts w:ascii="Times New Roman" w:hAnsi="Times New Roman"/>
                <w:i/>
                <w:sz w:val="24"/>
                <w:szCs w:val="24"/>
                <w:lang w:val="ru-RU" w:eastAsia="bg-BG"/>
              </w:rPr>
              <w:t>б</w:t>
            </w:r>
            <w:r w:rsidRPr="00F47F08">
              <w:rPr>
                <w:rFonts w:ascii="Times New Roman" w:hAnsi="Times New Roman"/>
                <w:bCs/>
                <w:i/>
                <w:sz w:val="24"/>
                <w:szCs w:val="24"/>
                <w:lang w:val="ru-RU" w:eastAsia="bg-BG"/>
              </w:rPr>
              <w:t>)</w:t>
            </w:r>
          </w:p>
        </w:tc>
        <w:tc>
          <w:tcPr>
            <w:tcW w:w="496" w:type="pct"/>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C556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94356B" w:rsidRPr="00F47F08" w:rsidRDefault="0094356B" w:rsidP="00D00404">
            <w:pPr>
              <w:tabs>
                <w:tab w:val="left" w:pos="709"/>
                <w:tab w:val="left" w:pos="993"/>
              </w:tabs>
              <w:spacing w:after="0" w:line="240" w:lineRule="auto"/>
              <w:contextualSpacing/>
              <w:jc w:val="both"/>
              <w:rPr>
                <w:rFonts w:ascii="Times New Roman" w:hAnsi="Times New Roman"/>
                <w:b/>
                <w:sz w:val="24"/>
                <w:szCs w:val="24"/>
              </w:rPr>
            </w:pPr>
          </w:p>
          <w:p w:rsidR="0094356B" w:rsidRDefault="0094356B"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 xml:space="preserve">Подпис </w:t>
            </w:r>
          </w:p>
          <w:p w:rsidR="0094356B" w:rsidRPr="00F47F08" w:rsidRDefault="0094356B" w:rsidP="00D00404">
            <w:pPr>
              <w:tabs>
                <w:tab w:val="left" w:pos="709"/>
                <w:tab w:val="left" w:pos="993"/>
              </w:tabs>
              <w:spacing w:after="0" w:line="240" w:lineRule="auto"/>
              <w:contextualSpacing/>
              <w:jc w:val="both"/>
              <w:rPr>
                <w:rFonts w:ascii="Times New Roman" w:hAnsi="Times New Roman"/>
                <w:b/>
                <w:sz w:val="24"/>
                <w:szCs w:val="24"/>
              </w:rPr>
            </w:pPr>
          </w:p>
        </w:tc>
        <w:tc>
          <w:tcPr>
            <w:tcW w:w="1443" w:type="pct"/>
            <w:vAlign w:val="center"/>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rPr>
            </w:pPr>
          </w:p>
        </w:tc>
      </w:tr>
      <w:tr w:rsidR="0094356B" w:rsidRPr="00F47F08" w:rsidTr="00C556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94356B" w:rsidRPr="00F47F08" w:rsidRDefault="0094356B"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94356B" w:rsidRPr="00F47F08" w:rsidRDefault="0094356B" w:rsidP="00D00404">
            <w:pPr>
              <w:tabs>
                <w:tab w:val="left" w:pos="709"/>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което представлява участника</w:t>
            </w:r>
          </w:p>
          <w:p w:rsidR="0094356B" w:rsidRPr="00F47F08" w:rsidRDefault="0094356B" w:rsidP="00D00404">
            <w:pPr>
              <w:tabs>
                <w:tab w:val="left" w:pos="709"/>
                <w:tab w:val="left" w:pos="993"/>
              </w:tabs>
              <w:spacing w:after="0" w:line="240" w:lineRule="auto"/>
              <w:contextualSpacing/>
              <w:jc w:val="right"/>
              <w:outlineLvl w:val="0"/>
              <w:rPr>
                <w:rFonts w:ascii="Times New Roman" w:eastAsia="Batang" w:hAnsi="Times New Roman"/>
                <w:sz w:val="24"/>
                <w:szCs w:val="24"/>
                <w:lang w:eastAsia="bg-BG"/>
              </w:rPr>
            </w:pPr>
          </w:p>
          <w:p w:rsidR="0094356B" w:rsidRPr="00F47F08" w:rsidRDefault="0094356B" w:rsidP="00D00404">
            <w:pPr>
              <w:tabs>
                <w:tab w:val="left" w:pos="709"/>
                <w:tab w:val="left" w:pos="993"/>
              </w:tabs>
              <w:spacing w:after="0" w:line="240" w:lineRule="auto"/>
              <w:contextualSpacing/>
              <w:jc w:val="right"/>
              <w:outlineLvl w:val="0"/>
              <w:rPr>
                <w:rFonts w:ascii="Times New Roman" w:hAnsi="Times New Roman"/>
                <w:b/>
                <w:sz w:val="24"/>
                <w:szCs w:val="24"/>
              </w:rPr>
            </w:pPr>
          </w:p>
        </w:tc>
        <w:tc>
          <w:tcPr>
            <w:tcW w:w="1443" w:type="pct"/>
            <w:vAlign w:val="center"/>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rPr>
            </w:pPr>
          </w:p>
        </w:tc>
      </w:tr>
    </w:tbl>
    <w:p w:rsidR="003A3E39" w:rsidRPr="00F6324E" w:rsidRDefault="003A3E39" w:rsidP="00D00404">
      <w:pPr>
        <w:tabs>
          <w:tab w:val="left" w:pos="709"/>
          <w:tab w:val="left" w:pos="915"/>
          <w:tab w:val="left" w:pos="993"/>
        </w:tabs>
        <w:autoSpaceDE w:val="0"/>
        <w:autoSpaceDN w:val="0"/>
        <w:adjustRightInd w:val="0"/>
        <w:spacing w:after="0" w:line="240" w:lineRule="auto"/>
        <w:contextualSpacing/>
        <w:rPr>
          <w:rFonts w:ascii="Times New Roman" w:hAnsi="Times New Roman"/>
          <w:b/>
          <w:bCs/>
          <w:sz w:val="24"/>
          <w:szCs w:val="24"/>
          <w:lang w:eastAsia="bg-BG"/>
        </w:rPr>
      </w:pPr>
    </w:p>
    <w:p w:rsidR="0094356B" w:rsidRPr="00F47F08" w:rsidRDefault="0094356B" w:rsidP="00D00404">
      <w:pPr>
        <w:tabs>
          <w:tab w:val="left" w:pos="709"/>
          <w:tab w:val="left" w:pos="915"/>
          <w:tab w:val="left" w:pos="993"/>
        </w:tabs>
        <w:autoSpaceDE w:val="0"/>
        <w:autoSpaceDN w:val="0"/>
        <w:adjustRightInd w:val="0"/>
        <w:spacing w:after="0" w:line="240" w:lineRule="auto"/>
        <w:contextualSpacing/>
        <w:jc w:val="right"/>
        <w:rPr>
          <w:rFonts w:ascii="Times New Roman" w:hAnsi="Times New Roman"/>
          <w:b/>
          <w:bCs/>
          <w:sz w:val="24"/>
          <w:szCs w:val="24"/>
          <w:lang w:eastAsia="bg-BG"/>
        </w:rPr>
      </w:pPr>
      <w:r w:rsidRPr="00F47F08">
        <w:rPr>
          <w:rFonts w:ascii="Times New Roman" w:hAnsi="Times New Roman"/>
          <w:b/>
          <w:bCs/>
          <w:sz w:val="24"/>
          <w:szCs w:val="24"/>
          <w:lang w:eastAsia="bg-BG"/>
        </w:rPr>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r>
        <w:rPr>
          <w:rFonts w:ascii="Times New Roman" w:hAnsi="Times New Roman"/>
          <w:b/>
          <w:bCs/>
          <w:sz w:val="24"/>
          <w:szCs w:val="24"/>
          <w:lang w:eastAsia="bg-BG"/>
        </w:rPr>
        <w:t>в</w:t>
      </w:r>
    </w:p>
    <w:p w:rsidR="003E234D" w:rsidRDefault="0094356B" w:rsidP="00D00404">
      <w:pPr>
        <w:tabs>
          <w:tab w:val="left" w:pos="709"/>
          <w:tab w:val="left" w:pos="993"/>
        </w:tabs>
        <w:spacing w:after="0" w:line="240" w:lineRule="auto"/>
        <w:contextualSpacing/>
        <w:jc w:val="center"/>
        <w:outlineLvl w:val="0"/>
        <w:rPr>
          <w:rFonts w:ascii="Times New Roman" w:hAnsi="Times New Roman"/>
          <w:b/>
          <w:sz w:val="24"/>
          <w:szCs w:val="24"/>
          <w:lang w:eastAsia="bg-BG"/>
        </w:rPr>
      </w:pPr>
      <w:r w:rsidRPr="00F47F08">
        <w:rPr>
          <w:rFonts w:ascii="Times New Roman" w:hAnsi="Times New Roman"/>
          <w:b/>
          <w:sz w:val="24"/>
          <w:szCs w:val="24"/>
          <w:lang w:eastAsia="bg-BG"/>
        </w:rPr>
        <w:t>ОПИС НА ПРЕДСТАВЕНИТЕ ДОКУМЕНТИ</w:t>
      </w:r>
    </w:p>
    <w:p w:rsidR="0094356B" w:rsidRPr="00F47F08" w:rsidRDefault="0094356B" w:rsidP="00D00404">
      <w:pPr>
        <w:tabs>
          <w:tab w:val="left" w:pos="709"/>
          <w:tab w:val="left" w:pos="993"/>
        </w:tabs>
        <w:spacing w:after="0" w:line="240" w:lineRule="auto"/>
        <w:contextualSpacing/>
        <w:jc w:val="center"/>
        <w:outlineLvl w:val="0"/>
        <w:rPr>
          <w:rFonts w:ascii="Times New Roman" w:hAnsi="Times New Roman"/>
          <w:b/>
          <w:bCs/>
          <w:caps/>
          <w:sz w:val="28"/>
          <w:szCs w:val="24"/>
          <w:lang w:val="ru-RU" w:eastAsia="bg-BG"/>
        </w:rPr>
      </w:pPr>
      <w:r w:rsidRPr="00F47F08">
        <w:rPr>
          <w:rFonts w:ascii="Times New Roman" w:hAnsi="Times New Roman"/>
          <w:b/>
          <w:bCs/>
          <w:caps/>
          <w:sz w:val="28"/>
          <w:szCs w:val="24"/>
          <w:lang w:val="ru-RU" w:eastAsia="bg-BG"/>
        </w:rPr>
        <w:t xml:space="preserve"> </w:t>
      </w:r>
    </w:p>
    <w:p w:rsidR="0094356B" w:rsidRDefault="0094356B"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3E234D" w:rsidRPr="00F47F08" w:rsidRDefault="003E234D" w:rsidP="00D00404">
      <w:pPr>
        <w:tabs>
          <w:tab w:val="left" w:pos="709"/>
          <w:tab w:val="left" w:pos="993"/>
        </w:tabs>
        <w:spacing w:after="0" w:line="240" w:lineRule="auto"/>
        <w:contextualSpacing/>
        <w:jc w:val="center"/>
        <w:rPr>
          <w:rFonts w:ascii="Times New Roman" w:hAnsi="Times New Roman"/>
          <w:sz w:val="24"/>
          <w:szCs w:val="24"/>
        </w:rPr>
      </w:pPr>
    </w:p>
    <w:p w:rsidR="0094356B" w:rsidRPr="00875D76" w:rsidRDefault="0094356B"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p>
    <w:p w:rsidR="0094356B" w:rsidRPr="00875D76" w:rsidRDefault="0094356B" w:rsidP="00D00404">
      <w:pPr>
        <w:tabs>
          <w:tab w:val="left" w:pos="709"/>
          <w:tab w:val="left" w:pos="993"/>
        </w:tabs>
        <w:spacing w:line="240" w:lineRule="auto"/>
        <w:contextualSpacing/>
        <w:jc w:val="center"/>
        <w:rPr>
          <w:rFonts w:ascii="Times New Roman" w:hAnsi="Times New Roman"/>
          <w:sz w:val="24"/>
          <w:szCs w:val="24"/>
        </w:rPr>
      </w:pPr>
      <w:r w:rsidRPr="00875D76">
        <w:rPr>
          <w:rFonts w:ascii="Times New Roman" w:hAnsi="Times New Roman"/>
          <w:b/>
          <w:bCs/>
          <w:sz w:val="24"/>
          <w:szCs w:val="24"/>
          <w:lang w:eastAsia="bg-BG"/>
        </w:rPr>
        <w:t>Обособена позиция №3: „Доставка на тактически кобур за 300 полицейски служители и 600 служители на ГДГП“</w:t>
      </w:r>
    </w:p>
    <w:p w:rsidR="0094356B" w:rsidRPr="00F47F08" w:rsidRDefault="0094356B" w:rsidP="00D00404">
      <w:pPr>
        <w:tabs>
          <w:tab w:val="left" w:pos="709"/>
          <w:tab w:val="left" w:pos="993"/>
        </w:tabs>
        <w:spacing w:after="0" w:line="240" w:lineRule="auto"/>
        <w:contextualSpacing/>
        <w:rPr>
          <w:rFonts w:ascii="Times New Roman" w:hAnsi="Times New Roman"/>
          <w:sz w:val="24"/>
          <w:szCs w:val="24"/>
        </w:rPr>
      </w:pPr>
    </w:p>
    <w:tbl>
      <w:tblPr>
        <w:tblW w:w="69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
        <w:gridCol w:w="196"/>
        <w:gridCol w:w="7268"/>
        <w:gridCol w:w="246"/>
        <w:gridCol w:w="1065"/>
        <w:gridCol w:w="317"/>
        <w:gridCol w:w="3493"/>
      </w:tblGrid>
      <w:tr w:rsidR="0094356B" w:rsidRPr="00F47F08" w:rsidTr="003A3E39">
        <w:trPr>
          <w:gridAfter w:val="2"/>
          <w:wAfter w:w="1442" w:type="pct"/>
          <w:trHeight w:val="873"/>
        </w:trPr>
        <w:tc>
          <w:tcPr>
            <w:tcW w:w="237" w:type="pct"/>
          </w:tcPr>
          <w:p w:rsidR="0094356B" w:rsidRPr="00F47F08" w:rsidRDefault="0094356B" w:rsidP="00D00404">
            <w:pPr>
              <w:tabs>
                <w:tab w:val="left" w:pos="709"/>
                <w:tab w:val="left" w:pos="993"/>
              </w:tabs>
              <w:spacing w:after="0" w:line="240" w:lineRule="auto"/>
              <w:contextualSpacing/>
              <w:jc w:val="center"/>
              <w:rPr>
                <w:rFonts w:ascii="Times New Roman" w:hAnsi="Times New Roman"/>
                <w:b/>
                <w:bCs/>
                <w:sz w:val="24"/>
                <w:szCs w:val="24"/>
                <w:lang w:eastAsia="bg-BG"/>
              </w:rPr>
            </w:pPr>
          </w:p>
          <w:p w:rsidR="0094356B" w:rsidRPr="00F47F08" w:rsidRDefault="0094356B" w:rsidP="00D00404">
            <w:pPr>
              <w:tabs>
                <w:tab w:val="left" w:pos="709"/>
                <w:tab w:val="left" w:pos="993"/>
              </w:tabs>
              <w:spacing w:after="0" w:line="240" w:lineRule="auto"/>
              <w:contextualSpacing/>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gridSpan w:val="2"/>
          </w:tcPr>
          <w:p w:rsidR="0094356B" w:rsidRPr="00F47F08" w:rsidRDefault="0094356B" w:rsidP="00D00404">
            <w:pPr>
              <w:tabs>
                <w:tab w:val="left" w:pos="709"/>
                <w:tab w:val="left" w:pos="993"/>
              </w:tabs>
              <w:spacing w:after="0" w:line="240" w:lineRule="auto"/>
              <w:contextualSpacing/>
              <w:jc w:val="center"/>
              <w:rPr>
                <w:rFonts w:ascii="Times New Roman" w:hAnsi="Times New Roman"/>
                <w:b/>
                <w:bCs/>
                <w:sz w:val="24"/>
                <w:szCs w:val="24"/>
                <w:lang w:eastAsia="bg-BG"/>
              </w:rPr>
            </w:pPr>
          </w:p>
          <w:p w:rsidR="0094356B" w:rsidRPr="00F47F08" w:rsidRDefault="0094356B" w:rsidP="00D00404">
            <w:pPr>
              <w:tabs>
                <w:tab w:val="left" w:pos="709"/>
                <w:tab w:val="left" w:pos="993"/>
              </w:tabs>
              <w:spacing w:after="0" w:line="240" w:lineRule="auto"/>
              <w:contextualSpacing/>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gridSpan w:val="2"/>
          </w:tcPr>
          <w:p w:rsidR="0094356B" w:rsidRPr="00F47F08" w:rsidRDefault="0094356B" w:rsidP="00D00404">
            <w:pPr>
              <w:tabs>
                <w:tab w:val="left" w:pos="709"/>
                <w:tab w:val="left" w:pos="993"/>
              </w:tabs>
              <w:spacing w:after="0" w:line="240" w:lineRule="auto"/>
              <w:contextualSpacing/>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94356B" w:rsidRPr="00F47F08" w:rsidTr="003A3E39">
        <w:trPr>
          <w:gridAfter w:val="2"/>
          <w:wAfter w:w="1442" w:type="pct"/>
          <w:trHeight w:val="266"/>
        </w:trPr>
        <w:tc>
          <w:tcPr>
            <w:tcW w:w="237" w:type="pct"/>
            <w:shd w:val="clear" w:color="auto" w:fill="BDD6EE"/>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gridSpan w:val="2"/>
            <w:shd w:val="clear" w:color="auto" w:fill="BDD6EE"/>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F47F08">
              <w:rPr>
                <w:rFonts w:ascii="Times New Roman" w:hAnsi="Times New Roman"/>
                <w:bCs/>
                <w:sz w:val="24"/>
                <w:szCs w:val="20"/>
                <w:lang w:eastAsia="bg-BG"/>
              </w:rPr>
              <w:t>(</w:t>
            </w:r>
            <w:r w:rsidRPr="00F47F08">
              <w:rPr>
                <w:rFonts w:ascii="Times New Roman" w:hAnsi="Times New Roman"/>
                <w:i/>
                <w:sz w:val="24"/>
                <w:szCs w:val="20"/>
                <w:lang w:val="ru-RU" w:eastAsia="bg-BG"/>
              </w:rPr>
              <w:t>образец №2</w:t>
            </w:r>
            <w:r w:rsidRPr="00F47F08">
              <w:rPr>
                <w:rFonts w:ascii="Times New Roman" w:hAnsi="Times New Roman"/>
                <w:sz w:val="24"/>
                <w:szCs w:val="20"/>
                <w:lang w:val="ru-RU" w:eastAsia="bg-BG"/>
              </w:rPr>
              <w:t>)</w:t>
            </w:r>
          </w:p>
        </w:tc>
        <w:tc>
          <w:tcPr>
            <w:tcW w:w="496" w:type="pct"/>
            <w:gridSpan w:val="2"/>
          </w:tcPr>
          <w:p w:rsidR="0094356B" w:rsidRPr="00F47F08" w:rsidRDefault="0094356B" w:rsidP="00D00404">
            <w:pPr>
              <w:tabs>
                <w:tab w:val="left" w:pos="709"/>
                <w:tab w:val="left" w:pos="993"/>
              </w:tabs>
              <w:spacing w:after="0" w:line="240" w:lineRule="auto"/>
              <w:contextualSpacing/>
              <w:jc w:val="both"/>
              <w:rPr>
                <w:rFonts w:ascii="Times New Roman" w:hAnsi="Times New Roman"/>
                <w:color w:val="000000"/>
                <w:position w:val="8"/>
                <w:sz w:val="24"/>
                <w:szCs w:val="24"/>
                <w:lang w:eastAsia="bg-BG"/>
              </w:rPr>
            </w:pPr>
          </w:p>
        </w:tc>
      </w:tr>
      <w:tr w:rsidR="0094356B" w:rsidRPr="00F47F08" w:rsidTr="003A3E39">
        <w:trPr>
          <w:gridAfter w:val="2"/>
          <w:wAfter w:w="1442" w:type="pct"/>
          <w:trHeight w:val="252"/>
        </w:trPr>
        <w:tc>
          <w:tcPr>
            <w:tcW w:w="237" w:type="pct"/>
            <w:shd w:val="clear" w:color="auto" w:fill="DEEAF6"/>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2.</w:t>
            </w:r>
          </w:p>
        </w:tc>
        <w:tc>
          <w:tcPr>
            <w:tcW w:w="2825" w:type="pct"/>
            <w:gridSpan w:val="2"/>
            <w:shd w:val="clear" w:color="auto" w:fill="DEEAF6"/>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gridSpan w:val="2"/>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3A3E39">
        <w:trPr>
          <w:gridAfter w:val="2"/>
          <w:wAfter w:w="1442" w:type="pct"/>
          <w:trHeight w:val="252"/>
        </w:trPr>
        <w:tc>
          <w:tcPr>
            <w:tcW w:w="237" w:type="pct"/>
            <w:shd w:val="clear" w:color="auto" w:fill="DEEAF6"/>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3</w:t>
            </w:r>
            <w:r w:rsidRPr="007017A4">
              <w:rPr>
                <w:rFonts w:ascii="Times New Roman" w:hAnsi="Times New Roman"/>
                <w:bCs/>
                <w:sz w:val="24"/>
                <w:szCs w:val="24"/>
                <w:lang w:eastAsia="bg-BG"/>
              </w:rPr>
              <w:t>.</w:t>
            </w:r>
          </w:p>
        </w:tc>
        <w:tc>
          <w:tcPr>
            <w:tcW w:w="2825" w:type="pct"/>
            <w:gridSpan w:val="2"/>
            <w:shd w:val="clear" w:color="auto" w:fill="DEEAF6"/>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gridSpan w:val="2"/>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3A3E39">
        <w:trPr>
          <w:gridAfter w:val="2"/>
          <w:wAfter w:w="1442" w:type="pct"/>
          <w:trHeight w:val="252"/>
        </w:trPr>
        <w:tc>
          <w:tcPr>
            <w:tcW w:w="237" w:type="pct"/>
            <w:shd w:val="clear" w:color="auto" w:fill="F7CAAC"/>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w:t>
            </w:r>
          </w:p>
        </w:tc>
        <w:tc>
          <w:tcPr>
            <w:tcW w:w="2825" w:type="pct"/>
            <w:gridSpan w:val="2"/>
            <w:shd w:val="clear" w:color="auto" w:fill="F7CAAC"/>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gridSpan w:val="2"/>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3A3E39">
        <w:trPr>
          <w:gridAfter w:val="2"/>
          <w:wAfter w:w="1442" w:type="pct"/>
          <w:trHeight w:val="518"/>
        </w:trPr>
        <w:tc>
          <w:tcPr>
            <w:tcW w:w="237" w:type="pct"/>
            <w:shd w:val="clear" w:color="auto" w:fill="FBE4D5"/>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.1.</w:t>
            </w:r>
          </w:p>
        </w:tc>
        <w:tc>
          <w:tcPr>
            <w:tcW w:w="2825" w:type="pct"/>
            <w:gridSpan w:val="2"/>
            <w:shd w:val="clear" w:color="auto" w:fill="FBE4D5"/>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gridSpan w:val="2"/>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3A3E39">
        <w:trPr>
          <w:gridAfter w:val="2"/>
          <w:wAfter w:w="1442" w:type="pct"/>
          <w:trHeight w:val="518"/>
        </w:trPr>
        <w:tc>
          <w:tcPr>
            <w:tcW w:w="237" w:type="pct"/>
            <w:shd w:val="clear" w:color="auto" w:fill="FBE4D5"/>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.2.</w:t>
            </w:r>
          </w:p>
        </w:tc>
        <w:tc>
          <w:tcPr>
            <w:tcW w:w="2825" w:type="pct"/>
            <w:gridSpan w:val="2"/>
            <w:shd w:val="clear" w:color="auto" w:fill="FBE4D5"/>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№3</w:t>
            </w:r>
            <w:r w:rsidR="006442D7">
              <w:rPr>
                <w:rFonts w:ascii="Times New Roman" w:hAnsi="Times New Roman"/>
                <w:i/>
                <w:sz w:val="24"/>
                <w:szCs w:val="24"/>
                <w:lang w:val="ru-RU"/>
              </w:rPr>
              <w:t>в</w:t>
            </w:r>
            <w:r w:rsidRPr="00F47F08">
              <w:rPr>
                <w:rFonts w:ascii="Times New Roman" w:hAnsi="Times New Roman"/>
                <w:sz w:val="24"/>
                <w:szCs w:val="24"/>
                <w:lang w:val="ru-RU"/>
              </w:rPr>
              <w:t>)</w:t>
            </w:r>
          </w:p>
        </w:tc>
        <w:tc>
          <w:tcPr>
            <w:tcW w:w="496" w:type="pct"/>
            <w:gridSpan w:val="2"/>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3A3E39">
        <w:trPr>
          <w:gridAfter w:val="2"/>
          <w:wAfter w:w="1442" w:type="pct"/>
          <w:trHeight w:val="399"/>
        </w:trPr>
        <w:tc>
          <w:tcPr>
            <w:tcW w:w="237" w:type="pct"/>
            <w:shd w:val="clear" w:color="auto" w:fill="FBE4D5"/>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 xml:space="preserve">.3. </w:t>
            </w:r>
          </w:p>
        </w:tc>
        <w:tc>
          <w:tcPr>
            <w:tcW w:w="2825" w:type="pct"/>
            <w:gridSpan w:val="2"/>
            <w:shd w:val="clear" w:color="auto" w:fill="FBE4D5"/>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w:t>
            </w:r>
            <w:r w:rsidR="00C566B7" w:rsidRPr="0099750B">
              <w:rPr>
                <w:rFonts w:ascii="Times New Roman" w:hAnsi="Times New Roman"/>
                <w:sz w:val="24"/>
                <w:szCs w:val="24"/>
              </w:rPr>
              <w:t>за съгласие с клаузите на приложения проект на договор</w:t>
            </w:r>
            <w:r w:rsidR="00C566B7" w:rsidRPr="00D76B26">
              <w:rPr>
                <w:rFonts w:ascii="Times New Roman" w:hAnsi="Times New Roman"/>
                <w:sz w:val="24"/>
                <w:szCs w:val="24"/>
              </w:rPr>
              <w:t xml:space="preserve"> </w:t>
            </w:r>
            <w:r w:rsidRPr="00F47F08">
              <w:rPr>
                <w:rFonts w:ascii="Times New Roman" w:hAnsi="Times New Roman"/>
                <w:i/>
                <w:sz w:val="24"/>
                <w:szCs w:val="24"/>
                <w:lang w:eastAsia="bg-BG"/>
              </w:rPr>
              <w:t>(образец №4)</w:t>
            </w:r>
          </w:p>
        </w:tc>
        <w:tc>
          <w:tcPr>
            <w:tcW w:w="496" w:type="pct"/>
            <w:gridSpan w:val="2"/>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3A3E39">
        <w:trPr>
          <w:gridAfter w:val="2"/>
          <w:wAfter w:w="1442" w:type="pct"/>
          <w:trHeight w:val="252"/>
        </w:trPr>
        <w:tc>
          <w:tcPr>
            <w:tcW w:w="237" w:type="pct"/>
            <w:shd w:val="clear" w:color="auto" w:fill="FBE4D5"/>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.4.</w:t>
            </w:r>
          </w:p>
        </w:tc>
        <w:tc>
          <w:tcPr>
            <w:tcW w:w="2825" w:type="pct"/>
            <w:gridSpan w:val="2"/>
            <w:shd w:val="clear" w:color="auto" w:fill="FBE4D5"/>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№5)</w:t>
            </w:r>
          </w:p>
        </w:tc>
        <w:tc>
          <w:tcPr>
            <w:tcW w:w="496" w:type="pct"/>
            <w:gridSpan w:val="2"/>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3A3E39">
        <w:trPr>
          <w:gridAfter w:val="2"/>
          <w:wAfter w:w="1442" w:type="pct"/>
          <w:trHeight w:val="252"/>
        </w:trPr>
        <w:tc>
          <w:tcPr>
            <w:tcW w:w="237" w:type="pct"/>
            <w:shd w:val="clear" w:color="auto" w:fill="FFE599"/>
          </w:tcPr>
          <w:p w:rsidR="0094356B" w:rsidRPr="007017A4" w:rsidRDefault="0094356B" w:rsidP="00D00404">
            <w:pPr>
              <w:tabs>
                <w:tab w:val="left" w:pos="709"/>
                <w:tab w:val="left" w:pos="993"/>
              </w:tabs>
              <w:spacing w:before="120" w:after="120" w:line="240" w:lineRule="auto"/>
              <w:contextualSpacing/>
              <w:rPr>
                <w:rFonts w:ascii="Times New Roman" w:hAnsi="Times New Roman"/>
                <w:bCs/>
                <w:sz w:val="24"/>
                <w:szCs w:val="24"/>
                <w:lang w:eastAsia="bg-BG"/>
              </w:rPr>
            </w:pPr>
            <w:r>
              <w:rPr>
                <w:rFonts w:ascii="Times New Roman" w:hAnsi="Times New Roman"/>
                <w:bCs/>
                <w:sz w:val="24"/>
                <w:szCs w:val="24"/>
                <w:lang w:eastAsia="bg-BG"/>
              </w:rPr>
              <w:t>5</w:t>
            </w:r>
            <w:r w:rsidRPr="007017A4">
              <w:rPr>
                <w:rFonts w:ascii="Times New Roman" w:hAnsi="Times New Roman"/>
                <w:bCs/>
                <w:sz w:val="24"/>
                <w:szCs w:val="24"/>
                <w:lang w:eastAsia="bg-BG"/>
              </w:rPr>
              <w:t xml:space="preserve">. </w:t>
            </w:r>
          </w:p>
        </w:tc>
        <w:tc>
          <w:tcPr>
            <w:tcW w:w="2825" w:type="pct"/>
            <w:gridSpan w:val="2"/>
            <w:shd w:val="clear" w:color="auto" w:fill="FFE599"/>
          </w:tcPr>
          <w:p w:rsidR="0094356B" w:rsidRPr="00F47F08" w:rsidRDefault="0094356B" w:rsidP="00D00404">
            <w:pPr>
              <w:tabs>
                <w:tab w:val="left" w:pos="709"/>
                <w:tab w:val="left" w:pos="993"/>
              </w:tabs>
              <w:spacing w:before="120" w:after="120" w:line="240" w:lineRule="auto"/>
              <w:contextualSpacing/>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№6</w:t>
            </w:r>
            <w:r w:rsidR="006442D7">
              <w:rPr>
                <w:rFonts w:ascii="Times New Roman" w:hAnsi="Times New Roman"/>
                <w:i/>
                <w:sz w:val="24"/>
                <w:szCs w:val="24"/>
                <w:lang w:val="ru-RU" w:eastAsia="bg-BG"/>
              </w:rPr>
              <w:t>в</w:t>
            </w:r>
            <w:r w:rsidRPr="00F47F08">
              <w:rPr>
                <w:rFonts w:ascii="Times New Roman" w:hAnsi="Times New Roman"/>
                <w:bCs/>
                <w:i/>
                <w:sz w:val="24"/>
                <w:szCs w:val="24"/>
                <w:lang w:val="ru-RU" w:eastAsia="bg-BG"/>
              </w:rPr>
              <w:t>)</w:t>
            </w:r>
          </w:p>
        </w:tc>
        <w:tc>
          <w:tcPr>
            <w:tcW w:w="496" w:type="pct"/>
            <w:gridSpan w:val="2"/>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lang w:eastAsia="bg-BG"/>
              </w:rPr>
            </w:pPr>
          </w:p>
        </w:tc>
      </w:tr>
      <w:tr w:rsidR="0094356B" w:rsidRPr="00F47F08"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8" w:type="pct"/>
            <w:gridSpan w:val="5"/>
            <w:vAlign w:val="center"/>
          </w:tcPr>
          <w:p w:rsidR="0094356B" w:rsidRPr="00F47F08" w:rsidRDefault="0094356B" w:rsidP="00D00404">
            <w:pPr>
              <w:tabs>
                <w:tab w:val="left" w:pos="709"/>
                <w:tab w:val="left" w:pos="993"/>
              </w:tabs>
              <w:spacing w:after="0" w:line="240" w:lineRule="auto"/>
              <w:contextualSpacing/>
              <w:jc w:val="both"/>
              <w:rPr>
                <w:rFonts w:ascii="Times New Roman" w:hAnsi="Times New Roman"/>
                <w:b/>
                <w:sz w:val="24"/>
                <w:szCs w:val="24"/>
              </w:rPr>
            </w:pPr>
          </w:p>
          <w:p w:rsidR="0094356B" w:rsidRDefault="0094356B"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 xml:space="preserve">Подпис </w:t>
            </w:r>
          </w:p>
          <w:p w:rsidR="0094356B" w:rsidRPr="00F47F08" w:rsidRDefault="0094356B" w:rsidP="00D00404">
            <w:pPr>
              <w:tabs>
                <w:tab w:val="left" w:pos="709"/>
                <w:tab w:val="left" w:pos="993"/>
              </w:tabs>
              <w:spacing w:after="0" w:line="240" w:lineRule="auto"/>
              <w:contextualSpacing/>
              <w:jc w:val="both"/>
              <w:rPr>
                <w:rFonts w:ascii="Times New Roman" w:hAnsi="Times New Roman"/>
                <w:b/>
                <w:sz w:val="24"/>
                <w:szCs w:val="24"/>
              </w:rPr>
            </w:pPr>
          </w:p>
        </w:tc>
        <w:tc>
          <w:tcPr>
            <w:tcW w:w="1442" w:type="pct"/>
            <w:gridSpan w:val="2"/>
            <w:vAlign w:val="center"/>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rPr>
            </w:pPr>
          </w:p>
        </w:tc>
      </w:tr>
      <w:tr w:rsidR="0094356B" w:rsidRPr="00F47F08"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8" w:type="pct"/>
            <w:gridSpan w:val="5"/>
            <w:vAlign w:val="center"/>
          </w:tcPr>
          <w:p w:rsidR="0094356B" w:rsidRPr="00F47F08" w:rsidRDefault="0094356B"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94356B" w:rsidRDefault="0094356B" w:rsidP="00D00404">
            <w:pPr>
              <w:tabs>
                <w:tab w:val="left" w:pos="709"/>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което представлява участника</w:t>
            </w:r>
          </w:p>
          <w:p w:rsidR="003A3E39" w:rsidRDefault="003A3E39" w:rsidP="00D00404">
            <w:pPr>
              <w:tabs>
                <w:tab w:val="left" w:pos="709"/>
                <w:tab w:val="left" w:pos="993"/>
              </w:tabs>
              <w:spacing w:after="0" w:line="240" w:lineRule="auto"/>
              <w:contextualSpacing/>
              <w:jc w:val="both"/>
              <w:rPr>
                <w:rFonts w:ascii="Times New Roman" w:hAnsi="Times New Roman"/>
                <w:b/>
                <w:sz w:val="24"/>
                <w:szCs w:val="24"/>
              </w:rPr>
            </w:pPr>
          </w:p>
          <w:p w:rsidR="003A3E39" w:rsidRDefault="003A3E39" w:rsidP="00D00404">
            <w:pPr>
              <w:tabs>
                <w:tab w:val="left" w:pos="709"/>
                <w:tab w:val="left" w:pos="993"/>
              </w:tabs>
              <w:spacing w:after="0" w:line="240" w:lineRule="auto"/>
              <w:contextualSpacing/>
              <w:jc w:val="both"/>
              <w:rPr>
                <w:rFonts w:ascii="Times New Roman" w:hAnsi="Times New Roman"/>
                <w:b/>
                <w:sz w:val="24"/>
                <w:szCs w:val="24"/>
              </w:rPr>
            </w:pPr>
          </w:p>
          <w:p w:rsidR="003A3E39" w:rsidRDefault="003A3E39" w:rsidP="00D00404">
            <w:pPr>
              <w:tabs>
                <w:tab w:val="left" w:pos="709"/>
                <w:tab w:val="left" w:pos="993"/>
              </w:tabs>
              <w:spacing w:after="0" w:line="240" w:lineRule="auto"/>
              <w:contextualSpacing/>
              <w:jc w:val="both"/>
              <w:rPr>
                <w:rFonts w:ascii="Times New Roman" w:hAnsi="Times New Roman"/>
                <w:b/>
                <w:sz w:val="24"/>
                <w:szCs w:val="24"/>
              </w:rPr>
            </w:pPr>
          </w:p>
          <w:p w:rsidR="00EB6C61" w:rsidRDefault="00EB6C61" w:rsidP="00D00404">
            <w:pPr>
              <w:tabs>
                <w:tab w:val="left" w:pos="709"/>
                <w:tab w:val="left" w:pos="993"/>
              </w:tabs>
              <w:spacing w:after="0" w:line="240" w:lineRule="auto"/>
              <w:contextualSpacing/>
              <w:jc w:val="both"/>
              <w:rPr>
                <w:rFonts w:ascii="Times New Roman" w:hAnsi="Times New Roman"/>
                <w:b/>
                <w:sz w:val="24"/>
                <w:szCs w:val="24"/>
              </w:rPr>
            </w:pPr>
          </w:p>
          <w:p w:rsidR="00EB6C61" w:rsidRDefault="00EB6C61" w:rsidP="00D00404">
            <w:pPr>
              <w:tabs>
                <w:tab w:val="left" w:pos="709"/>
                <w:tab w:val="left" w:pos="993"/>
              </w:tabs>
              <w:spacing w:after="0" w:line="240" w:lineRule="auto"/>
              <w:contextualSpacing/>
              <w:jc w:val="both"/>
              <w:rPr>
                <w:rFonts w:ascii="Times New Roman" w:hAnsi="Times New Roman"/>
                <w:b/>
                <w:sz w:val="24"/>
                <w:szCs w:val="24"/>
              </w:rPr>
            </w:pPr>
          </w:p>
          <w:p w:rsidR="00EB6C61" w:rsidRDefault="00EB6C61" w:rsidP="00D00404">
            <w:pPr>
              <w:tabs>
                <w:tab w:val="left" w:pos="709"/>
                <w:tab w:val="left" w:pos="993"/>
              </w:tabs>
              <w:spacing w:after="0" w:line="240" w:lineRule="auto"/>
              <w:contextualSpacing/>
              <w:jc w:val="both"/>
              <w:rPr>
                <w:rFonts w:ascii="Times New Roman" w:hAnsi="Times New Roman"/>
                <w:b/>
                <w:sz w:val="24"/>
                <w:szCs w:val="24"/>
              </w:rPr>
            </w:pPr>
          </w:p>
          <w:p w:rsidR="00EB6C61" w:rsidRDefault="00EB6C61" w:rsidP="00D00404">
            <w:pPr>
              <w:tabs>
                <w:tab w:val="left" w:pos="709"/>
                <w:tab w:val="left" w:pos="993"/>
              </w:tabs>
              <w:spacing w:after="0" w:line="240" w:lineRule="auto"/>
              <w:contextualSpacing/>
              <w:jc w:val="both"/>
              <w:rPr>
                <w:rFonts w:ascii="Times New Roman" w:hAnsi="Times New Roman"/>
                <w:b/>
                <w:sz w:val="24"/>
                <w:szCs w:val="24"/>
              </w:rPr>
            </w:pPr>
          </w:p>
          <w:p w:rsidR="00EB6C61" w:rsidRDefault="00EB6C61" w:rsidP="00D00404">
            <w:pPr>
              <w:tabs>
                <w:tab w:val="left" w:pos="709"/>
                <w:tab w:val="left" w:pos="993"/>
              </w:tabs>
              <w:spacing w:after="0" w:line="240" w:lineRule="auto"/>
              <w:contextualSpacing/>
              <w:jc w:val="both"/>
              <w:rPr>
                <w:rFonts w:ascii="Times New Roman" w:hAnsi="Times New Roman"/>
                <w:b/>
                <w:sz w:val="24"/>
                <w:szCs w:val="24"/>
              </w:rPr>
            </w:pPr>
          </w:p>
          <w:p w:rsidR="00EB6C61" w:rsidRDefault="00EB6C61" w:rsidP="00D00404">
            <w:pPr>
              <w:tabs>
                <w:tab w:val="left" w:pos="709"/>
                <w:tab w:val="left" w:pos="993"/>
              </w:tabs>
              <w:spacing w:after="0" w:line="240" w:lineRule="auto"/>
              <w:contextualSpacing/>
              <w:jc w:val="both"/>
              <w:rPr>
                <w:rFonts w:ascii="Times New Roman" w:hAnsi="Times New Roman"/>
                <w:b/>
                <w:sz w:val="24"/>
                <w:szCs w:val="24"/>
              </w:rPr>
            </w:pPr>
          </w:p>
          <w:p w:rsidR="00EB6C61" w:rsidRDefault="00EB6C61" w:rsidP="00D00404">
            <w:pPr>
              <w:tabs>
                <w:tab w:val="left" w:pos="709"/>
                <w:tab w:val="left" w:pos="993"/>
              </w:tabs>
              <w:spacing w:after="0" w:line="240" w:lineRule="auto"/>
              <w:contextualSpacing/>
              <w:jc w:val="both"/>
              <w:rPr>
                <w:rFonts w:ascii="Times New Roman" w:hAnsi="Times New Roman"/>
                <w:b/>
                <w:sz w:val="24"/>
                <w:szCs w:val="24"/>
              </w:rPr>
            </w:pPr>
          </w:p>
          <w:p w:rsidR="003A3E39" w:rsidRPr="00F47F08" w:rsidRDefault="003A3E39" w:rsidP="00D00404">
            <w:pPr>
              <w:tabs>
                <w:tab w:val="left" w:pos="709"/>
                <w:tab w:val="left" w:pos="993"/>
              </w:tabs>
              <w:spacing w:after="0" w:line="240" w:lineRule="auto"/>
              <w:contextualSpacing/>
              <w:jc w:val="both"/>
              <w:rPr>
                <w:rFonts w:ascii="Times New Roman" w:hAnsi="Times New Roman"/>
                <w:b/>
                <w:sz w:val="24"/>
                <w:szCs w:val="24"/>
              </w:rPr>
            </w:pPr>
          </w:p>
          <w:p w:rsidR="000202F0" w:rsidRDefault="000202F0" w:rsidP="00D00404">
            <w:pPr>
              <w:tabs>
                <w:tab w:val="left" w:pos="709"/>
                <w:tab w:val="left" w:pos="915"/>
                <w:tab w:val="left" w:pos="993"/>
              </w:tabs>
              <w:autoSpaceDE w:val="0"/>
              <w:autoSpaceDN w:val="0"/>
              <w:adjustRightInd w:val="0"/>
              <w:spacing w:after="0" w:line="240" w:lineRule="auto"/>
              <w:contextualSpacing/>
              <w:jc w:val="right"/>
              <w:rPr>
                <w:rFonts w:ascii="Times New Roman" w:hAnsi="Times New Roman"/>
                <w:b/>
                <w:bCs/>
                <w:sz w:val="24"/>
                <w:szCs w:val="24"/>
                <w:lang w:eastAsia="bg-BG"/>
              </w:rPr>
            </w:pPr>
          </w:p>
          <w:p w:rsidR="003A3E39" w:rsidRPr="00F47F08" w:rsidRDefault="003A3E39" w:rsidP="00D00404">
            <w:pPr>
              <w:tabs>
                <w:tab w:val="left" w:pos="709"/>
                <w:tab w:val="left" w:pos="915"/>
                <w:tab w:val="left" w:pos="993"/>
              </w:tabs>
              <w:autoSpaceDE w:val="0"/>
              <w:autoSpaceDN w:val="0"/>
              <w:adjustRightInd w:val="0"/>
              <w:spacing w:after="0" w:line="240" w:lineRule="auto"/>
              <w:contextualSpacing/>
              <w:jc w:val="right"/>
              <w:rPr>
                <w:rFonts w:ascii="Times New Roman" w:hAnsi="Times New Roman"/>
                <w:b/>
                <w:bCs/>
                <w:sz w:val="24"/>
                <w:szCs w:val="24"/>
                <w:lang w:eastAsia="bg-BG"/>
              </w:rPr>
            </w:pPr>
            <w:r w:rsidRPr="00F47F08">
              <w:rPr>
                <w:rFonts w:ascii="Times New Roman" w:hAnsi="Times New Roman"/>
                <w:b/>
                <w:bCs/>
                <w:sz w:val="24"/>
                <w:szCs w:val="24"/>
                <w:lang w:eastAsia="bg-BG"/>
              </w:rPr>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r>
              <w:rPr>
                <w:rFonts w:ascii="Times New Roman" w:hAnsi="Times New Roman"/>
                <w:b/>
                <w:bCs/>
                <w:sz w:val="24"/>
                <w:szCs w:val="24"/>
                <w:lang w:eastAsia="bg-BG"/>
              </w:rPr>
              <w:t>г</w:t>
            </w:r>
          </w:p>
          <w:p w:rsidR="003A3E39" w:rsidRDefault="003A3E39" w:rsidP="00D00404">
            <w:pPr>
              <w:tabs>
                <w:tab w:val="left" w:pos="709"/>
                <w:tab w:val="left" w:pos="993"/>
              </w:tabs>
              <w:spacing w:after="0" w:line="240" w:lineRule="auto"/>
              <w:contextualSpacing/>
              <w:jc w:val="center"/>
              <w:outlineLvl w:val="0"/>
              <w:rPr>
                <w:rFonts w:ascii="Times New Roman" w:hAnsi="Times New Roman"/>
                <w:b/>
                <w:sz w:val="24"/>
                <w:szCs w:val="24"/>
                <w:lang w:eastAsia="bg-BG"/>
              </w:rPr>
            </w:pPr>
            <w:r w:rsidRPr="00F47F08">
              <w:rPr>
                <w:rFonts w:ascii="Times New Roman" w:hAnsi="Times New Roman"/>
                <w:b/>
                <w:sz w:val="24"/>
                <w:szCs w:val="24"/>
                <w:lang w:eastAsia="bg-BG"/>
              </w:rPr>
              <w:t>ОПИС НА ПРЕДСТАВЕНИТЕ ДОКУМЕНТИ</w:t>
            </w:r>
          </w:p>
          <w:p w:rsidR="003A3E39" w:rsidRPr="00F47F08" w:rsidRDefault="003A3E39" w:rsidP="00D00404">
            <w:pPr>
              <w:tabs>
                <w:tab w:val="left" w:pos="709"/>
                <w:tab w:val="left" w:pos="993"/>
              </w:tabs>
              <w:spacing w:after="0" w:line="240" w:lineRule="auto"/>
              <w:contextualSpacing/>
              <w:jc w:val="center"/>
              <w:outlineLvl w:val="0"/>
              <w:rPr>
                <w:rFonts w:ascii="Times New Roman" w:hAnsi="Times New Roman"/>
                <w:b/>
                <w:bCs/>
                <w:caps/>
                <w:sz w:val="28"/>
                <w:szCs w:val="24"/>
                <w:lang w:val="ru-RU" w:eastAsia="bg-BG"/>
              </w:rPr>
            </w:pPr>
            <w:r w:rsidRPr="00F47F08">
              <w:rPr>
                <w:rFonts w:ascii="Times New Roman" w:hAnsi="Times New Roman"/>
                <w:b/>
                <w:bCs/>
                <w:caps/>
                <w:sz w:val="28"/>
                <w:szCs w:val="24"/>
                <w:lang w:val="ru-RU" w:eastAsia="bg-BG"/>
              </w:rPr>
              <w:t xml:space="preserve"> </w:t>
            </w:r>
          </w:p>
          <w:p w:rsidR="003A3E39" w:rsidRDefault="003A3E39"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3A3E39" w:rsidRPr="00F47F08" w:rsidRDefault="003A3E39" w:rsidP="00D00404">
            <w:pPr>
              <w:tabs>
                <w:tab w:val="left" w:pos="709"/>
                <w:tab w:val="left" w:pos="993"/>
              </w:tabs>
              <w:spacing w:after="0" w:line="240" w:lineRule="auto"/>
              <w:contextualSpacing/>
              <w:jc w:val="center"/>
              <w:rPr>
                <w:rFonts w:ascii="Times New Roman" w:hAnsi="Times New Roman"/>
                <w:sz w:val="24"/>
                <w:szCs w:val="24"/>
              </w:rPr>
            </w:pPr>
          </w:p>
          <w:p w:rsidR="003A3E39" w:rsidRPr="00875D76" w:rsidRDefault="003A3E39"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p>
          <w:p w:rsidR="003A3E39" w:rsidRPr="00875D76" w:rsidRDefault="003A3E39" w:rsidP="00D00404">
            <w:pPr>
              <w:tabs>
                <w:tab w:val="left" w:pos="709"/>
                <w:tab w:val="left" w:pos="993"/>
              </w:tabs>
              <w:spacing w:line="240" w:lineRule="auto"/>
              <w:contextualSpacing/>
              <w:jc w:val="center"/>
              <w:rPr>
                <w:rFonts w:ascii="Times New Roman" w:hAnsi="Times New Roman"/>
                <w:sz w:val="24"/>
                <w:szCs w:val="24"/>
              </w:rPr>
            </w:pPr>
            <w:r w:rsidRPr="00875D76">
              <w:rPr>
                <w:rFonts w:ascii="Times New Roman" w:hAnsi="Times New Roman"/>
                <w:b/>
                <w:bCs/>
                <w:sz w:val="24"/>
                <w:szCs w:val="24"/>
                <w:lang w:eastAsia="bg-BG"/>
              </w:rPr>
              <w:t>Обособена позиция №</w:t>
            </w:r>
            <w:r>
              <w:rPr>
                <w:rFonts w:ascii="Times New Roman" w:hAnsi="Times New Roman"/>
                <w:b/>
                <w:bCs/>
                <w:sz w:val="24"/>
                <w:szCs w:val="24"/>
                <w:lang w:eastAsia="bg-BG"/>
              </w:rPr>
              <w:t>4</w:t>
            </w:r>
            <w:r w:rsidRPr="00875D76">
              <w:rPr>
                <w:rFonts w:ascii="Times New Roman" w:hAnsi="Times New Roman"/>
                <w:b/>
                <w:bCs/>
                <w:sz w:val="24"/>
                <w:szCs w:val="24"/>
                <w:lang w:eastAsia="bg-BG"/>
              </w:rPr>
              <w:t xml:space="preserve">: „Доставка на </w:t>
            </w:r>
            <w:r>
              <w:rPr>
                <w:rFonts w:ascii="Times New Roman" w:hAnsi="Times New Roman"/>
                <w:b/>
                <w:bCs/>
                <w:sz w:val="24"/>
                <w:szCs w:val="24"/>
                <w:lang w:eastAsia="bg-BG"/>
              </w:rPr>
              <w:t>защитни костюми (тип гащеризон)</w:t>
            </w:r>
            <w:r w:rsidRPr="00875D76">
              <w:rPr>
                <w:rFonts w:ascii="Times New Roman" w:hAnsi="Times New Roman"/>
                <w:b/>
                <w:bCs/>
                <w:sz w:val="24"/>
                <w:szCs w:val="24"/>
                <w:lang w:eastAsia="bg-BG"/>
              </w:rPr>
              <w:t xml:space="preserve"> за 300 полицейски служители и 600 служители на ГДГП“</w:t>
            </w:r>
          </w:p>
          <w:p w:rsidR="0094356B" w:rsidRPr="00F47F08" w:rsidRDefault="0094356B" w:rsidP="00D00404">
            <w:pPr>
              <w:tabs>
                <w:tab w:val="left" w:pos="709"/>
                <w:tab w:val="left" w:pos="993"/>
              </w:tabs>
              <w:spacing w:after="0" w:line="240" w:lineRule="auto"/>
              <w:contextualSpacing/>
              <w:jc w:val="right"/>
              <w:outlineLvl w:val="0"/>
              <w:rPr>
                <w:rFonts w:ascii="Times New Roman" w:eastAsia="Batang" w:hAnsi="Times New Roman"/>
                <w:sz w:val="24"/>
                <w:szCs w:val="24"/>
                <w:lang w:eastAsia="bg-BG"/>
              </w:rPr>
            </w:pPr>
          </w:p>
          <w:p w:rsidR="0094356B" w:rsidRPr="00F47F08" w:rsidRDefault="0094356B" w:rsidP="00D00404">
            <w:pPr>
              <w:tabs>
                <w:tab w:val="left" w:pos="709"/>
                <w:tab w:val="left" w:pos="993"/>
              </w:tabs>
              <w:spacing w:after="0" w:line="240" w:lineRule="auto"/>
              <w:contextualSpacing/>
              <w:jc w:val="right"/>
              <w:outlineLvl w:val="0"/>
              <w:rPr>
                <w:rFonts w:ascii="Times New Roman" w:hAnsi="Times New Roman"/>
                <w:b/>
                <w:sz w:val="24"/>
                <w:szCs w:val="24"/>
              </w:rPr>
            </w:pPr>
          </w:p>
        </w:tc>
        <w:tc>
          <w:tcPr>
            <w:tcW w:w="1442" w:type="pct"/>
            <w:gridSpan w:val="2"/>
            <w:vAlign w:val="center"/>
          </w:tcPr>
          <w:p w:rsidR="0094356B" w:rsidRPr="00F47F08" w:rsidRDefault="0094356B" w:rsidP="00D00404">
            <w:pPr>
              <w:tabs>
                <w:tab w:val="left" w:pos="709"/>
                <w:tab w:val="left" w:pos="993"/>
              </w:tabs>
              <w:spacing w:after="0" w:line="240" w:lineRule="auto"/>
              <w:contextualSpacing/>
              <w:jc w:val="both"/>
              <w:rPr>
                <w:rFonts w:ascii="Times New Roman" w:hAnsi="Times New Roman"/>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873"/>
        </w:trPr>
        <w:tc>
          <w:tcPr>
            <w:tcW w:w="311" w:type="pct"/>
            <w:gridSpan w:val="2"/>
            <w:tcBorders>
              <w:top w:val="single" w:sz="4" w:space="0" w:color="000000"/>
              <w:left w:val="single" w:sz="4" w:space="0" w:color="000000"/>
              <w:bottom w:val="single" w:sz="4" w:space="0" w:color="000000"/>
            </w:tcBorders>
          </w:tcPr>
          <w:p w:rsidR="003A3E39" w:rsidRPr="005B1FAB" w:rsidRDefault="003A3E39" w:rsidP="00D00404">
            <w:pPr>
              <w:pStyle w:val="af0"/>
              <w:snapToGrid w:val="0"/>
              <w:spacing w:line="240" w:lineRule="auto"/>
              <w:ind w:right="567"/>
              <w:jc w:val="center"/>
              <w:rPr>
                <w:b/>
                <w:bCs/>
                <w:sz w:val="24"/>
                <w:szCs w:val="24"/>
              </w:rPr>
            </w:pPr>
          </w:p>
          <w:p w:rsidR="003A3E39" w:rsidRPr="005B1FAB" w:rsidRDefault="003A3E39" w:rsidP="00D00404">
            <w:pPr>
              <w:pStyle w:val="af0"/>
              <w:spacing w:line="240" w:lineRule="auto"/>
              <w:ind w:right="567"/>
              <w:jc w:val="center"/>
              <w:rPr>
                <w:b/>
                <w:bCs/>
                <w:sz w:val="24"/>
                <w:szCs w:val="24"/>
              </w:rPr>
            </w:pPr>
            <w:r w:rsidRPr="005B1FAB">
              <w:rPr>
                <w:b/>
                <w:bCs/>
                <w:sz w:val="24"/>
                <w:szCs w:val="24"/>
              </w:rPr>
              <w:t>№</w:t>
            </w:r>
          </w:p>
        </w:tc>
        <w:tc>
          <w:tcPr>
            <w:tcW w:w="2844" w:type="pct"/>
            <w:gridSpan w:val="2"/>
            <w:tcBorders>
              <w:top w:val="single" w:sz="4" w:space="0" w:color="000000"/>
              <w:left w:val="single" w:sz="4" w:space="0" w:color="000000"/>
              <w:bottom w:val="single" w:sz="4" w:space="0" w:color="000000"/>
            </w:tcBorders>
          </w:tcPr>
          <w:p w:rsidR="003A3E39" w:rsidRPr="005B1FAB" w:rsidRDefault="003A3E39" w:rsidP="00D00404">
            <w:pPr>
              <w:pStyle w:val="af0"/>
              <w:snapToGrid w:val="0"/>
              <w:spacing w:line="240" w:lineRule="auto"/>
              <w:ind w:right="567"/>
              <w:jc w:val="center"/>
              <w:rPr>
                <w:b/>
                <w:bCs/>
                <w:sz w:val="24"/>
                <w:szCs w:val="24"/>
              </w:rPr>
            </w:pPr>
          </w:p>
          <w:p w:rsidR="003A3E39" w:rsidRPr="005B1FAB" w:rsidRDefault="003A3E39" w:rsidP="00D00404">
            <w:pPr>
              <w:pStyle w:val="af0"/>
              <w:spacing w:line="240" w:lineRule="auto"/>
              <w:ind w:right="567"/>
              <w:jc w:val="center"/>
              <w:rPr>
                <w:bCs/>
                <w:i/>
                <w:sz w:val="24"/>
                <w:szCs w:val="24"/>
              </w:rPr>
            </w:pPr>
            <w:r w:rsidRPr="005B1FAB">
              <w:rPr>
                <w:b/>
                <w:bCs/>
                <w:sz w:val="24"/>
                <w:szCs w:val="24"/>
              </w:rPr>
              <w:t>Съдържание</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line="240" w:lineRule="auto"/>
              <w:jc w:val="center"/>
              <w:rPr>
                <w:sz w:val="24"/>
                <w:szCs w:val="24"/>
              </w:rPr>
            </w:pPr>
            <w:r w:rsidRPr="00F47F08">
              <w:rPr>
                <w:bCs/>
                <w:i/>
                <w:sz w:val="24"/>
                <w:szCs w:val="24"/>
              </w:rPr>
              <w:t>Номер на страница от.....до</w:t>
            </w: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66"/>
        </w:trPr>
        <w:tc>
          <w:tcPr>
            <w:tcW w:w="311" w:type="pct"/>
            <w:gridSpan w:val="2"/>
            <w:tcBorders>
              <w:top w:val="single" w:sz="4" w:space="0" w:color="000000"/>
              <w:left w:val="single" w:sz="4" w:space="0" w:color="000000"/>
              <w:bottom w:val="single" w:sz="4" w:space="0" w:color="000000"/>
            </w:tcBorders>
            <w:shd w:val="clear" w:color="auto" w:fill="BDD6EE"/>
          </w:tcPr>
          <w:p w:rsidR="003A3E39" w:rsidRPr="003A3E39" w:rsidRDefault="003A3E39" w:rsidP="00D00404">
            <w:pPr>
              <w:pStyle w:val="af0"/>
              <w:spacing w:before="120" w:line="240" w:lineRule="auto"/>
              <w:ind w:left="5" w:right="567" w:hanging="5"/>
              <w:rPr>
                <w:b/>
                <w:sz w:val="24"/>
                <w:szCs w:val="24"/>
              </w:rPr>
            </w:pPr>
            <w:r w:rsidRPr="003A3E39">
              <w:rPr>
                <w:b/>
                <w:bCs/>
                <w:sz w:val="24"/>
                <w:szCs w:val="24"/>
              </w:rPr>
              <w:t>1</w:t>
            </w:r>
          </w:p>
        </w:tc>
        <w:tc>
          <w:tcPr>
            <w:tcW w:w="2844" w:type="pct"/>
            <w:gridSpan w:val="2"/>
            <w:tcBorders>
              <w:top w:val="single" w:sz="4" w:space="0" w:color="000000"/>
              <w:left w:val="single" w:sz="4" w:space="0" w:color="000000"/>
              <w:bottom w:val="single" w:sz="4" w:space="0" w:color="000000"/>
            </w:tcBorders>
            <w:shd w:val="clear" w:color="auto" w:fill="BDD6EE"/>
          </w:tcPr>
          <w:p w:rsidR="003A3E39" w:rsidRPr="003A3E39" w:rsidRDefault="003A3E39" w:rsidP="00D00404">
            <w:pPr>
              <w:pStyle w:val="af0"/>
              <w:spacing w:before="120" w:line="240" w:lineRule="auto"/>
              <w:ind w:right="567"/>
              <w:rPr>
                <w:position w:val="8"/>
                <w:sz w:val="24"/>
                <w:szCs w:val="24"/>
              </w:rPr>
            </w:pPr>
            <w:r w:rsidRPr="003A3E39">
              <w:rPr>
                <w:b/>
                <w:sz w:val="24"/>
                <w:szCs w:val="24"/>
              </w:rPr>
              <w:t>Единен европейски документ за обществени поръчки (ЕЕДОП)</w:t>
            </w:r>
            <w:r w:rsidRPr="003A3E39">
              <w:rPr>
                <w:sz w:val="24"/>
                <w:szCs w:val="24"/>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3A3E39">
              <w:rPr>
                <w:sz w:val="24"/>
                <w:szCs w:val="24"/>
                <w:lang w:val="en-US"/>
              </w:rPr>
              <w:t xml:space="preserve"> </w:t>
            </w:r>
            <w:r w:rsidRPr="003A3E39">
              <w:rPr>
                <w:bCs/>
                <w:sz w:val="24"/>
                <w:szCs w:val="24"/>
              </w:rPr>
              <w:t>(</w:t>
            </w:r>
            <w:r w:rsidRPr="003A3E39">
              <w:rPr>
                <w:i/>
                <w:sz w:val="24"/>
                <w:szCs w:val="24"/>
                <w:lang w:val="ru-RU"/>
              </w:rPr>
              <w:t>Образец №2</w:t>
            </w:r>
            <w:r w:rsidRPr="003A3E39">
              <w:rPr>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napToGrid w:val="0"/>
              <w:spacing w:line="240" w:lineRule="auto"/>
              <w:ind w:right="567"/>
              <w:rPr>
                <w:position w:val="8"/>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DEEAF6"/>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2.</w:t>
            </w:r>
          </w:p>
        </w:tc>
        <w:tc>
          <w:tcPr>
            <w:tcW w:w="2844" w:type="pct"/>
            <w:gridSpan w:val="2"/>
            <w:tcBorders>
              <w:top w:val="single" w:sz="4" w:space="0" w:color="000000"/>
              <w:left w:val="single" w:sz="4" w:space="0" w:color="000000"/>
              <w:bottom w:val="single" w:sz="4" w:space="0" w:color="000000"/>
            </w:tcBorders>
            <w:shd w:val="clear" w:color="auto" w:fill="DEEAF6"/>
          </w:tcPr>
          <w:p w:rsidR="003A3E39" w:rsidRPr="003A3E39" w:rsidRDefault="003A3E39" w:rsidP="00D00404">
            <w:pPr>
              <w:pStyle w:val="af0"/>
              <w:spacing w:before="120" w:line="240" w:lineRule="auto"/>
              <w:ind w:right="567"/>
              <w:rPr>
                <w:bCs/>
                <w:sz w:val="24"/>
                <w:szCs w:val="24"/>
              </w:rPr>
            </w:pPr>
            <w:r w:rsidRPr="003A3E39">
              <w:rPr>
                <w:bCs/>
                <w:sz w:val="24"/>
                <w:szCs w:val="24"/>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3A3E39">
              <w:rPr>
                <w:b/>
                <w:bCs/>
                <w:sz w:val="24"/>
                <w:szCs w:val="24"/>
              </w:rPr>
              <w:t>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DEEAF6"/>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3.</w:t>
            </w:r>
          </w:p>
        </w:tc>
        <w:tc>
          <w:tcPr>
            <w:tcW w:w="2844" w:type="pct"/>
            <w:gridSpan w:val="2"/>
            <w:tcBorders>
              <w:top w:val="single" w:sz="4" w:space="0" w:color="000000"/>
              <w:left w:val="single" w:sz="4" w:space="0" w:color="000000"/>
              <w:bottom w:val="single" w:sz="4" w:space="0" w:color="000000"/>
            </w:tcBorders>
            <w:shd w:val="clear" w:color="auto" w:fill="DEEAF6"/>
          </w:tcPr>
          <w:p w:rsidR="003A3E39" w:rsidRPr="003A3E39" w:rsidRDefault="003A3E39" w:rsidP="00D00404">
            <w:pPr>
              <w:pStyle w:val="af0"/>
              <w:spacing w:before="120" w:line="240" w:lineRule="auto"/>
              <w:ind w:right="567"/>
              <w:rPr>
                <w:sz w:val="24"/>
                <w:szCs w:val="24"/>
              </w:rPr>
            </w:pPr>
            <w:r w:rsidRPr="003A3E39">
              <w:rPr>
                <w:sz w:val="24"/>
                <w:szCs w:val="24"/>
              </w:rPr>
              <w:t>Доказателства за предприети мерки за надеждност по чл. 56, ал. 1 от ЗОП (когато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ABF8F"/>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p>
        </w:tc>
        <w:tc>
          <w:tcPr>
            <w:tcW w:w="2844" w:type="pct"/>
            <w:gridSpan w:val="2"/>
            <w:tcBorders>
              <w:top w:val="single" w:sz="4" w:space="0" w:color="000000"/>
              <w:left w:val="single" w:sz="4" w:space="0" w:color="000000"/>
              <w:bottom w:val="single" w:sz="4" w:space="0" w:color="000000"/>
            </w:tcBorders>
            <w:shd w:val="clear" w:color="auto" w:fill="FABF8F"/>
          </w:tcPr>
          <w:p w:rsidR="003A3E39" w:rsidRPr="003A3E39" w:rsidRDefault="003A3E39" w:rsidP="00D00404">
            <w:pPr>
              <w:pStyle w:val="af0"/>
              <w:spacing w:before="120" w:line="240" w:lineRule="auto"/>
              <w:ind w:right="567"/>
              <w:rPr>
                <w:sz w:val="24"/>
                <w:szCs w:val="24"/>
              </w:rPr>
            </w:pPr>
            <w:r w:rsidRPr="003A3E39">
              <w:rPr>
                <w:b/>
                <w:sz w:val="24"/>
                <w:szCs w:val="24"/>
              </w:rPr>
              <w:t>Техническо предложение</w:t>
            </w:r>
            <w:r w:rsidRPr="003A3E39">
              <w:rPr>
                <w:sz w:val="24"/>
                <w:szCs w:val="24"/>
              </w:rPr>
              <w:t>, което съдържа</w:t>
            </w:r>
            <w:r w:rsidRPr="003A3E39">
              <w:rPr>
                <w:b/>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p>
        </w:tc>
        <w:tc>
          <w:tcPr>
            <w:tcW w:w="2844"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spacing w:before="120" w:after="120" w:line="240" w:lineRule="auto"/>
              <w:ind w:right="567"/>
              <w:rPr>
                <w:rFonts w:ascii="Times New Roman" w:hAnsi="Times New Roman"/>
                <w:sz w:val="24"/>
                <w:szCs w:val="24"/>
              </w:rPr>
            </w:pPr>
            <w:r w:rsidRPr="003A3E39">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4.2.</w:t>
            </w:r>
          </w:p>
        </w:tc>
        <w:tc>
          <w:tcPr>
            <w:tcW w:w="2844"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spacing w:before="120" w:after="120" w:line="240" w:lineRule="auto"/>
              <w:ind w:right="567"/>
              <w:rPr>
                <w:rFonts w:ascii="Times New Roman" w:hAnsi="Times New Roman"/>
                <w:sz w:val="24"/>
                <w:szCs w:val="24"/>
                <w:lang w:val="ru-RU"/>
              </w:rPr>
            </w:pPr>
            <w:r w:rsidRPr="003A3E39">
              <w:rPr>
                <w:rFonts w:ascii="Times New Roman" w:hAnsi="Times New Roman"/>
                <w:sz w:val="24"/>
                <w:szCs w:val="24"/>
              </w:rPr>
              <w:t xml:space="preserve">Предложение за изпълнение на поръчката </w:t>
            </w:r>
            <w:r w:rsidRPr="003A3E39">
              <w:rPr>
                <w:rFonts w:ascii="Times New Roman" w:hAnsi="Times New Roman"/>
                <w:bCs/>
                <w:sz w:val="24"/>
                <w:szCs w:val="24"/>
              </w:rPr>
              <w:t>(</w:t>
            </w:r>
            <w:r w:rsidRPr="003A3E39">
              <w:rPr>
                <w:rFonts w:ascii="Times New Roman" w:hAnsi="Times New Roman"/>
                <w:i/>
                <w:sz w:val="24"/>
                <w:szCs w:val="24"/>
                <w:lang w:val="ru-RU"/>
              </w:rPr>
              <w:t>Образец №3</w:t>
            </w:r>
            <w:r w:rsidR="006442D7">
              <w:rPr>
                <w:rFonts w:ascii="Times New Roman" w:hAnsi="Times New Roman"/>
                <w:i/>
                <w:sz w:val="24"/>
                <w:szCs w:val="24"/>
                <w:lang w:val="ru-RU"/>
              </w:rPr>
              <w:t>г</w:t>
            </w:r>
            <w:r w:rsidRPr="003A3E39">
              <w:rPr>
                <w:rFonts w:ascii="Times New Roman" w:hAnsi="Times New Roman"/>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4.3.</w:t>
            </w:r>
          </w:p>
        </w:tc>
        <w:tc>
          <w:tcPr>
            <w:tcW w:w="2844"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pStyle w:val="af0"/>
              <w:spacing w:before="120" w:line="240" w:lineRule="auto"/>
              <w:ind w:right="567"/>
              <w:rPr>
                <w:i/>
                <w:sz w:val="24"/>
                <w:szCs w:val="24"/>
              </w:rPr>
            </w:pPr>
            <w:r w:rsidRPr="003A3E39">
              <w:rPr>
                <w:sz w:val="24"/>
                <w:szCs w:val="24"/>
              </w:rPr>
              <w:t xml:space="preserve">Декларация </w:t>
            </w:r>
            <w:r w:rsidR="00486D74" w:rsidRPr="0099750B">
              <w:rPr>
                <w:sz w:val="24"/>
                <w:szCs w:val="24"/>
              </w:rPr>
              <w:t>за съгласие с клаузите на приложения проект на договор</w:t>
            </w:r>
            <w:r w:rsidR="00486D74" w:rsidRPr="00D76B26">
              <w:rPr>
                <w:sz w:val="24"/>
                <w:szCs w:val="24"/>
              </w:rPr>
              <w:t xml:space="preserve"> </w:t>
            </w:r>
            <w:r w:rsidRPr="003A3E39">
              <w:rPr>
                <w:i/>
                <w:sz w:val="24"/>
                <w:szCs w:val="24"/>
              </w:rPr>
              <w:t>(Образец №4)</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 xml:space="preserve">4.4. </w:t>
            </w:r>
          </w:p>
        </w:tc>
        <w:tc>
          <w:tcPr>
            <w:tcW w:w="2844"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FF4278">
            <w:pPr>
              <w:pStyle w:val="af0"/>
              <w:spacing w:before="120" w:line="240" w:lineRule="auto"/>
              <w:ind w:right="567"/>
              <w:rPr>
                <w:rFonts w:eastAsia="Times New Roman"/>
                <w:sz w:val="24"/>
                <w:szCs w:val="24"/>
                <w:lang w:val="pl-PL"/>
              </w:rPr>
            </w:pPr>
            <w:r w:rsidRPr="003A3E39">
              <w:rPr>
                <w:sz w:val="24"/>
                <w:szCs w:val="24"/>
              </w:rPr>
              <w:t>Декларация за срок на валидност на офертата (</w:t>
            </w:r>
            <w:r w:rsidRPr="003A3E39">
              <w:rPr>
                <w:i/>
                <w:sz w:val="24"/>
                <w:szCs w:val="24"/>
              </w:rPr>
              <w:t>образец №</w:t>
            </w:r>
            <w:r w:rsidR="006442D7">
              <w:rPr>
                <w:i/>
                <w:sz w:val="24"/>
                <w:szCs w:val="24"/>
              </w:rPr>
              <w:t>5</w:t>
            </w:r>
            <w:r w:rsidRPr="003A3E39">
              <w:rPr>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4.5.</w:t>
            </w:r>
          </w:p>
        </w:tc>
        <w:tc>
          <w:tcPr>
            <w:tcW w:w="2844"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pStyle w:val="af0"/>
              <w:spacing w:before="120" w:line="240" w:lineRule="auto"/>
              <w:ind w:right="567"/>
              <w:rPr>
                <w:sz w:val="24"/>
                <w:szCs w:val="24"/>
              </w:rPr>
            </w:pPr>
            <w:r w:rsidRPr="003A3E39">
              <w:rPr>
                <w:sz w:val="24"/>
                <w:szCs w:val="24"/>
              </w:rPr>
              <w:t>Декларация за съответствие по БДС EN ISO/IEС 17050-1:2010 г. и БДС EN ISO/IEС 17050-2:2006 г. или еквивалент</w:t>
            </w:r>
            <w:r w:rsidRPr="003A3E39">
              <w:rPr>
                <w:b/>
                <w:sz w:val="24"/>
                <w:szCs w:val="24"/>
              </w:rPr>
              <w:t xml:space="preserve"> </w:t>
            </w:r>
            <w:r w:rsidRPr="003A3E39">
              <w:rPr>
                <w:sz w:val="24"/>
                <w:szCs w:val="24"/>
              </w:rPr>
              <w:t>/за всички цветове в един документ/ на основните материали (платове, текстилна лента или кожа) от доставчика или от производителя /само ако доставчика не е производител/.</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r w:rsidR="00516E67">
              <w:rPr>
                <w:rFonts w:ascii="Times New Roman" w:hAnsi="Times New Roman"/>
                <w:bCs/>
                <w:sz w:val="24"/>
                <w:szCs w:val="24"/>
                <w:lang w:eastAsia="bg-BG"/>
              </w:rPr>
              <w:t>6</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pStyle w:val="af0"/>
              <w:spacing w:before="120" w:line="240" w:lineRule="auto"/>
              <w:ind w:right="567"/>
              <w:rPr>
                <w:sz w:val="24"/>
                <w:szCs w:val="24"/>
              </w:rPr>
            </w:pPr>
            <w:r w:rsidRPr="003A3E39">
              <w:rPr>
                <w:b/>
                <w:sz w:val="24"/>
                <w:szCs w:val="24"/>
              </w:rPr>
              <w:t xml:space="preserve">Протоколи от изпитване на основните материали </w:t>
            </w:r>
            <w:r w:rsidRPr="003A3E39">
              <w:rPr>
                <w:sz w:val="24"/>
                <w:szCs w:val="24"/>
              </w:rPr>
              <w:t>(платове, текстилна лента или кожа)</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r w:rsidR="00516E67">
              <w:rPr>
                <w:rFonts w:ascii="Times New Roman" w:hAnsi="Times New Roman"/>
                <w:bCs/>
                <w:sz w:val="24"/>
                <w:szCs w:val="24"/>
                <w:lang w:eastAsia="bg-BG"/>
              </w:rPr>
              <w:t>7</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pStyle w:val="af0"/>
              <w:spacing w:before="120" w:line="240" w:lineRule="auto"/>
              <w:ind w:right="567"/>
              <w:rPr>
                <w:sz w:val="24"/>
                <w:szCs w:val="24"/>
              </w:rPr>
            </w:pPr>
            <w:r w:rsidRPr="003A3E39">
              <w:rPr>
                <w:b/>
                <w:sz w:val="24"/>
                <w:szCs w:val="24"/>
              </w:rPr>
              <w:t>Заверено копие от сертификата за акредитация на съответната АИЛ</w:t>
            </w:r>
            <w:r w:rsidRPr="003A3E39">
              <w:rPr>
                <w:sz w:val="24"/>
                <w:szCs w:val="24"/>
              </w:rPr>
              <w:t>, издала протоколите за изпитване</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lastRenderedPageBreak/>
              <w:t>4.</w:t>
            </w:r>
            <w:r w:rsidR="00516E67">
              <w:rPr>
                <w:rFonts w:ascii="Times New Roman" w:hAnsi="Times New Roman"/>
                <w:bCs/>
                <w:sz w:val="24"/>
                <w:szCs w:val="24"/>
                <w:lang w:eastAsia="bg-BG"/>
              </w:rPr>
              <w:t>9</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pStyle w:val="af0"/>
              <w:spacing w:before="120" w:line="240" w:lineRule="auto"/>
              <w:ind w:right="567"/>
              <w:rPr>
                <w:sz w:val="24"/>
                <w:szCs w:val="24"/>
              </w:rPr>
            </w:pPr>
            <w:r w:rsidRPr="003A3E39">
              <w:rPr>
                <w:sz w:val="24"/>
                <w:szCs w:val="24"/>
              </w:rPr>
              <w:t>Сертификат /заверени копия/ за управление на качеството ISO-9001:2008 или еквивалент и/или ISO-9001:2015 или еквивалент на производителя на основните материали(платове, текстилна лента или кожа)</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r w:rsidR="00516E67">
              <w:rPr>
                <w:rFonts w:ascii="Times New Roman" w:hAnsi="Times New Roman"/>
                <w:bCs/>
                <w:sz w:val="24"/>
                <w:szCs w:val="24"/>
                <w:lang w:eastAsia="bg-BG"/>
              </w:rPr>
              <w:t>0</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pStyle w:val="af0"/>
              <w:spacing w:before="120" w:line="240" w:lineRule="auto"/>
              <w:ind w:right="567"/>
              <w:rPr>
                <w:sz w:val="24"/>
                <w:szCs w:val="24"/>
              </w:rPr>
            </w:pPr>
            <w:r w:rsidRPr="003A3E39">
              <w:rPr>
                <w:sz w:val="24"/>
                <w:szCs w:val="24"/>
              </w:rPr>
              <w:t>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r w:rsidR="00516E67">
              <w:rPr>
                <w:rFonts w:ascii="Times New Roman" w:hAnsi="Times New Roman"/>
                <w:bCs/>
                <w:sz w:val="24"/>
                <w:szCs w:val="24"/>
                <w:lang w:eastAsia="bg-BG"/>
              </w:rPr>
              <w:t>1</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3A3E39" w:rsidRPr="003A3E39" w:rsidRDefault="003A3E39" w:rsidP="00D00404">
            <w:pPr>
              <w:pStyle w:val="af0"/>
              <w:spacing w:before="120" w:line="240" w:lineRule="auto"/>
              <w:ind w:right="567"/>
              <w:rPr>
                <w:sz w:val="24"/>
                <w:szCs w:val="24"/>
              </w:rPr>
            </w:pPr>
            <w:r w:rsidRPr="003A3E39">
              <w:rPr>
                <w:sz w:val="24"/>
                <w:szCs w:val="24"/>
              </w:rPr>
              <w:t>Списък на предоставените мостри</w:t>
            </w:r>
            <w:r w:rsidR="000202F0">
              <w:rPr>
                <w:sz w:val="24"/>
                <w:szCs w:val="24"/>
              </w:rPr>
              <w:t xml:space="preserve"> </w:t>
            </w:r>
            <w:r w:rsidR="000202F0">
              <w:rPr>
                <w:rFonts w:eastAsia="Times New Roman"/>
                <w:sz w:val="24"/>
                <w:szCs w:val="24"/>
              </w:rPr>
              <w:t>от основните материали</w:t>
            </w:r>
            <w:r w:rsidRPr="003A3E39">
              <w:rPr>
                <w:sz w:val="24"/>
                <w:szCs w:val="24"/>
              </w:rPr>
              <w:t>, както следва:</w:t>
            </w:r>
          </w:p>
          <w:p w:rsidR="003A3E39" w:rsidRPr="003A3E39" w:rsidRDefault="003A3E39" w:rsidP="00D00404">
            <w:pPr>
              <w:pStyle w:val="af0"/>
              <w:spacing w:before="120" w:line="240" w:lineRule="auto"/>
              <w:ind w:right="567"/>
              <w:rPr>
                <w:sz w:val="24"/>
                <w:szCs w:val="24"/>
              </w:rPr>
            </w:pPr>
            <w:r w:rsidRPr="003A3E39">
              <w:rPr>
                <w:sz w:val="24"/>
                <w:szCs w:val="24"/>
              </w:rPr>
              <w:t>1.…………………………………..;</w:t>
            </w:r>
          </w:p>
          <w:p w:rsidR="003A3E39" w:rsidRPr="003A3E39" w:rsidRDefault="003A3E39" w:rsidP="00D00404">
            <w:pPr>
              <w:pStyle w:val="af0"/>
              <w:spacing w:before="120" w:line="240" w:lineRule="auto"/>
              <w:ind w:right="567"/>
              <w:rPr>
                <w:sz w:val="24"/>
                <w:szCs w:val="24"/>
              </w:rPr>
            </w:pPr>
            <w:r w:rsidRPr="003A3E39">
              <w:rPr>
                <w:sz w:val="24"/>
                <w:szCs w:val="24"/>
              </w:rPr>
              <w:t>2……………………………………;</w:t>
            </w:r>
          </w:p>
          <w:p w:rsidR="003A3E39" w:rsidRPr="003A3E39" w:rsidRDefault="003A3E39" w:rsidP="00D00404">
            <w:pPr>
              <w:pStyle w:val="af0"/>
              <w:spacing w:before="120" w:line="240" w:lineRule="auto"/>
              <w:ind w:right="567"/>
              <w:rPr>
                <w:sz w:val="24"/>
                <w:szCs w:val="24"/>
              </w:rPr>
            </w:pPr>
            <w:r w:rsidRPr="003A3E39">
              <w:rPr>
                <w:sz w:val="24"/>
                <w:szCs w:val="24"/>
              </w:rPr>
              <w:t>3……………………………………..</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FFF00"/>
          </w:tcPr>
          <w:p w:rsidR="003A3E39" w:rsidRPr="003A3E39"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5.</w:t>
            </w:r>
          </w:p>
        </w:tc>
        <w:tc>
          <w:tcPr>
            <w:tcW w:w="2844" w:type="pct"/>
            <w:gridSpan w:val="2"/>
            <w:tcBorders>
              <w:top w:val="single" w:sz="4" w:space="0" w:color="000000"/>
              <w:left w:val="single" w:sz="4" w:space="0" w:color="000000"/>
              <w:bottom w:val="single" w:sz="4" w:space="0" w:color="000000"/>
            </w:tcBorders>
            <w:shd w:val="clear" w:color="auto" w:fill="FFFF00"/>
          </w:tcPr>
          <w:p w:rsidR="003A3E39" w:rsidRPr="003A3E39" w:rsidRDefault="003A3E39" w:rsidP="00FF4278">
            <w:pPr>
              <w:pStyle w:val="af0"/>
              <w:spacing w:before="120" w:line="240" w:lineRule="auto"/>
              <w:ind w:right="567"/>
              <w:rPr>
                <w:rFonts w:eastAsia="Times New Roman"/>
                <w:sz w:val="24"/>
                <w:szCs w:val="24"/>
                <w:lang w:val="pl-PL"/>
              </w:rPr>
            </w:pPr>
            <w:r w:rsidRPr="003A3E39">
              <w:rPr>
                <w:b/>
                <w:sz w:val="24"/>
                <w:szCs w:val="24"/>
              </w:rPr>
              <w:t xml:space="preserve">Ценовото предложение </w:t>
            </w:r>
            <w:r w:rsidRPr="003A3E39">
              <w:rPr>
                <w:sz w:val="24"/>
                <w:szCs w:val="24"/>
              </w:rPr>
              <w:t xml:space="preserve">в </w:t>
            </w:r>
            <w:r w:rsidRPr="003A3E39">
              <w:rPr>
                <w:b/>
                <w:i/>
                <w:sz w:val="24"/>
                <w:szCs w:val="24"/>
              </w:rPr>
              <w:t>отделен запечатан (</w:t>
            </w:r>
            <w:r w:rsidRPr="003A3E39">
              <w:rPr>
                <w:i/>
                <w:sz w:val="24"/>
                <w:szCs w:val="24"/>
                <w:lang w:val="ru-RU"/>
              </w:rPr>
              <w:t>Образец №</w:t>
            </w:r>
            <w:r w:rsidR="006442D7">
              <w:rPr>
                <w:i/>
                <w:sz w:val="24"/>
                <w:szCs w:val="24"/>
                <w:lang w:val="ru-RU"/>
              </w:rPr>
              <w:t>6г</w:t>
            </w:r>
            <w:r w:rsidRPr="003A3E39">
              <w:rPr>
                <w:bCs/>
                <w:i/>
                <w:sz w:val="24"/>
                <w:szCs w:val="24"/>
                <w:lang w:val="ru-RU"/>
              </w:rPr>
              <w:t xml:space="preserve">) </w:t>
            </w:r>
            <w:r w:rsidRPr="003A3E39">
              <w:rPr>
                <w:b/>
                <w:i/>
                <w:sz w:val="24"/>
                <w:szCs w:val="24"/>
              </w:rPr>
              <w:t>непрозрачен плик</w:t>
            </w:r>
            <w:r w:rsidRPr="003A3E39">
              <w:rPr>
                <w:sz w:val="24"/>
                <w:szCs w:val="24"/>
              </w:rPr>
              <w:t xml:space="preserve"> с надпис </w:t>
            </w:r>
            <w:r w:rsidRPr="003A3E39">
              <w:rPr>
                <w:b/>
                <w:sz w:val="24"/>
                <w:szCs w:val="24"/>
              </w:rPr>
              <w:t>„Предлагани ценови параметри”</w:t>
            </w:r>
            <w:r w:rsidRPr="003A3E39">
              <w:rPr>
                <w:bCs/>
                <w:i/>
                <w:sz w:val="24"/>
                <w:szCs w:val="24"/>
                <w:lang w:val="ru-RU"/>
              </w:rPr>
              <w:t xml:space="preserve"> </w:t>
            </w:r>
          </w:p>
        </w:tc>
        <w:tc>
          <w:tcPr>
            <w:tcW w:w="523" w:type="pct"/>
            <w:gridSpan w:val="2"/>
            <w:tcBorders>
              <w:top w:val="single" w:sz="4" w:space="0" w:color="000000"/>
              <w:left w:val="single" w:sz="4" w:space="0" w:color="000000"/>
              <w:bottom w:val="single" w:sz="4" w:space="0" w:color="000000"/>
              <w:right w:val="single" w:sz="4" w:space="0" w:color="000000"/>
            </w:tcBorders>
          </w:tcPr>
          <w:p w:rsidR="003A3E39" w:rsidRPr="005B1FAB" w:rsidRDefault="003A3E39" w:rsidP="00D00404">
            <w:pPr>
              <w:pStyle w:val="af0"/>
              <w:spacing w:before="120" w:line="240" w:lineRule="auto"/>
              <w:ind w:right="567"/>
              <w:rPr>
                <w:bCs/>
                <w:sz w:val="24"/>
                <w:szCs w:val="24"/>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Pr>
        <w:tc>
          <w:tcPr>
            <w:tcW w:w="3155" w:type="pct"/>
            <w:gridSpan w:val="4"/>
          </w:tcPr>
          <w:p w:rsidR="003A3E39" w:rsidRPr="007017A4"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3A3E39" w:rsidRPr="005B1FAB" w:rsidTr="003A3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tcPr>
          <w:p w:rsidR="003A3E39" w:rsidRPr="007017A4" w:rsidRDefault="003A3E39"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 xml:space="preserve">Подпис </w:t>
            </w:r>
          </w:p>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което представлява участника</w:t>
            </w: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Pr="00F47F08" w:rsidRDefault="00A073BF" w:rsidP="00D00404">
            <w:pPr>
              <w:tabs>
                <w:tab w:val="left" w:pos="709"/>
                <w:tab w:val="left" w:pos="993"/>
              </w:tabs>
              <w:spacing w:after="0" w:line="240" w:lineRule="auto"/>
              <w:contextualSpacing/>
              <w:jc w:val="right"/>
              <w:outlineLvl w:val="0"/>
              <w:rPr>
                <w:rFonts w:ascii="Times New Roman" w:eastAsia="Batang" w:hAnsi="Times New Roman"/>
                <w:sz w:val="24"/>
                <w:szCs w:val="24"/>
                <w:lang w:eastAsia="bg-BG"/>
              </w:rPr>
            </w:pPr>
          </w:p>
          <w:p w:rsidR="00A073BF" w:rsidRPr="00F47F08" w:rsidRDefault="00A073BF" w:rsidP="00D00404">
            <w:pPr>
              <w:tabs>
                <w:tab w:val="left" w:pos="709"/>
                <w:tab w:val="left" w:pos="993"/>
              </w:tabs>
              <w:spacing w:after="0" w:line="240" w:lineRule="auto"/>
              <w:contextualSpacing/>
              <w:jc w:val="right"/>
              <w:outlineLvl w:val="0"/>
              <w:rPr>
                <w:rFonts w:ascii="Times New Roman" w:hAnsi="Times New Roman"/>
                <w:b/>
                <w:sz w:val="24"/>
                <w:szCs w:val="24"/>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8" w:type="pct"/>
            <w:gridSpan w:val="5"/>
            <w:vAlign w:val="center"/>
          </w:tcPr>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004E6B" w:rsidRDefault="00004E6B" w:rsidP="00D00404">
            <w:pPr>
              <w:tabs>
                <w:tab w:val="left" w:pos="709"/>
                <w:tab w:val="left" w:pos="993"/>
              </w:tabs>
              <w:spacing w:after="0" w:line="240" w:lineRule="auto"/>
              <w:contextualSpacing/>
              <w:jc w:val="both"/>
              <w:rPr>
                <w:rFonts w:ascii="Times New Roman" w:hAnsi="Times New Roman"/>
                <w:b/>
                <w:sz w:val="24"/>
                <w:szCs w:val="24"/>
              </w:rPr>
            </w:pPr>
          </w:p>
          <w:p w:rsidR="00004E6B" w:rsidRDefault="00004E6B"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18647B" w:rsidRDefault="0018647B" w:rsidP="00D00404">
            <w:pPr>
              <w:tabs>
                <w:tab w:val="left" w:pos="709"/>
                <w:tab w:val="left" w:pos="993"/>
              </w:tabs>
              <w:spacing w:after="0" w:line="240" w:lineRule="auto"/>
              <w:contextualSpacing/>
              <w:jc w:val="both"/>
              <w:rPr>
                <w:rFonts w:ascii="Times New Roman" w:hAnsi="Times New Roman"/>
                <w:b/>
                <w:sz w:val="24"/>
                <w:szCs w:val="24"/>
              </w:rPr>
            </w:pPr>
          </w:p>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Pr="00F47F08" w:rsidRDefault="00A073BF" w:rsidP="00D00404">
            <w:pPr>
              <w:tabs>
                <w:tab w:val="left" w:pos="709"/>
                <w:tab w:val="left" w:pos="915"/>
                <w:tab w:val="left" w:pos="993"/>
              </w:tabs>
              <w:autoSpaceDE w:val="0"/>
              <w:autoSpaceDN w:val="0"/>
              <w:adjustRightInd w:val="0"/>
              <w:spacing w:after="0" w:line="240" w:lineRule="auto"/>
              <w:contextualSpacing/>
              <w:jc w:val="right"/>
              <w:rPr>
                <w:rFonts w:ascii="Times New Roman" w:hAnsi="Times New Roman"/>
                <w:b/>
                <w:bCs/>
                <w:sz w:val="24"/>
                <w:szCs w:val="24"/>
                <w:lang w:eastAsia="bg-BG"/>
              </w:rPr>
            </w:pPr>
            <w:r w:rsidRPr="00F47F08">
              <w:rPr>
                <w:rFonts w:ascii="Times New Roman" w:hAnsi="Times New Roman"/>
                <w:b/>
                <w:bCs/>
                <w:sz w:val="24"/>
                <w:szCs w:val="24"/>
                <w:lang w:eastAsia="bg-BG"/>
              </w:rPr>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r>
              <w:rPr>
                <w:rFonts w:ascii="Times New Roman" w:hAnsi="Times New Roman"/>
                <w:b/>
                <w:bCs/>
                <w:sz w:val="24"/>
                <w:szCs w:val="24"/>
                <w:lang w:eastAsia="bg-BG"/>
              </w:rPr>
              <w:t>д</w:t>
            </w:r>
          </w:p>
          <w:p w:rsidR="00A073BF" w:rsidRDefault="00A073BF" w:rsidP="00D00404">
            <w:pPr>
              <w:tabs>
                <w:tab w:val="left" w:pos="709"/>
                <w:tab w:val="left" w:pos="993"/>
              </w:tabs>
              <w:spacing w:after="0" w:line="240" w:lineRule="auto"/>
              <w:contextualSpacing/>
              <w:jc w:val="center"/>
              <w:outlineLvl w:val="0"/>
              <w:rPr>
                <w:rFonts w:ascii="Times New Roman" w:hAnsi="Times New Roman"/>
                <w:b/>
                <w:sz w:val="24"/>
                <w:szCs w:val="24"/>
                <w:lang w:eastAsia="bg-BG"/>
              </w:rPr>
            </w:pPr>
            <w:r w:rsidRPr="00F47F08">
              <w:rPr>
                <w:rFonts w:ascii="Times New Roman" w:hAnsi="Times New Roman"/>
                <w:b/>
                <w:sz w:val="24"/>
                <w:szCs w:val="24"/>
                <w:lang w:eastAsia="bg-BG"/>
              </w:rPr>
              <w:t>ОПИС НА ПРЕДСТАВЕНИТЕ ДОКУМЕНТИ</w:t>
            </w:r>
          </w:p>
          <w:p w:rsidR="00A073BF" w:rsidRPr="00F47F08" w:rsidRDefault="00A073BF" w:rsidP="00D00404">
            <w:pPr>
              <w:tabs>
                <w:tab w:val="left" w:pos="709"/>
                <w:tab w:val="left" w:pos="993"/>
              </w:tabs>
              <w:spacing w:after="0" w:line="240" w:lineRule="auto"/>
              <w:contextualSpacing/>
              <w:jc w:val="center"/>
              <w:outlineLvl w:val="0"/>
              <w:rPr>
                <w:rFonts w:ascii="Times New Roman" w:hAnsi="Times New Roman"/>
                <w:b/>
                <w:bCs/>
                <w:caps/>
                <w:sz w:val="28"/>
                <w:szCs w:val="24"/>
                <w:lang w:val="ru-RU" w:eastAsia="bg-BG"/>
              </w:rPr>
            </w:pPr>
            <w:r w:rsidRPr="00F47F08">
              <w:rPr>
                <w:rFonts w:ascii="Times New Roman" w:hAnsi="Times New Roman"/>
                <w:b/>
                <w:bCs/>
                <w:caps/>
                <w:sz w:val="28"/>
                <w:szCs w:val="24"/>
                <w:lang w:val="ru-RU" w:eastAsia="bg-BG"/>
              </w:rPr>
              <w:t xml:space="preserve"> </w:t>
            </w:r>
          </w:p>
          <w:p w:rsidR="00A073BF" w:rsidRDefault="00A073BF"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A073BF" w:rsidRPr="00F47F08" w:rsidRDefault="00A073BF" w:rsidP="00D00404">
            <w:pPr>
              <w:tabs>
                <w:tab w:val="left" w:pos="709"/>
                <w:tab w:val="left" w:pos="993"/>
              </w:tabs>
              <w:spacing w:after="0" w:line="240" w:lineRule="auto"/>
              <w:contextualSpacing/>
              <w:jc w:val="center"/>
              <w:rPr>
                <w:rFonts w:ascii="Times New Roman" w:hAnsi="Times New Roman"/>
                <w:sz w:val="24"/>
                <w:szCs w:val="24"/>
              </w:rPr>
            </w:pPr>
          </w:p>
          <w:p w:rsidR="00A073BF" w:rsidRPr="00875D76" w:rsidRDefault="00A073BF"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p>
          <w:p w:rsidR="00A073BF" w:rsidRPr="00875D76" w:rsidRDefault="00A073BF" w:rsidP="00D00404">
            <w:pPr>
              <w:tabs>
                <w:tab w:val="left" w:pos="709"/>
                <w:tab w:val="left" w:pos="993"/>
              </w:tabs>
              <w:spacing w:line="240" w:lineRule="auto"/>
              <w:contextualSpacing/>
              <w:jc w:val="center"/>
              <w:rPr>
                <w:rFonts w:ascii="Times New Roman" w:hAnsi="Times New Roman"/>
                <w:sz w:val="24"/>
                <w:szCs w:val="24"/>
              </w:rPr>
            </w:pPr>
            <w:r w:rsidRPr="00875D76">
              <w:rPr>
                <w:rFonts w:ascii="Times New Roman" w:hAnsi="Times New Roman"/>
                <w:b/>
                <w:bCs/>
                <w:sz w:val="24"/>
                <w:szCs w:val="24"/>
                <w:lang w:eastAsia="bg-BG"/>
              </w:rPr>
              <w:t>Обособена позиция №</w:t>
            </w:r>
            <w:r>
              <w:rPr>
                <w:rFonts w:ascii="Times New Roman" w:hAnsi="Times New Roman"/>
                <w:b/>
                <w:bCs/>
                <w:sz w:val="24"/>
                <w:szCs w:val="24"/>
                <w:lang w:eastAsia="bg-BG"/>
              </w:rPr>
              <w:t>5</w:t>
            </w:r>
            <w:r w:rsidRPr="00875D76">
              <w:rPr>
                <w:rFonts w:ascii="Times New Roman" w:hAnsi="Times New Roman"/>
                <w:b/>
                <w:bCs/>
                <w:sz w:val="24"/>
                <w:szCs w:val="24"/>
                <w:lang w:eastAsia="bg-BG"/>
              </w:rPr>
              <w:t xml:space="preserve">: „Доставка на </w:t>
            </w:r>
            <w:r>
              <w:rPr>
                <w:rFonts w:ascii="Times New Roman" w:hAnsi="Times New Roman"/>
                <w:b/>
                <w:bCs/>
                <w:sz w:val="24"/>
                <w:szCs w:val="24"/>
                <w:lang w:eastAsia="bg-BG"/>
              </w:rPr>
              <w:t xml:space="preserve">специални обувки с предпазители </w:t>
            </w:r>
            <w:r w:rsidRPr="00875D76">
              <w:rPr>
                <w:rFonts w:ascii="Times New Roman" w:hAnsi="Times New Roman"/>
                <w:b/>
                <w:bCs/>
                <w:sz w:val="24"/>
                <w:szCs w:val="24"/>
                <w:lang w:eastAsia="bg-BG"/>
              </w:rPr>
              <w:t>за 300 полицейски служители и 600 служители на ГДГП“</w:t>
            </w:r>
          </w:p>
          <w:p w:rsidR="00A073BF" w:rsidRPr="00F47F08" w:rsidRDefault="00A073BF" w:rsidP="00D00404">
            <w:pPr>
              <w:tabs>
                <w:tab w:val="left" w:pos="709"/>
                <w:tab w:val="left" w:pos="993"/>
              </w:tabs>
              <w:spacing w:after="0" w:line="240" w:lineRule="auto"/>
              <w:contextualSpacing/>
              <w:jc w:val="right"/>
              <w:outlineLvl w:val="0"/>
              <w:rPr>
                <w:rFonts w:ascii="Times New Roman" w:eastAsia="Batang" w:hAnsi="Times New Roman"/>
                <w:sz w:val="24"/>
                <w:szCs w:val="24"/>
                <w:lang w:eastAsia="bg-BG"/>
              </w:rPr>
            </w:pPr>
          </w:p>
          <w:p w:rsidR="00A073BF" w:rsidRPr="00F47F08" w:rsidRDefault="00A073BF" w:rsidP="00D00404">
            <w:pPr>
              <w:tabs>
                <w:tab w:val="left" w:pos="709"/>
                <w:tab w:val="left" w:pos="993"/>
              </w:tabs>
              <w:spacing w:after="0" w:line="240" w:lineRule="auto"/>
              <w:contextualSpacing/>
              <w:jc w:val="right"/>
              <w:outlineLvl w:val="0"/>
              <w:rPr>
                <w:rFonts w:ascii="Times New Roman" w:hAnsi="Times New Roman"/>
                <w:b/>
                <w:sz w:val="24"/>
                <w:szCs w:val="24"/>
              </w:rPr>
            </w:pPr>
          </w:p>
        </w:tc>
        <w:tc>
          <w:tcPr>
            <w:tcW w:w="1442" w:type="pct"/>
            <w:gridSpan w:val="2"/>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873"/>
        </w:trPr>
        <w:tc>
          <w:tcPr>
            <w:tcW w:w="311" w:type="pct"/>
            <w:gridSpan w:val="2"/>
            <w:tcBorders>
              <w:top w:val="single" w:sz="4" w:space="0" w:color="000000"/>
              <w:left w:val="single" w:sz="4" w:space="0" w:color="000000"/>
              <w:bottom w:val="single" w:sz="4" w:space="0" w:color="000000"/>
            </w:tcBorders>
          </w:tcPr>
          <w:p w:rsidR="00A073BF" w:rsidRPr="005B1FAB" w:rsidRDefault="00A073BF" w:rsidP="00D00404">
            <w:pPr>
              <w:pStyle w:val="af0"/>
              <w:snapToGrid w:val="0"/>
              <w:spacing w:line="240" w:lineRule="auto"/>
              <w:ind w:right="567"/>
              <w:jc w:val="center"/>
              <w:rPr>
                <w:b/>
                <w:bCs/>
                <w:sz w:val="24"/>
                <w:szCs w:val="24"/>
              </w:rPr>
            </w:pPr>
          </w:p>
          <w:p w:rsidR="00A073BF" w:rsidRPr="005B1FAB" w:rsidRDefault="00A073BF" w:rsidP="00D00404">
            <w:pPr>
              <w:pStyle w:val="af0"/>
              <w:spacing w:line="240" w:lineRule="auto"/>
              <w:ind w:right="567"/>
              <w:jc w:val="center"/>
              <w:rPr>
                <w:b/>
                <w:bCs/>
                <w:sz w:val="24"/>
                <w:szCs w:val="24"/>
              </w:rPr>
            </w:pPr>
            <w:r w:rsidRPr="005B1FAB">
              <w:rPr>
                <w:b/>
                <w:bCs/>
                <w:sz w:val="24"/>
                <w:szCs w:val="24"/>
              </w:rPr>
              <w:t>№</w:t>
            </w:r>
          </w:p>
        </w:tc>
        <w:tc>
          <w:tcPr>
            <w:tcW w:w="2844" w:type="pct"/>
            <w:gridSpan w:val="2"/>
            <w:tcBorders>
              <w:top w:val="single" w:sz="4" w:space="0" w:color="000000"/>
              <w:left w:val="single" w:sz="4" w:space="0" w:color="000000"/>
              <w:bottom w:val="single" w:sz="4" w:space="0" w:color="000000"/>
            </w:tcBorders>
          </w:tcPr>
          <w:p w:rsidR="00A073BF" w:rsidRPr="005B1FAB" w:rsidRDefault="00A073BF" w:rsidP="00D00404">
            <w:pPr>
              <w:pStyle w:val="af0"/>
              <w:snapToGrid w:val="0"/>
              <w:spacing w:line="240" w:lineRule="auto"/>
              <w:ind w:right="567"/>
              <w:jc w:val="center"/>
              <w:rPr>
                <w:b/>
                <w:bCs/>
                <w:sz w:val="24"/>
                <w:szCs w:val="24"/>
              </w:rPr>
            </w:pPr>
          </w:p>
          <w:p w:rsidR="00A073BF" w:rsidRPr="005B1FAB" w:rsidRDefault="00A073BF" w:rsidP="00D00404">
            <w:pPr>
              <w:pStyle w:val="af0"/>
              <w:spacing w:line="240" w:lineRule="auto"/>
              <w:ind w:right="567"/>
              <w:jc w:val="center"/>
              <w:rPr>
                <w:bCs/>
                <w:i/>
                <w:sz w:val="24"/>
                <w:szCs w:val="24"/>
              </w:rPr>
            </w:pPr>
            <w:r w:rsidRPr="005B1FAB">
              <w:rPr>
                <w:b/>
                <w:bCs/>
                <w:sz w:val="24"/>
                <w:szCs w:val="24"/>
              </w:rPr>
              <w:t>Съдържание</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line="240" w:lineRule="auto"/>
              <w:jc w:val="center"/>
              <w:rPr>
                <w:sz w:val="24"/>
                <w:szCs w:val="24"/>
              </w:rPr>
            </w:pPr>
            <w:r w:rsidRPr="00F47F08">
              <w:rPr>
                <w:bCs/>
                <w:i/>
                <w:sz w:val="24"/>
                <w:szCs w:val="24"/>
              </w:rPr>
              <w:t>Номер на страница от.....до</w:t>
            </w: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66"/>
        </w:trPr>
        <w:tc>
          <w:tcPr>
            <w:tcW w:w="311" w:type="pct"/>
            <w:gridSpan w:val="2"/>
            <w:tcBorders>
              <w:top w:val="single" w:sz="4" w:space="0" w:color="000000"/>
              <w:left w:val="single" w:sz="4" w:space="0" w:color="000000"/>
              <w:bottom w:val="single" w:sz="4" w:space="0" w:color="000000"/>
            </w:tcBorders>
            <w:shd w:val="clear" w:color="auto" w:fill="BDD6EE"/>
          </w:tcPr>
          <w:p w:rsidR="00A073BF" w:rsidRPr="003A3E39" w:rsidRDefault="00A073BF" w:rsidP="00D00404">
            <w:pPr>
              <w:pStyle w:val="af0"/>
              <w:spacing w:before="120" w:line="240" w:lineRule="auto"/>
              <w:ind w:left="5" w:right="567" w:hanging="5"/>
              <w:rPr>
                <w:b/>
                <w:sz w:val="24"/>
                <w:szCs w:val="24"/>
              </w:rPr>
            </w:pPr>
            <w:r w:rsidRPr="003A3E39">
              <w:rPr>
                <w:b/>
                <w:bCs/>
                <w:sz w:val="24"/>
                <w:szCs w:val="24"/>
              </w:rPr>
              <w:t>1</w:t>
            </w:r>
          </w:p>
        </w:tc>
        <w:tc>
          <w:tcPr>
            <w:tcW w:w="2844" w:type="pct"/>
            <w:gridSpan w:val="2"/>
            <w:tcBorders>
              <w:top w:val="single" w:sz="4" w:space="0" w:color="000000"/>
              <w:left w:val="single" w:sz="4" w:space="0" w:color="000000"/>
              <w:bottom w:val="single" w:sz="4" w:space="0" w:color="000000"/>
            </w:tcBorders>
            <w:shd w:val="clear" w:color="auto" w:fill="BDD6EE"/>
          </w:tcPr>
          <w:p w:rsidR="00A073BF" w:rsidRPr="003A3E39" w:rsidRDefault="00A073BF" w:rsidP="00D00404">
            <w:pPr>
              <w:pStyle w:val="af0"/>
              <w:spacing w:before="120" w:line="240" w:lineRule="auto"/>
              <w:ind w:right="567"/>
              <w:rPr>
                <w:position w:val="8"/>
                <w:sz w:val="24"/>
                <w:szCs w:val="24"/>
              </w:rPr>
            </w:pPr>
            <w:r w:rsidRPr="003A3E39">
              <w:rPr>
                <w:b/>
                <w:sz w:val="24"/>
                <w:szCs w:val="24"/>
              </w:rPr>
              <w:t>Единен европейски документ за обществени поръчки (ЕЕДОП)</w:t>
            </w:r>
            <w:r w:rsidRPr="003A3E39">
              <w:rPr>
                <w:sz w:val="24"/>
                <w:szCs w:val="24"/>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3A3E39">
              <w:rPr>
                <w:sz w:val="24"/>
                <w:szCs w:val="24"/>
                <w:lang w:val="en-US"/>
              </w:rPr>
              <w:t xml:space="preserve"> </w:t>
            </w:r>
            <w:r w:rsidRPr="003A3E39">
              <w:rPr>
                <w:bCs/>
                <w:sz w:val="24"/>
                <w:szCs w:val="24"/>
              </w:rPr>
              <w:t>(</w:t>
            </w:r>
            <w:r w:rsidRPr="003A3E39">
              <w:rPr>
                <w:i/>
                <w:sz w:val="24"/>
                <w:szCs w:val="24"/>
                <w:lang w:val="ru-RU"/>
              </w:rPr>
              <w:t>Образец №2</w:t>
            </w:r>
            <w:r w:rsidRPr="003A3E39">
              <w:rPr>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napToGrid w:val="0"/>
              <w:spacing w:line="240" w:lineRule="auto"/>
              <w:ind w:right="567"/>
              <w:rPr>
                <w:position w:val="8"/>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2.</w:t>
            </w:r>
          </w:p>
        </w:tc>
        <w:tc>
          <w:tcPr>
            <w:tcW w:w="2844"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pStyle w:val="af0"/>
              <w:spacing w:before="120" w:line="240" w:lineRule="auto"/>
              <w:ind w:right="567"/>
              <w:rPr>
                <w:bCs/>
                <w:sz w:val="24"/>
                <w:szCs w:val="24"/>
              </w:rPr>
            </w:pPr>
            <w:r w:rsidRPr="003A3E39">
              <w:rPr>
                <w:bCs/>
                <w:sz w:val="24"/>
                <w:szCs w:val="24"/>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3A3E39">
              <w:rPr>
                <w:b/>
                <w:bCs/>
                <w:sz w:val="24"/>
                <w:szCs w:val="24"/>
              </w:rPr>
              <w:t>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3.</w:t>
            </w:r>
          </w:p>
        </w:tc>
        <w:tc>
          <w:tcPr>
            <w:tcW w:w="2844"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pStyle w:val="af0"/>
              <w:spacing w:before="120" w:line="240" w:lineRule="auto"/>
              <w:ind w:right="567"/>
              <w:rPr>
                <w:sz w:val="24"/>
                <w:szCs w:val="24"/>
              </w:rPr>
            </w:pPr>
            <w:r w:rsidRPr="003A3E39">
              <w:rPr>
                <w:sz w:val="24"/>
                <w:szCs w:val="24"/>
              </w:rPr>
              <w:t>Доказателства за предприети мерки за надеждност по чл. 56, ал. 1 от ЗОП (когато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ABF8F"/>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p>
        </w:tc>
        <w:tc>
          <w:tcPr>
            <w:tcW w:w="2844" w:type="pct"/>
            <w:gridSpan w:val="2"/>
            <w:tcBorders>
              <w:top w:val="single" w:sz="4" w:space="0" w:color="000000"/>
              <w:left w:val="single" w:sz="4" w:space="0" w:color="000000"/>
              <w:bottom w:val="single" w:sz="4" w:space="0" w:color="000000"/>
            </w:tcBorders>
            <w:shd w:val="clear" w:color="auto" w:fill="FABF8F"/>
          </w:tcPr>
          <w:p w:rsidR="00A073BF" w:rsidRPr="003A3E39" w:rsidRDefault="00A073BF" w:rsidP="00D00404">
            <w:pPr>
              <w:pStyle w:val="af0"/>
              <w:spacing w:before="120" w:line="240" w:lineRule="auto"/>
              <w:ind w:right="567"/>
              <w:rPr>
                <w:sz w:val="24"/>
                <w:szCs w:val="24"/>
              </w:rPr>
            </w:pPr>
            <w:r w:rsidRPr="003A3E39">
              <w:rPr>
                <w:b/>
                <w:sz w:val="24"/>
                <w:szCs w:val="24"/>
              </w:rPr>
              <w:t>Техническо предложение</w:t>
            </w:r>
            <w:r w:rsidRPr="003A3E39">
              <w:rPr>
                <w:sz w:val="24"/>
                <w:szCs w:val="24"/>
              </w:rPr>
              <w:t>, което съдържа</w:t>
            </w:r>
            <w:r w:rsidRPr="003A3E39">
              <w:rPr>
                <w:b/>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spacing w:before="120" w:after="120" w:line="240" w:lineRule="auto"/>
              <w:ind w:right="567"/>
              <w:rPr>
                <w:rFonts w:ascii="Times New Roman" w:hAnsi="Times New Roman"/>
                <w:sz w:val="24"/>
                <w:szCs w:val="24"/>
              </w:rPr>
            </w:pPr>
            <w:r w:rsidRPr="003A3E39">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4.2.</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spacing w:before="120" w:after="120" w:line="240" w:lineRule="auto"/>
              <w:ind w:right="567"/>
              <w:rPr>
                <w:rFonts w:ascii="Times New Roman" w:hAnsi="Times New Roman"/>
                <w:sz w:val="24"/>
                <w:szCs w:val="24"/>
                <w:lang w:val="ru-RU"/>
              </w:rPr>
            </w:pPr>
            <w:r w:rsidRPr="003A3E39">
              <w:rPr>
                <w:rFonts w:ascii="Times New Roman" w:hAnsi="Times New Roman"/>
                <w:sz w:val="24"/>
                <w:szCs w:val="24"/>
              </w:rPr>
              <w:t xml:space="preserve">Предложение за изпълнение на поръчката </w:t>
            </w:r>
            <w:r w:rsidRPr="003A3E39">
              <w:rPr>
                <w:rFonts w:ascii="Times New Roman" w:hAnsi="Times New Roman"/>
                <w:bCs/>
                <w:sz w:val="24"/>
                <w:szCs w:val="24"/>
              </w:rPr>
              <w:t>(</w:t>
            </w:r>
            <w:r w:rsidRPr="003A3E39">
              <w:rPr>
                <w:rFonts w:ascii="Times New Roman" w:hAnsi="Times New Roman"/>
                <w:i/>
                <w:sz w:val="24"/>
                <w:szCs w:val="24"/>
                <w:lang w:val="ru-RU"/>
              </w:rPr>
              <w:t>Образец №3</w:t>
            </w:r>
            <w:r w:rsidR="006442D7">
              <w:rPr>
                <w:rFonts w:ascii="Times New Roman" w:hAnsi="Times New Roman"/>
                <w:i/>
                <w:sz w:val="24"/>
                <w:szCs w:val="24"/>
                <w:lang w:val="ru-RU"/>
              </w:rPr>
              <w:t>д</w:t>
            </w:r>
            <w:r w:rsidRPr="003A3E39">
              <w:rPr>
                <w:rFonts w:ascii="Times New Roman" w:hAnsi="Times New Roman"/>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4.3.</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i/>
                <w:sz w:val="24"/>
                <w:szCs w:val="24"/>
              </w:rPr>
            </w:pPr>
            <w:r w:rsidRPr="003A3E39">
              <w:rPr>
                <w:sz w:val="24"/>
                <w:szCs w:val="24"/>
              </w:rPr>
              <w:t xml:space="preserve">Декларация </w:t>
            </w:r>
            <w:r w:rsidR="00486D74" w:rsidRPr="0099750B">
              <w:rPr>
                <w:sz w:val="24"/>
                <w:szCs w:val="24"/>
              </w:rPr>
              <w:t>за съгласие с клаузите на приложения проект на договор</w:t>
            </w:r>
            <w:r w:rsidR="00486D74" w:rsidRPr="00D76B26">
              <w:rPr>
                <w:sz w:val="24"/>
                <w:szCs w:val="24"/>
              </w:rPr>
              <w:t xml:space="preserve"> </w:t>
            </w:r>
            <w:r w:rsidRPr="003A3E39">
              <w:rPr>
                <w:i/>
                <w:sz w:val="24"/>
                <w:szCs w:val="24"/>
              </w:rPr>
              <w:t>(Образец №4)</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 xml:space="preserve">4.4. </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FF4278">
            <w:pPr>
              <w:pStyle w:val="af0"/>
              <w:spacing w:before="120" w:line="240" w:lineRule="auto"/>
              <w:ind w:right="567"/>
              <w:rPr>
                <w:rFonts w:eastAsia="Times New Roman"/>
                <w:sz w:val="24"/>
                <w:szCs w:val="24"/>
                <w:lang w:val="pl-PL"/>
              </w:rPr>
            </w:pPr>
            <w:r w:rsidRPr="003A3E39">
              <w:rPr>
                <w:sz w:val="24"/>
                <w:szCs w:val="24"/>
              </w:rPr>
              <w:t>Декларация за срок на валидност на офертата (</w:t>
            </w:r>
            <w:r w:rsidRPr="003A3E39">
              <w:rPr>
                <w:i/>
                <w:sz w:val="24"/>
                <w:szCs w:val="24"/>
              </w:rPr>
              <w:t>образец №</w:t>
            </w:r>
            <w:r w:rsidR="006442D7">
              <w:rPr>
                <w:i/>
                <w:sz w:val="24"/>
                <w:szCs w:val="24"/>
              </w:rPr>
              <w:t>5</w:t>
            </w:r>
            <w:r w:rsidRPr="003A3E39">
              <w:rPr>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4.5.</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Декларация за съответствие по БДС EN ISO/IEС 17050-1:2010 г. и БДС EN ISO/IEС 17050-2:2006 г. или еквивалент</w:t>
            </w:r>
            <w:r w:rsidRPr="003A3E39">
              <w:rPr>
                <w:b/>
                <w:sz w:val="24"/>
                <w:szCs w:val="24"/>
              </w:rPr>
              <w:t xml:space="preserve"> </w:t>
            </w:r>
            <w:r w:rsidRPr="003A3E39">
              <w:rPr>
                <w:sz w:val="24"/>
                <w:szCs w:val="24"/>
              </w:rPr>
              <w:t>/за всички цветове в един документ/ на основните материали (платове, текстилна лента или кожа) от доставчика или от производителя /само ако доставчика не е производител/.</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r>
              <w:rPr>
                <w:rFonts w:ascii="Times New Roman" w:hAnsi="Times New Roman"/>
                <w:bCs/>
                <w:sz w:val="24"/>
                <w:szCs w:val="24"/>
                <w:lang w:eastAsia="bg-BG"/>
              </w:rPr>
              <w:t>6</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b/>
                <w:sz w:val="24"/>
                <w:szCs w:val="24"/>
              </w:rPr>
              <w:t xml:space="preserve">Протоколи от изпитване на основните материали </w:t>
            </w:r>
            <w:r w:rsidRPr="003A3E39">
              <w:rPr>
                <w:sz w:val="24"/>
                <w:szCs w:val="24"/>
              </w:rPr>
              <w:t>(платове, текстилна лента или кожа)</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r>
              <w:rPr>
                <w:rFonts w:ascii="Times New Roman" w:hAnsi="Times New Roman"/>
                <w:bCs/>
                <w:sz w:val="24"/>
                <w:szCs w:val="24"/>
                <w:lang w:eastAsia="bg-BG"/>
              </w:rPr>
              <w:t>7</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b/>
                <w:sz w:val="24"/>
                <w:szCs w:val="24"/>
              </w:rPr>
              <w:t>Заверено копие от сертификата за акредитация на съответната АИЛ</w:t>
            </w:r>
            <w:r w:rsidRPr="003A3E39">
              <w:rPr>
                <w:sz w:val="24"/>
                <w:szCs w:val="24"/>
              </w:rPr>
              <w:t>, издала протоколите за изпитване</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lastRenderedPageBreak/>
              <w:t>4.</w:t>
            </w:r>
            <w:r>
              <w:rPr>
                <w:rFonts w:ascii="Times New Roman" w:hAnsi="Times New Roman"/>
                <w:bCs/>
                <w:sz w:val="24"/>
                <w:szCs w:val="24"/>
                <w:lang w:eastAsia="bg-BG"/>
              </w:rPr>
              <w:t>9</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Сертификат /заверени копия/ за управление на качеството ISO-9001:2008 или еквивалент и/или ISO-9001:2015 или еквивалент на производителя на основните материали(платове, текстилна лента или кожа)</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r>
              <w:rPr>
                <w:rFonts w:ascii="Times New Roman" w:hAnsi="Times New Roman"/>
                <w:bCs/>
                <w:sz w:val="24"/>
                <w:szCs w:val="24"/>
                <w:lang w:eastAsia="bg-BG"/>
              </w:rPr>
              <w:t>0</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r>
              <w:rPr>
                <w:rFonts w:ascii="Times New Roman" w:hAnsi="Times New Roman"/>
                <w:bCs/>
                <w:sz w:val="24"/>
                <w:szCs w:val="24"/>
                <w:lang w:eastAsia="bg-BG"/>
              </w:rPr>
              <w:t>1</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 xml:space="preserve">Списък на предоставените </w:t>
            </w:r>
            <w:r w:rsidR="000202F0" w:rsidRPr="003A3E39">
              <w:rPr>
                <w:sz w:val="24"/>
                <w:szCs w:val="24"/>
              </w:rPr>
              <w:t>мостри</w:t>
            </w:r>
            <w:r w:rsidR="000202F0">
              <w:rPr>
                <w:sz w:val="24"/>
                <w:szCs w:val="24"/>
              </w:rPr>
              <w:t xml:space="preserve"> </w:t>
            </w:r>
            <w:r w:rsidR="000202F0">
              <w:rPr>
                <w:rFonts w:eastAsia="Times New Roman"/>
                <w:sz w:val="24"/>
                <w:szCs w:val="24"/>
              </w:rPr>
              <w:t>от основните материали</w:t>
            </w:r>
            <w:r w:rsidRPr="003A3E39">
              <w:rPr>
                <w:sz w:val="24"/>
                <w:szCs w:val="24"/>
              </w:rPr>
              <w:t>, както следва:</w:t>
            </w:r>
          </w:p>
          <w:p w:rsidR="00A073BF" w:rsidRPr="003A3E39" w:rsidRDefault="00A073BF" w:rsidP="00D00404">
            <w:pPr>
              <w:pStyle w:val="af0"/>
              <w:spacing w:before="120" w:line="240" w:lineRule="auto"/>
              <w:ind w:right="567"/>
              <w:rPr>
                <w:sz w:val="24"/>
                <w:szCs w:val="24"/>
              </w:rPr>
            </w:pPr>
            <w:r w:rsidRPr="003A3E39">
              <w:rPr>
                <w:sz w:val="24"/>
                <w:szCs w:val="24"/>
              </w:rPr>
              <w:t>1.…………………………………..;</w:t>
            </w:r>
          </w:p>
          <w:p w:rsidR="00A073BF" w:rsidRPr="003A3E39" w:rsidRDefault="00A073BF" w:rsidP="00D00404">
            <w:pPr>
              <w:pStyle w:val="af0"/>
              <w:spacing w:before="120" w:line="240" w:lineRule="auto"/>
              <w:ind w:right="567"/>
              <w:rPr>
                <w:sz w:val="24"/>
                <w:szCs w:val="24"/>
              </w:rPr>
            </w:pPr>
            <w:r w:rsidRPr="003A3E39">
              <w:rPr>
                <w:sz w:val="24"/>
                <w:szCs w:val="24"/>
              </w:rPr>
              <w:t>2……………………………………;</w:t>
            </w:r>
          </w:p>
          <w:p w:rsidR="00A073BF" w:rsidRPr="003A3E39" w:rsidRDefault="00A073BF" w:rsidP="00D00404">
            <w:pPr>
              <w:pStyle w:val="af0"/>
              <w:spacing w:before="120" w:line="240" w:lineRule="auto"/>
              <w:ind w:right="567"/>
              <w:rPr>
                <w:sz w:val="24"/>
                <w:szCs w:val="24"/>
              </w:rPr>
            </w:pPr>
            <w:r w:rsidRPr="003A3E39">
              <w:rPr>
                <w:sz w:val="24"/>
                <w:szCs w:val="24"/>
              </w:rPr>
              <w:t>3……………………………………..</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FFF00"/>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5.</w:t>
            </w:r>
          </w:p>
        </w:tc>
        <w:tc>
          <w:tcPr>
            <w:tcW w:w="2844" w:type="pct"/>
            <w:gridSpan w:val="2"/>
            <w:tcBorders>
              <w:top w:val="single" w:sz="4" w:space="0" w:color="000000"/>
              <w:left w:val="single" w:sz="4" w:space="0" w:color="000000"/>
              <w:bottom w:val="single" w:sz="4" w:space="0" w:color="000000"/>
            </w:tcBorders>
            <w:shd w:val="clear" w:color="auto" w:fill="FFFF00"/>
          </w:tcPr>
          <w:p w:rsidR="00A073BF" w:rsidRPr="003A3E39" w:rsidRDefault="00A073BF" w:rsidP="00FF4278">
            <w:pPr>
              <w:pStyle w:val="af0"/>
              <w:spacing w:before="120" w:line="240" w:lineRule="auto"/>
              <w:ind w:right="567"/>
              <w:rPr>
                <w:rFonts w:eastAsia="Times New Roman"/>
                <w:sz w:val="24"/>
                <w:szCs w:val="24"/>
                <w:lang w:val="pl-PL"/>
              </w:rPr>
            </w:pPr>
            <w:r w:rsidRPr="003A3E39">
              <w:rPr>
                <w:b/>
                <w:sz w:val="24"/>
                <w:szCs w:val="24"/>
              </w:rPr>
              <w:t xml:space="preserve">Ценовото предложение </w:t>
            </w:r>
            <w:r w:rsidRPr="003A3E39">
              <w:rPr>
                <w:sz w:val="24"/>
                <w:szCs w:val="24"/>
              </w:rPr>
              <w:t xml:space="preserve">в </w:t>
            </w:r>
            <w:r w:rsidRPr="003A3E39">
              <w:rPr>
                <w:b/>
                <w:i/>
                <w:sz w:val="24"/>
                <w:szCs w:val="24"/>
              </w:rPr>
              <w:t>отделен запечатан (</w:t>
            </w:r>
            <w:r w:rsidRPr="003A3E39">
              <w:rPr>
                <w:i/>
                <w:sz w:val="24"/>
                <w:szCs w:val="24"/>
                <w:lang w:val="ru-RU"/>
              </w:rPr>
              <w:t>Образец №</w:t>
            </w:r>
            <w:r w:rsidR="006442D7">
              <w:rPr>
                <w:i/>
                <w:sz w:val="24"/>
                <w:szCs w:val="24"/>
                <w:lang w:val="ru-RU"/>
              </w:rPr>
              <w:t>6д</w:t>
            </w:r>
            <w:r w:rsidRPr="003A3E39">
              <w:rPr>
                <w:bCs/>
                <w:i/>
                <w:sz w:val="24"/>
                <w:szCs w:val="24"/>
                <w:lang w:val="ru-RU"/>
              </w:rPr>
              <w:t xml:space="preserve">) </w:t>
            </w:r>
            <w:r w:rsidRPr="003A3E39">
              <w:rPr>
                <w:b/>
                <w:i/>
                <w:sz w:val="24"/>
                <w:szCs w:val="24"/>
              </w:rPr>
              <w:t>непрозрачен плик</w:t>
            </w:r>
            <w:r w:rsidRPr="003A3E39">
              <w:rPr>
                <w:sz w:val="24"/>
                <w:szCs w:val="24"/>
              </w:rPr>
              <w:t xml:space="preserve"> с надпис </w:t>
            </w:r>
            <w:r w:rsidRPr="003A3E39">
              <w:rPr>
                <w:b/>
                <w:sz w:val="24"/>
                <w:szCs w:val="24"/>
              </w:rPr>
              <w:t>„Предлагани ценови параметри”</w:t>
            </w:r>
            <w:r w:rsidRPr="003A3E39">
              <w:rPr>
                <w:bCs/>
                <w:i/>
                <w:sz w:val="24"/>
                <w:szCs w:val="24"/>
                <w:lang w:val="ru-RU"/>
              </w:rPr>
              <w:t xml:space="preserve"> </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7017A4"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Pr>
        <w:tc>
          <w:tcPr>
            <w:tcW w:w="3155" w:type="pct"/>
            <w:gridSpan w:val="4"/>
          </w:tcPr>
          <w:p w:rsidR="00A073BF" w:rsidRPr="007017A4"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A073BF" w:rsidRPr="007017A4"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tcPr>
          <w:p w:rsidR="00A073BF" w:rsidRPr="007017A4"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 xml:space="preserve">Подпис </w:t>
            </w:r>
          </w:p>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vAlign w:val="center"/>
          </w:tcPr>
          <w:p w:rsidR="00A073BF" w:rsidRPr="007D442C"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Pr="00F47F08" w:rsidRDefault="00A073BF" w:rsidP="00D00404">
            <w:pPr>
              <w:tabs>
                <w:tab w:val="left" w:pos="709"/>
                <w:tab w:val="left" w:pos="993"/>
              </w:tabs>
              <w:spacing w:after="0" w:line="240" w:lineRule="auto"/>
              <w:contextualSpacing/>
              <w:jc w:val="right"/>
              <w:outlineLvl w:val="0"/>
              <w:rPr>
                <w:rFonts w:ascii="Times New Roman" w:hAnsi="Times New Roman"/>
                <w:b/>
                <w:sz w:val="24"/>
                <w:szCs w:val="24"/>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8" w:type="pct"/>
            <w:gridSpan w:val="5"/>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което представлява участника</w:t>
            </w: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18647B" w:rsidRDefault="0018647B" w:rsidP="00D00404">
            <w:pPr>
              <w:tabs>
                <w:tab w:val="left" w:pos="709"/>
                <w:tab w:val="left" w:pos="993"/>
              </w:tabs>
              <w:spacing w:after="0" w:line="240" w:lineRule="auto"/>
              <w:contextualSpacing/>
              <w:jc w:val="both"/>
              <w:rPr>
                <w:rFonts w:ascii="Times New Roman" w:hAnsi="Times New Roman"/>
                <w:b/>
                <w:sz w:val="24"/>
                <w:szCs w:val="24"/>
              </w:rPr>
            </w:pPr>
          </w:p>
          <w:p w:rsidR="007D442C" w:rsidRPr="00F47F08" w:rsidRDefault="007D442C" w:rsidP="00D00404">
            <w:pPr>
              <w:tabs>
                <w:tab w:val="left" w:pos="709"/>
                <w:tab w:val="left" w:pos="993"/>
              </w:tabs>
              <w:spacing w:after="0" w:line="240" w:lineRule="auto"/>
              <w:contextualSpacing/>
              <w:jc w:val="both"/>
              <w:rPr>
                <w:rFonts w:ascii="Times New Roman" w:hAnsi="Times New Roman"/>
                <w:b/>
                <w:sz w:val="24"/>
                <w:szCs w:val="24"/>
              </w:rPr>
            </w:pPr>
          </w:p>
          <w:p w:rsidR="00A073BF" w:rsidRPr="00F47F08" w:rsidRDefault="00A073BF" w:rsidP="00D00404">
            <w:pPr>
              <w:tabs>
                <w:tab w:val="left" w:pos="709"/>
                <w:tab w:val="left" w:pos="915"/>
                <w:tab w:val="left" w:pos="993"/>
              </w:tabs>
              <w:autoSpaceDE w:val="0"/>
              <w:autoSpaceDN w:val="0"/>
              <w:adjustRightInd w:val="0"/>
              <w:spacing w:after="0" w:line="240" w:lineRule="auto"/>
              <w:contextualSpacing/>
              <w:jc w:val="right"/>
              <w:rPr>
                <w:rFonts w:ascii="Times New Roman" w:hAnsi="Times New Roman"/>
                <w:b/>
                <w:bCs/>
                <w:sz w:val="24"/>
                <w:szCs w:val="24"/>
                <w:lang w:eastAsia="bg-BG"/>
              </w:rPr>
            </w:pPr>
            <w:r w:rsidRPr="00F47F08">
              <w:rPr>
                <w:rFonts w:ascii="Times New Roman" w:hAnsi="Times New Roman"/>
                <w:b/>
                <w:bCs/>
                <w:sz w:val="24"/>
                <w:szCs w:val="24"/>
                <w:lang w:eastAsia="bg-BG"/>
              </w:rPr>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r>
              <w:rPr>
                <w:rFonts w:ascii="Times New Roman" w:hAnsi="Times New Roman"/>
                <w:b/>
                <w:bCs/>
                <w:sz w:val="24"/>
                <w:szCs w:val="24"/>
                <w:lang w:eastAsia="bg-BG"/>
              </w:rPr>
              <w:t>е</w:t>
            </w:r>
          </w:p>
          <w:p w:rsidR="00A073BF" w:rsidRDefault="00A073BF" w:rsidP="00D00404">
            <w:pPr>
              <w:tabs>
                <w:tab w:val="left" w:pos="709"/>
                <w:tab w:val="left" w:pos="993"/>
              </w:tabs>
              <w:spacing w:after="0" w:line="240" w:lineRule="auto"/>
              <w:contextualSpacing/>
              <w:jc w:val="center"/>
              <w:outlineLvl w:val="0"/>
              <w:rPr>
                <w:rFonts w:ascii="Times New Roman" w:hAnsi="Times New Roman"/>
                <w:b/>
                <w:sz w:val="24"/>
                <w:szCs w:val="24"/>
                <w:lang w:eastAsia="bg-BG"/>
              </w:rPr>
            </w:pPr>
            <w:r w:rsidRPr="00F47F08">
              <w:rPr>
                <w:rFonts w:ascii="Times New Roman" w:hAnsi="Times New Roman"/>
                <w:b/>
                <w:sz w:val="24"/>
                <w:szCs w:val="24"/>
                <w:lang w:eastAsia="bg-BG"/>
              </w:rPr>
              <w:t>ОПИС НА ПРЕДСТАВЕНИТЕ ДОКУМЕНТИ</w:t>
            </w:r>
          </w:p>
          <w:p w:rsidR="00A073BF" w:rsidRPr="00F47F08" w:rsidRDefault="00A073BF" w:rsidP="00D00404">
            <w:pPr>
              <w:tabs>
                <w:tab w:val="left" w:pos="709"/>
                <w:tab w:val="left" w:pos="993"/>
              </w:tabs>
              <w:spacing w:after="0" w:line="240" w:lineRule="auto"/>
              <w:contextualSpacing/>
              <w:jc w:val="center"/>
              <w:outlineLvl w:val="0"/>
              <w:rPr>
                <w:rFonts w:ascii="Times New Roman" w:hAnsi="Times New Roman"/>
                <w:b/>
                <w:bCs/>
                <w:caps/>
                <w:sz w:val="28"/>
                <w:szCs w:val="24"/>
                <w:lang w:val="ru-RU" w:eastAsia="bg-BG"/>
              </w:rPr>
            </w:pPr>
            <w:r w:rsidRPr="00F47F08">
              <w:rPr>
                <w:rFonts w:ascii="Times New Roman" w:hAnsi="Times New Roman"/>
                <w:b/>
                <w:bCs/>
                <w:caps/>
                <w:sz w:val="28"/>
                <w:szCs w:val="24"/>
                <w:lang w:val="ru-RU" w:eastAsia="bg-BG"/>
              </w:rPr>
              <w:t xml:space="preserve"> </w:t>
            </w:r>
          </w:p>
          <w:p w:rsidR="00A073BF" w:rsidRDefault="00A073BF"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A073BF" w:rsidRPr="00F47F08" w:rsidRDefault="00A073BF" w:rsidP="00D00404">
            <w:pPr>
              <w:tabs>
                <w:tab w:val="left" w:pos="709"/>
                <w:tab w:val="left" w:pos="993"/>
              </w:tabs>
              <w:spacing w:after="0" w:line="240" w:lineRule="auto"/>
              <w:contextualSpacing/>
              <w:jc w:val="center"/>
              <w:rPr>
                <w:rFonts w:ascii="Times New Roman" w:hAnsi="Times New Roman"/>
                <w:sz w:val="24"/>
                <w:szCs w:val="24"/>
              </w:rPr>
            </w:pPr>
          </w:p>
          <w:p w:rsidR="00A073BF" w:rsidRPr="00875D76" w:rsidRDefault="00A073BF"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p>
          <w:p w:rsidR="00A073BF" w:rsidRPr="00875D76" w:rsidRDefault="00A073BF" w:rsidP="00D00404">
            <w:pPr>
              <w:tabs>
                <w:tab w:val="left" w:pos="709"/>
                <w:tab w:val="left" w:pos="993"/>
              </w:tabs>
              <w:spacing w:line="240" w:lineRule="auto"/>
              <w:contextualSpacing/>
              <w:jc w:val="center"/>
              <w:rPr>
                <w:rFonts w:ascii="Times New Roman" w:hAnsi="Times New Roman"/>
                <w:sz w:val="24"/>
                <w:szCs w:val="24"/>
              </w:rPr>
            </w:pPr>
            <w:r w:rsidRPr="00875D76">
              <w:rPr>
                <w:rFonts w:ascii="Times New Roman" w:hAnsi="Times New Roman"/>
                <w:b/>
                <w:bCs/>
                <w:sz w:val="24"/>
                <w:szCs w:val="24"/>
                <w:lang w:eastAsia="bg-BG"/>
              </w:rPr>
              <w:t>Обособена позиция №</w:t>
            </w:r>
            <w:r>
              <w:rPr>
                <w:rFonts w:ascii="Times New Roman" w:hAnsi="Times New Roman"/>
                <w:b/>
                <w:bCs/>
                <w:sz w:val="24"/>
                <w:szCs w:val="24"/>
                <w:lang w:eastAsia="bg-BG"/>
              </w:rPr>
              <w:t>6</w:t>
            </w:r>
            <w:r w:rsidRPr="00875D76">
              <w:rPr>
                <w:rFonts w:ascii="Times New Roman" w:hAnsi="Times New Roman"/>
                <w:b/>
                <w:bCs/>
                <w:sz w:val="24"/>
                <w:szCs w:val="24"/>
                <w:lang w:eastAsia="bg-BG"/>
              </w:rPr>
              <w:t xml:space="preserve">: „Доставка на </w:t>
            </w:r>
            <w:r>
              <w:rPr>
                <w:rFonts w:ascii="Times New Roman" w:hAnsi="Times New Roman"/>
                <w:b/>
                <w:bCs/>
                <w:sz w:val="24"/>
                <w:szCs w:val="24"/>
                <w:lang w:eastAsia="bg-BG"/>
              </w:rPr>
              <w:t>специални ботуши с термочорапи</w:t>
            </w:r>
            <w:r w:rsidRPr="00875D76">
              <w:rPr>
                <w:rFonts w:ascii="Times New Roman" w:hAnsi="Times New Roman"/>
                <w:b/>
                <w:bCs/>
                <w:sz w:val="24"/>
                <w:szCs w:val="24"/>
                <w:lang w:eastAsia="bg-BG"/>
              </w:rPr>
              <w:t xml:space="preserve"> за 300 полицейски служители и 600 служители на ГДГП“</w:t>
            </w:r>
          </w:p>
          <w:p w:rsidR="00A073BF" w:rsidRPr="00F47F08" w:rsidRDefault="00A073BF" w:rsidP="00D00404">
            <w:pPr>
              <w:tabs>
                <w:tab w:val="left" w:pos="709"/>
                <w:tab w:val="left" w:pos="993"/>
              </w:tabs>
              <w:spacing w:after="0" w:line="240" w:lineRule="auto"/>
              <w:contextualSpacing/>
              <w:jc w:val="right"/>
              <w:outlineLvl w:val="0"/>
              <w:rPr>
                <w:rFonts w:ascii="Times New Roman" w:eastAsia="Batang" w:hAnsi="Times New Roman"/>
                <w:sz w:val="24"/>
                <w:szCs w:val="24"/>
                <w:lang w:eastAsia="bg-BG"/>
              </w:rPr>
            </w:pPr>
          </w:p>
          <w:p w:rsidR="00A073BF" w:rsidRPr="00F47F08" w:rsidRDefault="00A073BF" w:rsidP="00D00404">
            <w:pPr>
              <w:tabs>
                <w:tab w:val="left" w:pos="709"/>
                <w:tab w:val="left" w:pos="993"/>
              </w:tabs>
              <w:spacing w:after="0" w:line="240" w:lineRule="auto"/>
              <w:contextualSpacing/>
              <w:jc w:val="right"/>
              <w:outlineLvl w:val="0"/>
              <w:rPr>
                <w:rFonts w:ascii="Times New Roman" w:hAnsi="Times New Roman"/>
                <w:b/>
                <w:sz w:val="24"/>
                <w:szCs w:val="24"/>
              </w:rPr>
            </w:pPr>
          </w:p>
        </w:tc>
        <w:tc>
          <w:tcPr>
            <w:tcW w:w="1442" w:type="pct"/>
            <w:gridSpan w:val="2"/>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873"/>
        </w:trPr>
        <w:tc>
          <w:tcPr>
            <w:tcW w:w="311" w:type="pct"/>
            <w:gridSpan w:val="2"/>
            <w:tcBorders>
              <w:top w:val="single" w:sz="4" w:space="0" w:color="000000"/>
              <w:left w:val="single" w:sz="4" w:space="0" w:color="000000"/>
              <w:bottom w:val="single" w:sz="4" w:space="0" w:color="000000"/>
            </w:tcBorders>
          </w:tcPr>
          <w:p w:rsidR="00A073BF" w:rsidRPr="005B1FAB" w:rsidRDefault="00A073BF" w:rsidP="00D00404">
            <w:pPr>
              <w:pStyle w:val="af0"/>
              <w:snapToGrid w:val="0"/>
              <w:spacing w:line="240" w:lineRule="auto"/>
              <w:ind w:right="567"/>
              <w:jc w:val="center"/>
              <w:rPr>
                <w:b/>
                <w:bCs/>
                <w:sz w:val="24"/>
                <w:szCs w:val="24"/>
              </w:rPr>
            </w:pPr>
          </w:p>
          <w:p w:rsidR="00A073BF" w:rsidRPr="005B1FAB" w:rsidRDefault="00A073BF" w:rsidP="00D00404">
            <w:pPr>
              <w:pStyle w:val="af0"/>
              <w:spacing w:line="240" w:lineRule="auto"/>
              <w:ind w:right="567"/>
              <w:jc w:val="center"/>
              <w:rPr>
                <w:b/>
                <w:bCs/>
                <w:sz w:val="24"/>
                <w:szCs w:val="24"/>
              </w:rPr>
            </w:pPr>
            <w:r w:rsidRPr="005B1FAB">
              <w:rPr>
                <w:b/>
                <w:bCs/>
                <w:sz w:val="24"/>
                <w:szCs w:val="24"/>
              </w:rPr>
              <w:t>№</w:t>
            </w:r>
          </w:p>
        </w:tc>
        <w:tc>
          <w:tcPr>
            <w:tcW w:w="2844" w:type="pct"/>
            <w:gridSpan w:val="2"/>
            <w:tcBorders>
              <w:top w:val="single" w:sz="4" w:space="0" w:color="000000"/>
              <w:left w:val="single" w:sz="4" w:space="0" w:color="000000"/>
              <w:bottom w:val="single" w:sz="4" w:space="0" w:color="000000"/>
            </w:tcBorders>
          </w:tcPr>
          <w:p w:rsidR="00A073BF" w:rsidRPr="005B1FAB" w:rsidRDefault="00A073BF" w:rsidP="00D00404">
            <w:pPr>
              <w:pStyle w:val="af0"/>
              <w:snapToGrid w:val="0"/>
              <w:spacing w:line="240" w:lineRule="auto"/>
              <w:ind w:right="567"/>
              <w:jc w:val="center"/>
              <w:rPr>
                <w:b/>
                <w:bCs/>
                <w:sz w:val="24"/>
                <w:szCs w:val="24"/>
              </w:rPr>
            </w:pPr>
          </w:p>
          <w:p w:rsidR="00A073BF" w:rsidRPr="005B1FAB" w:rsidRDefault="00A073BF" w:rsidP="00D00404">
            <w:pPr>
              <w:pStyle w:val="af0"/>
              <w:spacing w:line="240" w:lineRule="auto"/>
              <w:ind w:right="567"/>
              <w:jc w:val="center"/>
              <w:rPr>
                <w:bCs/>
                <w:i/>
                <w:sz w:val="24"/>
                <w:szCs w:val="24"/>
              </w:rPr>
            </w:pPr>
            <w:r w:rsidRPr="005B1FAB">
              <w:rPr>
                <w:b/>
                <w:bCs/>
                <w:sz w:val="24"/>
                <w:szCs w:val="24"/>
              </w:rPr>
              <w:t>Съдържание</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line="240" w:lineRule="auto"/>
              <w:jc w:val="center"/>
              <w:rPr>
                <w:sz w:val="24"/>
                <w:szCs w:val="24"/>
              </w:rPr>
            </w:pPr>
            <w:r w:rsidRPr="00F47F08">
              <w:rPr>
                <w:bCs/>
                <w:i/>
                <w:sz w:val="24"/>
                <w:szCs w:val="24"/>
              </w:rPr>
              <w:t>Номер на страница от.....до</w:t>
            </w: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66"/>
        </w:trPr>
        <w:tc>
          <w:tcPr>
            <w:tcW w:w="311" w:type="pct"/>
            <w:gridSpan w:val="2"/>
            <w:tcBorders>
              <w:top w:val="single" w:sz="4" w:space="0" w:color="000000"/>
              <w:left w:val="single" w:sz="4" w:space="0" w:color="000000"/>
              <w:bottom w:val="single" w:sz="4" w:space="0" w:color="000000"/>
            </w:tcBorders>
            <w:shd w:val="clear" w:color="auto" w:fill="BDD6EE"/>
          </w:tcPr>
          <w:p w:rsidR="00A073BF" w:rsidRPr="003A3E39" w:rsidRDefault="00A073BF" w:rsidP="00D00404">
            <w:pPr>
              <w:pStyle w:val="af0"/>
              <w:spacing w:before="120" w:line="240" w:lineRule="auto"/>
              <w:ind w:left="5" w:right="567" w:hanging="5"/>
              <w:rPr>
                <w:b/>
                <w:sz w:val="24"/>
                <w:szCs w:val="24"/>
              </w:rPr>
            </w:pPr>
            <w:r w:rsidRPr="003A3E39">
              <w:rPr>
                <w:b/>
                <w:bCs/>
                <w:sz w:val="24"/>
                <w:szCs w:val="24"/>
              </w:rPr>
              <w:t>1</w:t>
            </w:r>
          </w:p>
        </w:tc>
        <w:tc>
          <w:tcPr>
            <w:tcW w:w="2844" w:type="pct"/>
            <w:gridSpan w:val="2"/>
            <w:tcBorders>
              <w:top w:val="single" w:sz="4" w:space="0" w:color="000000"/>
              <w:left w:val="single" w:sz="4" w:space="0" w:color="000000"/>
              <w:bottom w:val="single" w:sz="4" w:space="0" w:color="000000"/>
            </w:tcBorders>
            <w:shd w:val="clear" w:color="auto" w:fill="BDD6EE"/>
          </w:tcPr>
          <w:p w:rsidR="00A073BF" w:rsidRPr="003A3E39" w:rsidRDefault="00A073BF" w:rsidP="00D00404">
            <w:pPr>
              <w:pStyle w:val="af0"/>
              <w:spacing w:before="120" w:line="240" w:lineRule="auto"/>
              <w:ind w:right="567"/>
              <w:rPr>
                <w:position w:val="8"/>
                <w:sz w:val="24"/>
                <w:szCs w:val="24"/>
              </w:rPr>
            </w:pPr>
            <w:r w:rsidRPr="003A3E39">
              <w:rPr>
                <w:b/>
                <w:sz w:val="24"/>
                <w:szCs w:val="24"/>
              </w:rPr>
              <w:t>Единен европейски документ за обществени поръчки (ЕЕДОП)</w:t>
            </w:r>
            <w:r w:rsidRPr="003A3E39">
              <w:rPr>
                <w:sz w:val="24"/>
                <w:szCs w:val="24"/>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3A3E39">
              <w:rPr>
                <w:sz w:val="24"/>
                <w:szCs w:val="24"/>
                <w:lang w:val="en-US"/>
              </w:rPr>
              <w:t xml:space="preserve"> </w:t>
            </w:r>
            <w:r w:rsidRPr="003A3E39">
              <w:rPr>
                <w:bCs/>
                <w:sz w:val="24"/>
                <w:szCs w:val="24"/>
              </w:rPr>
              <w:t>(</w:t>
            </w:r>
            <w:r w:rsidRPr="003A3E39">
              <w:rPr>
                <w:i/>
                <w:sz w:val="24"/>
                <w:szCs w:val="24"/>
                <w:lang w:val="ru-RU"/>
              </w:rPr>
              <w:t>Образец №2</w:t>
            </w:r>
            <w:r w:rsidRPr="003A3E39">
              <w:rPr>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napToGrid w:val="0"/>
              <w:spacing w:line="240" w:lineRule="auto"/>
              <w:ind w:right="567"/>
              <w:rPr>
                <w:position w:val="8"/>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2.</w:t>
            </w:r>
          </w:p>
        </w:tc>
        <w:tc>
          <w:tcPr>
            <w:tcW w:w="2844"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pStyle w:val="af0"/>
              <w:spacing w:before="120" w:line="240" w:lineRule="auto"/>
              <w:ind w:right="567"/>
              <w:rPr>
                <w:bCs/>
                <w:sz w:val="24"/>
                <w:szCs w:val="24"/>
              </w:rPr>
            </w:pPr>
            <w:r w:rsidRPr="003A3E39">
              <w:rPr>
                <w:bCs/>
                <w:sz w:val="24"/>
                <w:szCs w:val="24"/>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3A3E39">
              <w:rPr>
                <w:b/>
                <w:bCs/>
                <w:sz w:val="24"/>
                <w:szCs w:val="24"/>
              </w:rPr>
              <w:t>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3.</w:t>
            </w:r>
          </w:p>
        </w:tc>
        <w:tc>
          <w:tcPr>
            <w:tcW w:w="2844"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pStyle w:val="af0"/>
              <w:spacing w:before="120" w:line="240" w:lineRule="auto"/>
              <w:ind w:right="567"/>
              <w:rPr>
                <w:sz w:val="24"/>
                <w:szCs w:val="24"/>
              </w:rPr>
            </w:pPr>
            <w:r w:rsidRPr="003A3E39">
              <w:rPr>
                <w:sz w:val="24"/>
                <w:szCs w:val="24"/>
              </w:rPr>
              <w:t>Доказателства за предприети мерки за надеждност по чл. 56, ал. 1 от ЗОП (когато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ABF8F"/>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p>
        </w:tc>
        <w:tc>
          <w:tcPr>
            <w:tcW w:w="2844" w:type="pct"/>
            <w:gridSpan w:val="2"/>
            <w:tcBorders>
              <w:top w:val="single" w:sz="4" w:space="0" w:color="000000"/>
              <w:left w:val="single" w:sz="4" w:space="0" w:color="000000"/>
              <w:bottom w:val="single" w:sz="4" w:space="0" w:color="000000"/>
            </w:tcBorders>
            <w:shd w:val="clear" w:color="auto" w:fill="FABF8F"/>
          </w:tcPr>
          <w:p w:rsidR="00A073BF" w:rsidRPr="003A3E39" w:rsidRDefault="00A073BF" w:rsidP="00D00404">
            <w:pPr>
              <w:pStyle w:val="af0"/>
              <w:spacing w:before="120" w:line="240" w:lineRule="auto"/>
              <w:ind w:right="567"/>
              <w:rPr>
                <w:sz w:val="24"/>
                <w:szCs w:val="24"/>
              </w:rPr>
            </w:pPr>
            <w:r w:rsidRPr="003A3E39">
              <w:rPr>
                <w:b/>
                <w:sz w:val="24"/>
                <w:szCs w:val="24"/>
              </w:rPr>
              <w:t>Техническо предложение</w:t>
            </w:r>
            <w:r w:rsidRPr="003A3E39">
              <w:rPr>
                <w:sz w:val="24"/>
                <w:szCs w:val="24"/>
              </w:rPr>
              <w:t>, което съдържа</w:t>
            </w:r>
            <w:r w:rsidRPr="003A3E39">
              <w:rPr>
                <w:b/>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spacing w:before="120" w:after="120" w:line="240" w:lineRule="auto"/>
              <w:ind w:right="567"/>
              <w:rPr>
                <w:rFonts w:ascii="Times New Roman" w:hAnsi="Times New Roman"/>
                <w:sz w:val="24"/>
                <w:szCs w:val="24"/>
              </w:rPr>
            </w:pPr>
            <w:r w:rsidRPr="003A3E39">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4.2.</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spacing w:before="120" w:after="120" w:line="240" w:lineRule="auto"/>
              <w:ind w:right="567"/>
              <w:rPr>
                <w:rFonts w:ascii="Times New Roman" w:hAnsi="Times New Roman"/>
                <w:sz w:val="24"/>
                <w:szCs w:val="24"/>
                <w:lang w:val="ru-RU"/>
              </w:rPr>
            </w:pPr>
            <w:r w:rsidRPr="003A3E39">
              <w:rPr>
                <w:rFonts w:ascii="Times New Roman" w:hAnsi="Times New Roman"/>
                <w:sz w:val="24"/>
                <w:szCs w:val="24"/>
              </w:rPr>
              <w:t xml:space="preserve">Предложение за изпълнение на поръчката </w:t>
            </w:r>
            <w:r w:rsidRPr="003A3E39">
              <w:rPr>
                <w:rFonts w:ascii="Times New Roman" w:hAnsi="Times New Roman"/>
                <w:bCs/>
                <w:sz w:val="24"/>
                <w:szCs w:val="24"/>
              </w:rPr>
              <w:t>(</w:t>
            </w:r>
            <w:r w:rsidRPr="003A3E39">
              <w:rPr>
                <w:rFonts w:ascii="Times New Roman" w:hAnsi="Times New Roman"/>
                <w:i/>
                <w:sz w:val="24"/>
                <w:szCs w:val="24"/>
                <w:lang w:val="ru-RU"/>
              </w:rPr>
              <w:t>Образец №3</w:t>
            </w:r>
            <w:r w:rsidR="006442D7">
              <w:rPr>
                <w:rFonts w:ascii="Times New Roman" w:hAnsi="Times New Roman"/>
                <w:i/>
                <w:sz w:val="24"/>
                <w:szCs w:val="24"/>
                <w:lang w:val="ru-RU"/>
              </w:rPr>
              <w:t>е</w:t>
            </w:r>
            <w:r w:rsidRPr="003A3E39">
              <w:rPr>
                <w:rFonts w:ascii="Times New Roman" w:hAnsi="Times New Roman"/>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4.3.</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i/>
                <w:sz w:val="24"/>
                <w:szCs w:val="24"/>
              </w:rPr>
            </w:pPr>
            <w:r w:rsidRPr="003A3E39">
              <w:rPr>
                <w:sz w:val="24"/>
                <w:szCs w:val="24"/>
              </w:rPr>
              <w:t xml:space="preserve">Декларация </w:t>
            </w:r>
            <w:r w:rsidR="00486D74" w:rsidRPr="0099750B">
              <w:rPr>
                <w:sz w:val="24"/>
                <w:szCs w:val="24"/>
              </w:rPr>
              <w:t>за съгласие с клаузите на приложения проект на договор</w:t>
            </w:r>
            <w:r w:rsidR="00486D74" w:rsidRPr="00D76B26">
              <w:rPr>
                <w:sz w:val="24"/>
                <w:szCs w:val="24"/>
              </w:rPr>
              <w:t xml:space="preserve"> </w:t>
            </w:r>
            <w:r w:rsidRPr="003A3E39">
              <w:rPr>
                <w:i/>
                <w:sz w:val="24"/>
                <w:szCs w:val="24"/>
              </w:rPr>
              <w:t>(Образец №4)</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 xml:space="preserve">4.4. </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FF4278">
            <w:pPr>
              <w:pStyle w:val="af0"/>
              <w:spacing w:before="120" w:line="240" w:lineRule="auto"/>
              <w:ind w:right="567"/>
              <w:rPr>
                <w:rFonts w:eastAsia="Times New Roman"/>
                <w:sz w:val="24"/>
                <w:szCs w:val="24"/>
                <w:lang w:val="pl-PL"/>
              </w:rPr>
            </w:pPr>
            <w:r w:rsidRPr="003A3E39">
              <w:rPr>
                <w:sz w:val="24"/>
                <w:szCs w:val="24"/>
              </w:rPr>
              <w:t>Декларация за срок на валидност на офертата (</w:t>
            </w:r>
            <w:r w:rsidRPr="003A3E39">
              <w:rPr>
                <w:i/>
                <w:sz w:val="24"/>
                <w:szCs w:val="24"/>
              </w:rPr>
              <w:t>образец №</w:t>
            </w:r>
            <w:r w:rsidR="006442D7">
              <w:rPr>
                <w:i/>
                <w:sz w:val="24"/>
                <w:szCs w:val="24"/>
              </w:rPr>
              <w:t>5</w:t>
            </w:r>
            <w:r w:rsidRPr="003A3E39">
              <w:rPr>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4.5.</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Декларация за съответствие по БДС EN ISO/IEС 17050-1:2010 г. и БДС EN ISO/IEС 17050-2:2006 г. или еквивалент</w:t>
            </w:r>
            <w:r w:rsidRPr="003A3E39">
              <w:rPr>
                <w:b/>
                <w:sz w:val="24"/>
                <w:szCs w:val="24"/>
              </w:rPr>
              <w:t xml:space="preserve"> </w:t>
            </w:r>
            <w:r w:rsidRPr="003A3E39">
              <w:rPr>
                <w:sz w:val="24"/>
                <w:szCs w:val="24"/>
              </w:rPr>
              <w:t>/за всички цветове в един документ/ на основните материали (платове, текстилна лента или кожа) от доставчика или от производителя /само ако доставчика не е производител/.</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r>
              <w:rPr>
                <w:rFonts w:ascii="Times New Roman" w:hAnsi="Times New Roman"/>
                <w:bCs/>
                <w:sz w:val="24"/>
                <w:szCs w:val="24"/>
                <w:lang w:eastAsia="bg-BG"/>
              </w:rPr>
              <w:t>6</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b/>
                <w:sz w:val="24"/>
                <w:szCs w:val="24"/>
              </w:rPr>
              <w:t xml:space="preserve">Протоколи от изпитване на основните материали </w:t>
            </w:r>
            <w:r w:rsidRPr="003A3E39">
              <w:rPr>
                <w:sz w:val="24"/>
                <w:szCs w:val="24"/>
              </w:rPr>
              <w:t>(платове, текстилна лента или кожа)</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r>
              <w:rPr>
                <w:rFonts w:ascii="Times New Roman" w:hAnsi="Times New Roman"/>
                <w:bCs/>
                <w:sz w:val="24"/>
                <w:szCs w:val="24"/>
                <w:lang w:eastAsia="bg-BG"/>
              </w:rPr>
              <w:t>7</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b/>
                <w:sz w:val="24"/>
                <w:szCs w:val="24"/>
              </w:rPr>
              <w:t>Заверено копие от сертификата за акредитация на съответната АИЛ</w:t>
            </w:r>
            <w:r w:rsidRPr="003A3E39">
              <w:rPr>
                <w:sz w:val="24"/>
                <w:szCs w:val="24"/>
              </w:rPr>
              <w:t>, издала протоколите за изпитване</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lastRenderedPageBreak/>
              <w:t>4.</w:t>
            </w:r>
            <w:r>
              <w:rPr>
                <w:rFonts w:ascii="Times New Roman" w:hAnsi="Times New Roman"/>
                <w:bCs/>
                <w:sz w:val="24"/>
                <w:szCs w:val="24"/>
                <w:lang w:eastAsia="bg-BG"/>
              </w:rPr>
              <w:t>9</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Сертификат /заверени копия/ за управление на качеството ISO-9001:2008 или еквивалент и/или ISO-9001:2015 или еквивалент на производителя на основните материали(платове, текстилна лента или кожа)</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r>
              <w:rPr>
                <w:rFonts w:ascii="Times New Roman" w:hAnsi="Times New Roman"/>
                <w:bCs/>
                <w:sz w:val="24"/>
                <w:szCs w:val="24"/>
                <w:lang w:eastAsia="bg-BG"/>
              </w:rPr>
              <w:t>0</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r>
              <w:rPr>
                <w:rFonts w:ascii="Times New Roman" w:hAnsi="Times New Roman"/>
                <w:bCs/>
                <w:sz w:val="24"/>
                <w:szCs w:val="24"/>
                <w:lang w:eastAsia="bg-BG"/>
              </w:rPr>
              <w:t>1</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 xml:space="preserve">Списък на предоставените </w:t>
            </w:r>
            <w:r w:rsidR="000202F0" w:rsidRPr="003A3E39">
              <w:rPr>
                <w:sz w:val="24"/>
                <w:szCs w:val="24"/>
              </w:rPr>
              <w:t>мостри</w:t>
            </w:r>
            <w:r w:rsidR="000202F0">
              <w:rPr>
                <w:sz w:val="24"/>
                <w:szCs w:val="24"/>
              </w:rPr>
              <w:t xml:space="preserve"> </w:t>
            </w:r>
            <w:r w:rsidR="000202F0">
              <w:rPr>
                <w:rFonts w:eastAsia="Times New Roman"/>
                <w:sz w:val="24"/>
                <w:szCs w:val="24"/>
              </w:rPr>
              <w:t>от основните материали</w:t>
            </w:r>
            <w:r w:rsidRPr="003A3E39">
              <w:rPr>
                <w:sz w:val="24"/>
                <w:szCs w:val="24"/>
              </w:rPr>
              <w:t>, както следва:</w:t>
            </w:r>
          </w:p>
          <w:p w:rsidR="00A073BF" w:rsidRPr="003A3E39" w:rsidRDefault="00A073BF" w:rsidP="00D00404">
            <w:pPr>
              <w:pStyle w:val="af0"/>
              <w:spacing w:before="120" w:line="240" w:lineRule="auto"/>
              <w:ind w:right="567"/>
              <w:rPr>
                <w:sz w:val="24"/>
                <w:szCs w:val="24"/>
              </w:rPr>
            </w:pPr>
            <w:r w:rsidRPr="003A3E39">
              <w:rPr>
                <w:sz w:val="24"/>
                <w:szCs w:val="24"/>
              </w:rPr>
              <w:t>1.…………………………………..;</w:t>
            </w:r>
          </w:p>
          <w:p w:rsidR="00A073BF" w:rsidRPr="003A3E39" w:rsidRDefault="00A073BF" w:rsidP="00D00404">
            <w:pPr>
              <w:pStyle w:val="af0"/>
              <w:spacing w:before="120" w:line="240" w:lineRule="auto"/>
              <w:ind w:right="567"/>
              <w:rPr>
                <w:sz w:val="24"/>
                <w:szCs w:val="24"/>
              </w:rPr>
            </w:pPr>
            <w:r w:rsidRPr="003A3E39">
              <w:rPr>
                <w:sz w:val="24"/>
                <w:szCs w:val="24"/>
              </w:rPr>
              <w:t>2……………………………………;</w:t>
            </w:r>
          </w:p>
          <w:p w:rsidR="00A073BF" w:rsidRPr="003A3E39" w:rsidRDefault="00A073BF" w:rsidP="00D00404">
            <w:pPr>
              <w:pStyle w:val="af0"/>
              <w:spacing w:before="120" w:line="240" w:lineRule="auto"/>
              <w:ind w:right="567"/>
              <w:rPr>
                <w:sz w:val="24"/>
                <w:szCs w:val="24"/>
              </w:rPr>
            </w:pPr>
            <w:r w:rsidRPr="003A3E39">
              <w:rPr>
                <w:sz w:val="24"/>
                <w:szCs w:val="24"/>
              </w:rPr>
              <w:t>3……………………………………..</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FFF00"/>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5.</w:t>
            </w:r>
          </w:p>
        </w:tc>
        <w:tc>
          <w:tcPr>
            <w:tcW w:w="2844" w:type="pct"/>
            <w:gridSpan w:val="2"/>
            <w:tcBorders>
              <w:top w:val="single" w:sz="4" w:space="0" w:color="000000"/>
              <w:left w:val="single" w:sz="4" w:space="0" w:color="000000"/>
              <w:bottom w:val="single" w:sz="4" w:space="0" w:color="000000"/>
            </w:tcBorders>
            <w:shd w:val="clear" w:color="auto" w:fill="FFFF00"/>
          </w:tcPr>
          <w:p w:rsidR="00A073BF" w:rsidRPr="003A3E39" w:rsidRDefault="00A073BF" w:rsidP="00FF4278">
            <w:pPr>
              <w:pStyle w:val="af0"/>
              <w:spacing w:before="120" w:line="240" w:lineRule="auto"/>
              <w:ind w:right="567"/>
              <w:rPr>
                <w:rFonts w:eastAsia="Times New Roman"/>
                <w:sz w:val="24"/>
                <w:szCs w:val="24"/>
                <w:lang w:val="pl-PL"/>
              </w:rPr>
            </w:pPr>
            <w:r w:rsidRPr="003A3E39">
              <w:rPr>
                <w:b/>
                <w:sz w:val="24"/>
                <w:szCs w:val="24"/>
              </w:rPr>
              <w:t xml:space="preserve">Ценовото предложение </w:t>
            </w:r>
            <w:r w:rsidRPr="003A3E39">
              <w:rPr>
                <w:sz w:val="24"/>
                <w:szCs w:val="24"/>
              </w:rPr>
              <w:t xml:space="preserve">в </w:t>
            </w:r>
            <w:r w:rsidRPr="003A3E39">
              <w:rPr>
                <w:b/>
                <w:i/>
                <w:sz w:val="24"/>
                <w:szCs w:val="24"/>
              </w:rPr>
              <w:t>отделен запечатан (</w:t>
            </w:r>
            <w:r w:rsidRPr="003A3E39">
              <w:rPr>
                <w:i/>
                <w:sz w:val="24"/>
                <w:szCs w:val="24"/>
                <w:lang w:val="ru-RU"/>
              </w:rPr>
              <w:t>Образец №</w:t>
            </w:r>
            <w:r w:rsidR="006442D7">
              <w:rPr>
                <w:i/>
                <w:sz w:val="24"/>
                <w:szCs w:val="24"/>
                <w:lang w:val="ru-RU"/>
              </w:rPr>
              <w:t>6е</w:t>
            </w:r>
            <w:r w:rsidRPr="003A3E39">
              <w:rPr>
                <w:bCs/>
                <w:i/>
                <w:sz w:val="24"/>
                <w:szCs w:val="24"/>
                <w:lang w:val="ru-RU"/>
              </w:rPr>
              <w:t xml:space="preserve">) </w:t>
            </w:r>
            <w:r w:rsidRPr="003A3E39">
              <w:rPr>
                <w:b/>
                <w:i/>
                <w:sz w:val="24"/>
                <w:szCs w:val="24"/>
              </w:rPr>
              <w:t>непрозрачен плик</w:t>
            </w:r>
            <w:r w:rsidRPr="003A3E39">
              <w:rPr>
                <w:sz w:val="24"/>
                <w:szCs w:val="24"/>
              </w:rPr>
              <w:t xml:space="preserve"> с надпис </w:t>
            </w:r>
            <w:r w:rsidRPr="003A3E39">
              <w:rPr>
                <w:b/>
                <w:sz w:val="24"/>
                <w:szCs w:val="24"/>
              </w:rPr>
              <w:t>„Предлагани ценови параметри”</w:t>
            </w:r>
            <w:r w:rsidRPr="003A3E39">
              <w:rPr>
                <w:bCs/>
                <w:i/>
                <w:sz w:val="24"/>
                <w:szCs w:val="24"/>
                <w:lang w:val="ru-RU"/>
              </w:rPr>
              <w:t xml:space="preserve"> </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7017A4"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Pr>
        <w:tc>
          <w:tcPr>
            <w:tcW w:w="3155" w:type="pct"/>
            <w:gridSpan w:val="4"/>
          </w:tcPr>
          <w:p w:rsidR="00A073BF" w:rsidRPr="007017A4"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A073BF" w:rsidRPr="007017A4"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tcPr>
          <w:p w:rsidR="00A073BF" w:rsidRPr="007017A4"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 xml:space="preserve">Подпис </w:t>
            </w:r>
          </w:p>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vAlign w:val="center"/>
          </w:tcPr>
          <w:p w:rsidR="00A073BF" w:rsidRPr="00F47F08" w:rsidRDefault="00A073BF" w:rsidP="00D00404">
            <w:pPr>
              <w:tabs>
                <w:tab w:val="left" w:pos="709"/>
                <w:tab w:val="left" w:pos="993"/>
              </w:tabs>
              <w:spacing w:after="0" w:line="240" w:lineRule="auto"/>
              <w:contextualSpacing/>
              <w:outlineLvl w:val="0"/>
              <w:rPr>
                <w:rFonts w:ascii="Times New Roman" w:eastAsia="Batang" w:hAnsi="Times New Roman"/>
                <w:sz w:val="24"/>
                <w:szCs w:val="24"/>
                <w:lang w:eastAsia="bg-BG"/>
              </w:rPr>
            </w:pPr>
          </w:p>
          <w:p w:rsidR="00A073BF" w:rsidRPr="00F47F08" w:rsidRDefault="00A073BF" w:rsidP="00D00404">
            <w:pPr>
              <w:tabs>
                <w:tab w:val="left" w:pos="709"/>
                <w:tab w:val="left" w:pos="993"/>
              </w:tabs>
              <w:spacing w:after="0" w:line="240" w:lineRule="auto"/>
              <w:contextualSpacing/>
              <w:jc w:val="right"/>
              <w:outlineLvl w:val="0"/>
              <w:rPr>
                <w:rFonts w:ascii="Times New Roman" w:hAnsi="Times New Roman"/>
                <w:b/>
                <w:sz w:val="24"/>
                <w:szCs w:val="24"/>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8" w:type="pct"/>
            <w:gridSpan w:val="5"/>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което представлява участника</w:t>
            </w: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Pr="00F47F08" w:rsidRDefault="007D442C" w:rsidP="00D00404">
            <w:pPr>
              <w:tabs>
                <w:tab w:val="left" w:pos="709"/>
                <w:tab w:val="left" w:pos="993"/>
              </w:tabs>
              <w:spacing w:after="0" w:line="240" w:lineRule="auto"/>
              <w:contextualSpacing/>
              <w:jc w:val="both"/>
              <w:rPr>
                <w:rFonts w:ascii="Times New Roman" w:hAnsi="Times New Roman"/>
                <w:b/>
                <w:sz w:val="24"/>
                <w:szCs w:val="24"/>
              </w:rPr>
            </w:pPr>
          </w:p>
          <w:p w:rsidR="00A073BF" w:rsidRPr="00F47F08" w:rsidRDefault="00A073BF" w:rsidP="00D00404">
            <w:pPr>
              <w:tabs>
                <w:tab w:val="left" w:pos="709"/>
                <w:tab w:val="left" w:pos="915"/>
                <w:tab w:val="left" w:pos="993"/>
              </w:tabs>
              <w:autoSpaceDE w:val="0"/>
              <w:autoSpaceDN w:val="0"/>
              <w:adjustRightInd w:val="0"/>
              <w:spacing w:after="0" w:line="240" w:lineRule="auto"/>
              <w:contextualSpacing/>
              <w:jc w:val="right"/>
              <w:rPr>
                <w:rFonts w:ascii="Times New Roman" w:hAnsi="Times New Roman"/>
                <w:b/>
                <w:bCs/>
                <w:sz w:val="24"/>
                <w:szCs w:val="24"/>
                <w:lang w:eastAsia="bg-BG"/>
              </w:rPr>
            </w:pPr>
            <w:r w:rsidRPr="00F47F08">
              <w:rPr>
                <w:rFonts w:ascii="Times New Roman" w:hAnsi="Times New Roman"/>
                <w:b/>
                <w:bCs/>
                <w:sz w:val="24"/>
                <w:szCs w:val="24"/>
                <w:lang w:eastAsia="bg-BG"/>
              </w:rPr>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r>
              <w:rPr>
                <w:rFonts w:ascii="Times New Roman" w:hAnsi="Times New Roman"/>
                <w:b/>
                <w:bCs/>
                <w:sz w:val="24"/>
                <w:szCs w:val="24"/>
                <w:lang w:eastAsia="bg-BG"/>
              </w:rPr>
              <w:t>ж</w:t>
            </w:r>
          </w:p>
          <w:p w:rsidR="00A073BF" w:rsidRDefault="00A073BF" w:rsidP="00D00404">
            <w:pPr>
              <w:tabs>
                <w:tab w:val="left" w:pos="709"/>
                <w:tab w:val="left" w:pos="993"/>
              </w:tabs>
              <w:spacing w:after="0" w:line="240" w:lineRule="auto"/>
              <w:contextualSpacing/>
              <w:jc w:val="center"/>
              <w:outlineLvl w:val="0"/>
              <w:rPr>
                <w:rFonts w:ascii="Times New Roman" w:hAnsi="Times New Roman"/>
                <w:b/>
                <w:sz w:val="24"/>
                <w:szCs w:val="24"/>
                <w:lang w:eastAsia="bg-BG"/>
              </w:rPr>
            </w:pPr>
            <w:r w:rsidRPr="00F47F08">
              <w:rPr>
                <w:rFonts w:ascii="Times New Roman" w:hAnsi="Times New Roman"/>
                <w:b/>
                <w:sz w:val="24"/>
                <w:szCs w:val="24"/>
                <w:lang w:eastAsia="bg-BG"/>
              </w:rPr>
              <w:t>ОПИС НА ПРЕДСТАВЕНИТЕ ДОКУМЕНТИ</w:t>
            </w:r>
          </w:p>
          <w:p w:rsidR="00A073BF" w:rsidRPr="00F47F08" w:rsidRDefault="00A073BF" w:rsidP="00D00404">
            <w:pPr>
              <w:tabs>
                <w:tab w:val="left" w:pos="709"/>
                <w:tab w:val="left" w:pos="993"/>
              </w:tabs>
              <w:spacing w:after="0" w:line="240" w:lineRule="auto"/>
              <w:contextualSpacing/>
              <w:jc w:val="center"/>
              <w:outlineLvl w:val="0"/>
              <w:rPr>
                <w:rFonts w:ascii="Times New Roman" w:hAnsi="Times New Roman"/>
                <w:b/>
                <w:bCs/>
                <w:caps/>
                <w:sz w:val="28"/>
                <w:szCs w:val="24"/>
                <w:lang w:val="ru-RU" w:eastAsia="bg-BG"/>
              </w:rPr>
            </w:pPr>
            <w:r w:rsidRPr="00F47F08">
              <w:rPr>
                <w:rFonts w:ascii="Times New Roman" w:hAnsi="Times New Roman"/>
                <w:b/>
                <w:bCs/>
                <w:caps/>
                <w:sz w:val="28"/>
                <w:szCs w:val="24"/>
                <w:lang w:val="ru-RU" w:eastAsia="bg-BG"/>
              </w:rPr>
              <w:t xml:space="preserve"> </w:t>
            </w:r>
          </w:p>
          <w:p w:rsidR="00A073BF" w:rsidRDefault="00A073BF"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A073BF" w:rsidRPr="00F47F08" w:rsidRDefault="00A073BF" w:rsidP="00D00404">
            <w:pPr>
              <w:tabs>
                <w:tab w:val="left" w:pos="709"/>
                <w:tab w:val="left" w:pos="993"/>
              </w:tabs>
              <w:spacing w:after="0" w:line="240" w:lineRule="auto"/>
              <w:contextualSpacing/>
              <w:jc w:val="center"/>
              <w:rPr>
                <w:rFonts w:ascii="Times New Roman" w:hAnsi="Times New Roman"/>
                <w:sz w:val="24"/>
                <w:szCs w:val="24"/>
              </w:rPr>
            </w:pPr>
          </w:p>
          <w:p w:rsidR="00A073BF" w:rsidRPr="00875D76" w:rsidRDefault="00A073BF"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p>
          <w:p w:rsidR="00A073BF" w:rsidRPr="00875D76" w:rsidRDefault="00A073BF" w:rsidP="00D00404">
            <w:pPr>
              <w:tabs>
                <w:tab w:val="left" w:pos="709"/>
                <w:tab w:val="left" w:pos="993"/>
              </w:tabs>
              <w:spacing w:line="240" w:lineRule="auto"/>
              <w:contextualSpacing/>
              <w:jc w:val="center"/>
              <w:rPr>
                <w:rFonts w:ascii="Times New Roman" w:hAnsi="Times New Roman"/>
                <w:sz w:val="24"/>
                <w:szCs w:val="24"/>
              </w:rPr>
            </w:pPr>
            <w:r w:rsidRPr="00875D76">
              <w:rPr>
                <w:rFonts w:ascii="Times New Roman" w:hAnsi="Times New Roman"/>
                <w:b/>
                <w:bCs/>
                <w:sz w:val="24"/>
                <w:szCs w:val="24"/>
                <w:lang w:eastAsia="bg-BG"/>
              </w:rPr>
              <w:t>Обособена позиция №</w:t>
            </w:r>
            <w:r>
              <w:rPr>
                <w:rFonts w:ascii="Times New Roman" w:hAnsi="Times New Roman"/>
                <w:b/>
                <w:bCs/>
                <w:sz w:val="24"/>
                <w:szCs w:val="24"/>
                <w:lang w:eastAsia="bg-BG"/>
              </w:rPr>
              <w:t>7</w:t>
            </w:r>
            <w:r w:rsidRPr="00875D76">
              <w:rPr>
                <w:rFonts w:ascii="Times New Roman" w:hAnsi="Times New Roman"/>
                <w:b/>
                <w:bCs/>
                <w:sz w:val="24"/>
                <w:szCs w:val="24"/>
                <w:lang w:eastAsia="bg-BG"/>
              </w:rPr>
              <w:t xml:space="preserve">: „Доставка на </w:t>
            </w:r>
            <w:r>
              <w:rPr>
                <w:rFonts w:ascii="Times New Roman" w:hAnsi="Times New Roman"/>
                <w:b/>
                <w:bCs/>
                <w:sz w:val="24"/>
                <w:szCs w:val="24"/>
                <w:lang w:eastAsia="bg-BG"/>
              </w:rPr>
              <w:t>тактически ръкавици</w:t>
            </w:r>
            <w:r w:rsidRPr="00875D76">
              <w:rPr>
                <w:rFonts w:ascii="Times New Roman" w:hAnsi="Times New Roman"/>
                <w:b/>
                <w:bCs/>
                <w:sz w:val="24"/>
                <w:szCs w:val="24"/>
                <w:lang w:eastAsia="bg-BG"/>
              </w:rPr>
              <w:t xml:space="preserve"> за 300 полицейски служители и 600 служители на ГДГП“</w:t>
            </w:r>
          </w:p>
          <w:p w:rsidR="00A073BF" w:rsidRPr="00F47F08" w:rsidRDefault="00A073BF" w:rsidP="00D00404">
            <w:pPr>
              <w:tabs>
                <w:tab w:val="left" w:pos="709"/>
                <w:tab w:val="left" w:pos="993"/>
              </w:tabs>
              <w:spacing w:after="0" w:line="240" w:lineRule="auto"/>
              <w:contextualSpacing/>
              <w:jc w:val="right"/>
              <w:outlineLvl w:val="0"/>
              <w:rPr>
                <w:rFonts w:ascii="Times New Roman" w:eastAsia="Batang" w:hAnsi="Times New Roman"/>
                <w:sz w:val="24"/>
                <w:szCs w:val="24"/>
                <w:lang w:eastAsia="bg-BG"/>
              </w:rPr>
            </w:pPr>
          </w:p>
          <w:p w:rsidR="00A073BF" w:rsidRPr="00F47F08" w:rsidRDefault="00A073BF" w:rsidP="00D00404">
            <w:pPr>
              <w:tabs>
                <w:tab w:val="left" w:pos="709"/>
                <w:tab w:val="left" w:pos="993"/>
              </w:tabs>
              <w:spacing w:after="0" w:line="240" w:lineRule="auto"/>
              <w:contextualSpacing/>
              <w:jc w:val="right"/>
              <w:outlineLvl w:val="0"/>
              <w:rPr>
                <w:rFonts w:ascii="Times New Roman" w:hAnsi="Times New Roman"/>
                <w:b/>
                <w:sz w:val="24"/>
                <w:szCs w:val="24"/>
              </w:rPr>
            </w:pPr>
          </w:p>
        </w:tc>
        <w:tc>
          <w:tcPr>
            <w:tcW w:w="1442" w:type="pct"/>
            <w:gridSpan w:val="2"/>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873"/>
        </w:trPr>
        <w:tc>
          <w:tcPr>
            <w:tcW w:w="311" w:type="pct"/>
            <w:gridSpan w:val="2"/>
            <w:tcBorders>
              <w:top w:val="single" w:sz="4" w:space="0" w:color="000000"/>
              <w:left w:val="single" w:sz="4" w:space="0" w:color="000000"/>
              <w:bottom w:val="single" w:sz="4" w:space="0" w:color="000000"/>
            </w:tcBorders>
          </w:tcPr>
          <w:p w:rsidR="00A073BF" w:rsidRPr="005B1FAB" w:rsidRDefault="00A073BF" w:rsidP="00D00404">
            <w:pPr>
              <w:pStyle w:val="af0"/>
              <w:snapToGrid w:val="0"/>
              <w:spacing w:line="240" w:lineRule="auto"/>
              <w:ind w:right="567"/>
              <w:jc w:val="center"/>
              <w:rPr>
                <w:b/>
                <w:bCs/>
                <w:sz w:val="24"/>
                <w:szCs w:val="24"/>
              </w:rPr>
            </w:pPr>
          </w:p>
          <w:p w:rsidR="00A073BF" w:rsidRPr="005B1FAB" w:rsidRDefault="00A073BF" w:rsidP="00D00404">
            <w:pPr>
              <w:pStyle w:val="af0"/>
              <w:spacing w:line="240" w:lineRule="auto"/>
              <w:ind w:right="567"/>
              <w:jc w:val="center"/>
              <w:rPr>
                <w:b/>
                <w:bCs/>
                <w:sz w:val="24"/>
                <w:szCs w:val="24"/>
              </w:rPr>
            </w:pPr>
            <w:r w:rsidRPr="005B1FAB">
              <w:rPr>
                <w:b/>
                <w:bCs/>
                <w:sz w:val="24"/>
                <w:szCs w:val="24"/>
              </w:rPr>
              <w:t>№</w:t>
            </w:r>
          </w:p>
        </w:tc>
        <w:tc>
          <w:tcPr>
            <w:tcW w:w="2844" w:type="pct"/>
            <w:gridSpan w:val="2"/>
            <w:tcBorders>
              <w:top w:val="single" w:sz="4" w:space="0" w:color="000000"/>
              <w:left w:val="single" w:sz="4" w:space="0" w:color="000000"/>
              <w:bottom w:val="single" w:sz="4" w:space="0" w:color="000000"/>
            </w:tcBorders>
          </w:tcPr>
          <w:p w:rsidR="00A073BF" w:rsidRPr="005B1FAB" w:rsidRDefault="00A073BF" w:rsidP="00D00404">
            <w:pPr>
              <w:pStyle w:val="af0"/>
              <w:snapToGrid w:val="0"/>
              <w:spacing w:line="240" w:lineRule="auto"/>
              <w:ind w:right="567"/>
              <w:jc w:val="center"/>
              <w:rPr>
                <w:b/>
                <w:bCs/>
                <w:sz w:val="24"/>
                <w:szCs w:val="24"/>
              </w:rPr>
            </w:pPr>
          </w:p>
          <w:p w:rsidR="00A073BF" w:rsidRPr="005B1FAB" w:rsidRDefault="00A073BF" w:rsidP="00D00404">
            <w:pPr>
              <w:pStyle w:val="af0"/>
              <w:spacing w:line="240" w:lineRule="auto"/>
              <w:ind w:right="567"/>
              <w:jc w:val="center"/>
              <w:rPr>
                <w:bCs/>
                <w:i/>
                <w:sz w:val="24"/>
                <w:szCs w:val="24"/>
              </w:rPr>
            </w:pPr>
            <w:r w:rsidRPr="005B1FAB">
              <w:rPr>
                <w:b/>
                <w:bCs/>
                <w:sz w:val="24"/>
                <w:szCs w:val="24"/>
              </w:rPr>
              <w:t>Съдържание</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line="240" w:lineRule="auto"/>
              <w:jc w:val="center"/>
              <w:rPr>
                <w:sz w:val="24"/>
                <w:szCs w:val="24"/>
              </w:rPr>
            </w:pPr>
            <w:r w:rsidRPr="00F47F08">
              <w:rPr>
                <w:bCs/>
                <w:i/>
                <w:sz w:val="24"/>
                <w:szCs w:val="24"/>
              </w:rPr>
              <w:t>Номер на страница от.....до</w:t>
            </w: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66"/>
        </w:trPr>
        <w:tc>
          <w:tcPr>
            <w:tcW w:w="311" w:type="pct"/>
            <w:gridSpan w:val="2"/>
            <w:tcBorders>
              <w:top w:val="single" w:sz="4" w:space="0" w:color="000000"/>
              <w:left w:val="single" w:sz="4" w:space="0" w:color="000000"/>
              <w:bottom w:val="single" w:sz="4" w:space="0" w:color="000000"/>
            </w:tcBorders>
            <w:shd w:val="clear" w:color="auto" w:fill="BDD6EE"/>
          </w:tcPr>
          <w:p w:rsidR="00A073BF" w:rsidRPr="003A3E39" w:rsidRDefault="00A073BF" w:rsidP="00D00404">
            <w:pPr>
              <w:pStyle w:val="af0"/>
              <w:spacing w:before="120" w:line="240" w:lineRule="auto"/>
              <w:ind w:left="5" w:right="567" w:hanging="5"/>
              <w:rPr>
                <w:b/>
                <w:sz w:val="24"/>
                <w:szCs w:val="24"/>
              </w:rPr>
            </w:pPr>
            <w:r w:rsidRPr="003A3E39">
              <w:rPr>
                <w:b/>
                <w:bCs/>
                <w:sz w:val="24"/>
                <w:szCs w:val="24"/>
              </w:rPr>
              <w:t>1</w:t>
            </w:r>
          </w:p>
        </w:tc>
        <w:tc>
          <w:tcPr>
            <w:tcW w:w="2844" w:type="pct"/>
            <w:gridSpan w:val="2"/>
            <w:tcBorders>
              <w:top w:val="single" w:sz="4" w:space="0" w:color="000000"/>
              <w:left w:val="single" w:sz="4" w:space="0" w:color="000000"/>
              <w:bottom w:val="single" w:sz="4" w:space="0" w:color="000000"/>
            </w:tcBorders>
            <w:shd w:val="clear" w:color="auto" w:fill="BDD6EE"/>
          </w:tcPr>
          <w:p w:rsidR="00A073BF" w:rsidRPr="003A3E39" w:rsidRDefault="00A073BF" w:rsidP="00D00404">
            <w:pPr>
              <w:pStyle w:val="af0"/>
              <w:spacing w:before="120" w:line="240" w:lineRule="auto"/>
              <w:ind w:right="567"/>
              <w:rPr>
                <w:position w:val="8"/>
                <w:sz w:val="24"/>
                <w:szCs w:val="24"/>
              </w:rPr>
            </w:pPr>
            <w:r w:rsidRPr="003A3E39">
              <w:rPr>
                <w:b/>
                <w:sz w:val="24"/>
                <w:szCs w:val="24"/>
              </w:rPr>
              <w:t>Единен европейски документ за обществени поръчки (ЕЕДОП)</w:t>
            </w:r>
            <w:r w:rsidRPr="003A3E39">
              <w:rPr>
                <w:sz w:val="24"/>
                <w:szCs w:val="24"/>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3A3E39">
              <w:rPr>
                <w:sz w:val="24"/>
                <w:szCs w:val="24"/>
                <w:lang w:val="en-US"/>
              </w:rPr>
              <w:t xml:space="preserve"> </w:t>
            </w:r>
            <w:r w:rsidRPr="003A3E39">
              <w:rPr>
                <w:bCs/>
                <w:sz w:val="24"/>
                <w:szCs w:val="24"/>
              </w:rPr>
              <w:t>(</w:t>
            </w:r>
            <w:r w:rsidRPr="003A3E39">
              <w:rPr>
                <w:i/>
                <w:sz w:val="24"/>
                <w:szCs w:val="24"/>
                <w:lang w:val="ru-RU"/>
              </w:rPr>
              <w:t>Образец №2</w:t>
            </w:r>
            <w:r w:rsidRPr="003A3E39">
              <w:rPr>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napToGrid w:val="0"/>
              <w:spacing w:line="240" w:lineRule="auto"/>
              <w:ind w:right="567"/>
              <w:rPr>
                <w:position w:val="8"/>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2.</w:t>
            </w:r>
          </w:p>
        </w:tc>
        <w:tc>
          <w:tcPr>
            <w:tcW w:w="2844"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pStyle w:val="af0"/>
              <w:spacing w:before="120" w:line="240" w:lineRule="auto"/>
              <w:ind w:right="567"/>
              <w:rPr>
                <w:bCs/>
                <w:sz w:val="24"/>
                <w:szCs w:val="24"/>
              </w:rPr>
            </w:pPr>
            <w:r w:rsidRPr="003A3E39">
              <w:rPr>
                <w:bCs/>
                <w:sz w:val="24"/>
                <w:szCs w:val="24"/>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3A3E39">
              <w:rPr>
                <w:b/>
                <w:bCs/>
                <w:sz w:val="24"/>
                <w:szCs w:val="24"/>
              </w:rPr>
              <w:t>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3.</w:t>
            </w:r>
          </w:p>
        </w:tc>
        <w:tc>
          <w:tcPr>
            <w:tcW w:w="2844"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pStyle w:val="af0"/>
              <w:spacing w:before="120" w:line="240" w:lineRule="auto"/>
              <w:ind w:right="567"/>
              <w:rPr>
                <w:sz w:val="24"/>
                <w:szCs w:val="24"/>
              </w:rPr>
            </w:pPr>
            <w:r w:rsidRPr="003A3E39">
              <w:rPr>
                <w:sz w:val="24"/>
                <w:szCs w:val="24"/>
              </w:rPr>
              <w:t>Доказателства за предприети мерки за надеждност по чл. 56, ал. 1 от ЗОП (когато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ABF8F"/>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p>
        </w:tc>
        <w:tc>
          <w:tcPr>
            <w:tcW w:w="2844" w:type="pct"/>
            <w:gridSpan w:val="2"/>
            <w:tcBorders>
              <w:top w:val="single" w:sz="4" w:space="0" w:color="000000"/>
              <w:left w:val="single" w:sz="4" w:space="0" w:color="000000"/>
              <w:bottom w:val="single" w:sz="4" w:space="0" w:color="000000"/>
            </w:tcBorders>
            <w:shd w:val="clear" w:color="auto" w:fill="FABF8F"/>
          </w:tcPr>
          <w:p w:rsidR="00A073BF" w:rsidRPr="003A3E39" w:rsidRDefault="00A073BF" w:rsidP="00D00404">
            <w:pPr>
              <w:pStyle w:val="af0"/>
              <w:spacing w:before="120" w:line="240" w:lineRule="auto"/>
              <w:ind w:right="567"/>
              <w:rPr>
                <w:sz w:val="24"/>
                <w:szCs w:val="24"/>
              </w:rPr>
            </w:pPr>
            <w:r w:rsidRPr="003A3E39">
              <w:rPr>
                <w:b/>
                <w:sz w:val="24"/>
                <w:szCs w:val="24"/>
              </w:rPr>
              <w:t>Техническо предложение</w:t>
            </w:r>
            <w:r w:rsidRPr="003A3E39">
              <w:rPr>
                <w:sz w:val="24"/>
                <w:szCs w:val="24"/>
              </w:rPr>
              <w:t>, което съдържа</w:t>
            </w:r>
            <w:r w:rsidRPr="003A3E39">
              <w:rPr>
                <w:b/>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spacing w:before="120" w:after="120" w:line="240" w:lineRule="auto"/>
              <w:ind w:right="567"/>
              <w:rPr>
                <w:rFonts w:ascii="Times New Roman" w:hAnsi="Times New Roman"/>
                <w:sz w:val="24"/>
                <w:szCs w:val="24"/>
              </w:rPr>
            </w:pPr>
            <w:r w:rsidRPr="003A3E39">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4.2.</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spacing w:before="120" w:after="120" w:line="240" w:lineRule="auto"/>
              <w:ind w:right="567"/>
              <w:rPr>
                <w:rFonts w:ascii="Times New Roman" w:hAnsi="Times New Roman"/>
                <w:sz w:val="24"/>
                <w:szCs w:val="24"/>
                <w:lang w:val="ru-RU"/>
              </w:rPr>
            </w:pPr>
            <w:r w:rsidRPr="003A3E39">
              <w:rPr>
                <w:rFonts w:ascii="Times New Roman" w:hAnsi="Times New Roman"/>
                <w:sz w:val="24"/>
                <w:szCs w:val="24"/>
              </w:rPr>
              <w:t xml:space="preserve">Предложение за изпълнение на поръчката </w:t>
            </w:r>
            <w:r w:rsidRPr="003A3E39">
              <w:rPr>
                <w:rFonts w:ascii="Times New Roman" w:hAnsi="Times New Roman"/>
                <w:bCs/>
                <w:sz w:val="24"/>
                <w:szCs w:val="24"/>
              </w:rPr>
              <w:t>(</w:t>
            </w:r>
            <w:r w:rsidRPr="003A3E39">
              <w:rPr>
                <w:rFonts w:ascii="Times New Roman" w:hAnsi="Times New Roman"/>
                <w:i/>
                <w:sz w:val="24"/>
                <w:szCs w:val="24"/>
                <w:lang w:val="ru-RU"/>
              </w:rPr>
              <w:t>Образец №3</w:t>
            </w:r>
            <w:r w:rsidR="006442D7">
              <w:rPr>
                <w:rFonts w:ascii="Times New Roman" w:hAnsi="Times New Roman"/>
                <w:i/>
                <w:sz w:val="24"/>
                <w:szCs w:val="24"/>
                <w:lang w:val="ru-RU"/>
              </w:rPr>
              <w:t>ж</w:t>
            </w:r>
            <w:r w:rsidRPr="003A3E39">
              <w:rPr>
                <w:rFonts w:ascii="Times New Roman" w:hAnsi="Times New Roman"/>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4.3.</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i/>
                <w:sz w:val="24"/>
                <w:szCs w:val="24"/>
              </w:rPr>
            </w:pPr>
            <w:r w:rsidRPr="003A3E39">
              <w:rPr>
                <w:sz w:val="24"/>
                <w:szCs w:val="24"/>
              </w:rPr>
              <w:t xml:space="preserve">Декларация </w:t>
            </w:r>
            <w:r w:rsidR="00486D74" w:rsidRPr="0099750B">
              <w:rPr>
                <w:sz w:val="24"/>
                <w:szCs w:val="24"/>
              </w:rPr>
              <w:t>за съгласие с клаузите на приложения проект на договор</w:t>
            </w:r>
            <w:r w:rsidRPr="003A3E39">
              <w:rPr>
                <w:sz w:val="24"/>
                <w:szCs w:val="24"/>
              </w:rPr>
              <w:t xml:space="preserve"> </w:t>
            </w:r>
            <w:r w:rsidRPr="003A3E39">
              <w:rPr>
                <w:i/>
                <w:sz w:val="24"/>
                <w:szCs w:val="24"/>
              </w:rPr>
              <w:t>(Образец №4)</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 xml:space="preserve">4.4. </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FF4278">
            <w:pPr>
              <w:pStyle w:val="af0"/>
              <w:spacing w:before="120" w:line="240" w:lineRule="auto"/>
              <w:ind w:right="567"/>
              <w:rPr>
                <w:rFonts w:eastAsia="Times New Roman"/>
                <w:sz w:val="24"/>
                <w:szCs w:val="24"/>
                <w:lang w:val="pl-PL"/>
              </w:rPr>
            </w:pPr>
            <w:r w:rsidRPr="003A3E39">
              <w:rPr>
                <w:sz w:val="24"/>
                <w:szCs w:val="24"/>
              </w:rPr>
              <w:t>Декларация за срок на валидност на офертата (</w:t>
            </w:r>
            <w:r w:rsidRPr="003A3E39">
              <w:rPr>
                <w:i/>
                <w:sz w:val="24"/>
                <w:szCs w:val="24"/>
              </w:rPr>
              <w:t>образец №</w:t>
            </w:r>
            <w:r w:rsidR="006442D7">
              <w:rPr>
                <w:i/>
                <w:sz w:val="24"/>
                <w:szCs w:val="24"/>
              </w:rPr>
              <w:t>5</w:t>
            </w:r>
            <w:r w:rsidRPr="003A3E39">
              <w:rPr>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4.5.</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Декларация за съответствие по БДС EN ISO/IEС 17050-1:2010 г. и БДС EN ISO/IEС 17050-2:2006 г. или еквивалент</w:t>
            </w:r>
            <w:r w:rsidRPr="003A3E39">
              <w:rPr>
                <w:b/>
                <w:sz w:val="24"/>
                <w:szCs w:val="24"/>
              </w:rPr>
              <w:t xml:space="preserve"> </w:t>
            </w:r>
            <w:r w:rsidRPr="003A3E39">
              <w:rPr>
                <w:sz w:val="24"/>
                <w:szCs w:val="24"/>
              </w:rPr>
              <w:t>/за всички цветове в един документ/ на основните материали (платове, текстилна лента или кожа) от доставчика или от производителя /само ако доставчика не е производител/.</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r>
              <w:rPr>
                <w:rFonts w:ascii="Times New Roman" w:hAnsi="Times New Roman"/>
                <w:bCs/>
                <w:sz w:val="24"/>
                <w:szCs w:val="24"/>
                <w:lang w:eastAsia="bg-BG"/>
              </w:rPr>
              <w:t>6</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b/>
                <w:sz w:val="24"/>
                <w:szCs w:val="24"/>
              </w:rPr>
              <w:t xml:space="preserve">Протоколи от изпитване на основните материали </w:t>
            </w:r>
            <w:r w:rsidRPr="003A3E39">
              <w:rPr>
                <w:sz w:val="24"/>
                <w:szCs w:val="24"/>
              </w:rPr>
              <w:t>(платове, текстилна лента или кожа)</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r>
              <w:rPr>
                <w:rFonts w:ascii="Times New Roman" w:hAnsi="Times New Roman"/>
                <w:bCs/>
                <w:sz w:val="24"/>
                <w:szCs w:val="24"/>
                <w:lang w:eastAsia="bg-BG"/>
              </w:rPr>
              <w:t>7</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b/>
                <w:sz w:val="24"/>
                <w:szCs w:val="24"/>
              </w:rPr>
              <w:t>Заверено копие от сертификата за акредитация на съответната АИЛ</w:t>
            </w:r>
            <w:r w:rsidRPr="003A3E39">
              <w:rPr>
                <w:sz w:val="24"/>
                <w:szCs w:val="24"/>
              </w:rPr>
              <w:t>, издала протоколите за изпитване</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lastRenderedPageBreak/>
              <w:t>4.</w:t>
            </w:r>
            <w:r>
              <w:rPr>
                <w:rFonts w:ascii="Times New Roman" w:hAnsi="Times New Roman"/>
                <w:bCs/>
                <w:sz w:val="24"/>
                <w:szCs w:val="24"/>
                <w:lang w:eastAsia="bg-BG"/>
              </w:rPr>
              <w:t>9</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Сертификат /заверени копия/ за управление на качеството ISO-9001:2008 или еквивалент и/или ISO-9001:2015 или еквивалент на производителя на основните материали(платове, текстилна лента или кожа)</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r>
              <w:rPr>
                <w:rFonts w:ascii="Times New Roman" w:hAnsi="Times New Roman"/>
                <w:bCs/>
                <w:sz w:val="24"/>
                <w:szCs w:val="24"/>
                <w:lang w:eastAsia="bg-BG"/>
              </w:rPr>
              <w:t>0</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r>
              <w:rPr>
                <w:rFonts w:ascii="Times New Roman" w:hAnsi="Times New Roman"/>
                <w:bCs/>
                <w:sz w:val="24"/>
                <w:szCs w:val="24"/>
                <w:lang w:eastAsia="bg-BG"/>
              </w:rPr>
              <w:t>1</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 xml:space="preserve">Списък на предоставените </w:t>
            </w:r>
            <w:r w:rsidR="000202F0" w:rsidRPr="003A3E39">
              <w:rPr>
                <w:sz w:val="24"/>
                <w:szCs w:val="24"/>
              </w:rPr>
              <w:t>мостри</w:t>
            </w:r>
            <w:r w:rsidR="000202F0">
              <w:rPr>
                <w:sz w:val="24"/>
                <w:szCs w:val="24"/>
              </w:rPr>
              <w:t xml:space="preserve"> </w:t>
            </w:r>
            <w:r w:rsidR="000202F0">
              <w:rPr>
                <w:rFonts w:eastAsia="Times New Roman"/>
                <w:sz w:val="24"/>
                <w:szCs w:val="24"/>
              </w:rPr>
              <w:t>от основните материали</w:t>
            </w:r>
            <w:r w:rsidRPr="003A3E39">
              <w:rPr>
                <w:sz w:val="24"/>
                <w:szCs w:val="24"/>
              </w:rPr>
              <w:t>, както следва:</w:t>
            </w:r>
          </w:p>
          <w:p w:rsidR="00A073BF" w:rsidRPr="003A3E39" w:rsidRDefault="00A073BF" w:rsidP="00D00404">
            <w:pPr>
              <w:pStyle w:val="af0"/>
              <w:spacing w:before="120" w:line="240" w:lineRule="auto"/>
              <w:ind w:right="567"/>
              <w:rPr>
                <w:sz w:val="24"/>
                <w:szCs w:val="24"/>
              </w:rPr>
            </w:pPr>
            <w:r w:rsidRPr="003A3E39">
              <w:rPr>
                <w:sz w:val="24"/>
                <w:szCs w:val="24"/>
              </w:rPr>
              <w:t>1.…………………………………..;</w:t>
            </w:r>
          </w:p>
          <w:p w:rsidR="00A073BF" w:rsidRPr="003A3E39" w:rsidRDefault="00A073BF" w:rsidP="00D00404">
            <w:pPr>
              <w:pStyle w:val="af0"/>
              <w:spacing w:before="120" w:line="240" w:lineRule="auto"/>
              <w:ind w:right="567"/>
              <w:rPr>
                <w:sz w:val="24"/>
                <w:szCs w:val="24"/>
              </w:rPr>
            </w:pPr>
            <w:r w:rsidRPr="003A3E39">
              <w:rPr>
                <w:sz w:val="24"/>
                <w:szCs w:val="24"/>
              </w:rPr>
              <w:t>2……………………………………;</w:t>
            </w:r>
          </w:p>
          <w:p w:rsidR="00A073BF" w:rsidRPr="003A3E39" w:rsidRDefault="00A073BF" w:rsidP="00D00404">
            <w:pPr>
              <w:pStyle w:val="af0"/>
              <w:spacing w:before="120" w:line="240" w:lineRule="auto"/>
              <w:ind w:right="567"/>
              <w:rPr>
                <w:sz w:val="24"/>
                <w:szCs w:val="24"/>
              </w:rPr>
            </w:pPr>
            <w:r w:rsidRPr="003A3E39">
              <w:rPr>
                <w:sz w:val="24"/>
                <w:szCs w:val="24"/>
              </w:rPr>
              <w:t>3……………………………………..</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FFF00"/>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5.</w:t>
            </w:r>
          </w:p>
        </w:tc>
        <w:tc>
          <w:tcPr>
            <w:tcW w:w="2844" w:type="pct"/>
            <w:gridSpan w:val="2"/>
            <w:tcBorders>
              <w:top w:val="single" w:sz="4" w:space="0" w:color="000000"/>
              <w:left w:val="single" w:sz="4" w:space="0" w:color="000000"/>
              <w:bottom w:val="single" w:sz="4" w:space="0" w:color="000000"/>
            </w:tcBorders>
            <w:shd w:val="clear" w:color="auto" w:fill="FFFF00"/>
          </w:tcPr>
          <w:p w:rsidR="00A073BF" w:rsidRPr="003A3E39" w:rsidRDefault="00A073BF" w:rsidP="00FF4278">
            <w:pPr>
              <w:pStyle w:val="af0"/>
              <w:spacing w:before="120" w:line="240" w:lineRule="auto"/>
              <w:ind w:right="567"/>
              <w:rPr>
                <w:rFonts w:eastAsia="Times New Roman"/>
                <w:sz w:val="24"/>
                <w:szCs w:val="24"/>
                <w:lang w:val="pl-PL"/>
              </w:rPr>
            </w:pPr>
            <w:r w:rsidRPr="003A3E39">
              <w:rPr>
                <w:b/>
                <w:sz w:val="24"/>
                <w:szCs w:val="24"/>
              </w:rPr>
              <w:t xml:space="preserve">Ценовото предложение </w:t>
            </w:r>
            <w:r w:rsidRPr="003A3E39">
              <w:rPr>
                <w:sz w:val="24"/>
                <w:szCs w:val="24"/>
              </w:rPr>
              <w:t xml:space="preserve">в </w:t>
            </w:r>
            <w:r w:rsidRPr="003A3E39">
              <w:rPr>
                <w:b/>
                <w:i/>
                <w:sz w:val="24"/>
                <w:szCs w:val="24"/>
              </w:rPr>
              <w:t>отделен запечатан (</w:t>
            </w:r>
            <w:r w:rsidRPr="003A3E39">
              <w:rPr>
                <w:i/>
                <w:sz w:val="24"/>
                <w:szCs w:val="24"/>
                <w:lang w:val="ru-RU"/>
              </w:rPr>
              <w:t>Образец №</w:t>
            </w:r>
            <w:r w:rsidR="006442D7">
              <w:rPr>
                <w:i/>
                <w:sz w:val="24"/>
                <w:szCs w:val="24"/>
                <w:lang w:val="ru-RU"/>
              </w:rPr>
              <w:t>6ж</w:t>
            </w:r>
            <w:r w:rsidRPr="003A3E39">
              <w:rPr>
                <w:bCs/>
                <w:i/>
                <w:sz w:val="24"/>
                <w:szCs w:val="24"/>
                <w:lang w:val="ru-RU"/>
              </w:rPr>
              <w:t xml:space="preserve">) </w:t>
            </w:r>
            <w:r w:rsidRPr="003A3E39">
              <w:rPr>
                <w:b/>
                <w:i/>
                <w:sz w:val="24"/>
                <w:szCs w:val="24"/>
              </w:rPr>
              <w:t>непрозрачен плик</w:t>
            </w:r>
            <w:r w:rsidRPr="003A3E39">
              <w:rPr>
                <w:sz w:val="24"/>
                <w:szCs w:val="24"/>
              </w:rPr>
              <w:t xml:space="preserve"> с надпис </w:t>
            </w:r>
            <w:r w:rsidRPr="003A3E39">
              <w:rPr>
                <w:b/>
                <w:sz w:val="24"/>
                <w:szCs w:val="24"/>
              </w:rPr>
              <w:t>„Предлагани ценови параметри”</w:t>
            </w:r>
            <w:r w:rsidRPr="003A3E39">
              <w:rPr>
                <w:bCs/>
                <w:i/>
                <w:sz w:val="24"/>
                <w:szCs w:val="24"/>
                <w:lang w:val="ru-RU"/>
              </w:rPr>
              <w:t xml:space="preserve"> </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7017A4"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Pr>
        <w:tc>
          <w:tcPr>
            <w:tcW w:w="3155" w:type="pct"/>
            <w:gridSpan w:val="4"/>
          </w:tcPr>
          <w:p w:rsidR="00A073BF" w:rsidRPr="007017A4"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A073BF" w:rsidRPr="007017A4"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tcPr>
          <w:p w:rsidR="00A073BF" w:rsidRPr="007017A4"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 xml:space="preserve">Подпис </w:t>
            </w:r>
          </w:p>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vAlign w:val="center"/>
          </w:tcPr>
          <w:p w:rsidR="00A073BF" w:rsidRPr="00F47F08" w:rsidRDefault="00A073BF" w:rsidP="00D00404">
            <w:pPr>
              <w:tabs>
                <w:tab w:val="left" w:pos="709"/>
                <w:tab w:val="left" w:pos="993"/>
              </w:tabs>
              <w:spacing w:after="0" w:line="240" w:lineRule="auto"/>
              <w:contextualSpacing/>
              <w:outlineLvl w:val="0"/>
              <w:rPr>
                <w:rFonts w:ascii="Times New Roman" w:eastAsia="Batang" w:hAnsi="Times New Roman"/>
                <w:sz w:val="24"/>
                <w:szCs w:val="24"/>
                <w:lang w:eastAsia="bg-BG"/>
              </w:rPr>
            </w:pPr>
          </w:p>
          <w:p w:rsidR="00A073BF" w:rsidRPr="00F47F08" w:rsidRDefault="00A073BF" w:rsidP="00D00404">
            <w:pPr>
              <w:tabs>
                <w:tab w:val="left" w:pos="709"/>
                <w:tab w:val="left" w:pos="993"/>
              </w:tabs>
              <w:spacing w:after="0" w:line="240" w:lineRule="auto"/>
              <w:contextualSpacing/>
              <w:jc w:val="right"/>
              <w:outlineLvl w:val="0"/>
              <w:rPr>
                <w:rFonts w:ascii="Times New Roman" w:hAnsi="Times New Roman"/>
                <w:b/>
                <w:sz w:val="24"/>
                <w:szCs w:val="24"/>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8" w:type="pct"/>
            <w:gridSpan w:val="5"/>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което представлява участника</w:t>
            </w: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7D442C" w:rsidRDefault="007D442C" w:rsidP="00D00404">
            <w:pPr>
              <w:tabs>
                <w:tab w:val="left" w:pos="709"/>
                <w:tab w:val="left" w:pos="993"/>
              </w:tabs>
              <w:spacing w:after="0" w:line="240" w:lineRule="auto"/>
              <w:contextualSpacing/>
              <w:jc w:val="both"/>
              <w:rPr>
                <w:rFonts w:ascii="Times New Roman" w:hAnsi="Times New Roman"/>
                <w:b/>
                <w:sz w:val="24"/>
                <w:szCs w:val="24"/>
              </w:rPr>
            </w:pPr>
          </w:p>
          <w:p w:rsidR="005D2899" w:rsidRDefault="005D2899" w:rsidP="00D00404">
            <w:pPr>
              <w:tabs>
                <w:tab w:val="left" w:pos="709"/>
                <w:tab w:val="left" w:pos="993"/>
              </w:tabs>
              <w:spacing w:after="0" w:line="240" w:lineRule="auto"/>
              <w:contextualSpacing/>
              <w:jc w:val="both"/>
              <w:rPr>
                <w:rFonts w:ascii="Times New Roman" w:hAnsi="Times New Roman"/>
                <w:b/>
                <w:sz w:val="24"/>
                <w:szCs w:val="24"/>
              </w:rPr>
            </w:pPr>
          </w:p>
          <w:p w:rsidR="005D2899" w:rsidRDefault="005D2899" w:rsidP="00D00404">
            <w:pPr>
              <w:tabs>
                <w:tab w:val="left" w:pos="709"/>
                <w:tab w:val="left" w:pos="993"/>
              </w:tabs>
              <w:spacing w:after="0" w:line="240" w:lineRule="auto"/>
              <w:contextualSpacing/>
              <w:jc w:val="both"/>
              <w:rPr>
                <w:rFonts w:ascii="Times New Roman" w:hAnsi="Times New Roman"/>
                <w:b/>
                <w:sz w:val="24"/>
                <w:szCs w:val="24"/>
              </w:rPr>
            </w:pPr>
          </w:p>
          <w:p w:rsidR="005D2899" w:rsidRDefault="005D2899" w:rsidP="00D00404">
            <w:pPr>
              <w:tabs>
                <w:tab w:val="left" w:pos="709"/>
                <w:tab w:val="left" w:pos="993"/>
              </w:tabs>
              <w:spacing w:after="0" w:line="240" w:lineRule="auto"/>
              <w:contextualSpacing/>
              <w:jc w:val="both"/>
              <w:rPr>
                <w:rFonts w:ascii="Times New Roman" w:hAnsi="Times New Roman"/>
                <w:b/>
                <w:sz w:val="24"/>
                <w:szCs w:val="24"/>
              </w:rPr>
            </w:pPr>
          </w:p>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Pr="00F47F08" w:rsidRDefault="00A073BF" w:rsidP="00D00404">
            <w:pPr>
              <w:tabs>
                <w:tab w:val="left" w:pos="709"/>
                <w:tab w:val="left" w:pos="915"/>
                <w:tab w:val="left" w:pos="993"/>
              </w:tabs>
              <w:autoSpaceDE w:val="0"/>
              <w:autoSpaceDN w:val="0"/>
              <w:adjustRightInd w:val="0"/>
              <w:spacing w:after="0" w:line="240" w:lineRule="auto"/>
              <w:contextualSpacing/>
              <w:jc w:val="right"/>
              <w:rPr>
                <w:rFonts w:ascii="Times New Roman" w:hAnsi="Times New Roman"/>
                <w:b/>
                <w:bCs/>
                <w:sz w:val="24"/>
                <w:szCs w:val="24"/>
                <w:lang w:eastAsia="bg-BG"/>
              </w:rPr>
            </w:pPr>
            <w:r w:rsidRPr="00F47F08">
              <w:rPr>
                <w:rFonts w:ascii="Times New Roman" w:hAnsi="Times New Roman"/>
                <w:b/>
                <w:bCs/>
                <w:sz w:val="24"/>
                <w:szCs w:val="24"/>
                <w:lang w:eastAsia="bg-BG"/>
              </w:rPr>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r>
              <w:rPr>
                <w:rFonts w:ascii="Times New Roman" w:hAnsi="Times New Roman"/>
                <w:b/>
                <w:bCs/>
                <w:sz w:val="24"/>
                <w:szCs w:val="24"/>
                <w:lang w:eastAsia="bg-BG"/>
              </w:rPr>
              <w:t>з</w:t>
            </w:r>
          </w:p>
          <w:p w:rsidR="00A073BF" w:rsidRDefault="00A073BF" w:rsidP="00D00404">
            <w:pPr>
              <w:tabs>
                <w:tab w:val="left" w:pos="709"/>
                <w:tab w:val="left" w:pos="993"/>
              </w:tabs>
              <w:spacing w:after="0" w:line="240" w:lineRule="auto"/>
              <w:contextualSpacing/>
              <w:jc w:val="center"/>
              <w:outlineLvl w:val="0"/>
              <w:rPr>
                <w:rFonts w:ascii="Times New Roman" w:hAnsi="Times New Roman"/>
                <w:b/>
                <w:sz w:val="24"/>
                <w:szCs w:val="24"/>
                <w:lang w:eastAsia="bg-BG"/>
              </w:rPr>
            </w:pPr>
            <w:r w:rsidRPr="00F47F08">
              <w:rPr>
                <w:rFonts w:ascii="Times New Roman" w:hAnsi="Times New Roman"/>
                <w:b/>
                <w:sz w:val="24"/>
                <w:szCs w:val="24"/>
                <w:lang w:eastAsia="bg-BG"/>
              </w:rPr>
              <w:t>ОПИС НА ПРЕДСТАВЕНИТЕ ДОКУМЕНТИ</w:t>
            </w:r>
          </w:p>
          <w:p w:rsidR="00A073BF" w:rsidRPr="00F47F08" w:rsidRDefault="00A073BF" w:rsidP="00D00404">
            <w:pPr>
              <w:tabs>
                <w:tab w:val="left" w:pos="709"/>
                <w:tab w:val="left" w:pos="993"/>
              </w:tabs>
              <w:spacing w:after="0" w:line="240" w:lineRule="auto"/>
              <w:contextualSpacing/>
              <w:jc w:val="center"/>
              <w:outlineLvl w:val="0"/>
              <w:rPr>
                <w:rFonts w:ascii="Times New Roman" w:hAnsi="Times New Roman"/>
                <w:b/>
                <w:bCs/>
                <w:caps/>
                <w:sz w:val="28"/>
                <w:szCs w:val="24"/>
                <w:lang w:val="ru-RU" w:eastAsia="bg-BG"/>
              </w:rPr>
            </w:pPr>
            <w:r w:rsidRPr="00F47F08">
              <w:rPr>
                <w:rFonts w:ascii="Times New Roman" w:hAnsi="Times New Roman"/>
                <w:b/>
                <w:bCs/>
                <w:caps/>
                <w:sz w:val="28"/>
                <w:szCs w:val="24"/>
                <w:lang w:val="ru-RU" w:eastAsia="bg-BG"/>
              </w:rPr>
              <w:t xml:space="preserve"> </w:t>
            </w:r>
          </w:p>
          <w:p w:rsidR="00A073BF" w:rsidRDefault="00A073BF"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A073BF" w:rsidRPr="00F47F08" w:rsidRDefault="00A073BF" w:rsidP="00D00404">
            <w:pPr>
              <w:tabs>
                <w:tab w:val="left" w:pos="709"/>
                <w:tab w:val="left" w:pos="993"/>
              </w:tabs>
              <w:spacing w:after="0" w:line="240" w:lineRule="auto"/>
              <w:contextualSpacing/>
              <w:jc w:val="center"/>
              <w:rPr>
                <w:rFonts w:ascii="Times New Roman" w:hAnsi="Times New Roman"/>
                <w:sz w:val="24"/>
                <w:szCs w:val="24"/>
              </w:rPr>
            </w:pPr>
          </w:p>
          <w:p w:rsidR="00A073BF" w:rsidRPr="00875D76" w:rsidRDefault="00A073BF"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p>
          <w:p w:rsidR="00A073BF" w:rsidRPr="00875D76" w:rsidRDefault="00A073BF" w:rsidP="00D00404">
            <w:pPr>
              <w:tabs>
                <w:tab w:val="left" w:pos="709"/>
                <w:tab w:val="left" w:pos="993"/>
              </w:tabs>
              <w:spacing w:line="240" w:lineRule="auto"/>
              <w:contextualSpacing/>
              <w:jc w:val="center"/>
              <w:rPr>
                <w:rFonts w:ascii="Times New Roman" w:hAnsi="Times New Roman"/>
                <w:sz w:val="24"/>
                <w:szCs w:val="24"/>
              </w:rPr>
            </w:pPr>
            <w:r w:rsidRPr="00875D76">
              <w:rPr>
                <w:rFonts w:ascii="Times New Roman" w:hAnsi="Times New Roman"/>
                <w:b/>
                <w:bCs/>
                <w:sz w:val="24"/>
                <w:szCs w:val="24"/>
                <w:lang w:eastAsia="bg-BG"/>
              </w:rPr>
              <w:t>Обособена позиция №</w:t>
            </w:r>
            <w:r>
              <w:rPr>
                <w:rFonts w:ascii="Times New Roman" w:hAnsi="Times New Roman"/>
                <w:b/>
                <w:bCs/>
                <w:sz w:val="24"/>
                <w:szCs w:val="24"/>
                <w:lang w:eastAsia="bg-BG"/>
              </w:rPr>
              <w:t>8</w:t>
            </w:r>
            <w:r w:rsidRPr="00875D76">
              <w:rPr>
                <w:rFonts w:ascii="Times New Roman" w:hAnsi="Times New Roman"/>
                <w:b/>
                <w:bCs/>
                <w:sz w:val="24"/>
                <w:szCs w:val="24"/>
                <w:lang w:eastAsia="bg-BG"/>
              </w:rPr>
              <w:t xml:space="preserve">: „Доставка на </w:t>
            </w:r>
            <w:r>
              <w:rPr>
                <w:rFonts w:ascii="Times New Roman" w:hAnsi="Times New Roman"/>
                <w:b/>
                <w:bCs/>
                <w:sz w:val="24"/>
                <w:szCs w:val="24"/>
                <w:lang w:eastAsia="bg-BG"/>
              </w:rPr>
              <w:t>противодъждове костюм (тип гащеризон)</w:t>
            </w:r>
            <w:r w:rsidRPr="00875D76">
              <w:rPr>
                <w:rFonts w:ascii="Times New Roman" w:hAnsi="Times New Roman"/>
                <w:b/>
                <w:bCs/>
                <w:sz w:val="24"/>
                <w:szCs w:val="24"/>
                <w:lang w:eastAsia="bg-BG"/>
              </w:rPr>
              <w:t xml:space="preserve"> за 300 полицейски служители и 600 служители на ГДГП“</w:t>
            </w:r>
          </w:p>
          <w:p w:rsidR="00A073BF" w:rsidRPr="00F47F08" w:rsidRDefault="00A073BF" w:rsidP="00D00404">
            <w:pPr>
              <w:tabs>
                <w:tab w:val="left" w:pos="709"/>
                <w:tab w:val="left" w:pos="993"/>
              </w:tabs>
              <w:spacing w:after="0" w:line="240" w:lineRule="auto"/>
              <w:contextualSpacing/>
              <w:jc w:val="right"/>
              <w:outlineLvl w:val="0"/>
              <w:rPr>
                <w:rFonts w:ascii="Times New Roman" w:eastAsia="Batang" w:hAnsi="Times New Roman"/>
                <w:sz w:val="24"/>
                <w:szCs w:val="24"/>
                <w:lang w:eastAsia="bg-BG"/>
              </w:rPr>
            </w:pPr>
          </w:p>
          <w:p w:rsidR="00A073BF" w:rsidRPr="00F47F08" w:rsidRDefault="00A073BF" w:rsidP="00D00404">
            <w:pPr>
              <w:tabs>
                <w:tab w:val="left" w:pos="709"/>
                <w:tab w:val="left" w:pos="993"/>
              </w:tabs>
              <w:spacing w:after="0" w:line="240" w:lineRule="auto"/>
              <w:contextualSpacing/>
              <w:jc w:val="right"/>
              <w:outlineLvl w:val="0"/>
              <w:rPr>
                <w:rFonts w:ascii="Times New Roman" w:hAnsi="Times New Roman"/>
                <w:b/>
                <w:sz w:val="24"/>
                <w:szCs w:val="24"/>
              </w:rPr>
            </w:pPr>
          </w:p>
        </w:tc>
        <w:tc>
          <w:tcPr>
            <w:tcW w:w="1442" w:type="pct"/>
            <w:gridSpan w:val="2"/>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873"/>
        </w:trPr>
        <w:tc>
          <w:tcPr>
            <w:tcW w:w="311" w:type="pct"/>
            <w:gridSpan w:val="2"/>
            <w:tcBorders>
              <w:top w:val="single" w:sz="4" w:space="0" w:color="000000"/>
              <w:left w:val="single" w:sz="4" w:space="0" w:color="000000"/>
              <w:bottom w:val="single" w:sz="4" w:space="0" w:color="000000"/>
            </w:tcBorders>
          </w:tcPr>
          <w:p w:rsidR="00A073BF" w:rsidRPr="005B1FAB" w:rsidRDefault="00A073BF" w:rsidP="00D00404">
            <w:pPr>
              <w:pStyle w:val="af0"/>
              <w:snapToGrid w:val="0"/>
              <w:spacing w:line="240" w:lineRule="auto"/>
              <w:ind w:right="567"/>
              <w:jc w:val="center"/>
              <w:rPr>
                <w:b/>
                <w:bCs/>
                <w:sz w:val="24"/>
                <w:szCs w:val="24"/>
              </w:rPr>
            </w:pPr>
          </w:p>
          <w:p w:rsidR="00A073BF" w:rsidRPr="005B1FAB" w:rsidRDefault="00A073BF" w:rsidP="00D00404">
            <w:pPr>
              <w:pStyle w:val="af0"/>
              <w:spacing w:line="240" w:lineRule="auto"/>
              <w:ind w:right="567"/>
              <w:jc w:val="center"/>
              <w:rPr>
                <w:b/>
                <w:bCs/>
                <w:sz w:val="24"/>
                <w:szCs w:val="24"/>
              </w:rPr>
            </w:pPr>
            <w:r w:rsidRPr="005B1FAB">
              <w:rPr>
                <w:b/>
                <w:bCs/>
                <w:sz w:val="24"/>
                <w:szCs w:val="24"/>
              </w:rPr>
              <w:t>№</w:t>
            </w:r>
          </w:p>
        </w:tc>
        <w:tc>
          <w:tcPr>
            <w:tcW w:w="2844" w:type="pct"/>
            <w:gridSpan w:val="2"/>
            <w:tcBorders>
              <w:top w:val="single" w:sz="4" w:space="0" w:color="000000"/>
              <w:left w:val="single" w:sz="4" w:space="0" w:color="000000"/>
              <w:bottom w:val="single" w:sz="4" w:space="0" w:color="000000"/>
            </w:tcBorders>
          </w:tcPr>
          <w:p w:rsidR="00A073BF" w:rsidRPr="005B1FAB" w:rsidRDefault="00A073BF" w:rsidP="00D00404">
            <w:pPr>
              <w:pStyle w:val="af0"/>
              <w:snapToGrid w:val="0"/>
              <w:spacing w:line="240" w:lineRule="auto"/>
              <w:ind w:right="567"/>
              <w:jc w:val="center"/>
              <w:rPr>
                <w:b/>
                <w:bCs/>
                <w:sz w:val="24"/>
                <w:szCs w:val="24"/>
              </w:rPr>
            </w:pPr>
          </w:p>
          <w:p w:rsidR="00A073BF" w:rsidRPr="005B1FAB" w:rsidRDefault="00A073BF" w:rsidP="00D00404">
            <w:pPr>
              <w:pStyle w:val="af0"/>
              <w:spacing w:line="240" w:lineRule="auto"/>
              <w:ind w:right="567"/>
              <w:jc w:val="center"/>
              <w:rPr>
                <w:bCs/>
                <w:i/>
                <w:sz w:val="24"/>
                <w:szCs w:val="24"/>
              </w:rPr>
            </w:pPr>
            <w:r w:rsidRPr="005B1FAB">
              <w:rPr>
                <w:b/>
                <w:bCs/>
                <w:sz w:val="24"/>
                <w:szCs w:val="24"/>
              </w:rPr>
              <w:t>Съдържание</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line="240" w:lineRule="auto"/>
              <w:jc w:val="center"/>
              <w:rPr>
                <w:sz w:val="24"/>
                <w:szCs w:val="24"/>
              </w:rPr>
            </w:pPr>
            <w:r w:rsidRPr="00F47F08">
              <w:rPr>
                <w:bCs/>
                <w:i/>
                <w:sz w:val="24"/>
                <w:szCs w:val="24"/>
              </w:rPr>
              <w:t>Номер на страница от.....до</w:t>
            </w: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66"/>
        </w:trPr>
        <w:tc>
          <w:tcPr>
            <w:tcW w:w="311" w:type="pct"/>
            <w:gridSpan w:val="2"/>
            <w:tcBorders>
              <w:top w:val="single" w:sz="4" w:space="0" w:color="000000"/>
              <w:left w:val="single" w:sz="4" w:space="0" w:color="000000"/>
              <w:bottom w:val="single" w:sz="4" w:space="0" w:color="000000"/>
            </w:tcBorders>
            <w:shd w:val="clear" w:color="auto" w:fill="BDD6EE"/>
          </w:tcPr>
          <w:p w:rsidR="00A073BF" w:rsidRPr="003A3E39" w:rsidRDefault="00A073BF" w:rsidP="00D00404">
            <w:pPr>
              <w:pStyle w:val="af0"/>
              <w:spacing w:before="120" w:line="240" w:lineRule="auto"/>
              <w:ind w:left="5" w:right="567" w:hanging="5"/>
              <w:rPr>
                <w:b/>
                <w:sz w:val="24"/>
                <w:szCs w:val="24"/>
              </w:rPr>
            </w:pPr>
            <w:r w:rsidRPr="003A3E39">
              <w:rPr>
                <w:b/>
                <w:bCs/>
                <w:sz w:val="24"/>
                <w:szCs w:val="24"/>
              </w:rPr>
              <w:t>1</w:t>
            </w:r>
          </w:p>
        </w:tc>
        <w:tc>
          <w:tcPr>
            <w:tcW w:w="2844" w:type="pct"/>
            <w:gridSpan w:val="2"/>
            <w:tcBorders>
              <w:top w:val="single" w:sz="4" w:space="0" w:color="000000"/>
              <w:left w:val="single" w:sz="4" w:space="0" w:color="000000"/>
              <w:bottom w:val="single" w:sz="4" w:space="0" w:color="000000"/>
            </w:tcBorders>
            <w:shd w:val="clear" w:color="auto" w:fill="BDD6EE"/>
          </w:tcPr>
          <w:p w:rsidR="00A073BF" w:rsidRPr="003A3E39" w:rsidRDefault="00A073BF" w:rsidP="00D00404">
            <w:pPr>
              <w:pStyle w:val="af0"/>
              <w:spacing w:before="120" w:line="240" w:lineRule="auto"/>
              <w:ind w:right="567"/>
              <w:rPr>
                <w:position w:val="8"/>
                <w:sz w:val="24"/>
                <w:szCs w:val="24"/>
              </w:rPr>
            </w:pPr>
            <w:r w:rsidRPr="003A3E39">
              <w:rPr>
                <w:b/>
                <w:sz w:val="24"/>
                <w:szCs w:val="24"/>
              </w:rPr>
              <w:t>Единен европейски документ за обществени поръчки (ЕЕДОП)</w:t>
            </w:r>
            <w:r w:rsidRPr="003A3E39">
              <w:rPr>
                <w:sz w:val="24"/>
                <w:szCs w:val="24"/>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3A3E39">
              <w:rPr>
                <w:sz w:val="24"/>
                <w:szCs w:val="24"/>
                <w:lang w:val="en-US"/>
              </w:rPr>
              <w:t xml:space="preserve"> </w:t>
            </w:r>
            <w:r w:rsidRPr="003A3E39">
              <w:rPr>
                <w:bCs/>
                <w:sz w:val="24"/>
                <w:szCs w:val="24"/>
              </w:rPr>
              <w:t>(</w:t>
            </w:r>
            <w:r w:rsidRPr="003A3E39">
              <w:rPr>
                <w:i/>
                <w:sz w:val="24"/>
                <w:szCs w:val="24"/>
                <w:lang w:val="ru-RU"/>
              </w:rPr>
              <w:t>Образец №2</w:t>
            </w:r>
            <w:r w:rsidRPr="003A3E39">
              <w:rPr>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napToGrid w:val="0"/>
              <w:spacing w:line="240" w:lineRule="auto"/>
              <w:ind w:right="567"/>
              <w:rPr>
                <w:position w:val="8"/>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2.</w:t>
            </w:r>
          </w:p>
        </w:tc>
        <w:tc>
          <w:tcPr>
            <w:tcW w:w="2844"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pStyle w:val="af0"/>
              <w:spacing w:before="120" w:line="240" w:lineRule="auto"/>
              <w:ind w:right="567"/>
              <w:rPr>
                <w:bCs/>
                <w:sz w:val="24"/>
                <w:szCs w:val="24"/>
              </w:rPr>
            </w:pPr>
            <w:r w:rsidRPr="003A3E39">
              <w:rPr>
                <w:bCs/>
                <w:sz w:val="24"/>
                <w:szCs w:val="24"/>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3A3E39">
              <w:rPr>
                <w:b/>
                <w:bCs/>
                <w:sz w:val="24"/>
                <w:szCs w:val="24"/>
              </w:rPr>
              <w:t>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3.</w:t>
            </w:r>
          </w:p>
        </w:tc>
        <w:tc>
          <w:tcPr>
            <w:tcW w:w="2844" w:type="pct"/>
            <w:gridSpan w:val="2"/>
            <w:tcBorders>
              <w:top w:val="single" w:sz="4" w:space="0" w:color="000000"/>
              <w:left w:val="single" w:sz="4" w:space="0" w:color="000000"/>
              <w:bottom w:val="single" w:sz="4" w:space="0" w:color="000000"/>
            </w:tcBorders>
            <w:shd w:val="clear" w:color="auto" w:fill="DEEAF6"/>
          </w:tcPr>
          <w:p w:rsidR="00A073BF" w:rsidRPr="003A3E39" w:rsidRDefault="00A073BF" w:rsidP="00D00404">
            <w:pPr>
              <w:pStyle w:val="af0"/>
              <w:spacing w:before="120" w:line="240" w:lineRule="auto"/>
              <w:ind w:right="567"/>
              <w:rPr>
                <w:sz w:val="24"/>
                <w:szCs w:val="24"/>
              </w:rPr>
            </w:pPr>
            <w:r w:rsidRPr="003A3E39">
              <w:rPr>
                <w:sz w:val="24"/>
                <w:szCs w:val="24"/>
              </w:rPr>
              <w:t>Доказателства за предприети мерки за надеждност по чл. 56, ал. 1 от ЗОП (когато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ABF8F"/>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p>
        </w:tc>
        <w:tc>
          <w:tcPr>
            <w:tcW w:w="2844" w:type="pct"/>
            <w:gridSpan w:val="2"/>
            <w:tcBorders>
              <w:top w:val="single" w:sz="4" w:space="0" w:color="000000"/>
              <w:left w:val="single" w:sz="4" w:space="0" w:color="000000"/>
              <w:bottom w:val="single" w:sz="4" w:space="0" w:color="000000"/>
            </w:tcBorders>
            <w:shd w:val="clear" w:color="auto" w:fill="FABF8F"/>
          </w:tcPr>
          <w:p w:rsidR="00A073BF" w:rsidRPr="003A3E39" w:rsidRDefault="00A073BF" w:rsidP="00D00404">
            <w:pPr>
              <w:pStyle w:val="af0"/>
              <w:spacing w:before="120" w:line="240" w:lineRule="auto"/>
              <w:ind w:right="567"/>
              <w:rPr>
                <w:sz w:val="24"/>
                <w:szCs w:val="24"/>
              </w:rPr>
            </w:pPr>
            <w:r w:rsidRPr="003A3E39">
              <w:rPr>
                <w:b/>
                <w:sz w:val="24"/>
                <w:szCs w:val="24"/>
              </w:rPr>
              <w:t>Техническо предложение</w:t>
            </w:r>
            <w:r w:rsidRPr="003A3E39">
              <w:rPr>
                <w:sz w:val="24"/>
                <w:szCs w:val="24"/>
              </w:rPr>
              <w:t>, което съдържа</w:t>
            </w:r>
            <w:r w:rsidRPr="003A3E39">
              <w:rPr>
                <w:b/>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spacing w:before="120" w:after="120" w:line="240" w:lineRule="auto"/>
              <w:ind w:right="567"/>
              <w:rPr>
                <w:rFonts w:ascii="Times New Roman" w:hAnsi="Times New Roman"/>
                <w:sz w:val="24"/>
                <w:szCs w:val="24"/>
              </w:rPr>
            </w:pPr>
            <w:r w:rsidRPr="003A3E39">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4.2.</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spacing w:before="120" w:after="120" w:line="240" w:lineRule="auto"/>
              <w:ind w:right="567"/>
              <w:rPr>
                <w:rFonts w:ascii="Times New Roman" w:hAnsi="Times New Roman"/>
                <w:sz w:val="24"/>
                <w:szCs w:val="24"/>
                <w:lang w:val="ru-RU"/>
              </w:rPr>
            </w:pPr>
            <w:r w:rsidRPr="003A3E39">
              <w:rPr>
                <w:rFonts w:ascii="Times New Roman" w:hAnsi="Times New Roman"/>
                <w:sz w:val="24"/>
                <w:szCs w:val="24"/>
              </w:rPr>
              <w:t xml:space="preserve">Предложение за изпълнение на поръчката </w:t>
            </w:r>
            <w:r w:rsidRPr="003A3E39">
              <w:rPr>
                <w:rFonts w:ascii="Times New Roman" w:hAnsi="Times New Roman"/>
                <w:bCs/>
                <w:sz w:val="24"/>
                <w:szCs w:val="24"/>
              </w:rPr>
              <w:t>(</w:t>
            </w:r>
            <w:r w:rsidRPr="003A3E39">
              <w:rPr>
                <w:rFonts w:ascii="Times New Roman" w:hAnsi="Times New Roman"/>
                <w:i/>
                <w:sz w:val="24"/>
                <w:szCs w:val="24"/>
                <w:lang w:val="ru-RU"/>
              </w:rPr>
              <w:t>Образец №3</w:t>
            </w:r>
            <w:r w:rsidR="006442D7">
              <w:rPr>
                <w:rFonts w:ascii="Times New Roman" w:hAnsi="Times New Roman"/>
                <w:i/>
                <w:sz w:val="24"/>
                <w:szCs w:val="24"/>
                <w:lang w:val="ru-RU"/>
              </w:rPr>
              <w:t>з</w:t>
            </w:r>
            <w:r w:rsidRPr="003A3E39">
              <w:rPr>
                <w:rFonts w:ascii="Times New Roman" w:hAnsi="Times New Roman"/>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4.3.</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i/>
                <w:sz w:val="24"/>
                <w:szCs w:val="24"/>
              </w:rPr>
            </w:pPr>
            <w:r w:rsidRPr="003A3E39">
              <w:rPr>
                <w:sz w:val="24"/>
                <w:szCs w:val="24"/>
              </w:rPr>
              <w:t xml:space="preserve">Декларация </w:t>
            </w:r>
            <w:r w:rsidR="00486D74" w:rsidRPr="0099750B">
              <w:rPr>
                <w:sz w:val="24"/>
                <w:szCs w:val="24"/>
              </w:rPr>
              <w:t>за съгласие с клаузите на приложения проект на договор</w:t>
            </w:r>
            <w:r w:rsidRPr="003A3E39">
              <w:rPr>
                <w:sz w:val="24"/>
                <w:szCs w:val="24"/>
              </w:rPr>
              <w:t xml:space="preserve"> </w:t>
            </w:r>
            <w:r w:rsidRPr="003A3E39">
              <w:rPr>
                <w:i/>
                <w:sz w:val="24"/>
                <w:szCs w:val="24"/>
              </w:rPr>
              <w:t>(Образец №4)</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 xml:space="preserve">4.4. </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FF4278">
            <w:pPr>
              <w:pStyle w:val="af0"/>
              <w:spacing w:before="120" w:line="240" w:lineRule="auto"/>
              <w:ind w:right="567"/>
              <w:rPr>
                <w:rFonts w:eastAsia="Times New Roman"/>
                <w:sz w:val="24"/>
                <w:szCs w:val="24"/>
                <w:lang w:val="pl-PL"/>
              </w:rPr>
            </w:pPr>
            <w:r w:rsidRPr="003A3E39">
              <w:rPr>
                <w:sz w:val="24"/>
                <w:szCs w:val="24"/>
              </w:rPr>
              <w:t>Декларация за срок на валидност на офертата (</w:t>
            </w:r>
            <w:r w:rsidRPr="003A3E39">
              <w:rPr>
                <w:i/>
                <w:sz w:val="24"/>
                <w:szCs w:val="24"/>
              </w:rPr>
              <w:t>образец №</w:t>
            </w:r>
            <w:r w:rsidR="006442D7">
              <w:rPr>
                <w:i/>
                <w:sz w:val="24"/>
                <w:szCs w:val="24"/>
              </w:rPr>
              <w:t>5</w:t>
            </w:r>
            <w:r w:rsidRPr="003A3E39">
              <w:rPr>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4.5.</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Декларация за съответствие по БДС EN ISO/IEС 17050-1:2010 г. и БДС EN ISO/IEС 17050-2:2006 г. или еквивалент</w:t>
            </w:r>
            <w:r w:rsidRPr="003A3E39">
              <w:rPr>
                <w:b/>
                <w:sz w:val="24"/>
                <w:szCs w:val="24"/>
              </w:rPr>
              <w:t xml:space="preserve"> </w:t>
            </w:r>
            <w:r w:rsidRPr="003A3E39">
              <w:rPr>
                <w:sz w:val="24"/>
                <w:szCs w:val="24"/>
              </w:rPr>
              <w:t>/за всички цветове в един документ/ на основните материали (платове, текстилна лента или кожа) от доставчика или от производителя /само ако доставчика не е производител/.</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r>
              <w:rPr>
                <w:rFonts w:ascii="Times New Roman" w:hAnsi="Times New Roman"/>
                <w:bCs/>
                <w:sz w:val="24"/>
                <w:szCs w:val="24"/>
                <w:lang w:eastAsia="bg-BG"/>
              </w:rPr>
              <w:t>6</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b/>
                <w:sz w:val="24"/>
                <w:szCs w:val="24"/>
              </w:rPr>
              <w:t xml:space="preserve">Протоколи от изпитване на основните материали </w:t>
            </w:r>
            <w:r w:rsidRPr="003A3E39">
              <w:rPr>
                <w:sz w:val="24"/>
                <w:szCs w:val="24"/>
              </w:rPr>
              <w:t>(платове, текстилна лента или кожа)</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r>
              <w:rPr>
                <w:rFonts w:ascii="Times New Roman" w:hAnsi="Times New Roman"/>
                <w:bCs/>
                <w:sz w:val="24"/>
                <w:szCs w:val="24"/>
                <w:lang w:eastAsia="bg-BG"/>
              </w:rPr>
              <w:t>7</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b/>
                <w:sz w:val="24"/>
                <w:szCs w:val="24"/>
              </w:rPr>
              <w:t>Заверено копие от сертификата за акредитация на съответната АИЛ</w:t>
            </w:r>
            <w:r w:rsidRPr="003A3E39">
              <w:rPr>
                <w:sz w:val="24"/>
                <w:szCs w:val="24"/>
              </w:rPr>
              <w:t>, издала протоколите за изпитване</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lastRenderedPageBreak/>
              <w:t>4.</w:t>
            </w:r>
            <w:r>
              <w:rPr>
                <w:rFonts w:ascii="Times New Roman" w:hAnsi="Times New Roman"/>
                <w:bCs/>
                <w:sz w:val="24"/>
                <w:szCs w:val="24"/>
                <w:lang w:eastAsia="bg-BG"/>
              </w:rPr>
              <w:t>9</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Сертификат /заверени копия/ за управление на качеството ISO-9001:2008 или еквивалент и/или ISO-9001:2015 или еквивалент на производителя на основните материали(платове, текстилна лента или кожа)</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r>
              <w:rPr>
                <w:rFonts w:ascii="Times New Roman" w:hAnsi="Times New Roman"/>
                <w:bCs/>
                <w:sz w:val="24"/>
                <w:szCs w:val="24"/>
                <w:lang w:eastAsia="bg-BG"/>
              </w:rPr>
              <w:t>0</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r>
              <w:rPr>
                <w:rFonts w:ascii="Times New Roman" w:hAnsi="Times New Roman"/>
                <w:bCs/>
                <w:sz w:val="24"/>
                <w:szCs w:val="24"/>
                <w:lang w:eastAsia="bg-BG"/>
              </w:rPr>
              <w:t>1</w:t>
            </w:r>
            <w:r w:rsidRPr="003A3E39">
              <w:rPr>
                <w:rFonts w:ascii="Times New Roman" w:hAnsi="Times New Roman"/>
                <w:bCs/>
                <w:sz w:val="24"/>
                <w:szCs w:val="24"/>
                <w:lang w:eastAsia="bg-BG"/>
              </w:rPr>
              <w:t>.</w:t>
            </w:r>
          </w:p>
        </w:tc>
        <w:tc>
          <w:tcPr>
            <w:tcW w:w="2844" w:type="pct"/>
            <w:gridSpan w:val="2"/>
            <w:tcBorders>
              <w:top w:val="single" w:sz="4" w:space="0" w:color="000000"/>
              <w:left w:val="single" w:sz="4" w:space="0" w:color="000000"/>
              <w:bottom w:val="single" w:sz="4" w:space="0" w:color="000000"/>
            </w:tcBorders>
            <w:shd w:val="clear" w:color="auto" w:fill="FBD4B4"/>
          </w:tcPr>
          <w:p w:rsidR="00A073BF" w:rsidRPr="003A3E39" w:rsidRDefault="00A073BF" w:rsidP="00D00404">
            <w:pPr>
              <w:pStyle w:val="af0"/>
              <w:spacing w:before="120" w:line="240" w:lineRule="auto"/>
              <w:ind w:right="567"/>
              <w:rPr>
                <w:sz w:val="24"/>
                <w:szCs w:val="24"/>
              </w:rPr>
            </w:pPr>
            <w:r w:rsidRPr="003A3E39">
              <w:rPr>
                <w:sz w:val="24"/>
                <w:szCs w:val="24"/>
              </w:rPr>
              <w:t xml:space="preserve">Списък на предоставените </w:t>
            </w:r>
            <w:r w:rsidR="000202F0" w:rsidRPr="003A3E39">
              <w:rPr>
                <w:sz w:val="24"/>
                <w:szCs w:val="24"/>
              </w:rPr>
              <w:t>мостри</w:t>
            </w:r>
            <w:r w:rsidR="000202F0">
              <w:rPr>
                <w:sz w:val="24"/>
                <w:szCs w:val="24"/>
              </w:rPr>
              <w:t xml:space="preserve"> </w:t>
            </w:r>
            <w:r w:rsidR="000202F0">
              <w:rPr>
                <w:rFonts w:eastAsia="Times New Roman"/>
                <w:sz w:val="24"/>
                <w:szCs w:val="24"/>
              </w:rPr>
              <w:t>от основните материали</w:t>
            </w:r>
            <w:r w:rsidRPr="003A3E39">
              <w:rPr>
                <w:sz w:val="24"/>
                <w:szCs w:val="24"/>
              </w:rPr>
              <w:t>, както следва:</w:t>
            </w:r>
          </w:p>
          <w:p w:rsidR="00A073BF" w:rsidRPr="003A3E39" w:rsidRDefault="00A073BF" w:rsidP="00D00404">
            <w:pPr>
              <w:pStyle w:val="af0"/>
              <w:spacing w:before="120" w:line="240" w:lineRule="auto"/>
              <w:ind w:right="567"/>
              <w:rPr>
                <w:sz w:val="24"/>
                <w:szCs w:val="24"/>
              </w:rPr>
            </w:pPr>
            <w:r w:rsidRPr="003A3E39">
              <w:rPr>
                <w:sz w:val="24"/>
                <w:szCs w:val="24"/>
              </w:rPr>
              <w:t>1.…………………………………..;</w:t>
            </w:r>
          </w:p>
          <w:p w:rsidR="00A073BF" w:rsidRPr="003A3E39" w:rsidRDefault="00A073BF" w:rsidP="00D00404">
            <w:pPr>
              <w:pStyle w:val="af0"/>
              <w:spacing w:before="120" w:line="240" w:lineRule="auto"/>
              <w:ind w:right="567"/>
              <w:rPr>
                <w:sz w:val="24"/>
                <w:szCs w:val="24"/>
              </w:rPr>
            </w:pPr>
            <w:r w:rsidRPr="003A3E39">
              <w:rPr>
                <w:sz w:val="24"/>
                <w:szCs w:val="24"/>
              </w:rPr>
              <w:t>2……………………………………;</w:t>
            </w:r>
          </w:p>
          <w:p w:rsidR="00A073BF" w:rsidRPr="003A3E39" w:rsidRDefault="00A073BF" w:rsidP="00D00404">
            <w:pPr>
              <w:pStyle w:val="af0"/>
              <w:spacing w:before="120" w:line="240" w:lineRule="auto"/>
              <w:ind w:right="567"/>
              <w:rPr>
                <w:sz w:val="24"/>
                <w:szCs w:val="24"/>
              </w:rPr>
            </w:pPr>
            <w:r w:rsidRPr="003A3E39">
              <w:rPr>
                <w:sz w:val="24"/>
                <w:szCs w:val="24"/>
              </w:rPr>
              <w:t>3……………………………………..</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5B1FAB"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2" w:type="pct"/>
          <w:trHeight w:val="252"/>
        </w:trPr>
        <w:tc>
          <w:tcPr>
            <w:tcW w:w="311" w:type="pct"/>
            <w:gridSpan w:val="2"/>
            <w:tcBorders>
              <w:top w:val="single" w:sz="4" w:space="0" w:color="000000"/>
              <w:left w:val="single" w:sz="4" w:space="0" w:color="000000"/>
              <w:bottom w:val="single" w:sz="4" w:space="0" w:color="000000"/>
            </w:tcBorders>
            <w:shd w:val="clear" w:color="auto" w:fill="FFFF00"/>
          </w:tcPr>
          <w:p w:rsidR="00A073BF" w:rsidRPr="003A3E39"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5.</w:t>
            </w:r>
          </w:p>
        </w:tc>
        <w:tc>
          <w:tcPr>
            <w:tcW w:w="2844" w:type="pct"/>
            <w:gridSpan w:val="2"/>
            <w:tcBorders>
              <w:top w:val="single" w:sz="4" w:space="0" w:color="000000"/>
              <w:left w:val="single" w:sz="4" w:space="0" w:color="000000"/>
              <w:bottom w:val="single" w:sz="4" w:space="0" w:color="000000"/>
            </w:tcBorders>
            <w:shd w:val="clear" w:color="auto" w:fill="FFFF00"/>
          </w:tcPr>
          <w:p w:rsidR="00A073BF" w:rsidRPr="003A3E39" w:rsidRDefault="00A073BF" w:rsidP="00FF4278">
            <w:pPr>
              <w:pStyle w:val="af0"/>
              <w:spacing w:before="120" w:line="240" w:lineRule="auto"/>
              <w:ind w:right="567"/>
              <w:rPr>
                <w:rFonts w:eastAsia="Times New Roman"/>
                <w:sz w:val="24"/>
                <w:szCs w:val="24"/>
                <w:lang w:val="pl-PL"/>
              </w:rPr>
            </w:pPr>
            <w:r w:rsidRPr="003A3E39">
              <w:rPr>
                <w:b/>
                <w:sz w:val="24"/>
                <w:szCs w:val="24"/>
              </w:rPr>
              <w:t xml:space="preserve">Ценовото предложение </w:t>
            </w:r>
            <w:r w:rsidRPr="003A3E39">
              <w:rPr>
                <w:sz w:val="24"/>
                <w:szCs w:val="24"/>
              </w:rPr>
              <w:t xml:space="preserve">в </w:t>
            </w:r>
            <w:r w:rsidRPr="003A3E39">
              <w:rPr>
                <w:b/>
                <w:i/>
                <w:sz w:val="24"/>
                <w:szCs w:val="24"/>
              </w:rPr>
              <w:t>отделен запечатан (</w:t>
            </w:r>
            <w:r w:rsidRPr="003A3E39">
              <w:rPr>
                <w:i/>
                <w:sz w:val="24"/>
                <w:szCs w:val="24"/>
                <w:lang w:val="ru-RU"/>
              </w:rPr>
              <w:t>Образец №</w:t>
            </w:r>
            <w:r w:rsidR="006442D7">
              <w:rPr>
                <w:i/>
                <w:sz w:val="24"/>
                <w:szCs w:val="24"/>
                <w:lang w:val="ru-RU"/>
              </w:rPr>
              <w:t>6з</w:t>
            </w:r>
            <w:r w:rsidRPr="003A3E39">
              <w:rPr>
                <w:bCs/>
                <w:i/>
                <w:sz w:val="24"/>
                <w:szCs w:val="24"/>
                <w:lang w:val="ru-RU"/>
              </w:rPr>
              <w:t xml:space="preserve">) </w:t>
            </w:r>
            <w:r w:rsidRPr="003A3E39">
              <w:rPr>
                <w:b/>
                <w:i/>
                <w:sz w:val="24"/>
                <w:szCs w:val="24"/>
              </w:rPr>
              <w:t>непрозрачен плик</w:t>
            </w:r>
            <w:r w:rsidRPr="003A3E39">
              <w:rPr>
                <w:sz w:val="24"/>
                <w:szCs w:val="24"/>
              </w:rPr>
              <w:t xml:space="preserve"> с надпис </w:t>
            </w:r>
            <w:r w:rsidRPr="003A3E39">
              <w:rPr>
                <w:b/>
                <w:sz w:val="24"/>
                <w:szCs w:val="24"/>
              </w:rPr>
              <w:t>„Предлагани ценови параметри”</w:t>
            </w:r>
            <w:r w:rsidRPr="003A3E39">
              <w:rPr>
                <w:bCs/>
                <w:i/>
                <w:sz w:val="24"/>
                <w:szCs w:val="24"/>
                <w:lang w:val="ru-RU"/>
              </w:rPr>
              <w:t xml:space="preserve"> </w:t>
            </w:r>
          </w:p>
        </w:tc>
        <w:tc>
          <w:tcPr>
            <w:tcW w:w="523" w:type="pct"/>
            <w:gridSpan w:val="2"/>
            <w:tcBorders>
              <w:top w:val="single" w:sz="4" w:space="0" w:color="000000"/>
              <w:left w:val="single" w:sz="4" w:space="0" w:color="000000"/>
              <w:bottom w:val="single" w:sz="4" w:space="0" w:color="000000"/>
              <w:right w:val="single" w:sz="4" w:space="0" w:color="000000"/>
            </w:tcBorders>
          </w:tcPr>
          <w:p w:rsidR="00A073BF" w:rsidRPr="005B1FAB" w:rsidRDefault="00A073BF" w:rsidP="00D00404">
            <w:pPr>
              <w:pStyle w:val="af0"/>
              <w:spacing w:before="120" w:line="240" w:lineRule="auto"/>
              <w:ind w:right="567"/>
              <w:rPr>
                <w:bCs/>
                <w:sz w:val="24"/>
                <w:szCs w:val="24"/>
              </w:rPr>
            </w:pPr>
          </w:p>
        </w:tc>
      </w:tr>
      <w:tr w:rsidR="00A073BF" w:rsidRPr="007017A4"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Pr>
        <w:tc>
          <w:tcPr>
            <w:tcW w:w="3155" w:type="pct"/>
            <w:gridSpan w:val="4"/>
          </w:tcPr>
          <w:p w:rsidR="00A073BF" w:rsidRPr="007017A4"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A073BF" w:rsidRPr="007017A4"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tcPr>
          <w:p w:rsidR="00A073BF" w:rsidRPr="007017A4" w:rsidRDefault="00A073BF"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 xml:space="preserve">Подпис </w:t>
            </w:r>
          </w:p>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tc>
      </w:tr>
      <w:tr w:rsidR="00A073BF" w:rsidRPr="00F47F08" w:rsidTr="001931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1845" w:type="pct"/>
          <w:trHeight w:val="74"/>
        </w:trPr>
        <w:tc>
          <w:tcPr>
            <w:tcW w:w="3155" w:type="pct"/>
            <w:gridSpan w:val="4"/>
            <w:vAlign w:val="center"/>
          </w:tcPr>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което представлява участника</w:t>
            </w: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Pr="00F47F08" w:rsidRDefault="00A073BF" w:rsidP="00D00404">
            <w:pPr>
              <w:tabs>
                <w:tab w:val="left" w:pos="709"/>
                <w:tab w:val="left" w:pos="993"/>
              </w:tabs>
              <w:spacing w:after="0" w:line="240" w:lineRule="auto"/>
              <w:contextualSpacing/>
              <w:jc w:val="both"/>
              <w:rPr>
                <w:rFonts w:ascii="Times New Roman" w:hAnsi="Times New Roman"/>
                <w:b/>
                <w:sz w:val="24"/>
                <w:szCs w:val="24"/>
              </w:rPr>
            </w:pPr>
          </w:p>
          <w:p w:rsidR="00A073BF" w:rsidRPr="00F47F08" w:rsidRDefault="00A073BF" w:rsidP="00D00404">
            <w:pPr>
              <w:tabs>
                <w:tab w:val="left" w:pos="709"/>
                <w:tab w:val="left" w:pos="993"/>
              </w:tabs>
              <w:spacing w:after="0" w:line="240" w:lineRule="auto"/>
              <w:contextualSpacing/>
              <w:jc w:val="right"/>
              <w:outlineLvl w:val="0"/>
              <w:rPr>
                <w:rFonts w:ascii="Times New Roman" w:eastAsia="Batang" w:hAnsi="Times New Roman"/>
                <w:sz w:val="24"/>
                <w:szCs w:val="24"/>
                <w:lang w:eastAsia="bg-BG"/>
              </w:rPr>
            </w:pPr>
          </w:p>
          <w:p w:rsidR="00A073BF" w:rsidRPr="00F47F08" w:rsidRDefault="00A073BF" w:rsidP="00D00404">
            <w:pPr>
              <w:tabs>
                <w:tab w:val="left" w:pos="709"/>
                <w:tab w:val="left" w:pos="993"/>
              </w:tabs>
              <w:spacing w:after="0" w:line="240" w:lineRule="auto"/>
              <w:contextualSpacing/>
              <w:jc w:val="right"/>
              <w:outlineLvl w:val="0"/>
              <w:rPr>
                <w:rFonts w:ascii="Times New Roman" w:hAnsi="Times New Roman"/>
                <w:b/>
                <w:sz w:val="24"/>
                <w:szCs w:val="24"/>
              </w:rPr>
            </w:pPr>
          </w:p>
        </w:tc>
      </w:tr>
    </w:tbl>
    <w:p w:rsidR="008D1E56" w:rsidRDefault="0094356B" w:rsidP="00D00404">
      <w:pPr>
        <w:spacing w:after="0" w:line="240" w:lineRule="auto"/>
        <w:contextualSpacing/>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sidR="0018107B">
        <w:rPr>
          <w:rFonts w:ascii="Times New Roman" w:hAnsi="Times New Roman"/>
          <w:b/>
          <w:bCs/>
          <w:sz w:val="24"/>
          <w:szCs w:val="24"/>
          <w:lang w:val="en-US" w:eastAsia="bg-BG"/>
        </w:rPr>
        <w:tab/>
      </w:r>
      <w:r w:rsidR="0018107B">
        <w:rPr>
          <w:rFonts w:ascii="Times New Roman" w:hAnsi="Times New Roman"/>
          <w:b/>
          <w:bCs/>
          <w:sz w:val="24"/>
          <w:szCs w:val="24"/>
          <w:lang w:val="en-US" w:eastAsia="bg-BG"/>
        </w:rPr>
        <w:tab/>
      </w:r>
      <w:r w:rsidR="0018107B">
        <w:rPr>
          <w:rFonts w:ascii="Times New Roman" w:hAnsi="Times New Roman"/>
          <w:b/>
          <w:bCs/>
          <w:sz w:val="24"/>
          <w:szCs w:val="24"/>
          <w:lang w:val="en-US" w:eastAsia="bg-BG"/>
        </w:rPr>
        <w:tab/>
      </w:r>
      <w:r w:rsidR="0018107B">
        <w:rPr>
          <w:rFonts w:ascii="Times New Roman" w:hAnsi="Times New Roman"/>
          <w:b/>
          <w:bCs/>
          <w:sz w:val="24"/>
          <w:szCs w:val="24"/>
          <w:lang w:val="en-US" w:eastAsia="bg-BG"/>
        </w:rPr>
        <w:tab/>
      </w:r>
      <w:r w:rsidR="0018107B">
        <w:rPr>
          <w:rFonts w:ascii="Times New Roman" w:hAnsi="Times New Roman"/>
          <w:b/>
          <w:bCs/>
          <w:sz w:val="24"/>
          <w:szCs w:val="24"/>
          <w:lang w:val="en-US" w:eastAsia="bg-BG"/>
        </w:rPr>
        <w:tab/>
      </w:r>
      <w:r w:rsidR="0018107B">
        <w:rPr>
          <w:rFonts w:ascii="Times New Roman" w:hAnsi="Times New Roman"/>
          <w:b/>
          <w:bCs/>
          <w:sz w:val="24"/>
          <w:szCs w:val="24"/>
          <w:lang w:val="en-US" w:eastAsia="bg-BG"/>
        </w:rPr>
        <w:tab/>
      </w:r>
      <w:r w:rsidR="0018107B">
        <w:rPr>
          <w:rFonts w:ascii="Times New Roman" w:hAnsi="Times New Roman"/>
          <w:b/>
          <w:bCs/>
          <w:sz w:val="24"/>
          <w:szCs w:val="24"/>
          <w:lang w:val="en-US" w:eastAsia="bg-BG"/>
        </w:rPr>
        <w:tab/>
      </w:r>
      <w:r w:rsidR="0018107B">
        <w:rPr>
          <w:rFonts w:ascii="Times New Roman" w:hAnsi="Times New Roman"/>
          <w:b/>
          <w:bCs/>
          <w:sz w:val="24"/>
          <w:szCs w:val="24"/>
          <w:lang w:val="en-US" w:eastAsia="bg-BG"/>
        </w:rPr>
        <w:tab/>
      </w:r>
      <w:r w:rsidR="008D1E56">
        <w:rPr>
          <w:rFonts w:ascii="Times New Roman" w:hAnsi="Times New Roman"/>
          <w:b/>
          <w:bCs/>
          <w:sz w:val="24"/>
          <w:szCs w:val="24"/>
          <w:lang w:eastAsia="bg-BG"/>
        </w:rPr>
        <w:tab/>
        <w:t xml:space="preserve">     </w:t>
      </w: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Default="007D442C" w:rsidP="00D00404">
      <w:pPr>
        <w:spacing w:after="0" w:line="240" w:lineRule="auto"/>
        <w:contextualSpacing/>
        <w:rPr>
          <w:rFonts w:ascii="Times New Roman" w:hAnsi="Times New Roman"/>
          <w:b/>
          <w:bCs/>
          <w:sz w:val="24"/>
          <w:szCs w:val="24"/>
          <w:lang w:eastAsia="bg-BG"/>
        </w:rPr>
      </w:pPr>
    </w:p>
    <w:p w:rsidR="007D442C" w:rsidRPr="007D442C" w:rsidRDefault="007D442C" w:rsidP="00D00404">
      <w:pPr>
        <w:spacing w:after="0" w:line="240" w:lineRule="auto"/>
        <w:contextualSpacing/>
        <w:rPr>
          <w:rFonts w:ascii="Times New Roman" w:hAnsi="Times New Roman"/>
          <w:b/>
          <w:bCs/>
          <w:sz w:val="24"/>
          <w:szCs w:val="24"/>
          <w:lang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tbl>
      <w:tblPr>
        <w:tblW w:w="6902" w:type="pct"/>
        <w:tblInd w:w="-5" w:type="dxa"/>
        <w:tblLayout w:type="fixed"/>
        <w:tblLook w:val="0000" w:firstRow="0" w:lastRow="0" w:firstColumn="0" w:lastColumn="0" w:noHBand="0" w:noVBand="0"/>
      </w:tblPr>
      <w:tblGrid>
        <w:gridCol w:w="821"/>
        <w:gridCol w:w="7514"/>
        <w:gridCol w:w="1065"/>
        <w:gridCol w:w="317"/>
        <w:gridCol w:w="3493"/>
      </w:tblGrid>
      <w:tr w:rsidR="002B308B" w:rsidRPr="00F47F08" w:rsidTr="00004E6B">
        <w:tc>
          <w:tcPr>
            <w:tcW w:w="3558" w:type="pct"/>
            <w:gridSpan w:val="3"/>
            <w:vAlign w:val="center"/>
          </w:tcPr>
          <w:p w:rsidR="002B308B" w:rsidRDefault="002B308B" w:rsidP="00D00404">
            <w:pPr>
              <w:tabs>
                <w:tab w:val="left" w:pos="709"/>
                <w:tab w:val="left" w:pos="993"/>
              </w:tabs>
              <w:spacing w:after="0" w:line="240" w:lineRule="auto"/>
              <w:contextualSpacing/>
              <w:jc w:val="both"/>
              <w:rPr>
                <w:rFonts w:ascii="Times New Roman" w:hAnsi="Times New Roman"/>
                <w:b/>
                <w:sz w:val="24"/>
                <w:szCs w:val="24"/>
              </w:rPr>
            </w:pPr>
          </w:p>
          <w:p w:rsidR="005D2899" w:rsidRPr="00F47F08" w:rsidRDefault="005D2899" w:rsidP="00D00404">
            <w:pPr>
              <w:tabs>
                <w:tab w:val="left" w:pos="709"/>
                <w:tab w:val="left" w:pos="993"/>
              </w:tabs>
              <w:spacing w:after="0" w:line="240" w:lineRule="auto"/>
              <w:contextualSpacing/>
              <w:jc w:val="both"/>
              <w:rPr>
                <w:rFonts w:ascii="Times New Roman" w:hAnsi="Times New Roman"/>
                <w:b/>
                <w:sz w:val="24"/>
                <w:szCs w:val="24"/>
              </w:rPr>
            </w:pPr>
          </w:p>
          <w:p w:rsidR="002B308B" w:rsidRPr="00F47F08" w:rsidRDefault="002B308B" w:rsidP="00D00404">
            <w:pPr>
              <w:tabs>
                <w:tab w:val="left" w:pos="709"/>
                <w:tab w:val="left" w:pos="915"/>
                <w:tab w:val="left" w:pos="993"/>
              </w:tabs>
              <w:autoSpaceDE w:val="0"/>
              <w:autoSpaceDN w:val="0"/>
              <w:adjustRightInd w:val="0"/>
              <w:spacing w:after="0" w:line="240" w:lineRule="auto"/>
              <w:contextualSpacing/>
              <w:jc w:val="right"/>
              <w:rPr>
                <w:rFonts w:ascii="Times New Roman" w:hAnsi="Times New Roman"/>
                <w:b/>
                <w:bCs/>
                <w:sz w:val="24"/>
                <w:szCs w:val="24"/>
                <w:lang w:eastAsia="bg-BG"/>
              </w:rPr>
            </w:pPr>
            <w:r w:rsidRPr="00F47F08">
              <w:rPr>
                <w:rFonts w:ascii="Times New Roman" w:hAnsi="Times New Roman"/>
                <w:b/>
                <w:bCs/>
                <w:sz w:val="24"/>
                <w:szCs w:val="24"/>
                <w:lang w:eastAsia="bg-BG"/>
              </w:rPr>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r>
              <w:rPr>
                <w:rFonts w:ascii="Times New Roman" w:hAnsi="Times New Roman"/>
                <w:b/>
                <w:bCs/>
                <w:sz w:val="24"/>
                <w:szCs w:val="24"/>
                <w:lang w:eastAsia="bg-BG"/>
              </w:rPr>
              <w:t>и</w:t>
            </w:r>
          </w:p>
          <w:p w:rsidR="002B308B" w:rsidRDefault="002B308B" w:rsidP="00D00404">
            <w:pPr>
              <w:tabs>
                <w:tab w:val="left" w:pos="709"/>
                <w:tab w:val="left" w:pos="993"/>
              </w:tabs>
              <w:spacing w:after="0" w:line="240" w:lineRule="auto"/>
              <w:contextualSpacing/>
              <w:jc w:val="center"/>
              <w:outlineLvl w:val="0"/>
              <w:rPr>
                <w:rFonts w:ascii="Times New Roman" w:hAnsi="Times New Roman"/>
                <w:b/>
                <w:sz w:val="24"/>
                <w:szCs w:val="24"/>
                <w:lang w:eastAsia="bg-BG"/>
              </w:rPr>
            </w:pPr>
            <w:r w:rsidRPr="00F47F08">
              <w:rPr>
                <w:rFonts w:ascii="Times New Roman" w:hAnsi="Times New Roman"/>
                <w:b/>
                <w:sz w:val="24"/>
                <w:szCs w:val="24"/>
                <w:lang w:eastAsia="bg-BG"/>
              </w:rPr>
              <w:t>ОПИС НА ПРЕДСТАВЕНИТЕ ДОКУМЕНТИ</w:t>
            </w:r>
          </w:p>
          <w:p w:rsidR="002B308B" w:rsidRPr="00F47F08" w:rsidRDefault="002B308B" w:rsidP="00D00404">
            <w:pPr>
              <w:tabs>
                <w:tab w:val="left" w:pos="709"/>
                <w:tab w:val="left" w:pos="993"/>
              </w:tabs>
              <w:spacing w:after="0" w:line="240" w:lineRule="auto"/>
              <w:contextualSpacing/>
              <w:jc w:val="center"/>
              <w:outlineLvl w:val="0"/>
              <w:rPr>
                <w:rFonts w:ascii="Times New Roman" w:hAnsi="Times New Roman"/>
                <w:b/>
                <w:bCs/>
                <w:caps/>
                <w:sz w:val="28"/>
                <w:szCs w:val="24"/>
                <w:lang w:val="ru-RU" w:eastAsia="bg-BG"/>
              </w:rPr>
            </w:pPr>
            <w:r w:rsidRPr="00F47F08">
              <w:rPr>
                <w:rFonts w:ascii="Times New Roman" w:hAnsi="Times New Roman"/>
                <w:b/>
                <w:bCs/>
                <w:caps/>
                <w:sz w:val="28"/>
                <w:szCs w:val="24"/>
                <w:lang w:val="ru-RU" w:eastAsia="bg-BG"/>
              </w:rPr>
              <w:t xml:space="preserve"> </w:t>
            </w:r>
          </w:p>
          <w:p w:rsidR="002B308B" w:rsidRDefault="002B308B"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2B308B" w:rsidRPr="00F47F08" w:rsidRDefault="002B308B" w:rsidP="00D00404">
            <w:pPr>
              <w:tabs>
                <w:tab w:val="left" w:pos="709"/>
                <w:tab w:val="left" w:pos="993"/>
              </w:tabs>
              <w:spacing w:after="0" w:line="240" w:lineRule="auto"/>
              <w:contextualSpacing/>
              <w:jc w:val="center"/>
              <w:rPr>
                <w:rFonts w:ascii="Times New Roman" w:hAnsi="Times New Roman"/>
                <w:sz w:val="24"/>
                <w:szCs w:val="24"/>
              </w:rPr>
            </w:pPr>
          </w:p>
          <w:p w:rsidR="002B308B" w:rsidRPr="00875D76" w:rsidRDefault="002B308B"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p>
          <w:p w:rsidR="002B308B" w:rsidRPr="00875D76" w:rsidRDefault="002B308B" w:rsidP="00D00404">
            <w:pPr>
              <w:tabs>
                <w:tab w:val="left" w:pos="709"/>
                <w:tab w:val="left" w:pos="993"/>
              </w:tabs>
              <w:spacing w:line="240" w:lineRule="auto"/>
              <w:contextualSpacing/>
              <w:jc w:val="center"/>
              <w:rPr>
                <w:rFonts w:ascii="Times New Roman" w:hAnsi="Times New Roman"/>
                <w:sz w:val="24"/>
                <w:szCs w:val="24"/>
              </w:rPr>
            </w:pPr>
            <w:r w:rsidRPr="00875D76">
              <w:rPr>
                <w:rFonts w:ascii="Times New Roman" w:hAnsi="Times New Roman"/>
                <w:b/>
                <w:bCs/>
                <w:sz w:val="24"/>
                <w:szCs w:val="24"/>
                <w:lang w:eastAsia="bg-BG"/>
              </w:rPr>
              <w:t>Обособена позиция №</w:t>
            </w:r>
            <w:r w:rsidR="00090F22">
              <w:rPr>
                <w:rFonts w:ascii="Times New Roman" w:hAnsi="Times New Roman"/>
                <w:b/>
                <w:bCs/>
                <w:sz w:val="24"/>
                <w:szCs w:val="24"/>
                <w:lang w:eastAsia="bg-BG"/>
              </w:rPr>
              <w:t>9</w:t>
            </w:r>
            <w:r w:rsidRPr="00875D76">
              <w:rPr>
                <w:rFonts w:ascii="Times New Roman" w:hAnsi="Times New Roman"/>
                <w:b/>
                <w:bCs/>
                <w:sz w:val="24"/>
                <w:szCs w:val="24"/>
                <w:lang w:eastAsia="bg-BG"/>
              </w:rPr>
              <w:t xml:space="preserve">: „Доставка на </w:t>
            </w:r>
            <w:r>
              <w:rPr>
                <w:rFonts w:ascii="Times New Roman" w:hAnsi="Times New Roman"/>
                <w:b/>
                <w:bCs/>
                <w:sz w:val="24"/>
                <w:szCs w:val="24"/>
                <w:lang w:eastAsia="bg-BG"/>
              </w:rPr>
              <w:t>противоударен щит (прозрачен)</w:t>
            </w:r>
            <w:r w:rsidRPr="00875D76">
              <w:rPr>
                <w:rFonts w:ascii="Times New Roman" w:hAnsi="Times New Roman"/>
                <w:b/>
                <w:bCs/>
                <w:sz w:val="24"/>
                <w:szCs w:val="24"/>
                <w:lang w:eastAsia="bg-BG"/>
              </w:rPr>
              <w:t>“</w:t>
            </w:r>
          </w:p>
          <w:p w:rsidR="002B308B" w:rsidRPr="00F47F08" w:rsidRDefault="002B308B" w:rsidP="00D00404">
            <w:pPr>
              <w:tabs>
                <w:tab w:val="left" w:pos="709"/>
                <w:tab w:val="left" w:pos="993"/>
              </w:tabs>
              <w:spacing w:after="0" w:line="240" w:lineRule="auto"/>
              <w:contextualSpacing/>
              <w:jc w:val="right"/>
              <w:outlineLvl w:val="0"/>
              <w:rPr>
                <w:rFonts w:ascii="Times New Roman" w:eastAsia="Batang" w:hAnsi="Times New Roman"/>
                <w:sz w:val="24"/>
                <w:szCs w:val="24"/>
                <w:lang w:eastAsia="bg-BG"/>
              </w:rPr>
            </w:pPr>
          </w:p>
          <w:p w:rsidR="002B308B" w:rsidRPr="00F47F08" w:rsidRDefault="002B308B" w:rsidP="00D00404">
            <w:pPr>
              <w:tabs>
                <w:tab w:val="left" w:pos="709"/>
                <w:tab w:val="left" w:pos="993"/>
              </w:tabs>
              <w:spacing w:after="0" w:line="240" w:lineRule="auto"/>
              <w:contextualSpacing/>
              <w:jc w:val="right"/>
              <w:outlineLvl w:val="0"/>
              <w:rPr>
                <w:rFonts w:ascii="Times New Roman" w:hAnsi="Times New Roman"/>
                <w:b/>
                <w:sz w:val="24"/>
                <w:szCs w:val="24"/>
              </w:rPr>
            </w:pPr>
          </w:p>
        </w:tc>
        <w:tc>
          <w:tcPr>
            <w:tcW w:w="1442" w:type="pct"/>
            <w:gridSpan w:val="2"/>
            <w:vAlign w:val="center"/>
          </w:tcPr>
          <w:p w:rsidR="002B308B" w:rsidRPr="00F47F08" w:rsidRDefault="002B308B" w:rsidP="00D00404">
            <w:pPr>
              <w:tabs>
                <w:tab w:val="left" w:pos="709"/>
                <w:tab w:val="left" w:pos="993"/>
              </w:tabs>
              <w:spacing w:after="0" w:line="240" w:lineRule="auto"/>
              <w:contextualSpacing/>
              <w:jc w:val="both"/>
              <w:rPr>
                <w:rFonts w:ascii="Times New Roman" w:hAnsi="Times New Roman"/>
                <w:sz w:val="24"/>
                <w:szCs w:val="24"/>
              </w:rPr>
            </w:pPr>
          </w:p>
        </w:tc>
      </w:tr>
      <w:tr w:rsidR="002B308B" w:rsidRPr="005B1FAB" w:rsidTr="00004E6B">
        <w:trPr>
          <w:gridAfter w:val="1"/>
          <w:wAfter w:w="1322" w:type="pct"/>
          <w:trHeight w:val="873"/>
        </w:trPr>
        <w:tc>
          <w:tcPr>
            <w:tcW w:w="311" w:type="pct"/>
            <w:tcBorders>
              <w:top w:val="single" w:sz="4" w:space="0" w:color="000000"/>
              <w:left w:val="single" w:sz="4" w:space="0" w:color="000000"/>
              <w:bottom w:val="single" w:sz="4" w:space="0" w:color="000000"/>
            </w:tcBorders>
          </w:tcPr>
          <w:p w:rsidR="002B308B" w:rsidRPr="005B1FAB" w:rsidRDefault="002B308B" w:rsidP="00D00404">
            <w:pPr>
              <w:pStyle w:val="af0"/>
              <w:snapToGrid w:val="0"/>
              <w:spacing w:line="240" w:lineRule="auto"/>
              <w:ind w:right="567"/>
              <w:jc w:val="center"/>
              <w:rPr>
                <w:b/>
                <w:bCs/>
                <w:sz w:val="24"/>
                <w:szCs w:val="24"/>
              </w:rPr>
            </w:pPr>
          </w:p>
          <w:p w:rsidR="002B308B" w:rsidRPr="005B1FAB" w:rsidRDefault="002B308B" w:rsidP="00D00404">
            <w:pPr>
              <w:pStyle w:val="af0"/>
              <w:spacing w:line="240" w:lineRule="auto"/>
              <w:ind w:right="567"/>
              <w:jc w:val="center"/>
              <w:rPr>
                <w:b/>
                <w:bCs/>
                <w:sz w:val="24"/>
                <w:szCs w:val="24"/>
              </w:rPr>
            </w:pPr>
            <w:r w:rsidRPr="005B1FAB">
              <w:rPr>
                <w:b/>
                <w:bCs/>
                <w:sz w:val="24"/>
                <w:szCs w:val="24"/>
              </w:rPr>
              <w:t>№</w:t>
            </w:r>
          </w:p>
        </w:tc>
        <w:tc>
          <w:tcPr>
            <w:tcW w:w="2844" w:type="pct"/>
            <w:tcBorders>
              <w:top w:val="single" w:sz="4" w:space="0" w:color="000000"/>
              <w:left w:val="single" w:sz="4" w:space="0" w:color="000000"/>
              <w:bottom w:val="single" w:sz="4" w:space="0" w:color="000000"/>
            </w:tcBorders>
          </w:tcPr>
          <w:p w:rsidR="002B308B" w:rsidRPr="005B1FAB" w:rsidRDefault="002B308B" w:rsidP="00D00404">
            <w:pPr>
              <w:pStyle w:val="af0"/>
              <w:snapToGrid w:val="0"/>
              <w:spacing w:line="240" w:lineRule="auto"/>
              <w:ind w:right="567"/>
              <w:jc w:val="center"/>
              <w:rPr>
                <w:b/>
                <w:bCs/>
                <w:sz w:val="24"/>
                <w:szCs w:val="24"/>
              </w:rPr>
            </w:pPr>
          </w:p>
          <w:p w:rsidR="002B308B" w:rsidRPr="005B1FAB" w:rsidRDefault="002B308B" w:rsidP="00D00404">
            <w:pPr>
              <w:pStyle w:val="af0"/>
              <w:spacing w:line="240" w:lineRule="auto"/>
              <w:ind w:right="567"/>
              <w:jc w:val="center"/>
              <w:rPr>
                <w:bCs/>
                <w:i/>
                <w:sz w:val="24"/>
                <w:szCs w:val="24"/>
              </w:rPr>
            </w:pPr>
            <w:r w:rsidRPr="005B1FAB">
              <w:rPr>
                <w:b/>
                <w:bCs/>
                <w:sz w:val="24"/>
                <w:szCs w:val="24"/>
              </w:rPr>
              <w:t>Съдържание</w:t>
            </w:r>
          </w:p>
        </w:tc>
        <w:tc>
          <w:tcPr>
            <w:tcW w:w="523" w:type="pct"/>
            <w:gridSpan w:val="2"/>
            <w:tcBorders>
              <w:top w:val="single" w:sz="4" w:space="0" w:color="000000"/>
              <w:left w:val="single" w:sz="4" w:space="0" w:color="000000"/>
              <w:bottom w:val="single" w:sz="4" w:space="0" w:color="000000"/>
              <w:right w:val="single" w:sz="4" w:space="0" w:color="000000"/>
            </w:tcBorders>
          </w:tcPr>
          <w:p w:rsidR="002B308B" w:rsidRPr="005B1FAB" w:rsidRDefault="002B308B" w:rsidP="00D00404">
            <w:pPr>
              <w:pStyle w:val="af0"/>
              <w:spacing w:line="240" w:lineRule="auto"/>
              <w:jc w:val="center"/>
              <w:rPr>
                <w:sz w:val="24"/>
                <w:szCs w:val="24"/>
              </w:rPr>
            </w:pPr>
            <w:r w:rsidRPr="00F47F08">
              <w:rPr>
                <w:bCs/>
                <w:i/>
                <w:sz w:val="24"/>
                <w:szCs w:val="24"/>
              </w:rPr>
              <w:t>Номер на страница от.....до</w:t>
            </w:r>
          </w:p>
        </w:tc>
      </w:tr>
      <w:tr w:rsidR="002B308B" w:rsidRPr="005B1FAB" w:rsidTr="00004E6B">
        <w:trPr>
          <w:gridAfter w:val="1"/>
          <w:wAfter w:w="1322" w:type="pct"/>
          <w:trHeight w:val="266"/>
        </w:trPr>
        <w:tc>
          <w:tcPr>
            <w:tcW w:w="311" w:type="pct"/>
            <w:tcBorders>
              <w:top w:val="single" w:sz="4" w:space="0" w:color="000000"/>
              <w:left w:val="single" w:sz="4" w:space="0" w:color="000000"/>
              <w:bottom w:val="single" w:sz="4" w:space="0" w:color="000000"/>
            </w:tcBorders>
            <w:shd w:val="clear" w:color="auto" w:fill="BDD6EE"/>
          </w:tcPr>
          <w:p w:rsidR="002B308B" w:rsidRPr="003A3E39" w:rsidRDefault="002B308B" w:rsidP="00D00404">
            <w:pPr>
              <w:pStyle w:val="af0"/>
              <w:spacing w:before="120" w:line="240" w:lineRule="auto"/>
              <w:ind w:left="5" w:right="567" w:hanging="5"/>
              <w:rPr>
                <w:b/>
                <w:sz w:val="24"/>
                <w:szCs w:val="24"/>
              </w:rPr>
            </w:pPr>
            <w:r w:rsidRPr="003A3E39">
              <w:rPr>
                <w:b/>
                <w:bCs/>
                <w:sz w:val="24"/>
                <w:szCs w:val="24"/>
              </w:rPr>
              <w:t>1</w:t>
            </w:r>
          </w:p>
        </w:tc>
        <w:tc>
          <w:tcPr>
            <w:tcW w:w="2844" w:type="pct"/>
            <w:tcBorders>
              <w:top w:val="single" w:sz="4" w:space="0" w:color="000000"/>
              <w:left w:val="single" w:sz="4" w:space="0" w:color="000000"/>
              <w:bottom w:val="single" w:sz="4" w:space="0" w:color="000000"/>
            </w:tcBorders>
            <w:shd w:val="clear" w:color="auto" w:fill="BDD6EE"/>
          </w:tcPr>
          <w:p w:rsidR="002B308B" w:rsidRPr="003A3E39" w:rsidRDefault="002B308B" w:rsidP="00D00404">
            <w:pPr>
              <w:pStyle w:val="af0"/>
              <w:spacing w:before="120" w:line="240" w:lineRule="auto"/>
              <w:ind w:right="567"/>
              <w:rPr>
                <w:position w:val="8"/>
                <w:sz w:val="24"/>
                <w:szCs w:val="24"/>
              </w:rPr>
            </w:pPr>
            <w:r w:rsidRPr="003A3E39">
              <w:rPr>
                <w:b/>
                <w:sz w:val="24"/>
                <w:szCs w:val="24"/>
              </w:rPr>
              <w:t>Единен европейски документ за обществени поръчки (ЕЕДОП)</w:t>
            </w:r>
            <w:r w:rsidRPr="003A3E39">
              <w:rPr>
                <w:sz w:val="24"/>
                <w:szCs w:val="24"/>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3A3E39">
              <w:rPr>
                <w:sz w:val="24"/>
                <w:szCs w:val="24"/>
                <w:lang w:val="en-US"/>
              </w:rPr>
              <w:t xml:space="preserve"> </w:t>
            </w:r>
            <w:r w:rsidRPr="003A3E39">
              <w:rPr>
                <w:bCs/>
                <w:sz w:val="24"/>
                <w:szCs w:val="24"/>
              </w:rPr>
              <w:t>(</w:t>
            </w:r>
            <w:r w:rsidRPr="003A3E39">
              <w:rPr>
                <w:i/>
                <w:sz w:val="24"/>
                <w:szCs w:val="24"/>
                <w:lang w:val="ru-RU"/>
              </w:rPr>
              <w:t>Образец №2</w:t>
            </w:r>
            <w:r w:rsidRPr="003A3E39">
              <w:rPr>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2B308B" w:rsidRPr="005B1FAB" w:rsidRDefault="002B308B" w:rsidP="00D00404">
            <w:pPr>
              <w:pStyle w:val="af0"/>
              <w:snapToGrid w:val="0"/>
              <w:spacing w:line="240" w:lineRule="auto"/>
              <w:ind w:right="567"/>
              <w:rPr>
                <w:position w:val="8"/>
                <w:sz w:val="24"/>
                <w:szCs w:val="24"/>
              </w:rPr>
            </w:pPr>
          </w:p>
        </w:tc>
      </w:tr>
      <w:tr w:rsidR="002B308B" w:rsidRPr="005B1FAB" w:rsidTr="00004E6B">
        <w:trPr>
          <w:gridAfter w:val="1"/>
          <w:wAfter w:w="1322" w:type="pct"/>
          <w:trHeight w:val="252"/>
        </w:trPr>
        <w:tc>
          <w:tcPr>
            <w:tcW w:w="311" w:type="pct"/>
            <w:tcBorders>
              <w:top w:val="single" w:sz="4" w:space="0" w:color="000000"/>
              <w:left w:val="single" w:sz="4" w:space="0" w:color="000000"/>
              <w:bottom w:val="single" w:sz="4" w:space="0" w:color="000000"/>
            </w:tcBorders>
            <w:shd w:val="clear" w:color="auto" w:fill="DEEAF6"/>
          </w:tcPr>
          <w:p w:rsidR="002B308B" w:rsidRPr="003A3E39" w:rsidRDefault="002B308B"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2.</w:t>
            </w:r>
          </w:p>
        </w:tc>
        <w:tc>
          <w:tcPr>
            <w:tcW w:w="2844" w:type="pct"/>
            <w:tcBorders>
              <w:top w:val="single" w:sz="4" w:space="0" w:color="000000"/>
              <w:left w:val="single" w:sz="4" w:space="0" w:color="000000"/>
              <w:bottom w:val="single" w:sz="4" w:space="0" w:color="000000"/>
            </w:tcBorders>
            <w:shd w:val="clear" w:color="auto" w:fill="DEEAF6"/>
          </w:tcPr>
          <w:p w:rsidR="002B308B" w:rsidRPr="003A3E39" w:rsidRDefault="002B308B" w:rsidP="00D00404">
            <w:pPr>
              <w:pStyle w:val="af0"/>
              <w:spacing w:before="120" w:line="240" w:lineRule="auto"/>
              <w:ind w:right="567"/>
              <w:rPr>
                <w:bCs/>
                <w:sz w:val="24"/>
                <w:szCs w:val="24"/>
              </w:rPr>
            </w:pPr>
            <w:r w:rsidRPr="003A3E39">
              <w:rPr>
                <w:bCs/>
                <w:sz w:val="24"/>
                <w:szCs w:val="24"/>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3A3E39">
              <w:rPr>
                <w:b/>
                <w:bCs/>
                <w:sz w:val="24"/>
                <w:szCs w:val="24"/>
              </w:rPr>
              <w:t>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2B308B" w:rsidRPr="005B1FAB" w:rsidRDefault="002B308B" w:rsidP="00D00404">
            <w:pPr>
              <w:pStyle w:val="af0"/>
              <w:spacing w:before="120" w:line="240" w:lineRule="auto"/>
              <w:ind w:right="567"/>
              <w:rPr>
                <w:bCs/>
                <w:sz w:val="24"/>
                <w:szCs w:val="24"/>
              </w:rPr>
            </w:pPr>
          </w:p>
        </w:tc>
      </w:tr>
      <w:tr w:rsidR="002B308B" w:rsidRPr="005B1FAB" w:rsidTr="00004E6B">
        <w:trPr>
          <w:gridAfter w:val="1"/>
          <w:wAfter w:w="1322" w:type="pct"/>
          <w:trHeight w:val="252"/>
        </w:trPr>
        <w:tc>
          <w:tcPr>
            <w:tcW w:w="311" w:type="pct"/>
            <w:tcBorders>
              <w:top w:val="single" w:sz="4" w:space="0" w:color="000000"/>
              <w:left w:val="single" w:sz="4" w:space="0" w:color="000000"/>
              <w:bottom w:val="single" w:sz="4" w:space="0" w:color="000000"/>
            </w:tcBorders>
            <w:shd w:val="clear" w:color="auto" w:fill="DEEAF6"/>
          </w:tcPr>
          <w:p w:rsidR="002B308B" w:rsidRPr="003A3E39" w:rsidRDefault="002B308B"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3.</w:t>
            </w:r>
          </w:p>
        </w:tc>
        <w:tc>
          <w:tcPr>
            <w:tcW w:w="2844" w:type="pct"/>
            <w:tcBorders>
              <w:top w:val="single" w:sz="4" w:space="0" w:color="000000"/>
              <w:left w:val="single" w:sz="4" w:space="0" w:color="000000"/>
              <w:bottom w:val="single" w:sz="4" w:space="0" w:color="000000"/>
            </w:tcBorders>
            <w:shd w:val="clear" w:color="auto" w:fill="DEEAF6"/>
          </w:tcPr>
          <w:p w:rsidR="002B308B" w:rsidRPr="003A3E39" w:rsidRDefault="002B308B" w:rsidP="00D00404">
            <w:pPr>
              <w:pStyle w:val="af0"/>
              <w:spacing w:before="120" w:line="240" w:lineRule="auto"/>
              <w:ind w:right="567"/>
              <w:rPr>
                <w:sz w:val="24"/>
                <w:szCs w:val="24"/>
              </w:rPr>
            </w:pPr>
            <w:r w:rsidRPr="003A3E39">
              <w:rPr>
                <w:sz w:val="24"/>
                <w:szCs w:val="24"/>
              </w:rPr>
              <w:t>Доказателства за предприети мерки за надеждност по чл. 56, ал. 1 от ЗОП (когато е приложимо)</w:t>
            </w:r>
          </w:p>
        </w:tc>
        <w:tc>
          <w:tcPr>
            <w:tcW w:w="523" w:type="pct"/>
            <w:gridSpan w:val="2"/>
            <w:tcBorders>
              <w:top w:val="single" w:sz="4" w:space="0" w:color="000000"/>
              <w:left w:val="single" w:sz="4" w:space="0" w:color="000000"/>
              <w:bottom w:val="single" w:sz="4" w:space="0" w:color="000000"/>
              <w:right w:val="single" w:sz="4" w:space="0" w:color="000000"/>
            </w:tcBorders>
          </w:tcPr>
          <w:p w:rsidR="002B308B" w:rsidRPr="005B1FAB" w:rsidRDefault="002B308B" w:rsidP="00D00404">
            <w:pPr>
              <w:pStyle w:val="af0"/>
              <w:spacing w:before="120" w:line="240" w:lineRule="auto"/>
              <w:ind w:right="567"/>
              <w:rPr>
                <w:bCs/>
                <w:sz w:val="24"/>
                <w:szCs w:val="24"/>
              </w:rPr>
            </w:pPr>
          </w:p>
        </w:tc>
      </w:tr>
      <w:tr w:rsidR="002B308B" w:rsidRPr="005B1FAB" w:rsidTr="00004E6B">
        <w:trPr>
          <w:gridAfter w:val="1"/>
          <w:wAfter w:w="1322" w:type="pct"/>
          <w:trHeight w:val="252"/>
        </w:trPr>
        <w:tc>
          <w:tcPr>
            <w:tcW w:w="311" w:type="pct"/>
            <w:tcBorders>
              <w:top w:val="single" w:sz="4" w:space="0" w:color="000000"/>
              <w:left w:val="single" w:sz="4" w:space="0" w:color="000000"/>
              <w:bottom w:val="single" w:sz="4" w:space="0" w:color="000000"/>
            </w:tcBorders>
            <w:shd w:val="clear" w:color="auto" w:fill="FABF8F"/>
          </w:tcPr>
          <w:p w:rsidR="002B308B" w:rsidRPr="003A3E39" w:rsidRDefault="002B308B"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p>
        </w:tc>
        <w:tc>
          <w:tcPr>
            <w:tcW w:w="2844" w:type="pct"/>
            <w:tcBorders>
              <w:top w:val="single" w:sz="4" w:space="0" w:color="000000"/>
              <w:left w:val="single" w:sz="4" w:space="0" w:color="000000"/>
              <w:bottom w:val="single" w:sz="4" w:space="0" w:color="000000"/>
            </w:tcBorders>
            <w:shd w:val="clear" w:color="auto" w:fill="FABF8F"/>
          </w:tcPr>
          <w:p w:rsidR="002B308B" w:rsidRPr="003A3E39" w:rsidRDefault="002B308B" w:rsidP="00D00404">
            <w:pPr>
              <w:pStyle w:val="af0"/>
              <w:spacing w:before="120" w:line="240" w:lineRule="auto"/>
              <w:ind w:right="567"/>
              <w:rPr>
                <w:sz w:val="24"/>
                <w:szCs w:val="24"/>
              </w:rPr>
            </w:pPr>
            <w:r w:rsidRPr="003A3E39">
              <w:rPr>
                <w:b/>
                <w:sz w:val="24"/>
                <w:szCs w:val="24"/>
              </w:rPr>
              <w:t>Техническо предложение</w:t>
            </w:r>
            <w:r w:rsidRPr="003A3E39">
              <w:rPr>
                <w:sz w:val="24"/>
                <w:szCs w:val="24"/>
              </w:rPr>
              <w:t>, което съдържа</w:t>
            </w:r>
            <w:r w:rsidRPr="003A3E39">
              <w:rPr>
                <w:b/>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2B308B" w:rsidRPr="005B1FAB" w:rsidRDefault="002B308B" w:rsidP="00D00404">
            <w:pPr>
              <w:pStyle w:val="af0"/>
              <w:spacing w:before="120" w:line="240" w:lineRule="auto"/>
              <w:ind w:right="567"/>
              <w:rPr>
                <w:bCs/>
                <w:sz w:val="24"/>
                <w:szCs w:val="24"/>
              </w:rPr>
            </w:pPr>
          </w:p>
        </w:tc>
      </w:tr>
      <w:tr w:rsidR="002B308B" w:rsidRPr="005B1FAB" w:rsidTr="00004E6B">
        <w:trPr>
          <w:gridAfter w:val="1"/>
          <w:wAfter w:w="1322" w:type="pct"/>
          <w:trHeight w:val="252"/>
        </w:trPr>
        <w:tc>
          <w:tcPr>
            <w:tcW w:w="311" w:type="pct"/>
            <w:tcBorders>
              <w:top w:val="single" w:sz="4" w:space="0" w:color="000000"/>
              <w:left w:val="single" w:sz="4" w:space="0" w:color="000000"/>
              <w:bottom w:val="single" w:sz="4" w:space="0" w:color="000000"/>
            </w:tcBorders>
            <w:shd w:val="clear" w:color="auto" w:fill="FBD4B4"/>
          </w:tcPr>
          <w:p w:rsidR="002B308B" w:rsidRPr="003A3E39" w:rsidRDefault="002B308B"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4.1.</w:t>
            </w:r>
          </w:p>
        </w:tc>
        <w:tc>
          <w:tcPr>
            <w:tcW w:w="2844" w:type="pct"/>
            <w:tcBorders>
              <w:top w:val="single" w:sz="4" w:space="0" w:color="000000"/>
              <w:left w:val="single" w:sz="4" w:space="0" w:color="000000"/>
              <w:bottom w:val="single" w:sz="4" w:space="0" w:color="000000"/>
            </w:tcBorders>
            <w:shd w:val="clear" w:color="auto" w:fill="FBD4B4"/>
          </w:tcPr>
          <w:p w:rsidR="002B308B" w:rsidRPr="003A3E39" w:rsidRDefault="002B308B" w:rsidP="00D00404">
            <w:pPr>
              <w:spacing w:before="120" w:after="120" w:line="240" w:lineRule="auto"/>
              <w:ind w:right="567"/>
              <w:rPr>
                <w:rFonts w:ascii="Times New Roman" w:hAnsi="Times New Roman"/>
                <w:sz w:val="24"/>
                <w:szCs w:val="24"/>
              </w:rPr>
            </w:pPr>
            <w:r w:rsidRPr="003A3E39">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523" w:type="pct"/>
            <w:gridSpan w:val="2"/>
            <w:tcBorders>
              <w:top w:val="single" w:sz="4" w:space="0" w:color="000000"/>
              <w:left w:val="single" w:sz="4" w:space="0" w:color="000000"/>
              <w:bottom w:val="single" w:sz="4" w:space="0" w:color="000000"/>
              <w:right w:val="single" w:sz="4" w:space="0" w:color="000000"/>
            </w:tcBorders>
          </w:tcPr>
          <w:p w:rsidR="002B308B" w:rsidRPr="005B1FAB" w:rsidRDefault="002B308B" w:rsidP="00D00404">
            <w:pPr>
              <w:pStyle w:val="af0"/>
              <w:spacing w:before="120" w:line="240" w:lineRule="auto"/>
              <w:ind w:right="567"/>
              <w:rPr>
                <w:bCs/>
                <w:sz w:val="24"/>
                <w:szCs w:val="24"/>
              </w:rPr>
            </w:pPr>
          </w:p>
        </w:tc>
      </w:tr>
      <w:tr w:rsidR="002B308B" w:rsidRPr="005B1FAB" w:rsidTr="00004E6B">
        <w:trPr>
          <w:gridAfter w:val="1"/>
          <w:wAfter w:w="1322" w:type="pct"/>
          <w:trHeight w:val="252"/>
        </w:trPr>
        <w:tc>
          <w:tcPr>
            <w:tcW w:w="311" w:type="pct"/>
            <w:tcBorders>
              <w:top w:val="single" w:sz="4" w:space="0" w:color="000000"/>
              <w:left w:val="single" w:sz="4" w:space="0" w:color="000000"/>
              <w:bottom w:val="single" w:sz="4" w:space="0" w:color="000000"/>
            </w:tcBorders>
            <w:shd w:val="clear" w:color="auto" w:fill="FBD4B4"/>
          </w:tcPr>
          <w:p w:rsidR="002B308B" w:rsidRPr="003A3E39" w:rsidRDefault="002B308B"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4.2.</w:t>
            </w:r>
          </w:p>
        </w:tc>
        <w:tc>
          <w:tcPr>
            <w:tcW w:w="2844" w:type="pct"/>
            <w:tcBorders>
              <w:top w:val="single" w:sz="4" w:space="0" w:color="000000"/>
              <w:left w:val="single" w:sz="4" w:space="0" w:color="000000"/>
              <w:bottom w:val="single" w:sz="4" w:space="0" w:color="000000"/>
            </w:tcBorders>
            <w:shd w:val="clear" w:color="auto" w:fill="FBD4B4"/>
          </w:tcPr>
          <w:p w:rsidR="002B308B" w:rsidRPr="003A3E39" w:rsidRDefault="002B308B" w:rsidP="00D00404">
            <w:pPr>
              <w:spacing w:before="120" w:after="120" w:line="240" w:lineRule="auto"/>
              <w:ind w:right="567"/>
              <w:rPr>
                <w:rFonts w:ascii="Times New Roman" w:hAnsi="Times New Roman"/>
                <w:sz w:val="24"/>
                <w:szCs w:val="24"/>
                <w:lang w:val="ru-RU"/>
              </w:rPr>
            </w:pPr>
            <w:r w:rsidRPr="003A3E39">
              <w:rPr>
                <w:rFonts w:ascii="Times New Roman" w:hAnsi="Times New Roman"/>
                <w:sz w:val="24"/>
                <w:szCs w:val="24"/>
              </w:rPr>
              <w:t xml:space="preserve">Предложение за изпълнение на поръчката </w:t>
            </w:r>
            <w:r w:rsidRPr="003A3E39">
              <w:rPr>
                <w:rFonts w:ascii="Times New Roman" w:hAnsi="Times New Roman"/>
                <w:bCs/>
                <w:sz w:val="24"/>
                <w:szCs w:val="24"/>
              </w:rPr>
              <w:t>(</w:t>
            </w:r>
            <w:r w:rsidRPr="003A3E39">
              <w:rPr>
                <w:rFonts w:ascii="Times New Roman" w:hAnsi="Times New Roman"/>
                <w:i/>
                <w:sz w:val="24"/>
                <w:szCs w:val="24"/>
                <w:lang w:val="ru-RU"/>
              </w:rPr>
              <w:t>Образец №3</w:t>
            </w:r>
            <w:r w:rsidR="006442D7">
              <w:rPr>
                <w:rFonts w:ascii="Times New Roman" w:hAnsi="Times New Roman"/>
                <w:i/>
                <w:sz w:val="24"/>
                <w:szCs w:val="24"/>
                <w:lang w:val="ru-RU"/>
              </w:rPr>
              <w:t>и</w:t>
            </w:r>
            <w:r w:rsidRPr="003A3E39">
              <w:rPr>
                <w:rFonts w:ascii="Times New Roman" w:hAnsi="Times New Roman"/>
                <w:sz w:val="24"/>
                <w:szCs w:val="24"/>
                <w:lang w:val="ru-RU"/>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2B308B" w:rsidRPr="005B1FAB" w:rsidRDefault="002B308B" w:rsidP="00D00404">
            <w:pPr>
              <w:pStyle w:val="af0"/>
              <w:spacing w:before="120" w:line="240" w:lineRule="auto"/>
              <w:ind w:right="567"/>
              <w:rPr>
                <w:bCs/>
                <w:sz w:val="24"/>
                <w:szCs w:val="24"/>
              </w:rPr>
            </w:pPr>
          </w:p>
        </w:tc>
      </w:tr>
      <w:tr w:rsidR="002B308B" w:rsidRPr="005B1FAB" w:rsidTr="00004E6B">
        <w:trPr>
          <w:gridAfter w:val="1"/>
          <w:wAfter w:w="1322" w:type="pct"/>
          <w:trHeight w:val="252"/>
        </w:trPr>
        <w:tc>
          <w:tcPr>
            <w:tcW w:w="311" w:type="pct"/>
            <w:tcBorders>
              <w:top w:val="single" w:sz="4" w:space="0" w:color="000000"/>
              <w:left w:val="single" w:sz="4" w:space="0" w:color="000000"/>
              <w:bottom w:val="single" w:sz="4" w:space="0" w:color="000000"/>
            </w:tcBorders>
            <w:shd w:val="clear" w:color="auto" w:fill="FBD4B4"/>
          </w:tcPr>
          <w:p w:rsidR="002B308B" w:rsidRPr="003A3E39" w:rsidRDefault="002B308B"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4.3.</w:t>
            </w:r>
          </w:p>
        </w:tc>
        <w:tc>
          <w:tcPr>
            <w:tcW w:w="2844" w:type="pct"/>
            <w:tcBorders>
              <w:top w:val="single" w:sz="4" w:space="0" w:color="000000"/>
              <w:left w:val="single" w:sz="4" w:space="0" w:color="000000"/>
              <w:bottom w:val="single" w:sz="4" w:space="0" w:color="000000"/>
            </w:tcBorders>
            <w:shd w:val="clear" w:color="auto" w:fill="FBD4B4"/>
          </w:tcPr>
          <w:p w:rsidR="002B308B" w:rsidRPr="003A3E39" w:rsidRDefault="002B308B" w:rsidP="00D00404">
            <w:pPr>
              <w:pStyle w:val="af0"/>
              <w:spacing w:before="120" w:line="240" w:lineRule="auto"/>
              <w:ind w:right="567"/>
              <w:rPr>
                <w:i/>
                <w:sz w:val="24"/>
                <w:szCs w:val="24"/>
              </w:rPr>
            </w:pPr>
            <w:r w:rsidRPr="003A3E39">
              <w:rPr>
                <w:sz w:val="24"/>
                <w:szCs w:val="24"/>
              </w:rPr>
              <w:t xml:space="preserve">Декларация </w:t>
            </w:r>
            <w:r w:rsidR="00486D74" w:rsidRPr="0099750B">
              <w:rPr>
                <w:sz w:val="24"/>
                <w:szCs w:val="24"/>
              </w:rPr>
              <w:t>за съгласие с клаузите на приложения проект на договор</w:t>
            </w:r>
            <w:r w:rsidRPr="003A3E39">
              <w:rPr>
                <w:sz w:val="24"/>
                <w:szCs w:val="24"/>
              </w:rPr>
              <w:t xml:space="preserve"> </w:t>
            </w:r>
            <w:r w:rsidRPr="003A3E39">
              <w:rPr>
                <w:i/>
                <w:sz w:val="24"/>
                <w:szCs w:val="24"/>
              </w:rPr>
              <w:t>(Образец №4)</w:t>
            </w:r>
          </w:p>
        </w:tc>
        <w:tc>
          <w:tcPr>
            <w:tcW w:w="523" w:type="pct"/>
            <w:gridSpan w:val="2"/>
            <w:tcBorders>
              <w:top w:val="single" w:sz="4" w:space="0" w:color="000000"/>
              <w:left w:val="single" w:sz="4" w:space="0" w:color="000000"/>
              <w:bottom w:val="single" w:sz="4" w:space="0" w:color="000000"/>
              <w:right w:val="single" w:sz="4" w:space="0" w:color="000000"/>
            </w:tcBorders>
          </w:tcPr>
          <w:p w:rsidR="002B308B" w:rsidRPr="005B1FAB" w:rsidRDefault="002B308B" w:rsidP="00D00404">
            <w:pPr>
              <w:pStyle w:val="af0"/>
              <w:spacing w:before="120" w:line="240" w:lineRule="auto"/>
              <w:ind w:right="567"/>
              <w:rPr>
                <w:bCs/>
                <w:sz w:val="24"/>
                <w:szCs w:val="24"/>
              </w:rPr>
            </w:pPr>
          </w:p>
        </w:tc>
      </w:tr>
      <w:tr w:rsidR="002B308B" w:rsidRPr="005B1FAB" w:rsidTr="00004E6B">
        <w:trPr>
          <w:gridAfter w:val="1"/>
          <w:wAfter w:w="1322" w:type="pct"/>
          <w:trHeight w:val="252"/>
        </w:trPr>
        <w:tc>
          <w:tcPr>
            <w:tcW w:w="311" w:type="pct"/>
            <w:tcBorders>
              <w:top w:val="single" w:sz="4" w:space="0" w:color="000000"/>
              <w:left w:val="single" w:sz="4" w:space="0" w:color="000000"/>
              <w:bottom w:val="single" w:sz="4" w:space="0" w:color="000000"/>
            </w:tcBorders>
            <w:shd w:val="clear" w:color="auto" w:fill="FBD4B4"/>
          </w:tcPr>
          <w:p w:rsidR="002B308B" w:rsidRPr="003A3E39" w:rsidRDefault="002B308B"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 xml:space="preserve">4.4. </w:t>
            </w:r>
          </w:p>
        </w:tc>
        <w:tc>
          <w:tcPr>
            <w:tcW w:w="2844" w:type="pct"/>
            <w:tcBorders>
              <w:top w:val="single" w:sz="4" w:space="0" w:color="000000"/>
              <w:left w:val="single" w:sz="4" w:space="0" w:color="000000"/>
              <w:bottom w:val="single" w:sz="4" w:space="0" w:color="000000"/>
            </w:tcBorders>
            <w:shd w:val="clear" w:color="auto" w:fill="FBD4B4"/>
          </w:tcPr>
          <w:p w:rsidR="002B308B" w:rsidRPr="003A3E39" w:rsidRDefault="002B308B" w:rsidP="00D00404">
            <w:pPr>
              <w:pStyle w:val="af0"/>
              <w:spacing w:before="120" w:line="240" w:lineRule="auto"/>
              <w:ind w:right="567"/>
              <w:rPr>
                <w:sz w:val="24"/>
                <w:szCs w:val="24"/>
              </w:rPr>
            </w:pPr>
            <w:r w:rsidRPr="003A3E39">
              <w:rPr>
                <w:sz w:val="24"/>
                <w:szCs w:val="24"/>
              </w:rPr>
              <w:t>Декларация за срок на валидност на офертата (</w:t>
            </w:r>
            <w:r w:rsidRPr="003A3E39">
              <w:rPr>
                <w:i/>
                <w:sz w:val="24"/>
                <w:szCs w:val="24"/>
              </w:rPr>
              <w:t>образец №7</w:t>
            </w:r>
            <w:r w:rsidRPr="003A3E39">
              <w:rPr>
                <w:sz w:val="24"/>
                <w:szCs w:val="24"/>
              </w:rPr>
              <w:t>)</w:t>
            </w:r>
          </w:p>
        </w:tc>
        <w:tc>
          <w:tcPr>
            <w:tcW w:w="523" w:type="pct"/>
            <w:gridSpan w:val="2"/>
            <w:tcBorders>
              <w:top w:val="single" w:sz="4" w:space="0" w:color="000000"/>
              <w:left w:val="single" w:sz="4" w:space="0" w:color="000000"/>
              <w:bottom w:val="single" w:sz="4" w:space="0" w:color="000000"/>
              <w:right w:val="single" w:sz="4" w:space="0" w:color="000000"/>
            </w:tcBorders>
          </w:tcPr>
          <w:p w:rsidR="002B308B" w:rsidRPr="005B1FAB" w:rsidRDefault="002B308B" w:rsidP="00D00404">
            <w:pPr>
              <w:pStyle w:val="af0"/>
              <w:spacing w:before="120" w:line="240" w:lineRule="auto"/>
              <w:ind w:right="567"/>
              <w:rPr>
                <w:bCs/>
                <w:sz w:val="24"/>
                <w:szCs w:val="24"/>
              </w:rPr>
            </w:pPr>
          </w:p>
        </w:tc>
      </w:tr>
      <w:tr w:rsidR="002B308B" w:rsidRPr="005B1FAB" w:rsidTr="00004E6B">
        <w:trPr>
          <w:gridAfter w:val="1"/>
          <w:wAfter w:w="1322" w:type="pct"/>
          <w:trHeight w:val="252"/>
        </w:trPr>
        <w:tc>
          <w:tcPr>
            <w:tcW w:w="311" w:type="pct"/>
            <w:tcBorders>
              <w:top w:val="single" w:sz="4" w:space="0" w:color="000000"/>
              <w:left w:val="single" w:sz="4" w:space="0" w:color="000000"/>
              <w:bottom w:val="single" w:sz="4" w:space="0" w:color="000000"/>
            </w:tcBorders>
            <w:shd w:val="clear" w:color="auto" w:fill="FBD4B4"/>
          </w:tcPr>
          <w:p w:rsidR="002B308B" w:rsidRPr="003A3E39" w:rsidRDefault="002B308B"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4.</w:t>
            </w:r>
            <w:r w:rsidR="00133809">
              <w:rPr>
                <w:rFonts w:ascii="Times New Roman" w:hAnsi="Times New Roman"/>
                <w:bCs/>
                <w:sz w:val="24"/>
                <w:szCs w:val="24"/>
                <w:lang w:eastAsia="bg-BG"/>
              </w:rPr>
              <w:t>5</w:t>
            </w:r>
            <w:r w:rsidRPr="003A3E39">
              <w:rPr>
                <w:rFonts w:ascii="Times New Roman" w:hAnsi="Times New Roman"/>
                <w:bCs/>
                <w:sz w:val="24"/>
                <w:szCs w:val="24"/>
                <w:lang w:eastAsia="bg-BG"/>
              </w:rPr>
              <w:t>.</w:t>
            </w:r>
          </w:p>
        </w:tc>
        <w:tc>
          <w:tcPr>
            <w:tcW w:w="2844" w:type="pct"/>
            <w:tcBorders>
              <w:top w:val="single" w:sz="4" w:space="0" w:color="000000"/>
              <w:left w:val="single" w:sz="4" w:space="0" w:color="000000"/>
              <w:bottom w:val="single" w:sz="4" w:space="0" w:color="000000"/>
            </w:tcBorders>
            <w:shd w:val="clear" w:color="auto" w:fill="FBD4B4"/>
          </w:tcPr>
          <w:p w:rsidR="002B308B" w:rsidRPr="003A3E39" w:rsidRDefault="002B308B" w:rsidP="00D00404">
            <w:pPr>
              <w:pStyle w:val="af0"/>
              <w:spacing w:before="120" w:line="240" w:lineRule="auto"/>
              <w:ind w:right="567"/>
              <w:rPr>
                <w:sz w:val="24"/>
                <w:szCs w:val="24"/>
              </w:rPr>
            </w:pPr>
            <w:r w:rsidRPr="003A3E39">
              <w:rPr>
                <w:sz w:val="24"/>
                <w:szCs w:val="24"/>
              </w:rPr>
              <w:t>Декларация от страна на участника,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tc>
        <w:tc>
          <w:tcPr>
            <w:tcW w:w="523" w:type="pct"/>
            <w:gridSpan w:val="2"/>
            <w:tcBorders>
              <w:top w:val="single" w:sz="4" w:space="0" w:color="000000"/>
              <w:left w:val="single" w:sz="4" w:space="0" w:color="000000"/>
              <w:bottom w:val="single" w:sz="4" w:space="0" w:color="000000"/>
              <w:right w:val="single" w:sz="4" w:space="0" w:color="000000"/>
            </w:tcBorders>
          </w:tcPr>
          <w:p w:rsidR="002B308B" w:rsidRPr="005B1FAB" w:rsidRDefault="002B308B" w:rsidP="00D00404">
            <w:pPr>
              <w:pStyle w:val="af0"/>
              <w:spacing w:before="120" w:line="240" w:lineRule="auto"/>
              <w:ind w:right="567"/>
              <w:rPr>
                <w:bCs/>
                <w:sz w:val="24"/>
                <w:szCs w:val="24"/>
              </w:rPr>
            </w:pPr>
          </w:p>
        </w:tc>
      </w:tr>
      <w:tr w:rsidR="002B308B" w:rsidRPr="005B1FAB" w:rsidTr="00004E6B">
        <w:trPr>
          <w:gridAfter w:val="1"/>
          <w:wAfter w:w="1322" w:type="pct"/>
          <w:trHeight w:val="252"/>
        </w:trPr>
        <w:tc>
          <w:tcPr>
            <w:tcW w:w="311" w:type="pct"/>
            <w:tcBorders>
              <w:top w:val="single" w:sz="4" w:space="0" w:color="000000"/>
              <w:left w:val="single" w:sz="4" w:space="0" w:color="000000"/>
              <w:bottom w:val="single" w:sz="4" w:space="0" w:color="000000"/>
            </w:tcBorders>
            <w:shd w:val="clear" w:color="auto" w:fill="FFFF00"/>
          </w:tcPr>
          <w:p w:rsidR="002B308B" w:rsidRPr="003A3E39" w:rsidRDefault="002B308B" w:rsidP="00D00404">
            <w:pPr>
              <w:tabs>
                <w:tab w:val="left" w:pos="709"/>
                <w:tab w:val="left" w:pos="993"/>
              </w:tabs>
              <w:spacing w:before="120" w:after="120" w:line="240" w:lineRule="auto"/>
              <w:contextualSpacing/>
              <w:rPr>
                <w:rFonts w:ascii="Times New Roman" w:hAnsi="Times New Roman"/>
                <w:bCs/>
                <w:sz w:val="24"/>
                <w:szCs w:val="24"/>
                <w:lang w:eastAsia="bg-BG"/>
              </w:rPr>
            </w:pPr>
            <w:r w:rsidRPr="003A3E39">
              <w:rPr>
                <w:rFonts w:ascii="Times New Roman" w:hAnsi="Times New Roman"/>
                <w:bCs/>
                <w:sz w:val="24"/>
                <w:szCs w:val="24"/>
                <w:lang w:eastAsia="bg-BG"/>
              </w:rPr>
              <w:t>5.</w:t>
            </w:r>
          </w:p>
        </w:tc>
        <w:tc>
          <w:tcPr>
            <w:tcW w:w="2844" w:type="pct"/>
            <w:tcBorders>
              <w:top w:val="single" w:sz="4" w:space="0" w:color="000000"/>
              <w:left w:val="single" w:sz="4" w:space="0" w:color="000000"/>
              <w:bottom w:val="single" w:sz="4" w:space="0" w:color="000000"/>
            </w:tcBorders>
            <w:shd w:val="clear" w:color="auto" w:fill="FFFF00"/>
          </w:tcPr>
          <w:p w:rsidR="002B308B" w:rsidRPr="003A3E39" w:rsidRDefault="002B308B" w:rsidP="00FF4278">
            <w:pPr>
              <w:pStyle w:val="af0"/>
              <w:spacing w:before="120" w:line="240" w:lineRule="auto"/>
              <w:ind w:right="567"/>
              <w:rPr>
                <w:rFonts w:eastAsia="Times New Roman"/>
                <w:sz w:val="24"/>
                <w:szCs w:val="24"/>
                <w:lang w:val="pl-PL"/>
              </w:rPr>
            </w:pPr>
            <w:r w:rsidRPr="003A3E39">
              <w:rPr>
                <w:b/>
                <w:sz w:val="24"/>
                <w:szCs w:val="24"/>
              </w:rPr>
              <w:t xml:space="preserve">Ценовото предложение </w:t>
            </w:r>
            <w:r w:rsidRPr="003A3E39">
              <w:rPr>
                <w:sz w:val="24"/>
                <w:szCs w:val="24"/>
              </w:rPr>
              <w:t xml:space="preserve">в </w:t>
            </w:r>
            <w:r w:rsidRPr="003A3E39">
              <w:rPr>
                <w:b/>
                <w:i/>
                <w:sz w:val="24"/>
                <w:szCs w:val="24"/>
              </w:rPr>
              <w:t>отделен запечатан (</w:t>
            </w:r>
            <w:r w:rsidRPr="003A3E39">
              <w:rPr>
                <w:i/>
                <w:sz w:val="24"/>
                <w:szCs w:val="24"/>
                <w:lang w:val="ru-RU"/>
              </w:rPr>
              <w:t>Образец №</w:t>
            </w:r>
            <w:r w:rsidR="006442D7">
              <w:rPr>
                <w:i/>
                <w:sz w:val="24"/>
                <w:szCs w:val="24"/>
                <w:lang w:val="ru-RU"/>
              </w:rPr>
              <w:t>6и</w:t>
            </w:r>
            <w:r w:rsidRPr="003A3E39">
              <w:rPr>
                <w:bCs/>
                <w:i/>
                <w:sz w:val="24"/>
                <w:szCs w:val="24"/>
                <w:lang w:val="ru-RU"/>
              </w:rPr>
              <w:t xml:space="preserve">) </w:t>
            </w:r>
            <w:r w:rsidRPr="003A3E39">
              <w:rPr>
                <w:b/>
                <w:i/>
                <w:sz w:val="24"/>
                <w:szCs w:val="24"/>
              </w:rPr>
              <w:t>непрозрачен плик</w:t>
            </w:r>
            <w:r w:rsidRPr="003A3E39">
              <w:rPr>
                <w:sz w:val="24"/>
                <w:szCs w:val="24"/>
              </w:rPr>
              <w:t xml:space="preserve"> с надпис </w:t>
            </w:r>
            <w:r w:rsidRPr="003A3E39">
              <w:rPr>
                <w:b/>
                <w:sz w:val="24"/>
                <w:szCs w:val="24"/>
              </w:rPr>
              <w:t>„Предлагани ценови параметри”</w:t>
            </w:r>
            <w:r w:rsidRPr="003A3E39">
              <w:rPr>
                <w:bCs/>
                <w:i/>
                <w:sz w:val="24"/>
                <w:szCs w:val="24"/>
                <w:lang w:val="ru-RU"/>
              </w:rPr>
              <w:t xml:space="preserve"> </w:t>
            </w:r>
          </w:p>
        </w:tc>
        <w:tc>
          <w:tcPr>
            <w:tcW w:w="523" w:type="pct"/>
            <w:gridSpan w:val="2"/>
            <w:tcBorders>
              <w:top w:val="single" w:sz="4" w:space="0" w:color="000000"/>
              <w:left w:val="single" w:sz="4" w:space="0" w:color="000000"/>
              <w:bottom w:val="single" w:sz="4" w:space="0" w:color="000000"/>
              <w:right w:val="single" w:sz="4" w:space="0" w:color="000000"/>
            </w:tcBorders>
          </w:tcPr>
          <w:p w:rsidR="002B308B" w:rsidRPr="005B1FAB" w:rsidRDefault="002B308B" w:rsidP="00D00404">
            <w:pPr>
              <w:pStyle w:val="af0"/>
              <w:spacing w:before="120" w:line="240" w:lineRule="auto"/>
              <w:ind w:right="567"/>
              <w:rPr>
                <w:bCs/>
                <w:sz w:val="24"/>
                <w:szCs w:val="24"/>
              </w:rPr>
            </w:pPr>
          </w:p>
        </w:tc>
      </w:tr>
      <w:tr w:rsidR="002B308B" w:rsidRPr="007017A4" w:rsidTr="00004E6B">
        <w:trPr>
          <w:gridAfter w:val="3"/>
          <w:wAfter w:w="1845" w:type="pct"/>
        </w:trPr>
        <w:tc>
          <w:tcPr>
            <w:tcW w:w="3155" w:type="pct"/>
            <w:gridSpan w:val="2"/>
          </w:tcPr>
          <w:p w:rsidR="002B308B" w:rsidRPr="007017A4" w:rsidRDefault="002B308B"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2B308B" w:rsidRPr="007017A4" w:rsidTr="00004E6B">
        <w:trPr>
          <w:gridAfter w:val="3"/>
          <w:wAfter w:w="1845" w:type="pct"/>
          <w:trHeight w:val="74"/>
        </w:trPr>
        <w:tc>
          <w:tcPr>
            <w:tcW w:w="3155" w:type="pct"/>
            <w:gridSpan w:val="2"/>
          </w:tcPr>
          <w:p w:rsidR="002B308B" w:rsidRPr="007017A4" w:rsidRDefault="002B308B" w:rsidP="00D00404">
            <w:pPr>
              <w:tabs>
                <w:tab w:val="left" w:pos="709"/>
                <w:tab w:val="left" w:pos="993"/>
              </w:tabs>
              <w:spacing w:before="120" w:after="120" w:line="240" w:lineRule="auto"/>
              <w:contextualSpacing/>
              <w:rPr>
                <w:rFonts w:ascii="Times New Roman" w:hAnsi="Times New Roman"/>
                <w:bCs/>
                <w:sz w:val="24"/>
                <w:szCs w:val="24"/>
                <w:lang w:eastAsia="bg-BG"/>
              </w:rPr>
            </w:pPr>
          </w:p>
        </w:tc>
      </w:tr>
      <w:tr w:rsidR="002B308B" w:rsidRPr="00F47F08" w:rsidTr="00004E6B">
        <w:trPr>
          <w:gridAfter w:val="3"/>
          <w:wAfter w:w="1845" w:type="pct"/>
          <w:trHeight w:val="74"/>
        </w:trPr>
        <w:tc>
          <w:tcPr>
            <w:tcW w:w="3155" w:type="pct"/>
            <w:gridSpan w:val="2"/>
            <w:vAlign w:val="center"/>
          </w:tcPr>
          <w:p w:rsidR="002B308B" w:rsidRPr="00F47F08" w:rsidRDefault="002B308B" w:rsidP="00D00404">
            <w:pPr>
              <w:tabs>
                <w:tab w:val="left" w:pos="709"/>
                <w:tab w:val="left" w:pos="993"/>
              </w:tabs>
              <w:spacing w:after="0" w:line="240" w:lineRule="auto"/>
              <w:contextualSpacing/>
              <w:jc w:val="both"/>
              <w:rPr>
                <w:rFonts w:ascii="Times New Roman" w:hAnsi="Times New Roman"/>
                <w:b/>
                <w:sz w:val="24"/>
                <w:szCs w:val="24"/>
              </w:rPr>
            </w:pPr>
          </w:p>
          <w:p w:rsidR="002B308B" w:rsidRDefault="002B308B"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 xml:space="preserve">Подпис </w:t>
            </w:r>
          </w:p>
          <w:p w:rsidR="002B308B" w:rsidRPr="00F47F08" w:rsidRDefault="002B308B" w:rsidP="00D00404">
            <w:pPr>
              <w:tabs>
                <w:tab w:val="left" w:pos="709"/>
                <w:tab w:val="left" w:pos="993"/>
              </w:tabs>
              <w:spacing w:after="0" w:line="240" w:lineRule="auto"/>
              <w:contextualSpacing/>
              <w:jc w:val="both"/>
              <w:rPr>
                <w:rFonts w:ascii="Times New Roman" w:hAnsi="Times New Roman"/>
                <w:b/>
                <w:sz w:val="24"/>
                <w:szCs w:val="24"/>
              </w:rPr>
            </w:pPr>
          </w:p>
        </w:tc>
      </w:tr>
      <w:tr w:rsidR="002B308B" w:rsidRPr="00F47F08" w:rsidTr="00004E6B">
        <w:trPr>
          <w:gridAfter w:val="3"/>
          <w:wAfter w:w="1845" w:type="pct"/>
          <w:trHeight w:val="74"/>
        </w:trPr>
        <w:tc>
          <w:tcPr>
            <w:tcW w:w="3155" w:type="pct"/>
            <w:gridSpan w:val="2"/>
            <w:vAlign w:val="center"/>
          </w:tcPr>
          <w:p w:rsidR="002B308B" w:rsidRPr="00F47F08" w:rsidRDefault="002B308B" w:rsidP="00D00404">
            <w:pPr>
              <w:tabs>
                <w:tab w:val="left" w:pos="709"/>
                <w:tab w:val="left" w:pos="993"/>
              </w:tabs>
              <w:spacing w:after="0" w:line="240" w:lineRule="auto"/>
              <w:contextualSpacing/>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2B308B" w:rsidRDefault="002B308B" w:rsidP="00D00404">
            <w:pPr>
              <w:tabs>
                <w:tab w:val="left" w:pos="709"/>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което представлява участника</w:t>
            </w:r>
          </w:p>
          <w:p w:rsidR="002B308B" w:rsidRDefault="002B308B" w:rsidP="00D00404">
            <w:pPr>
              <w:tabs>
                <w:tab w:val="left" w:pos="709"/>
                <w:tab w:val="left" w:pos="993"/>
              </w:tabs>
              <w:spacing w:after="0" w:line="240" w:lineRule="auto"/>
              <w:contextualSpacing/>
              <w:jc w:val="both"/>
              <w:rPr>
                <w:rFonts w:ascii="Times New Roman" w:hAnsi="Times New Roman"/>
                <w:b/>
                <w:sz w:val="24"/>
                <w:szCs w:val="24"/>
              </w:rPr>
            </w:pPr>
          </w:p>
          <w:p w:rsidR="002B308B" w:rsidRDefault="002B308B" w:rsidP="00D00404">
            <w:pPr>
              <w:tabs>
                <w:tab w:val="left" w:pos="709"/>
                <w:tab w:val="left" w:pos="993"/>
              </w:tabs>
              <w:spacing w:after="0" w:line="240" w:lineRule="auto"/>
              <w:contextualSpacing/>
              <w:jc w:val="both"/>
              <w:rPr>
                <w:rFonts w:ascii="Times New Roman" w:hAnsi="Times New Roman"/>
                <w:b/>
                <w:sz w:val="24"/>
                <w:szCs w:val="24"/>
              </w:rPr>
            </w:pPr>
          </w:p>
          <w:p w:rsidR="002B308B" w:rsidRDefault="002B308B" w:rsidP="00D00404">
            <w:pPr>
              <w:tabs>
                <w:tab w:val="left" w:pos="709"/>
                <w:tab w:val="left" w:pos="993"/>
              </w:tabs>
              <w:spacing w:after="0" w:line="240" w:lineRule="auto"/>
              <w:contextualSpacing/>
              <w:jc w:val="both"/>
              <w:rPr>
                <w:rFonts w:ascii="Times New Roman" w:hAnsi="Times New Roman"/>
                <w:b/>
                <w:sz w:val="24"/>
                <w:szCs w:val="24"/>
              </w:rPr>
            </w:pPr>
          </w:p>
          <w:p w:rsidR="002B308B" w:rsidRPr="00F47F08" w:rsidRDefault="002B308B" w:rsidP="00D00404">
            <w:pPr>
              <w:tabs>
                <w:tab w:val="left" w:pos="709"/>
                <w:tab w:val="left" w:pos="993"/>
              </w:tabs>
              <w:spacing w:after="0" w:line="240" w:lineRule="auto"/>
              <w:contextualSpacing/>
              <w:jc w:val="both"/>
              <w:rPr>
                <w:rFonts w:ascii="Times New Roman" w:hAnsi="Times New Roman"/>
                <w:b/>
                <w:sz w:val="24"/>
                <w:szCs w:val="24"/>
              </w:rPr>
            </w:pPr>
          </w:p>
          <w:p w:rsidR="002B308B" w:rsidRPr="00F47F08" w:rsidRDefault="002B308B" w:rsidP="00D00404">
            <w:pPr>
              <w:tabs>
                <w:tab w:val="left" w:pos="709"/>
                <w:tab w:val="left" w:pos="993"/>
              </w:tabs>
              <w:spacing w:after="0" w:line="240" w:lineRule="auto"/>
              <w:contextualSpacing/>
              <w:jc w:val="right"/>
              <w:outlineLvl w:val="0"/>
              <w:rPr>
                <w:rFonts w:ascii="Times New Roman" w:eastAsia="Batang" w:hAnsi="Times New Roman"/>
                <w:sz w:val="24"/>
                <w:szCs w:val="24"/>
                <w:lang w:eastAsia="bg-BG"/>
              </w:rPr>
            </w:pPr>
          </w:p>
          <w:p w:rsidR="002B308B" w:rsidRPr="00F47F08" w:rsidRDefault="002B308B" w:rsidP="00D00404">
            <w:pPr>
              <w:tabs>
                <w:tab w:val="left" w:pos="709"/>
                <w:tab w:val="left" w:pos="993"/>
              </w:tabs>
              <w:spacing w:after="0" w:line="240" w:lineRule="auto"/>
              <w:contextualSpacing/>
              <w:jc w:val="right"/>
              <w:outlineLvl w:val="0"/>
              <w:rPr>
                <w:rFonts w:ascii="Times New Roman" w:hAnsi="Times New Roman"/>
                <w:b/>
                <w:sz w:val="24"/>
                <w:szCs w:val="24"/>
              </w:rPr>
            </w:pPr>
          </w:p>
        </w:tc>
      </w:tr>
    </w:tbl>
    <w:p w:rsidR="002B308B" w:rsidRPr="00055D55" w:rsidRDefault="002B308B" w:rsidP="00D00404">
      <w:pPr>
        <w:spacing w:after="0" w:line="240" w:lineRule="auto"/>
        <w:contextualSpacing/>
        <w:jc w:val="center"/>
        <w:rPr>
          <w:rFonts w:ascii="Times New Roman" w:hAnsi="Times New Roman"/>
          <w:b/>
          <w:bCs/>
          <w:sz w:val="24"/>
          <w:szCs w:val="24"/>
          <w:lang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Default="002B308B" w:rsidP="00D00404">
      <w:pPr>
        <w:spacing w:after="0" w:line="240" w:lineRule="auto"/>
        <w:contextualSpacing/>
        <w:jc w:val="right"/>
        <w:rPr>
          <w:rFonts w:ascii="Times New Roman" w:hAnsi="Times New Roman"/>
          <w:b/>
          <w:bCs/>
          <w:sz w:val="24"/>
          <w:szCs w:val="24"/>
          <w:lang w:eastAsia="bg-BG"/>
        </w:rPr>
      </w:pPr>
    </w:p>
    <w:p w:rsidR="0018647B" w:rsidRDefault="0018647B" w:rsidP="00D00404">
      <w:pPr>
        <w:spacing w:after="0" w:line="240" w:lineRule="auto"/>
        <w:contextualSpacing/>
        <w:jc w:val="right"/>
        <w:rPr>
          <w:rFonts w:ascii="Times New Roman" w:hAnsi="Times New Roman"/>
          <w:b/>
          <w:bCs/>
          <w:sz w:val="24"/>
          <w:szCs w:val="24"/>
          <w:lang w:eastAsia="bg-BG"/>
        </w:rPr>
      </w:pPr>
    </w:p>
    <w:p w:rsidR="0018647B" w:rsidRDefault="0018647B" w:rsidP="00D00404">
      <w:pPr>
        <w:spacing w:after="0" w:line="240" w:lineRule="auto"/>
        <w:contextualSpacing/>
        <w:jc w:val="right"/>
        <w:rPr>
          <w:rFonts w:ascii="Times New Roman" w:hAnsi="Times New Roman"/>
          <w:b/>
          <w:bCs/>
          <w:sz w:val="24"/>
          <w:szCs w:val="24"/>
          <w:lang w:eastAsia="bg-BG"/>
        </w:rPr>
      </w:pPr>
    </w:p>
    <w:p w:rsidR="005D2899" w:rsidRDefault="005D2899" w:rsidP="00D00404">
      <w:pPr>
        <w:spacing w:after="0" w:line="240" w:lineRule="auto"/>
        <w:contextualSpacing/>
        <w:jc w:val="right"/>
        <w:rPr>
          <w:rFonts w:ascii="Times New Roman" w:hAnsi="Times New Roman"/>
          <w:b/>
          <w:bCs/>
          <w:sz w:val="24"/>
          <w:szCs w:val="24"/>
          <w:lang w:eastAsia="bg-BG"/>
        </w:rPr>
      </w:pPr>
    </w:p>
    <w:p w:rsidR="005D2899" w:rsidRDefault="005D2899" w:rsidP="00D00404">
      <w:pPr>
        <w:spacing w:after="0" w:line="240" w:lineRule="auto"/>
        <w:contextualSpacing/>
        <w:jc w:val="right"/>
        <w:rPr>
          <w:rFonts w:ascii="Times New Roman" w:hAnsi="Times New Roman"/>
          <w:b/>
          <w:bCs/>
          <w:sz w:val="24"/>
          <w:szCs w:val="24"/>
          <w:lang w:eastAsia="bg-BG"/>
        </w:rPr>
      </w:pPr>
    </w:p>
    <w:p w:rsidR="005D2899" w:rsidRDefault="005D2899" w:rsidP="00D00404">
      <w:pPr>
        <w:spacing w:after="0" w:line="240" w:lineRule="auto"/>
        <w:contextualSpacing/>
        <w:jc w:val="right"/>
        <w:rPr>
          <w:rFonts w:ascii="Times New Roman" w:hAnsi="Times New Roman"/>
          <w:b/>
          <w:bCs/>
          <w:sz w:val="24"/>
          <w:szCs w:val="24"/>
          <w:lang w:eastAsia="bg-BG"/>
        </w:rPr>
      </w:pPr>
    </w:p>
    <w:p w:rsidR="005D2899" w:rsidRPr="0018647B" w:rsidRDefault="005D2899" w:rsidP="00D00404">
      <w:pPr>
        <w:spacing w:after="0" w:line="240" w:lineRule="auto"/>
        <w:contextualSpacing/>
        <w:jc w:val="right"/>
        <w:rPr>
          <w:rFonts w:ascii="Times New Roman" w:hAnsi="Times New Roman"/>
          <w:b/>
          <w:bCs/>
          <w:sz w:val="24"/>
          <w:szCs w:val="24"/>
          <w:lang w:eastAsia="bg-BG"/>
        </w:rPr>
      </w:pPr>
    </w:p>
    <w:p w:rsidR="002B308B" w:rsidRDefault="002B308B" w:rsidP="00D00404">
      <w:pPr>
        <w:spacing w:after="0" w:line="240" w:lineRule="auto"/>
        <w:contextualSpacing/>
        <w:jc w:val="right"/>
        <w:rPr>
          <w:rFonts w:ascii="Times New Roman" w:hAnsi="Times New Roman"/>
          <w:b/>
          <w:bCs/>
          <w:sz w:val="24"/>
          <w:szCs w:val="24"/>
          <w:lang w:val="en-US" w:eastAsia="bg-BG"/>
        </w:rPr>
      </w:pPr>
    </w:p>
    <w:p w:rsidR="002B308B" w:rsidRPr="00133809" w:rsidRDefault="002B308B" w:rsidP="00D00404">
      <w:pPr>
        <w:spacing w:after="0" w:line="240" w:lineRule="auto"/>
        <w:contextualSpacing/>
        <w:rPr>
          <w:rFonts w:ascii="Times New Roman" w:hAnsi="Times New Roman"/>
          <w:b/>
          <w:bCs/>
          <w:sz w:val="24"/>
          <w:szCs w:val="24"/>
          <w:lang w:eastAsia="bg-BG"/>
        </w:rPr>
      </w:pPr>
    </w:p>
    <w:p w:rsidR="00582000" w:rsidRPr="00F4152E" w:rsidRDefault="00582000" w:rsidP="00D00404">
      <w:pPr>
        <w:spacing w:after="0" w:line="240" w:lineRule="auto"/>
        <w:contextualSpacing/>
        <w:jc w:val="right"/>
        <w:rPr>
          <w:rFonts w:ascii="Times New Roman" w:hAnsi="Times New Roman"/>
          <w:b/>
          <w:bCs/>
          <w:sz w:val="24"/>
          <w:szCs w:val="24"/>
          <w:lang w:val="en-US" w:eastAsia="bg-BG"/>
        </w:rPr>
      </w:pPr>
      <w:r w:rsidRPr="00F47F08">
        <w:rPr>
          <w:rFonts w:ascii="Times New Roman" w:hAnsi="Times New Roman"/>
          <w:b/>
          <w:bCs/>
          <w:sz w:val="24"/>
          <w:szCs w:val="24"/>
          <w:lang w:eastAsia="bg-BG"/>
        </w:rPr>
        <w:t>Образец №</w:t>
      </w:r>
      <w:r w:rsidR="00B63275">
        <w:rPr>
          <w:rFonts w:ascii="Times New Roman" w:hAnsi="Times New Roman"/>
          <w:b/>
          <w:bCs/>
          <w:sz w:val="24"/>
          <w:szCs w:val="24"/>
          <w:lang w:eastAsia="bg-BG"/>
        </w:rPr>
        <w:t xml:space="preserve"> </w:t>
      </w:r>
      <w:r w:rsidRPr="00F47F08">
        <w:rPr>
          <w:rFonts w:ascii="Times New Roman" w:hAnsi="Times New Roman"/>
          <w:b/>
          <w:bCs/>
          <w:sz w:val="24"/>
          <w:szCs w:val="24"/>
          <w:lang w:eastAsia="bg-BG"/>
        </w:rPr>
        <w:t>2</w:t>
      </w:r>
      <w:r w:rsidR="0094356B">
        <w:rPr>
          <w:rFonts w:ascii="Times New Roman" w:hAnsi="Times New Roman"/>
          <w:b/>
          <w:bCs/>
          <w:sz w:val="24"/>
          <w:szCs w:val="24"/>
          <w:lang w:eastAsia="bg-BG"/>
        </w:rPr>
        <w:t xml:space="preserve"> </w:t>
      </w:r>
    </w:p>
    <w:p w:rsidR="00582000" w:rsidRPr="00F47F08" w:rsidRDefault="00582000" w:rsidP="00D00404">
      <w:pPr>
        <w:pStyle w:val="Annexetitre"/>
        <w:tabs>
          <w:tab w:val="left" w:pos="709"/>
          <w:tab w:val="left" w:pos="993"/>
        </w:tabs>
        <w:contextualSpacing/>
      </w:pPr>
      <w:r w:rsidRPr="00F47F08">
        <w:t>Стандартен образец за единния европейски документ за обществени поръчки (ЕЕДОП)</w:t>
      </w:r>
    </w:p>
    <w:p w:rsidR="00582000" w:rsidRPr="00F47F08" w:rsidRDefault="00582000" w:rsidP="00D00404">
      <w:pPr>
        <w:pStyle w:val="ChapterTitle"/>
        <w:tabs>
          <w:tab w:val="left" w:pos="709"/>
          <w:tab w:val="left" w:pos="993"/>
        </w:tabs>
        <w:contextualSpacing/>
        <w:rPr>
          <w:sz w:val="22"/>
        </w:rPr>
      </w:pPr>
      <w:r w:rsidRPr="00F47F08">
        <w:rPr>
          <w:sz w:val="22"/>
        </w:rPr>
        <w:t xml:space="preserve">Част І: </w:t>
      </w:r>
      <w:r w:rsidRPr="00F47F08">
        <w:rPr>
          <w:sz w:val="24"/>
          <w:szCs w:val="24"/>
        </w:rPr>
        <w:t>Информация за процедурата за възлагане на обществена поръчка и за възлагащия орган или възложителя</w:t>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b/>
        </w:rPr>
      </w:pPr>
      <w:r w:rsidRPr="00F47F08">
        <w:rPr>
          <w:rFonts w:ascii="Times New Roman" w:hAnsi="Times New Roman"/>
        </w:rPr>
        <w:t xml:space="preserve"> </w:t>
      </w:r>
      <w:r w:rsidRPr="00F47F08">
        <w:rPr>
          <w:rFonts w:ascii="Times New Roman" w:hAnsi="Times New Roman"/>
          <w:b/>
          <w:i/>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F47F08">
        <w:rPr>
          <w:rFonts w:ascii="Times New Roman" w:hAnsi="Times New Roman"/>
          <w:b/>
          <w:i/>
          <w:u w:val="single"/>
        </w:rPr>
        <w:t>при условие че ЕЕДОП е създаден и попълнен чрез електронната система за ЕЕДОП</w:t>
      </w:r>
      <w:r w:rsidRPr="00F47F08">
        <w:rPr>
          <w:rStyle w:val="ad"/>
          <w:rFonts w:ascii="Times New Roman" w:hAnsi="Times New Roman"/>
          <w:b/>
          <w:i/>
          <w:u w:val="single"/>
        </w:rPr>
        <w:footnoteReference w:id="1"/>
      </w:r>
      <w:r w:rsidRPr="00F47F08">
        <w:rPr>
          <w:rFonts w:ascii="Times New Roman" w:hAnsi="Times New Roman"/>
        </w:rPr>
        <w:t>.</w:t>
      </w:r>
      <w:r w:rsidRPr="00F47F08">
        <w:rPr>
          <w:rFonts w:ascii="Times New Roman" w:hAnsi="Times New Roman"/>
          <w:b/>
          <w:u w:val="single"/>
        </w:rPr>
        <w:t xml:space="preserve"> </w:t>
      </w:r>
      <w:r w:rsidRPr="00F47F08">
        <w:rPr>
          <w:rFonts w:ascii="Times New Roman" w:hAnsi="Times New Roman"/>
          <w:b/>
        </w:rPr>
        <w:t xml:space="preserve">Позоваване на </w:t>
      </w:r>
      <w:r w:rsidRPr="00F47F08">
        <w:rPr>
          <w:rFonts w:ascii="Times New Roman" w:hAnsi="Times New Roman"/>
          <w:b/>
          <w:i/>
        </w:rPr>
        <w:t>съответното обявление</w:t>
      </w:r>
      <w:r w:rsidRPr="00F47F08">
        <w:rPr>
          <w:rStyle w:val="ad"/>
          <w:rFonts w:ascii="Times New Roman" w:hAnsi="Times New Roman"/>
          <w:b/>
          <w:i/>
        </w:rPr>
        <w:footnoteReference w:id="2"/>
      </w:r>
      <w:r w:rsidRPr="00F47F08">
        <w:rPr>
          <w:rFonts w:ascii="Times New Roman" w:hAnsi="Times New Roman"/>
          <w:b/>
        </w:rPr>
        <w:t>, публикувано в Официален вестник на Европейския съюз:</w:t>
      </w:r>
      <w:r w:rsidRPr="00F47F08">
        <w:rPr>
          <w:rFonts w:ascii="Times New Roman" w:hAnsi="Times New Roman"/>
        </w:rPr>
        <w:br/>
      </w:r>
      <w:r w:rsidRPr="00F47F08">
        <w:rPr>
          <w:rFonts w:ascii="Times New Roman" w:hAnsi="Times New Roman"/>
          <w:b/>
        </w:rPr>
        <w:t xml:space="preserve">OВEС S брой[], дата [], стр.[], </w:t>
      </w:r>
      <w:r w:rsidRPr="00F47F08">
        <w:rPr>
          <w:rFonts w:ascii="Times New Roman" w:hAnsi="Times New Roman"/>
        </w:rPr>
        <w:br/>
      </w:r>
      <w:r w:rsidRPr="00F47F08">
        <w:rPr>
          <w:rFonts w:ascii="Times New Roman" w:hAnsi="Times New Roman"/>
          <w:b/>
        </w:rPr>
        <w:t>Номер на обявлението в ОВ S: [ ][ ][ ][ ]/S [ ][ ][ ]–[ ][ ][ ][ ][ ][ ][ ]</w:t>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b/>
          <w:i/>
        </w:rPr>
      </w:pPr>
      <w:r w:rsidRPr="00F47F08">
        <w:rPr>
          <w:rFonts w:ascii="Times New Roman" w:hAnsi="Times New Roman"/>
          <w:b/>
          <w:i/>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b/>
        </w:rPr>
      </w:pPr>
      <w:r w:rsidRPr="00F47F08">
        <w:rPr>
          <w:rFonts w:ascii="Times New Roman" w:hAnsi="Times New Roman"/>
          <w:b/>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582000" w:rsidRPr="00F47F08" w:rsidRDefault="00582000" w:rsidP="00D00404">
      <w:pPr>
        <w:pStyle w:val="SectionTitle"/>
        <w:tabs>
          <w:tab w:val="left" w:pos="709"/>
          <w:tab w:val="left" w:pos="993"/>
        </w:tabs>
        <w:contextualSpacing/>
        <w:rPr>
          <w:sz w:val="22"/>
        </w:rPr>
      </w:pPr>
      <w:r w:rsidRPr="00F47F08">
        <w:rPr>
          <w:sz w:val="22"/>
        </w:rPr>
        <w:t>Информация за процедурата за възлагане на обществена поръчка</w:t>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i/>
        </w:rPr>
      </w:pPr>
      <w:r w:rsidRPr="00F47F08">
        <w:rPr>
          <w:rFonts w:ascii="Times New Roman" w:hAnsi="Times New Roman"/>
          <w:b/>
          <w:i/>
        </w:rPr>
        <w:t xml:space="preserve">Информацията, изисквана съгласно част I, ще бъде извлечена автоматично, </w:t>
      </w:r>
      <w:r w:rsidRPr="00F47F08">
        <w:rPr>
          <w:rFonts w:ascii="Times New Roman" w:hAnsi="Times New Roman"/>
          <w:b/>
          <w:i/>
          <w:u w:val="single"/>
        </w:rPr>
        <w:t>при условие че ЕЕДОП е създаден и попълнен чрез посочената по-горе електронна система за ЕЕДОП.</w:t>
      </w:r>
      <w:r w:rsidRPr="00F47F08">
        <w:rPr>
          <w:rFonts w:ascii="Times New Roman" w:hAnsi="Times New Roman"/>
          <w:b/>
          <w:u w:val="single"/>
        </w:rPr>
        <w:t xml:space="preserve"> </w:t>
      </w:r>
      <w:r w:rsidRPr="00F47F08">
        <w:rPr>
          <w:rFonts w:ascii="Times New Roman" w:hAnsi="Times New Roman"/>
          <w:b/>
          <w:i/>
          <w:u w:val="single"/>
        </w:rPr>
        <w:t xml:space="preserve">В противен случай тази информация трябва да бъде попълнена от </w:t>
      </w:r>
      <w:r w:rsidRPr="00F47F08">
        <w:rPr>
          <w:rFonts w:ascii="Times New Roman" w:hAnsi="Times New Roman"/>
          <w:b/>
        </w:rPr>
        <w:t>икономическия оператор</w:t>
      </w:r>
      <w:r w:rsidRPr="00F47F08">
        <w:rPr>
          <w:rFonts w:ascii="Times New Roman" w:hAnsi="Times New Roman"/>
          <w:b/>
          <w:i/>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rPr>
          <w:trHeight w:val="349"/>
        </w:trPr>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Идентифициране на възложителя</w:t>
            </w:r>
            <w:r w:rsidRPr="00F47F08">
              <w:rPr>
                <w:rStyle w:val="ad"/>
                <w:rFonts w:ascii="Times New Roman" w:hAnsi="Times New Roman"/>
                <w:b/>
                <w:i/>
              </w:rPr>
              <w:footnoteReference w:id="3"/>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r w:rsidRPr="00F47F08">
              <w:rPr>
                <w:rFonts w:ascii="Times New Roman" w:hAnsi="Times New Roman"/>
              </w:rPr>
              <w:t xml:space="preserve"> </w:t>
            </w:r>
          </w:p>
        </w:tc>
      </w:tr>
      <w:tr w:rsidR="00582000" w:rsidRPr="00F47F08" w:rsidTr="008B2896">
        <w:trPr>
          <w:trHeight w:val="349"/>
        </w:trPr>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Име: </w:t>
            </w:r>
          </w:p>
        </w:tc>
        <w:tc>
          <w:tcPr>
            <w:tcW w:w="4645" w:type="dxa"/>
          </w:tcPr>
          <w:p w:rsidR="00582000" w:rsidRPr="00070DA9" w:rsidRDefault="008B4D2C" w:rsidP="00D00404">
            <w:pPr>
              <w:tabs>
                <w:tab w:val="left" w:pos="709"/>
                <w:tab w:val="left" w:pos="993"/>
              </w:tabs>
              <w:spacing w:line="240" w:lineRule="auto"/>
              <w:contextualSpacing/>
              <w:rPr>
                <w:rFonts w:ascii="Times New Roman" w:hAnsi="Times New Roman"/>
                <w:b/>
              </w:rPr>
            </w:pPr>
            <w:r w:rsidRPr="00070DA9">
              <w:rPr>
                <w:rFonts w:ascii="Times New Roman" w:hAnsi="Times New Roman"/>
                <w:b/>
              </w:rPr>
              <w:t>Министерство на вътрешните работи</w:t>
            </w:r>
          </w:p>
        </w:tc>
      </w:tr>
      <w:tr w:rsidR="00582000" w:rsidRPr="00F47F08" w:rsidTr="008B2896">
        <w:trPr>
          <w:trHeight w:val="485"/>
        </w:trPr>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За коя обществена поръчки се отнася?</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rPr>
          <w:trHeight w:val="484"/>
        </w:trPr>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Название или кратко описание на поръчката</w:t>
            </w:r>
            <w:r w:rsidRPr="00F47F08">
              <w:rPr>
                <w:rStyle w:val="ad"/>
                <w:rFonts w:ascii="Times New Roman" w:hAnsi="Times New Roman"/>
              </w:rPr>
              <w:footnoteReference w:id="4"/>
            </w:r>
            <w:r w:rsidRPr="00F47F08">
              <w:rPr>
                <w:rFonts w:ascii="Times New Roman" w:hAnsi="Times New Roman"/>
              </w:rPr>
              <w:t>:</w:t>
            </w:r>
          </w:p>
        </w:tc>
        <w:tc>
          <w:tcPr>
            <w:tcW w:w="4645" w:type="dxa"/>
          </w:tcPr>
          <w:p w:rsidR="00A0713E" w:rsidRPr="00875D76" w:rsidRDefault="00A0713E"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с </w:t>
            </w:r>
            <w:r w:rsidR="001B644B">
              <w:rPr>
                <w:rFonts w:ascii="Times New Roman" w:hAnsi="Times New Roman"/>
                <w:b/>
                <w:bCs/>
                <w:sz w:val="24"/>
                <w:szCs w:val="24"/>
                <w:lang w:eastAsia="bg-BG"/>
              </w:rPr>
              <w:t>девет</w:t>
            </w:r>
            <w:r w:rsidRPr="00875D76">
              <w:rPr>
                <w:rFonts w:ascii="Times New Roman" w:hAnsi="Times New Roman"/>
                <w:b/>
                <w:bCs/>
                <w:sz w:val="24"/>
                <w:szCs w:val="24"/>
                <w:lang w:eastAsia="bg-BG"/>
              </w:rPr>
              <w:t xml:space="preserve"> обособени позиции:</w:t>
            </w:r>
          </w:p>
          <w:p w:rsidR="00A0713E" w:rsidRPr="00875D76" w:rsidRDefault="00A0713E" w:rsidP="00D00404">
            <w:pPr>
              <w:tabs>
                <w:tab w:val="left" w:pos="709"/>
                <w:tab w:val="left" w:pos="993"/>
              </w:tabs>
              <w:spacing w:line="240" w:lineRule="auto"/>
              <w:contextualSpacing/>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№1: „Доставка на комбиниран тактически колан за 300 полицейски служители и 600 служители на ГДГП“</w:t>
            </w:r>
            <w:r w:rsidR="003D28C1">
              <w:rPr>
                <w:rFonts w:ascii="Times New Roman" w:hAnsi="Times New Roman"/>
                <w:b/>
                <w:bCs/>
                <w:sz w:val="24"/>
                <w:szCs w:val="24"/>
                <w:lang w:eastAsia="bg-BG"/>
              </w:rPr>
              <w:t>;</w:t>
            </w:r>
          </w:p>
          <w:p w:rsidR="00A0713E" w:rsidRPr="00875D76" w:rsidRDefault="00A0713E" w:rsidP="00D00404">
            <w:pPr>
              <w:tabs>
                <w:tab w:val="left" w:pos="709"/>
                <w:tab w:val="left" w:pos="993"/>
              </w:tabs>
              <w:spacing w:line="240" w:lineRule="auto"/>
              <w:contextualSpacing/>
              <w:rPr>
                <w:rFonts w:ascii="Times New Roman" w:hAnsi="Times New Roman"/>
                <w:b/>
                <w:bCs/>
                <w:sz w:val="24"/>
                <w:szCs w:val="24"/>
                <w:lang w:eastAsia="bg-BG"/>
              </w:rPr>
            </w:pPr>
            <w:r w:rsidRPr="00875D76">
              <w:rPr>
                <w:rFonts w:ascii="Times New Roman" w:hAnsi="Times New Roman"/>
                <w:b/>
                <w:bCs/>
                <w:sz w:val="24"/>
                <w:szCs w:val="24"/>
                <w:lang w:eastAsia="bg-BG"/>
              </w:rPr>
              <w:lastRenderedPageBreak/>
              <w:t>Обособена позиция №2: „Доставка на тактически елек за 300 полицейски служители и 600 служители на ГДГП“</w:t>
            </w:r>
            <w:r w:rsidR="003D28C1">
              <w:rPr>
                <w:rFonts w:ascii="Times New Roman" w:hAnsi="Times New Roman"/>
                <w:b/>
                <w:bCs/>
                <w:sz w:val="24"/>
                <w:szCs w:val="24"/>
                <w:lang w:eastAsia="bg-BG"/>
              </w:rPr>
              <w:t>;</w:t>
            </w:r>
          </w:p>
          <w:p w:rsidR="00A0713E" w:rsidRDefault="00A0713E" w:rsidP="00D00404">
            <w:pPr>
              <w:tabs>
                <w:tab w:val="left" w:pos="709"/>
                <w:tab w:val="left" w:pos="993"/>
              </w:tabs>
              <w:spacing w:line="240" w:lineRule="auto"/>
              <w:contextualSpacing/>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№3: „Доставка на тактически кобур за 300 полицейски служители и 600 служители на ГДГП“</w:t>
            </w:r>
            <w:r w:rsidR="003D28C1">
              <w:rPr>
                <w:rFonts w:ascii="Times New Roman" w:hAnsi="Times New Roman"/>
                <w:b/>
                <w:bCs/>
                <w:sz w:val="24"/>
                <w:szCs w:val="24"/>
                <w:lang w:eastAsia="bg-BG"/>
              </w:rPr>
              <w:t>;</w:t>
            </w:r>
          </w:p>
          <w:p w:rsidR="003D28C1" w:rsidRPr="006E0FFB" w:rsidRDefault="003D28C1"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4</w:t>
            </w:r>
            <w:r w:rsidRPr="006E0FFB">
              <w:rPr>
                <w:rFonts w:ascii="Times New Roman" w:hAnsi="Times New Roman"/>
                <w:b/>
                <w:bCs/>
                <w:sz w:val="24"/>
                <w:szCs w:val="24"/>
                <w:lang w:eastAsia="bg-BG"/>
              </w:rPr>
              <w:t>: „Доставка на защитни костюми (тип гащеризон) за 300 полицейски служители и 600 служители на ГДГП”;</w:t>
            </w:r>
          </w:p>
          <w:p w:rsidR="003D28C1" w:rsidRPr="006E0FFB" w:rsidRDefault="003D28C1"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5</w:t>
            </w:r>
            <w:r w:rsidRPr="006E0FFB">
              <w:rPr>
                <w:rFonts w:ascii="Times New Roman" w:hAnsi="Times New Roman"/>
                <w:b/>
                <w:bCs/>
                <w:sz w:val="24"/>
                <w:szCs w:val="24"/>
                <w:lang w:eastAsia="bg-BG"/>
              </w:rPr>
              <w:t>: „Доставка на специални обувки с предпазители за 300 полицейски служители и 600 служители на ГДГП”;</w:t>
            </w:r>
          </w:p>
          <w:p w:rsidR="003D28C1" w:rsidRPr="006E0FFB" w:rsidRDefault="003D28C1"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6</w:t>
            </w:r>
            <w:r w:rsidRPr="006E0FFB">
              <w:rPr>
                <w:rFonts w:ascii="Times New Roman" w:hAnsi="Times New Roman"/>
                <w:b/>
                <w:bCs/>
                <w:sz w:val="24"/>
                <w:szCs w:val="24"/>
                <w:lang w:eastAsia="bg-BG"/>
              </w:rPr>
              <w:t>: „Доставка на специални ботуши с термочорапи за 300 полицейски служители и 600 служители на ГДГП”;</w:t>
            </w:r>
          </w:p>
          <w:p w:rsidR="003D28C1" w:rsidRPr="006E0FFB" w:rsidRDefault="003D28C1"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7</w:t>
            </w:r>
            <w:r w:rsidRPr="006E0FFB">
              <w:rPr>
                <w:rFonts w:ascii="Times New Roman" w:hAnsi="Times New Roman"/>
                <w:b/>
                <w:bCs/>
                <w:sz w:val="24"/>
                <w:szCs w:val="24"/>
                <w:lang w:eastAsia="bg-BG"/>
              </w:rPr>
              <w:t>: „Доставка на тактически ръкавици за 300 полицейски служители и 600 служители на ГДГП”;</w:t>
            </w:r>
          </w:p>
          <w:p w:rsidR="00582000" w:rsidRDefault="003D28C1" w:rsidP="00D00404">
            <w:pPr>
              <w:tabs>
                <w:tab w:val="left" w:pos="709"/>
                <w:tab w:val="left" w:pos="993"/>
              </w:tabs>
              <w:spacing w:line="240" w:lineRule="auto"/>
              <w:contextualSpacing/>
              <w:jc w:val="both"/>
              <w:rPr>
                <w:rFonts w:ascii="Times New Roman" w:hAnsi="Times New Roman"/>
                <w:b/>
                <w:bCs/>
                <w:sz w:val="24"/>
                <w:szCs w:val="24"/>
                <w:lang w:eastAsia="bg-BG"/>
              </w:rPr>
            </w:pPr>
            <w:r w:rsidRPr="006E0FFB">
              <w:rPr>
                <w:rFonts w:ascii="Times New Roman" w:hAnsi="Times New Roman"/>
                <w:b/>
                <w:bCs/>
                <w:sz w:val="24"/>
                <w:szCs w:val="24"/>
                <w:lang w:eastAsia="bg-BG"/>
              </w:rPr>
              <w:t xml:space="preserve">Обособена позиция № </w:t>
            </w:r>
            <w:r>
              <w:rPr>
                <w:rFonts w:ascii="Times New Roman" w:hAnsi="Times New Roman"/>
                <w:b/>
                <w:bCs/>
                <w:sz w:val="24"/>
                <w:szCs w:val="24"/>
                <w:lang w:eastAsia="bg-BG"/>
              </w:rPr>
              <w:t>8</w:t>
            </w:r>
            <w:r w:rsidRPr="006E0FFB">
              <w:rPr>
                <w:rFonts w:ascii="Times New Roman" w:hAnsi="Times New Roman"/>
                <w:b/>
                <w:bCs/>
                <w:sz w:val="24"/>
                <w:szCs w:val="24"/>
                <w:lang w:eastAsia="bg-BG"/>
              </w:rPr>
              <w:t>: „Доставка на противодъждовен костюм за 300 полицейски служ</w:t>
            </w:r>
            <w:r w:rsidR="00090F22">
              <w:rPr>
                <w:rFonts w:ascii="Times New Roman" w:hAnsi="Times New Roman"/>
                <w:b/>
                <w:bCs/>
                <w:sz w:val="24"/>
                <w:szCs w:val="24"/>
                <w:lang w:eastAsia="bg-BG"/>
              </w:rPr>
              <w:t>ители и 600 служители на ГДГП”;</w:t>
            </w:r>
          </w:p>
          <w:p w:rsidR="00090F22" w:rsidRPr="00F47F08" w:rsidRDefault="00090F22" w:rsidP="00D00404">
            <w:pPr>
              <w:tabs>
                <w:tab w:val="left" w:pos="709"/>
                <w:tab w:val="left" w:pos="993"/>
              </w:tabs>
              <w:spacing w:line="240" w:lineRule="auto"/>
              <w:contextualSpacing/>
              <w:jc w:val="both"/>
              <w:rPr>
                <w:rFonts w:ascii="Times New Roman" w:hAnsi="Times New Roman"/>
                <w:b/>
                <w:bCs/>
                <w:sz w:val="24"/>
                <w:szCs w:val="24"/>
                <w:lang w:eastAsia="bg-BG"/>
              </w:rPr>
            </w:pPr>
            <w:r>
              <w:rPr>
                <w:rFonts w:ascii="Times New Roman" w:hAnsi="Times New Roman"/>
                <w:b/>
                <w:bCs/>
                <w:sz w:val="24"/>
                <w:szCs w:val="24"/>
                <w:lang w:eastAsia="bg-BG"/>
              </w:rPr>
              <w:t>Обособена позиция №9: „Доставка на противоударен щит (прозрачен)“</w:t>
            </w:r>
          </w:p>
        </w:tc>
      </w:tr>
      <w:tr w:rsidR="00582000" w:rsidRPr="00F47F08" w:rsidTr="008B2896">
        <w:trPr>
          <w:trHeight w:val="484"/>
        </w:trPr>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lastRenderedPageBreak/>
              <w:t>Референтен номер на досието, определен от възлагащия орган или възложителя (</w:t>
            </w:r>
            <w:r w:rsidRPr="00F47F08">
              <w:rPr>
                <w:rFonts w:ascii="Times New Roman" w:hAnsi="Times New Roman"/>
                <w:i/>
              </w:rPr>
              <w:t>ако е приложимо</w:t>
            </w:r>
            <w:r w:rsidRPr="00F47F08">
              <w:rPr>
                <w:rFonts w:ascii="Times New Roman" w:hAnsi="Times New Roman"/>
              </w:rPr>
              <w:t>)</w:t>
            </w:r>
            <w:r w:rsidRPr="00F47F08">
              <w:rPr>
                <w:rStyle w:val="ad"/>
                <w:rFonts w:ascii="Times New Roman" w:hAnsi="Times New Roman"/>
              </w:rPr>
              <w:footnoteReference w:id="5"/>
            </w:r>
            <w:r w:rsidRPr="00F47F08">
              <w:rPr>
                <w:rFonts w:ascii="Times New Roman" w:hAnsi="Times New Roman"/>
              </w:rPr>
              <w:t>:</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lang w:val="en-US"/>
              </w:rPr>
            </w:pPr>
          </w:p>
        </w:tc>
      </w:tr>
    </w:tbl>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 w:val="left" w:pos="4644"/>
        </w:tabs>
        <w:spacing w:line="240" w:lineRule="auto"/>
        <w:contextualSpacing/>
        <w:rPr>
          <w:rFonts w:ascii="Times New Roman" w:hAnsi="Times New Roman"/>
        </w:rPr>
      </w:pPr>
      <w:r w:rsidRPr="00F47F08">
        <w:rPr>
          <w:rFonts w:ascii="Times New Roman" w:hAnsi="Times New Roman"/>
          <w:b/>
          <w:i/>
          <w:u w:val="single"/>
        </w:rPr>
        <w:t>Останалата</w:t>
      </w:r>
      <w:r w:rsidRPr="00F47F08">
        <w:rPr>
          <w:rFonts w:ascii="Times New Roman" w:hAnsi="Times New Roman"/>
          <w:b/>
          <w:i/>
        </w:rPr>
        <w:t xml:space="preserve"> информация във всички раздели на ЕЕДОП следва да бъде попълнена от </w:t>
      </w:r>
      <w:r w:rsidRPr="00F47F08">
        <w:rPr>
          <w:rFonts w:ascii="Times New Roman" w:hAnsi="Times New Roman"/>
          <w:b/>
          <w:i/>
          <w:u w:val="single"/>
        </w:rPr>
        <w:t>икономическия оператор</w:t>
      </w:r>
    </w:p>
    <w:p w:rsidR="00582000" w:rsidRPr="00F47F08" w:rsidRDefault="00582000" w:rsidP="00D00404">
      <w:pPr>
        <w:pStyle w:val="ChapterTitle"/>
        <w:tabs>
          <w:tab w:val="left" w:pos="709"/>
          <w:tab w:val="left" w:pos="993"/>
        </w:tabs>
        <w:contextualSpacing/>
        <w:rPr>
          <w:sz w:val="22"/>
          <w:lang w:val="en-US"/>
        </w:rPr>
      </w:pPr>
    </w:p>
    <w:p w:rsidR="00582000" w:rsidRPr="00F47F08" w:rsidRDefault="00582000" w:rsidP="00D00404">
      <w:pPr>
        <w:pStyle w:val="ChapterTitle"/>
        <w:tabs>
          <w:tab w:val="left" w:pos="709"/>
          <w:tab w:val="left" w:pos="993"/>
        </w:tabs>
        <w:contextualSpacing/>
        <w:rPr>
          <w:sz w:val="22"/>
        </w:rPr>
      </w:pPr>
      <w:r w:rsidRPr="00F47F08">
        <w:rPr>
          <w:sz w:val="22"/>
        </w:rPr>
        <w:t>Част II: Информация за икономическия оператор</w:t>
      </w:r>
    </w:p>
    <w:p w:rsidR="00582000" w:rsidRPr="00F47F08" w:rsidRDefault="00582000" w:rsidP="00D00404">
      <w:pPr>
        <w:pStyle w:val="SectionTitle"/>
        <w:tabs>
          <w:tab w:val="left" w:pos="709"/>
          <w:tab w:val="left" w:pos="993"/>
        </w:tabs>
        <w:contextualSpacing/>
        <w:rPr>
          <w:sz w:val="22"/>
        </w:rPr>
      </w:pPr>
      <w:r w:rsidRPr="00F47F08">
        <w:rPr>
          <w:sz w:val="22"/>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Идентификация:</w:t>
            </w:r>
          </w:p>
        </w:tc>
        <w:tc>
          <w:tcPr>
            <w:tcW w:w="4645" w:type="dxa"/>
          </w:tcPr>
          <w:p w:rsidR="00582000" w:rsidRPr="00F47F08" w:rsidRDefault="00582000" w:rsidP="00D00404">
            <w:pPr>
              <w:pStyle w:val="Text1"/>
              <w:tabs>
                <w:tab w:val="left" w:pos="709"/>
                <w:tab w:val="left" w:pos="993"/>
              </w:tabs>
              <w:ind w:left="0"/>
              <w:contextualSpacing/>
              <w:rPr>
                <w:b/>
                <w:i/>
              </w:rPr>
            </w:pPr>
            <w:r w:rsidRPr="00F47F08">
              <w:rPr>
                <w:b/>
                <w:i/>
                <w:sz w:val="22"/>
              </w:rPr>
              <w:t>Отговор:</w:t>
            </w:r>
          </w:p>
        </w:tc>
      </w:tr>
      <w:tr w:rsidR="00582000" w:rsidRPr="00F47F08" w:rsidTr="008B2896">
        <w:tc>
          <w:tcPr>
            <w:tcW w:w="4644" w:type="dxa"/>
          </w:tcPr>
          <w:p w:rsidR="00582000" w:rsidRPr="00F47F08" w:rsidRDefault="00582000" w:rsidP="00D00404">
            <w:pPr>
              <w:pStyle w:val="NumPar1"/>
              <w:tabs>
                <w:tab w:val="clear" w:pos="850"/>
                <w:tab w:val="left" w:pos="709"/>
                <w:tab w:val="left" w:pos="993"/>
              </w:tabs>
              <w:contextualSpacing/>
            </w:pPr>
            <w:r w:rsidRPr="00F47F08">
              <w:rPr>
                <w:sz w:val="22"/>
              </w:rPr>
              <w:t>Име:</w:t>
            </w:r>
          </w:p>
        </w:tc>
        <w:tc>
          <w:tcPr>
            <w:tcW w:w="4645" w:type="dxa"/>
          </w:tcPr>
          <w:p w:rsidR="00582000" w:rsidRPr="00F47F08" w:rsidRDefault="00582000" w:rsidP="00D00404">
            <w:pPr>
              <w:pStyle w:val="Text1"/>
              <w:tabs>
                <w:tab w:val="left" w:pos="709"/>
                <w:tab w:val="left" w:pos="993"/>
              </w:tabs>
              <w:ind w:left="0"/>
              <w:contextualSpacing/>
            </w:pPr>
            <w:r w:rsidRPr="00F47F08">
              <w:rPr>
                <w:sz w:val="22"/>
              </w:rPr>
              <w:t>[   ]</w:t>
            </w:r>
          </w:p>
        </w:tc>
      </w:tr>
      <w:tr w:rsidR="00582000" w:rsidRPr="00F47F08" w:rsidTr="008B2896">
        <w:trPr>
          <w:trHeight w:val="1372"/>
        </w:trPr>
        <w:tc>
          <w:tcPr>
            <w:tcW w:w="4644" w:type="dxa"/>
          </w:tcPr>
          <w:p w:rsidR="00582000" w:rsidRPr="00F47F08" w:rsidRDefault="00582000" w:rsidP="00D00404">
            <w:pPr>
              <w:pStyle w:val="Text1"/>
              <w:tabs>
                <w:tab w:val="left" w:pos="709"/>
                <w:tab w:val="left" w:pos="993"/>
              </w:tabs>
              <w:ind w:left="0"/>
              <w:contextualSpacing/>
            </w:pPr>
            <w:r w:rsidRPr="00F47F08">
              <w:rPr>
                <w:sz w:val="22"/>
              </w:rPr>
              <w:t>Идентификационен номер по ДДС, ако е приложимо:</w:t>
            </w:r>
          </w:p>
          <w:p w:rsidR="00582000" w:rsidRPr="00F47F08" w:rsidRDefault="00582000" w:rsidP="00D00404">
            <w:pPr>
              <w:pStyle w:val="Text1"/>
              <w:tabs>
                <w:tab w:val="left" w:pos="709"/>
                <w:tab w:val="left" w:pos="993"/>
              </w:tabs>
              <w:ind w:left="0"/>
              <w:contextualSpacing/>
            </w:pPr>
            <w:r w:rsidRPr="00F47F08">
              <w:rPr>
                <w:sz w:val="22"/>
              </w:rPr>
              <w:t>Ако не е приложимо, моля посочете друг национален идентификационен номер, ако е необходимо и приложимо</w:t>
            </w:r>
          </w:p>
        </w:tc>
        <w:tc>
          <w:tcPr>
            <w:tcW w:w="4645" w:type="dxa"/>
          </w:tcPr>
          <w:p w:rsidR="00582000" w:rsidRPr="00F47F08" w:rsidRDefault="00582000" w:rsidP="00D00404">
            <w:pPr>
              <w:pStyle w:val="Text1"/>
              <w:tabs>
                <w:tab w:val="left" w:pos="709"/>
                <w:tab w:val="left" w:pos="993"/>
              </w:tabs>
              <w:ind w:left="0"/>
              <w:contextualSpacing/>
            </w:pPr>
            <w:r w:rsidRPr="00F47F08">
              <w:rPr>
                <w:sz w:val="22"/>
              </w:rPr>
              <w:t>[   ]</w:t>
            </w:r>
          </w:p>
          <w:p w:rsidR="00582000" w:rsidRPr="00F47F08" w:rsidRDefault="00582000" w:rsidP="00D00404">
            <w:pPr>
              <w:pStyle w:val="Text1"/>
              <w:tabs>
                <w:tab w:val="left" w:pos="709"/>
                <w:tab w:val="left" w:pos="993"/>
              </w:tabs>
              <w:ind w:left="0"/>
              <w:contextualSpacing/>
            </w:pPr>
            <w:r w:rsidRPr="00F47F08">
              <w:rPr>
                <w:sz w:val="22"/>
              </w:rPr>
              <w:t>[   ]</w:t>
            </w:r>
          </w:p>
        </w:tc>
      </w:tr>
      <w:tr w:rsidR="00582000" w:rsidRPr="00F47F08" w:rsidTr="008B2896">
        <w:tc>
          <w:tcPr>
            <w:tcW w:w="4644" w:type="dxa"/>
          </w:tcPr>
          <w:p w:rsidR="00582000" w:rsidRPr="00F47F08" w:rsidRDefault="00582000" w:rsidP="00D00404">
            <w:pPr>
              <w:pStyle w:val="Text1"/>
              <w:tabs>
                <w:tab w:val="left" w:pos="709"/>
                <w:tab w:val="left" w:pos="993"/>
              </w:tabs>
              <w:ind w:left="0"/>
              <w:contextualSpacing/>
            </w:pPr>
            <w:r w:rsidRPr="00F47F08">
              <w:rPr>
                <w:sz w:val="22"/>
              </w:rPr>
              <w:t xml:space="preserve">Пощенски адрес: </w:t>
            </w:r>
          </w:p>
        </w:tc>
        <w:tc>
          <w:tcPr>
            <w:tcW w:w="4645" w:type="dxa"/>
          </w:tcPr>
          <w:p w:rsidR="00582000" w:rsidRPr="00F47F08" w:rsidRDefault="00582000" w:rsidP="00D00404">
            <w:pPr>
              <w:pStyle w:val="Text1"/>
              <w:tabs>
                <w:tab w:val="left" w:pos="709"/>
                <w:tab w:val="left" w:pos="993"/>
              </w:tabs>
              <w:ind w:left="0"/>
              <w:contextualSpacing/>
            </w:pPr>
            <w:r w:rsidRPr="00F47F08">
              <w:rPr>
                <w:sz w:val="22"/>
              </w:rPr>
              <w:t>[……]</w:t>
            </w:r>
          </w:p>
        </w:tc>
      </w:tr>
      <w:tr w:rsidR="00582000" w:rsidRPr="00F47F08" w:rsidTr="008B2896">
        <w:trPr>
          <w:trHeight w:val="2002"/>
        </w:trPr>
        <w:tc>
          <w:tcPr>
            <w:tcW w:w="4644" w:type="dxa"/>
          </w:tcPr>
          <w:p w:rsidR="00582000" w:rsidRPr="00F47F08" w:rsidRDefault="00582000" w:rsidP="00D00404">
            <w:pPr>
              <w:pStyle w:val="Text1"/>
              <w:tabs>
                <w:tab w:val="left" w:pos="709"/>
                <w:tab w:val="left" w:pos="993"/>
              </w:tabs>
              <w:ind w:left="0"/>
              <w:contextualSpacing/>
            </w:pPr>
            <w:r w:rsidRPr="00F47F08">
              <w:rPr>
                <w:sz w:val="22"/>
              </w:rPr>
              <w:lastRenderedPageBreak/>
              <w:t>Лице или лица за контакт</w:t>
            </w:r>
            <w:r w:rsidRPr="00F47F08">
              <w:rPr>
                <w:rStyle w:val="ad"/>
                <w:sz w:val="22"/>
              </w:rPr>
              <w:footnoteReference w:id="6"/>
            </w:r>
            <w:r w:rsidRPr="00F47F08">
              <w:rPr>
                <w:sz w:val="22"/>
              </w:rPr>
              <w:t>:</w:t>
            </w:r>
          </w:p>
          <w:p w:rsidR="00582000" w:rsidRPr="00F47F08" w:rsidRDefault="00582000" w:rsidP="00D00404">
            <w:pPr>
              <w:pStyle w:val="Text1"/>
              <w:tabs>
                <w:tab w:val="left" w:pos="709"/>
                <w:tab w:val="left" w:pos="993"/>
              </w:tabs>
              <w:ind w:left="0"/>
              <w:contextualSpacing/>
            </w:pPr>
            <w:r w:rsidRPr="00F47F08">
              <w:rPr>
                <w:sz w:val="22"/>
              </w:rPr>
              <w:t>Телефон:</w:t>
            </w:r>
          </w:p>
          <w:p w:rsidR="00582000" w:rsidRPr="00F47F08" w:rsidRDefault="00582000" w:rsidP="00D00404">
            <w:pPr>
              <w:pStyle w:val="Text1"/>
              <w:tabs>
                <w:tab w:val="left" w:pos="709"/>
                <w:tab w:val="left" w:pos="993"/>
              </w:tabs>
              <w:ind w:left="0"/>
              <w:contextualSpacing/>
            </w:pPr>
            <w:r w:rsidRPr="00F47F08">
              <w:rPr>
                <w:sz w:val="22"/>
              </w:rPr>
              <w:t>Ел. поща:</w:t>
            </w:r>
          </w:p>
          <w:p w:rsidR="00582000" w:rsidRPr="00F47F08" w:rsidRDefault="00582000" w:rsidP="00D00404">
            <w:pPr>
              <w:pStyle w:val="Text1"/>
              <w:tabs>
                <w:tab w:val="left" w:pos="709"/>
                <w:tab w:val="left" w:pos="993"/>
              </w:tabs>
              <w:ind w:left="0"/>
              <w:contextualSpacing/>
            </w:pPr>
            <w:r w:rsidRPr="00F47F08">
              <w:t>Интернет адрес (уеб адрес) (</w:t>
            </w:r>
            <w:r w:rsidRPr="00F47F08">
              <w:rPr>
                <w:i/>
              </w:rPr>
              <w:t>ако е приложимо</w:t>
            </w:r>
            <w:r w:rsidRPr="00F47F08">
              <w:t>):</w:t>
            </w:r>
          </w:p>
        </w:tc>
        <w:tc>
          <w:tcPr>
            <w:tcW w:w="4645" w:type="dxa"/>
          </w:tcPr>
          <w:p w:rsidR="00582000" w:rsidRPr="00F47F08" w:rsidRDefault="00582000" w:rsidP="00D00404">
            <w:pPr>
              <w:pStyle w:val="Text1"/>
              <w:tabs>
                <w:tab w:val="left" w:pos="709"/>
                <w:tab w:val="left" w:pos="993"/>
              </w:tabs>
              <w:ind w:left="0"/>
              <w:contextualSpacing/>
            </w:pPr>
            <w:r w:rsidRPr="00F47F08">
              <w:rPr>
                <w:sz w:val="22"/>
              </w:rPr>
              <w:t>[……]</w:t>
            </w:r>
          </w:p>
          <w:p w:rsidR="00582000" w:rsidRPr="00F47F08" w:rsidRDefault="00582000" w:rsidP="00D00404">
            <w:pPr>
              <w:pStyle w:val="Text1"/>
              <w:tabs>
                <w:tab w:val="left" w:pos="709"/>
                <w:tab w:val="left" w:pos="993"/>
              </w:tabs>
              <w:ind w:left="0"/>
              <w:contextualSpacing/>
            </w:pPr>
            <w:r w:rsidRPr="00F47F08">
              <w:rPr>
                <w:sz w:val="22"/>
              </w:rPr>
              <w:t>[……]</w:t>
            </w:r>
          </w:p>
          <w:p w:rsidR="00582000" w:rsidRPr="00F47F08" w:rsidRDefault="00582000" w:rsidP="00D00404">
            <w:pPr>
              <w:pStyle w:val="Text1"/>
              <w:tabs>
                <w:tab w:val="left" w:pos="709"/>
                <w:tab w:val="left" w:pos="993"/>
              </w:tabs>
              <w:ind w:left="0"/>
              <w:contextualSpacing/>
            </w:pPr>
            <w:r w:rsidRPr="00F47F08">
              <w:rPr>
                <w:sz w:val="22"/>
              </w:rPr>
              <w:t>[……]</w:t>
            </w:r>
          </w:p>
          <w:p w:rsidR="00582000" w:rsidRPr="00F47F08" w:rsidRDefault="00582000" w:rsidP="00D00404">
            <w:pPr>
              <w:pStyle w:val="Text1"/>
              <w:tabs>
                <w:tab w:val="left" w:pos="709"/>
                <w:tab w:val="left" w:pos="993"/>
              </w:tabs>
              <w:ind w:left="0"/>
              <w:contextualSpacing/>
            </w:pPr>
            <w:r w:rsidRPr="00F47F08">
              <w:rPr>
                <w:sz w:val="22"/>
              </w:rPr>
              <w:t>[……]</w:t>
            </w:r>
          </w:p>
        </w:tc>
      </w:tr>
      <w:tr w:rsidR="00582000" w:rsidRPr="00F47F08" w:rsidTr="008B2896">
        <w:tc>
          <w:tcPr>
            <w:tcW w:w="4644" w:type="dxa"/>
          </w:tcPr>
          <w:p w:rsidR="00582000" w:rsidRPr="00F47F08" w:rsidRDefault="00582000" w:rsidP="00D00404">
            <w:pPr>
              <w:pStyle w:val="Text1"/>
              <w:tabs>
                <w:tab w:val="left" w:pos="709"/>
                <w:tab w:val="left" w:pos="993"/>
              </w:tabs>
              <w:ind w:left="0"/>
              <w:contextualSpacing/>
              <w:rPr>
                <w:b/>
                <w:i/>
              </w:rPr>
            </w:pPr>
            <w:r w:rsidRPr="00F47F08">
              <w:rPr>
                <w:b/>
                <w:i/>
                <w:sz w:val="22"/>
              </w:rPr>
              <w:t>Обща информация:</w:t>
            </w:r>
          </w:p>
        </w:tc>
        <w:tc>
          <w:tcPr>
            <w:tcW w:w="4645" w:type="dxa"/>
          </w:tcPr>
          <w:p w:rsidR="00582000" w:rsidRPr="00F47F08" w:rsidRDefault="00582000" w:rsidP="00D00404">
            <w:pPr>
              <w:pStyle w:val="Text1"/>
              <w:tabs>
                <w:tab w:val="left" w:pos="709"/>
                <w:tab w:val="left" w:pos="993"/>
              </w:tabs>
              <w:ind w:left="0"/>
              <w:contextualSpacing/>
              <w:rPr>
                <w:b/>
                <w:i/>
              </w:rPr>
            </w:pPr>
            <w:r w:rsidRPr="00F47F08">
              <w:rPr>
                <w:b/>
                <w:i/>
                <w:sz w:val="22"/>
              </w:rPr>
              <w:t>Отговор:</w:t>
            </w:r>
          </w:p>
        </w:tc>
      </w:tr>
      <w:tr w:rsidR="00582000" w:rsidRPr="00F47F08" w:rsidTr="008B2896">
        <w:tc>
          <w:tcPr>
            <w:tcW w:w="4644" w:type="dxa"/>
          </w:tcPr>
          <w:p w:rsidR="00582000" w:rsidRPr="00F47F08" w:rsidRDefault="00582000" w:rsidP="00D00404">
            <w:pPr>
              <w:pStyle w:val="Text1"/>
              <w:tabs>
                <w:tab w:val="left" w:pos="709"/>
                <w:tab w:val="left" w:pos="993"/>
              </w:tabs>
              <w:ind w:left="0"/>
              <w:contextualSpacing/>
            </w:pPr>
            <w:r w:rsidRPr="00F47F08">
              <w:rPr>
                <w:sz w:val="22"/>
              </w:rPr>
              <w:t>Икономическият оператор микро-, малко или средно предприятие ли е</w:t>
            </w:r>
            <w:r w:rsidRPr="00F47F08">
              <w:rPr>
                <w:rStyle w:val="ad"/>
                <w:sz w:val="22"/>
              </w:rPr>
              <w:footnoteReference w:id="7"/>
            </w:r>
            <w:r w:rsidRPr="00F47F08">
              <w:rPr>
                <w:sz w:val="22"/>
              </w:rPr>
              <w:t>?</w:t>
            </w:r>
          </w:p>
        </w:tc>
        <w:tc>
          <w:tcPr>
            <w:tcW w:w="4645" w:type="dxa"/>
          </w:tcPr>
          <w:p w:rsidR="00582000" w:rsidRPr="00F47F08" w:rsidRDefault="00582000" w:rsidP="00D00404">
            <w:pPr>
              <w:pStyle w:val="Text1"/>
              <w:tabs>
                <w:tab w:val="left" w:pos="709"/>
                <w:tab w:val="left" w:pos="993"/>
              </w:tabs>
              <w:ind w:left="0"/>
              <w:contextualSpacing/>
            </w:pPr>
            <w:r w:rsidRPr="00F47F08">
              <w:rPr>
                <w:sz w:val="22"/>
              </w:rPr>
              <w:t>[] Да [] Не</w:t>
            </w:r>
          </w:p>
        </w:tc>
      </w:tr>
      <w:tr w:rsidR="00582000" w:rsidRPr="00F47F08" w:rsidTr="008B2896">
        <w:tc>
          <w:tcPr>
            <w:tcW w:w="4644" w:type="dxa"/>
          </w:tcPr>
          <w:p w:rsidR="00582000" w:rsidRPr="00F47F08" w:rsidRDefault="00582000" w:rsidP="00D00404">
            <w:pPr>
              <w:pStyle w:val="Text1"/>
              <w:tabs>
                <w:tab w:val="left" w:pos="709"/>
                <w:tab w:val="left" w:pos="993"/>
              </w:tabs>
              <w:ind w:left="0"/>
              <w:contextualSpacing/>
            </w:pPr>
            <w:r w:rsidRPr="00F47F08">
              <w:rPr>
                <w:b/>
                <w:sz w:val="22"/>
                <w:u w:val="single"/>
              </w:rPr>
              <w:t>Само в случай че поръчката е запазена</w:t>
            </w:r>
            <w:r w:rsidRPr="00F47F08">
              <w:rPr>
                <w:rStyle w:val="ad"/>
                <w:b/>
                <w:sz w:val="22"/>
                <w:u w:val="single"/>
              </w:rPr>
              <w:footnoteReference w:id="8"/>
            </w:r>
            <w:r w:rsidRPr="00F47F08">
              <w:rPr>
                <w:b/>
                <w:sz w:val="22"/>
                <w:u w:val="single"/>
              </w:rPr>
              <w:t>:</w:t>
            </w:r>
            <w:r w:rsidRPr="00F47F08">
              <w:rPr>
                <w:b/>
                <w:sz w:val="22"/>
              </w:rPr>
              <w:t xml:space="preserve"> </w:t>
            </w:r>
            <w:r w:rsidRPr="00F47F08">
              <w:rPr>
                <w:sz w:val="22"/>
              </w:rPr>
              <w:t>икономическият оператор защитено предприятие ли е или социално предприятие</w:t>
            </w:r>
            <w:r w:rsidRPr="00F47F08">
              <w:rPr>
                <w:rStyle w:val="ad"/>
                <w:sz w:val="22"/>
              </w:rPr>
              <w:footnoteReference w:id="9"/>
            </w:r>
            <w:r w:rsidRPr="00F47F08">
              <w:rPr>
                <w:sz w:val="22"/>
              </w:rPr>
              <w:t>, или ще осигури изпълнението на поръчката в контекста на програми за създаване на защитени работни места?</w:t>
            </w:r>
            <w:r w:rsidRPr="00F47F08">
              <w:br/>
            </w:r>
            <w:r w:rsidRPr="00F47F08">
              <w:rPr>
                <w:b/>
              </w:rPr>
              <w:t xml:space="preserve">Ако „да“, </w:t>
            </w:r>
            <w:r w:rsidRPr="00F47F08">
              <w:rPr>
                <w:sz w:val="22"/>
              </w:rPr>
              <w:t>какъв е съответният процент работници с увреждания или в неравностойно положение?</w:t>
            </w:r>
            <w:r w:rsidRPr="00F47F08">
              <w:br/>
            </w:r>
            <w:r w:rsidRPr="00F47F08">
              <w:rPr>
                <w:sz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Pr>
          <w:p w:rsidR="00582000" w:rsidRPr="00F47F08" w:rsidRDefault="00582000" w:rsidP="00D00404">
            <w:pPr>
              <w:pStyle w:val="Text1"/>
              <w:tabs>
                <w:tab w:val="left" w:pos="709"/>
                <w:tab w:val="left" w:pos="993"/>
              </w:tabs>
              <w:ind w:left="0"/>
              <w:contextualSpacing/>
              <w:jc w:val="left"/>
            </w:pPr>
            <w:r w:rsidRPr="00F47F08">
              <w:rPr>
                <w:sz w:val="22"/>
              </w:rPr>
              <w:t xml:space="preserve">[] Да [] </w:t>
            </w:r>
            <w:r w:rsidRPr="00F47F08">
              <w:t>Не</w:t>
            </w:r>
            <w:r w:rsidRPr="00F47F08">
              <w:br/>
            </w:r>
            <w:r w:rsidRPr="00F47F08">
              <w:br/>
            </w:r>
            <w:r w:rsidRPr="00F47F08">
              <w:br/>
            </w:r>
            <w:r w:rsidRPr="00F47F08">
              <w:br/>
            </w:r>
            <w:r w:rsidRPr="00F47F08">
              <w:br/>
            </w:r>
            <w:r w:rsidRPr="00F47F08">
              <w:br/>
            </w:r>
            <w:r w:rsidRPr="00F47F08">
              <w:rPr>
                <w:sz w:val="22"/>
              </w:rPr>
              <w:t>[…]</w:t>
            </w:r>
            <w:r w:rsidRPr="00F47F08">
              <w:br/>
            </w:r>
            <w:r w:rsidRPr="00F47F08">
              <w:br/>
            </w:r>
            <w:r w:rsidRPr="00F47F08">
              <w:br/>
            </w:r>
            <w:r w:rsidRPr="00F47F08">
              <w:rPr>
                <w:sz w:val="22"/>
              </w:rPr>
              <w:t>[….]</w:t>
            </w:r>
            <w:r w:rsidRPr="00F47F08">
              <w:br/>
            </w:r>
          </w:p>
        </w:tc>
      </w:tr>
      <w:tr w:rsidR="00582000" w:rsidRPr="00F47F08" w:rsidTr="008B2896">
        <w:tc>
          <w:tcPr>
            <w:tcW w:w="4644" w:type="dxa"/>
          </w:tcPr>
          <w:p w:rsidR="00582000" w:rsidRPr="00F47F08" w:rsidRDefault="00582000" w:rsidP="00D00404">
            <w:pPr>
              <w:pStyle w:val="Text1"/>
              <w:tabs>
                <w:tab w:val="left" w:pos="709"/>
                <w:tab w:val="left" w:pos="993"/>
              </w:tabs>
              <w:ind w:left="0"/>
              <w:contextualSpacing/>
            </w:pPr>
            <w:r w:rsidRPr="00F47F08">
              <w:rPr>
                <w:sz w:val="22"/>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Pr>
          <w:p w:rsidR="00582000" w:rsidRPr="00F47F08" w:rsidRDefault="00582000" w:rsidP="00D00404">
            <w:pPr>
              <w:pStyle w:val="Text1"/>
              <w:tabs>
                <w:tab w:val="left" w:pos="709"/>
                <w:tab w:val="left" w:pos="993"/>
              </w:tabs>
              <w:ind w:left="0"/>
              <w:contextualSpacing/>
            </w:pPr>
            <w:r w:rsidRPr="00F47F08">
              <w:rPr>
                <w:sz w:val="22"/>
              </w:rPr>
              <w:t>[] Да [] Не [] Не се прилага</w:t>
            </w:r>
          </w:p>
        </w:tc>
      </w:tr>
      <w:tr w:rsidR="00582000" w:rsidRPr="00F47F08" w:rsidTr="008B2896">
        <w:tc>
          <w:tcPr>
            <w:tcW w:w="4644" w:type="dxa"/>
          </w:tcPr>
          <w:p w:rsidR="00582000" w:rsidRPr="00F47F08" w:rsidRDefault="00582000" w:rsidP="00D00404">
            <w:pPr>
              <w:pStyle w:val="Text1"/>
              <w:tabs>
                <w:tab w:val="left" w:pos="709"/>
                <w:tab w:val="left" w:pos="993"/>
              </w:tabs>
              <w:ind w:left="0"/>
              <w:contextualSpacing/>
            </w:pPr>
            <w:r w:rsidRPr="00F47F08">
              <w:rPr>
                <w:b/>
              </w:rPr>
              <w:t>Ако „да“</w:t>
            </w:r>
            <w:r w:rsidRPr="00F47F08">
              <w:t>:</w:t>
            </w:r>
          </w:p>
          <w:p w:rsidR="00582000" w:rsidRPr="00F47F08" w:rsidRDefault="00582000" w:rsidP="00D00404">
            <w:pPr>
              <w:pStyle w:val="Text1"/>
              <w:tabs>
                <w:tab w:val="left" w:pos="709"/>
                <w:tab w:val="left" w:pos="993"/>
              </w:tabs>
              <w:ind w:left="0"/>
              <w:contextualSpacing/>
              <w:rPr>
                <w:b/>
                <w:u w:val="single"/>
              </w:rPr>
            </w:pPr>
            <w:r w:rsidRPr="00F47F08">
              <w:rPr>
                <w:b/>
                <w:sz w:val="22"/>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582000" w:rsidRPr="00F47F08" w:rsidRDefault="00582000" w:rsidP="00D00404">
            <w:pPr>
              <w:pStyle w:val="Text1"/>
              <w:tabs>
                <w:tab w:val="left" w:pos="709"/>
                <w:tab w:val="left" w:pos="993"/>
              </w:tabs>
              <w:ind w:left="0"/>
              <w:contextualSpacing/>
              <w:jc w:val="left"/>
            </w:pPr>
            <w:r w:rsidRPr="00F47F08">
              <w:rPr>
                <w:sz w:val="22"/>
              </w:rPr>
              <w:t xml:space="preserve">а) Моля посочете наименованието на списъка или сертификата и съответния регистрационен или сертификационен номер, ако е </w:t>
            </w:r>
            <w:r w:rsidRPr="00F47F08">
              <w:rPr>
                <w:sz w:val="22"/>
              </w:rPr>
              <w:lastRenderedPageBreak/>
              <w:t>приложимо:</w:t>
            </w:r>
            <w:r w:rsidRPr="00F47F08">
              <w:br/>
            </w:r>
            <w:r w:rsidRPr="00F47F08">
              <w:rPr>
                <w:i/>
                <w:sz w:val="22"/>
              </w:rPr>
              <w:t>б) Ако сертификатът за регистрацията или за сертифицирането е наличен в електронен формат, моля, посочете:</w:t>
            </w:r>
            <w:r w:rsidRPr="00F47F08">
              <w:br/>
            </w:r>
            <w:r w:rsidRPr="00F47F08">
              <w:br/>
            </w:r>
            <w:r w:rsidRPr="00F47F08">
              <w:rPr>
                <w:sz w:val="22"/>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F47F08">
              <w:rPr>
                <w:rStyle w:val="ad"/>
                <w:sz w:val="22"/>
              </w:rPr>
              <w:footnoteReference w:id="10"/>
            </w:r>
            <w:r w:rsidRPr="00F47F08">
              <w:rPr>
                <w:sz w:val="22"/>
              </w:rPr>
              <w:t>:</w:t>
            </w:r>
            <w:r w:rsidRPr="00F47F08">
              <w:br/>
            </w:r>
            <w:r w:rsidRPr="00F47F08">
              <w:rPr>
                <w:sz w:val="22"/>
              </w:rPr>
              <w:t>г) Регистрацията или сертифицирането обхваща ли всички задължителни критерии за подбор?</w:t>
            </w:r>
            <w:r w:rsidRPr="00F47F08">
              <w:br/>
            </w:r>
            <w:r w:rsidRPr="00F47F08">
              <w:rPr>
                <w:b/>
                <w:sz w:val="22"/>
              </w:rPr>
              <w:t>Ако „не“:</w:t>
            </w:r>
            <w:r w:rsidRPr="00F47F08">
              <w:rPr>
                <w:sz w:val="22"/>
              </w:rPr>
              <w:br/>
            </w:r>
            <w:r w:rsidRPr="00F47F08">
              <w:rPr>
                <w:b/>
                <w:sz w:val="22"/>
                <w:u w:val="single"/>
              </w:rPr>
              <w:t>В допълнение моля, попълнете липсващата информация в част ІV, раздели А, Б, В или Г според случая</w:t>
            </w:r>
            <w:r w:rsidRPr="00F47F08">
              <w:rPr>
                <w:sz w:val="22"/>
              </w:rPr>
              <w:t xml:space="preserve">  </w:t>
            </w:r>
            <w:r w:rsidRPr="00F47F08">
              <w:rPr>
                <w:b/>
                <w:i/>
                <w:sz w:val="22"/>
              </w:rPr>
              <w:t>САМО ако това се изисква съгласно съответното обявление или документацията за обществената поръчка:</w:t>
            </w:r>
            <w:r w:rsidRPr="00F47F08">
              <w:br/>
            </w:r>
            <w:r w:rsidRPr="00F47F08">
              <w:rPr>
                <w:sz w:val="22"/>
              </w:rPr>
              <w:t xml:space="preserve">д) Икономическият оператор може ли да представи </w:t>
            </w:r>
            <w:r w:rsidRPr="00F47F08">
              <w:rPr>
                <w:b/>
                <w:sz w:val="22"/>
              </w:rPr>
              <w:t>удостоверение</w:t>
            </w:r>
            <w:r w:rsidRPr="00F47F08">
              <w:rPr>
                <w:sz w:val="22"/>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F47F08">
              <w:br/>
            </w:r>
            <w:r w:rsidRPr="00F47F08">
              <w:rPr>
                <w:i/>
                <w:sz w:val="22"/>
              </w:rPr>
              <w:t>Ако съответните документи са на разположение в електронен формат, моля, посочете:</w:t>
            </w:r>
            <w:r w:rsidRPr="00F47F08">
              <w:rPr>
                <w:sz w:val="22"/>
              </w:rPr>
              <w:t xml:space="preserve"> </w:t>
            </w:r>
          </w:p>
        </w:tc>
        <w:tc>
          <w:tcPr>
            <w:tcW w:w="4645" w:type="dxa"/>
          </w:tcPr>
          <w:p w:rsidR="00582000" w:rsidRPr="00F47F08" w:rsidRDefault="00582000" w:rsidP="00D00404">
            <w:pPr>
              <w:pStyle w:val="Text1"/>
              <w:tabs>
                <w:tab w:val="left" w:pos="709"/>
                <w:tab w:val="left" w:pos="993"/>
              </w:tabs>
              <w:ind w:left="0"/>
              <w:contextualSpacing/>
              <w:jc w:val="left"/>
            </w:pPr>
            <w:r w:rsidRPr="00F47F08">
              <w:lastRenderedPageBreak/>
              <w:br/>
            </w:r>
            <w:r w:rsidRPr="00F47F08">
              <w:br/>
            </w:r>
            <w:r w:rsidRPr="00F47F08">
              <w:br/>
            </w:r>
            <w:r w:rsidRPr="00F47F08">
              <w:br/>
            </w:r>
            <w:r w:rsidRPr="00F47F08">
              <w:br/>
            </w:r>
            <w:r w:rsidRPr="00F47F08">
              <w:br/>
            </w:r>
            <w:r w:rsidRPr="00F47F08">
              <w:rPr>
                <w:sz w:val="22"/>
              </w:rPr>
              <w:t>a) [……]</w:t>
            </w:r>
            <w:r w:rsidRPr="00F47F08">
              <w:br/>
            </w:r>
            <w:r w:rsidRPr="00F47F08">
              <w:br/>
            </w:r>
            <w:r w:rsidRPr="00F47F08">
              <w:rPr>
                <w:i/>
                <w:sz w:val="22"/>
              </w:rPr>
              <w:t>б) (уеб адрес, орган или служба, издаващи документа, точно позоваване на документа):</w:t>
            </w:r>
            <w:r w:rsidRPr="00F47F08">
              <w:br/>
            </w:r>
            <w:r w:rsidRPr="00F47F08">
              <w:rPr>
                <w:i/>
                <w:sz w:val="22"/>
              </w:rPr>
              <w:lastRenderedPageBreak/>
              <w:t>[……][……][……][……]</w:t>
            </w:r>
            <w:r w:rsidRPr="00F47F08">
              <w:br/>
            </w:r>
            <w:r w:rsidRPr="00F47F08">
              <w:rPr>
                <w:sz w:val="22"/>
              </w:rPr>
              <w:t>в) [……]</w:t>
            </w:r>
            <w:r w:rsidRPr="00F47F08">
              <w:br/>
            </w:r>
            <w:r w:rsidRPr="00F47F08">
              <w:br/>
            </w:r>
            <w:r w:rsidRPr="00F47F08">
              <w:br/>
            </w:r>
            <w:r w:rsidRPr="00F47F08">
              <w:br/>
            </w:r>
            <w:r w:rsidRPr="00F47F08">
              <w:rPr>
                <w:sz w:val="22"/>
              </w:rPr>
              <w:t>г) [] Да [] Не</w:t>
            </w:r>
            <w:r w:rsidRPr="00F47F08">
              <w:br/>
            </w:r>
            <w:r w:rsidRPr="00F47F08">
              <w:br/>
            </w:r>
            <w:r w:rsidRPr="00F47F08">
              <w:br/>
            </w:r>
            <w:r w:rsidRPr="00F47F08">
              <w:br/>
            </w:r>
            <w:r w:rsidRPr="00F47F08">
              <w:br/>
            </w:r>
            <w:r w:rsidRPr="00F47F08">
              <w:br/>
            </w:r>
            <w:r w:rsidRPr="00F47F08">
              <w:br/>
            </w:r>
            <w:r w:rsidRPr="00F47F08">
              <w:br/>
            </w:r>
            <w:r w:rsidRPr="00F47F08">
              <w:rPr>
                <w:sz w:val="22"/>
              </w:rPr>
              <w:t xml:space="preserve">д) [] Да [] </w:t>
            </w:r>
            <w:r w:rsidRPr="00F47F08">
              <w:t>Не</w:t>
            </w:r>
            <w:r w:rsidRPr="00F47F08">
              <w:br/>
            </w:r>
            <w:r w:rsidRPr="00F47F08">
              <w:br/>
            </w:r>
            <w:r w:rsidRPr="00F47F08">
              <w:br/>
            </w:r>
            <w:r w:rsidRPr="00F47F08">
              <w:br/>
            </w:r>
            <w:r w:rsidRPr="00F47F08">
              <w:br/>
            </w:r>
            <w:r w:rsidRPr="00F47F08">
              <w:br/>
            </w:r>
            <w:r w:rsidRPr="00F47F08">
              <w:rPr>
                <w:i/>
                <w:sz w:val="22"/>
              </w:rPr>
              <w:t>(уеб адрес, орган или служба, издаващи документа, точно позоваване на документа):</w:t>
            </w:r>
            <w:r w:rsidRPr="00F47F08">
              <w:br/>
            </w:r>
            <w:r w:rsidRPr="00F47F08">
              <w:rPr>
                <w:i/>
                <w:sz w:val="22"/>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lastRenderedPageBreak/>
              <w:t>Форма на участие:</w:t>
            </w:r>
          </w:p>
        </w:tc>
        <w:tc>
          <w:tcPr>
            <w:tcW w:w="4645" w:type="dxa"/>
          </w:tcPr>
          <w:p w:rsidR="00582000" w:rsidRPr="00F47F08" w:rsidRDefault="00582000" w:rsidP="00D00404">
            <w:pPr>
              <w:pStyle w:val="Text1"/>
              <w:tabs>
                <w:tab w:val="left" w:pos="709"/>
                <w:tab w:val="left" w:pos="993"/>
              </w:tabs>
              <w:ind w:left="0"/>
              <w:contextualSpacing/>
              <w:rPr>
                <w:b/>
                <w:i/>
              </w:rPr>
            </w:pPr>
            <w:r w:rsidRPr="00F47F08">
              <w:rPr>
                <w:b/>
                <w:i/>
                <w:sz w:val="22"/>
              </w:rPr>
              <w:t>Отговор:</w:t>
            </w:r>
          </w:p>
        </w:tc>
      </w:tr>
      <w:tr w:rsidR="00582000" w:rsidRPr="00F47F08" w:rsidTr="008B2896">
        <w:tc>
          <w:tcPr>
            <w:tcW w:w="4644" w:type="dxa"/>
          </w:tcPr>
          <w:p w:rsidR="00582000" w:rsidRPr="00F47F08" w:rsidRDefault="00582000" w:rsidP="00D00404">
            <w:pPr>
              <w:pStyle w:val="Text1"/>
              <w:tabs>
                <w:tab w:val="left" w:pos="709"/>
                <w:tab w:val="left" w:pos="993"/>
              </w:tabs>
              <w:ind w:left="0"/>
              <w:contextualSpacing/>
            </w:pPr>
            <w:r w:rsidRPr="00F47F08">
              <w:rPr>
                <w:sz w:val="22"/>
              </w:rPr>
              <w:t>Икономическият оператор участва ли в процедурата за възлагане на обществена поръчка заедно с други икономически оператори</w:t>
            </w:r>
            <w:r w:rsidRPr="00F47F08">
              <w:rPr>
                <w:rStyle w:val="ad"/>
                <w:sz w:val="22"/>
              </w:rPr>
              <w:footnoteReference w:id="11"/>
            </w:r>
            <w:r w:rsidRPr="00F47F08">
              <w:rPr>
                <w:sz w:val="22"/>
              </w:rPr>
              <w:t>?</w:t>
            </w:r>
          </w:p>
        </w:tc>
        <w:tc>
          <w:tcPr>
            <w:tcW w:w="4645" w:type="dxa"/>
          </w:tcPr>
          <w:p w:rsidR="00582000" w:rsidRPr="00F47F08" w:rsidRDefault="00582000" w:rsidP="00D00404">
            <w:pPr>
              <w:pStyle w:val="Text1"/>
              <w:tabs>
                <w:tab w:val="left" w:pos="709"/>
                <w:tab w:val="left" w:pos="993"/>
              </w:tabs>
              <w:ind w:left="0"/>
              <w:contextualSpacing/>
            </w:pPr>
            <w:r w:rsidRPr="00F47F08">
              <w:rPr>
                <w:sz w:val="22"/>
              </w:rPr>
              <w:t>[] Да [] Не</w:t>
            </w:r>
          </w:p>
        </w:tc>
      </w:tr>
      <w:tr w:rsidR="00582000" w:rsidRPr="00F47F08" w:rsidTr="008B2896">
        <w:tc>
          <w:tcPr>
            <w:tcW w:w="9289" w:type="dxa"/>
            <w:gridSpan w:val="2"/>
            <w:shd w:val="clear" w:color="auto" w:fill="BFBFBF"/>
          </w:tcPr>
          <w:p w:rsidR="00582000" w:rsidRPr="00F47F08" w:rsidRDefault="00582000" w:rsidP="00D00404">
            <w:pPr>
              <w:pStyle w:val="Text1"/>
              <w:tabs>
                <w:tab w:val="left" w:pos="709"/>
                <w:tab w:val="left" w:pos="993"/>
              </w:tabs>
              <w:ind w:left="0"/>
              <w:contextualSpacing/>
              <w:rPr>
                <w:b/>
                <w:i/>
              </w:rPr>
            </w:pPr>
            <w:r w:rsidRPr="00F47F08">
              <w:rPr>
                <w:b/>
                <w:i/>
              </w:rPr>
              <w:t>Ако „да“</w:t>
            </w:r>
            <w:r w:rsidRPr="00F47F08">
              <w:rPr>
                <w:i/>
              </w:rPr>
              <w:t>, моля, уверете се, че останалите участващи оператори представят отделен ЕЕДОП</w:t>
            </w:r>
            <w:r w:rsidRPr="00F47F08">
              <w:t>.</w:t>
            </w:r>
          </w:p>
        </w:tc>
      </w:tr>
      <w:tr w:rsidR="00582000" w:rsidRPr="00F47F08" w:rsidTr="008B2896">
        <w:tc>
          <w:tcPr>
            <w:tcW w:w="4644" w:type="dxa"/>
          </w:tcPr>
          <w:p w:rsidR="00582000" w:rsidRPr="00F47F08" w:rsidRDefault="00582000" w:rsidP="00D00404">
            <w:pPr>
              <w:pStyle w:val="Text1"/>
              <w:tabs>
                <w:tab w:val="left" w:pos="709"/>
                <w:tab w:val="left" w:pos="993"/>
              </w:tabs>
              <w:ind w:left="0"/>
              <w:contextualSpacing/>
              <w:jc w:val="left"/>
            </w:pPr>
            <w:r w:rsidRPr="00F47F08">
              <w:rPr>
                <w:b/>
              </w:rPr>
              <w:t>Ако „да“</w:t>
            </w:r>
            <w:r w:rsidRPr="00F47F08">
              <w:t>:</w:t>
            </w:r>
            <w:r w:rsidRPr="00F47F08">
              <w:br/>
            </w:r>
            <w:r w:rsidRPr="00F47F08">
              <w:rPr>
                <w:sz w:val="22"/>
              </w:rPr>
              <w:t>а) моля, посочете ролята на икономическия оператор в групата (ръководител на групата, отговорник за конкретни задачи...):</w:t>
            </w:r>
            <w:r w:rsidRPr="00F47F08">
              <w:br/>
            </w:r>
            <w:r w:rsidRPr="00F47F08">
              <w:rPr>
                <w:sz w:val="22"/>
              </w:rPr>
              <w:t>б) моля, посочете другите икономически оператори, които участват заедно в процедурата за възлагане на обществена поръчка:</w:t>
            </w:r>
            <w:r w:rsidRPr="00F47F08">
              <w:br/>
            </w:r>
            <w:r w:rsidRPr="00F47F08">
              <w:rPr>
                <w:sz w:val="22"/>
              </w:rPr>
              <w:t>в) когато е приложимо, посочете името на участващата група:</w:t>
            </w:r>
          </w:p>
        </w:tc>
        <w:tc>
          <w:tcPr>
            <w:tcW w:w="4645" w:type="dxa"/>
          </w:tcPr>
          <w:p w:rsidR="00582000" w:rsidRPr="00F47F08" w:rsidRDefault="00582000" w:rsidP="00D00404">
            <w:pPr>
              <w:pStyle w:val="Text1"/>
              <w:tabs>
                <w:tab w:val="left" w:pos="709"/>
                <w:tab w:val="left" w:pos="993"/>
              </w:tabs>
              <w:ind w:left="0"/>
              <w:contextualSpacing/>
              <w:jc w:val="left"/>
            </w:pPr>
            <w:r w:rsidRPr="00F47F08">
              <w:br/>
            </w:r>
            <w:r w:rsidRPr="00F47F08">
              <w:rPr>
                <w:sz w:val="22"/>
              </w:rPr>
              <w:t>а): [……]</w:t>
            </w:r>
            <w:r w:rsidRPr="00F47F08">
              <w:br/>
            </w:r>
            <w:r w:rsidRPr="00F47F08">
              <w:br/>
            </w:r>
            <w:r w:rsidRPr="00F47F08">
              <w:br/>
            </w:r>
            <w:r w:rsidRPr="00F47F08">
              <w:rPr>
                <w:sz w:val="22"/>
              </w:rPr>
              <w:t>б): [……]</w:t>
            </w:r>
            <w:r w:rsidRPr="00F47F08">
              <w:br/>
            </w:r>
            <w:r w:rsidRPr="00F47F08">
              <w:br/>
            </w:r>
            <w:r w:rsidRPr="00F47F08">
              <w:br/>
            </w:r>
            <w:r w:rsidRPr="00F47F08">
              <w:rPr>
                <w:sz w:val="22"/>
              </w:rPr>
              <w:t>в): [……]</w:t>
            </w:r>
          </w:p>
        </w:tc>
      </w:tr>
      <w:tr w:rsidR="00582000" w:rsidRPr="00F47F08" w:rsidTr="008B2896">
        <w:tc>
          <w:tcPr>
            <w:tcW w:w="4644" w:type="dxa"/>
          </w:tcPr>
          <w:p w:rsidR="00582000" w:rsidRPr="00F47F08" w:rsidRDefault="00582000" w:rsidP="00D00404">
            <w:pPr>
              <w:pStyle w:val="Text1"/>
              <w:tabs>
                <w:tab w:val="left" w:pos="709"/>
                <w:tab w:val="left" w:pos="993"/>
              </w:tabs>
              <w:ind w:left="0"/>
              <w:contextualSpacing/>
              <w:jc w:val="left"/>
              <w:rPr>
                <w:b/>
                <w:i/>
              </w:rPr>
            </w:pPr>
            <w:r w:rsidRPr="00F47F08">
              <w:rPr>
                <w:b/>
                <w:i/>
                <w:sz w:val="22"/>
              </w:rPr>
              <w:t>Обособени позиции</w:t>
            </w:r>
          </w:p>
        </w:tc>
        <w:tc>
          <w:tcPr>
            <w:tcW w:w="4645" w:type="dxa"/>
          </w:tcPr>
          <w:p w:rsidR="00582000" w:rsidRPr="00F47F08" w:rsidRDefault="00582000" w:rsidP="00D00404">
            <w:pPr>
              <w:pStyle w:val="Text1"/>
              <w:tabs>
                <w:tab w:val="left" w:pos="709"/>
                <w:tab w:val="left" w:pos="993"/>
              </w:tabs>
              <w:ind w:left="0"/>
              <w:contextualSpacing/>
              <w:jc w:val="left"/>
              <w:rPr>
                <w:b/>
                <w:i/>
              </w:rPr>
            </w:pPr>
            <w:r w:rsidRPr="00F47F08">
              <w:rPr>
                <w:b/>
                <w:i/>
                <w:sz w:val="22"/>
              </w:rPr>
              <w:t>Отговор:</w:t>
            </w:r>
          </w:p>
        </w:tc>
      </w:tr>
      <w:tr w:rsidR="00582000" w:rsidRPr="00F47F08" w:rsidTr="008B2896">
        <w:tc>
          <w:tcPr>
            <w:tcW w:w="4644" w:type="dxa"/>
          </w:tcPr>
          <w:p w:rsidR="00582000" w:rsidRPr="00F47F08" w:rsidRDefault="00582000" w:rsidP="00D00404">
            <w:pPr>
              <w:pStyle w:val="Text1"/>
              <w:tabs>
                <w:tab w:val="left" w:pos="709"/>
                <w:tab w:val="left" w:pos="993"/>
              </w:tabs>
              <w:ind w:left="0"/>
              <w:contextualSpacing/>
              <w:jc w:val="left"/>
              <w:rPr>
                <w:b/>
                <w:i/>
              </w:rPr>
            </w:pPr>
            <w:r w:rsidRPr="00F47F08">
              <w:rPr>
                <w:sz w:val="22"/>
              </w:rPr>
              <w:t xml:space="preserve">Когато е приложимо, означение на обособената/ите позиция/и, за които </w:t>
            </w:r>
            <w:r w:rsidRPr="00F47F08">
              <w:rPr>
                <w:sz w:val="22"/>
              </w:rPr>
              <w:lastRenderedPageBreak/>
              <w:t>икономическият оператор желае да направи оферта:</w:t>
            </w:r>
          </w:p>
        </w:tc>
        <w:tc>
          <w:tcPr>
            <w:tcW w:w="4645" w:type="dxa"/>
          </w:tcPr>
          <w:p w:rsidR="00582000" w:rsidRPr="00F47F08" w:rsidRDefault="00582000" w:rsidP="00D00404">
            <w:pPr>
              <w:pStyle w:val="Text1"/>
              <w:tabs>
                <w:tab w:val="left" w:pos="709"/>
                <w:tab w:val="left" w:pos="993"/>
              </w:tabs>
              <w:ind w:left="0"/>
              <w:contextualSpacing/>
              <w:jc w:val="left"/>
              <w:rPr>
                <w:b/>
                <w:i/>
              </w:rPr>
            </w:pPr>
            <w:r w:rsidRPr="00F47F08">
              <w:rPr>
                <w:sz w:val="22"/>
              </w:rPr>
              <w:lastRenderedPageBreak/>
              <w:t>[   ]</w:t>
            </w:r>
          </w:p>
        </w:tc>
      </w:tr>
    </w:tbl>
    <w:p w:rsidR="00582000" w:rsidRPr="00F47F08" w:rsidRDefault="00582000" w:rsidP="00D00404">
      <w:pPr>
        <w:pStyle w:val="SectionTitle"/>
        <w:tabs>
          <w:tab w:val="left" w:pos="709"/>
          <w:tab w:val="left" w:pos="993"/>
        </w:tabs>
        <w:contextualSpacing/>
        <w:rPr>
          <w:sz w:val="22"/>
          <w:lang w:val="en-US"/>
        </w:rPr>
      </w:pPr>
    </w:p>
    <w:p w:rsidR="00582000" w:rsidRPr="00F47F08" w:rsidRDefault="00582000" w:rsidP="00D00404">
      <w:pPr>
        <w:pStyle w:val="SectionTitle"/>
        <w:tabs>
          <w:tab w:val="left" w:pos="709"/>
          <w:tab w:val="left" w:pos="993"/>
        </w:tabs>
        <w:contextualSpacing/>
        <w:rPr>
          <w:sz w:val="22"/>
        </w:rPr>
      </w:pPr>
      <w:r w:rsidRPr="00F47F08">
        <w:rPr>
          <w:sz w:val="22"/>
        </w:rPr>
        <w:t>Б: Информация за представителите на икономическия оператор</w:t>
      </w:r>
    </w:p>
    <w:p w:rsidR="00582000" w:rsidRPr="00F47F08" w:rsidRDefault="00582000" w:rsidP="00D00404">
      <w:pPr>
        <w:pBdr>
          <w:top w:val="single" w:sz="4" w:space="1" w:color="auto"/>
          <w:left w:val="single" w:sz="4" w:space="4" w:color="auto"/>
          <w:bottom w:val="single" w:sz="4" w:space="1" w:color="auto"/>
          <w:right w:val="single" w:sz="4" w:space="0" w:color="auto"/>
        </w:pBdr>
        <w:shd w:val="clear" w:color="auto" w:fill="BFBFBF"/>
        <w:tabs>
          <w:tab w:val="left" w:pos="709"/>
          <w:tab w:val="left" w:pos="993"/>
        </w:tabs>
        <w:spacing w:line="240" w:lineRule="auto"/>
        <w:contextualSpacing/>
        <w:rPr>
          <w:rFonts w:ascii="Times New Roman" w:hAnsi="Times New Roman"/>
          <w:i/>
        </w:rPr>
      </w:pPr>
      <w:r w:rsidRPr="00F47F08">
        <w:rPr>
          <w:rFonts w:ascii="Times New Roman" w:hAnsi="Times New Roman"/>
          <w:i/>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Представителство, ако има такива:</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Пълното име </w:t>
            </w:r>
            <w:r w:rsidRPr="00F47F08">
              <w:rPr>
                <w:rFonts w:ascii="Times New Roman" w:hAnsi="Times New Roman"/>
              </w:rPr>
              <w:br/>
              <w:t xml:space="preserve">заедно с датата и мястото на раждане, ако е необходимо: </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r w:rsidRPr="00F47F08">
              <w:rPr>
                <w:rFonts w:ascii="Times New Roman" w:hAnsi="Times New Roman"/>
              </w:rPr>
              <w:b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Длъжност/Действащ в качеството си на:</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Пощенски адрес:</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Телефон:</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Ел. поща:</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Ако е необходимо, моля да предоставите подробна информация за представителството (форми, обхват, цел...):</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bl>
    <w:p w:rsidR="00582000" w:rsidRPr="00F47F08" w:rsidRDefault="00582000" w:rsidP="00D00404">
      <w:pPr>
        <w:pStyle w:val="SectionTitle"/>
        <w:tabs>
          <w:tab w:val="left" w:pos="709"/>
          <w:tab w:val="left" w:pos="993"/>
        </w:tabs>
        <w:contextualSpacing/>
        <w:rPr>
          <w:sz w:val="22"/>
          <w:lang w:val="en-US"/>
        </w:rPr>
      </w:pPr>
    </w:p>
    <w:p w:rsidR="00582000" w:rsidRPr="00F47F08" w:rsidRDefault="00582000" w:rsidP="00D00404">
      <w:pPr>
        <w:pStyle w:val="SectionTitle"/>
        <w:tabs>
          <w:tab w:val="left" w:pos="709"/>
          <w:tab w:val="left" w:pos="993"/>
        </w:tabs>
        <w:contextualSpacing/>
        <w:rPr>
          <w:sz w:val="22"/>
        </w:rPr>
      </w:pPr>
      <w:r w:rsidRPr="00F47F08">
        <w:rPr>
          <w:sz w:val="22"/>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Използване на чужд капацитет:</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[]Да []Не</w:t>
            </w:r>
          </w:p>
        </w:tc>
      </w:tr>
    </w:tbl>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i/>
        </w:rPr>
      </w:pPr>
      <w:r w:rsidRPr="00F47F08">
        <w:rPr>
          <w:rFonts w:ascii="Times New Roman" w:hAnsi="Times New Roman"/>
          <w:b/>
          <w:i/>
        </w:rPr>
        <w:t>Ако „да“</w:t>
      </w:r>
      <w:r w:rsidRPr="00F47F08">
        <w:rPr>
          <w:rFonts w:ascii="Times New Roman" w:hAnsi="Times New Roman"/>
          <w:i/>
        </w:rPr>
        <w:t xml:space="preserve">, моля, представете отделно за </w:t>
      </w:r>
      <w:r w:rsidRPr="00F47F08">
        <w:rPr>
          <w:rFonts w:ascii="Times New Roman" w:hAnsi="Times New Roman"/>
          <w:b/>
          <w:i/>
        </w:rPr>
        <w:t>всеки</w:t>
      </w:r>
      <w:r w:rsidRPr="00F47F08">
        <w:rPr>
          <w:rFonts w:ascii="Times New Roman" w:hAnsi="Times New Roman"/>
          <w:i/>
        </w:rPr>
        <w:t xml:space="preserve"> от съответните субекти надлежно попълнен и подписан от тях ЕЕДОП, в който се посочва информацията, изисквана съгласно </w:t>
      </w:r>
      <w:r w:rsidRPr="00F47F08">
        <w:rPr>
          <w:rFonts w:ascii="Times New Roman" w:hAnsi="Times New Roman"/>
          <w:b/>
          <w:i/>
        </w:rPr>
        <w:t>раздели</w:t>
      </w:r>
      <w:r w:rsidRPr="00F47F08">
        <w:rPr>
          <w:rFonts w:ascii="Times New Roman" w:hAnsi="Times New Roman"/>
          <w:i/>
        </w:rPr>
        <w:t xml:space="preserve"> </w:t>
      </w:r>
      <w:r w:rsidRPr="00F47F08">
        <w:rPr>
          <w:rFonts w:ascii="Times New Roman" w:hAnsi="Times New Roman"/>
          <w:b/>
          <w:i/>
        </w:rPr>
        <w:t>А и Б от настоящата част и от част III</w:t>
      </w:r>
      <w:r w:rsidRPr="00F47F08">
        <w:rPr>
          <w:rFonts w:ascii="Times New Roman" w:hAnsi="Times New Roman"/>
          <w:i/>
        </w:rPr>
        <w:t xml:space="preserve">. </w:t>
      </w:r>
      <w:r w:rsidRPr="00F47F08">
        <w:rPr>
          <w:rFonts w:ascii="Times New Roman" w:hAnsi="Times New Roman"/>
        </w:rPr>
        <w:br/>
      </w:r>
      <w:r w:rsidRPr="00F47F08">
        <w:rPr>
          <w:rFonts w:ascii="Times New Roman" w:hAnsi="Times New Roman"/>
          <w:i/>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F47F08">
        <w:rPr>
          <w:rFonts w:ascii="Times New Roman" w:hAnsi="Times New Roman"/>
        </w:rPr>
        <w:br/>
      </w:r>
      <w:r w:rsidRPr="00F47F08">
        <w:rPr>
          <w:rFonts w:ascii="Times New Roman" w:hAnsi="Times New Roman"/>
          <w:i/>
        </w:rPr>
        <w:t>Посочете информацията съгласно части IV и V за всеки от съответните субекти</w:t>
      </w:r>
      <w:r w:rsidRPr="00F47F08">
        <w:rPr>
          <w:rStyle w:val="ad"/>
          <w:rFonts w:ascii="Times New Roman" w:hAnsi="Times New Roman"/>
          <w:i/>
        </w:rPr>
        <w:footnoteReference w:id="12"/>
      </w:r>
      <w:r w:rsidRPr="00F47F08">
        <w:rPr>
          <w:rFonts w:ascii="Times New Roman" w:hAnsi="Times New Roman"/>
          <w:i/>
        </w:rPr>
        <w:t>, доколкото тя има отношение към специфичния капацитет, който икономическият оператор ще използва.</w:t>
      </w:r>
    </w:p>
    <w:p w:rsidR="00582000" w:rsidRPr="00F47F08" w:rsidRDefault="00582000" w:rsidP="00D00404">
      <w:pPr>
        <w:pStyle w:val="ChapterTitle"/>
        <w:tabs>
          <w:tab w:val="left" w:pos="709"/>
          <w:tab w:val="left" w:pos="993"/>
        </w:tabs>
        <w:contextualSpacing/>
        <w:rPr>
          <w:sz w:val="22"/>
          <w:lang w:val="en-US"/>
        </w:rPr>
      </w:pPr>
    </w:p>
    <w:p w:rsidR="00582000" w:rsidRPr="00F47F08" w:rsidRDefault="00582000" w:rsidP="00D00404">
      <w:pPr>
        <w:pStyle w:val="ChapterTitle"/>
        <w:tabs>
          <w:tab w:val="left" w:pos="709"/>
          <w:tab w:val="left" w:pos="993"/>
        </w:tabs>
        <w:contextualSpacing/>
        <w:rPr>
          <w:sz w:val="22"/>
          <w:u w:val="single"/>
        </w:rPr>
      </w:pPr>
      <w:r w:rsidRPr="00F47F08">
        <w:rPr>
          <w:sz w:val="22"/>
        </w:rPr>
        <w:t xml:space="preserve">Г: Информация за подизпълнители, чийто капацитет икономическият оператор </w:t>
      </w:r>
      <w:r w:rsidRPr="00F47F08">
        <w:rPr>
          <w:sz w:val="22"/>
          <w:u w:val="single"/>
        </w:rPr>
        <w:t>няма</w:t>
      </w:r>
      <w:r w:rsidRPr="00F47F08">
        <w:rPr>
          <w:sz w:val="22"/>
        </w:rPr>
        <w:t xml:space="preserve"> да използва</w:t>
      </w:r>
    </w:p>
    <w:p w:rsidR="00582000" w:rsidRPr="00F47F08" w:rsidRDefault="00582000" w:rsidP="00D00404">
      <w:pPr>
        <w:pStyle w:val="ChapterTitle"/>
        <w:keepNext w:val="0"/>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after="120"/>
        <w:contextualSpacing/>
      </w:pPr>
      <w:r w:rsidRPr="00F47F08">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Възлагане на подизпълнители:</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Икономическият оператор възнамерява ли да възложи на трети страни изпълнението на част от поръчката?</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[]Да []Не </w:t>
            </w:r>
            <w:r w:rsidRPr="00F47F08">
              <w:rPr>
                <w:rFonts w:ascii="Times New Roman" w:hAnsi="Times New Roman"/>
                <w:b/>
              </w:rPr>
              <w:t>Ако да и доколкото е известно</w:t>
            </w:r>
            <w:r w:rsidRPr="00F47F08">
              <w:rPr>
                <w:rFonts w:ascii="Times New Roman" w:hAnsi="Times New Roman"/>
              </w:rPr>
              <w:t xml:space="preserve">, моля, приложете списък на предлаганите подизпълнители: </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bl>
    <w:p w:rsidR="00582000" w:rsidRPr="00F47F08" w:rsidRDefault="00582000" w:rsidP="00D00404">
      <w:pPr>
        <w:pStyle w:val="ChapterTitle"/>
        <w:keepNext w:val="0"/>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after="120"/>
        <w:contextualSpacing/>
        <w:jc w:val="both"/>
        <w:rPr>
          <w:sz w:val="22"/>
        </w:rPr>
      </w:pPr>
      <w:r w:rsidRPr="00F47F08">
        <w:rPr>
          <w:i/>
          <w:sz w:val="22"/>
          <w:u w:val="single"/>
        </w:rPr>
        <w:t>Ако възлагащият орган или възложителят изрично изисква тази информация</w:t>
      </w:r>
      <w:r w:rsidRPr="00F47F08">
        <w:rPr>
          <w:i/>
          <w:sz w:val="22"/>
        </w:rPr>
        <w:t xml:space="preserve"> в допълнение към информацията съгласно</w:t>
      </w:r>
      <w:r w:rsidRPr="00F47F08">
        <w:rPr>
          <w:sz w:val="22"/>
        </w:rPr>
        <w:t xml:space="preserve"> </w:t>
      </w:r>
      <w:r w:rsidRPr="00F47F08">
        <w:rPr>
          <w:i/>
          <w:sz w:val="22"/>
        </w:rPr>
        <w:t xml:space="preserve">настоящия раздел, </w:t>
      </w:r>
      <w:r w:rsidRPr="00F47F08">
        <w:rPr>
          <w:i/>
          <w:sz w:val="22"/>
          <w:u w:val="single"/>
        </w:rPr>
        <w:t xml:space="preserve">моля да предоставите информацията, </w:t>
      </w:r>
      <w:r w:rsidRPr="00F47F08">
        <w:rPr>
          <w:i/>
          <w:sz w:val="22"/>
          <w:u w:val="single"/>
        </w:rPr>
        <w:lastRenderedPageBreak/>
        <w:t>изисквана съгласно раздели А и Б от настоящата част и част ІІІ за всяка (категория) съответни подизпълнители.</w:t>
      </w:r>
    </w:p>
    <w:p w:rsidR="00582000" w:rsidRPr="00F47F08" w:rsidRDefault="00582000" w:rsidP="00D00404">
      <w:pPr>
        <w:pStyle w:val="ChapterTitle"/>
        <w:tabs>
          <w:tab w:val="left" w:pos="709"/>
          <w:tab w:val="left" w:pos="993"/>
        </w:tabs>
        <w:contextualSpacing/>
        <w:rPr>
          <w:sz w:val="22"/>
          <w:lang w:val="en-US"/>
        </w:rPr>
      </w:pPr>
    </w:p>
    <w:p w:rsidR="00582000" w:rsidRPr="00F47F08" w:rsidRDefault="00582000" w:rsidP="00D00404">
      <w:pPr>
        <w:pStyle w:val="ChapterTitle"/>
        <w:tabs>
          <w:tab w:val="left" w:pos="709"/>
          <w:tab w:val="left" w:pos="993"/>
        </w:tabs>
        <w:contextualSpacing/>
        <w:rPr>
          <w:sz w:val="22"/>
        </w:rPr>
      </w:pPr>
      <w:r w:rsidRPr="00F47F08">
        <w:rPr>
          <w:sz w:val="22"/>
        </w:rPr>
        <w:t>Част III: Основания за изключване</w:t>
      </w:r>
    </w:p>
    <w:p w:rsidR="00582000" w:rsidRPr="00F47F08" w:rsidRDefault="00582000" w:rsidP="00D00404">
      <w:pPr>
        <w:pStyle w:val="SectionTitle"/>
        <w:tabs>
          <w:tab w:val="left" w:pos="709"/>
          <w:tab w:val="left" w:pos="993"/>
        </w:tabs>
        <w:contextualSpacing/>
        <w:rPr>
          <w:sz w:val="22"/>
        </w:rPr>
      </w:pPr>
      <w:r w:rsidRPr="00F47F08">
        <w:rPr>
          <w:sz w:val="22"/>
        </w:rPr>
        <w:t>А: Основания, свързани с наказателни присъди</w:t>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i/>
        </w:rPr>
      </w:pPr>
      <w:r w:rsidRPr="00F47F08">
        <w:rPr>
          <w:rFonts w:ascii="Times New Roman" w:hAnsi="Times New Roman"/>
          <w:i/>
        </w:rPr>
        <w:t>Член 57, параграф 1 от Директива 2014/24/ЕС съдържа следните основания за изключване:</w:t>
      </w:r>
    </w:p>
    <w:p w:rsidR="00582000" w:rsidRPr="00F47F08" w:rsidRDefault="00582000" w:rsidP="00D00404">
      <w:pPr>
        <w:pStyle w:val="NumPar1"/>
        <w:numPr>
          <w:ilvl w:val="0"/>
          <w:numId w:val="4"/>
        </w:numPr>
        <w:pBdr>
          <w:top w:val="single" w:sz="4" w:space="1" w:color="auto"/>
          <w:left w:val="single" w:sz="4" w:space="4" w:color="auto"/>
          <w:bottom w:val="single" w:sz="4" w:space="1" w:color="auto"/>
          <w:right w:val="single" w:sz="4" w:space="4" w:color="auto"/>
        </w:pBdr>
        <w:shd w:val="clear" w:color="auto" w:fill="BFBFBF"/>
        <w:tabs>
          <w:tab w:val="left" w:pos="709"/>
          <w:tab w:val="left" w:pos="993"/>
        </w:tabs>
        <w:contextualSpacing/>
        <w:jc w:val="left"/>
        <w:rPr>
          <w:i/>
          <w:sz w:val="22"/>
        </w:rPr>
      </w:pPr>
      <w:r w:rsidRPr="00F47F08">
        <w:rPr>
          <w:i/>
          <w:sz w:val="22"/>
        </w:rPr>
        <w:t xml:space="preserve">Участие в </w:t>
      </w:r>
      <w:r w:rsidRPr="00F47F08">
        <w:rPr>
          <w:b/>
          <w:i/>
          <w:sz w:val="22"/>
        </w:rPr>
        <w:t>престъпна организация</w:t>
      </w:r>
      <w:r w:rsidRPr="00F47F08">
        <w:rPr>
          <w:rStyle w:val="ad"/>
          <w:b/>
          <w:i/>
          <w:sz w:val="22"/>
        </w:rPr>
        <w:footnoteReference w:id="13"/>
      </w:r>
      <w:r w:rsidRPr="00F47F08">
        <w:rPr>
          <w:sz w:val="22"/>
        </w:rPr>
        <w:t>:</w:t>
      </w:r>
    </w:p>
    <w:p w:rsidR="00582000" w:rsidRPr="00F47F08" w:rsidRDefault="00582000" w:rsidP="00D00404">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contextualSpacing/>
        <w:jc w:val="left"/>
        <w:rPr>
          <w:i/>
          <w:sz w:val="22"/>
        </w:rPr>
      </w:pPr>
      <w:r w:rsidRPr="00F47F08">
        <w:rPr>
          <w:b/>
          <w:i/>
          <w:sz w:val="22"/>
        </w:rPr>
        <w:t>Корупция</w:t>
      </w:r>
      <w:r w:rsidRPr="00F47F08">
        <w:rPr>
          <w:rStyle w:val="ad"/>
          <w:b/>
          <w:i/>
          <w:sz w:val="22"/>
        </w:rPr>
        <w:footnoteReference w:id="14"/>
      </w:r>
      <w:r w:rsidRPr="00F47F08">
        <w:rPr>
          <w:sz w:val="22"/>
        </w:rPr>
        <w:t>:</w:t>
      </w:r>
    </w:p>
    <w:p w:rsidR="00582000" w:rsidRPr="00F47F08" w:rsidRDefault="00582000" w:rsidP="00D00404">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contextualSpacing/>
        <w:jc w:val="left"/>
        <w:rPr>
          <w:i/>
          <w:sz w:val="22"/>
        </w:rPr>
      </w:pPr>
      <w:r w:rsidRPr="00F47F08">
        <w:rPr>
          <w:b/>
          <w:i/>
          <w:sz w:val="22"/>
        </w:rPr>
        <w:t>Измама</w:t>
      </w:r>
      <w:r w:rsidRPr="00F47F08">
        <w:rPr>
          <w:rStyle w:val="ad"/>
          <w:b/>
          <w:i/>
          <w:sz w:val="22"/>
        </w:rPr>
        <w:footnoteReference w:id="15"/>
      </w:r>
      <w:r w:rsidRPr="00F47F08">
        <w:rPr>
          <w:sz w:val="22"/>
        </w:rPr>
        <w:t>:</w:t>
      </w:r>
    </w:p>
    <w:p w:rsidR="00582000" w:rsidRPr="00F47F08" w:rsidRDefault="00582000" w:rsidP="00D00404">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contextualSpacing/>
        <w:jc w:val="left"/>
        <w:rPr>
          <w:i/>
          <w:sz w:val="22"/>
        </w:rPr>
      </w:pPr>
      <w:r w:rsidRPr="00F47F08">
        <w:rPr>
          <w:b/>
          <w:i/>
          <w:sz w:val="22"/>
        </w:rPr>
        <w:t>Терористични престъпления или престъпления, които са свързани с терористични дейности</w:t>
      </w:r>
      <w:r w:rsidRPr="00F47F08">
        <w:rPr>
          <w:rStyle w:val="ad"/>
          <w:b/>
          <w:i/>
          <w:sz w:val="22"/>
        </w:rPr>
        <w:footnoteReference w:id="16"/>
      </w:r>
      <w:r w:rsidRPr="00F47F08">
        <w:rPr>
          <w:sz w:val="22"/>
        </w:rPr>
        <w:t>:</w:t>
      </w:r>
    </w:p>
    <w:p w:rsidR="00582000" w:rsidRPr="00F47F08" w:rsidRDefault="00582000" w:rsidP="00D00404">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contextualSpacing/>
        <w:jc w:val="left"/>
        <w:rPr>
          <w:i/>
          <w:color w:val="000000"/>
          <w:sz w:val="22"/>
        </w:rPr>
      </w:pPr>
      <w:r w:rsidRPr="00F47F08">
        <w:rPr>
          <w:b/>
          <w:i/>
          <w:sz w:val="22"/>
        </w:rPr>
        <w:t>Изпиране на пари или финансиране на тероризъм</w:t>
      </w:r>
      <w:r w:rsidRPr="00F47F08">
        <w:rPr>
          <w:rStyle w:val="ad"/>
          <w:b/>
          <w:i/>
          <w:sz w:val="22"/>
        </w:rPr>
        <w:footnoteReference w:id="17"/>
      </w:r>
    </w:p>
    <w:p w:rsidR="00582000" w:rsidRPr="00F47F08" w:rsidRDefault="00582000" w:rsidP="00D00404">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contextualSpacing/>
        <w:jc w:val="left"/>
        <w:rPr>
          <w:i/>
          <w:sz w:val="22"/>
        </w:rPr>
      </w:pPr>
      <w:r w:rsidRPr="00F47F08">
        <w:rPr>
          <w:b/>
          <w:i/>
          <w:sz w:val="22"/>
        </w:rPr>
        <w:t>Детски труд</w:t>
      </w:r>
      <w:r w:rsidRPr="00F47F08">
        <w:rPr>
          <w:i/>
          <w:sz w:val="22"/>
        </w:rPr>
        <w:t xml:space="preserve"> и други форми на </w:t>
      </w:r>
      <w:r w:rsidRPr="00F47F08">
        <w:rPr>
          <w:b/>
          <w:i/>
          <w:sz w:val="22"/>
        </w:rPr>
        <w:t>трафик на хора</w:t>
      </w:r>
      <w:r w:rsidRPr="00F47F08">
        <w:rPr>
          <w:rStyle w:val="ad"/>
          <w:b/>
          <w:i/>
          <w:sz w:val="22"/>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Издадена ли е по отношение на </w:t>
            </w:r>
            <w:r w:rsidRPr="00F47F08">
              <w:rPr>
                <w:rFonts w:ascii="Times New Roman" w:hAnsi="Times New Roman"/>
                <w:b/>
              </w:rPr>
              <w:t>икономическия оператор</w:t>
            </w:r>
            <w:r w:rsidRPr="00F47F08">
              <w:rPr>
                <w:rFonts w:ascii="Times New Roman" w:hAnsi="Times New Roman"/>
              </w:rPr>
              <w:t xml:space="preserve"> или на </w:t>
            </w:r>
            <w:r w:rsidRPr="00F47F08">
              <w:rPr>
                <w:rFonts w:ascii="Times New Roman" w:hAnsi="Times New Roman"/>
                <w:b/>
              </w:rPr>
              <w:t>лице</w:t>
            </w:r>
            <w:r w:rsidRPr="00F47F08">
              <w:rPr>
                <w:rFonts w:ascii="Times New Roman" w:hAnsi="Times New Roman"/>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F47F08">
              <w:rPr>
                <w:rFonts w:ascii="Times New Roman" w:hAnsi="Times New Roman"/>
                <w:b/>
              </w:rPr>
              <w:t>окончателна присъда</w:t>
            </w:r>
            <w:r w:rsidRPr="00F47F08">
              <w:rPr>
                <w:rFonts w:ascii="Times New Roman" w:hAnsi="Times New Roman"/>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Да [] Не</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F47F08">
              <w:rPr>
                <w:rFonts w:ascii="Times New Roman" w:hAnsi="Times New Roman"/>
              </w:rPr>
              <w:br/>
            </w:r>
            <w:r w:rsidRPr="00F47F08">
              <w:rPr>
                <w:rFonts w:ascii="Times New Roman" w:hAnsi="Times New Roman"/>
                <w:i/>
              </w:rPr>
              <w:t>[……][……][……][……]</w:t>
            </w:r>
            <w:r w:rsidRPr="00F47F08">
              <w:rPr>
                <w:rStyle w:val="ad"/>
                <w:rFonts w:ascii="Times New Roman" w:hAnsi="Times New Roman"/>
                <w:i/>
              </w:rPr>
              <w:footnoteReference w:id="19"/>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rPr>
              <w:lastRenderedPageBreak/>
              <w:t>Ако „да“,</w:t>
            </w:r>
            <w:r w:rsidRPr="00F47F08">
              <w:rPr>
                <w:rFonts w:ascii="Times New Roman" w:hAnsi="Times New Roman"/>
              </w:rPr>
              <w:t xml:space="preserve"> моля посочете</w:t>
            </w:r>
            <w:r w:rsidRPr="00F47F08">
              <w:rPr>
                <w:rStyle w:val="ad"/>
                <w:rFonts w:ascii="Times New Roman" w:hAnsi="Times New Roman"/>
              </w:rPr>
              <w:footnoteReference w:id="20"/>
            </w:r>
            <w:r w:rsidRPr="00F47F08">
              <w:rPr>
                <w:rFonts w:ascii="Times New Roman" w:hAnsi="Times New Roman"/>
              </w:rPr>
              <w:t>:</w:t>
            </w:r>
            <w:r w:rsidRPr="00F47F08">
              <w:rPr>
                <w:rFonts w:ascii="Times New Roman" w:hAnsi="Times New Roman"/>
              </w:rPr>
              <w:br/>
              <w:t xml:space="preserve">а) дата на присъдата, посочете за коя от точки 1 — 6 се отнася и основанието(ята) за нея; </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б) посочете лицето, което е осъдено [ ];</w:t>
            </w:r>
            <w:r w:rsidRPr="00F47F08">
              <w:rPr>
                <w:rFonts w:ascii="Times New Roman" w:hAnsi="Times New Roman"/>
              </w:rPr>
              <w:br/>
            </w:r>
            <w:r w:rsidRPr="00F47F08">
              <w:rPr>
                <w:rFonts w:ascii="Times New Roman" w:hAnsi="Times New Roman"/>
                <w:b/>
              </w:rPr>
              <w:t>в) доколкото е пряко указано в присъдата:</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br/>
              <w:t>a) дата:[   ], буква(и): [   ], причина(а):[   ]</w:t>
            </w:r>
            <w:r w:rsidRPr="00F47F08">
              <w:rPr>
                <w:rFonts w:ascii="Times New Roman" w:hAnsi="Times New Roman"/>
                <w:i/>
                <w:vertAlign w:val="superscript"/>
              </w:rPr>
              <w:t xml:space="preserve"> </w:t>
            </w:r>
            <w:r w:rsidRPr="00F47F08">
              <w:rPr>
                <w:rFonts w:ascii="Times New Roman" w:hAnsi="Times New Roman"/>
              </w:rPr>
              <w:br/>
            </w:r>
            <w:r w:rsidRPr="00F47F08">
              <w:rPr>
                <w:rFonts w:ascii="Times New Roman" w:hAnsi="Times New Roman"/>
              </w:rPr>
              <w:br/>
            </w:r>
            <w:r w:rsidRPr="00F47F08">
              <w:rPr>
                <w:rFonts w:ascii="Times New Roman" w:hAnsi="Times New Roman"/>
              </w:rPr>
              <w:br/>
              <w:t>б) [……]</w:t>
            </w:r>
            <w:r w:rsidRPr="00F47F08">
              <w:rPr>
                <w:rFonts w:ascii="Times New Roman" w:hAnsi="Times New Roman"/>
              </w:rPr>
              <w:br/>
              <w:t>в) продължителността на срока на изключване [……] и съответната(ите) точка(и) [   ]</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F47F08">
              <w:rPr>
                <w:rStyle w:val="ad"/>
                <w:rFonts w:ascii="Times New Roman" w:hAnsi="Times New Roman"/>
                <w:i/>
              </w:rPr>
              <w:footnoteReference w:id="21"/>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F47F08">
              <w:rPr>
                <w:rStyle w:val="ad"/>
                <w:rFonts w:ascii="Times New Roman" w:hAnsi="Times New Roman"/>
              </w:rPr>
              <w:footnoteReference w:id="22"/>
            </w:r>
            <w:r w:rsidRPr="00F47F08">
              <w:rPr>
                <w:rFonts w:ascii="Times New Roman" w:hAnsi="Times New Roman"/>
              </w:rPr>
              <w:t xml:space="preserve"> („</w:t>
            </w:r>
            <w:r w:rsidRPr="00F47F08">
              <w:rPr>
                <w:rStyle w:val="NormalBoldChar"/>
                <w:b w:val="0"/>
              </w:rPr>
              <w:t>реабилитиране по своя инициатива</w:t>
            </w:r>
            <w:r w:rsidRPr="00F47F08">
              <w:rPr>
                <w:rFonts w:ascii="Times New Roman" w:hAnsi="Times New Roman"/>
              </w:rPr>
              <w:t>“)?</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 Да [] Не </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w:t>
            </w:r>
            <w:r w:rsidRPr="00F47F08">
              <w:rPr>
                <w:rStyle w:val="ad"/>
                <w:rFonts w:ascii="Times New Roman" w:hAnsi="Times New Roman"/>
              </w:rPr>
              <w:footnoteReference w:id="23"/>
            </w:r>
            <w:r w:rsidRPr="00F47F08">
              <w:rPr>
                <w:rFonts w:ascii="Times New Roman" w:hAnsi="Times New Roman"/>
              </w:rPr>
              <w:t>:</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bl>
    <w:p w:rsidR="00582000" w:rsidRPr="00F47F08" w:rsidRDefault="00582000" w:rsidP="00D00404">
      <w:pPr>
        <w:pStyle w:val="SectionTitle"/>
        <w:tabs>
          <w:tab w:val="left" w:pos="709"/>
          <w:tab w:val="left" w:pos="993"/>
        </w:tabs>
        <w:contextualSpacing/>
        <w:rPr>
          <w:sz w:val="22"/>
          <w:lang w:val="en-US"/>
        </w:rPr>
      </w:pPr>
    </w:p>
    <w:p w:rsidR="00582000" w:rsidRPr="00F47F08" w:rsidRDefault="00582000" w:rsidP="00D00404">
      <w:pPr>
        <w:pStyle w:val="SectionTitle"/>
        <w:tabs>
          <w:tab w:val="left" w:pos="709"/>
          <w:tab w:val="left" w:pos="993"/>
        </w:tabs>
        <w:contextualSpacing/>
        <w:rPr>
          <w:sz w:val="22"/>
        </w:rPr>
      </w:pPr>
      <w:r w:rsidRPr="00F47F08">
        <w:rPr>
          <w:sz w:val="22"/>
        </w:rPr>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80"/>
        <w:gridCol w:w="2224"/>
        <w:gridCol w:w="2585"/>
      </w:tblGrid>
      <w:tr w:rsidR="00582000" w:rsidRPr="00F47F08" w:rsidTr="008B2896">
        <w:tc>
          <w:tcPr>
            <w:tcW w:w="4480"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Плащане на данъци или социалноосигурителни вноски:</w:t>
            </w:r>
          </w:p>
        </w:tc>
        <w:tc>
          <w:tcPr>
            <w:tcW w:w="4809" w:type="dxa"/>
            <w:gridSpan w:val="2"/>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480"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Икономическият оператор изпълнил ли е всички </w:t>
            </w:r>
            <w:r w:rsidRPr="00F47F08">
              <w:rPr>
                <w:rFonts w:ascii="Times New Roman" w:hAnsi="Times New Roman"/>
                <w:b/>
              </w:rPr>
              <w:t>свои</w:t>
            </w:r>
            <w:r w:rsidRPr="00F47F08">
              <w:rPr>
                <w:rFonts w:ascii="Times New Roman" w:hAnsi="Times New Roman"/>
              </w:rPr>
              <w:t xml:space="preserve"> </w:t>
            </w:r>
            <w:r w:rsidRPr="00F47F08">
              <w:rPr>
                <w:rFonts w:ascii="Times New Roman" w:hAnsi="Times New Roman"/>
                <w:b/>
              </w:rPr>
              <w:t>задължения, свързани с плащането на данъци или социалноосигурителни вноски</w:t>
            </w:r>
            <w:r w:rsidRPr="00F47F08">
              <w:rPr>
                <w:rFonts w:ascii="Times New Roman" w:hAnsi="Times New Roman"/>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Да [] Не</w:t>
            </w:r>
          </w:p>
        </w:tc>
      </w:tr>
      <w:tr w:rsidR="00582000" w:rsidRPr="00F47F08" w:rsidTr="008B2896">
        <w:trPr>
          <w:trHeight w:val="470"/>
        </w:trPr>
        <w:tc>
          <w:tcPr>
            <w:tcW w:w="4480" w:type="dxa"/>
            <w:vMerge w:val="restart"/>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br/>
            </w:r>
            <w:r w:rsidRPr="00F47F08">
              <w:rPr>
                <w:rFonts w:ascii="Times New Roman" w:hAnsi="Times New Roman"/>
              </w:rPr>
              <w:br/>
            </w:r>
            <w:r w:rsidRPr="00F47F08">
              <w:rPr>
                <w:rFonts w:ascii="Times New Roman" w:hAnsi="Times New Roman"/>
                <w:b/>
              </w:rPr>
              <w:t>Ако „не“</w:t>
            </w:r>
            <w:r w:rsidRPr="00F47F08">
              <w:rPr>
                <w:rFonts w:ascii="Times New Roman" w:hAnsi="Times New Roman"/>
              </w:rPr>
              <w:t>, моля посочете:</w:t>
            </w:r>
            <w:r w:rsidRPr="00F47F08">
              <w:rPr>
                <w:rFonts w:ascii="Times New Roman" w:hAnsi="Times New Roman"/>
              </w:rPr>
              <w:br/>
              <w:t>а) съответната страна или държава членка;</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б) размера на съответната сума;</w:t>
            </w:r>
            <w:r w:rsidRPr="00F47F08">
              <w:rPr>
                <w:rFonts w:ascii="Times New Roman" w:hAnsi="Times New Roman"/>
              </w:rPr>
              <w:br/>
              <w:t>в) как е установено нарушението на задълженията:</w:t>
            </w:r>
            <w:r w:rsidRPr="00F47F08">
              <w:rPr>
                <w:rFonts w:ascii="Times New Roman" w:hAnsi="Times New Roman"/>
              </w:rPr>
              <w:br/>
              <w:t xml:space="preserve">1) чрез съдебно </w:t>
            </w:r>
            <w:r w:rsidRPr="00F47F08">
              <w:rPr>
                <w:rFonts w:ascii="Times New Roman" w:hAnsi="Times New Roman"/>
                <w:b/>
              </w:rPr>
              <w:t>решение</w:t>
            </w:r>
            <w:r w:rsidRPr="00F47F08">
              <w:rPr>
                <w:rFonts w:ascii="Times New Roman" w:hAnsi="Times New Roman"/>
              </w:rPr>
              <w:t xml:space="preserve"> или административен </w:t>
            </w:r>
            <w:r w:rsidRPr="00F47F08">
              <w:rPr>
                <w:rFonts w:ascii="Times New Roman" w:hAnsi="Times New Roman"/>
                <w:b/>
              </w:rPr>
              <w:t>акт</w:t>
            </w:r>
            <w:r w:rsidRPr="00F47F08">
              <w:rPr>
                <w:rFonts w:ascii="Times New Roman" w:hAnsi="Times New Roman"/>
              </w:rPr>
              <w:t>:</w:t>
            </w:r>
          </w:p>
          <w:p w:rsidR="00582000" w:rsidRPr="00F47F08" w:rsidRDefault="00582000" w:rsidP="00D00404">
            <w:pPr>
              <w:pStyle w:val="Tiret1"/>
              <w:tabs>
                <w:tab w:val="left" w:pos="709"/>
                <w:tab w:val="left" w:pos="993"/>
              </w:tabs>
              <w:contextualSpacing/>
            </w:pPr>
            <w:r w:rsidRPr="00F47F08">
              <w:rPr>
                <w:sz w:val="22"/>
              </w:rPr>
              <w:tab/>
              <w:t>Решението или актът с окончателен и обвързващ характер ли е?</w:t>
            </w:r>
          </w:p>
          <w:p w:rsidR="00582000" w:rsidRPr="00F47F08" w:rsidRDefault="00582000" w:rsidP="00D00404">
            <w:pPr>
              <w:pStyle w:val="Tiret1"/>
              <w:numPr>
                <w:ilvl w:val="0"/>
                <w:numId w:val="3"/>
              </w:numPr>
              <w:tabs>
                <w:tab w:val="left" w:pos="709"/>
                <w:tab w:val="left" w:pos="993"/>
              </w:tabs>
              <w:contextualSpacing/>
            </w:pPr>
            <w:r w:rsidRPr="00F47F08">
              <w:rPr>
                <w:sz w:val="22"/>
              </w:rPr>
              <w:t>Моля, посочете датата на присъдата или решението/акта.</w:t>
            </w:r>
          </w:p>
          <w:p w:rsidR="00582000" w:rsidRPr="00F47F08" w:rsidRDefault="00582000" w:rsidP="00D00404">
            <w:pPr>
              <w:pStyle w:val="Tiret1"/>
              <w:numPr>
                <w:ilvl w:val="0"/>
                <w:numId w:val="3"/>
              </w:numPr>
              <w:tabs>
                <w:tab w:val="left" w:pos="709"/>
                <w:tab w:val="left" w:pos="993"/>
              </w:tabs>
              <w:contextualSpacing/>
            </w:pPr>
            <w:r w:rsidRPr="00F47F08">
              <w:rPr>
                <w:sz w:val="22"/>
              </w:rPr>
              <w:t xml:space="preserve">В случай на присъда — срокът на изключване, </w:t>
            </w:r>
            <w:r w:rsidRPr="00F47F08">
              <w:rPr>
                <w:b/>
                <w:sz w:val="22"/>
              </w:rPr>
              <w:t xml:space="preserve">ако е определен </w:t>
            </w:r>
            <w:r w:rsidRPr="00F47F08">
              <w:rPr>
                <w:b/>
                <w:sz w:val="22"/>
                <w:u w:val="words"/>
              </w:rPr>
              <w:lastRenderedPageBreak/>
              <w:t xml:space="preserve">пряко </w:t>
            </w:r>
            <w:r w:rsidRPr="00F47F08">
              <w:rPr>
                <w:b/>
                <w:sz w:val="22"/>
              </w:rPr>
              <w:t>в присъдата:</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2) по </w:t>
            </w:r>
            <w:r w:rsidRPr="00F47F08">
              <w:rPr>
                <w:rFonts w:ascii="Times New Roman" w:hAnsi="Times New Roman"/>
                <w:b/>
              </w:rPr>
              <w:t>друг начин</w:t>
            </w:r>
            <w:r w:rsidRPr="00F47F08">
              <w:rPr>
                <w:rFonts w:ascii="Times New Roman" w:hAnsi="Times New Roman"/>
              </w:rPr>
              <w:t>? Моля, уточнете:</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tcPr>
          <w:p w:rsidR="00582000" w:rsidRPr="00F47F08" w:rsidRDefault="00582000" w:rsidP="00D00404">
            <w:pPr>
              <w:pStyle w:val="Tiret1"/>
              <w:tabs>
                <w:tab w:val="clear" w:pos="1417"/>
                <w:tab w:val="left" w:pos="709"/>
                <w:tab w:val="left" w:pos="993"/>
              </w:tabs>
              <w:ind w:left="0" w:firstLine="0"/>
              <w:contextualSpacing/>
              <w:jc w:val="left"/>
              <w:rPr>
                <w:b/>
              </w:rPr>
            </w:pPr>
            <w:r w:rsidRPr="00F47F08">
              <w:rPr>
                <w:b/>
                <w:sz w:val="22"/>
              </w:rPr>
              <w:lastRenderedPageBreak/>
              <w:t>Данъци</w:t>
            </w:r>
          </w:p>
        </w:tc>
        <w:tc>
          <w:tcPr>
            <w:tcW w:w="2585" w:type="dxa"/>
          </w:tcPr>
          <w:p w:rsidR="00582000" w:rsidRPr="00F47F08" w:rsidRDefault="00582000" w:rsidP="00D00404">
            <w:pPr>
              <w:tabs>
                <w:tab w:val="left" w:pos="709"/>
                <w:tab w:val="left" w:pos="993"/>
              </w:tabs>
              <w:spacing w:line="240" w:lineRule="auto"/>
              <w:contextualSpacing/>
              <w:rPr>
                <w:rFonts w:ascii="Times New Roman" w:hAnsi="Times New Roman"/>
                <w:b/>
              </w:rPr>
            </w:pPr>
            <w:r w:rsidRPr="00F47F08">
              <w:rPr>
                <w:rFonts w:ascii="Times New Roman" w:hAnsi="Times New Roman"/>
                <w:b/>
              </w:rPr>
              <w:t>Социалноосигурителни вноски</w:t>
            </w:r>
          </w:p>
        </w:tc>
      </w:tr>
      <w:tr w:rsidR="00582000" w:rsidRPr="00F47F08" w:rsidTr="008B2896">
        <w:trPr>
          <w:trHeight w:val="1977"/>
        </w:trPr>
        <w:tc>
          <w:tcPr>
            <w:tcW w:w="4480" w:type="dxa"/>
            <w:vMerge/>
          </w:tcPr>
          <w:p w:rsidR="00582000" w:rsidRPr="00F47F08" w:rsidRDefault="00582000" w:rsidP="00D00404">
            <w:pPr>
              <w:tabs>
                <w:tab w:val="left" w:pos="709"/>
                <w:tab w:val="left" w:pos="993"/>
              </w:tabs>
              <w:spacing w:line="240" w:lineRule="auto"/>
              <w:contextualSpacing/>
              <w:rPr>
                <w:rFonts w:ascii="Times New Roman" w:hAnsi="Times New Roman"/>
                <w:b/>
              </w:rPr>
            </w:pPr>
          </w:p>
        </w:tc>
        <w:tc>
          <w:tcPr>
            <w:tcW w:w="222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br/>
              <w:t>a) [……]</w:t>
            </w:r>
            <w:r w:rsidRPr="00F47F08">
              <w:rPr>
                <w:rFonts w:ascii="Times New Roman" w:hAnsi="Times New Roman"/>
              </w:rPr>
              <w:br/>
              <w:t>б) [……]</w:t>
            </w:r>
            <w:r w:rsidRPr="00F47F08">
              <w:rPr>
                <w:rFonts w:ascii="Times New Roman" w:hAnsi="Times New Roman"/>
              </w:rPr>
              <w:br/>
              <w:t>в1) [] Да [] Не</w:t>
            </w:r>
          </w:p>
          <w:p w:rsidR="00582000" w:rsidRPr="00F47F08" w:rsidRDefault="00582000" w:rsidP="00D00404">
            <w:pPr>
              <w:pStyle w:val="Tiret0"/>
              <w:tabs>
                <w:tab w:val="left" w:pos="709"/>
                <w:tab w:val="left" w:pos="993"/>
              </w:tabs>
              <w:contextualSpacing/>
            </w:pPr>
            <w:r w:rsidRPr="00F47F08">
              <w:rPr>
                <w:sz w:val="22"/>
              </w:rPr>
              <w:t>[] Да [] Не</w:t>
            </w:r>
          </w:p>
          <w:p w:rsidR="00582000" w:rsidRPr="00F47F08" w:rsidRDefault="00582000" w:rsidP="00D00404">
            <w:pPr>
              <w:pStyle w:val="Tiret0"/>
              <w:numPr>
                <w:ilvl w:val="0"/>
                <w:numId w:val="2"/>
              </w:numPr>
              <w:tabs>
                <w:tab w:val="left" w:pos="709"/>
                <w:tab w:val="left" w:pos="993"/>
              </w:tabs>
              <w:contextualSpacing/>
            </w:pPr>
            <w:r w:rsidRPr="00F47F08">
              <w:rPr>
                <w:sz w:val="22"/>
              </w:rPr>
              <w:t>[……]</w:t>
            </w:r>
            <w:r w:rsidRPr="00F47F08">
              <w:br/>
            </w:r>
          </w:p>
          <w:p w:rsidR="00582000" w:rsidRPr="00F47F08" w:rsidRDefault="00582000" w:rsidP="00D00404">
            <w:pPr>
              <w:pStyle w:val="Tiret0"/>
              <w:numPr>
                <w:ilvl w:val="0"/>
                <w:numId w:val="2"/>
              </w:numPr>
              <w:tabs>
                <w:tab w:val="left" w:pos="709"/>
                <w:tab w:val="left" w:pos="993"/>
              </w:tabs>
              <w:contextualSpacing/>
            </w:pPr>
            <w:r w:rsidRPr="00F47F08">
              <w:rPr>
                <w:sz w:val="22"/>
              </w:rPr>
              <w:t>[……]</w:t>
            </w:r>
            <w:r w:rsidRPr="00F47F08">
              <w:br/>
            </w:r>
            <w:r w:rsidRPr="00F47F08">
              <w:br/>
            </w:r>
          </w:p>
          <w:p w:rsidR="00582000" w:rsidRPr="00F47F08" w:rsidRDefault="00582000" w:rsidP="00D00404">
            <w:pPr>
              <w:tabs>
                <w:tab w:val="left" w:pos="709"/>
                <w:tab w:val="left" w:pos="993"/>
              </w:tabs>
              <w:spacing w:line="240" w:lineRule="auto"/>
              <w:contextualSpacing/>
              <w:rPr>
                <w:rFonts w:ascii="Times New Roman" w:hAnsi="Times New Roman"/>
              </w:rPr>
            </w:pPr>
          </w:p>
          <w:p w:rsidR="00582000" w:rsidRPr="00F47F08" w:rsidRDefault="00582000" w:rsidP="00D00404">
            <w:pPr>
              <w:tabs>
                <w:tab w:val="left" w:pos="709"/>
                <w:tab w:val="left" w:pos="993"/>
              </w:tabs>
              <w:spacing w:line="240" w:lineRule="auto"/>
              <w:contextualSpacing/>
              <w:rPr>
                <w:rFonts w:ascii="Times New Roman" w:hAnsi="Times New Roman"/>
              </w:rPr>
            </w:pPr>
          </w:p>
          <w:p w:rsidR="00582000" w:rsidRPr="00F47F08" w:rsidRDefault="00582000" w:rsidP="00D00404">
            <w:pPr>
              <w:tabs>
                <w:tab w:val="left" w:pos="709"/>
                <w:tab w:val="left" w:pos="993"/>
              </w:tabs>
              <w:spacing w:line="240" w:lineRule="auto"/>
              <w:contextualSpacing/>
              <w:rPr>
                <w:rFonts w:ascii="Times New Roman" w:hAnsi="Times New Roman"/>
              </w:rPr>
            </w:pP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в2) [ …]</w:t>
            </w:r>
            <w:r w:rsidRPr="00F47F08">
              <w:rPr>
                <w:rFonts w:ascii="Times New Roman" w:hAnsi="Times New Roman"/>
              </w:rPr>
              <w:br/>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г) [] Да [] Не</w:t>
            </w:r>
            <w:r w:rsidRPr="00F47F08">
              <w:rPr>
                <w:rFonts w:ascii="Times New Roman" w:hAnsi="Times New Roman"/>
              </w:rPr>
              <w:br/>
            </w:r>
            <w:r w:rsidRPr="00F47F08">
              <w:rPr>
                <w:rFonts w:ascii="Times New Roman" w:hAnsi="Times New Roman"/>
                <w:b/>
              </w:rPr>
              <w:t>Ако „да“</w:t>
            </w:r>
            <w:r w:rsidRPr="00F47F08">
              <w:rPr>
                <w:rFonts w:ascii="Times New Roman" w:hAnsi="Times New Roman"/>
              </w:rPr>
              <w:t>, моля, опишете подробно: [……]</w:t>
            </w:r>
          </w:p>
        </w:tc>
        <w:tc>
          <w:tcPr>
            <w:tcW w:w="258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lastRenderedPageBreak/>
              <w:br/>
              <w:t>a) [……]б) [……]</w:t>
            </w:r>
            <w:r w:rsidRPr="00F47F08">
              <w:rPr>
                <w:rFonts w:ascii="Times New Roman" w:hAnsi="Times New Roman"/>
              </w:rPr>
              <w:br/>
            </w:r>
            <w:r w:rsidRPr="00F47F08">
              <w:rPr>
                <w:rFonts w:ascii="Times New Roman" w:hAnsi="Times New Roman"/>
              </w:rPr>
              <w:br/>
              <w:t>в1) [] Да [] Не</w:t>
            </w:r>
          </w:p>
          <w:p w:rsidR="00582000" w:rsidRPr="00F47F08" w:rsidRDefault="00582000" w:rsidP="00D00404">
            <w:pPr>
              <w:pStyle w:val="Tiret0"/>
              <w:numPr>
                <w:ilvl w:val="0"/>
                <w:numId w:val="2"/>
              </w:numPr>
              <w:tabs>
                <w:tab w:val="left" w:pos="709"/>
                <w:tab w:val="left" w:pos="993"/>
              </w:tabs>
              <w:contextualSpacing/>
            </w:pPr>
            <w:r w:rsidRPr="00F47F08">
              <w:rPr>
                <w:sz w:val="22"/>
              </w:rPr>
              <w:t>[] Да [] Не</w:t>
            </w:r>
          </w:p>
          <w:p w:rsidR="00582000" w:rsidRPr="00F47F08" w:rsidRDefault="00582000" w:rsidP="00D00404">
            <w:pPr>
              <w:pStyle w:val="Tiret0"/>
              <w:numPr>
                <w:ilvl w:val="0"/>
                <w:numId w:val="2"/>
              </w:numPr>
              <w:tabs>
                <w:tab w:val="left" w:pos="709"/>
                <w:tab w:val="left" w:pos="993"/>
              </w:tabs>
              <w:contextualSpacing/>
            </w:pPr>
            <w:r w:rsidRPr="00F47F08">
              <w:rPr>
                <w:sz w:val="22"/>
              </w:rPr>
              <w:t>[……]</w:t>
            </w:r>
            <w:r w:rsidRPr="00F47F08">
              <w:br/>
            </w:r>
          </w:p>
          <w:p w:rsidR="00582000" w:rsidRPr="00F47F08" w:rsidRDefault="00582000" w:rsidP="00D00404">
            <w:pPr>
              <w:pStyle w:val="Tiret0"/>
              <w:numPr>
                <w:ilvl w:val="0"/>
                <w:numId w:val="2"/>
              </w:numPr>
              <w:tabs>
                <w:tab w:val="left" w:pos="709"/>
                <w:tab w:val="left" w:pos="993"/>
              </w:tabs>
              <w:contextualSpacing/>
            </w:pPr>
            <w:r w:rsidRPr="00F47F08">
              <w:rPr>
                <w:sz w:val="22"/>
              </w:rPr>
              <w:t>[……]</w:t>
            </w:r>
            <w:r w:rsidRPr="00F47F08">
              <w:br/>
            </w:r>
            <w:r w:rsidRPr="00F47F08">
              <w:br/>
            </w:r>
          </w:p>
          <w:p w:rsidR="00582000" w:rsidRPr="00F47F08" w:rsidRDefault="00582000" w:rsidP="00D00404">
            <w:pPr>
              <w:tabs>
                <w:tab w:val="left" w:pos="709"/>
                <w:tab w:val="left" w:pos="993"/>
              </w:tabs>
              <w:spacing w:line="240" w:lineRule="auto"/>
              <w:contextualSpacing/>
              <w:rPr>
                <w:rFonts w:ascii="Times New Roman" w:hAnsi="Times New Roman"/>
              </w:rPr>
            </w:pPr>
          </w:p>
          <w:p w:rsidR="00582000" w:rsidRPr="00F47F08" w:rsidRDefault="00582000" w:rsidP="00D00404">
            <w:pPr>
              <w:tabs>
                <w:tab w:val="left" w:pos="709"/>
                <w:tab w:val="left" w:pos="993"/>
              </w:tabs>
              <w:spacing w:line="240" w:lineRule="auto"/>
              <w:contextualSpacing/>
              <w:rPr>
                <w:rFonts w:ascii="Times New Roman" w:hAnsi="Times New Roman"/>
              </w:rPr>
            </w:pPr>
          </w:p>
          <w:p w:rsidR="00582000" w:rsidRPr="00F47F08" w:rsidRDefault="00582000" w:rsidP="00D00404">
            <w:pPr>
              <w:tabs>
                <w:tab w:val="left" w:pos="709"/>
                <w:tab w:val="left" w:pos="993"/>
              </w:tabs>
              <w:spacing w:line="240" w:lineRule="auto"/>
              <w:contextualSpacing/>
              <w:rPr>
                <w:rFonts w:ascii="Times New Roman" w:hAnsi="Times New Roman"/>
              </w:rPr>
            </w:pPr>
          </w:p>
          <w:p w:rsidR="00582000" w:rsidRPr="00F47F08" w:rsidRDefault="00582000" w:rsidP="00D00404">
            <w:pPr>
              <w:tabs>
                <w:tab w:val="left" w:pos="709"/>
                <w:tab w:val="left" w:pos="993"/>
              </w:tabs>
              <w:spacing w:after="0" w:line="240" w:lineRule="auto"/>
              <w:contextualSpacing/>
              <w:rPr>
                <w:rFonts w:ascii="Times New Roman" w:hAnsi="Times New Roman"/>
              </w:rPr>
            </w:pPr>
            <w:r w:rsidRPr="00F47F08">
              <w:rPr>
                <w:rFonts w:ascii="Times New Roman" w:hAnsi="Times New Roman"/>
              </w:rPr>
              <w:t>в2) [ …]</w:t>
            </w:r>
            <w:r w:rsidRPr="00F47F08">
              <w:rPr>
                <w:rFonts w:ascii="Times New Roman" w:hAnsi="Times New Roman"/>
              </w:rPr>
              <w:br/>
            </w:r>
          </w:p>
          <w:p w:rsidR="00582000" w:rsidRPr="00F47F08" w:rsidRDefault="00582000" w:rsidP="00D00404">
            <w:pPr>
              <w:tabs>
                <w:tab w:val="left" w:pos="709"/>
                <w:tab w:val="left" w:pos="993"/>
              </w:tabs>
              <w:spacing w:after="0" w:line="240" w:lineRule="auto"/>
              <w:contextualSpacing/>
              <w:rPr>
                <w:rFonts w:ascii="Times New Roman" w:hAnsi="Times New Roman"/>
              </w:rPr>
            </w:pPr>
            <w:r w:rsidRPr="00F47F08">
              <w:rPr>
                <w:rFonts w:ascii="Times New Roman" w:hAnsi="Times New Roman"/>
              </w:rPr>
              <w:t>г) [] Да [] Не</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подробно: [……]</w:t>
            </w:r>
          </w:p>
        </w:tc>
      </w:tr>
      <w:tr w:rsidR="00582000" w:rsidRPr="00F47F08" w:rsidTr="008B2896">
        <w:tc>
          <w:tcPr>
            <w:tcW w:w="4480" w:type="dxa"/>
          </w:tcPr>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i/>
              </w:rPr>
              <w:lastRenderedPageBreak/>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tcPr>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i/>
              </w:rPr>
              <w:t>(уеб адрес, орган или служба, издаващи документа, точно позоваване на документа):</w:t>
            </w:r>
            <w:r w:rsidRPr="00F47F08">
              <w:rPr>
                <w:rStyle w:val="ad"/>
                <w:rFonts w:ascii="Times New Roman" w:hAnsi="Times New Roman"/>
                <w:i/>
              </w:rPr>
              <w:t xml:space="preserve"> </w:t>
            </w:r>
            <w:r w:rsidRPr="00F47F08">
              <w:rPr>
                <w:rStyle w:val="ad"/>
                <w:rFonts w:ascii="Times New Roman" w:hAnsi="Times New Roman"/>
                <w:i/>
              </w:rPr>
              <w:footnoteReference w:id="24"/>
            </w:r>
            <w:r w:rsidRPr="00F47F08">
              <w:rPr>
                <w:rFonts w:ascii="Times New Roman" w:hAnsi="Times New Roman"/>
              </w:rPr>
              <w:br/>
            </w:r>
            <w:r w:rsidRPr="00F47F08">
              <w:rPr>
                <w:rFonts w:ascii="Times New Roman" w:hAnsi="Times New Roman"/>
                <w:i/>
              </w:rPr>
              <w:t>[……][……][……][……]</w:t>
            </w:r>
          </w:p>
        </w:tc>
      </w:tr>
    </w:tbl>
    <w:p w:rsidR="00582000" w:rsidRPr="00F47F08" w:rsidRDefault="00582000" w:rsidP="00D00404">
      <w:pPr>
        <w:pStyle w:val="SectionTitle"/>
        <w:tabs>
          <w:tab w:val="left" w:pos="709"/>
          <w:tab w:val="left" w:pos="993"/>
        </w:tabs>
        <w:contextualSpacing/>
        <w:rPr>
          <w:sz w:val="22"/>
          <w:lang w:val="en-US"/>
        </w:rPr>
      </w:pPr>
    </w:p>
    <w:p w:rsidR="00582000" w:rsidRPr="00F47F08" w:rsidRDefault="00582000" w:rsidP="00D00404">
      <w:pPr>
        <w:pStyle w:val="SectionTitle"/>
        <w:tabs>
          <w:tab w:val="left" w:pos="709"/>
          <w:tab w:val="left" w:pos="993"/>
        </w:tabs>
        <w:contextualSpacing/>
        <w:rPr>
          <w:sz w:val="22"/>
        </w:rPr>
      </w:pPr>
      <w:r w:rsidRPr="00F47F08">
        <w:rPr>
          <w:sz w:val="22"/>
        </w:rPr>
        <w:t>В: Основания, свързани с несъстоятелност, конфликти на интереси или професионално нарушение</w:t>
      </w:r>
      <w:r w:rsidRPr="00F47F08">
        <w:rPr>
          <w:rStyle w:val="ad"/>
          <w:sz w:val="22"/>
        </w:rPr>
        <w:footnoteReference w:id="25"/>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b/>
          <w:i/>
        </w:rPr>
      </w:pPr>
      <w:r w:rsidRPr="00F47F08">
        <w:rPr>
          <w:rFonts w:ascii="Times New Roman" w:hAnsi="Times New Roman"/>
          <w:b/>
          <w:i/>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Информация относно евентуална несъстоятелност, конфликт на интереси или професионално нарушение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rPr>
          <w:trHeight w:val="406"/>
        </w:trPr>
        <w:tc>
          <w:tcPr>
            <w:tcW w:w="4644" w:type="dxa"/>
            <w:vMerge w:val="restart"/>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Икономическият оператор нарушил ли е, </w:t>
            </w:r>
            <w:r w:rsidRPr="00F47F08">
              <w:rPr>
                <w:rFonts w:ascii="Times New Roman" w:hAnsi="Times New Roman"/>
                <w:b/>
              </w:rPr>
              <w:t>доколкото му е известно</w:t>
            </w:r>
            <w:r w:rsidRPr="00F47F08">
              <w:rPr>
                <w:rFonts w:ascii="Times New Roman" w:hAnsi="Times New Roman"/>
              </w:rPr>
              <w:t xml:space="preserve">, </w:t>
            </w:r>
            <w:r w:rsidRPr="00F47F08">
              <w:rPr>
                <w:rFonts w:ascii="Times New Roman" w:hAnsi="Times New Roman"/>
                <w:b/>
              </w:rPr>
              <w:t>задълженията</w:t>
            </w:r>
            <w:r w:rsidRPr="00F47F08">
              <w:rPr>
                <w:rFonts w:ascii="Times New Roman" w:hAnsi="Times New Roman"/>
              </w:rPr>
              <w:t xml:space="preserve"> си в областта на </w:t>
            </w:r>
            <w:r w:rsidRPr="00F47F08">
              <w:rPr>
                <w:rFonts w:ascii="Times New Roman" w:hAnsi="Times New Roman"/>
                <w:b/>
              </w:rPr>
              <w:t>екологичното, социалното или трудовото право</w:t>
            </w:r>
            <w:r w:rsidRPr="00F47F08">
              <w:rPr>
                <w:rStyle w:val="ad"/>
                <w:rFonts w:ascii="Times New Roman" w:hAnsi="Times New Roman"/>
                <w:b/>
              </w:rPr>
              <w:footnoteReference w:id="26"/>
            </w:r>
            <w:r w:rsidRPr="00F47F08">
              <w:rPr>
                <w:rFonts w:ascii="Times New Roman" w:hAnsi="Times New Roman"/>
              </w:rPr>
              <w:t>?</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Да [] Не</w:t>
            </w:r>
          </w:p>
        </w:tc>
      </w:tr>
      <w:tr w:rsidR="00582000" w:rsidRPr="00F47F08" w:rsidTr="008B2896">
        <w:trPr>
          <w:trHeight w:val="405"/>
        </w:trPr>
        <w:tc>
          <w:tcPr>
            <w:tcW w:w="4644" w:type="dxa"/>
            <w:vMerge/>
          </w:tcPr>
          <w:p w:rsidR="00582000" w:rsidRPr="00F47F08" w:rsidRDefault="00582000" w:rsidP="00D00404">
            <w:pPr>
              <w:tabs>
                <w:tab w:val="left" w:pos="709"/>
                <w:tab w:val="left" w:pos="993"/>
              </w:tabs>
              <w:spacing w:line="240" w:lineRule="auto"/>
              <w:contextualSpacing/>
              <w:rPr>
                <w:rFonts w:ascii="Times New Roman" w:hAnsi="Times New Roman"/>
              </w:rPr>
            </w:pP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rPr>
              <w:t>Ако „да“</w:t>
            </w:r>
            <w:r w:rsidRPr="00F47F08">
              <w:rPr>
                <w:rFonts w:ascii="Times New Roman" w:hAnsi="Times New Roman"/>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F47F08">
              <w:rPr>
                <w:rFonts w:ascii="Times New Roman" w:hAnsi="Times New Roman"/>
              </w:rPr>
              <w:br/>
              <w:t>[] Да [] Не</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 [……]</w:t>
            </w:r>
          </w:p>
        </w:tc>
      </w:tr>
      <w:tr w:rsidR="00582000" w:rsidRPr="00F47F08" w:rsidTr="008B2896">
        <w:tc>
          <w:tcPr>
            <w:tcW w:w="4644" w:type="dxa"/>
          </w:tcPr>
          <w:p w:rsidR="00582000" w:rsidRPr="00F47F08" w:rsidRDefault="00582000" w:rsidP="00D00404">
            <w:pPr>
              <w:pStyle w:val="NormalLeft"/>
              <w:tabs>
                <w:tab w:val="left" w:pos="709"/>
                <w:tab w:val="left" w:pos="993"/>
              </w:tabs>
              <w:contextualSpacing/>
            </w:pPr>
            <w:r w:rsidRPr="00F47F08">
              <w:rPr>
                <w:sz w:val="22"/>
              </w:rPr>
              <w:t>Икономическият оператор в една от следните ситуации ли е:</w:t>
            </w:r>
            <w:r w:rsidRPr="00F47F08">
              <w:rPr>
                <w:sz w:val="22"/>
              </w:rPr>
              <w:br/>
              <w:t xml:space="preserve">а) </w:t>
            </w:r>
            <w:r w:rsidRPr="00F47F08">
              <w:rPr>
                <w:b/>
                <w:sz w:val="22"/>
              </w:rPr>
              <w:t>обявен в несъстоятелност</w:t>
            </w:r>
            <w:r w:rsidRPr="00F47F08">
              <w:rPr>
                <w:sz w:val="22"/>
              </w:rPr>
              <w:t xml:space="preserve">, или </w:t>
            </w:r>
          </w:p>
          <w:p w:rsidR="00582000" w:rsidRPr="00F47F08" w:rsidRDefault="00582000" w:rsidP="00D00404">
            <w:pPr>
              <w:pStyle w:val="NormalLeft"/>
              <w:tabs>
                <w:tab w:val="left" w:pos="709"/>
                <w:tab w:val="left" w:pos="993"/>
              </w:tabs>
              <w:contextualSpacing/>
            </w:pPr>
            <w:r w:rsidRPr="00F47F08">
              <w:rPr>
                <w:sz w:val="22"/>
              </w:rPr>
              <w:t xml:space="preserve">б) </w:t>
            </w:r>
            <w:r w:rsidRPr="00F47F08">
              <w:rPr>
                <w:b/>
                <w:sz w:val="22"/>
              </w:rPr>
              <w:t>предмет на производство по несъстоятелност</w:t>
            </w:r>
            <w:r w:rsidRPr="00F47F08">
              <w:rPr>
                <w:sz w:val="22"/>
              </w:rPr>
              <w:t xml:space="preserve"> или ликвидация, или</w:t>
            </w:r>
          </w:p>
          <w:p w:rsidR="00582000" w:rsidRPr="00F47F08" w:rsidRDefault="00582000" w:rsidP="00D00404">
            <w:pPr>
              <w:pStyle w:val="NormalLeft"/>
              <w:tabs>
                <w:tab w:val="left" w:pos="709"/>
                <w:tab w:val="left" w:pos="993"/>
              </w:tabs>
              <w:contextualSpacing/>
            </w:pPr>
            <w:r w:rsidRPr="00F47F08">
              <w:rPr>
                <w:sz w:val="22"/>
              </w:rPr>
              <w:t xml:space="preserve">в) </w:t>
            </w:r>
            <w:r w:rsidRPr="00F47F08">
              <w:rPr>
                <w:b/>
                <w:sz w:val="22"/>
              </w:rPr>
              <w:t>споразумение с кредиторите</w:t>
            </w:r>
            <w:r w:rsidRPr="00F47F08">
              <w:rPr>
                <w:sz w:val="22"/>
              </w:rPr>
              <w:t>, или</w:t>
            </w:r>
            <w:r w:rsidRPr="00F47F08">
              <w:rPr>
                <w:sz w:val="22"/>
              </w:rPr>
              <w:br/>
              <w:t>г) всякаква аналогична ситуация, възникваща от сходна процедура съгласно националните законови и подзаконови актове</w:t>
            </w:r>
            <w:r w:rsidRPr="00F47F08">
              <w:rPr>
                <w:rStyle w:val="ad"/>
                <w:sz w:val="22"/>
              </w:rPr>
              <w:footnoteReference w:id="27"/>
            </w:r>
            <w:r w:rsidRPr="00F47F08">
              <w:rPr>
                <w:sz w:val="22"/>
              </w:rPr>
              <w:t>, или</w:t>
            </w:r>
            <w:r w:rsidRPr="00F47F08">
              <w:rPr>
                <w:sz w:val="22"/>
              </w:rPr>
              <w:br/>
              <w:t>д) неговите активи се администрират от ликвидатор или от съда, или</w:t>
            </w:r>
          </w:p>
          <w:p w:rsidR="00582000" w:rsidRPr="00F47F08" w:rsidRDefault="00582000" w:rsidP="00D00404">
            <w:pPr>
              <w:pStyle w:val="NormalLeft"/>
              <w:tabs>
                <w:tab w:val="left" w:pos="709"/>
                <w:tab w:val="left" w:pos="993"/>
              </w:tabs>
              <w:contextualSpacing/>
              <w:rPr>
                <w:b/>
              </w:rPr>
            </w:pPr>
            <w:r w:rsidRPr="00F47F08">
              <w:rPr>
                <w:sz w:val="22"/>
              </w:rPr>
              <w:lastRenderedPageBreak/>
              <w:t>е) стопанската му дейност е прекратена?</w:t>
            </w:r>
            <w:r w:rsidRPr="00F47F08">
              <w:rPr>
                <w:sz w:val="22"/>
              </w:rPr>
              <w:br/>
            </w:r>
            <w:r w:rsidRPr="00F47F08">
              <w:rPr>
                <w:b/>
                <w:sz w:val="22"/>
              </w:rPr>
              <w:t>Ако „да“:</w:t>
            </w:r>
          </w:p>
          <w:p w:rsidR="00582000" w:rsidRPr="00F47F08" w:rsidRDefault="00582000" w:rsidP="00D00404">
            <w:pPr>
              <w:pStyle w:val="Tiret0"/>
              <w:numPr>
                <w:ilvl w:val="0"/>
                <w:numId w:val="2"/>
              </w:numPr>
              <w:tabs>
                <w:tab w:val="left" w:pos="709"/>
                <w:tab w:val="left" w:pos="993"/>
              </w:tabs>
              <w:contextualSpacing/>
            </w:pPr>
            <w:r w:rsidRPr="00F47F08">
              <w:rPr>
                <w:sz w:val="22"/>
              </w:rPr>
              <w:t>Моля представете подробности:</w:t>
            </w:r>
          </w:p>
          <w:p w:rsidR="00582000" w:rsidRPr="00F47F08" w:rsidRDefault="00582000" w:rsidP="00D00404">
            <w:pPr>
              <w:pStyle w:val="Tiret0"/>
              <w:numPr>
                <w:ilvl w:val="0"/>
                <w:numId w:val="2"/>
              </w:numPr>
              <w:tabs>
                <w:tab w:val="left" w:pos="709"/>
                <w:tab w:val="left" w:pos="993"/>
              </w:tabs>
              <w:contextualSpacing/>
            </w:pPr>
            <w:r w:rsidRPr="00F47F08">
              <w:rPr>
                <w:sz w:val="22"/>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F47F08">
              <w:rPr>
                <w:rStyle w:val="ad"/>
                <w:sz w:val="22"/>
              </w:rPr>
              <w:footnoteReference w:id="28"/>
            </w:r>
            <w:r w:rsidRPr="00F47F08">
              <w:rPr>
                <w:sz w:val="22"/>
              </w:rPr>
              <w:t>?</w:t>
            </w:r>
          </w:p>
          <w:p w:rsidR="00582000" w:rsidRPr="00F47F08" w:rsidRDefault="00582000" w:rsidP="00D00404">
            <w:pPr>
              <w:pStyle w:val="NormalLeft"/>
              <w:tabs>
                <w:tab w:val="left" w:pos="709"/>
                <w:tab w:val="left" w:pos="993"/>
              </w:tabs>
              <w:contextualSpacing/>
            </w:pPr>
            <w:r w:rsidRPr="00F47F08">
              <w:rPr>
                <w:i/>
                <w:sz w:val="22"/>
              </w:rPr>
              <w:t>Ако съответните документи са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lastRenderedPageBreak/>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p>
          <w:p w:rsidR="00582000" w:rsidRPr="00F47F08" w:rsidRDefault="00582000" w:rsidP="00D00404">
            <w:pPr>
              <w:pStyle w:val="Tiret0"/>
              <w:numPr>
                <w:ilvl w:val="0"/>
                <w:numId w:val="2"/>
              </w:numPr>
              <w:tabs>
                <w:tab w:val="left" w:pos="709"/>
                <w:tab w:val="left" w:pos="993"/>
              </w:tabs>
              <w:contextualSpacing/>
            </w:pPr>
            <w:r w:rsidRPr="00F47F08">
              <w:rPr>
                <w:sz w:val="22"/>
              </w:rPr>
              <w:t>[……]</w:t>
            </w:r>
          </w:p>
          <w:p w:rsidR="00582000" w:rsidRPr="00F47F08" w:rsidRDefault="00582000" w:rsidP="00D00404">
            <w:pPr>
              <w:pStyle w:val="Tiret0"/>
              <w:numPr>
                <w:ilvl w:val="0"/>
                <w:numId w:val="2"/>
              </w:numPr>
              <w:tabs>
                <w:tab w:val="left" w:pos="709"/>
                <w:tab w:val="left" w:pos="993"/>
              </w:tabs>
              <w:contextualSpacing/>
            </w:pPr>
            <w:r w:rsidRPr="00F47F08">
              <w:rPr>
                <w:sz w:val="22"/>
              </w:rPr>
              <w:t>[……]</w:t>
            </w:r>
            <w:r w:rsidRPr="00F47F08">
              <w:br/>
            </w:r>
            <w:r w:rsidRPr="00F47F08">
              <w:br/>
            </w:r>
            <w:r w:rsidRPr="00F47F08">
              <w:br/>
            </w:r>
            <w:r w:rsidRPr="00F47F08">
              <w:br/>
            </w:r>
          </w:p>
          <w:p w:rsidR="00582000" w:rsidRPr="00F47F08" w:rsidRDefault="00582000" w:rsidP="00D00404">
            <w:pPr>
              <w:tabs>
                <w:tab w:val="left" w:pos="709"/>
                <w:tab w:val="left" w:pos="993"/>
              </w:tabs>
              <w:spacing w:line="240" w:lineRule="auto"/>
              <w:contextualSpacing/>
              <w:rPr>
                <w:rFonts w:ascii="Times New Roman" w:hAnsi="Times New Roman"/>
                <w:i/>
              </w:rPr>
            </w:pPr>
          </w:p>
          <w:p w:rsidR="00582000" w:rsidRPr="00F47F08" w:rsidRDefault="00582000" w:rsidP="00D00404">
            <w:pPr>
              <w:tabs>
                <w:tab w:val="left" w:pos="709"/>
                <w:tab w:val="left" w:pos="993"/>
              </w:tabs>
              <w:spacing w:line="240" w:lineRule="auto"/>
              <w:contextualSpacing/>
              <w:rPr>
                <w:rFonts w:ascii="Times New Roman" w:hAnsi="Times New Roman"/>
                <w:i/>
              </w:rPr>
            </w:pPr>
          </w:p>
          <w:p w:rsidR="00582000" w:rsidRPr="00F47F08" w:rsidRDefault="00582000" w:rsidP="00D00404">
            <w:pPr>
              <w:tabs>
                <w:tab w:val="left" w:pos="709"/>
                <w:tab w:val="left" w:pos="993"/>
              </w:tabs>
              <w:spacing w:line="240" w:lineRule="auto"/>
              <w:contextualSpacing/>
              <w:rPr>
                <w:rFonts w:ascii="Times New Roman" w:hAnsi="Times New Roman"/>
                <w:i/>
              </w:rPr>
            </w:pPr>
          </w:p>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i/>
              </w:rPr>
              <w:t>(уеб адрес, орган или служба, издаващи документа, точно позоваване на документа): [……][……][……][……]</w:t>
            </w:r>
          </w:p>
        </w:tc>
      </w:tr>
      <w:tr w:rsidR="00582000" w:rsidRPr="00F47F08" w:rsidTr="008B2896">
        <w:trPr>
          <w:trHeight w:val="303"/>
        </w:trPr>
        <w:tc>
          <w:tcPr>
            <w:tcW w:w="4644" w:type="dxa"/>
            <w:vMerge w:val="restart"/>
          </w:tcPr>
          <w:p w:rsidR="00582000" w:rsidRPr="00F47F08" w:rsidRDefault="00582000" w:rsidP="00D00404">
            <w:pPr>
              <w:pStyle w:val="NormalLeft"/>
              <w:tabs>
                <w:tab w:val="left" w:pos="709"/>
                <w:tab w:val="left" w:pos="993"/>
              </w:tabs>
              <w:contextualSpacing/>
            </w:pPr>
            <w:r w:rsidRPr="00F47F08">
              <w:rPr>
                <w:sz w:val="22"/>
              </w:rPr>
              <w:lastRenderedPageBreak/>
              <w:t xml:space="preserve">Икономическият оператор извършил ли е </w:t>
            </w:r>
            <w:r w:rsidRPr="00F47F08">
              <w:rPr>
                <w:b/>
                <w:sz w:val="22"/>
              </w:rPr>
              <w:t>тежко професионално нарушение</w:t>
            </w:r>
            <w:r w:rsidRPr="00F47F08">
              <w:rPr>
                <w:rStyle w:val="ad"/>
                <w:b/>
                <w:sz w:val="22"/>
              </w:rPr>
              <w:footnoteReference w:id="29"/>
            </w:r>
            <w:r w:rsidRPr="00F47F08">
              <w:rPr>
                <w:sz w:val="22"/>
              </w:rPr>
              <w:t xml:space="preserve">? </w:t>
            </w:r>
            <w:r w:rsidRPr="00F47F08">
              <w:br/>
            </w:r>
            <w:r w:rsidRPr="00F47F08">
              <w:rPr>
                <w:b/>
                <w:sz w:val="22"/>
              </w:rPr>
              <w:t>Ако „да“</w:t>
            </w:r>
            <w:r w:rsidRPr="00F47F08">
              <w:rPr>
                <w:sz w:val="22"/>
              </w:rPr>
              <w:t>, моля, опишете подробно:</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t xml:space="preserve"> [……]</w:t>
            </w:r>
          </w:p>
        </w:tc>
      </w:tr>
      <w:tr w:rsidR="00582000" w:rsidRPr="00F47F08" w:rsidTr="008B2896">
        <w:trPr>
          <w:trHeight w:val="303"/>
        </w:trPr>
        <w:tc>
          <w:tcPr>
            <w:tcW w:w="4644" w:type="dxa"/>
            <w:vMerge/>
          </w:tcPr>
          <w:p w:rsidR="00582000" w:rsidRPr="00F47F08" w:rsidRDefault="00582000" w:rsidP="00D00404">
            <w:pPr>
              <w:pStyle w:val="NormalLeft"/>
              <w:tabs>
                <w:tab w:val="left" w:pos="709"/>
                <w:tab w:val="left" w:pos="993"/>
              </w:tabs>
              <w:contextualSpacing/>
            </w:pP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rPr>
              <w:t>Ако „да“</w:t>
            </w:r>
            <w:r w:rsidRPr="00F47F08">
              <w:rPr>
                <w:rFonts w:ascii="Times New Roman" w:hAnsi="Times New Roman"/>
              </w:rPr>
              <w:t>, икономическият оператор предприел ли е мерки за реабилитиране по своя инициатива? [] Да [] Не</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 [……]</w:t>
            </w:r>
          </w:p>
        </w:tc>
      </w:tr>
      <w:tr w:rsidR="00582000" w:rsidRPr="00F47F08" w:rsidTr="008B2896">
        <w:trPr>
          <w:trHeight w:val="515"/>
        </w:trPr>
        <w:tc>
          <w:tcPr>
            <w:tcW w:w="4644" w:type="dxa"/>
            <w:vMerge w:val="restart"/>
          </w:tcPr>
          <w:p w:rsidR="00582000" w:rsidRPr="00F47F08" w:rsidRDefault="00582000" w:rsidP="00D00404">
            <w:pPr>
              <w:pStyle w:val="NormalLeft"/>
              <w:tabs>
                <w:tab w:val="left" w:pos="709"/>
                <w:tab w:val="left" w:pos="993"/>
              </w:tabs>
              <w:contextualSpacing/>
            </w:pPr>
            <w:r w:rsidRPr="00F47F08">
              <w:rPr>
                <w:rStyle w:val="NormalBoldChar"/>
                <w:b w:val="0"/>
                <w:sz w:val="22"/>
              </w:rPr>
              <w:t>Икономическият оператор сключил ли</w:t>
            </w:r>
            <w:r w:rsidRPr="00F47F08">
              <w:rPr>
                <w:sz w:val="22"/>
              </w:rPr>
              <w:t xml:space="preserve"> е </w:t>
            </w:r>
            <w:r w:rsidRPr="00F47F08">
              <w:rPr>
                <w:b/>
                <w:sz w:val="22"/>
              </w:rPr>
              <w:t>споразумения</w:t>
            </w:r>
            <w:r w:rsidRPr="00F47F08">
              <w:rPr>
                <w:sz w:val="22"/>
              </w:rPr>
              <w:t xml:space="preserve"> с други икономически оператори, насочени към </w:t>
            </w:r>
            <w:r w:rsidRPr="00F47F08">
              <w:rPr>
                <w:b/>
                <w:sz w:val="22"/>
              </w:rPr>
              <w:t>нарушаване на конкуренцията</w:t>
            </w:r>
            <w:r w:rsidRPr="00F47F08">
              <w:rPr>
                <w:sz w:val="22"/>
              </w:rPr>
              <w:t>?</w:t>
            </w:r>
            <w:r w:rsidRPr="00F47F08">
              <w:rPr>
                <w:sz w:val="22"/>
              </w:rPr>
              <w:br/>
            </w:r>
            <w:r w:rsidRPr="00F47F08">
              <w:rPr>
                <w:b/>
                <w:sz w:val="22"/>
              </w:rPr>
              <w:t>Ако „да“</w:t>
            </w:r>
            <w:r w:rsidRPr="00F47F08">
              <w:rPr>
                <w:sz w:val="22"/>
              </w:rPr>
              <w:t>, моля, опишете подробно:</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582000" w:rsidRPr="00F47F08" w:rsidTr="008B2896">
        <w:trPr>
          <w:trHeight w:val="514"/>
        </w:trPr>
        <w:tc>
          <w:tcPr>
            <w:tcW w:w="4644" w:type="dxa"/>
            <w:vMerge/>
          </w:tcPr>
          <w:p w:rsidR="00582000" w:rsidRPr="00F47F08" w:rsidRDefault="00582000" w:rsidP="00D00404">
            <w:pPr>
              <w:pStyle w:val="NormalLeft"/>
              <w:tabs>
                <w:tab w:val="left" w:pos="709"/>
                <w:tab w:val="left" w:pos="993"/>
              </w:tabs>
              <w:contextualSpacing/>
              <w:rPr>
                <w:rStyle w:val="NormalBoldChar"/>
                <w:b w:val="0"/>
                <w:sz w:val="22"/>
              </w:rPr>
            </w:pP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rPr>
              <w:t>Ако „да“</w:t>
            </w:r>
            <w:r w:rsidRPr="00F47F08">
              <w:rPr>
                <w:rFonts w:ascii="Times New Roman" w:hAnsi="Times New Roman"/>
              </w:rPr>
              <w:t>, икономическият оператор предприел ли е мерки за реабилитиране по своя инициатива? [] Да [] Не</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 [……]</w:t>
            </w:r>
          </w:p>
        </w:tc>
      </w:tr>
      <w:tr w:rsidR="00582000" w:rsidRPr="00F47F08" w:rsidTr="008B2896">
        <w:trPr>
          <w:trHeight w:val="1316"/>
        </w:trPr>
        <w:tc>
          <w:tcPr>
            <w:tcW w:w="4644" w:type="dxa"/>
          </w:tcPr>
          <w:p w:rsidR="00582000" w:rsidRPr="00F47F08" w:rsidRDefault="00582000" w:rsidP="00D00404">
            <w:pPr>
              <w:pStyle w:val="NormalLeft"/>
              <w:tabs>
                <w:tab w:val="left" w:pos="709"/>
                <w:tab w:val="left" w:pos="993"/>
              </w:tabs>
              <w:contextualSpacing/>
              <w:rPr>
                <w:rStyle w:val="NormalBoldChar"/>
                <w:b w:val="0"/>
                <w:sz w:val="22"/>
              </w:rPr>
            </w:pPr>
            <w:r w:rsidRPr="00F47F08">
              <w:rPr>
                <w:rStyle w:val="NormalBoldChar"/>
                <w:b w:val="0"/>
                <w:sz w:val="22"/>
              </w:rPr>
              <w:t>Икономическият оператор има ли информация</w:t>
            </w:r>
            <w:r w:rsidRPr="00F47F08">
              <w:rPr>
                <w:sz w:val="22"/>
              </w:rPr>
              <w:t xml:space="preserve"> за </w:t>
            </w:r>
            <w:r w:rsidRPr="00F47F08">
              <w:rPr>
                <w:b/>
                <w:sz w:val="22"/>
              </w:rPr>
              <w:t>конфликт на интереси</w:t>
            </w:r>
            <w:r w:rsidRPr="00F47F08">
              <w:rPr>
                <w:rStyle w:val="ad"/>
                <w:b/>
                <w:sz w:val="22"/>
              </w:rPr>
              <w:footnoteReference w:id="30"/>
            </w:r>
            <w:r w:rsidRPr="00F47F08">
              <w:rPr>
                <w:sz w:val="22"/>
              </w:rPr>
              <w:t>, свързан с участието му в процедурата за възлагане на обществена поръчка?</w:t>
            </w:r>
            <w:r w:rsidRPr="00F47F08">
              <w:rPr>
                <w:sz w:val="22"/>
              </w:rPr>
              <w:br/>
            </w:r>
            <w:r w:rsidRPr="00F47F08">
              <w:rPr>
                <w:b/>
                <w:sz w:val="22"/>
              </w:rPr>
              <w:t>Ако „да“</w:t>
            </w:r>
            <w:r w:rsidRPr="00F47F08">
              <w:rPr>
                <w:sz w:val="22"/>
              </w:rPr>
              <w:t>, моля, опишете подробно:</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582000" w:rsidRPr="00F47F08" w:rsidTr="008B2896">
        <w:trPr>
          <w:trHeight w:val="1544"/>
        </w:trPr>
        <w:tc>
          <w:tcPr>
            <w:tcW w:w="4644" w:type="dxa"/>
          </w:tcPr>
          <w:p w:rsidR="00582000" w:rsidRPr="00F47F08" w:rsidRDefault="00582000" w:rsidP="00D00404">
            <w:pPr>
              <w:pStyle w:val="NormalLeft"/>
              <w:tabs>
                <w:tab w:val="left" w:pos="709"/>
                <w:tab w:val="left" w:pos="993"/>
              </w:tabs>
              <w:contextualSpacing/>
              <w:rPr>
                <w:rStyle w:val="NormalBoldChar"/>
                <w:b w:val="0"/>
                <w:sz w:val="22"/>
              </w:rPr>
            </w:pPr>
            <w:r w:rsidRPr="00F47F08">
              <w:rPr>
                <w:rStyle w:val="NormalBoldChar"/>
                <w:sz w:val="22"/>
              </w:rPr>
              <w:t>Икономическият оператор или свързано</w:t>
            </w:r>
            <w:r w:rsidRPr="00F47F08">
              <w:rPr>
                <w:sz w:val="22"/>
              </w:rPr>
              <w:t xml:space="preserve"> с него предприятие, предоставял ли е </w:t>
            </w:r>
            <w:r w:rsidRPr="00F47F08">
              <w:rPr>
                <w:b/>
                <w:sz w:val="22"/>
              </w:rPr>
              <w:t>консултантски</w:t>
            </w:r>
            <w:r w:rsidRPr="00F47F08">
              <w:rPr>
                <w:sz w:val="22"/>
              </w:rPr>
              <w:t xml:space="preserve"> услуги на възлагащия орган или на възложителя или </w:t>
            </w:r>
            <w:r w:rsidRPr="00F47F08">
              <w:rPr>
                <w:b/>
                <w:sz w:val="22"/>
              </w:rPr>
              <w:t>участвал ли е по друг начин в подготовката</w:t>
            </w:r>
            <w:r w:rsidRPr="00F47F08">
              <w:rPr>
                <w:sz w:val="22"/>
              </w:rPr>
              <w:t xml:space="preserve"> на процедурата за възлагане на обществена поръчка?</w:t>
            </w:r>
            <w:r w:rsidRPr="00F47F08">
              <w:rPr>
                <w:sz w:val="22"/>
              </w:rPr>
              <w:br/>
            </w:r>
            <w:r w:rsidRPr="00F47F08">
              <w:rPr>
                <w:b/>
                <w:sz w:val="22"/>
              </w:rPr>
              <w:t>Ако „да“</w:t>
            </w:r>
            <w:r w:rsidRPr="00F47F08">
              <w:rPr>
                <w:sz w:val="22"/>
              </w:rPr>
              <w:t>, моля, опишете подробно:</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582000" w:rsidRPr="00F47F08" w:rsidTr="008B2896">
        <w:trPr>
          <w:trHeight w:val="932"/>
        </w:trPr>
        <w:tc>
          <w:tcPr>
            <w:tcW w:w="4644" w:type="dxa"/>
            <w:vMerge w:val="restart"/>
          </w:tcPr>
          <w:p w:rsidR="00582000" w:rsidRPr="00F47F08" w:rsidRDefault="00582000" w:rsidP="00D00404">
            <w:pPr>
              <w:pStyle w:val="NormalLeft"/>
              <w:tabs>
                <w:tab w:val="left" w:pos="709"/>
                <w:tab w:val="left" w:pos="993"/>
              </w:tabs>
              <w:contextualSpacing/>
              <w:rPr>
                <w:rStyle w:val="NormalBoldChar"/>
                <w:b w:val="0"/>
                <w:sz w:val="22"/>
              </w:rPr>
            </w:pPr>
            <w:r w:rsidRPr="00F47F08">
              <w:rPr>
                <w:sz w:val="22"/>
              </w:rPr>
              <w:lastRenderedPageBreak/>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F47F08">
              <w:rPr>
                <w:b/>
                <w:sz w:val="22"/>
              </w:rPr>
              <w:t>предсрочно прекратен</w:t>
            </w:r>
            <w:r w:rsidRPr="00F47F08">
              <w:rPr>
                <w:sz w:val="22"/>
              </w:rPr>
              <w:t xml:space="preserve"> или да са му били налагани обезщетения или други подобни санкции във връзка с такава поръчка в миналото?</w:t>
            </w:r>
            <w:r w:rsidRPr="00F47F08">
              <w:rPr>
                <w:sz w:val="22"/>
              </w:rPr>
              <w:br/>
            </w:r>
            <w:r w:rsidRPr="00F47F08">
              <w:rPr>
                <w:b/>
                <w:sz w:val="22"/>
              </w:rPr>
              <w:t>Ако „да“</w:t>
            </w:r>
            <w:r w:rsidRPr="00F47F08">
              <w:rPr>
                <w:sz w:val="22"/>
              </w:rPr>
              <w:t>, моля, опишете подробно:</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582000" w:rsidRPr="00F47F08" w:rsidTr="008B2896">
        <w:trPr>
          <w:trHeight w:val="931"/>
        </w:trPr>
        <w:tc>
          <w:tcPr>
            <w:tcW w:w="4644" w:type="dxa"/>
            <w:vMerge/>
          </w:tcPr>
          <w:p w:rsidR="00582000" w:rsidRPr="00F47F08" w:rsidRDefault="00582000" w:rsidP="00D00404">
            <w:pPr>
              <w:pStyle w:val="NormalLeft"/>
              <w:tabs>
                <w:tab w:val="left" w:pos="709"/>
                <w:tab w:val="left" w:pos="993"/>
              </w:tabs>
              <w:contextualSpacing/>
            </w:pP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rPr>
              <w:t>Ако „да“</w:t>
            </w:r>
            <w:r w:rsidRPr="00F47F08">
              <w:rPr>
                <w:rFonts w:ascii="Times New Roman" w:hAnsi="Times New Roman"/>
              </w:rPr>
              <w:t xml:space="preserve">,  икономическият оператор предприел ли е мерки за реабилитиране по своя инициатива? [] Да [] Не </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 [……]</w:t>
            </w:r>
          </w:p>
        </w:tc>
      </w:tr>
      <w:tr w:rsidR="00582000" w:rsidRPr="00F47F08" w:rsidTr="008B2896">
        <w:tc>
          <w:tcPr>
            <w:tcW w:w="4644" w:type="dxa"/>
          </w:tcPr>
          <w:p w:rsidR="00582000" w:rsidRPr="00F47F08" w:rsidRDefault="00582000" w:rsidP="00D00404">
            <w:pPr>
              <w:pStyle w:val="NormalLeft"/>
              <w:tabs>
                <w:tab w:val="left" w:pos="709"/>
                <w:tab w:val="left" w:pos="993"/>
              </w:tabs>
              <w:contextualSpacing/>
            </w:pPr>
            <w:r w:rsidRPr="00F47F08">
              <w:rPr>
                <w:sz w:val="22"/>
              </w:rPr>
              <w:t>Може ли икономическият оператор да потвърди, че:</w:t>
            </w:r>
            <w:r w:rsidRPr="00F47F08">
              <w:rPr>
                <w:sz w:val="22"/>
              </w:rPr>
              <w:br/>
              <w:t xml:space="preserve">а) не е виновен за подаване на </w:t>
            </w:r>
            <w:r w:rsidRPr="00F47F08">
              <w:rPr>
                <w:b/>
                <w:sz w:val="22"/>
              </w:rPr>
              <w:t>неверни данни</w:t>
            </w:r>
            <w:r w:rsidRPr="00F47F08">
              <w:rPr>
                <w:sz w:val="22"/>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582000" w:rsidRPr="00F47F08" w:rsidRDefault="00582000" w:rsidP="00D00404">
            <w:pPr>
              <w:pStyle w:val="NormalLeft"/>
              <w:tabs>
                <w:tab w:val="left" w:pos="709"/>
                <w:tab w:val="left" w:pos="993"/>
              </w:tabs>
              <w:contextualSpacing/>
            </w:pPr>
            <w:r w:rsidRPr="00F47F08">
              <w:rPr>
                <w:sz w:val="22"/>
              </w:rPr>
              <w:t xml:space="preserve">б) </w:t>
            </w:r>
            <w:r w:rsidRPr="00F47F08">
              <w:rPr>
                <w:rStyle w:val="NormalBoldChar"/>
                <w:sz w:val="22"/>
              </w:rPr>
              <w:t xml:space="preserve">не е укрил такава </w:t>
            </w:r>
            <w:r w:rsidRPr="00F47F08">
              <w:rPr>
                <w:sz w:val="22"/>
              </w:rPr>
              <w:t>информация;</w:t>
            </w:r>
          </w:p>
          <w:p w:rsidR="00582000" w:rsidRPr="00F47F08" w:rsidRDefault="00582000" w:rsidP="00D00404">
            <w:pPr>
              <w:pStyle w:val="NormalLeft"/>
              <w:tabs>
                <w:tab w:val="left" w:pos="709"/>
                <w:tab w:val="left" w:pos="993"/>
              </w:tabs>
              <w:contextualSpacing/>
            </w:pPr>
            <w:r w:rsidRPr="00F47F08">
              <w:rPr>
                <w:sz w:val="22"/>
              </w:rPr>
              <w:t>в) може без забавяне да предостави придружаващите документи, изисквани от възлагащия орган или възложителя; и</w:t>
            </w:r>
          </w:p>
          <w:p w:rsidR="00582000" w:rsidRPr="00F47F08" w:rsidRDefault="00582000" w:rsidP="00D00404">
            <w:pPr>
              <w:pStyle w:val="NormalLeft"/>
              <w:tabs>
                <w:tab w:val="left" w:pos="709"/>
                <w:tab w:val="left" w:pos="993"/>
              </w:tabs>
              <w:contextualSpacing/>
            </w:pPr>
            <w:r w:rsidRPr="00F47F08">
              <w:rPr>
                <w:sz w:val="22"/>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Да [] Не</w:t>
            </w:r>
          </w:p>
        </w:tc>
      </w:tr>
    </w:tbl>
    <w:p w:rsidR="00582000" w:rsidRPr="00F47F08" w:rsidRDefault="00582000" w:rsidP="00D00404">
      <w:pPr>
        <w:pStyle w:val="SectionTitle"/>
        <w:tabs>
          <w:tab w:val="left" w:pos="709"/>
          <w:tab w:val="left" w:pos="993"/>
        </w:tabs>
        <w:contextualSpacing/>
        <w:rPr>
          <w:sz w:val="22"/>
          <w:lang w:val="en-US"/>
        </w:rPr>
      </w:pPr>
    </w:p>
    <w:p w:rsidR="00582000" w:rsidRPr="00F47F08" w:rsidRDefault="00582000" w:rsidP="00D00404">
      <w:pPr>
        <w:pStyle w:val="SectionTitle"/>
        <w:tabs>
          <w:tab w:val="left" w:pos="709"/>
          <w:tab w:val="left" w:pos="993"/>
        </w:tabs>
        <w:contextualSpacing/>
        <w:rPr>
          <w:sz w:val="22"/>
        </w:rPr>
      </w:pPr>
      <w:r w:rsidRPr="00F47F08">
        <w:rPr>
          <w:sz w:val="22"/>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Специфични национални основания за изключване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Прилагат ли се </w:t>
            </w:r>
            <w:r w:rsidRPr="00F47F08">
              <w:rPr>
                <w:rFonts w:ascii="Times New Roman" w:hAnsi="Times New Roman"/>
                <w:b/>
              </w:rPr>
              <w:t>специфичните национални основания за изключване</w:t>
            </w:r>
            <w:r w:rsidRPr="00F47F08">
              <w:rPr>
                <w:rFonts w:ascii="Times New Roman" w:hAnsi="Times New Roman"/>
              </w:rPr>
              <w:t>, които са посочени в съответното обявление или в документацията за обществената поръчка?</w:t>
            </w:r>
            <w:r w:rsidRPr="00F47F08">
              <w:rPr>
                <w:rFonts w:ascii="Times New Roman" w:hAnsi="Times New Roman"/>
              </w:rPr>
              <w:br/>
            </w:r>
            <w:r w:rsidRPr="00F47F08">
              <w:rPr>
                <w:rFonts w:ascii="Times New Roman" w:hAnsi="Times New Roman"/>
                <w:i/>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 xml:space="preserve"> </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rPr>
              <w:br/>
            </w:r>
            <w:r w:rsidRPr="00F47F08">
              <w:rPr>
                <w:rFonts w:ascii="Times New Roman" w:hAnsi="Times New Roman"/>
                <w:i/>
              </w:rPr>
              <w:t>[……][……][……][……]</w:t>
            </w:r>
            <w:r w:rsidRPr="00F47F08">
              <w:rPr>
                <w:rStyle w:val="ad"/>
                <w:rFonts w:ascii="Times New Roman" w:hAnsi="Times New Roman"/>
                <w:i/>
              </w:rPr>
              <w:footnoteReference w:id="31"/>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Style w:val="NormalBoldChar"/>
              </w:rPr>
              <w:t>В случай че се прилага някое специфично национално основание за изключване</w:t>
            </w:r>
            <w:r w:rsidRPr="00F47F08">
              <w:rPr>
                <w:rFonts w:ascii="Times New Roman" w:hAnsi="Times New Roman"/>
              </w:rPr>
              <w:t xml:space="preserve">, икономическият оператор предприел ли е мерки за реабилитиране по </w:t>
            </w:r>
            <w:r w:rsidRPr="00F47F08">
              <w:rPr>
                <w:rFonts w:ascii="Times New Roman" w:hAnsi="Times New Roman"/>
              </w:rPr>
              <w:lastRenderedPageBreak/>
              <w:t xml:space="preserve">своя инициатива? </w:t>
            </w:r>
            <w:r w:rsidRPr="00F47F08">
              <w:rPr>
                <w:rFonts w:ascii="Times New Roman" w:hAnsi="Times New Roman"/>
              </w:rPr>
              <w:br/>
            </w:r>
            <w:r w:rsidRPr="00F47F08">
              <w:rPr>
                <w:rFonts w:ascii="Times New Roman" w:hAnsi="Times New Roman"/>
                <w:b/>
              </w:rPr>
              <w:t>Ако „да“</w:t>
            </w:r>
            <w:r w:rsidRPr="00F47F08">
              <w:rPr>
                <w:rFonts w:ascii="Times New Roman" w:hAnsi="Times New Roman"/>
              </w:rPr>
              <w:t xml:space="preserve">, моля опишете предприетите мерки: </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lastRenderedPageBreak/>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bl>
    <w:p w:rsidR="00582000" w:rsidRPr="00F47F08" w:rsidRDefault="00582000" w:rsidP="00D00404">
      <w:pPr>
        <w:pStyle w:val="ChapterTitle"/>
        <w:tabs>
          <w:tab w:val="left" w:pos="709"/>
          <w:tab w:val="left" w:pos="993"/>
        </w:tabs>
        <w:contextualSpacing/>
        <w:rPr>
          <w:sz w:val="22"/>
          <w:lang w:val="en-US"/>
        </w:rPr>
      </w:pPr>
    </w:p>
    <w:p w:rsidR="00582000" w:rsidRPr="00F47F08" w:rsidRDefault="00582000" w:rsidP="00D00404">
      <w:pPr>
        <w:pStyle w:val="ChapterTitle"/>
        <w:tabs>
          <w:tab w:val="left" w:pos="709"/>
          <w:tab w:val="left" w:pos="993"/>
        </w:tabs>
        <w:contextualSpacing/>
        <w:rPr>
          <w:sz w:val="22"/>
        </w:rPr>
      </w:pPr>
      <w:r w:rsidRPr="00F47F08">
        <w:rPr>
          <w:sz w:val="22"/>
        </w:rPr>
        <w:t>Част IV: Критерии за подбор</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i/>
        </w:rPr>
        <w:t>Относно критериите за подбор (раздел</w:t>
      </w:r>
      <w:r w:rsidRPr="00F47F08">
        <w:rPr>
          <w:rFonts w:ascii="Times New Roman" w:hAnsi="Times New Roman"/>
          <w:b/>
          <w:i/>
        </w:rPr>
        <w:sym w:font="Symbol" w:char="F061"/>
      </w:r>
      <w:r w:rsidRPr="00F47F08">
        <w:rPr>
          <w:rFonts w:ascii="Times New Roman" w:hAnsi="Times New Roman"/>
          <w:b/>
          <w:i/>
        </w:rPr>
        <w:t xml:space="preserve"> илираздели А—Г от настоящата част) икономическият оператор заявява, че</w:t>
      </w:r>
    </w:p>
    <w:p w:rsidR="00582000" w:rsidRPr="00F47F08" w:rsidRDefault="00582000" w:rsidP="00D00404">
      <w:pPr>
        <w:pStyle w:val="SectionTitle"/>
        <w:tabs>
          <w:tab w:val="left" w:pos="709"/>
          <w:tab w:val="left" w:pos="993"/>
        </w:tabs>
        <w:contextualSpacing/>
        <w:rPr>
          <w:sz w:val="22"/>
        </w:rPr>
      </w:pPr>
      <w:r w:rsidRPr="00F47F08">
        <w:rPr>
          <w:sz w:val="22"/>
        </w:rPr>
        <w:sym w:font="Symbol" w:char="F061"/>
      </w:r>
      <w:r w:rsidRPr="00F47F08">
        <w:rPr>
          <w:sz w:val="22"/>
        </w:rPr>
        <w:t>: Общо указание за всички критерии за подбор</w:t>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b/>
          <w:i/>
        </w:rPr>
      </w:pPr>
      <w:r w:rsidRPr="00F47F08">
        <w:rPr>
          <w:rFonts w:ascii="Times New Roman" w:hAnsi="Times New Roman"/>
          <w:b/>
          <w:i/>
        </w:rPr>
        <w:t xml:space="preserve">Икономическият оператор следва да попълни тази информация </w:t>
      </w:r>
      <w:r w:rsidRPr="00F47F08">
        <w:rPr>
          <w:rFonts w:ascii="Times New Roman" w:hAnsi="Times New Roman"/>
          <w:b/>
          <w:i/>
          <w:u w:val="single"/>
        </w:rPr>
        <w:t>само</w:t>
      </w:r>
      <w:r w:rsidRPr="00F47F08">
        <w:rPr>
          <w:rFonts w:ascii="Times New Roman" w:hAnsi="Times New Roman"/>
          <w:b/>
          <w:i/>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F47F08">
        <w:rPr>
          <w:rFonts w:ascii="Times New Roman" w:hAnsi="Times New Roman"/>
          <w:b/>
          <w:i/>
        </w:rPr>
        <w:sym w:font="Symbol" w:char="F061"/>
      </w:r>
      <w:r w:rsidRPr="00F47F08">
        <w:rPr>
          <w:rFonts w:ascii="Times New Roman" w:hAnsi="Times New Roman"/>
          <w:b/>
          <w:i/>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06"/>
        <w:gridCol w:w="4607"/>
      </w:tblGrid>
      <w:tr w:rsidR="00582000" w:rsidRPr="00F47F08" w:rsidTr="008B2896">
        <w:tc>
          <w:tcPr>
            <w:tcW w:w="4606"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Спазване на всички изисквани критерии за подбор</w:t>
            </w:r>
          </w:p>
        </w:tc>
        <w:tc>
          <w:tcPr>
            <w:tcW w:w="4607"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606"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Той отговаря на изискваните критерии за подбор:</w:t>
            </w:r>
          </w:p>
        </w:tc>
        <w:tc>
          <w:tcPr>
            <w:tcW w:w="4607"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Да [] Не</w:t>
            </w:r>
          </w:p>
        </w:tc>
      </w:tr>
    </w:tbl>
    <w:p w:rsidR="00582000" w:rsidRPr="00F47F08" w:rsidRDefault="00582000" w:rsidP="00D00404">
      <w:pPr>
        <w:pStyle w:val="SectionTitle"/>
        <w:tabs>
          <w:tab w:val="left" w:pos="709"/>
          <w:tab w:val="left" w:pos="993"/>
        </w:tabs>
        <w:contextualSpacing/>
        <w:rPr>
          <w:sz w:val="22"/>
          <w:lang w:val="en-US"/>
        </w:rPr>
      </w:pPr>
    </w:p>
    <w:p w:rsidR="00582000" w:rsidRPr="00F47F08" w:rsidRDefault="00582000" w:rsidP="00D00404">
      <w:pPr>
        <w:pStyle w:val="SectionTitle"/>
        <w:tabs>
          <w:tab w:val="left" w:pos="709"/>
          <w:tab w:val="left" w:pos="993"/>
        </w:tabs>
        <w:contextualSpacing/>
        <w:rPr>
          <w:sz w:val="22"/>
        </w:rPr>
      </w:pPr>
      <w:r w:rsidRPr="00F47F08">
        <w:rPr>
          <w:sz w:val="22"/>
        </w:rPr>
        <w:t>А: Годност</w:t>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Годност</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1) </w:t>
            </w:r>
            <w:r w:rsidRPr="00F47F08">
              <w:rPr>
                <w:rFonts w:ascii="Times New Roman" w:hAnsi="Times New Roman"/>
                <w:b/>
              </w:rPr>
              <w:t>Той е вписан в съответния професионален или търговски регистър</w:t>
            </w:r>
            <w:r w:rsidRPr="00F47F08">
              <w:rPr>
                <w:rFonts w:ascii="Times New Roman" w:hAnsi="Times New Roman"/>
              </w:rPr>
              <w:t xml:space="preserve"> в държавата членка, в която е установен</w:t>
            </w:r>
            <w:r w:rsidRPr="00F47F08">
              <w:rPr>
                <w:rStyle w:val="ad"/>
                <w:rFonts w:ascii="Times New Roman" w:hAnsi="Times New Roman"/>
              </w:rPr>
              <w:footnoteReference w:id="32"/>
            </w:r>
            <w:r w:rsidRPr="00F47F08">
              <w:rPr>
                <w:rFonts w:ascii="Times New Roman" w:hAnsi="Times New Roman"/>
              </w:rPr>
              <w:t>:</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r w:rsidRPr="00F47F08">
              <w:rPr>
                <w:rFonts w:ascii="Times New Roman" w:hAnsi="Times New Roman"/>
              </w:rPr>
              <w:br/>
              <w:t xml:space="preserve"> </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rPr>
            </w:pPr>
            <w:r w:rsidRPr="00F47F08">
              <w:rPr>
                <w:rFonts w:ascii="Times New Roman" w:hAnsi="Times New Roman"/>
                <w:b/>
              </w:rPr>
              <w:t>2) При поръчки за услуги:</w:t>
            </w:r>
            <w:r w:rsidRPr="00F47F08">
              <w:rPr>
                <w:rFonts w:ascii="Times New Roman" w:hAnsi="Times New Roman"/>
              </w:rPr>
              <w:br/>
              <w:t xml:space="preserve">Необходимо ли е специално </w:t>
            </w:r>
            <w:r w:rsidRPr="00F47F08">
              <w:rPr>
                <w:rFonts w:ascii="Times New Roman" w:hAnsi="Times New Roman"/>
                <w:b/>
              </w:rPr>
              <w:t>разрешение</w:t>
            </w:r>
            <w:r w:rsidRPr="00F47F08">
              <w:rPr>
                <w:rFonts w:ascii="Times New Roman" w:hAnsi="Times New Roman"/>
              </w:rPr>
              <w:t xml:space="preserve"> или </w:t>
            </w:r>
            <w:r w:rsidRPr="00F47F08">
              <w:rPr>
                <w:rFonts w:ascii="Times New Roman" w:hAnsi="Times New Roman"/>
                <w:b/>
              </w:rPr>
              <w:t>членство</w:t>
            </w:r>
            <w:r w:rsidRPr="00F47F08">
              <w:rPr>
                <w:rFonts w:ascii="Times New Roman" w:hAnsi="Times New Roman"/>
              </w:rPr>
              <w:t xml:space="preserve"> в определена организация, за да може икономическият оператор да изпълни съответната услуга в държавата на установяване? </w:t>
            </w:r>
            <w:r w:rsidRPr="00F47F08">
              <w:rPr>
                <w:rFonts w:ascii="Times New Roman" w:hAnsi="Times New Roman"/>
              </w:rPr>
              <w:br/>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br/>
              <w:t>[] Да [] Не</w:t>
            </w:r>
            <w:r w:rsidRPr="00F47F08">
              <w:rPr>
                <w:rFonts w:ascii="Times New Roman" w:hAnsi="Times New Roman"/>
              </w:rPr>
              <w:br/>
            </w:r>
            <w:r w:rsidRPr="00F47F08">
              <w:rPr>
                <w:rFonts w:ascii="Times New Roman" w:hAnsi="Times New Roman"/>
              </w:rPr>
              <w:br/>
              <w:t>Ако да, моля посочете какво и дали икономическият оператор го притежава: […] [] Да [] Не</w:t>
            </w:r>
            <w:r w:rsidRPr="00F47F08">
              <w:rPr>
                <w:rFonts w:ascii="Times New Roman" w:hAnsi="Times New Roman"/>
              </w:rPr>
              <w:br/>
              <w:t xml:space="preserve"> </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p>
        </w:tc>
      </w:tr>
    </w:tbl>
    <w:p w:rsidR="00582000" w:rsidRPr="00F47F08" w:rsidRDefault="00582000" w:rsidP="00D00404">
      <w:pPr>
        <w:pStyle w:val="SectionTitle"/>
        <w:tabs>
          <w:tab w:val="left" w:pos="709"/>
          <w:tab w:val="left" w:pos="993"/>
        </w:tabs>
        <w:contextualSpacing/>
        <w:rPr>
          <w:sz w:val="22"/>
          <w:lang w:val="en-US"/>
        </w:rPr>
      </w:pPr>
    </w:p>
    <w:p w:rsidR="00582000" w:rsidRPr="00F47F08" w:rsidRDefault="00582000" w:rsidP="00D00404">
      <w:pPr>
        <w:pStyle w:val="SectionTitle"/>
        <w:tabs>
          <w:tab w:val="left" w:pos="709"/>
          <w:tab w:val="left" w:pos="993"/>
        </w:tabs>
        <w:contextualSpacing/>
        <w:rPr>
          <w:sz w:val="22"/>
        </w:rPr>
      </w:pPr>
      <w:r w:rsidRPr="00F47F08">
        <w:rPr>
          <w:sz w:val="22"/>
        </w:rPr>
        <w:t>Б: икономическо и финансово състояние</w:t>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Икономическо и финансово състояние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1а) Неговият („общ“) </w:t>
            </w:r>
            <w:r w:rsidRPr="00F47F08">
              <w:rPr>
                <w:rFonts w:ascii="Times New Roman" w:hAnsi="Times New Roman"/>
                <w:b/>
              </w:rPr>
              <w:t>годишен оборот</w:t>
            </w:r>
            <w:r w:rsidRPr="00F47F08">
              <w:rPr>
                <w:rFonts w:ascii="Times New Roman" w:hAnsi="Times New Roman"/>
              </w:rPr>
              <w:t xml:space="preserve"> за броя финансови години, изисквани в съответното </w:t>
            </w:r>
            <w:r w:rsidRPr="00F47F08">
              <w:rPr>
                <w:rFonts w:ascii="Times New Roman" w:hAnsi="Times New Roman"/>
              </w:rPr>
              <w:lastRenderedPageBreak/>
              <w:t>обявление или в документацията за поръчката, е както следва:</w:t>
            </w:r>
            <w:r w:rsidRPr="00F47F08">
              <w:rPr>
                <w:rFonts w:ascii="Times New Roman" w:hAnsi="Times New Roman"/>
              </w:rPr>
              <w:br/>
            </w:r>
            <w:r w:rsidRPr="00F47F08">
              <w:rPr>
                <w:rFonts w:ascii="Times New Roman" w:hAnsi="Times New Roman"/>
                <w:b/>
                <w:u w:val="single"/>
              </w:rPr>
              <w:t>и/или</w:t>
            </w:r>
            <w:r w:rsidRPr="00F47F08">
              <w:rPr>
                <w:rFonts w:ascii="Times New Roman" w:hAnsi="Times New Roman"/>
              </w:rPr>
              <w:t xml:space="preserve"> </w:t>
            </w:r>
            <w:r w:rsidRPr="00F47F08">
              <w:rPr>
                <w:rFonts w:ascii="Times New Roman" w:hAnsi="Times New Roman"/>
              </w:rPr>
              <w:br/>
              <w:t xml:space="preserve">1б) Неговият </w:t>
            </w:r>
            <w:r w:rsidRPr="00F47F08">
              <w:rPr>
                <w:rFonts w:ascii="Times New Roman" w:hAnsi="Times New Roman"/>
                <w:b/>
              </w:rPr>
              <w:t>среден</w:t>
            </w:r>
            <w:r w:rsidRPr="00F47F08">
              <w:rPr>
                <w:rFonts w:ascii="Times New Roman" w:hAnsi="Times New Roman"/>
              </w:rPr>
              <w:t xml:space="preserve"> годишен </w:t>
            </w:r>
            <w:r w:rsidRPr="00F47F08">
              <w:rPr>
                <w:rFonts w:ascii="Times New Roman" w:hAnsi="Times New Roman"/>
                <w:b/>
              </w:rPr>
              <w:t>оборот за броя години, изисквани в съответното обявление или в документацията за поръчката, е както следва</w:t>
            </w:r>
            <w:r w:rsidRPr="00F47F08">
              <w:rPr>
                <w:rStyle w:val="ad"/>
                <w:rFonts w:ascii="Times New Roman" w:hAnsi="Times New Roman"/>
                <w:b/>
              </w:rPr>
              <w:footnoteReference w:id="33"/>
            </w:r>
            <w:r w:rsidRPr="00F47F08">
              <w:rPr>
                <w:rFonts w:ascii="Times New Roman" w:hAnsi="Times New Roman"/>
                <w:b/>
              </w:rPr>
              <w:t>(</w:t>
            </w:r>
            <w:r w:rsidRPr="00F47F08">
              <w:rPr>
                <w:rFonts w:ascii="Times New Roman" w:hAnsi="Times New Roman"/>
              </w:rPr>
              <w:t>)</w:t>
            </w:r>
            <w:r w:rsidRPr="00F47F08">
              <w:rPr>
                <w:rFonts w:ascii="Times New Roman" w:hAnsi="Times New Roman"/>
                <w:b/>
              </w:rPr>
              <w:t>:</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rPr>
              <w:lastRenderedPageBreak/>
              <w:t>година: [……] оборот:[……][…]валута</w:t>
            </w:r>
            <w:r w:rsidRPr="00F47F08">
              <w:rPr>
                <w:rFonts w:ascii="Times New Roman" w:hAnsi="Times New Roman"/>
              </w:rPr>
              <w:br/>
              <w:t xml:space="preserve">година: [……] оборот:[……][…]валута </w:t>
            </w:r>
            <w:r w:rsidRPr="00F47F08">
              <w:rPr>
                <w:rFonts w:ascii="Times New Roman" w:hAnsi="Times New Roman"/>
              </w:rPr>
              <w:lastRenderedPageBreak/>
              <w:t>година: [……] оборот:[……][…]валута</w:t>
            </w:r>
            <w:r w:rsidRPr="00F47F08">
              <w:rPr>
                <w:rFonts w:ascii="Times New Roman" w:hAnsi="Times New Roman"/>
              </w:rPr>
              <w:br/>
            </w:r>
            <w:r w:rsidRPr="00F47F08">
              <w:rPr>
                <w:rFonts w:ascii="Times New Roman" w:hAnsi="Times New Roman"/>
              </w:rPr>
              <w:br/>
              <w:t>(брой години, среден оборот)</w:t>
            </w:r>
            <w:r w:rsidRPr="00F47F08">
              <w:rPr>
                <w:rFonts w:ascii="Times New Roman" w:hAnsi="Times New Roman"/>
                <w:b/>
              </w:rPr>
              <w:t>:</w:t>
            </w:r>
            <w:r w:rsidRPr="00F47F08">
              <w:rPr>
                <w:rFonts w:ascii="Times New Roman" w:hAnsi="Times New Roman"/>
              </w:rPr>
              <w:t xml:space="preserve"> [……],[……][…]валута</w:t>
            </w:r>
            <w:r w:rsidRPr="00F47F08">
              <w:rPr>
                <w:rFonts w:ascii="Times New Roman" w:hAnsi="Times New Roman"/>
              </w:rPr>
              <w:br/>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u w:val="single"/>
              </w:rPr>
            </w:pPr>
            <w:r w:rsidRPr="00F47F08">
              <w:rPr>
                <w:rFonts w:ascii="Times New Roman" w:hAnsi="Times New Roman"/>
              </w:rPr>
              <w:lastRenderedPageBreak/>
              <w:t xml:space="preserve">2а) Неговият („конкретен“) годишен </w:t>
            </w:r>
            <w:r w:rsidRPr="00F47F08">
              <w:rPr>
                <w:rFonts w:ascii="Times New Roman" w:hAnsi="Times New Roman"/>
                <w:b/>
              </w:rPr>
              <w:t>оборот в стопанската област, обхваната от поръчката</w:t>
            </w:r>
            <w:r w:rsidRPr="00F47F08">
              <w:rPr>
                <w:rFonts w:ascii="Times New Roman" w:hAnsi="Times New Roman"/>
              </w:rPr>
              <w:t xml:space="preserve"> и посочена в съответното обявление,</w:t>
            </w:r>
            <w:r w:rsidRPr="00F47F08">
              <w:rPr>
                <w:rFonts w:ascii="Times New Roman" w:hAnsi="Times New Roman"/>
                <w:b/>
                <w:i/>
              </w:rPr>
              <w:t xml:space="preserve"> </w:t>
            </w:r>
            <w:r w:rsidRPr="00F47F08">
              <w:rPr>
                <w:rFonts w:ascii="Times New Roman" w:hAnsi="Times New Roman"/>
              </w:rPr>
              <w:t xml:space="preserve"> или в документацията за поръчката, за изисквания брой финансови години, е както следва:</w:t>
            </w:r>
            <w:r w:rsidRPr="00F47F08">
              <w:rPr>
                <w:rFonts w:ascii="Times New Roman" w:hAnsi="Times New Roman"/>
              </w:rPr>
              <w:br/>
            </w:r>
            <w:r w:rsidRPr="00F47F08">
              <w:rPr>
                <w:rFonts w:ascii="Times New Roman" w:hAnsi="Times New Roman"/>
                <w:b/>
                <w:i/>
                <w:u w:val="single"/>
              </w:rPr>
              <w:t>и/или</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2б) Неговият </w:t>
            </w:r>
            <w:r w:rsidRPr="00F47F08">
              <w:rPr>
                <w:rFonts w:ascii="Times New Roman" w:hAnsi="Times New Roman"/>
                <w:b/>
              </w:rPr>
              <w:t>среден</w:t>
            </w:r>
            <w:r w:rsidRPr="00F47F08">
              <w:rPr>
                <w:rFonts w:ascii="Times New Roman" w:hAnsi="Times New Roman"/>
              </w:rPr>
              <w:t xml:space="preserve"> годишен </w:t>
            </w:r>
            <w:r w:rsidRPr="00F47F08">
              <w:rPr>
                <w:rFonts w:ascii="Times New Roman" w:hAnsi="Times New Roman"/>
                <w:b/>
              </w:rPr>
              <w:t>оборот в областта и за броя години, изисквани в съответното обявление или документацията за поръчката, е както следва</w:t>
            </w:r>
            <w:r w:rsidRPr="00F47F08">
              <w:rPr>
                <w:rStyle w:val="ad"/>
                <w:rFonts w:ascii="Times New Roman" w:hAnsi="Times New Roman"/>
                <w:b/>
              </w:rPr>
              <w:footnoteReference w:id="34"/>
            </w:r>
            <w:r w:rsidRPr="00F47F08">
              <w:rPr>
                <w:rFonts w:ascii="Times New Roman" w:hAnsi="Times New Roman"/>
              </w:rPr>
              <w:t>:</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година: [……] оборот:[……][…]валута</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година: [……] оборот:[……][…]валута</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година: [……] оборот:[……][…]валута</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(брой години, среден оборот): [……],[……][…]валута</w:t>
            </w:r>
          </w:p>
          <w:p w:rsidR="00582000" w:rsidRPr="00F47F08" w:rsidRDefault="00582000" w:rsidP="00D00404">
            <w:pPr>
              <w:tabs>
                <w:tab w:val="left" w:pos="709"/>
                <w:tab w:val="left" w:pos="993"/>
              </w:tabs>
              <w:spacing w:line="240" w:lineRule="auto"/>
              <w:contextualSpacing/>
              <w:rPr>
                <w:rFonts w:ascii="Times New Roman" w:hAnsi="Times New Roman"/>
              </w:rPr>
            </w:pPr>
          </w:p>
          <w:p w:rsidR="00582000" w:rsidRPr="00F47F08" w:rsidRDefault="00582000" w:rsidP="00D00404">
            <w:pPr>
              <w:tabs>
                <w:tab w:val="left" w:pos="709"/>
                <w:tab w:val="left" w:pos="993"/>
              </w:tabs>
              <w:spacing w:line="240" w:lineRule="auto"/>
              <w:contextualSpacing/>
              <w:rPr>
                <w:rFonts w:ascii="Times New Roman" w:hAnsi="Times New Roman"/>
              </w:rPr>
            </w:pP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документацията): [……][……][……][……]</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4) Що се отнася до </w:t>
            </w:r>
            <w:r w:rsidRPr="00F47F08">
              <w:rPr>
                <w:rFonts w:ascii="Times New Roman" w:hAnsi="Times New Roman"/>
                <w:b/>
              </w:rPr>
              <w:t>финансовите съотношения</w:t>
            </w:r>
            <w:r w:rsidRPr="00F47F08">
              <w:rPr>
                <w:rStyle w:val="ad"/>
                <w:rFonts w:ascii="Times New Roman" w:hAnsi="Times New Roman"/>
                <w:b/>
              </w:rPr>
              <w:footnoteReference w:id="35"/>
            </w:r>
            <w:r w:rsidRPr="00F47F08">
              <w:rPr>
                <w:rFonts w:ascii="Times New Roman" w:hAnsi="Times New Roman"/>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(посочване на изискваното съотношение — съотношение между х и у</w:t>
            </w:r>
            <w:r w:rsidRPr="00F47F08">
              <w:rPr>
                <w:rStyle w:val="ad"/>
                <w:rFonts w:ascii="Times New Roman" w:hAnsi="Times New Roman"/>
              </w:rPr>
              <w:footnoteReference w:id="36"/>
            </w:r>
            <w:r w:rsidRPr="00F47F08">
              <w:rPr>
                <w:rFonts w:ascii="Times New Roman" w:hAnsi="Times New Roman"/>
              </w:rPr>
              <w:t xml:space="preserve"> — и стойността):</w:t>
            </w:r>
            <w:r w:rsidRPr="00F47F08">
              <w:rPr>
                <w:rFonts w:ascii="Times New Roman" w:hAnsi="Times New Roman"/>
              </w:rPr>
              <w:br/>
              <w:t>[…], [……]</w:t>
            </w:r>
            <w:r w:rsidRPr="00F47F08">
              <w:rPr>
                <w:rStyle w:val="ad"/>
                <w:rFonts w:ascii="Times New Roman" w:hAnsi="Times New Roman"/>
              </w:rPr>
              <w:footnoteReference w:id="37"/>
            </w:r>
            <w:r w:rsidRPr="00F47F08">
              <w:rPr>
                <w:rFonts w:ascii="Times New Roman" w:hAnsi="Times New Roman"/>
              </w:rPr>
              <w:br/>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 (</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5) Застрахователната сума по неговата </w:t>
            </w:r>
            <w:r w:rsidRPr="00F47F08">
              <w:rPr>
                <w:rFonts w:ascii="Times New Roman" w:hAnsi="Times New Roman"/>
                <w:b/>
              </w:rPr>
              <w:t>застрахователна полица за риска „професионална отговорност“</w:t>
            </w:r>
            <w:r w:rsidRPr="00F47F08">
              <w:rPr>
                <w:rFonts w:ascii="Times New Roman" w:hAnsi="Times New Roman"/>
              </w:rPr>
              <w:t xml:space="preserve"> възлиза на:</w:t>
            </w:r>
            <w:r w:rsidRPr="00F47F08">
              <w:rPr>
                <w:rFonts w:ascii="Times New Roman" w:hAnsi="Times New Roman"/>
              </w:rPr>
              <w:br/>
            </w:r>
            <w:r w:rsidRPr="00F47F08">
              <w:rPr>
                <w:rStyle w:val="NormalBoldChar"/>
                <w:b w:val="0"/>
                <w:i/>
              </w:rPr>
              <w:t>Ако</w:t>
            </w:r>
            <w:r w:rsidRPr="00F47F08">
              <w:rPr>
                <w:rFonts w:ascii="Times New Roman" w:hAnsi="Times New Roman"/>
                <w:i/>
              </w:rPr>
              <w:t xml:space="preserve"> съответната информация е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[……],[……][…]валута</w:t>
            </w:r>
          </w:p>
          <w:p w:rsidR="00582000" w:rsidRPr="00F47F08" w:rsidRDefault="00582000" w:rsidP="00D00404">
            <w:pPr>
              <w:tabs>
                <w:tab w:val="left" w:pos="709"/>
                <w:tab w:val="left" w:pos="993"/>
              </w:tabs>
              <w:spacing w:line="240" w:lineRule="auto"/>
              <w:contextualSpacing/>
              <w:rPr>
                <w:rFonts w:ascii="Times New Roman" w:hAnsi="Times New Roman"/>
              </w:rPr>
            </w:pP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6) Що се отнася до </w:t>
            </w:r>
            <w:r w:rsidRPr="00F47F08">
              <w:rPr>
                <w:rFonts w:ascii="Times New Roman" w:hAnsi="Times New Roman"/>
                <w:b/>
              </w:rPr>
              <w:t>другите икономически или финансови изисквания</w:t>
            </w:r>
            <w:r w:rsidRPr="00F47F08">
              <w:rPr>
                <w:rFonts w:ascii="Times New Roman" w:hAnsi="Times New Roman"/>
              </w:rPr>
              <w:t xml:space="preserve">, </w:t>
            </w:r>
            <w:r w:rsidRPr="00F47F08">
              <w:rPr>
                <w:rFonts w:ascii="Times New Roman" w:hAnsi="Times New Roman"/>
                <w:b/>
              </w:rPr>
              <w:t>ако има такива</w:t>
            </w:r>
            <w:r w:rsidRPr="00F47F08">
              <w:rPr>
                <w:rFonts w:ascii="Times New Roman" w:hAnsi="Times New Roman"/>
              </w:rPr>
              <w:t>, които може да са посочени в съответното обявление или в документацията за обществената поръчка, икономическият оператор заявява, че:</w:t>
            </w:r>
            <w:r w:rsidRPr="00F47F08">
              <w:rPr>
                <w:rFonts w:ascii="Times New Roman" w:hAnsi="Times New Roman"/>
              </w:rPr>
              <w:br/>
            </w:r>
            <w:r w:rsidRPr="00F47F08">
              <w:rPr>
                <w:rFonts w:ascii="Times New Roman" w:hAnsi="Times New Roman"/>
                <w:i/>
              </w:rPr>
              <w:t xml:space="preserve">Ако съответната документация, която </w:t>
            </w:r>
            <w:r w:rsidRPr="00F47F08">
              <w:rPr>
                <w:rFonts w:ascii="Times New Roman" w:hAnsi="Times New Roman"/>
                <w:b/>
                <w:i/>
              </w:rPr>
              <w:lastRenderedPageBreak/>
              <w:t xml:space="preserve">може </w:t>
            </w:r>
            <w:r w:rsidRPr="00F47F08">
              <w:rPr>
                <w:rFonts w:ascii="Times New Roman" w:hAnsi="Times New Roman"/>
                <w:i/>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lastRenderedPageBreak/>
              <w:t>[…]</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xml:space="preserve"> </w:t>
            </w:r>
          </w:p>
          <w:p w:rsidR="00582000" w:rsidRPr="00F47F08" w:rsidRDefault="00582000" w:rsidP="00D00404">
            <w:pPr>
              <w:tabs>
                <w:tab w:val="left" w:pos="709"/>
                <w:tab w:val="left" w:pos="993"/>
              </w:tabs>
              <w:spacing w:line="240" w:lineRule="auto"/>
              <w:contextualSpacing/>
              <w:rPr>
                <w:rFonts w:ascii="Times New Roman" w:hAnsi="Times New Roman"/>
              </w:rPr>
            </w:pP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r w:rsidRPr="00F47F08">
              <w:rPr>
                <w:rFonts w:ascii="Times New Roman" w:hAnsi="Times New Roman"/>
                <w:i/>
              </w:rPr>
              <w:t xml:space="preserve">уеб адрес, орган или служба, издаващи </w:t>
            </w:r>
            <w:r w:rsidRPr="00F47F08">
              <w:rPr>
                <w:rFonts w:ascii="Times New Roman" w:hAnsi="Times New Roman"/>
                <w:i/>
              </w:rPr>
              <w:lastRenderedPageBreak/>
              <w:t>документа, точно позоваване на документацията)</w:t>
            </w:r>
            <w:r w:rsidRPr="00F47F08">
              <w:rPr>
                <w:rFonts w:ascii="Times New Roman" w:hAnsi="Times New Roman"/>
              </w:rPr>
              <w:t>:</w:t>
            </w:r>
            <w:r w:rsidRPr="00F47F08">
              <w:rPr>
                <w:rFonts w:ascii="Times New Roman" w:hAnsi="Times New Roman"/>
                <w:i/>
              </w:rPr>
              <w:t xml:space="preserve"> [……][……][……][……]</w:t>
            </w:r>
          </w:p>
        </w:tc>
      </w:tr>
    </w:tbl>
    <w:p w:rsidR="00582000" w:rsidRPr="00F47F08" w:rsidRDefault="00582000" w:rsidP="00D00404">
      <w:pPr>
        <w:pStyle w:val="SectionTitle"/>
        <w:tabs>
          <w:tab w:val="left" w:pos="709"/>
          <w:tab w:val="left" w:pos="993"/>
        </w:tabs>
        <w:contextualSpacing/>
        <w:rPr>
          <w:sz w:val="22"/>
          <w:lang w:val="en-US"/>
        </w:rPr>
      </w:pPr>
    </w:p>
    <w:p w:rsidR="00582000" w:rsidRPr="00F47F08" w:rsidRDefault="00582000" w:rsidP="00D00404">
      <w:pPr>
        <w:pStyle w:val="SectionTitle"/>
        <w:tabs>
          <w:tab w:val="left" w:pos="709"/>
          <w:tab w:val="left" w:pos="993"/>
        </w:tabs>
        <w:contextualSpacing/>
        <w:rPr>
          <w:sz w:val="22"/>
        </w:rPr>
      </w:pPr>
      <w:r w:rsidRPr="00F47F08">
        <w:rPr>
          <w:sz w:val="22"/>
        </w:rPr>
        <w:t>В: Технически и професионални способности</w:t>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критериите за подбор са били изисквани от възлагащия орган или възложителя в обявлението,</w:t>
      </w:r>
      <w:r w:rsidRPr="00F47F08">
        <w:rPr>
          <w:rFonts w:ascii="Times New Roman" w:hAnsi="Times New Roman"/>
        </w:rPr>
        <w:t xml:space="preserve"> </w:t>
      </w:r>
      <w:r w:rsidRPr="00F47F08">
        <w:rPr>
          <w:rFonts w:ascii="Times New Roman" w:hAnsi="Times New Roman"/>
          <w:b/>
          <w:i/>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Технически и професионални способности</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1а) </w:t>
            </w:r>
            <w:r w:rsidRPr="00582000">
              <w:rPr>
                <w:rFonts w:ascii="Times New Roman" w:hAnsi="Times New Roman"/>
                <w:highlight w:val="lightGray"/>
              </w:rPr>
              <w:t xml:space="preserve">Само за </w:t>
            </w:r>
            <w:r w:rsidRPr="00582000">
              <w:rPr>
                <w:rFonts w:ascii="Times New Roman" w:hAnsi="Times New Roman"/>
                <w:b/>
                <w:i/>
                <w:highlight w:val="lightGray"/>
              </w:rPr>
              <w:t>обществените поръчки за</w:t>
            </w:r>
            <w:r w:rsidRPr="00582000">
              <w:rPr>
                <w:rFonts w:ascii="Times New Roman" w:hAnsi="Times New Roman"/>
                <w:highlight w:val="lightGray"/>
              </w:rPr>
              <w:t xml:space="preserve"> </w:t>
            </w:r>
            <w:r w:rsidRPr="00582000">
              <w:rPr>
                <w:rFonts w:ascii="Times New Roman" w:hAnsi="Times New Roman"/>
                <w:b/>
                <w:i/>
                <w:highlight w:val="lightGray"/>
              </w:rPr>
              <w:t>строителство</w:t>
            </w:r>
            <w:r w:rsidRPr="00F47F08">
              <w:rPr>
                <w:rFonts w:ascii="Times New Roman" w:hAnsi="Times New Roman"/>
              </w:rPr>
              <w:t>:</w:t>
            </w:r>
            <w:r w:rsidRPr="00F47F08">
              <w:rPr>
                <w:rFonts w:ascii="Times New Roman" w:hAnsi="Times New Roman"/>
              </w:rPr>
              <w:br/>
              <w:t>През референтния период</w:t>
            </w:r>
            <w:r w:rsidRPr="00F47F08">
              <w:rPr>
                <w:rStyle w:val="ad"/>
                <w:rFonts w:ascii="Times New Roman" w:hAnsi="Times New Roman"/>
              </w:rPr>
              <w:footnoteReference w:id="38"/>
            </w:r>
            <w:r w:rsidRPr="00F47F08">
              <w:rPr>
                <w:rFonts w:ascii="Times New Roman" w:hAnsi="Times New Roman"/>
              </w:rPr>
              <w:t xml:space="preserve"> икономическият оператор е </w:t>
            </w:r>
            <w:r w:rsidRPr="00F47F08">
              <w:rPr>
                <w:rFonts w:ascii="Times New Roman" w:hAnsi="Times New Roman"/>
                <w:b/>
              </w:rPr>
              <w:t>извършил следните строителни дейности от конкретния вид</w:t>
            </w:r>
            <w:r w:rsidRPr="00F47F08">
              <w:rPr>
                <w:rFonts w:ascii="Times New Roman" w:hAnsi="Times New Roman"/>
              </w:rPr>
              <w:t xml:space="preserve">: </w:t>
            </w:r>
            <w:r w:rsidRPr="00F47F08">
              <w:rPr>
                <w:rFonts w:ascii="Times New Roman" w:hAnsi="Times New Roman"/>
              </w:rPr>
              <w:br/>
            </w:r>
            <w:r w:rsidRPr="00F47F08">
              <w:rPr>
                <w:rFonts w:ascii="Times New Roman" w:hAnsi="Times New Roman"/>
                <w:i/>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Брой години (този период е определен в обявлението или документацията за обществената поръчка):  [……]</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Строителни работи:  [……]</w:t>
            </w:r>
          </w:p>
          <w:p w:rsidR="00582000" w:rsidRPr="00F47F08" w:rsidRDefault="00582000" w:rsidP="00D00404">
            <w:pPr>
              <w:tabs>
                <w:tab w:val="left" w:pos="709"/>
                <w:tab w:val="left" w:pos="993"/>
              </w:tabs>
              <w:spacing w:line="240" w:lineRule="auto"/>
              <w:contextualSpacing/>
              <w:rPr>
                <w:rFonts w:ascii="Times New Roman" w:hAnsi="Times New Roman"/>
              </w:rPr>
            </w:pP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shd w:val="clear" w:color="000000" w:fill="auto"/>
              </w:rPr>
            </w:pPr>
            <w:r w:rsidRPr="00F47F08">
              <w:rPr>
                <w:rFonts w:ascii="Times New Roman" w:hAnsi="Times New Roman"/>
              </w:rPr>
              <w:t xml:space="preserve">1б) </w:t>
            </w:r>
            <w:r w:rsidRPr="00582000">
              <w:rPr>
                <w:rFonts w:ascii="Times New Roman" w:hAnsi="Times New Roman"/>
                <w:highlight w:val="lightGray"/>
              </w:rPr>
              <w:t xml:space="preserve">Само за </w:t>
            </w:r>
            <w:r w:rsidRPr="00582000">
              <w:rPr>
                <w:rFonts w:ascii="Times New Roman" w:hAnsi="Times New Roman"/>
                <w:b/>
                <w:i/>
                <w:highlight w:val="lightGray"/>
              </w:rPr>
              <w:t>обществени поръчки за доставки и обществени поръчки за услуги</w:t>
            </w:r>
            <w:r w:rsidRPr="00F47F08">
              <w:rPr>
                <w:rFonts w:ascii="Times New Roman" w:hAnsi="Times New Roman"/>
              </w:rPr>
              <w:t>:</w:t>
            </w:r>
            <w:r w:rsidRPr="00F47F08">
              <w:rPr>
                <w:rFonts w:ascii="Times New Roman" w:hAnsi="Times New Roman"/>
              </w:rPr>
              <w:br/>
              <w:t>През референтния период</w:t>
            </w:r>
            <w:r w:rsidRPr="00F47F08">
              <w:rPr>
                <w:rStyle w:val="ad"/>
                <w:rFonts w:ascii="Times New Roman" w:hAnsi="Times New Roman"/>
              </w:rPr>
              <w:footnoteReference w:id="39"/>
            </w:r>
            <w:r w:rsidRPr="00F47F08">
              <w:rPr>
                <w:rFonts w:ascii="Times New Roman" w:hAnsi="Times New Roman"/>
              </w:rPr>
              <w:t xml:space="preserve"> икономическият оператор е извършил </w:t>
            </w:r>
            <w:r w:rsidRPr="00F47F08">
              <w:rPr>
                <w:rFonts w:ascii="Times New Roman" w:hAnsi="Times New Roman"/>
                <w:b/>
              </w:rPr>
              <w:t>следните основни доставки или е предоставил следните основни услуги от посочения вид</w:t>
            </w:r>
            <w:r w:rsidRPr="00F47F08">
              <w:rPr>
                <w:rFonts w:ascii="Times New Roman" w:hAnsi="Times New Roman"/>
              </w:rPr>
              <w:t>:</w:t>
            </w:r>
            <w:r w:rsidRPr="00F47F08">
              <w:rPr>
                <w:rFonts w:ascii="Times New Roman" w:hAnsi="Times New Roman"/>
                <w:b/>
              </w:rPr>
              <w:t xml:space="preserve"> </w:t>
            </w:r>
            <w:r w:rsidRPr="00F47F08">
              <w:rPr>
                <w:rFonts w:ascii="Times New Roman" w:hAnsi="Times New Roman"/>
              </w:rPr>
              <w:t>При изготвяне на списъка, моля, посочете сумите, датите и получателите, независимо дали са публични или частни субекти</w:t>
            </w:r>
            <w:r w:rsidRPr="00F47F08">
              <w:rPr>
                <w:rStyle w:val="ad"/>
                <w:rFonts w:ascii="Times New Roman" w:hAnsi="Times New Roman"/>
              </w:rPr>
              <w:footnoteReference w:id="40"/>
            </w:r>
            <w:r w:rsidRPr="00F47F08">
              <w:rPr>
                <w:rFonts w:ascii="Times New Roman" w:hAnsi="Times New Roman"/>
              </w:rPr>
              <w:t>:</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b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36"/>
              <w:gridCol w:w="936"/>
              <w:gridCol w:w="724"/>
              <w:gridCol w:w="1149"/>
            </w:tblGrid>
            <w:tr w:rsidR="00582000" w:rsidRPr="00F47F08" w:rsidTr="008B2896">
              <w:tc>
                <w:tcPr>
                  <w:tcW w:w="1336" w:type="dxa"/>
                  <w:tcBorders>
                    <w:top w:val="single" w:sz="4" w:space="0" w:color="auto"/>
                    <w:left w:val="single" w:sz="4" w:space="0" w:color="auto"/>
                    <w:bottom w:val="single" w:sz="4" w:space="0" w:color="auto"/>
                    <w:right w:val="single" w:sz="4" w:space="0" w:color="auto"/>
                  </w:tcBorders>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Описание</w:t>
                  </w:r>
                </w:p>
              </w:tc>
              <w:tc>
                <w:tcPr>
                  <w:tcW w:w="936" w:type="dxa"/>
                  <w:tcBorders>
                    <w:top w:val="single" w:sz="4" w:space="0" w:color="auto"/>
                    <w:left w:val="single" w:sz="4" w:space="0" w:color="auto"/>
                    <w:bottom w:val="single" w:sz="4" w:space="0" w:color="auto"/>
                    <w:right w:val="single" w:sz="4" w:space="0" w:color="auto"/>
                  </w:tcBorders>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Суми</w:t>
                  </w:r>
                </w:p>
              </w:tc>
              <w:tc>
                <w:tcPr>
                  <w:tcW w:w="724" w:type="dxa"/>
                  <w:tcBorders>
                    <w:top w:val="single" w:sz="4" w:space="0" w:color="auto"/>
                    <w:left w:val="single" w:sz="4" w:space="0" w:color="auto"/>
                    <w:bottom w:val="single" w:sz="4" w:space="0" w:color="auto"/>
                    <w:right w:val="single" w:sz="4" w:space="0" w:color="auto"/>
                  </w:tcBorders>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Дати</w:t>
                  </w:r>
                </w:p>
              </w:tc>
              <w:tc>
                <w:tcPr>
                  <w:tcW w:w="1149" w:type="dxa"/>
                  <w:tcBorders>
                    <w:top w:val="single" w:sz="4" w:space="0" w:color="auto"/>
                    <w:left w:val="single" w:sz="4" w:space="0" w:color="auto"/>
                    <w:bottom w:val="single" w:sz="4" w:space="0" w:color="auto"/>
                    <w:right w:val="single" w:sz="4" w:space="0" w:color="auto"/>
                  </w:tcBorders>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Получатели</w:t>
                  </w:r>
                </w:p>
              </w:tc>
            </w:tr>
            <w:tr w:rsidR="00582000" w:rsidRPr="00F47F08" w:rsidTr="008B2896">
              <w:tc>
                <w:tcPr>
                  <w:tcW w:w="1336" w:type="dxa"/>
                  <w:tcBorders>
                    <w:top w:val="single" w:sz="4" w:space="0" w:color="auto"/>
                    <w:left w:val="single" w:sz="4" w:space="0" w:color="auto"/>
                    <w:bottom w:val="single" w:sz="4" w:space="0" w:color="auto"/>
                    <w:right w:val="single" w:sz="4" w:space="0" w:color="auto"/>
                  </w:tcBorders>
                </w:tcPr>
                <w:p w:rsidR="00582000" w:rsidRPr="00F47F08" w:rsidRDefault="00582000" w:rsidP="00D00404">
                  <w:pPr>
                    <w:tabs>
                      <w:tab w:val="left" w:pos="709"/>
                      <w:tab w:val="left" w:pos="993"/>
                    </w:tabs>
                    <w:spacing w:line="240" w:lineRule="auto"/>
                    <w:contextualSpacing/>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tcPr>
                <w:p w:rsidR="00582000" w:rsidRPr="00F47F08" w:rsidRDefault="00582000" w:rsidP="00D00404">
                  <w:pPr>
                    <w:tabs>
                      <w:tab w:val="left" w:pos="709"/>
                      <w:tab w:val="left" w:pos="993"/>
                    </w:tabs>
                    <w:spacing w:line="240" w:lineRule="auto"/>
                    <w:contextualSpacing/>
                    <w:rPr>
                      <w:rFonts w:ascii="Times New Roman" w:hAnsi="Times New Roman"/>
                    </w:rPr>
                  </w:pPr>
                </w:p>
              </w:tc>
              <w:tc>
                <w:tcPr>
                  <w:tcW w:w="724" w:type="dxa"/>
                  <w:tcBorders>
                    <w:top w:val="single" w:sz="4" w:space="0" w:color="auto"/>
                    <w:left w:val="single" w:sz="4" w:space="0" w:color="auto"/>
                    <w:bottom w:val="single" w:sz="4" w:space="0" w:color="auto"/>
                    <w:right w:val="single" w:sz="4" w:space="0" w:color="auto"/>
                  </w:tcBorders>
                </w:tcPr>
                <w:p w:rsidR="00582000" w:rsidRPr="00F47F08" w:rsidRDefault="00582000" w:rsidP="00D00404">
                  <w:pPr>
                    <w:tabs>
                      <w:tab w:val="left" w:pos="709"/>
                      <w:tab w:val="left" w:pos="993"/>
                    </w:tabs>
                    <w:spacing w:line="240" w:lineRule="auto"/>
                    <w:contextualSpacing/>
                    <w:rPr>
                      <w:rFonts w:ascii="Times New Roman" w:hAnsi="Times New Roman"/>
                    </w:rPr>
                  </w:pPr>
                </w:p>
              </w:tc>
              <w:tc>
                <w:tcPr>
                  <w:tcW w:w="1149" w:type="dxa"/>
                  <w:tcBorders>
                    <w:top w:val="single" w:sz="4" w:space="0" w:color="auto"/>
                    <w:left w:val="single" w:sz="4" w:space="0" w:color="auto"/>
                    <w:bottom w:val="single" w:sz="4" w:space="0" w:color="auto"/>
                    <w:right w:val="single" w:sz="4" w:space="0" w:color="auto"/>
                  </w:tcBorders>
                </w:tcPr>
                <w:p w:rsidR="00582000" w:rsidRPr="00F47F08" w:rsidRDefault="00582000" w:rsidP="00D00404">
                  <w:pPr>
                    <w:tabs>
                      <w:tab w:val="left" w:pos="709"/>
                      <w:tab w:val="left" w:pos="993"/>
                    </w:tabs>
                    <w:spacing w:line="240" w:lineRule="auto"/>
                    <w:contextualSpacing/>
                    <w:rPr>
                      <w:rFonts w:ascii="Times New Roman" w:hAnsi="Times New Roman"/>
                    </w:rPr>
                  </w:pPr>
                </w:p>
              </w:tc>
            </w:tr>
          </w:tbl>
          <w:p w:rsidR="00582000" w:rsidRPr="00F47F08" w:rsidRDefault="00582000" w:rsidP="00D00404">
            <w:pPr>
              <w:tabs>
                <w:tab w:val="left" w:pos="709"/>
                <w:tab w:val="left" w:pos="993"/>
              </w:tabs>
              <w:spacing w:line="240" w:lineRule="auto"/>
              <w:contextualSpacing/>
              <w:rPr>
                <w:rFonts w:ascii="Times New Roman" w:hAnsi="Times New Roman"/>
              </w:rPr>
            </w:pP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shd w:val="clear" w:color="000000" w:fill="auto"/>
              </w:rPr>
            </w:pPr>
            <w:r w:rsidRPr="00F47F08">
              <w:rPr>
                <w:rFonts w:ascii="Times New Roman" w:hAnsi="Times New Roman"/>
              </w:rPr>
              <w:t xml:space="preserve">2) Той може да използва следните </w:t>
            </w:r>
            <w:r w:rsidRPr="00F47F08">
              <w:rPr>
                <w:rFonts w:ascii="Times New Roman" w:hAnsi="Times New Roman"/>
                <w:b/>
              </w:rPr>
              <w:t>технически лица или органи</w:t>
            </w:r>
            <w:r w:rsidRPr="00F47F08">
              <w:rPr>
                <w:rStyle w:val="ad"/>
                <w:rFonts w:ascii="Times New Roman" w:hAnsi="Times New Roman"/>
                <w:b/>
              </w:rPr>
              <w:footnoteReference w:id="41"/>
            </w:r>
            <w:r w:rsidRPr="00F47F08">
              <w:rPr>
                <w:rFonts w:ascii="Times New Roman" w:hAnsi="Times New Roman"/>
              </w:rPr>
              <w:t>, особено тези, отговарящи за контрола на качеството:</w:t>
            </w:r>
            <w:r w:rsidRPr="00F47F08">
              <w:rPr>
                <w:rFonts w:ascii="Times New Roman" w:hAnsi="Times New Roman"/>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3) Той използва следните </w:t>
            </w:r>
            <w:r w:rsidRPr="00F47F08">
              <w:rPr>
                <w:rFonts w:ascii="Times New Roman" w:hAnsi="Times New Roman"/>
                <w:b/>
              </w:rPr>
              <w:t>технически съоръжения и мерки за гарантиране на качество</w:t>
            </w:r>
            <w:r w:rsidRPr="00F47F08">
              <w:rPr>
                <w:rFonts w:ascii="Times New Roman" w:hAnsi="Times New Roman"/>
              </w:rPr>
              <w:t xml:space="preserve">, а </w:t>
            </w:r>
            <w:r w:rsidRPr="00F47F08">
              <w:rPr>
                <w:rFonts w:ascii="Times New Roman" w:hAnsi="Times New Roman"/>
                <w:b/>
              </w:rPr>
              <w:t>съоръженията за проучване и изследване</w:t>
            </w:r>
            <w:r w:rsidRPr="00F47F08">
              <w:rPr>
                <w:rFonts w:ascii="Times New Roman" w:hAnsi="Times New Roman"/>
              </w:rPr>
              <w:t xml:space="preserve"> са както следва: </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4) При изпълнение на поръчката той ще бъде в състояние да прилага следните </w:t>
            </w:r>
            <w:r w:rsidRPr="00F47F08">
              <w:rPr>
                <w:rFonts w:ascii="Times New Roman" w:hAnsi="Times New Roman"/>
                <w:b/>
              </w:rPr>
              <w:t>системи за управление и за проследяване на веригата на доставка</w:t>
            </w:r>
            <w:r w:rsidRPr="00F47F08">
              <w:rPr>
                <w:rFonts w:ascii="Times New Roman" w:hAnsi="Times New Roman"/>
              </w:rPr>
              <w:t>:</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b/>
                <w:i/>
              </w:rPr>
              <w:t xml:space="preserve">5) За комплексни стоки или услуги или, по изключение, за стоки или услуги, които са </w:t>
            </w:r>
            <w:r w:rsidRPr="00F47F08">
              <w:rPr>
                <w:rFonts w:ascii="Times New Roman" w:hAnsi="Times New Roman"/>
                <w:b/>
                <w:i/>
              </w:rPr>
              <w:lastRenderedPageBreak/>
              <w:t>със специално предназначение:</w:t>
            </w:r>
            <w:r w:rsidRPr="00F47F08">
              <w:rPr>
                <w:rFonts w:ascii="Times New Roman" w:hAnsi="Times New Roman"/>
              </w:rPr>
              <w:br/>
              <w:t xml:space="preserve">Икономическият оператор </w:t>
            </w:r>
            <w:r w:rsidRPr="00F47F08">
              <w:rPr>
                <w:rFonts w:ascii="Times New Roman" w:hAnsi="Times New Roman"/>
                <w:b/>
              </w:rPr>
              <w:t>ще</w:t>
            </w:r>
            <w:r w:rsidRPr="00F47F08">
              <w:rPr>
                <w:rFonts w:ascii="Times New Roman" w:hAnsi="Times New Roman"/>
              </w:rPr>
              <w:t xml:space="preserve"> позволи ли извършването на </w:t>
            </w:r>
            <w:r w:rsidRPr="00F47F08">
              <w:rPr>
                <w:rFonts w:ascii="Times New Roman" w:hAnsi="Times New Roman"/>
                <w:b/>
              </w:rPr>
              <w:t>проверки</w:t>
            </w:r>
            <w:r w:rsidRPr="00F47F08">
              <w:rPr>
                <w:rStyle w:val="ad"/>
                <w:rFonts w:ascii="Times New Roman" w:hAnsi="Times New Roman"/>
                <w:b/>
              </w:rPr>
              <w:footnoteReference w:id="42"/>
            </w:r>
            <w:r w:rsidRPr="00F47F08">
              <w:rPr>
                <w:rFonts w:ascii="Times New Roman" w:hAnsi="Times New Roman"/>
              </w:rPr>
              <w:t xml:space="preserve"> на неговия </w:t>
            </w:r>
            <w:r w:rsidRPr="00F47F08">
              <w:rPr>
                <w:rFonts w:ascii="Times New Roman" w:hAnsi="Times New Roman"/>
                <w:b/>
              </w:rPr>
              <w:t>производствен или технически капацитет</w:t>
            </w:r>
            <w:r w:rsidRPr="00F47F08">
              <w:rPr>
                <w:rFonts w:ascii="Times New Roman" w:hAnsi="Times New Roman"/>
              </w:rPr>
              <w:t xml:space="preserve"> и, когато е необходимо, на </w:t>
            </w:r>
            <w:r w:rsidRPr="00F47F08">
              <w:rPr>
                <w:rFonts w:ascii="Times New Roman" w:hAnsi="Times New Roman"/>
                <w:b/>
              </w:rPr>
              <w:t>средствата за проучване и изследване</w:t>
            </w:r>
            <w:r w:rsidRPr="00F47F08">
              <w:rPr>
                <w:rFonts w:ascii="Times New Roman" w:hAnsi="Times New Roman"/>
              </w:rPr>
              <w:t xml:space="preserve">, с които разполага, както и на </w:t>
            </w:r>
            <w:r w:rsidRPr="00F47F08">
              <w:rPr>
                <w:rFonts w:ascii="Times New Roman" w:hAnsi="Times New Roman"/>
                <w:b/>
              </w:rPr>
              <w:t>мерките за контрол на качеството</w:t>
            </w:r>
            <w:r w:rsidRPr="00F47F08">
              <w:rPr>
                <w:rFonts w:ascii="Times New Roman" w:hAnsi="Times New Roman"/>
              </w:rPr>
              <w:t>?</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lastRenderedPageBreak/>
              <w:br/>
            </w:r>
            <w:r w:rsidRPr="00F47F08">
              <w:rPr>
                <w:rFonts w:ascii="Times New Roman" w:hAnsi="Times New Roman"/>
              </w:rPr>
              <w:br/>
            </w:r>
            <w:r w:rsidRPr="00F47F08">
              <w:rPr>
                <w:rFonts w:ascii="Times New Roman" w:hAnsi="Times New Roman"/>
              </w:rPr>
              <w:lastRenderedPageBreak/>
              <w:br/>
              <w:t>[] Да [] Не</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lastRenderedPageBreak/>
              <w:t xml:space="preserve">6) Следната </w:t>
            </w:r>
            <w:r w:rsidRPr="00F47F08">
              <w:rPr>
                <w:rFonts w:ascii="Times New Roman" w:hAnsi="Times New Roman"/>
                <w:b/>
              </w:rPr>
              <w:t>образователна и професионална квалификация</w:t>
            </w:r>
            <w:r w:rsidRPr="00F47F08">
              <w:rPr>
                <w:rFonts w:ascii="Times New Roman" w:hAnsi="Times New Roman"/>
              </w:rPr>
              <w:t xml:space="preserve"> се притежава от:</w:t>
            </w:r>
            <w:r w:rsidRPr="00F47F08">
              <w:rPr>
                <w:rFonts w:ascii="Times New Roman" w:hAnsi="Times New Roman"/>
              </w:rPr>
              <w:br/>
              <w:t xml:space="preserve">а) доставчика на услуга или самия изпълнител, </w:t>
            </w:r>
            <w:r w:rsidRPr="00F47F08">
              <w:rPr>
                <w:rFonts w:ascii="Times New Roman" w:hAnsi="Times New Roman"/>
                <w:b/>
                <w:i/>
              </w:rPr>
              <w:t>и/или</w:t>
            </w:r>
            <w:r w:rsidRPr="00F47F08">
              <w:rPr>
                <w:rFonts w:ascii="Times New Roman" w:hAnsi="Times New Roman"/>
              </w:rPr>
              <w:t xml:space="preserve"> (в зависимост от изискванията, посочени в обявлението, или в документацията за обществената поръчка)</w:t>
            </w:r>
          </w:p>
          <w:p w:rsidR="00582000" w:rsidRPr="00F47F08" w:rsidRDefault="00582000" w:rsidP="00D00404">
            <w:pPr>
              <w:tabs>
                <w:tab w:val="left" w:pos="709"/>
                <w:tab w:val="left" w:pos="993"/>
              </w:tabs>
              <w:spacing w:line="240" w:lineRule="auto"/>
              <w:contextualSpacing/>
              <w:rPr>
                <w:rFonts w:ascii="Times New Roman" w:hAnsi="Times New Roman"/>
                <w:b/>
                <w:shd w:val="clear" w:color="000000" w:fill="auto"/>
              </w:rPr>
            </w:pPr>
            <w:r w:rsidRPr="00F47F08">
              <w:rPr>
                <w:rFonts w:ascii="Times New Roman" w:hAnsi="Times New Roman"/>
              </w:rPr>
              <w:t>б) неговия ръководен състав:</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br/>
            </w:r>
            <w:r w:rsidRPr="00F47F08">
              <w:rPr>
                <w:rFonts w:ascii="Times New Roman" w:hAnsi="Times New Roman"/>
              </w:rPr>
              <w:br/>
              <w:t>a) [……]</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б) [……]</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7) При изпълнение на поръчката икономическият оператор ще може да приложи следните </w:t>
            </w:r>
            <w:r w:rsidRPr="00F47F08">
              <w:rPr>
                <w:rFonts w:ascii="Times New Roman" w:hAnsi="Times New Roman"/>
                <w:b/>
              </w:rPr>
              <w:t>мерки за управление на околната среда</w:t>
            </w:r>
            <w:r w:rsidRPr="00F47F08">
              <w:rPr>
                <w:rFonts w:ascii="Times New Roman" w:hAnsi="Times New Roman"/>
              </w:rPr>
              <w:t>:</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8)</w:t>
            </w:r>
            <w:r w:rsidRPr="00F47F08">
              <w:rPr>
                <w:rFonts w:ascii="Times New Roman" w:hAnsi="Times New Roman"/>
                <w:b/>
              </w:rPr>
              <w:t xml:space="preserve"> Средната годишна численост на състава</w:t>
            </w:r>
            <w:r w:rsidRPr="00F47F08">
              <w:rPr>
                <w:rFonts w:ascii="Times New Roman" w:hAnsi="Times New Roman"/>
              </w:rPr>
              <w:t xml:space="preserve"> на икономическия оператор и броят на  ръководния персонал през последните три години са, както следва:</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Година, средна годишна численост на състава:</w:t>
            </w:r>
            <w:r w:rsidRPr="00F47F08">
              <w:rPr>
                <w:rFonts w:ascii="Times New Roman" w:hAnsi="Times New Roman"/>
              </w:rPr>
              <w:br/>
              <w:t>[……],[……],</w:t>
            </w:r>
            <w:r w:rsidRPr="00F47F08">
              <w:rPr>
                <w:rFonts w:ascii="Times New Roman" w:hAnsi="Times New Roman"/>
              </w:rPr>
              <w:br/>
              <w:t>[……],[……],</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Година, брой на ръководните кадри:</w:t>
            </w:r>
            <w:r w:rsidRPr="00F47F08">
              <w:rPr>
                <w:rFonts w:ascii="Times New Roman" w:hAnsi="Times New Roman"/>
              </w:rPr>
              <w:br/>
              <w:t>[……],[……],</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9) Следните </w:t>
            </w:r>
            <w:r w:rsidRPr="00F47F08">
              <w:rPr>
                <w:rFonts w:ascii="Times New Roman" w:hAnsi="Times New Roman"/>
                <w:b/>
              </w:rPr>
              <w:t>инструменти, съоръжения или техническо оборудване</w:t>
            </w:r>
            <w:r w:rsidRPr="00F47F08">
              <w:rPr>
                <w:rFonts w:ascii="Times New Roman" w:hAnsi="Times New Roman"/>
              </w:rPr>
              <w:t xml:space="preserve"> ще бъдат на негово разположение за изпълнение на договора:</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10) Икономическият оператор </w:t>
            </w:r>
            <w:r w:rsidRPr="00F47F08">
              <w:rPr>
                <w:rFonts w:ascii="Times New Roman" w:hAnsi="Times New Roman"/>
                <w:b/>
              </w:rPr>
              <w:t>възнамерява евентуално да възложи на подизпълнител</w:t>
            </w:r>
            <w:r w:rsidRPr="00F47F08">
              <w:rPr>
                <w:rStyle w:val="ad"/>
                <w:rFonts w:ascii="Times New Roman" w:hAnsi="Times New Roman"/>
                <w:b/>
              </w:rPr>
              <w:footnoteReference w:id="43"/>
            </w:r>
            <w:r w:rsidRPr="00F47F08">
              <w:rPr>
                <w:rFonts w:ascii="Times New Roman" w:hAnsi="Times New Roman"/>
                <w:b/>
              </w:rPr>
              <w:t xml:space="preserve"> </w:t>
            </w:r>
            <w:r w:rsidRPr="00F47F08">
              <w:rPr>
                <w:rFonts w:ascii="Times New Roman" w:hAnsi="Times New Roman"/>
              </w:rPr>
              <w:t>изпълнението на</w:t>
            </w:r>
            <w:r w:rsidRPr="00F47F08">
              <w:rPr>
                <w:rFonts w:ascii="Times New Roman" w:hAnsi="Times New Roman"/>
                <w:b/>
              </w:rPr>
              <w:t xml:space="preserve"> следната част (процентно изражение)</w:t>
            </w:r>
            <w:r w:rsidRPr="00F47F08">
              <w:rPr>
                <w:rFonts w:ascii="Times New Roman" w:hAnsi="Times New Roman"/>
              </w:rPr>
              <w:t xml:space="preserve"> от поръчката:</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11) </w:t>
            </w:r>
            <w:r w:rsidRPr="00582000">
              <w:rPr>
                <w:rFonts w:ascii="Times New Roman" w:hAnsi="Times New Roman"/>
                <w:highlight w:val="lightGray"/>
              </w:rPr>
              <w:t xml:space="preserve">За </w:t>
            </w:r>
            <w:r w:rsidRPr="00582000">
              <w:rPr>
                <w:rFonts w:ascii="Times New Roman" w:hAnsi="Times New Roman"/>
                <w:b/>
                <w:i/>
                <w:highlight w:val="lightGray"/>
              </w:rPr>
              <w:t>обществени поръчки за доставки</w:t>
            </w:r>
            <w:r w:rsidRPr="00F47F08">
              <w:rPr>
                <w:rFonts w:ascii="Times New Roman" w:hAnsi="Times New Roman"/>
              </w:rPr>
              <w:t>:</w:t>
            </w:r>
            <w:r w:rsidRPr="00F47F08">
              <w:rPr>
                <w:rFonts w:ascii="Times New Roman" w:hAnsi="Times New Roman"/>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F47F08">
              <w:rPr>
                <w:rFonts w:ascii="Times New Roman" w:hAnsi="Times New Roman"/>
              </w:rPr>
              <w:br/>
              <w:t>Ако е приложимо, икономическият оператор декларира, че ще осигури изискваните сертификати за автентичност.</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br/>
              <w:t>[…] []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xml:space="preserve"> [] Да[] Не </w:t>
            </w:r>
            <w:r w:rsidRPr="00F47F08">
              <w:rPr>
                <w:rFonts w:ascii="Times New Roman" w:hAnsi="Times New Roman"/>
              </w:rPr>
              <w:br/>
            </w:r>
            <w:r w:rsidRPr="00F47F08">
              <w:rPr>
                <w:rFonts w:ascii="Times New Roman" w:hAnsi="Times New Roman"/>
              </w:rPr>
              <w:br/>
            </w: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shd w:val="clear" w:color="000000" w:fill="auto"/>
              </w:rPr>
            </w:pPr>
            <w:r w:rsidRPr="00F47F08">
              <w:rPr>
                <w:rFonts w:ascii="Times New Roman" w:hAnsi="Times New Roman"/>
              </w:rPr>
              <w:t xml:space="preserve">12) </w:t>
            </w:r>
            <w:r w:rsidRPr="00582000">
              <w:rPr>
                <w:rFonts w:ascii="Times New Roman" w:hAnsi="Times New Roman"/>
                <w:highlight w:val="lightGray"/>
              </w:rPr>
              <w:t xml:space="preserve">За </w:t>
            </w:r>
            <w:r w:rsidRPr="00582000">
              <w:rPr>
                <w:rFonts w:ascii="Times New Roman" w:hAnsi="Times New Roman"/>
                <w:b/>
                <w:i/>
                <w:highlight w:val="lightGray"/>
              </w:rPr>
              <w:t>обществени поръчки за доставки</w:t>
            </w:r>
            <w:r w:rsidRPr="00F47F08">
              <w:rPr>
                <w:rFonts w:ascii="Times New Roman" w:hAnsi="Times New Roman"/>
              </w:rPr>
              <w:t>:</w:t>
            </w:r>
            <w:r w:rsidRPr="00F47F08">
              <w:rPr>
                <w:rFonts w:ascii="Times New Roman" w:hAnsi="Times New Roman"/>
              </w:rPr>
              <w:br/>
              <w:t xml:space="preserve">Икономическият оператор може ли да представи изискваните </w:t>
            </w:r>
            <w:r w:rsidRPr="00F47F08">
              <w:rPr>
                <w:rFonts w:ascii="Times New Roman" w:hAnsi="Times New Roman"/>
                <w:b/>
              </w:rPr>
              <w:t>сертификати</w:t>
            </w:r>
            <w:r w:rsidRPr="00F47F08">
              <w:rPr>
                <w:rFonts w:ascii="Times New Roman" w:hAnsi="Times New Roman"/>
              </w:rPr>
              <w:t xml:space="preserve">, изготвени от официално признати </w:t>
            </w:r>
            <w:r w:rsidRPr="00F47F08">
              <w:rPr>
                <w:rFonts w:ascii="Times New Roman" w:hAnsi="Times New Roman"/>
                <w:b/>
              </w:rPr>
              <w:t>институции или агенции по контрол на качеството</w:t>
            </w:r>
            <w:r w:rsidRPr="00F47F08">
              <w:rPr>
                <w:rFonts w:ascii="Times New Roman" w:hAnsi="Times New Roman"/>
              </w:rPr>
              <w:t xml:space="preserve">, доказващи съответствието на продуктите, които могат да бъдат ясно </w:t>
            </w:r>
            <w:r w:rsidRPr="00F47F08">
              <w:rPr>
                <w:rFonts w:ascii="Times New Roman" w:hAnsi="Times New Roman"/>
              </w:rPr>
              <w:lastRenderedPageBreak/>
              <w:t>идентифицирани чрез позоваване на технически спецификации или стандарти, посочени в обявлението или в документацията за поръчката?</w:t>
            </w:r>
            <w:r w:rsidRPr="00F47F08">
              <w:rPr>
                <w:rFonts w:ascii="Times New Roman" w:hAnsi="Times New Roman"/>
              </w:rPr>
              <w:br/>
            </w:r>
            <w:r w:rsidRPr="00F47F08">
              <w:rPr>
                <w:rFonts w:ascii="Times New Roman" w:hAnsi="Times New Roman"/>
                <w:b/>
              </w:rPr>
              <w:t>Ако „не“</w:t>
            </w:r>
            <w:r w:rsidRPr="00F47F08">
              <w:rPr>
                <w:rFonts w:ascii="Times New Roman" w:hAnsi="Times New Roman"/>
              </w:rPr>
              <w:t>, моля, обяснете защо и посочете какви други доказателства могат да бъдат представени:</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rPr>
              <w:lastRenderedPageBreak/>
              <w:b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lastRenderedPageBreak/>
              <w:br/>
            </w:r>
            <w:r w:rsidRPr="00F47F08">
              <w:rPr>
                <w:rFonts w:ascii="Times New Roman" w:hAnsi="Times New Roman"/>
              </w:rPr>
              <w:br/>
            </w:r>
            <w:r w:rsidRPr="00F47F08">
              <w:rPr>
                <w:rFonts w:ascii="Times New Roman" w:hAnsi="Times New Roman"/>
              </w:rPr>
              <w:br/>
              <w:t>[…]</w:t>
            </w:r>
            <w:r w:rsidRPr="00F47F08">
              <w:rPr>
                <w:rFonts w:ascii="Times New Roman" w:hAnsi="Times New Roman"/>
              </w:rPr>
              <w:br/>
            </w:r>
          </w:p>
          <w:p w:rsidR="00582000" w:rsidRPr="00F47F08" w:rsidRDefault="00582000" w:rsidP="00D00404">
            <w:pPr>
              <w:tabs>
                <w:tab w:val="left" w:pos="709"/>
                <w:tab w:val="left" w:pos="993"/>
              </w:tabs>
              <w:spacing w:line="240" w:lineRule="auto"/>
              <w:contextualSpacing/>
              <w:rPr>
                <w:rFonts w:ascii="Times New Roman" w:hAnsi="Times New Roman"/>
                <w:i/>
              </w:rPr>
            </w:pP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bl>
    <w:p w:rsidR="00582000" w:rsidRPr="00F47F08" w:rsidRDefault="00582000" w:rsidP="00D00404">
      <w:pPr>
        <w:pStyle w:val="SectionTitle"/>
        <w:tabs>
          <w:tab w:val="left" w:pos="709"/>
          <w:tab w:val="left" w:pos="993"/>
        </w:tabs>
        <w:contextualSpacing/>
        <w:rPr>
          <w:sz w:val="22"/>
          <w:lang w:val="en-US"/>
        </w:rPr>
      </w:pPr>
    </w:p>
    <w:p w:rsidR="00582000" w:rsidRPr="00F47F08" w:rsidRDefault="00582000" w:rsidP="00D00404">
      <w:pPr>
        <w:pStyle w:val="SectionTitle"/>
        <w:tabs>
          <w:tab w:val="left" w:pos="709"/>
          <w:tab w:val="left" w:pos="993"/>
        </w:tabs>
        <w:contextualSpacing/>
        <w:rPr>
          <w:sz w:val="22"/>
        </w:rPr>
      </w:pPr>
      <w:r w:rsidRPr="00F47F08">
        <w:rPr>
          <w:sz w:val="22"/>
        </w:rPr>
        <w:t>Г: Стандарти за осигуряване на качеството и стандарти за екологично управление</w:t>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b/>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Стандарти за осигуряване на качеството и стандарти за екологично управление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Икономическият оператор ще може ли да представи </w:t>
            </w:r>
            <w:r w:rsidRPr="00F47F08">
              <w:rPr>
                <w:rFonts w:ascii="Times New Roman" w:hAnsi="Times New Roman"/>
                <w:b/>
              </w:rPr>
              <w:t>сертификати</w:t>
            </w:r>
            <w:r w:rsidRPr="00F47F08">
              <w:rPr>
                <w:rFonts w:ascii="Times New Roman" w:hAnsi="Times New Roman"/>
              </w:rPr>
              <w:t xml:space="preserve">, изготвени от независими органи и доказващи, че икономическият оператор отговаря на </w:t>
            </w:r>
            <w:r w:rsidRPr="00F47F08">
              <w:rPr>
                <w:rFonts w:ascii="Times New Roman" w:hAnsi="Times New Roman"/>
                <w:b/>
              </w:rPr>
              <w:t>стандартите за осигуряване на качеството</w:t>
            </w:r>
            <w:r w:rsidRPr="00F47F08">
              <w:rPr>
                <w:rFonts w:ascii="Times New Roman" w:hAnsi="Times New Roman"/>
              </w:rPr>
              <w:t>, включително тези за достъпност за хора с увреждания.</w:t>
            </w:r>
            <w:r w:rsidRPr="00F47F08">
              <w:rPr>
                <w:rFonts w:ascii="Times New Roman" w:hAnsi="Times New Roman"/>
              </w:rPr>
              <w:br/>
            </w:r>
            <w:r w:rsidRPr="00F47F08">
              <w:rPr>
                <w:rFonts w:ascii="Times New Roman" w:hAnsi="Times New Roman"/>
                <w:b/>
              </w:rPr>
              <w:t>Ако „не“</w:t>
            </w:r>
            <w:r w:rsidRPr="00F47F08">
              <w:rPr>
                <w:rFonts w:ascii="Times New Roman" w:hAnsi="Times New Roman"/>
              </w:rPr>
              <w:t>, моля, обяснете защо и посочете какви други доказателства относно схемата за гарантиране на качеството могат да бъдат представени:</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w:t>
            </w:r>
            <w:r w:rsidRPr="00F47F08">
              <w:rPr>
                <w:rFonts w:ascii="Times New Roman" w:hAnsi="Times New Roman"/>
              </w:rPr>
              <w:br/>
            </w:r>
            <w:r w:rsidRPr="00F47F08">
              <w:rPr>
                <w:rFonts w:ascii="Times New Roman" w:hAnsi="Times New Roman"/>
              </w:rPr>
              <w:br/>
            </w:r>
          </w:p>
          <w:p w:rsidR="00582000" w:rsidRPr="00F47F08" w:rsidRDefault="00582000" w:rsidP="00D00404">
            <w:pPr>
              <w:tabs>
                <w:tab w:val="left" w:pos="709"/>
                <w:tab w:val="left" w:pos="993"/>
              </w:tabs>
              <w:spacing w:line="240" w:lineRule="auto"/>
              <w:contextualSpacing/>
              <w:rPr>
                <w:rFonts w:ascii="Times New Roman" w:hAnsi="Times New Roman"/>
                <w:i/>
              </w:rPr>
            </w:pPr>
          </w:p>
          <w:p w:rsidR="00582000" w:rsidRPr="00F47F08" w:rsidRDefault="00582000" w:rsidP="00D00404">
            <w:pPr>
              <w:tabs>
                <w:tab w:val="left" w:pos="709"/>
                <w:tab w:val="left" w:pos="993"/>
              </w:tabs>
              <w:spacing w:line="240" w:lineRule="auto"/>
              <w:contextualSpacing/>
              <w:rPr>
                <w:rFonts w:ascii="Times New Roman" w:hAnsi="Times New Roman"/>
                <w:i/>
              </w:rPr>
            </w:pP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 xml:space="preserve">Икономическият оператор ще може ли да представи </w:t>
            </w:r>
            <w:r w:rsidRPr="00F47F08">
              <w:rPr>
                <w:rFonts w:ascii="Times New Roman" w:hAnsi="Times New Roman"/>
                <w:b/>
              </w:rPr>
              <w:t>сертификати</w:t>
            </w:r>
            <w:r w:rsidRPr="00F47F08">
              <w:rPr>
                <w:rFonts w:ascii="Times New Roman" w:hAnsi="Times New Roman"/>
              </w:rPr>
              <w:t xml:space="preserve">, изготвени от независими органи, доказващи, че икономическият оператор отговаря на задължителните </w:t>
            </w:r>
            <w:r w:rsidRPr="00F47F08">
              <w:rPr>
                <w:rFonts w:ascii="Times New Roman" w:hAnsi="Times New Roman"/>
                <w:b/>
              </w:rPr>
              <w:t>стандарти или системи за екологично управление</w:t>
            </w:r>
            <w:r w:rsidRPr="00F47F08">
              <w:rPr>
                <w:rFonts w:ascii="Times New Roman" w:hAnsi="Times New Roman"/>
              </w:rPr>
              <w:t>?</w:t>
            </w:r>
            <w:r w:rsidRPr="00F47F08">
              <w:rPr>
                <w:rFonts w:ascii="Times New Roman" w:hAnsi="Times New Roman"/>
              </w:rPr>
              <w:br/>
            </w:r>
            <w:r w:rsidRPr="00F47F08">
              <w:rPr>
                <w:rFonts w:ascii="Times New Roman" w:hAnsi="Times New Roman"/>
                <w:b/>
              </w:rPr>
              <w:t>Ако „не“</w:t>
            </w:r>
            <w:r w:rsidRPr="00F47F08">
              <w:rPr>
                <w:rFonts w:ascii="Times New Roman" w:hAnsi="Times New Roman"/>
              </w:rPr>
              <w:t xml:space="preserve">, моля, обяснете защо и посочете какви други доказателства относно </w:t>
            </w:r>
            <w:r w:rsidRPr="00F47F08">
              <w:rPr>
                <w:rFonts w:ascii="Times New Roman" w:hAnsi="Times New Roman"/>
                <w:b/>
              </w:rPr>
              <w:t>стандартите или системите за екологично управление</w:t>
            </w:r>
            <w:r w:rsidRPr="00F47F08">
              <w:rPr>
                <w:rFonts w:ascii="Times New Roman" w:hAnsi="Times New Roman"/>
              </w:rPr>
              <w:t xml:space="preserve"> могат да бъдат представени:</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w:t>
            </w:r>
            <w:r w:rsidRPr="00F47F08">
              <w:rPr>
                <w:rFonts w:ascii="Times New Roman" w:hAnsi="Times New Roman"/>
              </w:rPr>
              <w:br/>
            </w:r>
            <w:r w:rsidRPr="00F47F08">
              <w:rPr>
                <w:rFonts w:ascii="Times New Roman" w:hAnsi="Times New Roman"/>
              </w:rPr>
              <w:br/>
            </w:r>
          </w:p>
          <w:p w:rsidR="00582000" w:rsidRPr="00F47F08" w:rsidRDefault="00582000" w:rsidP="00D00404">
            <w:pPr>
              <w:tabs>
                <w:tab w:val="left" w:pos="709"/>
                <w:tab w:val="left" w:pos="993"/>
              </w:tabs>
              <w:spacing w:line="240" w:lineRule="auto"/>
              <w:contextualSpacing/>
              <w:rPr>
                <w:rFonts w:ascii="Times New Roman" w:hAnsi="Times New Roman"/>
                <w:i/>
              </w:rPr>
            </w:pPr>
          </w:p>
          <w:p w:rsidR="00582000" w:rsidRPr="00F47F08" w:rsidRDefault="00582000" w:rsidP="00D00404">
            <w:pPr>
              <w:tabs>
                <w:tab w:val="left" w:pos="709"/>
                <w:tab w:val="left" w:pos="993"/>
              </w:tabs>
              <w:spacing w:line="240" w:lineRule="auto"/>
              <w:contextualSpacing/>
              <w:rPr>
                <w:rFonts w:ascii="Times New Roman" w:hAnsi="Times New Roman"/>
                <w:i/>
              </w:rPr>
            </w:pP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bl>
    <w:p w:rsidR="00582000" w:rsidRPr="00F47F08" w:rsidRDefault="00582000" w:rsidP="00D00404">
      <w:pPr>
        <w:pStyle w:val="ChapterTitle"/>
        <w:tabs>
          <w:tab w:val="left" w:pos="709"/>
          <w:tab w:val="left" w:pos="993"/>
        </w:tabs>
        <w:ind w:left="708" w:firstLine="708"/>
        <w:contextualSpacing/>
        <w:jc w:val="left"/>
        <w:rPr>
          <w:sz w:val="22"/>
        </w:rPr>
      </w:pPr>
      <w:r w:rsidRPr="00F47F08">
        <w:rPr>
          <w:sz w:val="22"/>
        </w:rPr>
        <w:t>Част V: Намаляване на броя на квалифицираните кандидати</w:t>
      </w:r>
    </w:p>
    <w:p w:rsidR="00582000" w:rsidRPr="00F47F08" w:rsidRDefault="00582000" w:rsidP="00D00404">
      <w:pPr>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line="240" w:lineRule="auto"/>
        <w:contextualSpacing/>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 xml:space="preserve">само </w:t>
      </w:r>
      <w:r w:rsidRPr="00F47F08">
        <w:rPr>
          <w:rFonts w:ascii="Times New Roman" w:hAnsi="Times New Roman"/>
          <w:b/>
          <w:i/>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F47F08">
        <w:rPr>
          <w:rFonts w:ascii="Times New Roman" w:hAnsi="Times New Roman"/>
          <w:b/>
          <w:u w:val="single"/>
        </w:rPr>
        <w:t>ако има такива</w:t>
      </w:r>
      <w:r w:rsidRPr="00F47F08">
        <w:rPr>
          <w:rFonts w:ascii="Times New Roman" w:hAnsi="Times New Roman"/>
          <w:b/>
          <w:i/>
        </w:rPr>
        <w:t xml:space="preserve">, които трябва да бъдат представени, се съдържа в съответното обявление или в документацията за </w:t>
      </w:r>
      <w:r w:rsidRPr="00F47F08">
        <w:rPr>
          <w:rFonts w:ascii="Times New Roman" w:hAnsi="Times New Roman"/>
          <w:b/>
          <w:i/>
        </w:rPr>
        <w:lastRenderedPageBreak/>
        <w:t>обществената поръчка, посочена в обявлението.</w:t>
      </w:r>
      <w:r w:rsidRPr="00F47F08">
        <w:rPr>
          <w:rFonts w:ascii="Times New Roman" w:hAnsi="Times New Roman"/>
        </w:rPr>
        <w:br/>
      </w:r>
      <w:r w:rsidRPr="00F47F08">
        <w:rPr>
          <w:rFonts w:ascii="Times New Roman" w:hAnsi="Times New Roman"/>
          <w:b/>
          <w:i/>
        </w:rPr>
        <w:t>Само при ограничени процедури, състезателни процедури с договаряне, процедури за състезателен диалог и партньорства за иновации:</w:t>
      </w:r>
    </w:p>
    <w:p w:rsidR="00582000" w:rsidRPr="00F47F08" w:rsidRDefault="00582000" w:rsidP="00D00404">
      <w:pPr>
        <w:tabs>
          <w:tab w:val="left" w:pos="709"/>
          <w:tab w:val="left" w:pos="993"/>
        </w:tabs>
        <w:spacing w:line="240" w:lineRule="auto"/>
        <w:contextualSpacing/>
        <w:rPr>
          <w:rFonts w:ascii="Times New Roman" w:hAnsi="Times New Roman"/>
          <w:b/>
        </w:rPr>
      </w:pPr>
      <w:r w:rsidRPr="00F47F08">
        <w:rPr>
          <w:rFonts w:ascii="Times New Roman" w:hAnsi="Times New Roman"/>
          <w:b/>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Намаляване на броя</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i/>
              </w:rPr>
            </w:pPr>
            <w:r w:rsidRPr="00F47F08">
              <w:rPr>
                <w:rFonts w:ascii="Times New Roman" w:hAnsi="Times New Roman"/>
                <w:b/>
                <w:i/>
              </w:rPr>
              <w:t>Отговор:</w:t>
            </w:r>
          </w:p>
        </w:tc>
      </w:tr>
      <w:tr w:rsidR="00582000" w:rsidRPr="00F47F08" w:rsidTr="008B2896">
        <w:tc>
          <w:tcPr>
            <w:tcW w:w="4644" w:type="dxa"/>
          </w:tcPr>
          <w:p w:rsidR="00582000" w:rsidRPr="00F47F08" w:rsidRDefault="00582000" w:rsidP="00D00404">
            <w:pPr>
              <w:tabs>
                <w:tab w:val="left" w:pos="709"/>
                <w:tab w:val="left" w:pos="993"/>
              </w:tabs>
              <w:spacing w:line="240" w:lineRule="auto"/>
              <w:contextualSpacing/>
              <w:rPr>
                <w:rFonts w:ascii="Times New Roman" w:hAnsi="Times New Roman"/>
                <w:b/>
              </w:rPr>
            </w:pPr>
            <w:r w:rsidRPr="00F47F08">
              <w:rPr>
                <w:rFonts w:ascii="Times New Roman" w:hAnsi="Times New Roman"/>
              </w:rPr>
              <w:t xml:space="preserve">Той </w:t>
            </w:r>
            <w:r w:rsidRPr="00F47F08">
              <w:rPr>
                <w:rFonts w:ascii="Times New Roman" w:hAnsi="Times New Roman"/>
                <w:b/>
              </w:rPr>
              <w:t>изпълнява</w:t>
            </w:r>
            <w:r w:rsidRPr="00F47F08">
              <w:rPr>
                <w:rFonts w:ascii="Times New Roman" w:hAnsi="Times New Roman"/>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F47F08">
              <w:rPr>
                <w:rFonts w:ascii="Times New Roman" w:hAnsi="Times New Roman"/>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F47F08">
              <w:rPr>
                <w:rFonts w:ascii="Times New Roman" w:hAnsi="Times New Roman"/>
              </w:rPr>
              <w:br/>
            </w:r>
            <w:r w:rsidRPr="00F47F08">
              <w:rPr>
                <w:rFonts w:ascii="Times New Roman" w:hAnsi="Times New Roman"/>
                <w:i/>
              </w:rPr>
              <w:t>Ако някои от тези сертификати или форми на документални доказателства са на разположение в електронен формат</w:t>
            </w:r>
            <w:r w:rsidRPr="00F47F08">
              <w:rPr>
                <w:rStyle w:val="ad"/>
                <w:rFonts w:ascii="Times New Roman" w:hAnsi="Times New Roman"/>
                <w:i/>
              </w:rPr>
              <w:footnoteReference w:id="44"/>
            </w:r>
            <w:r w:rsidRPr="00F47F08">
              <w:rPr>
                <w:rFonts w:ascii="Times New Roman" w:hAnsi="Times New Roman"/>
                <w:i/>
              </w:rPr>
              <w:t xml:space="preserve">, моля, посочете за </w:t>
            </w:r>
            <w:r w:rsidRPr="00F47F08">
              <w:rPr>
                <w:rFonts w:ascii="Times New Roman" w:hAnsi="Times New Roman"/>
                <w:b/>
                <w:i/>
              </w:rPr>
              <w:t>всички</w:t>
            </w:r>
            <w:r w:rsidRPr="00F47F08">
              <w:rPr>
                <w:rFonts w:ascii="Times New Roman" w:hAnsi="Times New Roman"/>
                <w:i/>
              </w:rPr>
              <w:t xml:space="preserve"> от тях:</w:t>
            </w:r>
            <w:r w:rsidRPr="00F47F08">
              <w:rPr>
                <w:rFonts w:ascii="Times New Roman" w:hAnsi="Times New Roman"/>
              </w:rPr>
              <w:t xml:space="preserve"> </w:t>
            </w:r>
          </w:p>
        </w:tc>
        <w:tc>
          <w:tcPr>
            <w:tcW w:w="4645" w:type="dxa"/>
          </w:tcPr>
          <w:p w:rsidR="00582000" w:rsidRPr="00F47F08" w:rsidRDefault="00582000" w:rsidP="00D00404">
            <w:pPr>
              <w:tabs>
                <w:tab w:val="left" w:pos="709"/>
                <w:tab w:val="left" w:pos="993"/>
              </w:tabs>
              <w:spacing w:line="240" w:lineRule="auto"/>
              <w:contextualSpacing/>
              <w:rPr>
                <w:rFonts w:ascii="Times New Roman" w:hAnsi="Times New Roman"/>
                <w:b/>
              </w:rPr>
            </w:pPr>
            <w:r w:rsidRPr="00F47F08">
              <w:rPr>
                <w:rFonts w:ascii="Times New Roman" w:hAnsi="Times New Roman"/>
              </w:rPr>
              <w:t>[……]</w:t>
            </w:r>
            <w:r w:rsidRPr="00F47F08">
              <w:rPr>
                <w:rFonts w:ascii="Times New Roman" w:hAnsi="Times New Roman"/>
              </w:rPr>
              <w:br/>
            </w:r>
            <w:r w:rsidRPr="00F47F08">
              <w:rPr>
                <w:rFonts w:ascii="Times New Roman" w:hAnsi="Times New Roman"/>
              </w:rPr>
              <w:br/>
            </w:r>
            <w:r w:rsidRPr="00F47F08">
              <w:rPr>
                <w:rFonts w:ascii="Times New Roman" w:hAnsi="Times New Roman"/>
              </w:rPr>
              <w:br/>
              <w:t>[…] [] Да [] Не</w:t>
            </w:r>
            <w:r w:rsidRPr="00F47F08">
              <w:rPr>
                <w:rStyle w:val="ad"/>
                <w:rFonts w:ascii="Times New Roman" w:hAnsi="Times New Roman"/>
              </w:rPr>
              <w:footnoteReference w:id="45"/>
            </w:r>
            <w:r w:rsidRPr="00F47F08">
              <w:rPr>
                <w:rFonts w:ascii="Times New Roman" w:hAnsi="Times New Roman"/>
              </w:rPr>
              <w:br/>
            </w:r>
            <w:r w:rsidRPr="00F47F08">
              <w:rPr>
                <w:rFonts w:ascii="Times New Roman" w:hAnsi="Times New Roman"/>
              </w:rPr>
              <w:br/>
            </w:r>
            <w:r w:rsidRPr="00F47F08">
              <w:rPr>
                <w:rFonts w:ascii="Times New Roman" w:hAnsi="Times New Roman"/>
              </w:rPr>
              <w:br/>
              <w:t>(</w:t>
            </w:r>
            <w:r w:rsidRPr="00F47F08">
              <w:rPr>
                <w:rFonts w:ascii="Times New Roman" w:hAnsi="Times New Roman"/>
                <w:i/>
              </w:rPr>
              <w:t>уеб адрес, орган или служба, издаващи документа, точно позоваване на документацията</w:t>
            </w:r>
            <w:r w:rsidRPr="00F47F08">
              <w:rPr>
                <w:rFonts w:ascii="Times New Roman" w:hAnsi="Times New Roman"/>
              </w:rPr>
              <w:t>):</w:t>
            </w:r>
            <w:r w:rsidRPr="00F47F08">
              <w:rPr>
                <w:rFonts w:ascii="Times New Roman" w:hAnsi="Times New Roman"/>
                <w:i/>
              </w:rPr>
              <w:t xml:space="preserve"> [……][……][……][……]</w:t>
            </w:r>
            <w:r w:rsidRPr="00F47F08">
              <w:rPr>
                <w:rStyle w:val="ad"/>
                <w:rFonts w:ascii="Times New Roman" w:hAnsi="Times New Roman"/>
                <w:i/>
              </w:rPr>
              <w:footnoteReference w:id="46"/>
            </w:r>
          </w:p>
        </w:tc>
      </w:tr>
    </w:tbl>
    <w:p w:rsidR="00582000" w:rsidRPr="00F47F08" w:rsidRDefault="00582000" w:rsidP="00D00404">
      <w:pPr>
        <w:pStyle w:val="ChapterTitle"/>
        <w:tabs>
          <w:tab w:val="left" w:pos="709"/>
          <w:tab w:val="left" w:pos="993"/>
        </w:tabs>
        <w:ind w:left="2124" w:firstLine="708"/>
        <w:contextualSpacing/>
        <w:jc w:val="left"/>
        <w:rPr>
          <w:sz w:val="22"/>
        </w:rPr>
      </w:pPr>
      <w:r w:rsidRPr="00F47F08">
        <w:rPr>
          <w:sz w:val="22"/>
        </w:rPr>
        <w:t>Част VI: Заключителни положения</w:t>
      </w:r>
    </w:p>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i/>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i/>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i/>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F47F08">
        <w:rPr>
          <w:rStyle w:val="ad"/>
          <w:rFonts w:ascii="Times New Roman" w:hAnsi="Times New Roman"/>
          <w:i/>
        </w:rPr>
        <w:footnoteReference w:id="47"/>
      </w:r>
      <w:r w:rsidRPr="00F47F08">
        <w:rPr>
          <w:rFonts w:ascii="Times New Roman" w:hAnsi="Times New Roman"/>
          <w:i/>
        </w:rPr>
        <w:t>; или</w:t>
      </w:r>
    </w:p>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i/>
        </w:rPr>
        <w:t>б) считано от 18 октомври 2018 г. най-късно</w:t>
      </w:r>
      <w:r w:rsidRPr="00F47F08">
        <w:rPr>
          <w:rStyle w:val="ad"/>
          <w:rFonts w:ascii="Times New Roman" w:hAnsi="Times New Roman"/>
          <w:i/>
        </w:rPr>
        <w:footnoteReference w:id="48"/>
      </w:r>
      <w:r w:rsidRPr="00F47F08">
        <w:rPr>
          <w:rFonts w:ascii="Times New Roman" w:hAnsi="Times New Roman"/>
          <w:i/>
        </w:rPr>
        <w:t>, възлагащият орган или възложителят вече притежава съответната документация</w:t>
      </w:r>
      <w:r w:rsidRPr="00F47F08">
        <w:rPr>
          <w:rFonts w:ascii="Times New Roman" w:hAnsi="Times New Roman"/>
        </w:rPr>
        <w:t>.</w:t>
      </w:r>
    </w:p>
    <w:p w:rsidR="00582000" w:rsidRPr="00F47F08" w:rsidRDefault="00582000" w:rsidP="00D00404">
      <w:pPr>
        <w:tabs>
          <w:tab w:val="left" w:pos="709"/>
          <w:tab w:val="left" w:pos="993"/>
        </w:tabs>
        <w:spacing w:line="240" w:lineRule="auto"/>
        <w:contextualSpacing/>
        <w:rPr>
          <w:rFonts w:ascii="Times New Roman" w:hAnsi="Times New Roman"/>
          <w:i/>
        </w:rPr>
      </w:pPr>
      <w:r w:rsidRPr="00F47F08">
        <w:rPr>
          <w:rFonts w:ascii="Times New Roman" w:hAnsi="Times New Roman"/>
          <w:i/>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w:t>
      </w:r>
      <w:r w:rsidRPr="00A84481">
        <w:rPr>
          <w:rFonts w:ascii="Times New Roman" w:hAnsi="Times New Roman"/>
          <w:i/>
          <w:color w:val="FF0000"/>
        </w:rPr>
        <w:t>[посочете съответната част, раздел/ точка/и] от настоящия Единен европейски документ за обществени поръчки за целите на</w:t>
      </w:r>
      <w:r w:rsidRPr="00A84481">
        <w:rPr>
          <w:rFonts w:ascii="Times New Roman" w:hAnsi="Times New Roman"/>
          <w:color w:val="FF0000"/>
        </w:rPr>
        <w:t xml:space="preserve"> [посочете процедурата за възлагане на обществена поръчка: (кратко описание, препратка към публикацията в </w:t>
      </w:r>
      <w:r w:rsidRPr="00A84481">
        <w:rPr>
          <w:rFonts w:ascii="Times New Roman" w:hAnsi="Times New Roman"/>
          <w:i/>
          <w:color w:val="FF0000"/>
        </w:rPr>
        <w:t>Официален вестник на Европейския съюз</w:t>
      </w:r>
      <w:r w:rsidRPr="00A84481">
        <w:rPr>
          <w:rFonts w:ascii="Times New Roman" w:hAnsi="Times New Roman"/>
          <w:color w:val="FF0000"/>
        </w:rPr>
        <w:t>, референтен номер)].</w:t>
      </w:r>
      <w:r w:rsidRPr="00A84481">
        <w:rPr>
          <w:rFonts w:ascii="Times New Roman" w:hAnsi="Times New Roman"/>
          <w:i/>
          <w:color w:val="FF0000"/>
        </w:rPr>
        <w:t xml:space="preserve"> </w:t>
      </w:r>
    </w:p>
    <w:p w:rsidR="00582000" w:rsidRPr="00F47F08" w:rsidRDefault="00582000" w:rsidP="00D00404">
      <w:pPr>
        <w:tabs>
          <w:tab w:val="left" w:pos="709"/>
          <w:tab w:val="left" w:pos="993"/>
        </w:tabs>
        <w:spacing w:line="240" w:lineRule="auto"/>
        <w:contextualSpacing/>
        <w:rPr>
          <w:rFonts w:ascii="Times New Roman" w:hAnsi="Times New Roman"/>
          <w:i/>
        </w:rPr>
      </w:pPr>
    </w:p>
    <w:p w:rsidR="00582000" w:rsidRPr="00F47F08" w:rsidRDefault="00582000" w:rsidP="00D00404">
      <w:pPr>
        <w:tabs>
          <w:tab w:val="left" w:pos="709"/>
          <w:tab w:val="left" w:pos="993"/>
        </w:tabs>
        <w:spacing w:line="240" w:lineRule="auto"/>
        <w:contextualSpacing/>
        <w:rPr>
          <w:rFonts w:ascii="Times New Roman" w:hAnsi="Times New Roman"/>
        </w:rPr>
      </w:pPr>
      <w:r w:rsidRPr="00F47F08">
        <w:rPr>
          <w:rFonts w:ascii="Times New Roman" w:hAnsi="Times New Roman"/>
        </w:rPr>
        <w:t>Дата, място и, когато се изисква или е необходимо, подпис(и):  […</w:t>
      </w:r>
    </w:p>
    <w:p w:rsidR="00067B9B" w:rsidRDefault="006442D7" w:rsidP="00D00404">
      <w:pPr>
        <w:spacing w:after="0" w:line="240" w:lineRule="auto"/>
        <w:rPr>
          <w:rFonts w:ascii="Times New Roman" w:hAnsi="Times New Roman"/>
          <w:b/>
          <w:sz w:val="24"/>
          <w:szCs w:val="24"/>
          <w:u w:val="single"/>
        </w:rPr>
      </w:pPr>
      <w:r>
        <w:rPr>
          <w:rFonts w:ascii="Times New Roman" w:hAnsi="Times New Roman"/>
          <w:b/>
          <w:sz w:val="24"/>
          <w:szCs w:val="24"/>
          <w:u w:val="single"/>
        </w:rPr>
        <w:br w:type="page"/>
      </w:r>
    </w:p>
    <w:p w:rsidR="00C556B3" w:rsidRDefault="00C556B3" w:rsidP="00963D0E">
      <w:pPr>
        <w:spacing w:after="0" w:line="240" w:lineRule="auto"/>
        <w:contextualSpacing/>
        <w:rPr>
          <w:rFonts w:ascii="Times New Roman" w:hAnsi="Times New Roman"/>
          <w:b/>
          <w:sz w:val="24"/>
          <w:szCs w:val="24"/>
        </w:rPr>
        <w:sectPr w:rsidR="00C556B3" w:rsidSect="00F4152E">
          <w:headerReference w:type="default" r:id="rId26"/>
          <w:footerReference w:type="default" r:id="rId27"/>
          <w:pgSz w:w="11906" w:h="16838"/>
          <w:pgMar w:top="851" w:right="1134" w:bottom="851" w:left="1418" w:header="709" w:footer="113" w:gutter="0"/>
          <w:cols w:space="708"/>
          <w:docGrid w:linePitch="360"/>
        </w:sectPr>
      </w:pPr>
    </w:p>
    <w:p w:rsidR="00582000" w:rsidRPr="00067B9B" w:rsidRDefault="00582000" w:rsidP="00D00404">
      <w:pPr>
        <w:spacing w:after="0" w:line="240" w:lineRule="auto"/>
        <w:ind w:left="12053" w:firstLine="709"/>
        <w:contextualSpacing/>
        <w:jc w:val="right"/>
        <w:rPr>
          <w:rFonts w:ascii="Times New Roman" w:hAnsi="Times New Roman"/>
          <w:b/>
          <w:sz w:val="24"/>
          <w:szCs w:val="24"/>
          <w:u w:val="single"/>
        </w:rPr>
      </w:pPr>
      <w:r w:rsidRPr="00F47F0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3</w:t>
      </w:r>
      <w:r w:rsidR="00067B9B">
        <w:rPr>
          <w:rFonts w:ascii="Times New Roman" w:eastAsia="Batang" w:hAnsi="Times New Roman"/>
          <w:b/>
          <w:sz w:val="24"/>
          <w:szCs w:val="24"/>
          <w:lang w:eastAsia="bg-BG"/>
        </w:rPr>
        <w:t>а</w:t>
      </w:r>
    </w:p>
    <w:p w:rsidR="00582000" w:rsidRPr="00F47F08" w:rsidRDefault="00582000" w:rsidP="00D00404">
      <w:pPr>
        <w:tabs>
          <w:tab w:val="left" w:pos="709"/>
          <w:tab w:val="left" w:pos="993"/>
        </w:tabs>
        <w:spacing w:after="0" w:line="240" w:lineRule="auto"/>
        <w:contextualSpacing/>
        <w:outlineLvl w:val="0"/>
        <w:rPr>
          <w:rFonts w:ascii="Times New Roman" w:eastAsia="Batang" w:hAnsi="Times New Roman"/>
          <w:b/>
          <w:sz w:val="24"/>
          <w:szCs w:val="24"/>
          <w:lang w:eastAsia="bg-BG"/>
        </w:rPr>
      </w:pPr>
    </w:p>
    <w:p w:rsidR="00582000" w:rsidRDefault="006442D7"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t>ПРЕДЛОЖЕНИЕ ЗА ИЗПЪЛНЕНИЕ НА ПОРЪЧКАТА</w:t>
      </w:r>
    </w:p>
    <w:p w:rsidR="00416D82" w:rsidRPr="00416D82" w:rsidRDefault="00416D82"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p>
    <w:p w:rsidR="00116581" w:rsidRDefault="00A84481" w:rsidP="00D00404">
      <w:pPr>
        <w:tabs>
          <w:tab w:val="left" w:pos="709"/>
          <w:tab w:val="left" w:pos="993"/>
        </w:tabs>
        <w:spacing w:line="240" w:lineRule="auto"/>
        <w:contextualSpacing/>
        <w:jc w:val="center"/>
        <w:rPr>
          <w:rFonts w:ascii="Times New Roman" w:hAnsi="Times New Roman"/>
          <w:b/>
          <w:bCs/>
          <w:sz w:val="24"/>
          <w:szCs w:val="24"/>
          <w:lang w:eastAsia="bg-BG"/>
        </w:rPr>
      </w:pPr>
      <w:r w:rsidRPr="003519CB">
        <w:rPr>
          <w:rFonts w:ascii="Times New Roman" w:hAnsi="Times New Roman"/>
          <w:b/>
          <w:sz w:val="24"/>
          <w:szCs w:val="24"/>
        </w:rPr>
        <w:t>с предмет:</w:t>
      </w:r>
      <w:r w:rsidR="00116581">
        <w:rPr>
          <w:rFonts w:ascii="Times New Roman" w:hAnsi="Times New Roman"/>
          <w:b/>
          <w:sz w:val="24"/>
          <w:szCs w:val="24"/>
        </w:rPr>
        <w:t xml:space="preserve"> </w:t>
      </w:r>
      <w:r w:rsidR="00116581"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00116581" w:rsidRPr="00875D76">
        <w:rPr>
          <w:rFonts w:ascii="Times New Roman" w:hAnsi="Times New Roman"/>
          <w:b/>
          <w:bCs/>
          <w:sz w:val="24"/>
          <w:szCs w:val="24"/>
          <w:lang w:eastAsia="bg-BG"/>
        </w:rPr>
        <w:t xml:space="preserve"> И ОБОРУДВАНЕ ЗА ПОЛИЦЕЙСКИ СЛУЖИТЕЛИ И СЛУЖИТЕЛИ НА ГДГП“ </w:t>
      </w:r>
      <w:r w:rsidR="00116581">
        <w:rPr>
          <w:rFonts w:ascii="Times New Roman" w:hAnsi="Times New Roman"/>
          <w:b/>
          <w:bCs/>
          <w:sz w:val="24"/>
          <w:szCs w:val="24"/>
          <w:lang w:eastAsia="bg-BG"/>
        </w:rPr>
        <w:t xml:space="preserve">по </w:t>
      </w:r>
    </w:p>
    <w:p w:rsidR="00A84481" w:rsidRDefault="006442D7"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116581" w:rsidRPr="00875D76">
        <w:rPr>
          <w:rFonts w:ascii="Times New Roman" w:hAnsi="Times New Roman"/>
          <w:b/>
          <w:bCs/>
          <w:sz w:val="24"/>
          <w:szCs w:val="24"/>
          <w:lang w:eastAsia="bg-BG"/>
        </w:rPr>
        <w:t>позиция №1: „Доставка на комбиниран тактически колан за 300 полицейски слу</w:t>
      </w:r>
      <w:r w:rsidR="00116581">
        <w:rPr>
          <w:rFonts w:ascii="Times New Roman" w:hAnsi="Times New Roman"/>
          <w:b/>
          <w:bCs/>
          <w:sz w:val="24"/>
          <w:szCs w:val="24"/>
          <w:lang w:eastAsia="bg-BG"/>
        </w:rPr>
        <w:t>жители и 600 служители на ГДГП“</w:t>
      </w:r>
    </w:p>
    <w:p w:rsidR="003E234D" w:rsidRPr="00416D82" w:rsidRDefault="003E234D" w:rsidP="00D00404">
      <w:pPr>
        <w:tabs>
          <w:tab w:val="left" w:pos="709"/>
          <w:tab w:val="left" w:pos="993"/>
        </w:tabs>
        <w:spacing w:line="240" w:lineRule="auto"/>
        <w:contextualSpacing/>
        <w:jc w:val="center"/>
        <w:rPr>
          <w:rFonts w:ascii="Times New Roman" w:hAnsi="Times New Roman"/>
          <w:b/>
          <w:bCs/>
          <w:sz w:val="24"/>
          <w:szCs w:val="24"/>
          <w:lang w:val="en-US" w:eastAsia="bg-BG"/>
        </w:rPr>
      </w:pPr>
    </w:p>
    <w:p w:rsidR="00582000" w:rsidRPr="00F47F08" w:rsidRDefault="00582000" w:rsidP="00D00404">
      <w:pPr>
        <w:tabs>
          <w:tab w:val="left" w:pos="709"/>
          <w:tab w:val="left" w:pos="993"/>
        </w:tabs>
        <w:spacing w:after="0" w:line="240" w:lineRule="auto"/>
        <w:ind w:firstLine="720"/>
        <w:contextualSpacing/>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D00404">
      <w:pPr>
        <w:tabs>
          <w:tab w:val="left" w:pos="709"/>
          <w:tab w:val="left" w:pos="993"/>
        </w:tabs>
        <w:spacing w:after="0" w:line="240" w:lineRule="auto"/>
        <w:ind w:firstLine="720"/>
        <w:contextualSpacing/>
        <w:rPr>
          <w:rFonts w:ascii="Times New Roman" w:hAnsi="Times New Roman"/>
          <w:b/>
          <w:sz w:val="24"/>
          <w:szCs w:val="24"/>
          <w:lang w:eastAsia="bg-BG"/>
        </w:rPr>
      </w:pPr>
    </w:p>
    <w:p w:rsidR="00582000" w:rsidRPr="00F47F08" w:rsidRDefault="00582000" w:rsidP="00D00404">
      <w:pPr>
        <w:tabs>
          <w:tab w:val="left" w:pos="709"/>
          <w:tab w:val="left" w:pos="993"/>
        </w:tabs>
        <w:spacing w:line="240" w:lineRule="auto"/>
        <w:contextualSpacing/>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w:t>
      </w:r>
      <w:r w:rsidR="004A04EA">
        <w:rPr>
          <w:rFonts w:ascii="Times New Roman" w:hAnsi="Times New Roman"/>
          <w:sz w:val="24"/>
          <w:szCs w:val="24"/>
          <w:lang w:eastAsia="bg-BG"/>
        </w:rPr>
        <w:t xml:space="preserve">открита </w:t>
      </w:r>
      <w:r w:rsidRPr="00F47F08">
        <w:rPr>
          <w:rFonts w:ascii="Times New Roman" w:hAnsi="Times New Roman"/>
          <w:sz w:val="24"/>
          <w:szCs w:val="24"/>
          <w:lang w:eastAsia="bg-BG"/>
        </w:rPr>
        <w:t xml:space="preserve">процедура за </w:t>
      </w:r>
      <w:r w:rsidR="004A04EA">
        <w:rPr>
          <w:rFonts w:ascii="Times New Roman" w:hAnsi="Times New Roman"/>
          <w:sz w:val="24"/>
          <w:szCs w:val="24"/>
          <w:lang w:eastAsia="bg-BG"/>
        </w:rPr>
        <w:t xml:space="preserve">възлагане на обществена поръчка,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D00404">
      <w:pPr>
        <w:tabs>
          <w:tab w:val="left" w:pos="709"/>
          <w:tab w:val="left" w:pos="993"/>
        </w:tabs>
        <w:spacing w:after="0" w:line="240" w:lineRule="auto"/>
        <w:contextualSpacing/>
        <w:jc w:val="center"/>
        <w:rPr>
          <w:rFonts w:ascii="Times New Roman" w:hAnsi="Times New Roman"/>
          <w:sz w:val="24"/>
          <w:szCs w:val="24"/>
          <w:lang w:eastAsia="bg-BG"/>
        </w:rPr>
      </w:pPr>
    </w:p>
    <w:p w:rsidR="00582000" w:rsidRDefault="00582000" w:rsidP="00D00404">
      <w:pPr>
        <w:tabs>
          <w:tab w:val="left" w:pos="709"/>
          <w:tab w:val="left" w:pos="915"/>
          <w:tab w:val="left" w:pos="993"/>
        </w:tabs>
        <w:autoSpaceDE w:val="0"/>
        <w:autoSpaceDN w:val="0"/>
        <w:adjustRightInd w:val="0"/>
        <w:spacing w:after="0" w:line="240" w:lineRule="auto"/>
        <w:contextualSpacing/>
        <w:jc w:val="both"/>
        <w:rPr>
          <w:rFonts w:ascii="Times New Roman" w:hAnsi="Times New Roman"/>
          <w:sz w:val="24"/>
          <w:szCs w:val="24"/>
          <w:lang w:eastAsia="bg-BG"/>
        </w:rPr>
      </w:pPr>
      <w:r w:rsidRPr="00F47F08">
        <w:rPr>
          <w:rFonts w:ascii="Times New Roman" w:hAnsi="Times New Roman"/>
          <w:sz w:val="24"/>
          <w:szCs w:val="24"/>
          <w:lang w:eastAsia="bg-BG"/>
        </w:rPr>
        <w:t>предлагаме да изпълним поръчката</w:t>
      </w:r>
      <w:r w:rsidR="004A04EA">
        <w:rPr>
          <w:rFonts w:ascii="Times New Roman" w:hAnsi="Times New Roman"/>
          <w:sz w:val="24"/>
          <w:szCs w:val="24"/>
          <w:lang w:eastAsia="bg-BG"/>
        </w:rPr>
        <w:t>,</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0D4B3A" w:rsidRPr="00F47F08" w:rsidRDefault="000D4B3A" w:rsidP="00D00404">
      <w:pPr>
        <w:tabs>
          <w:tab w:val="left" w:pos="709"/>
          <w:tab w:val="left" w:pos="915"/>
          <w:tab w:val="left" w:pos="993"/>
        </w:tabs>
        <w:autoSpaceDE w:val="0"/>
        <w:autoSpaceDN w:val="0"/>
        <w:adjustRightInd w:val="0"/>
        <w:spacing w:after="0" w:line="240" w:lineRule="auto"/>
        <w:contextualSpacing/>
        <w:jc w:val="both"/>
        <w:rPr>
          <w:rFonts w:ascii="Times New Roman" w:hAnsi="Times New Roman"/>
          <w:sz w:val="24"/>
          <w:szCs w:val="24"/>
        </w:rPr>
      </w:pPr>
    </w:p>
    <w:p w:rsidR="002F634A" w:rsidRPr="002F634A" w:rsidRDefault="00BB1CE8" w:rsidP="00D00404">
      <w:pPr>
        <w:spacing w:line="240" w:lineRule="auto"/>
        <w:ind w:firstLine="540"/>
        <w:contextualSpacing/>
        <w:jc w:val="both"/>
        <w:rPr>
          <w:rFonts w:ascii="Times New Roman" w:eastAsia="Times New Roman" w:hAnsi="Times New Roman"/>
          <w:snapToGrid w:val="0"/>
          <w:sz w:val="24"/>
          <w:szCs w:val="24"/>
        </w:rPr>
      </w:pPr>
      <w:r>
        <w:rPr>
          <w:rFonts w:ascii="Times New Roman" w:hAnsi="Times New Roman"/>
          <w:sz w:val="24"/>
          <w:szCs w:val="24"/>
          <w:lang w:eastAsia="bg-BG"/>
        </w:rPr>
        <w:t>1.</w:t>
      </w:r>
      <w:r w:rsidR="002F634A">
        <w:rPr>
          <w:rFonts w:ascii="Times New Roman" w:hAnsi="Times New Roman"/>
          <w:sz w:val="24"/>
          <w:szCs w:val="24"/>
          <w:lang w:eastAsia="bg-BG"/>
        </w:rPr>
        <w:t xml:space="preserve"> </w:t>
      </w:r>
      <w:r w:rsidR="002F634A" w:rsidRPr="002F634A">
        <w:rPr>
          <w:rFonts w:ascii="Times New Roman" w:eastAsia="Times New Roman" w:hAnsi="Times New Roman"/>
          <w:snapToGrid w:val="0"/>
          <w:sz w:val="24"/>
          <w:szCs w:val="24"/>
        </w:rPr>
        <w:t>Декларирам, че сме запознати и ще изпълним всички точки от Техническата спецификация и документацията за участие в процедурата.</w:t>
      </w:r>
    </w:p>
    <w:p w:rsidR="000D4B3A" w:rsidRDefault="000D4B3A" w:rsidP="00D00404">
      <w:pPr>
        <w:tabs>
          <w:tab w:val="left" w:pos="709"/>
          <w:tab w:val="left" w:pos="993"/>
        </w:tabs>
        <w:spacing w:line="240" w:lineRule="auto"/>
        <w:contextualSpacing/>
        <w:rPr>
          <w:rFonts w:ascii="Times New Roman" w:hAnsi="Times New Roman"/>
          <w:sz w:val="24"/>
          <w:szCs w:val="24"/>
          <w:lang w:eastAsia="bg-BG"/>
        </w:rPr>
      </w:pPr>
    </w:p>
    <w:p w:rsidR="00582000" w:rsidRDefault="00582000" w:rsidP="00D00404">
      <w:pPr>
        <w:tabs>
          <w:tab w:val="left" w:pos="709"/>
          <w:tab w:val="left" w:pos="993"/>
        </w:tabs>
        <w:spacing w:line="240" w:lineRule="auto"/>
        <w:contextualSpacing/>
        <w:rPr>
          <w:rFonts w:ascii="Times New Roman" w:hAnsi="Times New Roman"/>
          <w:sz w:val="24"/>
          <w:szCs w:val="24"/>
          <w:lang w:eastAsia="bg-BG"/>
        </w:rPr>
      </w:pPr>
      <w:r w:rsidRPr="00BB1CE8">
        <w:rPr>
          <w:rFonts w:ascii="Times New Roman" w:hAnsi="Times New Roman"/>
          <w:sz w:val="24"/>
          <w:szCs w:val="24"/>
          <w:lang w:eastAsia="bg-BG"/>
        </w:rPr>
        <w:t>Предлагам</w:t>
      </w:r>
      <w:r w:rsidR="00BB1CE8">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sidR="00BB1CE8">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F4152E" w:rsidRDefault="00F4152E" w:rsidP="00D00404">
      <w:pPr>
        <w:spacing w:after="0" w:line="240" w:lineRule="auto"/>
        <w:contextualSpacing/>
        <w:rPr>
          <w:rFonts w:ascii="TmsCyrNew" w:eastAsia="Times New Roman" w:hAnsi="TmsCyrNew"/>
          <w:b/>
          <w:sz w:val="24"/>
          <w:szCs w:val="24"/>
          <w:lang w:eastAsia="bg-BG"/>
        </w:rPr>
      </w:pPr>
    </w:p>
    <w:p w:rsidR="00F4152E" w:rsidRPr="00714307" w:rsidRDefault="00F4152E" w:rsidP="00D00404">
      <w:pPr>
        <w:spacing w:after="0" w:line="240" w:lineRule="auto"/>
        <w:contextualSpacing/>
        <w:rPr>
          <w:rFonts w:ascii="TmsCyrNew" w:eastAsia="Times New Roman" w:hAnsi="TmsCyrNew"/>
          <w:b/>
          <w:sz w:val="24"/>
          <w:szCs w:val="24"/>
          <w:lang w:eastAsia="bg-BG"/>
        </w:rPr>
      </w:pPr>
      <w:r w:rsidRPr="00714307">
        <w:rPr>
          <w:rFonts w:ascii="TmsCyrNew" w:eastAsia="Times New Roman" w:hAnsi="TmsCyrNew"/>
          <w:b/>
          <w:sz w:val="24"/>
          <w:szCs w:val="24"/>
          <w:lang w:eastAsia="bg-BG"/>
        </w:rPr>
        <w:t>1</w:t>
      </w:r>
      <w:r w:rsidRPr="00714307">
        <w:rPr>
          <w:rFonts w:ascii="TmsCyrNew" w:eastAsia="Times New Roman" w:hAnsi="TmsCyrNew"/>
          <w:b/>
          <w:sz w:val="24"/>
          <w:szCs w:val="24"/>
          <w:lang w:val="en-US" w:eastAsia="bg-BG"/>
        </w:rPr>
        <w:t xml:space="preserve">. </w:t>
      </w:r>
      <w:r w:rsidRPr="00714307">
        <w:rPr>
          <w:rFonts w:ascii="TmsCyrNew" w:eastAsia="Times New Roman" w:hAnsi="TmsCyrNew"/>
          <w:b/>
          <w:sz w:val="24"/>
          <w:szCs w:val="24"/>
          <w:lang w:eastAsia="bg-BG"/>
        </w:rPr>
        <w:t xml:space="preserve">Специфични изисквания: </w:t>
      </w:r>
    </w:p>
    <w:p w:rsidR="00F4152E" w:rsidRPr="00BB1CE8" w:rsidRDefault="00F4152E" w:rsidP="00D00404">
      <w:pPr>
        <w:tabs>
          <w:tab w:val="left" w:pos="709"/>
          <w:tab w:val="left" w:pos="993"/>
        </w:tabs>
        <w:spacing w:line="240" w:lineRule="auto"/>
        <w:contextualSpacing/>
        <w:rPr>
          <w:rFonts w:ascii="Times New Roman" w:hAnsi="Times New Roman"/>
          <w:sz w:val="24"/>
          <w:szCs w:val="24"/>
          <w:lang w:eastAsia="bg-BG"/>
        </w:rPr>
      </w:pPr>
    </w:p>
    <w:tbl>
      <w:tblPr>
        <w:tblW w:w="148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5591"/>
        <w:gridCol w:w="4140"/>
        <w:gridCol w:w="4302"/>
      </w:tblGrid>
      <w:tr w:rsidR="00C556B3" w:rsidRPr="00C556B3" w:rsidTr="00055D55">
        <w:trPr>
          <w:cantSplit/>
          <w:trHeight w:val="1726"/>
        </w:trPr>
        <w:tc>
          <w:tcPr>
            <w:tcW w:w="851"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C556B3" w:rsidRPr="00C556B3" w:rsidRDefault="00C556B3" w:rsidP="00D00404">
            <w:pPr>
              <w:spacing w:after="0" w:line="240" w:lineRule="auto"/>
              <w:ind w:left="113" w:right="113"/>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t>№ на артикула</w:t>
            </w:r>
          </w:p>
        </w:tc>
        <w:tc>
          <w:tcPr>
            <w:tcW w:w="5591" w:type="dxa"/>
            <w:tcBorders>
              <w:top w:val="single" w:sz="4" w:space="0" w:color="auto"/>
              <w:left w:val="single" w:sz="4" w:space="0" w:color="auto"/>
              <w:bottom w:val="single" w:sz="4" w:space="0" w:color="auto"/>
              <w:right w:val="single" w:sz="4" w:space="0" w:color="auto"/>
            </w:tcBorders>
            <w:shd w:val="clear" w:color="auto" w:fill="D9D9D9"/>
          </w:tcPr>
          <w:p w:rsidR="00C556B3" w:rsidRPr="00C556B3" w:rsidRDefault="00C556B3" w:rsidP="00D00404">
            <w:pPr>
              <w:spacing w:after="0" w:line="240" w:lineRule="auto"/>
              <w:contextualSpacing/>
              <w:jc w:val="center"/>
              <w:rPr>
                <w:rFonts w:ascii="TmsCyrNew" w:eastAsia="Times New Roman" w:hAnsi="TmsCyrNew"/>
                <w:b/>
                <w:sz w:val="24"/>
                <w:szCs w:val="24"/>
                <w:lang w:eastAsia="bg-BG"/>
              </w:rPr>
            </w:pPr>
          </w:p>
          <w:p w:rsidR="00C556B3" w:rsidRPr="00C556B3" w:rsidRDefault="009A7898" w:rsidP="00D00404">
            <w:pPr>
              <w:spacing w:after="0" w:line="240" w:lineRule="auto"/>
              <w:contextualSpacing/>
              <w:jc w:val="center"/>
              <w:rPr>
                <w:rFonts w:ascii="TmsCyrNew" w:eastAsia="Times New Roman" w:hAnsi="TmsCyrNew"/>
                <w:b/>
                <w:sz w:val="24"/>
                <w:szCs w:val="24"/>
                <w:lang w:eastAsia="bg-BG"/>
              </w:rPr>
            </w:pPr>
            <w:r>
              <w:rPr>
                <w:rFonts w:ascii="TmsCyrNew" w:eastAsia="Times New Roman" w:hAnsi="TmsCyrNew"/>
                <w:b/>
                <w:sz w:val="24"/>
                <w:szCs w:val="24"/>
                <w:lang w:eastAsia="bg-BG"/>
              </w:rPr>
              <w:t>Изискано от Възложителя</w:t>
            </w:r>
          </w:p>
        </w:tc>
        <w:tc>
          <w:tcPr>
            <w:tcW w:w="4140" w:type="dxa"/>
            <w:tcBorders>
              <w:top w:val="single" w:sz="4" w:space="0" w:color="auto"/>
              <w:left w:val="single" w:sz="4" w:space="0" w:color="auto"/>
              <w:bottom w:val="single" w:sz="4" w:space="0" w:color="auto"/>
              <w:right w:val="single" w:sz="4" w:space="0" w:color="auto"/>
            </w:tcBorders>
            <w:shd w:val="clear" w:color="auto" w:fill="D9D9D9"/>
          </w:tcPr>
          <w:p w:rsidR="00C556B3" w:rsidRPr="00C556B3" w:rsidRDefault="00C556B3" w:rsidP="00D00404">
            <w:pPr>
              <w:spacing w:after="0" w:line="240" w:lineRule="auto"/>
              <w:ind w:left="-129" w:right="-108"/>
              <w:contextualSpacing/>
              <w:jc w:val="center"/>
              <w:rPr>
                <w:rFonts w:ascii="TmsCyrNew" w:eastAsia="Times New Roman" w:hAnsi="TmsCyrNew"/>
                <w:b/>
                <w:sz w:val="24"/>
                <w:szCs w:val="24"/>
                <w:lang w:eastAsia="bg-BG"/>
              </w:rPr>
            </w:pPr>
          </w:p>
          <w:p w:rsidR="00C556B3" w:rsidRPr="00C556B3" w:rsidRDefault="00C556B3" w:rsidP="00D00404">
            <w:pPr>
              <w:spacing w:after="0" w:line="240" w:lineRule="auto"/>
              <w:ind w:left="-129" w:right="-108"/>
              <w:contextualSpacing/>
              <w:jc w:val="center"/>
              <w:rPr>
                <w:rFonts w:ascii="TmsCyrNew" w:eastAsia="Times New Roman" w:hAnsi="TmsCyrNew"/>
                <w:b/>
                <w:sz w:val="24"/>
                <w:szCs w:val="24"/>
                <w:lang w:eastAsia="bg-BG"/>
              </w:rPr>
            </w:pPr>
            <w:r w:rsidRPr="00C556B3">
              <w:rPr>
                <w:rFonts w:ascii="TmsCyrNew" w:eastAsia="Times New Roman" w:hAnsi="TmsCyrNew"/>
                <w:b/>
                <w:sz w:val="24"/>
                <w:szCs w:val="24"/>
                <w:lang w:eastAsia="bg-BG"/>
              </w:rPr>
              <w:t>Предложен</w:t>
            </w:r>
            <w:r w:rsidR="009A7898">
              <w:rPr>
                <w:rFonts w:ascii="TmsCyrNew" w:eastAsia="Times New Roman" w:hAnsi="TmsCyrNew"/>
                <w:b/>
                <w:sz w:val="24"/>
                <w:szCs w:val="24"/>
                <w:lang w:eastAsia="bg-BG"/>
              </w:rPr>
              <w:t>о</w:t>
            </w:r>
            <w:r w:rsidRPr="00C556B3">
              <w:rPr>
                <w:rFonts w:ascii="TmsCyrNew" w:eastAsia="Times New Roman" w:hAnsi="TmsCyrNew"/>
                <w:b/>
                <w:sz w:val="24"/>
                <w:szCs w:val="24"/>
                <w:lang w:eastAsia="bg-BG"/>
              </w:rPr>
              <w:t xml:space="preserve"> </w:t>
            </w:r>
            <w:r w:rsidR="009A7898">
              <w:rPr>
                <w:rFonts w:ascii="TmsCyrNew" w:eastAsia="Times New Roman" w:hAnsi="TmsCyrNew"/>
                <w:b/>
                <w:sz w:val="24"/>
                <w:szCs w:val="24"/>
                <w:lang w:eastAsia="bg-BG"/>
              </w:rPr>
              <w:t>от Участника</w:t>
            </w:r>
          </w:p>
        </w:tc>
        <w:tc>
          <w:tcPr>
            <w:tcW w:w="4302" w:type="dxa"/>
            <w:tcBorders>
              <w:top w:val="single" w:sz="4" w:space="0" w:color="auto"/>
              <w:left w:val="single" w:sz="4" w:space="0" w:color="auto"/>
              <w:bottom w:val="single" w:sz="4" w:space="0" w:color="auto"/>
              <w:right w:val="single" w:sz="4" w:space="0" w:color="auto"/>
            </w:tcBorders>
            <w:shd w:val="clear" w:color="auto" w:fill="D9D9D9"/>
          </w:tcPr>
          <w:p w:rsidR="00C556B3" w:rsidRPr="00C556B3" w:rsidRDefault="00C556B3" w:rsidP="00D00404">
            <w:pPr>
              <w:spacing w:after="0" w:line="240" w:lineRule="auto"/>
              <w:ind w:left="-108" w:right="-108"/>
              <w:contextualSpacing/>
              <w:jc w:val="center"/>
              <w:rPr>
                <w:rFonts w:ascii="TmsCyrNew" w:eastAsia="Times New Roman" w:hAnsi="TmsCyrNew"/>
                <w:b/>
                <w:sz w:val="24"/>
                <w:szCs w:val="24"/>
                <w:lang w:eastAsia="bg-BG"/>
              </w:rPr>
            </w:pPr>
            <w:r w:rsidRPr="00C556B3">
              <w:rPr>
                <w:rFonts w:ascii="TmsCyrNew" w:eastAsia="Times New Roman" w:hAnsi="TmsCyrNew"/>
                <w:b/>
                <w:sz w:val="24"/>
                <w:szCs w:val="24"/>
                <w:lang w:eastAsia="bg-BG"/>
              </w:rPr>
              <w:t>Забележки и коментари, свързани с документацията</w:t>
            </w: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cs="Arial"/>
                <w:sz w:val="24"/>
                <w:szCs w:val="24"/>
                <w:lang w:eastAsia="bg-BG"/>
              </w:rPr>
              <w:t>1.</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ind w:firstLine="1"/>
              <w:contextualSpacing/>
              <w:jc w:val="both"/>
              <w:rPr>
                <w:rFonts w:ascii="Times New Roman" w:eastAsia="Times New Roman" w:hAnsi="Times New Roman"/>
                <w:sz w:val="24"/>
                <w:szCs w:val="24"/>
                <w:lang w:val="en-US" w:eastAsia="bg-BG"/>
              </w:rPr>
            </w:pPr>
            <w:r w:rsidRPr="00C556B3">
              <w:rPr>
                <w:rFonts w:ascii="Times New Roman" w:eastAsia="Times New Roman" w:hAnsi="Times New Roman"/>
                <w:sz w:val="24"/>
                <w:szCs w:val="24"/>
                <w:lang w:eastAsia="bg-BG"/>
              </w:rPr>
              <w:t xml:space="preserve">ТАКТИЧЕСКИ КОЛАН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lastRenderedPageBreak/>
              <w:t>1.1.</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ind w:left="1"/>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Тактическия колан да бъде изработен от текстилна лента с дължина не по-малка от 1500 </w:t>
            </w:r>
            <w:r w:rsidRPr="00C556B3">
              <w:rPr>
                <w:rFonts w:ascii="Times New Roman" w:eastAsia="Times New Roman" w:hAnsi="Times New Roman"/>
                <w:sz w:val="24"/>
                <w:szCs w:val="24"/>
                <w:lang w:val="en-US" w:eastAsia="bg-BG"/>
              </w:rPr>
              <w:t>m</w:t>
            </w:r>
            <w:r w:rsidRPr="00C556B3">
              <w:rPr>
                <w:rFonts w:ascii="Times New Roman" w:eastAsia="Times New Roman" w:hAnsi="Times New Roman"/>
                <w:sz w:val="24"/>
                <w:szCs w:val="24"/>
                <w:lang w:eastAsia="bg-BG"/>
              </w:rPr>
              <w:t xml:space="preserve">m. Двата края на колана да се закрепват с бързо отваряща се полимерна катарама и гайки за регулиране по дължина.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msCyrNew" w:eastAsia="Times New Roman" w:hAnsi="TmsCyrNew"/>
                <w:b/>
                <w:sz w:val="28"/>
                <w:szCs w:val="28"/>
                <w:lang w:val="en-US"/>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en-US"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t>1.1.1.</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4"/>
                <w:szCs w:val="24"/>
                <w:lang w:eastAsia="bg-BG"/>
              </w:rPr>
            </w:pPr>
            <w:r w:rsidRPr="00C556B3">
              <w:rPr>
                <w:rFonts w:ascii="Times New Roman" w:eastAsia="Times New Roman" w:hAnsi="Times New Roman"/>
                <w:bCs/>
                <w:color w:val="000000"/>
                <w:sz w:val="24"/>
                <w:szCs w:val="24"/>
                <w:lang w:eastAsia="bg-BG"/>
              </w:rPr>
              <w:t xml:space="preserve">Текстилна лента </w:t>
            </w:r>
            <w:r w:rsidRPr="00C556B3">
              <w:rPr>
                <w:rFonts w:ascii="Times New Roman" w:eastAsia="Times New Roman" w:hAnsi="Times New Roman"/>
                <w:color w:val="000000"/>
                <w:sz w:val="24"/>
                <w:szCs w:val="24"/>
                <w:lang w:eastAsia="bg-BG"/>
              </w:rPr>
              <w:t xml:space="preserve">- полиестерна лента 65%/35% полиестерна коприна(ПЕК)/памук полиестер (ПП) – цвят черен. </w:t>
            </w:r>
          </w:p>
          <w:p w:rsidR="00C556B3" w:rsidRPr="00C556B3" w:rsidRDefault="00C556B3" w:rsidP="00D00404">
            <w:pPr>
              <w:spacing w:after="0" w:line="240" w:lineRule="auto"/>
              <w:ind w:firstLine="1"/>
              <w:contextualSpacing/>
              <w:jc w:val="both"/>
              <w:rPr>
                <w:rFonts w:ascii="Times New Roman" w:eastAsia="Times New Roman" w:hAnsi="Times New Roman"/>
                <w:sz w:val="24"/>
                <w:szCs w:val="24"/>
                <w:lang w:val="en-US" w:eastAsia="bg-BG"/>
              </w:rPr>
            </w:pPr>
            <w:r w:rsidRPr="00C556B3">
              <w:rPr>
                <w:rFonts w:ascii="Times New Roman" w:eastAsia="Times New Roman" w:hAnsi="Times New Roman"/>
                <w:sz w:val="24"/>
                <w:szCs w:val="24"/>
                <w:lang w:eastAsia="bg-BG"/>
              </w:rPr>
              <w:t xml:space="preserve">Текстилната лента е с широчина – 50 ± 1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 xml:space="preserve"> и дебелина – 3.6 ± 0.2 </w:t>
            </w:r>
            <w:r w:rsidRPr="00C556B3">
              <w:rPr>
                <w:rFonts w:ascii="Times New Roman" w:eastAsia="Times New Roman" w:hAnsi="Times New Roman"/>
                <w:sz w:val="24"/>
                <w:szCs w:val="24"/>
                <w:lang w:val="en-US" w:eastAsia="bg-BG"/>
              </w:rPr>
              <w:t>mm</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en-US"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en-US"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t>1.1.2.</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bCs/>
                <w:color w:val="000000"/>
                <w:sz w:val="24"/>
                <w:szCs w:val="24"/>
                <w:lang w:eastAsia="bg-BG"/>
              </w:rPr>
              <w:t>Текстилна лента - к</w:t>
            </w:r>
            <w:r w:rsidRPr="00C556B3">
              <w:rPr>
                <w:rFonts w:ascii="Times New Roman" w:eastAsia="Times New Roman" w:hAnsi="Times New Roman"/>
                <w:color w:val="000000"/>
                <w:sz w:val="23"/>
                <w:szCs w:val="23"/>
                <w:lang w:eastAsia="bg-BG"/>
              </w:rPr>
              <w:t>оличествен състав ПЕК/ПП, съответно 65/35 ± 3 %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4"/>
                <w:szCs w:val="24"/>
                <w:lang w:eastAsia="bg-BG"/>
              </w:rPr>
              <w:t xml:space="preserve">Наредба за етикетирането и </w:t>
            </w:r>
            <w:r w:rsidRPr="00C556B3">
              <w:rPr>
                <w:rFonts w:ascii="Times New Roman" w:eastAsia="Times New Roman" w:hAnsi="Times New Roman"/>
                <w:color w:val="000000"/>
                <w:sz w:val="23"/>
                <w:szCs w:val="23"/>
                <w:lang w:eastAsia="bg-BG"/>
              </w:rPr>
              <w:t>наименованията на текстилните продукти</w:t>
            </w:r>
          </w:p>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ПМС № 114/17.05.2006 г.</w:t>
            </w:r>
          </w:p>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Обн. ДВ. бр.</w:t>
            </w:r>
            <w:hyperlink r:id="rId28" w:tgtFrame="_blank" w:history="1">
              <w:r w:rsidRPr="00C556B3">
                <w:rPr>
                  <w:rFonts w:ascii="Times New Roman" w:eastAsia="Times New Roman" w:hAnsi="Times New Roman"/>
                  <w:color w:val="000000"/>
                  <w:sz w:val="23"/>
                  <w:szCs w:val="23"/>
                  <w:lang w:eastAsia="bg-BG"/>
                </w:rPr>
                <w:t>44</w:t>
              </w:r>
            </w:hyperlink>
            <w:r w:rsidRPr="00C556B3">
              <w:rPr>
                <w:rFonts w:ascii="Times New Roman" w:eastAsia="Times New Roman" w:hAnsi="Times New Roman"/>
                <w:color w:val="000000"/>
                <w:sz w:val="23"/>
                <w:szCs w:val="23"/>
                <w:lang w:eastAsia="bg-BG"/>
              </w:rPr>
              <w:t xml:space="preserve"> от 30 Май 2006г.</w:t>
            </w: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t>1.1.3.</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bCs/>
                <w:color w:val="000000"/>
                <w:sz w:val="24"/>
                <w:szCs w:val="24"/>
                <w:lang w:eastAsia="bg-BG"/>
              </w:rPr>
              <w:t>Текстилна лента - л</w:t>
            </w:r>
            <w:r w:rsidRPr="00C556B3">
              <w:rPr>
                <w:rFonts w:ascii="Times New Roman" w:eastAsia="Times New Roman" w:hAnsi="Times New Roman"/>
                <w:color w:val="000000"/>
                <w:sz w:val="23"/>
                <w:szCs w:val="23"/>
                <w:lang w:eastAsia="bg-BG"/>
              </w:rPr>
              <w:t>инейна маса: 105 ± 5 g/m</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БДС EN 12315:1974 или еквивалент </w:t>
            </w: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t>1.1.4.</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bCs/>
                <w:color w:val="000000"/>
                <w:sz w:val="24"/>
                <w:szCs w:val="24"/>
                <w:lang w:eastAsia="bg-BG"/>
              </w:rPr>
              <w:t>Текстилна лента - с</w:t>
            </w:r>
            <w:r w:rsidRPr="00C556B3">
              <w:rPr>
                <w:rFonts w:ascii="Times New Roman" w:eastAsia="Times New Roman" w:hAnsi="Times New Roman"/>
                <w:color w:val="000000"/>
                <w:sz w:val="23"/>
                <w:szCs w:val="23"/>
                <w:lang w:eastAsia="bg-BG"/>
              </w:rPr>
              <w:t>ила до скъсване: 250 daN</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БДС EN ISO </w:t>
            </w:r>
          </w:p>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13934-1:2013 или еквивалент </w:t>
            </w: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t>1.1.5.</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bCs/>
                <w:color w:val="000000"/>
                <w:sz w:val="24"/>
                <w:szCs w:val="24"/>
                <w:lang w:eastAsia="bg-BG"/>
              </w:rPr>
              <w:t>Текстилна лента - м</w:t>
            </w:r>
            <w:r w:rsidRPr="00C556B3">
              <w:rPr>
                <w:rFonts w:ascii="Times New Roman" w:eastAsia="Times New Roman" w:hAnsi="Times New Roman"/>
                <w:color w:val="000000"/>
                <w:sz w:val="23"/>
                <w:szCs w:val="23"/>
                <w:lang w:eastAsia="bg-BG"/>
              </w:rPr>
              <w:t>аксимална разтегливост до скъсване: макс. 25%</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БДС EN ISO </w:t>
            </w:r>
          </w:p>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13934-1:2013 или еквивалент </w:t>
            </w: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t>1.1.6.</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bCs/>
                <w:color w:val="000000"/>
                <w:sz w:val="24"/>
                <w:szCs w:val="24"/>
                <w:lang w:eastAsia="bg-BG"/>
              </w:rPr>
              <w:t>Текстилна лента - у</w:t>
            </w:r>
            <w:r w:rsidRPr="00C556B3">
              <w:rPr>
                <w:rFonts w:ascii="Times New Roman" w:eastAsia="Times New Roman" w:hAnsi="Times New Roman"/>
                <w:color w:val="000000"/>
                <w:sz w:val="23"/>
                <w:szCs w:val="23"/>
                <w:lang w:eastAsia="bg-BG"/>
              </w:rPr>
              <w:t xml:space="preserve">стойчивост на цвета: </w:t>
            </w:r>
          </w:p>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триене сухо: мин. 4 бала</w:t>
            </w:r>
          </w:p>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триене мокро: мин. 3бала</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p>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 </w:t>
            </w: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БДС EN ISO </w:t>
            </w:r>
          </w:p>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105-X12:2016 или еквивалент </w:t>
            </w: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t>1.1.7.</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bCs/>
                <w:color w:val="000000"/>
                <w:sz w:val="24"/>
                <w:szCs w:val="24"/>
                <w:lang w:eastAsia="bg-BG"/>
              </w:rPr>
              <w:t>Текстилна лента - с</w:t>
            </w:r>
            <w:r w:rsidRPr="00C556B3">
              <w:rPr>
                <w:rFonts w:ascii="Times New Roman" w:eastAsia="Times New Roman" w:hAnsi="Times New Roman"/>
                <w:color w:val="000000"/>
                <w:sz w:val="23"/>
                <w:szCs w:val="23"/>
                <w:lang w:eastAsia="bg-BG"/>
              </w:rPr>
              <w:t>ъдържание на формалдехид: макс. 75 mg/kg</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БДС EN ISO </w:t>
            </w:r>
          </w:p>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14184-1:2011 или еквивалент </w:t>
            </w: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t>1.1.8.</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bCs/>
                <w:color w:val="000000"/>
                <w:sz w:val="24"/>
                <w:szCs w:val="24"/>
                <w:lang w:eastAsia="bg-BG"/>
              </w:rPr>
              <w:t xml:space="preserve">Текстилна лента - </w:t>
            </w:r>
            <w:r w:rsidRPr="00C556B3">
              <w:rPr>
                <w:rFonts w:ascii="Times New Roman" w:eastAsia="Times New Roman" w:hAnsi="Times New Roman"/>
                <w:color w:val="000000"/>
                <w:sz w:val="23"/>
                <w:szCs w:val="23"/>
                <w:lang w:eastAsia="bg-BG"/>
              </w:rPr>
              <w:t>рН на воден екстракт: 4.8 – 7.5 рН единици</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БДС EN ISO </w:t>
            </w:r>
          </w:p>
          <w:p w:rsidR="00C556B3" w:rsidRPr="00C556B3" w:rsidRDefault="00C556B3"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r w:rsidRPr="00C556B3">
              <w:rPr>
                <w:rFonts w:ascii="Times New Roman" w:eastAsia="Times New Roman" w:hAnsi="Times New Roman"/>
                <w:color w:val="000000"/>
                <w:sz w:val="23"/>
                <w:szCs w:val="23"/>
                <w:lang w:eastAsia="bg-BG"/>
              </w:rPr>
              <w:t xml:space="preserve">3071:2008 или еквивалент </w:t>
            </w: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t>1.2.</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napToGrid w:val="0"/>
                <w:color w:val="000000"/>
                <w:sz w:val="24"/>
                <w:szCs w:val="24"/>
                <w:lang w:eastAsia="bg-BG"/>
              </w:rPr>
              <w:t>Изисквания</w:t>
            </w:r>
            <w:r w:rsidRPr="00C556B3">
              <w:rPr>
                <w:rFonts w:ascii="Times New Roman" w:eastAsia="Times New Roman" w:hAnsi="Times New Roman"/>
                <w:sz w:val="24"/>
                <w:szCs w:val="24"/>
                <w:lang w:eastAsia="bg-BG"/>
              </w:rPr>
              <w:t xml:space="preserve"> към катарамите:</w:t>
            </w:r>
          </w:p>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Да издържат на тежест не по-малка от  60 kg </w:t>
            </w:r>
          </w:p>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Да се закопчава и разкопчава бързо без усилие с една ръка;</w:t>
            </w:r>
          </w:p>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Усилието при  разкопчаване да не е по-малко от 4 kg, за да предотврати случайно разкопчаване;</w:t>
            </w:r>
          </w:p>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При натоварване над 30 kg, да се разкопчава </w:t>
            </w:r>
            <w:r w:rsidRPr="00C556B3">
              <w:rPr>
                <w:rFonts w:ascii="Times New Roman" w:eastAsia="Times New Roman" w:hAnsi="Times New Roman"/>
                <w:sz w:val="24"/>
                <w:szCs w:val="24"/>
                <w:lang w:eastAsia="bg-BG"/>
              </w:rPr>
              <w:lastRenderedPageBreak/>
              <w:t xml:space="preserve">автоматично, без да се чупи.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en-US"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en-US"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eastAsia="bg-BG"/>
              </w:rPr>
              <w:lastRenderedPageBreak/>
              <w:t>1.3.</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ind w:firstLine="1"/>
              <w:contextualSpacing/>
              <w:jc w:val="both"/>
              <w:rPr>
                <w:rFonts w:ascii="Times New Roman" w:eastAsia="Times New Roman" w:hAnsi="Times New Roman"/>
                <w:sz w:val="24"/>
                <w:szCs w:val="24"/>
                <w:lang w:val="en-US" w:eastAsia="bg-BG"/>
              </w:rPr>
            </w:pPr>
            <w:r w:rsidRPr="00C556B3">
              <w:rPr>
                <w:rFonts w:ascii="Times New Roman" w:eastAsia="Times New Roman" w:hAnsi="Times New Roman"/>
                <w:sz w:val="24"/>
                <w:szCs w:val="24"/>
                <w:lang w:eastAsia="bg-BG"/>
              </w:rPr>
              <w:t xml:space="preserve"> </w:t>
            </w:r>
            <w:r w:rsidRPr="00C556B3">
              <w:rPr>
                <w:rFonts w:ascii="Times New Roman" w:eastAsia="Times New Roman" w:hAnsi="Times New Roman"/>
                <w:bCs/>
                <w:sz w:val="24"/>
                <w:szCs w:val="24"/>
                <w:lang w:eastAsia="bg-BG"/>
              </w:rPr>
              <w:t xml:space="preserve">Гайки </w:t>
            </w:r>
            <w:r w:rsidRPr="00C556B3">
              <w:rPr>
                <w:rFonts w:ascii="Times New Roman" w:eastAsia="Times New Roman" w:hAnsi="Times New Roman"/>
                <w:sz w:val="24"/>
                <w:szCs w:val="24"/>
                <w:lang w:eastAsia="bg-BG"/>
              </w:rPr>
              <w:t>- 2 бр.- изработени от полиамидна лента</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en-US"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en-US"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2.</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val="en-US" w:eastAsia="bg-BG"/>
              </w:rPr>
            </w:pPr>
            <w:r w:rsidRPr="00C556B3">
              <w:rPr>
                <w:rFonts w:ascii="Times New Roman" w:eastAsia="Times New Roman" w:hAnsi="Times New Roman"/>
                <w:sz w:val="24"/>
                <w:szCs w:val="24"/>
                <w:lang w:eastAsia="bg-BG"/>
              </w:rPr>
              <w:t xml:space="preserve">Процентното количествено съотношение между трите размера на колани текстилни е: 20%/ 50%/ 30% : 1200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 xml:space="preserve">/ 1400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 xml:space="preserve">/ 1600 </w:t>
            </w:r>
            <w:r w:rsidRPr="00C556B3">
              <w:rPr>
                <w:rFonts w:ascii="Times New Roman" w:eastAsia="Times New Roman" w:hAnsi="Times New Roman"/>
                <w:sz w:val="24"/>
                <w:szCs w:val="24"/>
                <w:lang w:val="en-US" w:eastAsia="bg-BG"/>
              </w:rPr>
              <w:t>mm</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3.</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Принадлежности към колана с възможност за сваляне е поставяне и сигурно закрепване: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3.1.</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Сдвоен твърд калъф /един до друг/ за пълнители на многозаряден пистолет от полимери /текстилни или твърди/ подсигурени против самоволно падане за  размери:</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дължина на пълнителите 12</w:t>
            </w:r>
            <w:r w:rsidRPr="00C556B3">
              <w:rPr>
                <w:rFonts w:ascii="Times New Roman" w:eastAsia="Times New Roman" w:hAnsi="Times New Roman"/>
                <w:sz w:val="24"/>
                <w:szCs w:val="24"/>
                <w:lang w:val="en-US" w:eastAsia="bg-BG"/>
              </w:rPr>
              <w:t>0</w:t>
            </w:r>
            <w:r w:rsidRPr="00C556B3">
              <w:rPr>
                <w:rFonts w:ascii="Times New Roman" w:eastAsia="Times New Roman" w:hAnsi="Times New Roman"/>
                <w:sz w:val="24"/>
                <w:szCs w:val="24"/>
                <w:lang w:eastAsia="bg-BG"/>
              </w:rPr>
              <w:t xml:space="preserve">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широчина на пълнителите 35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дебелина на пълнителите 25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 xml:space="preserve">. </w:t>
            </w:r>
          </w:p>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Калъфите да не се свиват и отпускат при температурни разлики.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3.2.</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Сдвоен твърд калъф /един до друг/ за пълнители на пистолет „Макаров” от полимери /текстилни или твърди/ подсигурени против самоволно падане за  размери:</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дължина на пълнителите 110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широчина на пълнителите 30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дебелина на пълнителите 15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 xml:space="preserve">. </w:t>
            </w:r>
          </w:p>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Калъфите да не се свиват и отпускат при температурни разлики.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3.3.</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Калъф за спрей от полимери /текстилни или твърди/ подсигурени против самоволно падане с размери на флакона: </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дължина 115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диаметър 4</w:t>
            </w:r>
            <w:r w:rsidRPr="00C556B3">
              <w:rPr>
                <w:rFonts w:ascii="Times New Roman" w:eastAsia="Times New Roman" w:hAnsi="Times New Roman"/>
                <w:sz w:val="24"/>
                <w:szCs w:val="24"/>
                <w:lang w:val="en-US" w:eastAsia="bg-BG"/>
              </w:rPr>
              <w:t>0</w:t>
            </w:r>
            <w:r w:rsidRPr="00C556B3">
              <w:rPr>
                <w:rFonts w:ascii="Times New Roman" w:eastAsia="Times New Roman" w:hAnsi="Times New Roman"/>
                <w:sz w:val="24"/>
                <w:szCs w:val="24"/>
                <w:lang w:eastAsia="bg-BG"/>
              </w:rPr>
              <w:t xml:space="preserve">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 xml:space="preserve">. </w:t>
            </w:r>
          </w:p>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Калъфите да не се свиват и отпускат при температурни разлики.</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val="en-US" w:eastAsia="bg-BG"/>
              </w:rPr>
              <w:t>3</w:t>
            </w:r>
            <w:r w:rsidRPr="00C556B3">
              <w:rPr>
                <w:rFonts w:ascii="TmsCyrNew" w:eastAsia="Times New Roman" w:hAnsi="TmsCyrNew"/>
                <w:sz w:val="24"/>
                <w:szCs w:val="24"/>
                <w:lang w:eastAsia="bg-BG"/>
              </w:rPr>
              <w:t>.4.</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val="en-US" w:eastAsia="bg-BG"/>
              </w:rPr>
            </w:pPr>
            <w:r w:rsidRPr="00C556B3">
              <w:rPr>
                <w:rFonts w:ascii="Times New Roman" w:eastAsia="Times New Roman" w:hAnsi="Times New Roman"/>
                <w:sz w:val="24"/>
                <w:szCs w:val="24"/>
                <w:lang w:eastAsia="bg-BG"/>
              </w:rPr>
              <w:t>Носач за полицейска палка с размери:</w:t>
            </w:r>
            <w:r w:rsidRPr="00C556B3">
              <w:rPr>
                <w:rFonts w:ascii="Times New Roman" w:eastAsia="Times New Roman" w:hAnsi="Times New Roman"/>
                <w:sz w:val="24"/>
                <w:szCs w:val="24"/>
                <w:lang w:val="en-US" w:eastAsia="bg-BG"/>
              </w:rPr>
              <w:t xml:space="preserve"> </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диаметър 37-40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 xml:space="preserve">.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eastAsia="bg-BG"/>
              </w:rPr>
            </w:pPr>
            <w:r w:rsidRPr="00C556B3">
              <w:rPr>
                <w:rFonts w:ascii="TmsCyrNew" w:eastAsia="Times New Roman" w:hAnsi="TmsCyrNew"/>
                <w:sz w:val="24"/>
                <w:szCs w:val="24"/>
                <w:lang w:val="en-US" w:eastAsia="bg-BG"/>
              </w:rPr>
              <w:lastRenderedPageBreak/>
              <w:t>3</w:t>
            </w:r>
            <w:r w:rsidRPr="00C556B3">
              <w:rPr>
                <w:rFonts w:ascii="TmsCyrNew" w:eastAsia="Times New Roman" w:hAnsi="TmsCyrNew"/>
                <w:sz w:val="24"/>
                <w:szCs w:val="24"/>
                <w:lang w:eastAsia="bg-BG"/>
              </w:rPr>
              <w:t>.5.</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Калъф за белезници с размери 90х120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 xml:space="preserve"> ± 5 </w:t>
            </w:r>
            <w:r w:rsidRPr="00C556B3">
              <w:rPr>
                <w:rFonts w:ascii="Times New Roman" w:eastAsia="Times New Roman" w:hAnsi="Times New Roman"/>
                <w:sz w:val="24"/>
                <w:szCs w:val="24"/>
                <w:lang w:val="en-US" w:eastAsia="bg-BG"/>
              </w:rPr>
              <w:t>mm</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3.6.</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Калъф за фенер/прожектор, осигурен против самоволно падане с размери:</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дължина на фенера 160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диаметър на фенера 40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3.7.</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Калъф за радиостанция с размери:</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дължина на радиостанцията 150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широчина на радиостанцията 60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w:t>
            </w:r>
          </w:p>
          <w:p w:rsidR="00C556B3" w:rsidRPr="00C556B3" w:rsidRDefault="00C556B3"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дебелина на радиостанцията 45 </w:t>
            </w:r>
            <w:r w:rsidRPr="00C556B3">
              <w:rPr>
                <w:rFonts w:ascii="Times New Roman" w:eastAsia="Times New Roman" w:hAnsi="Times New Roman"/>
                <w:sz w:val="24"/>
                <w:szCs w:val="24"/>
                <w:lang w:val="en-US" w:eastAsia="bg-BG"/>
              </w:rPr>
              <w:t>mm</w:t>
            </w:r>
            <w:r w:rsidRPr="00C556B3">
              <w:rPr>
                <w:rFonts w:ascii="Times New Roman" w:eastAsia="Times New Roman" w:hAnsi="Times New Roman"/>
                <w:sz w:val="24"/>
                <w:szCs w:val="24"/>
                <w:lang w:eastAsia="bg-BG"/>
              </w:rPr>
              <w:t xml:space="preserve">.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 xml:space="preserve">4. </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Брой на принадлежностите към коланите: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4.1.</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Сдвоен твърд калъф за пълнители на многозаряден пистолет – 300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4.2.</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Сдвоен твърд калъф за пълнители на пистолет „Макаров” – 600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4.3.</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Калъф за спрей – 900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4.4.</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Носач за полицейска палка – 900 бр.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4.5.</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Калъф за белезници – 900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4.6.</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Калъф за фенер/прожектор – 900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r w:rsidR="00C556B3" w:rsidRPr="00C556B3" w:rsidTr="00055D55">
        <w:tc>
          <w:tcPr>
            <w:tcW w:w="85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center"/>
              <w:rPr>
                <w:rFonts w:ascii="TmsCyrNew" w:eastAsia="Times New Roman" w:hAnsi="TmsCyrNew"/>
                <w:sz w:val="24"/>
                <w:szCs w:val="24"/>
                <w:lang w:val="ru-RU" w:eastAsia="bg-BG"/>
              </w:rPr>
            </w:pPr>
            <w:r w:rsidRPr="00C556B3">
              <w:rPr>
                <w:rFonts w:ascii="TmsCyrNew" w:eastAsia="Times New Roman" w:hAnsi="TmsCyrNew"/>
                <w:sz w:val="24"/>
                <w:szCs w:val="24"/>
                <w:lang w:val="ru-RU" w:eastAsia="bg-BG"/>
              </w:rPr>
              <w:t>4.7.</w:t>
            </w:r>
          </w:p>
        </w:tc>
        <w:tc>
          <w:tcPr>
            <w:tcW w:w="5591"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jc w:val="both"/>
              <w:rPr>
                <w:rFonts w:ascii="Times New Roman" w:eastAsia="Times New Roman" w:hAnsi="Times New Roman"/>
                <w:sz w:val="24"/>
                <w:szCs w:val="24"/>
                <w:lang w:eastAsia="bg-BG"/>
              </w:rPr>
            </w:pPr>
            <w:r w:rsidRPr="00C556B3">
              <w:rPr>
                <w:rFonts w:ascii="Times New Roman" w:eastAsia="Times New Roman" w:hAnsi="Times New Roman"/>
                <w:sz w:val="24"/>
                <w:szCs w:val="24"/>
                <w:lang w:eastAsia="bg-BG"/>
              </w:rPr>
              <w:t xml:space="preserve">Калъф за радиостанция – 900 бр.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C556B3" w:rsidRPr="00C556B3" w:rsidRDefault="00C556B3" w:rsidP="00D00404">
            <w:pPr>
              <w:spacing w:after="0" w:line="240" w:lineRule="auto"/>
              <w:contextualSpacing/>
              <w:rPr>
                <w:rFonts w:ascii="TmsCyrNew" w:eastAsia="Times New Roman" w:hAnsi="TmsCyrNew"/>
                <w:b/>
                <w:sz w:val="28"/>
                <w:szCs w:val="28"/>
                <w:lang w:val="ru-RU" w:eastAsia="bg-BG"/>
              </w:rPr>
            </w:pPr>
          </w:p>
        </w:tc>
      </w:tr>
    </w:tbl>
    <w:p w:rsidR="00582000" w:rsidRDefault="00582000" w:rsidP="00D00404">
      <w:pPr>
        <w:tabs>
          <w:tab w:val="left" w:pos="709"/>
          <w:tab w:val="left" w:pos="993"/>
        </w:tabs>
        <w:spacing w:line="240" w:lineRule="auto"/>
        <w:ind w:firstLine="708"/>
        <w:contextualSpacing/>
        <w:jc w:val="both"/>
        <w:rPr>
          <w:rFonts w:ascii="Times New Roman" w:hAnsi="Times New Roman"/>
          <w:sz w:val="24"/>
          <w:szCs w:val="24"/>
        </w:rPr>
      </w:pP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eastAsia="bg-BG"/>
        </w:rPr>
      </w:pPr>
      <w:r w:rsidRPr="00E951C8">
        <w:rPr>
          <w:rFonts w:ascii="Times New Roman" w:eastAsia="Times New Roman" w:hAnsi="Times New Roman"/>
          <w:b/>
          <w:bCs/>
          <w:color w:val="000000"/>
          <w:sz w:val="24"/>
          <w:szCs w:val="24"/>
          <w:lang w:eastAsia="bg-BG"/>
        </w:rPr>
        <w:t xml:space="preserve">2. 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eastAsia="bg-BG"/>
        </w:rPr>
      </w:pPr>
      <w:r w:rsidRPr="00E951C8">
        <w:rPr>
          <w:rFonts w:ascii="Times New Roman" w:eastAsia="Times New Roman" w:hAnsi="Times New Roman"/>
          <w:color w:val="000000"/>
          <w:sz w:val="24"/>
          <w:szCs w:val="24"/>
          <w:lang w:eastAsia="bg-BG"/>
        </w:rPr>
        <w:t xml:space="preserve">2.1. Декларация за съответствие от доставчика, съгласно БДС EN ISO/IEС 17050-1:2010 г. или еквивалент и съгласно БДС EN ISO/IEС 17050-2:2006 г. или еквивалент, удостоверяваща, че вложените материали отговарят на посочените стандарти и изисквания в Техническата спецификация.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eastAsia="bg-BG"/>
        </w:rPr>
      </w:pPr>
      <w:r w:rsidRPr="00E951C8">
        <w:rPr>
          <w:rFonts w:ascii="Times New Roman" w:eastAsia="Times New Roman" w:hAnsi="Times New Roman"/>
          <w:color w:val="000000"/>
          <w:sz w:val="24"/>
          <w:szCs w:val="24"/>
          <w:lang w:eastAsia="bg-BG"/>
        </w:rPr>
        <w:t xml:space="preserve">2.2. Описание на техническите характеристики на основните, междинни и спомагателни материали от производителите им и сертификат за качество от производителите им (в случай, че доставчика не е производител), с дати на издаване, следващи датата на обявяване на настоящата обществена поръчка.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eastAsia="bg-BG"/>
        </w:rPr>
      </w:pPr>
      <w:r w:rsidRPr="00E951C8">
        <w:rPr>
          <w:rFonts w:ascii="Times New Roman" w:eastAsia="Times New Roman" w:hAnsi="Times New Roman"/>
          <w:color w:val="000000"/>
          <w:sz w:val="24"/>
          <w:szCs w:val="24"/>
          <w:lang w:eastAsia="bg-BG"/>
        </w:rPr>
        <w:t xml:space="preserve">2.3. Протоколи от изпитване /представят </w:t>
      </w:r>
      <w:r w:rsidR="00C45F07" w:rsidRPr="00E951C8">
        <w:rPr>
          <w:rFonts w:ascii="Times New Roman" w:eastAsia="Times New Roman" w:hAnsi="Times New Roman"/>
          <w:color w:val="000000"/>
          <w:sz w:val="24"/>
          <w:szCs w:val="24"/>
          <w:lang w:eastAsia="bg-BG"/>
        </w:rPr>
        <w:t>с</w:t>
      </w:r>
      <w:r w:rsidR="00C45F07">
        <w:rPr>
          <w:rFonts w:ascii="Times New Roman" w:eastAsia="Times New Roman" w:hAnsi="Times New Roman"/>
          <w:color w:val="000000"/>
          <w:sz w:val="24"/>
          <w:szCs w:val="24"/>
          <w:lang w:eastAsia="bg-BG"/>
        </w:rPr>
        <w:t>е</w:t>
      </w:r>
      <w:r w:rsidR="00C45F07" w:rsidRPr="00E951C8">
        <w:rPr>
          <w:rFonts w:ascii="Times New Roman" w:eastAsia="Times New Roman" w:hAnsi="Times New Roman"/>
          <w:color w:val="000000"/>
          <w:sz w:val="24"/>
          <w:szCs w:val="24"/>
          <w:lang w:eastAsia="bg-BG"/>
        </w:rPr>
        <w:t xml:space="preserve"> </w:t>
      </w:r>
      <w:r w:rsidRPr="00E951C8">
        <w:rPr>
          <w:rFonts w:ascii="Times New Roman" w:eastAsia="Times New Roman" w:hAnsi="Times New Roman"/>
          <w:color w:val="000000"/>
          <w:sz w:val="24"/>
          <w:szCs w:val="24"/>
          <w:lang w:eastAsia="bg-BG"/>
        </w:rPr>
        <w:t xml:space="preserve">в оригинали с подпис и свеж печат/ на вложените материали (основни, междинни и спомагателни), издадени от акредитирана от Изпълнителна агенция „БСА” изпитвателна лаборатория /АИЛ/ или друг признат орган по смисъла на ЗОП, с отразени в него резултати по всички характеристики, посочени в Техническата спецификация, с дата на издаване, следваща датата на обявяване на настоящата обществена поръчка.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eastAsia="bg-BG"/>
        </w:rPr>
      </w:pPr>
      <w:r w:rsidRPr="00E951C8">
        <w:rPr>
          <w:rFonts w:ascii="Times New Roman" w:eastAsia="Times New Roman" w:hAnsi="Times New Roman"/>
          <w:color w:val="000000"/>
          <w:sz w:val="24"/>
          <w:szCs w:val="24"/>
          <w:lang w:eastAsia="bg-BG"/>
        </w:rPr>
        <w:lastRenderedPageBreak/>
        <w:t xml:space="preserve">2.4. Представяме декларация за основните материали, относно съдържанието на азобагрила, с дата на издаване, следваща датата на обявяване на настоящата обществена поръчка.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eastAsia="bg-BG"/>
        </w:rPr>
      </w:pPr>
      <w:r w:rsidRPr="00E951C8">
        <w:rPr>
          <w:rFonts w:ascii="Times New Roman" w:eastAsia="Times New Roman" w:hAnsi="Times New Roman"/>
          <w:color w:val="000000"/>
          <w:sz w:val="24"/>
          <w:szCs w:val="24"/>
          <w:lang w:eastAsia="bg-BG"/>
        </w:rPr>
        <w:t xml:space="preserve">2.5. Заверено копие от сертификата за акредитация на съответната АИЛ или друг признат орган по смисъла на ЗОП, издала протоколите за изпитване, удостоверяващо обхвата на акредитация и списък с обхвата на акредитация, който е неразделна част от сертификата на съответната изпитвателна лаборатория.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2.6. При използване на конци за изработката на колана и/или принадлежностите, същите </w:t>
      </w:r>
      <w:r w:rsidR="000C1645" w:rsidRPr="00E951C8">
        <w:rPr>
          <w:rFonts w:ascii="Times New Roman" w:eastAsia="Times New Roman" w:hAnsi="Times New Roman"/>
          <w:sz w:val="24"/>
          <w:szCs w:val="24"/>
          <w:lang w:eastAsia="bg-BG"/>
        </w:rPr>
        <w:t>ще</w:t>
      </w:r>
      <w:r w:rsidRPr="00E951C8">
        <w:rPr>
          <w:rFonts w:ascii="Times New Roman" w:eastAsia="Times New Roman" w:hAnsi="Times New Roman"/>
          <w:sz w:val="24"/>
          <w:szCs w:val="24"/>
          <w:lang w:eastAsia="bg-BG"/>
        </w:rPr>
        <w:t xml:space="preserve"> са изработени от 100%- ов фибров полиестер със силиконово покритие и </w:t>
      </w:r>
      <w:r w:rsidR="000C1645" w:rsidRPr="00E951C8">
        <w:rPr>
          <w:rFonts w:ascii="Times New Roman" w:eastAsia="Times New Roman" w:hAnsi="Times New Roman"/>
          <w:sz w:val="24"/>
          <w:szCs w:val="24"/>
          <w:lang w:eastAsia="bg-BG"/>
        </w:rPr>
        <w:t>ще</w:t>
      </w:r>
      <w:r w:rsidRPr="00E951C8">
        <w:rPr>
          <w:rFonts w:ascii="Times New Roman" w:eastAsia="Times New Roman" w:hAnsi="Times New Roman"/>
          <w:sz w:val="24"/>
          <w:szCs w:val="24"/>
          <w:lang w:eastAsia="bg-BG"/>
        </w:rPr>
        <w:t xml:space="preserve"> запазват здравината си в продължение на минимум 5 години.</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b/>
          <w:bCs/>
          <w:sz w:val="24"/>
          <w:szCs w:val="24"/>
          <w:lang w:eastAsia="bg-BG"/>
        </w:rPr>
        <w:t xml:space="preserve">3. Маркировка, етикети и опаковка: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3.1. Маркировка: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3.1.1. Всеки колан </w:t>
      </w:r>
      <w:r w:rsidR="000C1645" w:rsidRPr="00E951C8">
        <w:rPr>
          <w:rFonts w:ascii="Times New Roman" w:eastAsia="Times New Roman" w:hAnsi="Times New Roman"/>
          <w:sz w:val="24"/>
          <w:szCs w:val="24"/>
          <w:lang w:eastAsia="bg-BG"/>
        </w:rPr>
        <w:t>ще</w:t>
      </w:r>
      <w:r w:rsidRPr="00E951C8">
        <w:rPr>
          <w:rFonts w:ascii="Times New Roman" w:eastAsia="Times New Roman" w:hAnsi="Times New Roman"/>
          <w:sz w:val="24"/>
          <w:szCs w:val="24"/>
          <w:lang w:eastAsia="bg-BG"/>
        </w:rPr>
        <w:t xml:space="preserve"> има трайно поставен текстилен етикет с информация, четливо изписана за размер на колана, име на фирмата доставчик /производител/, знаци за третиране и въздействие, месец и година на производство.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3.1.2. </w:t>
      </w:r>
      <w:r w:rsidR="000C1645" w:rsidRPr="00E951C8">
        <w:rPr>
          <w:rFonts w:ascii="Times New Roman" w:eastAsia="Times New Roman" w:hAnsi="Times New Roman"/>
          <w:sz w:val="24"/>
          <w:szCs w:val="24"/>
          <w:lang w:eastAsia="bg-BG"/>
        </w:rPr>
        <w:t>О</w:t>
      </w:r>
      <w:r w:rsidRPr="00E951C8">
        <w:rPr>
          <w:rFonts w:ascii="Times New Roman" w:eastAsia="Times New Roman" w:hAnsi="Times New Roman"/>
          <w:sz w:val="24"/>
          <w:szCs w:val="24"/>
          <w:lang w:eastAsia="bg-BG"/>
        </w:rPr>
        <w:t>тговаря</w:t>
      </w:r>
      <w:r w:rsidR="000C1645" w:rsidRPr="00E951C8">
        <w:rPr>
          <w:rFonts w:ascii="Times New Roman" w:eastAsia="Times New Roman" w:hAnsi="Times New Roman"/>
          <w:sz w:val="24"/>
          <w:szCs w:val="24"/>
          <w:lang w:eastAsia="bg-BG"/>
        </w:rPr>
        <w:t>ме</w:t>
      </w:r>
      <w:r w:rsidRPr="00E951C8">
        <w:rPr>
          <w:rFonts w:ascii="Times New Roman" w:eastAsia="Times New Roman" w:hAnsi="Times New Roman"/>
          <w:sz w:val="24"/>
          <w:szCs w:val="24"/>
          <w:lang w:eastAsia="bg-BG"/>
        </w:rPr>
        <w:t xml:space="preserve">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3.2. Етикети: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Колан</w:t>
      </w:r>
      <w:r w:rsidR="000C1645" w:rsidRPr="00E951C8">
        <w:rPr>
          <w:rFonts w:ascii="Times New Roman" w:eastAsia="Times New Roman" w:hAnsi="Times New Roman"/>
          <w:sz w:val="24"/>
          <w:szCs w:val="24"/>
          <w:lang w:eastAsia="bg-BG"/>
        </w:rPr>
        <w:t>ите</w:t>
      </w:r>
      <w:r w:rsidRPr="00E951C8">
        <w:rPr>
          <w:rFonts w:ascii="Times New Roman" w:eastAsia="Times New Roman" w:hAnsi="Times New Roman"/>
          <w:sz w:val="24"/>
          <w:szCs w:val="24"/>
          <w:lang w:eastAsia="bg-BG"/>
        </w:rPr>
        <w:t xml:space="preserve"> </w:t>
      </w:r>
      <w:r w:rsidR="000C1645" w:rsidRPr="00E951C8">
        <w:rPr>
          <w:rFonts w:ascii="Times New Roman" w:eastAsia="Times New Roman" w:hAnsi="Times New Roman"/>
          <w:sz w:val="24"/>
          <w:szCs w:val="24"/>
          <w:lang w:eastAsia="bg-BG"/>
        </w:rPr>
        <w:t>ще</w:t>
      </w:r>
      <w:r w:rsidRPr="00E951C8">
        <w:rPr>
          <w:rFonts w:ascii="Times New Roman" w:eastAsia="Times New Roman" w:hAnsi="Times New Roman"/>
          <w:sz w:val="24"/>
          <w:szCs w:val="24"/>
          <w:lang w:eastAsia="bg-BG"/>
        </w:rPr>
        <w:t xml:space="preserve"> имат етикет с информация, съгласно Наредба за изискванията за етикетиране на нехранителни стоки и Закона за защита на потребителите, а именно: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3.2.1. Фирма доставчик;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3.2.2. Вид на изделието;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3.2.3. Състав;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3.2.4. Изисквания за съхранение и употреба;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3.3. Опаковка: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3.3.1. Всеки колан </w:t>
      </w:r>
      <w:r w:rsidR="000C1645" w:rsidRPr="00E951C8">
        <w:rPr>
          <w:rFonts w:ascii="Times New Roman" w:eastAsia="Times New Roman" w:hAnsi="Times New Roman"/>
          <w:sz w:val="24"/>
          <w:szCs w:val="24"/>
          <w:lang w:eastAsia="bg-BG"/>
        </w:rPr>
        <w:t xml:space="preserve">ще </w:t>
      </w:r>
      <w:r w:rsidRPr="00E951C8">
        <w:rPr>
          <w:rFonts w:ascii="Times New Roman" w:eastAsia="Times New Roman" w:hAnsi="Times New Roman"/>
          <w:sz w:val="24"/>
          <w:szCs w:val="24"/>
          <w:lang w:eastAsia="bg-BG"/>
        </w:rPr>
        <w:t>е опакован в индивидуална полиетиленова опаковка. Десет броя колани от един размер оформят една връзка. Пет връзки се поставят в полиетиленов плик, като на плика се поставя етикет с информация за вида на изделието, размер, име на фирмата – доставчик, месец и дата на доставка. В индивидуалните опаковки на коланите се поставя гаранционна карта.</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 xml:space="preserve">3.3.2. Принадлежностите към колана </w:t>
      </w:r>
      <w:r w:rsidR="000C1645" w:rsidRPr="00E951C8">
        <w:rPr>
          <w:rFonts w:ascii="Times New Roman" w:eastAsia="Times New Roman" w:hAnsi="Times New Roman"/>
          <w:sz w:val="24"/>
          <w:szCs w:val="24"/>
          <w:lang w:eastAsia="bg-BG"/>
        </w:rPr>
        <w:t>ще</w:t>
      </w:r>
      <w:r w:rsidRPr="00E951C8">
        <w:rPr>
          <w:rFonts w:ascii="Times New Roman" w:eastAsia="Times New Roman" w:hAnsi="Times New Roman"/>
          <w:sz w:val="24"/>
          <w:szCs w:val="24"/>
          <w:lang w:eastAsia="bg-BG"/>
        </w:rPr>
        <w:t xml:space="preserve"> са опаковани по 10 бр. от всеки вид с надпис върху опаковката с наименованието на изделието.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b/>
          <w:bCs/>
          <w:sz w:val="24"/>
          <w:szCs w:val="24"/>
          <w:lang w:eastAsia="bg-BG"/>
        </w:rPr>
        <w:t xml:space="preserve">4. Доказателства за съответствие с изискванията на Възложителя: </w:t>
      </w:r>
    </w:p>
    <w:p w:rsidR="00C556B3" w:rsidRPr="00E951C8" w:rsidRDefault="000C1645"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П</w:t>
      </w:r>
      <w:r w:rsidR="00C556B3" w:rsidRPr="00E951C8">
        <w:rPr>
          <w:rFonts w:ascii="Times New Roman" w:eastAsia="Times New Roman" w:hAnsi="Times New Roman"/>
          <w:sz w:val="24"/>
          <w:szCs w:val="24"/>
          <w:lang w:eastAsia="bg-BG"/>
        </w:rPr>
        <w:t>редставя</w:t>
      </w:r>
      <w:r w:rsidRPr="00E951C8">
        <w:rPr>
          <w:rFonts w:ascii="Times New Roman" w:eastAsia="Times New Roman" w:hAnsi="Times New Roman"/>
          <w:sz w:val="24"/>
          <w:szCs w:val="24"/>
          <w:lang w:eastAsia="bg-BG"/>
        </w:rPr>
        <w:t>ме</w:t>
      </w:r>
      <w:r w:rsidR="00C556B3" w:rsidRPr="00E951C8">
        <w:rPr>
          <w:rFonts w:ascii="Times New Roman" w:eastAsia="Times New Roman" w:hAnsi="Times New Roman"/>
          <w:sz w:val="24"/>
          <w:szCs w:val="24"/>
          <w:lang w:eastAsia="bg-BG"/>
        </w:rPr>
        <w:t xml:space="preserve"> мостри от основния материал, който е вложен или ще се вложи в доставяните изделия, подпечатани със свеж печат от АИЛ или друг признат орган по смисъла на ЗОП - по 1 линеен метър текстилна лента. На мострата да бъде записан номера на протокола от изпитването в АИЛ или друг признат орган по смисъла на ЗОП .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b/>
          <w:bCs/>
          <w:sz w:val="24"/>
          <w:szCs w:val="24"/>
          <w:lang w:eastAsia="bg-BG"/>
        </w:rPr>
        <w:lastRenderedPageBreak/>
        <w:t xml:space="preserve">5. При изпълнение на договора, вложените материали </w:t>
      </w:r>
      <w:r w:rsidR="000C1645" w:rsidRPr="00E951C8">
        <w:rPr>
          <w:rFonts w:ascii="Times New Roman" w:eastAsia="Times New Roman" w:hAnsi="Times New Roman"/>
          <w:b/>
          <w:bCs/>
          <w:sz w:val="24"/>
          <w:szCs w:val="24"/>
          <w:lang w:eastAsia="bg-BG"/>
        </w:rPr>
        <w:t>ще</w:t>
      </w:r>
      <w:r w:rsidRPr="00E951C8">
        <w:rPr>
          <w:rFonts w:ascii="Times New Roman" w:eastAsia="Times New Roman" w:hAnsi="Times New Roman"/>
          <w:b/>
          <w:bCs/>
          <w:sz w:val="24"/>
          <w:szCs w:val="24"/>
          <w:lang w:eastAsia="bg-BG"/>
        </w:rPr>
        <w:t xml:space="preserve"> са произведени от същия производител, със същото качество и търговска марка, с които участникът е определен за изпълнител. </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E951C8">
        <w:rPr>
          <w:rFonts w:ascii="Times New Roman" w:eastAsia="Times New Roman" w:hAnsi="Times New Roman"/>
          <w:sz w:val="24"/>
          <w:szCs w:val="24"/>
          <w:lang w:eastAsia="bg-BG"/>
        </w:rPr>
        <w:t>При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т.2 „Съответствие с изискванията на Възложителя” от Техническата спецификация.</w:t>
      </w:r>
    </w:p>
    <w:p w:rsidR="00C556B3" w:rsidRPr="00E951C8" w:rsidRDefault="00C556B3"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val="ru-RU" w:eastAsia="bg-BG"/>
        </w:rPr>
      </w:pPr>
      <w:r w:rsidRPr="00E951C8">
        <w:rPr>
          <w:rFonts w:ascii="Times New Roman" w:eastAsia="Times New Roman" w:hAnsi="Times New Roman"/>
          <w:b/>
          <w:bCs/>
          <w:sz w:val="24"/>
          <w:szCs w:val="24"/>
          <w:lang w:eastAsia="bg-BG"/>
        </w:rPr>
        <w:t xml:space="preserve">6. </w:t>
      </w:r>
      <w:r w:rsidRPr="00E951C8">
        <w:rPr>
          <w:rFonts w:ascii="Times New Roman" w:eastAsia="Times New Roman" w:hAnsi="Times New Roman"/>
          <w:b/>
          <w:color w:val="000000"/>
          <w:sz w:val="24"/>
          <w:szCs w:val="24"/>
          <w:lang w:eastAsia="bg-BG"/>
        </w:rPr>
        <w:t>Техническото предложение на участника трябва да съдържа ясна и изчерпателна информация за съответствие с техническите изисквания на възложителя в табличен вид</w:t>
      </w:r>
      <w:r w:rsidRPr="00E951C8">
        <w:rPr>
          <w:rFonts w:ascii="Times New Roman" w:eastAsia="Times New Roman" w:hAnsi="Times New Roman"/>
          <w:color w:val="000000"/>
          <w:sz w:val="24"/>
          <w:szCs w:val="24"/>
          <w:lang w:eastAsia="bg-BG"/>
        </w:rPr>
        <w:t xml:space="preserve"> (изискано от Възложителя – предложено от Участника) по всички точки от Техническата спецификация.</w:t>
      </w:r>
    </w:p>
    <w:p w:rsidR="00644224" w:rsidRPr="00D129D0" w:rsidRDefault="00644224" w:rsidP="00644224">
      <w:pPr>
        <w:pStyle w:val="Default"/>
        <w:contextualSpacing/>
        <w:jc w:val="both"/>
      </w:pPr>
      <w:r>
        <w:rPr>
          <w:b/>
          <w:bCs/>
        </w:rPr>
        <w:t xml:space="preserve">7. </w:t>
      </w:r>
      <w:r w:rsidRPr="00D129D0">
        <w:rPr>
          <w:b/>
          <w:bCs/>
        </w:rPr>
        <w:t>Изисквания за минимален гаранционен срок на изделията:</w:t>
      </w:r>
      <w:r w:rsidRPr="00D129D0">
        <w:t xml:space="preserve"> </w:t>
      </w:r>
      <w:r>
        <w:t>24 месеца от подписване на предавателно-приемателен протокол</w:t>
      </w:r>
      <w:r>
        <w:rPr>
          <w:lang w:val="en-US"/>
        </w:rPr>
        <w:t xml:space="preserve"> </w:t>
      </w:r>
      <w:r>
        <w:t>за доставка.</w:t>
      </w:r>
    </w:p>
    <w:p w:rsidR="00C556B3" w:rsidRDefault="00C556B3" w:rsidP="00D00404">
      <w:pPr>
        <w:tabs>
          <w:tab w:val="left" w:pos="709"/>
          <w:tab w:val="left" w:pos="993"/>
        </w:tabs>
        <w:spacing w:line="240" w:lineRule="auto"/>
        <w:ind w:firstLine="708"/>
        <w:contextualSpacing/>
        <w:jc w:val="both"/>
        <w:rPr>
          <w:rFonts w:ascii="Times New Roman" w:hAnsi="Times New Roman"/>
          <w:sz w:val="24"/>
          <w:szCs w:val="24"/>
        </w:rPr>
      </w:pPr>
    </w:p>
    <w:p w:rsidR="00BB1CE8" w:rsidRDefault="00BB1CE8" w:rsidP="00D00404">
      <w:pPr>
        <w:tabs>
          <w:tab w:val="left" w:pos="709"/>
          <w:tab w:val="left" w:pos="993"/>
        </w:tabs>
        <w:spacing w:line="240" w:lineRule="auto"/>
        <w:ind w:firstLine="709"/>
        <w:contextualSpacing/>
        <w:jc w:val="both"/>
        <w:rPr>
          <w:rFonts w:ascii="Times New Roman" w:hAnsi="Times New Roman"/>
          <w:sz w:val="24"/>
          <w:szCs w:val="24"/>
        </w:rPr>
      </w:pPr>
      <w:r w:rsidRPr="00BB1CE8">
        <w:rPr>
          <w:rFonts w:ascii="Times New Roman" w:hAnsi="Times New Roman"/>
          <w:sz w:val="24"/>
          <w:szCs w:val="24"/>
        </w:rPr>
        <w:t xml:space="preserve">Приемаме срока на изпълнение на поръчката – </w:t>
      </w:r>
      <w:r w:rsidR="002F634A">
        <w:rPr>
          <w:rFonts w:ascii="Times New Roman" w:hAnsi="Times New Roman"/>
          <w:sz w:val="24"/>
          <w:szCs w:val="24"/>
        </w:rPr>
        <w:t>…….</w:t>
      </w:r>
      <w:r w:rsidRPr="00BB1CE8">
        <w:rPr>
          <w:rFonts w:ascii="Times New Roman" w:hAnsi="Times New Roman"/>
          <w:sz w:val="24"/>
          <w:szCs w:val="24"/>
        </w:rPr>
        <w:t xml:space="preserve"> </w:t>
      </w:r>
      <w:r w:rsidR="002F634A">
        <w:rPr>
          <w:rFonts w:ascii="Times New Roman" w:hAnsi="Times New Roman"/>
          <w:sz w:val="24"/>
          <w:szCs w:val="24"/>
        </w:rPr>
        <w:t>дни/месеца</w:t>
      </w:r>
      <w:r w:rsidRPr="00BB1CE8">
        <w:rPr>
          <w:rFonts w:ascii="Times New Roman" w:hAnsi="Times New Roman"/>
          <w:sz w:val="24"/>
          <w:szCs w:val="24"/>
        </w:rPr>
        <w:t xml:space="preserve">, считано от </w:t>
      </w:r>
      <w:r w:rsidR="00E15E7E">
        <w:rPr>
          <w:rFonts w:ascii="Times New Roman" w:hAnsi="Times New Roman"/>
          <w:sz w:val="24"/>
          <w:szCs w:val="24"/>
        </w:rPr>
        <w:t xml:space="preserve">сключване на договора, </w:t>
      </w:r>
      <w:r w:rsidR="00E15E7E" w:rsidRPr="00B00B7F">
        <w:rPr>
          <w:rFonts w:ascii="Times New Roman" w:hAnsi="Times New Roman"/>
          <w:sz w:val="24"/>
          <w:szCs w:val="24"/>
        </w:rPr>
        <w:t xml:space="preserve">но не по-късно от </w:t>
      </w:r>
      <w:r w:rsidR="00E0071C">
        <w:rPr>
          <w:rFonts w:ascii="Times New Roman" w:hAnsi="Times New Roman"/>
          <w:sz w:val="24"/>
          <w:szCs w:val="24"/>
          <w:lang w:val="en-US"/>
        </w:rPr>
        <w:t>30</w:t>
      </w:r>
      <w:r w:rsidR="00E15E7E" w:rsidRPr="00B00B7F">
        <w:rPr>
          <w:rFonts w:ascii="Times New Roman" w:hAnsi="Times New Roman"/>
          <w:sz w:val="24"/>
          <w:szCs w:val="24"/>
        </w:rPr>
        <w:t>.0</w:t>
      </w:r>
      <w:r w:rsidR="00E0071C">
        <w:rPr>
          <w:rFonts w:ascii="Times New Roman" w:hAnsi="Times New Roman"/>
          <w:sz w:val="24"/>
          <w:szCs w:val="24"/>
          <w:lang w:val="en-US"/>
        </w:rPr>
        <w:t>8</w:t>
      </w:r>
      <w:r w:rsidR="00E15E7E" w:rsidRPr="00B00B7F">
        <w:rPr>
          <w:rFonts w:ascii="Times New Roman" w:hAnsi="Times New Roman"/>
          <w:sz w:val="24"/>
          <w:szCs w:val="24"/>
        </w:rPr>
        <w:t>.2018г.</w:t>
      </w:r>
    </w:p>
    <w:p w:rsidR="00E951C8" w:rsidRPr="00BB1CE8" w:rsidRDefault="00E951C8" w:rsidP="00D00404">
      <w:pPr>
        <w:tabs>
          <w:tab w:val="left" w:pos="709"/>
          <w:tab w:val="left" w:pos="993"/>
        </w:tabs>
        <w:spacing w:line="240" w:lineRule="auto"/>
        <w:ind w:firstLine="709"/>
        <w:contextualSpacing/>
        <w:jc w:val="both"/>
        <w:rPr>
          <w:rFonts w:ascii="Times New Roman" w:hAnsi="Times New Roman"/>
          <w:sz w:val="24"/>
          <w:szCs w:val="24"/>
        </w:rPr>
      </w:pPr>
      <w:r w:rsidRPr="00BB1CE8">
        <w:rPr>
          <w:rFonts w:ascii="Times New Roman" w:hAnsi="Times New Roman"/>
          <w:sz w:val="24"/>
          <w:szCs w:val="24"/>
        </w:rPr>
        <w:t xml:space="preserve">Приемаме </w:t>
      </w:r>
      <w:r>
        <w:rPr>
          <w:rFonts w:ascii="Times New Roman" w:hAnsi="Times New Roman"/>
          <w:sz w:val="24"/>
          <w:szCs w:val="24"/>
        </w:rPr>
        <w:t>мястото</w:t>
      </w:r>
      <w:r w:rsidRPr="00BB1CE8">
        <w:rPr>
          <w:rFonts w:ascii="Times New Roman" w:hAnsi="Times New Roman"/>
          <w:sz w:val="24"/>
          <w:szCs w:val="24"/>
        </w:rPr>
        <w:t xml:space="preserve"> на изпълнение на поръчката –</w:t>
      </w:r>
      <w:r>
        <w:rPr>
          <w:rFonts w:ascii="Times New Roman" w:hAnsi="Times New Roman"/>
          <w:sz w:val="24"/>
          <w:szCs w:val="24"/>
        </w:rPr>
        <w:t xml:space="preserve"> </w:t>
      </w:r>
      <w:r w:rsidRPr="00E951C8">
        <w:rPr>
          <w:rFonts w:ascii="Times New Roman" w:eastAsia="Times New Roman" w:hAnsi="Times New Roman"/>
          <w:sz w:val="24"/>
          <w:szCs w:val="24"/>
        </w:rPr>
        <w:t>Централна складова база на МВР в гр.София, кв.”Захарна фабрика”, ул.”Кукуш” № 1.</w:t>
      </w:r>
    </w:p>
    <w:p w:rsidR="00582000" w:rsidRPr="006A09CB" w:rsidRDefault="00BB1CE8" w:rsidP="00D00404">
      <w:pPr>
        <w:tabs>
          <w:tab w:val="left" w:pos="709"/>
        </w:tabs>
        <w:autoSpaceDE w:val="0"/>
        <w:autoSpaceDN w:val="0"/>
        <w:adjustRightInd w:val="0"/>
        <w:spacing w:after="0" w:line="240" w:lineRule="auto"/>
        <w:contextualSpacing/>
        <w:jc w:val="both"/>
        <w:rPr>
          <w:rFonts w:ascii="Times New Roman" w:hAnsi="Times New Roman"/>
          <w:sz w:val="24"/>
          <w:szCs w:val="24"/>
          <w:lang w:val="en-US" w:eastAsia="bg-BG"/>
        </w:rPr>
      </w:pPr>
      <w:r>
        <w:rPr>
          <w:rFonts w:ascii="Times New Roman" w:hAnsi="Times New Roman"/>
          <w:sz w:val="24"/>
          <w:szCs w:val="24"/>
          <w:lang w:eastAsia="bg-BG"/>
        </w:rPr>
        <w:tab/>
      </w:r>
    </w:p>
    <w:p w:rsidR="00582000" w:rsidRPr="00F47F08" w:rsidRDefault="00582000" w:rsidP="00D00404">
      <w:pPr>
        <w:tabs>
          <w:tab w:val="left" w:pos="709"/>
          <w:tab w:val="left" w:pos="993"/>
        </w:tabs>
        <w:spacing w:line="240" w:lineRule="auto"/>
        <w:ind w:left="3686" w:hanging="3686"/>
        <w:contextualSpacing/>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582000" w:rsidRPr="00F47F08" w:rsidRDefault="00582000" w:rsidP="00D00404">
      <w:pPr>
        <w:tabs>
          <w:tab w:val="left" w:pos="709"/>
          <w:tab w:val="left" w:pos="993"/>
        </w:tabs>
        <w:spacing w:line="240" w:lineRule="auto"/>
        <w:ind w:left="3686" w:firstLine="2693"/>
        <w:contextualSpacing/>
        <w:rPr>
          <w:rFonts w:ascii="Times New Roman" w:hAnsi="Times New Roman"/>
          <w:sz w:val="24"/>
          <w:szCs w:val="24"/>
        </w:rPr>
      </w:pPr>
      <w:r w:rsidRPr="00F47F08">
        <w:rPr>
          <w:rFonts w:ascii="Times New Roman" w:hAnsi="Times New Roman"/>
          <w:sz w:val="24"/>
          <w:szCs w:val="24"/>
        </w:rPr>
        <w:t>(име и фамилия)</w:t>
      </w:r>
    </w:p>
    <w:p w:rsidR="00582000" w:rsidRPr="00F47F08" w:rsidRDefault="00582000" w:rsidP="00D00404">
      <w:pPr>
        <w:tabs>
          <w:tab w:val="left" w:pos="709"/>
          <w:tab w:val="left" w:pos="993"/>
        </w:tabs>
        <w:spacing w:line="240" w:lineRule="auto"/>
        <w:ind w:firstLine="6120"/>
        <w:contextualSpacing/>
        <w:rPr>
          <w:rFonts w:ascii="Times New Roman" w:hAnsi="Times New Roman"/>
          <w:sz w:val="24"/>
          <w:szCs w:val="24"/>
        </w:rPr>
      </w:pPr>
    </w:p>
    <w:p w:rsidR="00582000" w:rsidRPr="00F47F08" w:rsidRDefault="00582000" w:rsidP="00D00404">
      <w:pPr>
        <w:tabs>
          <w:tab w:val="left" w:pos="709"/>
          <w:tab w:val="left" w:pos="993"/>
        </w:tabs>
        <w:spacing w:line="240" w:lineRule="auto"/>
        <w:ind w:left="1176" w:firstLine="3780"/>
        <w:contextualSpacing/>
        <w:rPr>
          <w:rFonts w:ascii="Times New Roman" w:hAnsi="Times New Roman"/>
          <w:sz w:val="24"/>
          <w:szCs w:val="24"/>
        </w:rPr>
      </w:pPr>
      <w:r w:rsidRPr="00F47F08">
        <w:rPr>
          <w:rFonts w:ascii="Times New Roman" w:hAnsi="Times New Roman"/>
          <w:sz w:val="24"/>
          <w:szCs w:val="24"/>
        </w:rPr>
        <w:t>....................................................................</w:t>
      </w:r>
    </w:p>
    <w:p w:rsidR="00582000" w:rsidRPr="00F47F08" w:rsidRDefault="00582000" w:rsidP="00D00404">
      <w:pPr>
        <w:tabs>
          <w:tab w:val="left" w:pos="709"/>
          <w:tab w:val="left" w:pos="993"/>
        </w:tabs>
        <w:spacing w:line="240" w:lineRule="auto"/>
        <w:ind w:left="7440" w:hanging="2762"/>
        <w:contextualSpacing/>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582000" w:rsidRDefault="00582000" w:rsidP="00D00404">
      <w:pPr>
        <w:tabs>
          <w:tab w:val="left" w:pos="709"/>
          <w:tab w:val="left" w:pos="993"/>
        </w:tabs>
        <w:spacing w:line="240" w:lineRule="auto"/>
        <w:ind w:firstLine="709"/>
        <w:contextualSpacing/>
        <w:jc w:val="both"/>
        <w:rPr>
          <w:rFonts w:ascii="Times New Roman" w:hAnsi="Times New Roman"/>
        </w:rPr>
      </w:pPr>
    </w:p>
    <w:p w:rsidR="006442D7" w:rsidRDefault="006442D7">
      <w:pPr>
        <w:spacing w:after="0" w:line="240" w:lineRule="auto"/>
        <w:rPr>
          <w:rFonts w:ascii="Times New Roman" w:hAnsi="Times New Roman"/>
        </w:rPr>
      </w:pPr>
      <w:r>
        <w:rPr>
          <w:rFonts w:ascii="Times New Roman" w:hAnsi="Times New Roman"/>
        </w:rPr>
        <w:br w:type="page"/>
      </w:r>
    </w:p>
    <w:p w:rsidR="006A09CB" w:rsidRPr="00F4152E" w:rsidRDefault="006A09CB" w:rsidP="00FF4278">
      <w:pPr>
        <w:spacing w:after="0" w:line="240" w:lineRule="auto"/>
        <w:contextualSpacing/>
        <w:rPr>
          <w:rFonts w:ascii="Times New Roman" w:eastAsia="Batang" w:hAnsi="Times New Roman"/>
          <w:b/>
          <w:sz w:val="24"/>
          <w:szCs w:val="24"/>
          <w:lang w:eastAsia="bg-BG"/>
        </w:rPr>
      </w:pPr>
    </w:p>
    <w:p w:rsidR="00AF3B12" w:rsidRPr="00067B9B" w:rsidRDefault="00AF3B12" w:rsidP="00D00404">
      <w:pPr>
        <w:spacing w:after="0" w:line="240" w:lineRule="auto"/>
        <w:ind w:left="12053" w:firstLine="709"/>
        <w:contextualSpacing/>
        <w:jc w:val="right"/>
        <w:rPr>
          <w:rFonts w:ascii="Times New Roman" w:hAnsi="Times New Roman"/>
          <w:b/>
          <w:sz w:val="24"/>
          <w:szCs w:val="24"/>
          <w:u w:val="single"/>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3</w:t>
      </w:r>
      <w:r>
        <w:rPr>
          <w:rFonts w:ascii="Times New Roman" w:eastAsia="Batang" w:hAnsi="Times New Roman"/>
          <w:b/>
          <w:sz w:val="24"/>
          <w:szCs w:val="24"/>
          <w:lang w:eastAsia="bg-BG"/>
        </w:rPr>
        <w:t>б</w:t>
      </w:r>
    </w:p>
    <w:p w:rsidR="00AF3B12" w:rsidRPr="00F47F08" w:rsidRDefault="00AF3B12" w:rsidP="00D00404">
      <w:pPr>
        <w:tabs>
          <w:tab w:val="left" w:pos="709"/>
          <w:tab w:val="left" w:pos="993"/>
        </w:tabs>
        <w:spacing w:after="0" w:line="240" w:lineRule="auto"/>
        <w:ind w:left="6372"/>
        <w:contextualSpacing/>
        <w:rPr>
          <w:rFonts w:ascii="Times New Roman" w:hAnsi="Times New Roman"/>
          <w:sz w:val="24"/>
          <w:szCs w:val="24"/>
        </w:rPr>
      </w:pPr>
    </w:p>
    <w:p w:rsidR="00AF3B12" w:rsidRPr="00F47F08" w:rsidRDefault="00AF3B12" w:rsidP="00D00404">
      <w:pPr>
        <w:tabs>
          <w:tab w:val="left" w:pos="709"/>
          <w:tab w:val="left" w:pos="993"/>
        </w:tabs>
        <w:spacing w:after="0" w:line="240" w:lineRule="auto"/>
        <w:contextualSpacing/>
        <w:outlineLvl w:val="0"/>
        <w:rPr>
          <w:rFonts w:ascii="Times New Roman" w:eastAsia="Batang" w:hAnsi="Times New Roman"/>
          <w:b/>
          <w:sz w:val="24"/>
          <w:szCs w:val="24"/>
          <w:lang w:eastAsia="bg-BG"/>
        </w:rPr>
      </w:pPr>
    </w:p>
    <w:p w:rsidR="00AF3B12" w:rsidRDefault="006442D7"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t>ПРЕДЛОЖЕНИЕ ЗА ИЗПЪЛНЕНИЕ НА ПОРЪЧКАТА</w:t>
      </w:r>
    </w:p>
    <w:p w:rsidR="006A09CB" w:rsidRPr="006A09CB" w:rsidRDefault="006A09CB"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p>
    <w:p w:rsidR="00AF3B12" w:rsidRDefault="00AF3B12" w:rsidP="00D00404">
      <w:pPr>
        <w:tabs>
          <w:tab w:val="left" w:pos="709"/>
          <w:tab w:val="left" w:pos="993"/>
        </w:tabs>
        <w:spacing w:line="240" w:lineRule="auto"/>
        <w:contextualSpacing/>
        <w:jc w:val="center"/>
        <w:rPr>
          <w:rFonts w:ascii="Times New Roman" w:hAnsi="Times New Roman"/>
          <w:b/>
          <w:bCs/>
          <w:sz w:val="24"/>
          <w:szCs w:val="24"/>
          <w:lang w:eastAsia="bg-BG"/>
        </w:rPr>
      </w:pPr>
      <w:r w:rsidRPr="003519CB">
        <w:rPr>
          <w:rFonts w:ascii="Times New Roman" w:hAnsi="Times New Roman"/>
          <w:b/>
          <w:sz w:val="24"/>
          <w:szCs w:val="24"/>
        </w:rPr>
        <w:t>с предмет:</w:t>
      </w:r>
      <w:r>
        <w:rPr>
          <w:rFonts w:ascii="Times New Roman" w:hAnsi="Times New Roman"/>
          <w:b/>
          <w:sz w:val="24"/>
          <w:szCs w:val="24"/>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 xml:space="preserve">по </w:t>
      </w:r>
    </w:p>
    <w:p w:rsidR="00AF3B12" w:rsidRPr="00116581"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AF3B12" w:rsidRPr="00875D76">
        <w:rPr>
          <w:rFonts w:ascii="Times New Roman" w:hAnsi="Times New Roman"/>
          <w:b/>
          <w:bCs/>
          <w:sz w:val="24"/>
          <w:szCs w:val="24"/>
          <w:lang w:eastAsia="bg-BG"/>
        </w:rPr>
        <w:t>позиция №</w:t>
      </w:r>
      <w:r w:rsidR="00AF3B12">
        <w:rPr>
          <w:rFonts w:ascii="Times New Roman" w:hAnsi="Times New Roman"/>
          <w:b/>
          <w:bCs/>
          <w:sz w:val="24"/>
          <w:szCs w:val="24"/>
          <w:lang w:eastAsia="bg-BG"/>
        </w:rPr>
        <w:t>2</w:t>
      </w:r>
      <w:r w:rsidR="00AF3B12" w:rsidRPr="00875D76">
        <w:rPr>
          <w:rFonts w:ascii="Times New Roman" w:hAnsi="Times New Roman"/>
          <w:b/>
          <w:bCs/>
          <w:sz w:val="24"/>
          <w:szCs w:val="24"/>
          <w:lang w:eastAsia="bg-BG"/>
        </w:rPr>
        <w:t xml:space="preserve">: „Доставка на тактически </w:t>
      </w:r>
      <w:r w:rsidR="00AF3B12">
        <w:rPr>
          <w:rFonts w:ascii="Times New Roman" w:hAnsi="Times New Roman"/>
          <w:b/>
          <w:bCs/>
          <w:sz w:val="24"/>
          <w:szCs w:val="24"/>
          <w:lang w:eastAsia="bg-BG"/>
        </w:rPr>
        <w:t>елек</w:t>
      </w:r>
      <w:r w:rsidR="00AF3B12" w:rsidRPr="00875D76">
        <w:rPr>
          <w:rFonts w:ascii="Times New Roman" w:hAnsi="Times New Roman"/>
          <w:b/>
          <w:bCs/>
          <w:sz w:val="24"/>
          <w:szCs w:val="24"/>
          <w:lang w:eastAsia="bg-BG"/>
        </w:rPr>
        <w:t xml:space="preserve"> за 300 полицейски слу</w:t>
      </w:r>
      <w:r w:rsidR="00AF3B12">
        <w:rPr>
          <w:rFonts w:ascii="Times New Roman" w:hAnsi="Times New Roman"/>
          <w:b/>
          <w:bCs/>
          <w:sz w:val="24"/>
          <w:szCs w:val="24"/>
          <w:lang w:eastAsia="bg-BG"/>
        </w:rPr>
        <w:t>жители и 600 служители на ГДГП“</w:t>
      </w:r>
    </w:p>
    <w:p w:rsidR="00AF3B12" w:rsidRPr="00A84481" w:rsidRDefault="00AF3B12" w:rsidP="00D00404">
      <w:pPr>
        <w:tabs>
          <w:tab w:val="left" w:pos="709"/>
          <w:tab w:val="left" w:pos="993"/>
        </w:tabs>
        <w:spacing w:after="0" w:line="240" w:lineRule="auto"/>
        <w:contextualSpacing/>
        <w:outlineLvl w:val="0"/>
        <w:rPr>
          <w:rFonts w:ascii="Times New Roman" w:eastAsia="Batang" w:hAnsi="Times New Roman"/>
          <w:sz w:val="24"/>
          <w:szCs w:val="24"/>
          <w:lang w:val="en-US" w:eastAsia="bg-BG"/>
        </w:rPr>
      </w:pPr>
    </w:p>
    <w:p w:rsidR="00AF3B12" w:rsidRPr="00F47F08" w:rsidRDefault="00AF3B12" w:rsidP="00D00404">
      <w:pPr>
        <w:tabs>
          <w:tab w:val="left" w:pos="709"/>
          <w:tab w:val="left" w:pos="993"/>
        </w:tabs>
        <w:spacing w:after="0" w:line="240" w:lineRule="auto"/>
        <w:ind w:firstLine="720"/>
        <w:contextualSpacing/>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AF3B12" w:rsidRPr="00F47F08" w:rsidRDefault="00AF3B12" w:rsidP="00D00404">
      <w:pPr>
        <w:tabs>
          <w:tab w:val="left" w:pos="709"/>
          <w:tab w:val="left" w:pos="993"/>
        </w:tabs>
        <w:spacing w:after="0" w:line="240" w:lineRule="auto"/>
        <w:ind w:firstLine="720"/>
        <w:contextualSpacing/>
        <w:rPr>
          <w:rFonts w:ascii="Times New Roman" w:hAnsi="Times New Roman"/>
          <w:b/>
          <w:sz w:val="24"/>
          <w:szCs w:val="24"/>
          <w:lang w:eastAsia="bg-BG"/>
        </w:rPr>
      </w:pPr>
    </w:p>
    <w:p w:rsidR="00AF3B12" w:rsidRPr="00F47F08" w:rsidRDefault="00AF3B12" w:rsidP="00D00404">
      <w:pPr>
        <w:tabs>
          <w:tab w:val="left" w:pos="709"/>
          <w:tab w:val="left" w:pos="993"/>
        </w:tabs>
        <w:spacing w:line="240" w:lineRule="auto"/>
        <w:contextualSpacing/>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w:t>
      </w:r>
      <w:r w:rsidR="00C61A75">
        <w:rPr>
          <w:rFonts w:ascii="Times New Roman" w:hAnsi="Times New Roman"/>
          <w:sz w:val="24"/>
          <w:szCs w:val="24"/>
          <w:lang w:eastAsia="bg-BG"/>
        </w:rPr>
        <w:t xml:space="preserve">открита </w:t>
      </w:r>
      <w:r w:rsidRPr="00F47F08">
        <w:rPr>
          <w:rFonts w:ascii="Times New Roman" w:hAnsi="Times New Roman"/>
          <w:sz w:val="24"/>
          <w:szCs w:val="24"/>
          <w:lang w:eastAsia="bg-BG"/>
        </w:rPr>
        <w:t xml:space="preserve">процедура за </w:t>
      </w:r>
      <w:r w:rsidR="00C61A75">
        <w:rPr>
          <w:rFonts w:ascii="Times New Roman" w:hAnsi="Times New Roman"/>
          <w:sz w:val="24"/>
          <w:szCs w:val="24"/>
          <w:lang w:eastAsia="bg-BG"/>
        </w:rPr>
        <w:t xml:space="preserve">възлагане на обществена поръчка, </w:t>
      </w:r>
      <w:r>
        <w:rPr>
          <w:rFonts w:ascii="Times New Roman" w:hAnsi="Times New Roman"/>
          <w:sz w:val="24"/>
          <w:szCs w:val="24"/>
        </w:rPr>
        <w:t>н</w:t>
      </w:r>
      <w:r w:rsidRPr="00F47F08">
        <w:rPr>
          <w:rFonts w:ascii="Times New Roman" w:hAnsi="Times New Roman"/>
          <w:sz w:val="24"/>
          <w:szCs w:val="24"/>
          <w:lang w:eastAsia="bg-BG"/>
        </w:rPr>
        <w:t xml:space="preserve">ие: </w:t>
      </w:r>
    </w:p>
    <w:p w:rsidR="00AF3B12" w:rsidRPr="00F47F08" w:rsidRDefault="00AF3B1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AF3B12" w:rsidRPr="00F47F08" w:rsidRDefault="00AF3B12"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AF3B12" w:rsidRPr="00F47F08" w:rsidRDefault="00AF3B1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p>
    <w:p w:rsidR="00AF3B12" w:rsidRPr="00F47F08" w:rsidRDefault="00AF3B1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AF3B12" w:rsidRPr="00F47F08" w:rsidRDefault="00AF3B1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AF3B12" w:rsidRPr="00F47F08" w:rsidRDefault="00AF3B12"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AF3B12" w:rsidRPr="00F47F08" w:rsidRDefault="00AF3B12" w:rsidP="00D00404">
      <w:pPr>
        <w:tabs>
          <w:tab w:val="left" w:pos="709"/>
          <w:tab w:val="left" w:pos="993"/>
        </w:tabs>
        <w:spacing w:after="0" w:line="240" w:lineRule="auto"/>
        <w:contextualSpacing/>
        <w:jc w:val="center"/>
        <w:rPr>
          <w:rFonts w:ascii="Times New Roman" w:hAnsi="Times New Roman"/>
          <w:sz w:val="24"/>
          <w:szCs w:val="24"/>
          <w:lang w:eastAsia="bg-BG"/>
        </w:rPr>
      </w:pPr>
    </w:p>
    <w:p w:rsidR="00AF3B12" w:rsidRPr="006A09CB" w:rsidRDefault="00AF3B12" w:rsidP="00D00404">
      <w:pPr>
        <w:tabs>
          <w:tab w:val="left" w:pos="709"/>
          <w:tab w:val="left" w:pos="915"/>
          <w:tab w:val="left" w:pos="993"/>
        </w:tabs>
        <w:autoSpaceDE w:val="0"/>
        <w:autoSpaceDN w:val="0"/>
        <w:adjustRightInd w:val="0"/>
        <w:spacing w:after="0" w:line="240" w:lineRule="auto"/>
        <w:contextualSpacing/>
        <w:jc w:val="both"/>
        <w:rPr>
          <w:rFonts w:ascii="Times New Roman" w:hAnsi="Times New Roman"/>
          <w:sz w:val="24"/>
          <w:szCs w:val="24"/>
          <w:lang w:val="en-US" w:eastAsia="bg-BG"/>
        </w:rPr>
      </w:pPr>
      <w:r w:rsidRPr="00F47F08">
        <w:rPr>
          <w:rFonts w:ascii="Times New Roman" w:hAnsi="Times New Roman"/>
          <w:sz w:val="24"/>
          <w:szCs w:val="24"/>
          <w:lang w:eastAsia="bg-BG"/>
        </w:rPr>
        <w:t>предлагаме да изпълним поръчката</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E73FBA" w:rsidRDefault="00E73FBA" w:rsidP="00D00404">
      <w:pPr>
        <w:spacing w:line="240" w:lineRule="auto"/>
        <w:ind w:firstLine="540"/>
        <w:contextualSpacing/>
        <w:jc w:val="both"/>
        <w:rPr>
          <w:rFonts w:ascii="Times New Roman" w:hAnsi="Times New Roman"/>
          <w:sz w:val="24"/>
          <w:szCs w:val="24"/>
          <w:lang w:eastAsia="bg-BG"/>
        </w:rPr>
      </w:pPr>
    </w:p>
    <w:p w:rsidR="00AF3B12" w:rsidRPr="00AF3B12" w:rsidRDefault="00AF3B12" w:rsidP="00D00404">
      <w:pPr>
        <w:spacing w:line="240" w:lineRule="auto"/>
        <w:ind w:firstLine="540"/>
        <w:contextualSpacing/>
        <w:jc w:val="both"/>
        <w:rPr>
          <w:rFonts w:ascii="Times New Roman" w:eastAsia="Times New Roman" w:hAnsi="Times New Roman"/>
          <w:snapToGrid w:val="0"/>
          <w:sz w:val="24"/>
          <w:szCs w:val="24"/>
        </w:rPr>
      </w:pPr>
      <w:r>
        <w:rPr>
          <w:rFonts w:ascii="Times New Roman" w:hAnsi="Times New Roman"/>
          <w:sz w:val="24"/>
          <w:szCs w:val="24"/>
          <w:lang w:eastAsia="bg-BG"/>
        </w:rPr>
        <w:t xml:space="preserve">1. </w:t>
      </w:r>
      <w:r w:rsidRPr="002F634A">
        <w:rPr>
          <w:rFonts w:ascii="Times New Roman" w:eastAsia="Times New Roman" w:hAnsi="Times New Roman"/>
          <w:snapToGrid w:val="0"/>
          <w:sz w:val="24"/>
          <w:szCs w:val="24"/>
        </w:rPr>
        <w:t>Декларирам, че сме запознати и ще изпълним всички точки от Техническата спецификация и документацията за участие в процедурата.</w:t>
      </w:r>
    </w:p>
    <w:p w:rsidR="00E73FBA" w:rsidRDefault="00E73FBA" w:rsidP="00D00404">
      <w:pPr>
        <w:tabs>
          <w:tab w:val="left" w:pos="709"/>
          <w:tab w:val="left" w:pos="993"/>
        </w:tabs>
        <w:spacing w:line="240" w:lineRule="auto"/>
        <w:contextualSpacing/>
        <w:rPr>
          <w:rFonts w:ascii="Times New Roman" w:hAnsi="Times New Roman"/>
          <w:sz w:val="24"/>
          <w:szCs w:val="24"/>
          <w:lang w:eastAsia="bg-BG"/>
        </w:rPr>
      </w:pPr>
    </w:p>
    <w:p w:rsidR="00AF3B12" w:rsidRPr="00BB1CE8" w:rsidRDefault="00AF3B12" w:rsidP="00D00404">
      <w:pPr>
        <w:tabs>
          <w:tab w:val="left" w:pos="709"/>
          <w:tab w:val="left" w:pos="993"/>
        </w:tabs>
        <w:spacing w:line="240" w:lineRule="auto"/>
        <w:contextualSpacing/>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E73FBA" w:rsidRDefault="00E73FBA" w:rsidP="00D00404">
      <w:pPr>
        <w:spacing w:after="0" w:line="240" w:lineRule="auto"/>
        <w:contextualSpacing/>
        <w:rPr>
          <w:rFonts w:ascii="TmsCyrNew" w:eastAsia="Times New Roman" w:hAnsi="TmsCyrNew"/>
          <w:b/>
          <w:sz w:val="24"/>
          <w:szCs w:val="24"/>
          <w:lang w:eastAsia="bg-BG"/>
        </w:rPr>
      </w:pPr>
    </w:p>
    <w:p w:rsidR="00714307" w:rsidRPr="00714307" w:rsidRDefault="00714307" w:rsidP="00D00404">
      <w:pPr>
        <w:spacing w:after="0" w:line="240" w:lineRule="auto"/>
        <w:contextualSpacing/>
        <w:rPr>
          <w:rFonts w:ascii="TmsCyrNew" w:eastAsia="Times New Roman" w:hAnsi="TmsCyrNew"/>
          <w:b/>
          <w:sz w:val="24"/>
          <w:szCs w:val="24"/>
          <w:lang w:eastAsia="bg-BG"/>
        </w:rPr>
      </w:pPr>
      <w:r w:rsidRPr="00714307">
        <w:rPr>
          <w:rFonts w:ascii="TmsCyrNew" w:eastAsia="Times New Roman" w:hAnsi="TmsCyrNew"/>
          <w:b/>
          <w:sz w:val="24"/>
          <w:szCs w:val="24"/>
          <w:lang w:eastAsia="bg-BG"/>
        </w:rPr>
        <w:t>1</w:t>
      </w:r>
      <w:r w:rsidRPr="00714307">
        <w:rPr>
          <w:rFonts w:ascii="TmsCyrNew" w:eastAsia="Times New Roman" w:hAnsi="TmsCyrNew"/>
          <w:b/>
          <w:sz w:val="24"/>
          <w:szCs w:val="24"/>
          <w:lang w:val="en-US" w:eastAsia="bg-BG"/>
        </w:rPr>
        <w:t xml:space="preserve">. </w:t>
      </w:r>
      <w:r w:rsidRPr="00714307">
        <w:rPr>
          <w:rFonts w:ascii="TmsCyrNew" w:eastAsia="Times New Roman" w:hAnsi="TmsCyrNew"/>
          <w:b/>
          <w:sz w:val="24"/>
          <w:szCs w:val="24"/>
          <w:lang w:eastAsia="bg-BG"/>
        </w:rPr>
        <w:t xml:space="preserve">Специфични изисквания: </w:t>
      </w:r>
    </w:p>
    <w:p w:rsidR="00C556B3" w:rsidRDefault="00C556B3" w:rsidP="00D00404">
      <w:pPr>
        <w:spacing w:after="0" w:line="240" w:lineRule="auto"/>
        <w:contextualSpacing/>
        <w:rPr>
          <w:rFonts w:ascii="Times New Roman" w:hAnsi="Times New Roman"/>
          <w:b/>
          <w:i/>
          <w:sz w:val="24"/>
          <w:szCs w:val="24"/>
          <w:u w:val="single"/>
        </w:rPr>
      </w:pPr>
    </w:p>
    <w:tbl>
      <w:tblPr>
        <w:tblW w:w="147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913"/>
        <w:gridCol w:w="4140"/>
        <w:gridCol w:w="3981"/>
      </w:tblGrid>
      <w:tr w:rsidR="00714307" w:rsidRPr="00714307" w:rsidTr="00FF4278">
        <w:trPr>
          <w:cantSplit/>
          <w:trHeight w:val="1726"/>
        </w:trPr>
        <w:tc>
          <w:tcPr>
            <w:tcW w:w="709"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714307" w:rsidRPr="00714307" w:rsidRDefault="00714307" w:rsidP="00D00404">
            <w:pPr>
              <w:spacing w:after="0" w:line="240" w:lineRule="auto"/>
              <w:ind w:left="113" w:right="113"/>
              <w:contextualSpacing/>
              <w:jc w:val="center"/>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lastRenderedPageBreak/>
              <w:t>№ на артикула</w:t>
            </w:r>
          </w:p>
        </w:tc>
        <w:tc>
          <w:tcPr>
            <w:tcW w:w="5913" w:type="dxa"/>
            <w:tcBorders>
              <w:top w:val="single" w:sz="4" w:space="0" w:color="auto"/>
              <w:left w:val="single" w:sz="4" w:space="0" w:color="auto"/>
              <w:bottom w:val="single" w:sz="4" w:space="0" w:color="auto"/>
              <w:right w:val="single" w:sz="4" w:space="0" w:color="auto"/>
            </w:tcBorders>
            <w:shd w:val="clear" w:color="auto" w:fill="D9D9D9"/>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p>
          <w:p w:rsidR="00714307" w:rsidRPr="00714307" w:rsidRDefault="00F66907" w:rsidP="00D00404">
            <w:pPr>
              <w:spacing w:after="0" w:line="240" w:lineRule="auto"/>
              <w:ind w:left="-129" w:right="-108"/>
              <w:contextualSpacing/>
              <w:jc w:val="center"/>
              <w:rPr>
                <w:rFonts w:ascii="Times New Roman" w:eastAsia="Times New Roman" w:hAnsi="Times New Roman"/>
                <w:b/>
                <w:sz w:val="24"/>
                <w:szCs w:val="24"/>
                <w:lang w:eastAsia="bg-BG"/>
              </w:rPr>
            </w:pPr>
            <w:r>
              <w:rPr>
                <w:rFonts w:ascii="TmsCyrNew" w:eastAsia="Times New Roman" w:hAnsi="TmsCyrNew"/>
                <w:b/>
                <w:sz w:val="24"/>
                <w:szCs w:val="24"/>
                <w:lang w:eastAsia="bg-BG"/>
              </w:rPr>
              <w:t>Изискано от Възложителя</w:t>
            </w:r>
          </w:p>
        </w:tc>
        <w:tc>
          <w:tcPr>
            <w:tcW w:w="4140" w:type="dxa"/>
            <w:tcBorders>
              <w:top w:val="single" w:sz="4" w:space="0" w:color="auto"/>
              <w:left w:val="single" w:sz="4" w:space="0" w:color="auto"/>
              <w:bottom w:val="single" w:sz="4" w:space="0" w:color="auto"/>
              <w:right w:val="single" w:sz="4" w:space="0" w:color="auto"/>
            </w:tcBorders>
            <w:shd w:val="clear" w:color="auto" w:fill="D9D9D9"/>
          </w:tcPr>
          <w:p w:rsidR="00714307" w:rsidRPr="00714307" w:rsidRDefault="00714307" w:rsidP="00D00404">
            <w:pPr>
              <w:spacing w:after="0" w:line="240" w:lineRule="auto"/>
              <w:ind w:left="-129" w:right="-108"/>
              <w:contextualSpacing/>
              <w:jc w:val="center"/>
              <w:rPr>
                <w:rFonts w:ascii="TmsCyrNew" w:eastAsia="Times New Roman" w:hAnsi="TmsCyrNew"/>
                <w:b/>
                <w:sz w:val="24"/>
                <w:szCs w:val="24"/>
                <w:lang w:eastAsia="bg-BG"/>
              </w:rPr>
            </w:pPr>
          </w:p>
          <w:p w:rsidR="00714307" w:rsidRPr="00714307" w:rsidRDefault="00714307" w:rsidP="00D00404">
            <w:pPr>
              <w:spacing w:after="0" w:line="240" w:lineRule="auto"/>
              <w:ind w:left="-129" w:right="-108"/>
              <w:contextualSpacing/>
              <w:jc w:val="center"/>
              <w:rPr>
                <w:rFonts w:ascii="TmsCyrNew" w:eastAsia="Times New Roman" w:hAnsi="TmsCyrNew"/>
                <w:b/>
                <w:sz w:val="24"/>
                <w:szCs w:val="24"/>
                <w:lang w:eastAsia="bg-BG"/>
              </w:rPr>
            </w:pPr>
            <w:r w:rsidRPr="00714307">
              <w:rPr>
                <w:rFonts w:ascii="TmsCyrNew" w:eastAsia="Times New Roman" w:hAnsi="TmsCyrNew"/>
                <w:b/>
                <w:sz w:val="24"/>
                <w:szCs w:val="24"/>
                <w:lang w:eastAsia="bg-BG"/>
              </w:rPr>
              <w:t>Предложен</w:t>
            </w:r>
            <w:r w:rsidR="00F66907">
              <w:rPr>
                <w:rFonts w:ascii="TmsCyrNew" w:eastAsia="Times New Roman" w:hAnsi="TmsCyrNew"/>
                <w:b/>
                <w:sz w:val="24"/>
                <w:szCs w:val="24"/>
                <w:lang w:eastAsia="bg-BG"/>
              </w:rPr>
              <w:t>о от Участника</w:t>
            </w:r>
          </w:p>
        </w:tc>
        <w:tc>
          <w:tcPr>
            <w:tcW w:w="3981" w:type="dxa"/>
            <w:tcBorders>
              <w:top w:val="single" w:sz="4" w:space="0" w:color="auto"/>
              <w:left w:val="single" w:sz="4" w:space="0" w:color="auto"/>
              <w:bottom w:val="single" w:sz="4" w:space="0" w:color="auto"/>
              <w:right w:val="single" w:sz="4" w:space="0" w:color="auto"/>
            </w:tcBorders>
            <w:shd w:val="clear" w:color="auto" w:fill="D9D9D9"/>
          </w:tcPr>
          <w:p w:rsidR="00714307" w:rsidRPr="00714307" w:rsidRDefault="00714307" w:rsidP="00D00404">
            <w:pPr>
              <w:spacing w:after="0" w:line="240" w:lineRule="auto"/>
              <w:ind w:left="-108" w:right="-108"/>
              <w:contextualSpacing/>
              <w:jc w:val="center"/>
              <w:rPr>
                <w:rFonts w:ascii="TmsCyrNew" w:eastAsia="Times New Roman" w:hAnsi="TmsCyrNew"/>
                <w:b/>
                <w:sz w:val="24"/>
                <w:szCs w:val="24"/>
                <w:lang w:eastAsia="bg-BG"/>
              </w:rPr>
            </w:pPr>
            <w:r w:rsidRPr="00714307">
              <w:rPr>
                <w:rFonts w:ascii="TmsCyrNew" w:eastAsia="Times New Roman" w:hAnsi="TmsCyrNew"/>
                <w:b/>
                <w:sz w:val="24"/>
                <w:szCs w:val="24"/>
                <w:lang w:eastAsia="bg-BG"/>
              </w:rPr>
              <w:t>Забележки и коментари, свързани с документацията</w:t>
            </w: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1.</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ind w:firstLine="1"/>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 xml:space="preserve">ТАКТИЧЕСКОТО ЕЛЕЧЕ – индивидуално средство за пренасяне и закрепване на различни видове екипировка и снаряжение.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val="en-US" w:eastAsia="bg-BG"/>
              </w:rPr>
              <w:t>2</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before="100" w:beforeAutospacing="1" w:after="100" w:afterAutospacing="1" w:line="240" w:lineRule="auto"/>
              <w:ind w:right="283"/>
              <w:contextualSpacing/>
              <w:jc w:val="both"/>
              <w:outlineLvl w:val="0"/>
              <w:rPr>
                <w:rFonts w:ascii="Times New Roman" w:eastAsia="Times New Roman" w:hAnsi="Times New Roman"/>
                <w:bCs/>
                <w:kern w:val="36"/>
                <w:sz w:val="24"/>
                <w:szCs w:val="24"/>
                <w:lang w:val="en-US" w:eastAsia="bg-BG"/>
              </w:rPr>
            </w:pPr>
            <w:r w:rsidRPr="00714307">
              <w:rPr>
                <w:rFonts w:ascii="Times New Roman" w:eastAsia="Times New Roman" w:hAnsi="Times New Roman"/>
                <w:b/>
                <w:bCs/>
                <w:kern w:val="36"/>
                <w:sz w:val="24"/>
                <w:szCs w:val="24"/>
                <w:lang w:eastAsia="bg-BG"/>
              </w:rPr>
              <w:t>СЪСТАВ НА ПРОДУКТА</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2.1.</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Базово елече;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2.2.</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Джоб за радиостанция за вътрешна свръзка (от типа ТЕТРА)  – 1(един)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2.3.</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Джоб за индивидуален медицински пакет – 1 (един)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2.4.</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Джоб за компас и тактическо фенерче – 1 (един)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2.5.</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Джоб за противогаз  – 1 (един)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2.6.</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 xml:space="preserve">Кобур за пистолет с  калибър 9x19мм с тактическо фенерче - 1 бр.;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2.7.</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Сдвоен джоб за резервни пълнители за пистолет с  калибър 9x19мм  – 1 (един)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2.8.</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Джоб за резервни пълнители за автомат „Калашников”с калибър 7,62x39 mm – 4 (четири) броя</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2.9.</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Бедрени платки за прикрепване на джоб за противогаз или на кобур за пистолет и сдвоен джоб за резервни пълнители за пистолет – 2 (два)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2.10.</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 xml:space="preserve">Джоб за сгъваем нож и мултифункционален </w:t>
            </w:r>
            <w:r w:rsidRPr="00714307">
              <w:rPr>
                <w:rFonts w:ascii="Times New Roman" w:eastAsia="Times New Roman" w:hAnsi="Times New Roman"/>
                <w:bCs/>
                <w:iCs/>
                <w:sz w:val="24"/>
                <w:szCs w:val="24"/>
                <w:lang w:eastAsia="bg-BG"/>
              </w:rPr>
              <w:t>инструмент</w:t>
            </w:r>
            <w:r w:rsidRPr="00714307">
              <w:rPr>
                <w:rFonts w:ascii="Times New Roman" w:eastAsia="Times New Roman" w:hAnsi="Times New Roman"/>
                <w:sz w:val="24"/>
                <w:szCs w:val="24"/>
                <w:lang w:eastAsia="bg-BG"/>
              </w:rPr>
              <w:t xml:space="preserve"> – 1 (един)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2.11.</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Джоб за очила за нощно виждане – 1 (един)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2.12.</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Джоб за бинокъл – 1 (един)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2.13</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Сдвоен джоб за гранати – 1 (един)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2.14.</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Малък многофункционален джоб – 1 (един)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lastRenderedPageBreak/>
              <w:t>2.15.</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Голям многофункционален джоб – 1 (един)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2.16.</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Калъф за белезници – 1 (един) бр.</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val="en-US" w:eastAsia="bg-BG"/>
              </w:rPr>
              <w:t>3</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b/>
                <w:sz w:val="24"/>
                <w:szCs w:val="24"/>
                <w:lang w:eastAsia="bg-BG"/>
              </w:rPr>
              <w:t>ИЗИСКВАНИЯ ПО ПРЕДНАЗНАЧЕНИЕ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3.1.</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Елечето да бъде изградено на модулен принцип, с възможности за закрепване на отделните му съставни модули върху полиамидни ленти, зашити хоризонтално в предната и задната част.</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3.2.</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Да ограничава в най-малка степен свободата на движение на служителя при изпълнение на задачите му.</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3.3.</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Да осигурява бърз и лесен достъп до отделните елементи от въоръжението и снаряжението.</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34.</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Да осигурява балансиране на тежестта и да оказва върху служителя минимално напрежение и натиск, както и да осигурява минимални отклонения от нормалната стойка и свободната походка.</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3.5.</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Да не позволява разместване на подвижните модули след прогонване.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3.6.</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Да позволява лесно сваляне и поставяне на подвижните модули.</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3.7.</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Да ограничава до минимум изместването, въртенето и люлеенето на съставните модули.</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3.8.</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Да се използват надеждни катарами, ципове и закрепващи елементи.</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3.9.</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Да е устойчиво на горива, масла и други смазочни материали.</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eastAsia="bg-BG"/>
              </w:rPr>
            </w:pPr>
            <w:r w:rsidRPr="00714307">
              <w:rPr>
                <w:rFonts w:ascii="Times New Roman" w:eastAsia="Times New Roman" w:hAnsi="Times New Roman"/>
                <w:sz w:val="24"/>
                <w:szCs w:val="24"/>
                <w:lang w:val="en-US" w:eastAsia="bg-BG"/>
              </w:rPr>
              <w:t>4</w:t>
            </w:r>
            <w:r w:rsidRPr="00714307">
              <w:rPr>
                <w:rFonts w:ascii="Times New Roman" w:eastAsia="Times New Roman" w:hAnsi="Times New Roman"/>
                <w:sz w:val="24"/>
                <w:szCs w:val="24"/>
                <w:lang w:eastAsia="bg-BG"/>
              </w:rPr>
              <w:t>.</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before="100" w:beforeAutospacing="1" w:after="100" w:afterAutospacing="1" w:line="240" w:lineRule="auto"/>
              <w:ind w:right="283"/>
              <w:contextualSpacing/>
              <w:jc w:val="both"/>
              <w:outlineLvl w:val="0"/>
              <w:rPr>
                <w:rFonts w:ascii="Times New Roman" w:eastAsia="Times New Roman" w:hAnsi="Times New Roman"/>
                <w:bCs/>
                <w:kern w:val="36"/>
                <w:sz w:val="24"/>
                <w:szCs w:val="24"/>
                <w:lang w:eastAsia="bg-BG"/>
              </w:rPr>
            </w:pPr>
            <w:r w:rsidRPr="00714307">
              <w:rPr>
                <w:rFonts w:ascii="Times New Roman" w:eastAsia="Times New Roman" w:hAnsi="Times New Roman"/>
                <w:bCs/>
                <w:kern w:val="36"/>
                <w:sz w:val="24"/>
                <w:szCs w:val="24"/>
                <w:lang w:eastAsia="bg-BG"/>
              </w:rPr>
              <w:t>Базовото елече и подвижните модули да са  изработени съгласно изискванията и описанието в точки 4.1., 4.1.1, 4.1.2, 4.1.3, 4.1.4, 4.1.5, 4.1.6, 4.1.7, 4.1.8, 4.1.9, 4.1.10, 4.1.11, 4.1.12, 4.1.13, 4.1.14, 4.1.15, 4.1.16</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5</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b/>
                <w:sz w:val="24"/>
                <w:szCs w:val="24"/>
                <w:lang w:eastAsia="bg-BG"/>
              </w:rPr>
              <w:t xml:space="preserve">ИЗИСКВАНИЯ КЪМ СУРОВИНИТЕ, МАТЕРИАЛИТЕ И КОМПЛЕКТУВАЩИТЕ </w:t>
            </w:r>
            <w:r w:rsidRPr="00714307">
              <w:rPr>
                <w:rFonts w:ascii="Times New Roman" w:eastAsia="Times New Roman" w:hAnsi="Times New Roman"/>
                <w:b/>
                <w:sz w:val="24"/>
                <w:szCs w:val="24"/>
                <w:lang w:eastAsia="bg-BG"/>
              </w:rPr>
              <w:lastRenderedPageBreak/>
              <w:t>ИЗДЕЛИЯ</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b/>
                <w:sz w:val="24"/>
                <w:szCs w:val="24"/>
                <w:lang w:val="en-US" w:eastAsia="bg-BG"/>
              </w:rPr>
            </w:pPr>
            <w:r w:rsidRPr="00714307">
              <w:rPr>
                <w:rFonts w:ascii="Times New Roman" w:eastAsia="Times New Roman" w:hAnsi="Times New Roman"/>
                <w:b/>
                <w:snapToGrid w:val="0"/>
                <w:color w:val="000000"/>
                <w:sz w:val="24"/>
                <w:szCs w:val="24"/>
              </w:rPr>
              <w:lastRenderedPageBreak/>
              <w:t>5.1.</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napToGrid w:val="0"/>
                <w:color w:val="000000"/>
                <w:sz w:val="24"/>
                <w:szCs w:val="24"/>
              </w:rPr>
            </w:pPr>
            <w:r w:rsidRPr="00714307">
              <w:rPr>
                <w:rFonts w:ascii="Times New Roman" w:eastAsia="Times New Roman" w:hAnsi="Times New Roman"/>
                <w:b/>
                <w:snapToGrid w:val="0"/>
                <w:color w:val="000000"/>
                <w:sz w:val="24"/>
                <w:szCs w:val="24"/>
              </w:rPr>
              <w:t>Изисквания към материала за</w:t>
            </w:r>
            <w:r w:rsidRPr="00714307">
              <w:rPr>
                <w:rFonts w:ascii="Times New Roman" w:eastAsia="Times New Roman" w:hAnsi="Times New Roman"/>
                <w:b/>
                <w:sz w:val="24"/>
                <w:szCs w:val="24"/>
                <w:lang w:eastAsia="bg-BG"/>
              </w:rPr>
              <w:t xml:space="preserve"> изработка на базовото елече и модулите: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napToGrid w:val="0"/>
                <w:color w:val="000000"/>
                <w:sz w:val="24"/>
                <w:szCs w:val="24"/>
              </w:rPr>
              <w:t>5.1.1.</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napToGrid w:val="0"/>
                <w:color w:val="000000"/>
                <w:sz w:val="24"/>
                <w:szCs w:val="24"/>
              </w:rPr>
            </w:pPr>
            <w:r w:rsidRPr="00714307">
              <w:rPr>
                <w:rFonts w:ascii="Times New Roman" w:eastAsia="Times New Roman" w:hAnsi="Times New Roman"/>
                <w:snapToGrid w:val="0"/>
                <w:color w:val="000000"/>
                <w:sz w:val="24"/>
                <w:szCs w:val="24"/>
              </w:rPr>
              <w:t xml:space="preserve">Здравина на раздиране по </w:t>
            </w:r>
            <w:r w:rsidRPr="00714307">
              <w:rPr>
                <w:rFonts w:ascii="Times New Roman" w:eastAsia="Times New Roman" w:hAnsi="Times New Roman"/>
                <w:sz w:val="24"/>
                <w:szCs w:val="24"/>
                <w:lang w:eastAsia="bg-BG"/>
              </w:rPr>
              <w:t>БДС Е</w:t>
            </w:r>
            <w:r w:rsidRPr="00714307">
              <w:rPr>
                <w:rFonts w:ascii="Times New Roman" w:eastAsia="Times New Roman" w:hAnsi="Times New Roman"/>
                <w:sz w:val="24"/>
                <w:szCs w:val="24"/>
                <w:lang w:val="en-GB" w:eastAsia="bg-BG"/>
              </w:rPr>
              <w:t>N</w:t>
            </w:r>
            <w:r w:rsidRPr="00714307">
              <w:rPr>
                <w:rFonts w:ascii="Times New Roman" w:eastAsia="Times New Roman" w:hAnsi="Times New Roman"/>
                <w:sz w:val="24"/>
                <w:szCs w:val="24"/>
                <w:lang w:eastAsia="bg-BG"/>
              </w:rPr>
              <w:t xml:space="preserve"> </w:t>
            </w:r>
            <w:r w:rsidRPr="00714307">
              <w:rPr>
                <w:rFonts w:ascii="Times New Roman" w:eastAsia="Times New Roman" w:hAnsi="Times New Roman"/>
                <w:snapToGrid w:val="0"/>
                <w:color w:val="000000"/>
                <w:sz w:val="24"/>
                <w:szCs w:val="24"/>
              </w:rPr>
              <w:t>ISO 13937-1:2002 или еквивалент</w:t>
            </w:r>
          </w:p>
          <w:p w:rsidR="00714307" w:rsidRPr="00714307" w:rsidRDefault="00714307" w:rsidP="00D00404">
            <w:pPr>
              <w:spacing w:after="0" w:line="240" w:lineRule="auto"/>
              <w:contextualSpacing/>
              <w:jc w:val="both"/>
              <w:rPr>
                <w:rFonts w:ascii="Times New Roman" w:eastAsia="Times New Roman" w:hAnsi="Times New Roman"/>
                <w:snapToGrid w:val="0"/>
                <w:color w:val="000000"/>
                <w:sz w:val="24"/>
                <w:szCs w:val="24"/>
              </w:rPr>
            </w:pPr>
            <w:r w:rsidRPr="00714307">
              <w:rPr>
                <w:rFonts w:ascii="Times New Roman" w:eastAsia="Times New Roman" w:hAnsi="Times New Roman"/>
                <w:snapToGrid w:val="0"/>
                <w:color w:val="000000"/>
                <w:sz w:val="24"/>
                <w:szCs w:val="24"/>
              </w:rPr>
              <w:t>а) по основата – не по-малка от  250 N;</w:t>
            </w:r>
          </w:p>
          <w:p w:rsidR="00714307" w:rsidRPr="00714307" w:rsidRDefault="00714307" w:rsidP="00D00404">
            <w:pPr>
              <w:spacing w:after="0" w:line="240" w:lineRule="auto"/>
              <w:contextualSpacing/>
              <w:jc w:val="both"/>
              <w:rPr>
                <w:rFonts w:ascii="Times New Roman" w:eastAsia="Times New Roman" w:hAnsi="Times New Roman"/>
                <w:b/>
                <w:sz w:val="24"/>
                <w:szCs w:val="24"/>
                <w:lang w:val="en-GB" w:eastAsia="bg-BG"/>
              </w:rPr>
            </w:pPr>
            <w:r w:rsidRPr="00714307">
              <w:rPr>
                <w:rFonts w:ascii="Times New Roman" w:eastAsia="Times New Roman" w:hAnsi="Times New Roman"/>
                <w:snapToGrid w:val="0"/>
                <w:color w:val="000000"/>
                <w:sz w:val="24"/>
                <w:szCs w:val="24"/>
              </w:rPr>
              <w:t>б) по вътъка - не по-малка от      200 N.</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napToGrid w:val="0"/>
                <w:color w:val="000000"/>
                <w:sz w:val="24"/>
                <w:szCs w:val="24"/>
              </w:rPr>
              <w:t>5.1.2.</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napToGrid w:val="0"/>
                <w:color w:val="000000"/>
                <w:sz w:val="24"/>
                <w:szCs w:val="24"/>
              </w:rPr>
            </w:pPr>
            <w:r w:rsidRPr="00714307">
              <w:rPr>
                <w:rFonts w:ascii="Times New Roman" w:eastAsia="Times New Roman" w:hAnsi="Times New Roman"/>
                <w:snapToGrid w:val="0"/>
                <w:color w:val="000000"/>
                <w:sz w:val="24"/>
                <w:szCs w:val="24"/>
              </w:rPr>
              <w:t xml:space="preserve">Здравина на опън по </w:t>
            </w:r>
            <w:r w:rsidRPr="00714307">
              <w:rPr>
                <w:rFonts w:ascii="Times New Roman" w:eastAsia="Times New Roman" w:hAnsi="Times New Roman"/>
                <w:sz w:val="24"/>
                <w:szCs w:val="24"/>
                <w:lang w:eastAsia="bg-BG"/>
              </w:rPr>
              <w:t>БДС Е</w:t>
            </w:r>
            <w:r w:rsidRPr="00714307">
              <w:rPr>
                <w:rFonts w:ascii="Times New Roman" w:eastAsia="Times New Roman" w:hAnsi="Times New Roman"/>
                <w:sz w:val="24"/>
                <w:szCs w:val="24"/>
                <w:lang w:val="en-GB" w:eastAsia="bg-BG"/>
              </w:rPr>
              <w:t>N</w:t>
            </w:r>
            <w:r w:rsidRPr="00714307">
              <w:rPr>
                <w:rFonts w:ascii="Times New Roman" w:eastAsia="Times New Roman" w:hAnsi="Times New Roman"/>
                <w:sz w:val="24"/>
                <w:szCs w:val="24"/>
                <w:lang w:eastAsia="bg-BG"/>
              </w:rPr>
              <w:t xml:space="preserve"> </w:t>
            </w:r>
            <w:r w:rsidRPr="00714307">
              <w:rPr>
                <w:rFonts w:ascii="Times New Roman" w:eastAsia="Times New Roman" w:hAnsi="Times New Roman"/>
                <w:snapToGrid w:val="0"/>
                <w:color w:val="000000"/>
                <w:sz w:val="24"/>
                <w:szCs w:val="24"/>
              </w:rPr>
              <w:t>ISO 13934 -1:2013 или еквивалент</w:t>
            </w:r>
          </w:p>
          <w:p w:rsidR="00714307" w:rsidRPr="00714307" w:rsidRDefault="00714307" w:rsidP="00D00404">
            <w:pPr>
              <w:spacing w:after="0" w:line="240" w:lineRule="auto"/>
              <w:contextualSpacing/>
              <w:jc w:val="both"/>
              <w:rPr>
                <w:rFonts w:ascii="Times New Roman" w:eastAsia="Times New Roman" w:hAnsi="Times New Roman"/>
                <w:snapToGrid w:val="0"/>
                <w:color w:val="000000"/>
                <w:sz w:val="24"/>
                <w:szCs w:val="24"/>
              </w:rPr>
            </w:pPr>
            <w:r w:rsidRPr="00714307">
              <w:rPr>
                <w:rFonts w:ascii="Times New Roman" w:eastAsia="Times New Roman" w:hAnsi="Times New Roman"/>
                <w:snapToGrid w:val="0"/>
                <w:color w:val="000000"/>
                <w:sz w:val="24"/>
                <w:szCs w:val="24"/>
              </w:rPr>
              <w:t>а) по основата – не по-малка от 3100 N;</w:t>
            </w:r>
            <w:r w:rsidRPr="00714307">
              <w:rPr>
                <w:rFonts w:ascii="Times New Roman" w:eastAsia="Times New Roman" w:hAnsi="Times New Roman"/>
                <w:sz w:val="24"/>
                <w:szCs w:val="24"/>
                <w:lang w:eastAsia="bg-BG"/>
              </w:rPr>
              <w:t xml:space="preserve"> </w:t>
            </w:r>
          </w:p>
          <w:p w:rsidR="00714307" w:rsidRPr="00714307" w:rsidRDefault="00714307" w:rsidP="00D00404">
            <w:pPr>
              <w:spacing w:after="0" w:line="240" w:lineRule="auto"/>
              <w:contextualSpacing/>
              <w:jc w:val="both"/>
              <w:rPr>
                <w:rFonts w:ascii="Times New Roman" w:eastAsia="Times New Roman" w:hAnsi="Times New Roman"/>
                <w:b/>
                <w:sz w:val="24"/>
                <w:szCs w:val="24"/>
                <w:lang w:val="en-GB" w:eastAsia="bg-BG"/>
              </w:rPr>
            </w:pPr>
            <w:r w:rsidRPr="00714307">
              <w:rPr>
                <w:rFonts w:ascii="Times New Roman" w:eastAsia="Times New Roman" w:hAnsi="Times New Roman"/>
                <w:snapToGrid w:val="0"/>
                <w:color w:val="000000"/>
                <w:sz w:val="24"/>
                <w:szCs w:val="24"/>
              </w:rPr>
              <w:t>б) по вътъка - не по-малка от     2800 N.</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napToGrid w:val="0"/>
                <w:sz w:val="24"/>
                <w:szCs w:val="24"/>
              </w:rPr>
              <w:t>5.1.3.</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val="en-GB" w:eastAsia="bg-BG"/>
              </w:rPr>
            </w:pPr>
            <w:r w:rsidRPr="00714307">
              <w:rPr>
                <w:rFonts w:ascii="Times New Roman" w:eastAsia="Times New Roman" w:hAnsi="Times New Roman"/>
                <w:snapToGrid w:val="0"/>
                <w:sz w:val="24"/>
                <w:szCs w:val="24"/>
              </w:rPr>
              <w:t>Устойчивост на притриване по метода на Martindale съгласно БДС EN ISO 12947-2</w:t>
            </w:r>
            <w:r w:rsidRPr="00714307">
              <w:rPr>
                <w:rFonts w:ascii="Times New Roman" w:eastAsia="Times New Roman" w:hAnsi="Times New Roman"/>
                <w:snapToGrid w:val="0"/>
                <w:color w:val="000000"/>
                <w:sz w:val="24"/>
                <w:szCs w:val="24"/>
              </w:rPr>
              <w:t>:2002 или еквивалент</w:t>
            </w:r>
            <w:r w:rsidRPr="00714307">
              <w:rPr>
                <w:rFonts w:ascii="Times New Roman" w:eastAsia="Times New Roman" w:hAnsi="Times New Roman"/>
                <w:snapToGrid w:val="0"/>
                <w:sz w:val="24"/>
                <w:szCs w:val="24"/>
              </w:rPr>
              <w:t>, не по-малко от 50000 цикъла при приложено номинално налягане от 12 kPa.</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napToGrid w:val="0"/>
                <w:sz w:val="24"/>
                <w:szCs w:val="24"/>
              </w:rPr>
              <w:t>5.1.4.</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val="en-GB" w:eastAsia="bg-BG"/>
              </w:rPr>
            </w:pPr>
            <w:r w:rsidRPr="00714307">
              <w:rPr>
                <w:rFonts w:ascii="Times New Roman" w:eastAsia="Times New Roman" w:hAnsi="Times New Roman"/>
                <w:snapToGrid w:val="0"/>
                <w:sz w:val="24"/>
                <w:szCs w:val="24"/>
              </w:rPr>
              <w:t xml:space="preserve">Хидрофобиране (водоотблъскване) по </w:t>
            </w:r>
            <w:r w:rsidRPr="00714307">
              <w:rPr>
                <w:rFonts w:ascii="Times New Roman" w:eastAsia="Times New Roman" w:hAnsi="Times New Roman"/>
                <w:sz w:val="24"/>
                <w:szCs w:val="24"/>
                <w:lang w:eastAsia="bg-BG"/>
              </w:rPr>
              <w:t>БДС Е</w:t>
            </w:r>
            <w:r w:rsidRPr="00714307">
              <w:rPr>
                <w:rFonts w:ascii="Times New Roman" w:eastAsia="Times New Roman" w:hAnsi="Times New Roman"/>
                <w:sz w:val="24"/>
                <w:szCs w:val="24"/>
                <w:lang w:val="en-GB" w:eastAsia="bg-BG"/>
              </w:rPr>
              <w:t>N</w:t>
            </w:r>
            <w:r w:rsidRPr="00714307">
              <w:rPr>
                <w:rFonts w:ascii="Times New Roman" w:eastAsia="Times New Roman" w:hAnsi="Times New Roman"/>
                <w:sz w:val="24"/>
                <w:szCs w:val="24"/>
                <w:lang w:eastAsia="bg-BG"/>
              </w:rPr>
              <w:t xml:space="preserve"> </w:t>
            </w:r>
            <w:r w:rsidRPr="00714307">
              <w:rPr>
                <w:rFonts w:ascii="Times New Roman" w:eastAsia="Times New Roman" w:hAnsi="Times New Roman"/>
                <w:snapToGrid w:val="0"/>
                <w:sz w:val="24"/>
                <w:szCs w:val="24"/>
              </w:rPr>
              <w:t>ISO 20811:1996</w:t>
            </w:r>
            <w:r w:rsidRPr="00714307">
              <w:rPr>
                <w:rFonts w:ascii="Times New Roman" w:eastAsia="Times New Roman" w:hAnsi="Times New Roman"/>
                <w:snapToGrid w:val="0"/>
                <w:color w:val="000000"/>
                <w:sz w:val="24"/>
                <w:szCs w:val="24"/>
              </w:rPr>
              <w:t xml:space="preserve"> или еквивалент</w:t>
            </w:r>
            <w:r w:rsidRPr="00714307">
              <w:rPr>
                <w:rFonts w:ascii="Times New Roman" w:eastAsia="Times New Roman" w:hAnsi="Times New Roman"/>
                <w:snapToGrid w:val="0"/>
                <w:sz w:val="24"/>
                <w:szCs w:val="24"/>
              </w:rPr>
              <w:t xml:space="preserve"> – не по-малко от 250 mm</w:t>
            </w:r>
            <w:r w:rsidRPr="00714307">
              <w:rPr>
                <w:rFonts w:ascii="Times New Roman" w:eastAsia="Times New Roman" w:hAnsi="Times New Roman"/>
                <w:snapToGrid w:val="0"/>
                <w:color w:val="000000"/>
                <w:sz w:val="24"/>
                <w:szCs w:val="24"/>
              </w:rPr>
              <w:t xml:space="preserve"> воден стълб след 5 изпирания.</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napToGrid w:val="0"/>
                <w:color w:val="000000"/>
                <w:sz w:val="24"/>
                <w:szCs w:val="24"/>
              </w:rPr>
              <w:t>5.1.5.</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napToGrid w:val="0"/>
                <w:color w:val="000000"/>
                <w:sz w:val="24"/>
                <w:szCs w:val="24"/>
              </w:rPr>
            </w:pPr>
            <w:r w:rsidRPr="00714307">
              <w:rPr>
                <w:rFonts w:ascii="Times New Roman" w:eastAsia="Times New Roman" w:hAnsi="Times New Roman"/>
                <w:snapToGrid w:val="0"/>
                <w:color w:val="000000"/>
                <w:sz w:val="24"/>
                <w:szCs w:val="24"/>
              </w:rPr>
              <w:t>Максимална свиваемост при пране:</w:t>
            </w:r>
          </w:p>
          <w:p w:rsidR="00714307" w:rsidRPr="00714307" w:rsidRDefault="00714307" w:rsidP="00D00404">
            <w:pPr>
              <w:spacing w:after="0" w:line="240" w:lineRule="auto"/>
              <w:contextualSpacing/>
              <w:jc w:val="both"/>
              <w:rPr>
                <w:rFonts w:ascii="Times New Roman" w:eastAsia="Times New Roman" w:hAnsi="Times New Roman"/>
                <w:snapToGrid w:val="0"/>
                <w:color w:val="000000"/>
                <w:sz w:val="24"/>
                <w:szCs w:val="24"/>
              </w:rPr>
            </w:pPr>
            <w:r w:rsidRPr="00714307">
              <w:rPr>
                <w:rFonts w:ascii="Times New Roman" w:eastAsia="Times New Roman" w:hAnsi="Times New Roman"/>
                <w:snapToGrid w:val="0"/>
                <w:color w:val="000000"/>
                <w:sz w:val="24"/>
                <w:szCs w:val="24"/>
              </w:rPr>
              <w:t>а) по основа – не повече от 3%;</w:t>
            </w:r>
          </w:p>
          <w:p w:rsidR="00714307" w:rsidRPr="00714307" w:rsidRDefault="00714307" w:rsidP="00D00404">
            <w:pPr>
              <w:spacing w:after="0" w:line="240" w:lineRule="auto"/>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napToGrid w:val="0"/>
                <w:color w:val="000000"/>
                <w:sz w:val="24"/>
                <w:szCs w:val="24"/>
              </w:rPr>
              <w:t>б) по вътък - не повече от 2%.</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b/>
                <w:sz w:val="24"/>
                <w:szCs w:val="24"/>
                <w:lang w:eastAsia="bg-BG"/>
              </w:rPr>
              <w:t>5.2.</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b/>
                <w:snapToGrid w:val="0"/>
                <w:color w:val="000000"/>
                <w:sz w:val="24"/>
                <w:szCs w:val="24"/>
                <w:lang w:eastAsia="bg-BG"/>
              </w:rPr>
              <w:t>Изисквания</w:t>
            </w:r>
            <w:r w:rsidRPr="00714307">
              <w:rPr>
                <w:rFonts w:ascii="Times New Roman" w:eastAsia="Times New Roman" w:hAnsi="Times New Roman"/>
                <w:b/>
                <w:sz w:val="24"/>
                <w:szCs w:val="24"/>
                <w:lang w:eastAsia="bg-BG"/>
              </w:rPr>
              <w:t xml:space="preserve"> към катарамите: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5.2.1.</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Да издържат на тежест не по-малка от  25 kg за тези в областта на гърдите и не по-малка от  60 kg за тези на кръста и гърба;</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5.2.2.</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Да се разкопчават бързо чрез бутон или ремък;</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5.2.3.</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t>Да се закопчават без усилие с една ръка;</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5.2.4.</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Усилието при  разкопчаване чрез бутона или ремъка да не е по-малко от 4 kg, за да предотврати случайно разкопчаване;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5.2.5</w:t>
            </w:r>
            <w:r w:rsidRPr="00714307">
              <w:rPr>
                <w:rFonts w:ascii="Times New Roman" w:eastAsia="Times New Roman" w:hAnsi="Times New Roman"/>
                <w:sz w:val="24"/>
                <w:szCs w:val="24"/>
                <w:lang w:eastAsia="bg-BG"/>
              </w:rPr>
              <w:lastRenderedPageBreak/>
              <w:t>.</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before="100" w:beforeAutospacing="1" w:after="100" w:afterAutospacing="1" w:line="240" w:lineRule="auto"/>
              <w:ind w:right="283"/>
              <w:contextualSpacing/>
              <w:jc w:val="both"/>
              <w:outlineLvl w:val="0"/>
              <w:rPr>
                <w:rFonts w:ascii="Times New Roman" w:eastAsia="Times New Roman" w:hAnsi="Times New Roman"/>
                <w:bCs/>
                <w:kern w:val="36"/>
                <w:sz w:val="24"/>
                <w:szCs w:val="24"/>
                <w:lang w:eastAsia="bg-BG"/>
              </w:rPr>
            </w:pPr>
            <w:r w:rsidRPr="00714307">
              <w:rPr>
                <w:rFonts w:ascii="Times New Roman" w:eastAsia="Times New Roman" w:hAnsi="Times New Roman"/>
                <w:bCs/>
                <w:kern w:val="36"/>
                <w:sz w:val="24"/>
                <w:szCs w:val="24"/>
                <w:lang w:eastAsia="bg-BG"/>
              </w:rPr>
              <w:lastRenderedPageBreak/>
              <w:t xml:space="preserve">При натоварване над 30 kg, да се разкопчават </w:t>
            </w:r>
            <w:r w:rsidRPr="00714307">
              <w:rPr>
                <w:rFonts w:ascii="Times New Roman" w:eastAsia="Times New Roman" w:hAnsi="Times New Roman"/>
                <w:bCs/>
                <w:kern w:val="36"/>
                <w:sz w:val="24"/>
                <w:szCs w:val="24"/>
                <w:lang w:eastAsia="bg-BG"/>
              </w:rPr>
              <w:lastRenderedPageBreak/>
              <w:t>автоматично, без да се чупят;</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b/>
                <w:sz w:val="24"/>
                <w:szCs w:val="24"/>
                <w:lang w:eastAsia="bg-BG"/>
              </w:rPr>
              <w:lastRenderedPageBreak/>
              <w:t>5.3.</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b/>
                <w:snapToGrid w:val="0"/>
                <w:color w:val="000000"/>
                <w:sz w:val="24"/>
                <w:szCs w:val="24"/>
                <w:lang w:eastAsia="bg-BG"/>
              </w:rPr>
              <w:t>Изисквания</w:t>
            </w:r>
            <w:r w:rsidRPr="00714307">
              <w:rPr>
                <w:rFonts w:ascii="Times New Roman" w:eastAsia="Times New Roman" w:hAnsi="Times New Roman"/>
                <w:b/>
                <w:sz w:val="24"/>
                <w:szCs w:val="24"/>
                <w:lang w:eastAsia="bg-BG"/>
              </w:rPr>
              <w:t xml:space="preserve"> към циповете: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5.3.1.</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Да са от полиестер с полиуретаново покритие;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5.3.2.</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Да не позволяват магнетизиране;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5.3.3.</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Усилие при закопчаване и разкопчаване не по-голямо от 55 </w:t>
            </w:r>
            <w:r w:rsidRPr="00714307">
              <w:rPr>
                <w:rFonts w:ascii="Times New Roman" w:eastAsia="Times New Roman" w:hAnsi="Times New Roman"/>
                <w:snapToGrid w:val="0"/>
                <w:color w:val="000000"/>
                <w:sz w:val="24"/>
                <w:szCs w:val="24"/>
                <w:lang w:eastAsia="bg-BG"/>
              </w:rPr>
              <w:t>N;</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5.3.4.</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Да позволяват разкопчаване със скорост не по-малка от 110 mm/s;</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5.3.5.</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Да притежават степен на устойчивост на слаби киселини и основи при нормална температура ( 25° С), петрол и петролни продукти, масла, ултравиолетово лъчение;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5.3.6.</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Да не се отварят при прилагане на двупосочен страничен опън от 300 </w:t>
            </w:r>
            <w:r w:rsidRPr="00714307">
              <w:rPr>
                <w:rFonts w:ascii="Times New Roman" w:eastAsia="Times New Roman" w:hAnsi="Times New Roman"/>
                <w:snapToGrid w:val="0"/>
                <w:color w:val="000000"/>
                <w:sz w:val="24"/>
                <w:szCs w:val="24"/>
                <w:lang w:eastAsia="bg-BG"/>
              </w:rPr>
              <w:t>N/</w:t>
            </w:r>
            <w:r w:rsidRPr="00714307">
              <w:rPr>
                <w:rFonts w:ascii="Times New Roman" w:eastAsia="Times New Roman" w:hAnsi="Times New Roman"/>
                <w:sz w:val="24"/>
                <w:szCs w:val="24"/>
                <w:lang w:eastAsia="bg-BG"/>
              </w:rPr>
              <w:t xml:space="preserve"> cm;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b/>
                <w:sz w:val="24"/>
                <w:szCs w:val="24"/>
                <w:lang w:eastAsia="bg-BG"/>
              </w:rPr>
              <w:t>5.4.</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b/>
                <w:snapToGrid w:val="0"/>
                <w:color w:val="000000"/>
                <w:sz w:val="24"/>
                <w:szCs w:val="24"/>
                <w:lang w:eastAsia="bg-BG"/>
              </w:rPr>
              <w:t>Изисквания</w:t>
            </w:r>
            <w:r w:rsidRPr="00714307">
              <w:rPr>
                <w:rFonts w:ascii="Times New Roman" w:eastAsia="Times New Roman" w:hAnsi="Times New Roman"/>
                <w:b/>
                <w:sz w:val="24"/>
                <w:szCs w:val="24"/>
                <w:lang w:eastAsia="bg-BG"/>
              </w:rPr>
              <w:t xml:space="preserve"> към конците: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5.4.1.</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Да са изработени от 100%- ов фибров полиестер със силиконово покритие;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5.4.2.</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Да запазват здравината си в продължение на минимум 5 години.</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b/>
                <w:sz w:val="24"/>
                <w:szCs w:val="24"/>
                <w:lang w:eastAsia="bg-BG"/>
              </w:rPr>
              <w:t>6.</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b/>
                <w:sz w:val="24"/>
                <w:szCs w:val="24"/>
                <w:lang w:eastAsia="bg-BG"/>
              </w:rPr>
              <w:t>ИЗИСКВАНИЯ КЪМ ОПАКОВКАТА, МАРКИРОВКАТА, ЕТИКИРАНЕ И КОНСЕРВАЦИЯТА</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napToGrid w:val="0"/>
                <w:sz w:val="24"/>
                <w:szCs w:val="24"/>
              </w:rPr>
              <w:t>6.1.</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both"/>
              <w:rPr>
                <w:rFonts w:ascii="Times New Roman" w:eastAsia="Times New Roman" w:hAnsi="Times New Roman"/>
                <w:snapToGrid w:val="0"/>
                <w:sz w:val="24"/>
                <w:szCs w:val="24"/>
              </w:rPr>
            </w:pPr>
            <w:r w:rsidRPr="00714307">
              <w:rPr>
                <w:rFonts w:ascii="Times New Roman" w:eastAsia="Times New Roman" w:hAnsi="Times New Roman"/>
                <w:snapToGrid w:val="0"/>
                <w:sz w:val="24"/>
                <w:szCs w:val="24"/>
              </w:rPr>
              <w:t>Изисквания към опаковката</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napToGrid w:val="0"/>
                <w:sz w:val="24"/>
                <w:szCs w:val="24"/>
              </w:rPr>
              <w:t xml:space="preserve">Чантата на </w:t>
            </w:r>
            <w:r w:rsidRPr="00714307">
              <w:rPr>
                <w:rFonts w:ascii="Times New Roman" w:eastAsia="Times New Roman" w:hAnsi="Times New Roman"/>
                <w:sz w:val="24"/>
                <w:szCs w:val="24"/>
                <w:lang w:eastAsia="bg-BG"/>
              </w:rPr>
              <w:t xml:space="preserve">тактическото елече </w:t>
            </w:r>
            <w:r w:rsidRPr="00714307">
              <w:rPr>
                <w:rFonts w:ascii="Times New Roman" w:eastAsia="Times New Roman" w:hAnsi="Times New Roman"/>
                <w:snapToGrid w:val="0"/>
                <w:sz w:val="24"/>
                <w:szCs w:val="24"/>
              </w:rPr>
              <w:t>да изпълнява функция на опаковка на изделието.</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napToGrid w:val="0"/>
                <w:sz w:val="24"/>
                <w:szCs w:val="24"/>
              </w:rPr>
              <w:t>6.2.</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napToGrid w:val="0"/>
                <w:sz w:val="24"/>
                <w:szCs w:val="24"/>
              </w:rPr>
              <w:t>Изисквания към маркировката</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r w:rsidR="00714307" w:rsidRPr="00714307" w:rsidTr="00FF4278">
        <w:tc>
          <w:tcPr>
            <w:tcW w:w="70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6.2.1.</w:t>
            </w:r>
          </w:p>
        </w:tc>
        <w:tc>
          <w:tcPr>
            <w:tcW w:w="5913"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autoSpaceDE w:val="0"/>
              <w:autoSpaceDN w:val="0"/>
              <w:adjustRightInd w:val="0"/>
              <w:spacing w:after="0" w:line="240" w:lineRule="auto"/>
              <w:ind w:right="22"/>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На вътрешната част на гърба на тактическото елече да има траен неизтриваем надпис, поясняващ: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б) ръсторазмер;</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г) дата на производство;</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д) производител;</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lastRenderedPageBreak/>
              <w:t>е) указания за почистване и пране.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c>
          <w:tcPr>
            <w:tcW w:w="398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8"/>
                <w:szCs w:val="28"/>
                <w:lang w:val="en-US" w:eastAsia="bg-BG"/>
              </w:rPr>
            </w:pPr>
          </w:p>
        </w:tc>
      </w:tr>
    </w:tbl>
    <w:p w:rsidR="00714307" w:rsidRPr="00714307" w:rsidRDefault="00714307" w:rsidP="00D00404">
      <w:pPr>
        <w:spacing w:after="0" w:line="240" w:lineRule="auto"/>
        <w:contextualSpacing/>
        <w:rPr>
          <w:rFonts w:ascii="Times New Roman" w:eastAsia="Times New Roman" w:hAnsi="Times New Roman"/>
          <w:b/>
          <w:bCs/>
          <w:i/>
          <w:iCs/>
          <w:sz w:val="16"/>
          <w:szCs w:val="16"/>
        </w:rPr>
      </w:pPr>
      <w:r w:rsidRPr="00714307">
        <w:rPr>
          <w:rFonts w:ascii="Times New Roman" w:eastAsia="Times New Roman" w:hAnsi="Times New Roman"/>
          <w:b/>
          <w:sz w:val="24"/>
          <w:szCs w:val="24"/>
        </w:rPr>
        <w:lastRenderedPageBreak/>
        <w:t>4.1. Базово елече</w:t>
      </w:r>
    </w:p>
    <w:p w:rsidR="00714307" w:rsidRPr="00714307" w:rsidRDefault="00714307" w:rsidP="00D00404">
      <w:pPr>
        <w:spacing w:after="0" w:line="240" w:lineRule="auto"/>
        <w:contextualSpacing/>
        <w:jc w:val="both"/>
        <w:rPr>
          <w:rFonts w:ascii="Times New Roman" w:eastAsia="Times New Roman" w:hAnsi="Times New Roman"/>
          <w:b/>
          <w:bCs/>
          <w:i/>
          <w:iCs/>
          <w:sz w:val="16"/>
          <w:szCs w:val="16"/>
        </w:rPr>
      </w:pPr>
      <w:r w:rsidRPr="00714307">
        <w:rPr>
          <w:rFonts w:ascii="Times New Roman" w:eastAsia="Times New Roman" w:hAnsi="Times New Roman"/>
          <w:sz w:val="24"/>
          <w:szCs w:val="24"/>
        </w:rPr>
        <w:t>Базовото елече служи за закрепване на подвижните модули за разполагане на елементите от екипировката. Изработва се от материята, посочена в т. 5.1 в комбинация с амортизиращи подплънки, полиамидни ленти, катарами, халки, лепящи ленти, бутон-копчета и др.</w:t>
      </w:r>
      <w:r w:rsidRPr="00714307">
        <w:rPr>
          <w:rFonts w:ascii="Times New Roman" w:eastAsia="Times New Roman" w:hAnsi="Times New Roman"/>
          <w:b/>
          <w:bCs/>
          <w:i/>
          <w:iCs/>
          <w:sz w:val="16"/>
          <w:szCs w:val="16"/>
        </w:rPr>
        <w:t xml:space="preserve"> </w:t>
      </w:r>
      <w:r w:rsidRPr="00714307">
        <w:rPr>
          <w:rFonts w:ascii="Times New Roman" w:eastAsia="Times New Roman" w:hAnsi="Times New Roman"/>
          <w:sz w:val="24"/>
          <w:szCs w:val="24"/>
        </w:rPr>
        <w:t xml:space="preserve">Състои се от предна и задна част, съединени в рамената чрез лепящи ленти тип “Велкро” за коригиране на размера на тактическото елече във височина. Двете части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захванати странично помежду си с по 1 бр. шнур със стопер за регулиране. Всеки един от шнуровете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преминава през най-малко</w:t>
      </w:r>
      <w:r w:rsidRPr="00714307">
        <w:rPr>
          <w:rFonts w:ascii="Times New Roman" w:eastAsia="Times New Roman" w:hAnsi="Times New Roman"/>
          <w:sz w:val="24"/>
          <w:szCs w:val="16"/>
        </w:rPr>
        <w:t xml:space="preserve"> 10 бр. (5 бр. монтирани на предната част и 5 бр. монтирани на задната част) метални капси с отвор 1,0 сm. Металните капси </w:t>
      </w:r>
      <w:r w:rsidR="00C45F07">
        <w:rPr>
          <w:rFonts w:ascii="Times New Roman" w:eastAsia="Times New Roman" w:hAnsi="Times New Roman"/>
          <w:sz w:val="24"/>
          <w:szCs w:val="16"/>
        </w:rPr>
        <w:t>ще</w:t>
      </w:r>
      <w:r w:rsidR="00C45F07" w:rsidRPr="00714307">
        <w:rPr>
          <w:rFonts w:ascii="Times New Roman" w:eastAsia="Times New Roman" w:hAnsi="Times New Roman"/>
          <w:sz w:val="24"/>
          <w:szCs w:val="16"/>
        </w:rPr>
        <w:t xml:space="preserve"> </w:t>
      </w:r>
      <w:r w:rsidRPr="00714307">
        <w:rPr>
          <w:rFonts w:ascii="Times New Roman" w:eastAsia="Times New Roman" w:hAnsi="Times New Roman"/>
          <w:sz w:val="24"/>
          <w:szCs w:val="16"/>
        </w:rPr>
        <w:t>бъдат разположени вертикално една над друга през равни разстояния.</w:t>
      </w:r>
      <w:r w:rsidRPr="00714307">
        <w:rPr>
          <w:rFonts w:ascii="Times New Roman" w:eastAsia="Times New Roman" w:hAnsi="Times New Roman"/>
          <w:sz w:val="24"/>
          <w:szCs w:val="24"/>
        </w:rPr>
        <w:t xml:space="preserve"> </w:t>
      </w:r>
      <w:r w:rsidRPr="00714307">
        <w:rPr>
          <w:rFonts w:ascii="Times New Roman" w:eastAsia="Times New Roman" w:hAnsi="Times New Roman"/>
          <w:sz w:val="24"/>
          <w:szCs w:val="16"/>
        </w:rPr>
        <w:t xml:space="preserve">Металните капси </w:t>
      </w:r>
      <w:r w:rsidR="00C45F07">
        <w:rPr>
          <w:rFonts w:ascii="Times New Roman" w:eastAsia="Times New Roman" w:hAnsi="Times New Roman"/>
          <w:sz w:val="24"/>
          <w:szCs w:val="16"/>
        </w:rPr>
        <w:t>ще</w:t>
      </w:r>
      <w:r w:rsidR="00C45F07" w:rsidRPr="00714307">
        <w:rPr>
          <w:rFonts w:ascii="Times New Roman" w:eastAsia="Times New Roman" w:hAnsi="Times New Roman"/>
          <w:sz w:val="24"/>
          <w:szCs w:val="16"/>
        </w:rPr>
        <w:t xml:space="preserve"> </w:t>
      </w:r>
      <w:r w:rsidRPr="00714307">
        <w:rPr>
          <w:rFonts w:ascii="Times New Roman" w:eastAsia="Times New Roman" w:hAnsi="Times New Roman"/>
          <w:sz w:val="24"/>
          <w:szCs w:val="16"/>
        </w:rPr>
        <w:t xml:space="preserve">бъдат разположени на разстояние не по-малко от 1,0 сm от левия и десния страничен ръб на </w:t>
      </w:r>
      <w:r w:rsidRPr="00714307">
        <w:rPr>
          <w:rFonts w:ascii="Times New Roman" w:eastAsia="Times New Roman" w:hAnsi="Times New Roman"/>
          <w:sz w:val="24"/>
          <w:szCs w:val="24"/>
        </w:rPr>
        <w:t xml:space="preserve">предна и задна част на </w:t>
      </w:r>
      <w:r w:rsidRPr="00714307">
        <w:rPr>
          <w:rFonts w:ascii="Times New Roman" w:eastAsia="Times New Roman" w:hAnsi="Times New Roman"/>
          <w:sz w:val="24"/>
          <w:szCs w:val="16"/>
        </w:rPr>
        <w:t xml:space="preserve">тактическото елече. </w:t>
      </w:r>
      <w:r w:rsidRPr="00714307">
        <w:rPr>
          <w:rFonts w:ascii="Times New Roman" w:eastAsia="Times New Roman" w:hAnsi="Times New Roman"/>
          <w:sz w:val="24"/>
          <w:szCs w:val="24"/>
        </w:rPr>
        <w:t xml:space="preserve">Двете предни части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захващат една към друга с цип с лети зъби. Допълнително двете предни части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се закрепват помежду си с две бързо</w:t>
      </w:r>
      <w:r w:rsidRPr="00714307">
        <w:rPr>
          <w:rFonts w:ascii="Times New Roman" w:eastAsia="Times New Roman" w:hAnsi="Times New Roman"/>
          <w:sz w:val="24"/>
          <w:szCs w:val="24"/>
          <w:lang w:val="en-US"/>
        </w:rPr>
        <w:t xml:space="preserve"> </w:t>
      </w:r>
      <w:r w:rsidRPr="00714307">
        <w:rPr>
          <w:rFonts w:ascii="Times New Roman" w:eastAsia="Times New Roman" w:hAnsi="Times New Roman"/>
          <w:sz w:val="24"/>
          <w:szCs w:val="24"/>
        </w:rPr>
        <w:t>отварящи се катарами.</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Върху предната и задната част на елечето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пришити през равни интервали не по-малко от </w:t>
      </w:r>
      <w:r w:rsidRPr="00714307">
        <w:rPr>
          <w:rFonts w:ascii="Times New Roman" w:eastAsia="Times New Roman" w:hAnsi="Times New Roman"/>
          <w:sz w:val="24"/>
          <w:szCs w:val="16"/>
        </w:rPr>
        <w:t xml:space="preserve">6 реда </w:t>
      </w:r>
      <w:r w:rsidRPr="00714307">
        <w:rPr>
          <w:rFonts w:ascii="Times New Roman" w:eastAsia="Times New Roman" w:hAnsi="Times New Roman"/>
          <w:sz w:val="24"/>
          <w:szCs w:val="24"/>
        </w:rPr>
        <w:t>полиамидни ленти с широчина 2,5 cm за закрепване на подвижните модули</w:t>
      </w:r>
      <w:r w:rsidRPr="00714307">
        <w:rPr>
          <w:rFonts w:ascii="Times New Roman" w:eastAsia="Times New Roman" w:hAnsi="Times New Roman"/>
          <w:sz w:val="24"/>
          <w:szCs w:val="16"/>
        </w:rPr>
        <w:t>.</w:t>
      </w:r>
      <w:r w:rsidRPr="00714307">
        <w:rPr>
          <w:rFonts w:ascii="Times New Roman" w:eastAsia="Times New Roman" w:hAnsi="Times New Roman"/>
          <w:sz w:val="24"/>
          <w:szCs w:val="24"/>
        </w:rPr>
        <w:t xml:space="preserve"> Полиамидните ленти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прошити вертикално през равни интервали, при което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образуват отвори за пропъхване на лентите за закрепване на подвижни модули. </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Върху лявата и дясната предна част в областта на раменете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амортизиращи подложки, изработени от високоустойчива на триене материя подобна на гума. В тях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бъдат вградени амортизиращи подплънки.</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В горния край на задна част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бъде пришита полиамидна лента, оформена като ръкохватка за извличане в случай на раняване.</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На лявата и дясната предна част от вътрешната страна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джобове от полиамидна мрежа, като предните им страни </w:t>
      </w:r>
      <w:r w:rsidR="00C45F07">
        <w:rPr>
          <w:rFonts w:ascii="Times New Roman" w:eastAsia="Times New Roman" w:hAnsi="Times New Roman"/>
          <w:sz w:val="24"/>
          <w:szCs w:val="24"/>
        </w:rPr>
        <w:t xml:space="preserve">ще </w:t>
      </w:r>
      <w:r w:rsidRPr="00714307">
        <w:rPr>
          <w:rFonts w:ascii="Times New Roman" w:eastAsia="Times New Roman" w:hAnsi="Times New Roman"/>
          <w:sz w:val="24"/>
          <w:szCs w:val="24"/>
        </w:rPr>
        <w:t xml:space="preserve">се затварят с пластмасов спираловиден цип. На задната част по цялата й ширина от вътрешната страна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бъде зашит джоб от полиамидна мрежа.</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По цялата дължина на долния ръб на елечето,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най-малко шест гайки от полиамидни ленти за закрепване на носещ колан с ширина не по-малка от 5,0 cm. </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Носещият колан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изработен от полиамидна лента с дължина не по-малка от 150,0 cm и широчина не по-малка от 5,0 cm. Двата края на колана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закрепват с бързоотваряща се катарама и гайки за регулиране по дължина. Почистването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изпълнено чрез обкантоване с полиамидна лента с широчина 2,5 cm. </w:t>
      </w:r>
    </w:p>
    <w:p w:rsidR="00714307" w:rsidRPr="00E73FBA"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Базовото елече </w:t>
      </w:r>
      <w:r w:rsidR="00C45F07">
        <w:rPr>
          <w:rFonts w:ascii="Times New Roman" w:eastAsia="Times New Roman" w:hAnsi="Times New Roman"/>
          <w:sz w:val="24"/>
          <w:szCs w:val="24"/>
          <w:lang w:eastAsia="bg-BG"/>
        </w:rPr>
        <w:t>ще</w:t>
      </w:r>
      <w:r w:rsidR="00C45F07" w:rsidRPr="00714307">
        <w:rPr>
          <w:rFonts w:ascii="Times New Roman" w:eastAsia="Times New Roman" w:hAnsi="Times New Roman"/>
          <w:sz w:val="24"/>
          <w:szCs w:val="24"/>
          <w:lang w:eastAsia="bg-BG"/>
        </w:rPr>
        <w:t xml:space="preserve"> </w:t>
      </w:r>
      <w:r w:rsidRPr="00714307">
        <w:rPr>
          <w:rFonts w:ascii="Times New Roman" w:eastAsia="Times New Roman" w:hAnsi="Times New Roman"/>
          <w:sz w:val="24"/>
          <w:szCs w:val="24"/>
          <w:lang w:eastAsia="bg-BG"/>
        </w:rPr>
        <w:t>се изработва в шест размера - S, M, L, XL, XXL, XXXL, които ще бъдат предоставени на изпълнит</w:t>
      </w:r>
      <w:r w:rsidR="00E73FBA">
        <w:rPr>
          <w:rFonts w:ascii="Times New Roman" w:eastAsia="Times New Roman" w:hAnsi="Times New Roman"/>
          <w:sz w:val="24"/>
          <w:szCs w:val="24"/>
          <w:lang w:eastAsia="bg-BG"/>
        </w:rPr>
        <w:t xml:space="preserve">еля при сключване на договора. </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4.1.1 Джоб за радиостанция - 1(един) брой </w:t>
      </w:r>
    </w:p>
    <w:p w:rsidR="00714307" w:rsidRPr="00714307" w:rsidRDefault="00714307" w:rsidP="00D00404">
      <w:pPr>
        <w:spacing w:after="0" w:line="240" w:lineRule="auto"/>
        <w:contextualSpacing/>
        <w:rPr>
          <w:rFonts w:ascii="Times New Roman" w:eastAsia="Times New Roman" w:hAnsi="Times New Roman"/>
          <w:sz w:val="24"/>
          <w:szCs w:val="24"/>
        </w:rPr>
      </w:pPr>
      <w:r w:rsidRPr="00714307">
        <w:rPr>
          <w:rFonts w:ascii="Times New Roman" w:eastAsia="Times New Roman" w:hAnsi="Times New Roman"/>
          <w:sz w:val="24"/>
          <w:szCs w:val="24"/>
        </w:rPr>
        <w:t xml:space="preserve">Размера на джоба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е съобразен с:</w:t>
      </w:r>
    </w:p>
    <w:p w:rsidR="00714307" w:rsidRPr="00714307" w:rsidRDefault="00714307"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дължина на радиостанцията cm 15,0 ±1;</w:t>
      </w:r>
    </w:p>
    <w:p w:rsidR="00714307" w:rsidRPr="00714307" w:rsidRDefault="00714307"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широчина на радиостанцията cm 6,0 ±1;</w:t>
      </w:r>
    </w:p>
    <w:p w:rsidR="00714307" w:rsidRPr="00714307" w:rsidRDefault="00714307" w:rsidP="00D00404">
      <w:pPr>
        <w:numPr>
          <w:ilvl w:val="0"/>
          <w:numId w:val="5"/>
        </w:num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дебелина на радиостанцията cm 4,5 ±1. </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Джобът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изработен от тъканта, описана в т.5.1. Закопчаването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с двоен объл ластик. В горния край на ластиците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има зашита полиамидна лента, в която да е закрепено парче от „мъжката” част на лепяща лента тип “Велкро”. В челната част на джоба, по </w:t>
      </w:r>
      <w:r w:rsidRPr="00714307">
        <w:rPr>
          <w:rFonts w:ascii="Times New Roman" w:eastAsia="Times New Roman" w:hAnsi="Times New Roman"/>
          <w:sz w:val="24"/>
          <w:szCs w:val="24"/>
        </w:rPr>
        <w:lastRenderedPageBreak/>
        <w:t xml:space="preserve">височината му,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зашита „женската” част на лепяща лента тип “Велкро”. В основата на джоба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има монтирани две вентилационни капси.</w:t>
      </w:r>
      <w:r w:rsidR="00C45F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На задната страна на джоба в горния ръб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не по-малко от 2 броя вертикално разположени сдвоени полиамидни ленти с широчина 25 mm. В долния им край  да бъде монтирана „женската” част на бутон-копче. На тази страна да бъдат зашити в страничните ръбове и по средата не по-малко от 2 броя хоризонтално разположени полиамидни ленти с широчина 2,5 cm. През тях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пропъхват вертикално разположените полиамидни ленти. В долния край на задната страна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бъде монтирана мъжката част на бутон-копчетата.</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Конкретн</w:t>
      </w:r>
      <w:r w:rsidR="00C45F07">
        <w:rPr>
          <w:rFonts w:ascii="Times New Roman" w:eastAsia="Times New Roman" w:hAnsi="Times New Roman"/>
          <w:sz w:val="24"/>
          <w:szCs w:val="24"/>
        </w:rPr>
        <w:t>ите</w:t>
      </w:r>
      <w:r w:rsidRPr="00714307">
        <w:rPr>
          <w:rFonts w:ascii="Times New Roman" w:eastAsia="Times New Roman" w:hAnsi="Times New Roman"/>
          <w:sz w:val="24"/>
          <w:szCs w:val="24"/>
        </w:rPr>
        <w:t xml:space="preserve"> размер</w:t>
      </w:r>
      <w:r w:rsidR="00C45F07">
        <w:rPr>
          <w:rFonts w:ascii="Times New Roman" w:eastAsia="Times New Roman" w:hAnsi="Times New Roman"/>
          <w:sz w:val="24"/>
          <w:szCs w:val="24"/>
        </w:rPr>
        <w:t>и</w:t>
      </w:r>
      <w:r w:rsidRPr="00714307">
        <w:rPr>
          <w:rFonts w:ascii="Times New Roman" w:eastAsia="Times New Roman" w:hAnsi="Times New Roman"/>
          <w:sz w:val="24"/>
          <w:szCs w:val="24"/>
        </w:rPr>
        <w:t xml:space="preserve"> на изделието ще бъдат предоставени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4.1.2. Джоб за индивидуален медицински пакет– 1 (един) брой </w:t>
      </w:r>
    </w:p>
    <w:p w:rsidR="00714307" w:rsidRPr="00714307" w:rsidRDefault="00714307" w:rsidP="00D00404">
      <w:pPr>
        <w:spacing w:after="0" w:line="240" w:lineRule="auto"/>
        <w:contextualSpacing/>
        <w:rPr>
          <w:rFonts w:ascii="Times New Roman" w:eastAsia="Times New Roman" w:hAnsi="Times New Roman"/>
          <w:sz w:val="24"/>
          <w:szCs w:val="24"/>
        </w:rPr>
      </w:pPr>
      <w:r w:rsidRPr="00714307">
        <w:rPr>
          <w:rFonts w:ascii="Times New Roman" w:eastAsia="Times New Roman" w:hAnsi="Times New Roman"/>
          <w:sz w:val="24"/>
          <w:szCs w:val="24"/>
        </w:rPr>
        <w:t>Размери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15,0±1;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10,0±1;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8,0±1.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Джобът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изработен от тъканта, описана в т.5.1. В основата на джоба да има монтирана вентилационна капса. Дясната, горната и лявата страна на джоба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затварят и отварят с пластмасов спираловиден цип. На задната страна на джоба в горния ръб </w:t>
      </w:r>
      <w:r w:rsidR="00C45F07">
        <w:rPr>
          <w:rFonts w:ascii="Times New Roman" w:eastAsia="Times New Roman" w:hAnsi="Times New Roman"/>
          <w:sz w:val="24"/>
          <w:szCs w:val="24"/>
        </w:rPr>
        <w:t xml:space="preserve">ще </w:t>
      </w:r>
      <w:r w:rsidRPr="00714307">
        <w:rPr>
          <w:rFonts w:ascii="Times New Roman" w:eastAsia="Times New Roman" w:hAnsi="Times New Roman"/>
          <w:sz w:val="24"/>
          <w:szCs w:val="24"/>
        </w:rPr>
        <w:t>бъдат зашити не по-малко от 2 броя вертикално разположени</w:t>
      </w:r>
      <w:r w:rsidR="00C45F07">
        <w:rPr>
          <w:rFonts w:ascii="Times New Roman" w:eastAsia="Times New Roman" w:hAnsi="Times New Roman"/>
          <w:sz w:val="24"/>
          <w:szCs w:val="24"/>
        </w:rPr>
        <w:t>,</w:t>
      </w:r>
      <w:r w:rsidRPr="00714307">
        <w:rPr>
          <w:rFonts w:ascii="Times New Roman" w:eastAsia="Times New Roman" w:hAnsi="Times New Roman"/>
          <w:sz w:val="24"/>
          <w:szCs w:val="24"/>
        </w:rPr>
        <w:t xml:space="preserve"> сдвоени полиамидни ленти с широчина 2,5 cm. В долния</w:t>
      </w:r>
      <w:r w:rsidR="00C45F07">
        <w:rPr>
          <w:rFonts w:ascii="Times New Roman" w:eastAsia="Times New Roman" w:hAnsi="Times New Roman"/>
          <w:sz w:val="24"/>
          <w:szCs w:val="24"/>
        </w:rPr>
        <w:t>т</w:t>
      </w:r>
      <w:r w:rsidRPr="00714307">
        <w:rPr>
          <w:rFonts w:ascii="Times New Roman" w:eastAsia="Times New Roman" w:hAnsi="Times New Roman"/>
          <w:sz w:val="24"/>
          <w:szCs w:val="24"/>
        </w:rPr>
        <w:t xml:space="preserve"> им край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монтирана „женската” част на бутон-копче. На тази страна </w:t>
      </w:r>
      <w:r w:rsidR="00C45F07">
        <w:rPr>
          <w:rFonts w:ascii="Times New Roman" w:eastAsia="Times New Roman" w:hAnsi="Times New Roman"/>
          <w:sz w:val="24"/>
          <w:szCs w:val="24"/>
        </w:rPr>
        <w:t>ще</w:t>
      </w:r>
      <w:r w:rsidR="00C45F07"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в страничните ръбове и по средата не по-малко от 2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w:t>
      </w:r>
      <w:r w:rsidR="00C45F07">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мъжката част на бутон-копчетата.</w:t>
      </w:r>
    </w:p>
    <w:p w:rsidR="00714307" w:rsidRPr="00E73FBA"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Конкретн</w:t>
      </w:r>
      <w:r w:rsidR="004B1463">
        <w:rPr>
          <w:rFonts w:ascii="Times New Roman" w:eastAsia="Times New Roman" w:hAnsi="Times New Roman"/>
          <w:sz w:val="24"/>
          <w:szCs w:val="24"/>
        </w:rPr>
        <w:t>ия</w:t>
      </w:r>
      <w:r w:rsidRPr="00714307">
        <w:rPr>
          <w:rFonts w:ascii="Times New Roman" w:eastAsia="Times New Roman" w:hAnsi="Times New Roman"/>
          <w:sz w:val="24"/>
          <w:szCs w:val="24"/>
        </w:rPr>
        <w:t xml:space="preserve"> размер на изделието ще </w:t>
      </w:r>
      <w:r w:rsidR="004B1463" w:rsidRPr="00714307">
        <w:rPr>
          <w:rFonts w:ascii="Times New Roman" w:eastAsia="Times New Roman" w:hAnsi="Times New Roman"/>
          <w:sz w:val="24"/>
          <w:szCs w:val="24"/>
        </w:rPr>
        <w:t>бъд</w:t>
      </w:r>
      <w:r w:rsidR="004B1463">
        <w:rPr>
          <w:rFonts w:ascii="Times New Roman" w:eastAsia="Times New Roman" w:hAnsi="Times New Roman"/>
          <w:sz w:val="24"/>
          <w:szCs w:val="24"/>
        </w:rPr>
        <w:t>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4.1.3. Джоб за компас и тактическо фенерче – 1(един) брой </w:t>
      </w:r>
    </w:p>
    <w:p w:rsidR="00714307" w:rsidRPr="00714307" w:rsidRDefault="00714307" w:rsidP="00D00404">
      <w:pPr>
        <w:spacing w:after="0" w:line="240" w:lineRule="auto"/>
        <w:contextualSpacing/>
        <w:rPr>
          <w:rFonts w:ascii="Times New Roman" w:eastAsia="Times New Roman" w:hAnsi="Times New Roman"/>
          <w:sz w:val="24"/>
          <w:szCs w:val="24"/>
        </w:rPr>
      </w:pPr>
      <w:r w:rsidRPr="00714307">
        <w:rPr>
          <w:rFonts w:ascii="Times New Roman" w:eastAsia="Times New Roman" w:hAnsi="Times New Roman"/>
          <w:sz w:val="24"/>
          <w:szCs w:val="24"/>
        </w:rPr>
        <w:t>Габаритни размери в затворен вид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18,0±1;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17,0±1;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на джобчето за компас, cm – 15,0±1;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на джобчето за компас, cm – 11,0±1;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на джобчето за тактическото фенерче, cm – 15,0±1;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на джобчето за тактическото фенерче, cm – 4,0±1;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на джобчето за тактическото фенерче, cm – 3,0±1.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Джобът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състои от основен джоб и пришити към предната му страна две отделни джобчета за компас и за джобно тактическо фенерче. Джобът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изработен от тъканта, описана в т.5.1. Джобът и двете му съставни части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обкантовани с полиамидна лента с широчина 2,5 cm. Джобчето за тактическото фенерче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затваря с капак, който да се закопчава с бързоотваряща се катарама тип “Гъсеница” или с лепяща лента тип “Велкро”. На задната страна на джоба в горния ръб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не по-малко от 2 броя вертикално разположени сдвоени полиамидни ленти с широчина 2,5 cm. В долния им край </w:t>
      </w:r>
      <w:r w:rsidR="004B1463">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женската част на бутон-копче. На тази страна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в страничните ръбове и по средата 2 броя хоризонтално разположени полиамидни ленти с </w:t>
      </w:r>
      <w:r w:rsidRPr="00714307">
        <w:rPr>
          <w:rFonts w:ascii="Times New Roman" w:eastAsia="Times New Roman" w:hAnsi="Times New Roman"/>
          <w:sz w:val="24"/>
          <w:szCs w:val="24"/>
        </w:rPr>
        <w:lastRenderedPageBreak/>
        <w:t xml:space="preserve">широчина 2,5 cm. През тях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пропъхват вертикално разположените полиамидни ленти. В долния край на задната страна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бъде монтирана мъжката част на бутон-копчетата.</w:t>
      </w:r>
    </w:p>
    <w:p w:rsidR="00714307" w:rsidRPr="00E73FBA"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Конкретн</w:t>
      </w:r>
      <w:r w:rsidR="004B1463">
        <w:rPr>
          <w:rFonts w:ascii="Times New Roman" w:eastAsia="Times New Roman" w:hAnsi="Times New Roman"/>
          <w:sz w:val="24"/>
          <w:szCs w:val="24"/>
        </w:rPr>
        <w:t>ия</w:t>
      </w:r>
      <w:r w:rsidRPr="00714307">
        <w:rPr>
          <w:rFonts w:ascii="Times New Roman" w:eastAsia="Times New Roman" w:hAnsi="Times New Roman"/>
          <w:sz w:val="24"/>
          <w:szCs w:val="24"/>
        </w:rPr>
        <w:t xml:space="preserve"> размер на изделието ще </w:t>
      </w:r>
      <w:r w:rsidR="004B1463" w:rsidRPr="00714307">
        <w:rPr>
          <w:rFonts w:ascii="Times New Roman" w:eastAsia="Times New Roman" w:hAnsi="Times New Roman"/>
          <w:sz w:val="24"/>
          <w:szCs w:val="24"/>
        </w:rPr>
        <w:t>бъд</w:t>
      </w:r>
      <w:r w:rsidR="004B1463">
        <w:rPr>
          <w:rFonts w:ascii="Times New Roman" w:eastAsia="Times New Roman" w:hAnsi="Times New Roman"/>
          <w:sz w:val="24"/>
          <w:szCs w:val="24"/>
        </w:rPr>
        <w:t>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4.1.4. Джоб за противогаз – 1 (един) брой </w:t>
      </w:r>
    </w:p>
    <w:p w:rsidR="00714307" w:rsidRPr="00714307" w:rsidRDefault="00714307" w:rsidP="00D00404">
      <w:pPr>
        <w:spacing w:after="0" w:line="240" w:lineRule="auto"/>
        <w:contextualSpacing/>
        <w:rPr>
          <w:rFonts w:ascii="Times New Roman" w:eastAsia="Times New Roman" w:hAnsi="Times New Roman"/>
          <w:sz w:val="24"/>
          <w:szCs w:val="24"/>
        </w:rPr>
      </w:pPr>
      <w:r w:rsidRPr="00714307">
        <w:rPr>
          <w:rFonts w:ascii="Times New Roman" w:eastAsia="Times New Roman" w:hAnsi="Times New Roman"/>
          <w:sz w:val="24"/>
          <w:szCs w:val="24"/>
        </w:rPr>
        <w:t>Размери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27,0±1;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19,0±1;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10,0±1.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Джобът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изработен от тъканта, описана в т.5.1. Джобът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обкантован с полиамидна лента с широчина 2,5 cm. В основата на джоба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монтирани две вентилационни капси. Капакът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се закопчава с 2 броя лепяща лента тип “Велкро”</w:t>
      </w:r>
      <w:r w:rsidR="004B1463">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 широчина 5,0 cm в двата края, комбинирано в средата с бързоотваряща се катарама тип “Гъсеница”. На задната страна на джоба в горния ръб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бъдат зашити не по-малко от 2 броя вертикално разположени</w:t>
      </w:r>
      <w:r w:rsidR="004B1463">
        <w:rPr>
          <w:rFonts w:ascii="Times New Roman" w:eastAsia="Times New Roman" w:hAnsi="Times New Roman"/>
          <w:sz w:val="24"/>
          <w:szCs w:val="24"/>
        </w:rPr>
        <w:t xml:space="preserve">, </w:t>
      </w:r>
      <w:r w:rsidRPr="00714307">
        <w:rPr>
          <w:rFonts w:ascii="Times New Roman" w:eastAsia="Times New Roman" w:hAnsi="Times New Roman"/>
          <w:sz w:val="24"/>
          <w:szCs w:val="24"/>
        </w:rPr>
        <w:t>сдвоени полиамидни ленти с широчина 2,5 cm. В долния</w:t>
      </w:r>
      <w:r w:rsidR="004B1463">
        <w:rPr>
          <w:rFonts w:ascii="Times New Roman" w:eastAsia="Times New Roman" w:hAnsi="Times New Roman"/>
          <w:sz w:val="24"/>
          <w:szCs w:val="24"/>
        </w:rPr>
        <w:t>т</w:t>
      </w:r>
      <w:r w:rsidRPr="00714307">
        <w:rPr>
          <w:rFonts w:ascii="Times New Roman" w:eastAsia="Times New Roman" w:hAnsi="Times New Roman"/>
          <w:sz w:val="24"/>
          <w:szCs w:val="24"/>
        </w:rPr>
        <w:t xml:space="preserve"> им край </w:t>
      </w:r>
      <w:r w:rsidR="004B1463">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женската част на бутон-копче. На тази страна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в страничните ръбове и по средата не по-малко от 3 броя хоризонтално разположени полиамидни ленти с широчина 2,5 cm. През тях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пропъхват вертикално разположените полиамидни ленти. В долния край на задната страна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бъде монтирана мъжката част на бутон-копчетата.</w:t>
      </w:r>
    </w:p>
    <w:p w:rsidR="00714307" w:rsidRPr="00E73FBA"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Конкретн</w:t>
      </w:r>
      <w:r w:rsidR="004B1463">
        <w:rPr>
          <w:rFonts w:ascii="Times New Roman" w:eastAsia="Times New Roman" w:hAnsi="Times New Roman"/>
          <w:sz w:val="24"/>
          <w:szCs w:val="24"/>
        </w:rPr>
        <w:t>ия</w:t>
      </w:r>
      <w:r w:rsidRPr="00714307">
        <w:rPr>
          <w:rFonts w:ascii="Times New Roman" w:eastAsia="Times New Roman" w:hAnsi="Times New Roman"/>
          <w:sz w:val="24"/>
          <w:szCs w:val="24"/>
        </w:rPr>
        <w:t xml:space="preserve"> размер на изделието ще </w:t>
      </w:r>
      <w:r w:rsidR="004B1463" w:rsidRPr="00714307">
        <w:rPr>
          <w:rFonts w:ascii="Times New Roman" w:eastAsia="Times New Roman" w:hAnsi="Times New Roman"/>
          <w:sz w:val="24"/>
          <w:szCs w:val="24"/>
        </w:rPr>
        <w:t>бъд</w:t>
      </w:r>
      <w:r w:rsidR="004B1463">
        <w:rPr>
          <w:rFonts w:ascii="Times New Roman" w:eastAsia="Times New Roman" w:hAnsi="Times New Roman"/>
          <w:sz w:val="24"/>
          <w:szCs w:val="24"/>
        </w:rPr>
        <w:t>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4.1.5. Кобур за пистолет с калибър 9x19 mm с тактическо фенерче - 1(един) брой </w:t>
      </w:r>
    </w:p>
    <w:p w:rsidR="00714307" w:rsidRPr="00714307" w:rsidRDefault="00714307" w:rsidP="00D00404">
      <w:pPr>
        <w:spacing w:after="0" w:line="240" w:lineRule="auto"/>
        <w:contextualSpacing/>
        <w:rPr>
          <w:rFonts w:ascii="Times New Roman" w:eastAsia="Times New Roman" w:hAnsi="Times New Roman"/>
          <w:sz w:val="24"/>
          <w:szCs w:val="24"/>
        </w:rPr>
      </w:pPr>
      <w:r w:rsidRPr="00714307">
        <w:rPr>
          <w:rFonts w:ascii="Times New Roman" w:eastAsia="Times New Roman" w:hAnsi="Times New Roman"/>
          <w:sz w:val="24"/>
          <w:szCs w:val="24"/>
        </w:rPr>
        <w:t>Размери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19,0±1;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10,0±1;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5,0±1.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Кобурът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изработен от тъканта, описана в т.5.1. Външните повърхности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обкантовани с полиамидна лента с широчина 2,5 cm. В основата на кобура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монтирана вентилационна капса. Закопчаването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осъществява посредством полиамидна лента и бутон-копче. На задната страна на кобура в горния ръб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бъдат зашити не по-малко от 2 броя вертикално разположени</w:t>
      </w:r>
      <w:r w:rsidR="004B1463">
        <w:rPr>
          <w:rFonts w:ascii="Times New Roman" w:eastAsia="Times New Roman" w:hAnsi="Times New Roman"/>
          <w:sz w:val="24"/>
          <w:szCs w:val="24"/>
        </w:rPr>
        <w:t>,</w:t>
      </w:r>
      <w:r w:rsidRPr="00714307">
        <w:rPr>
          <w:rFonts w:ascii="Times New Roman" w:eastAsia="Times New Roman" w:hAnsi="Times New Roman"/>
          <w:sz w:val="24"/>
          <w:szCs w:val="24"/>
        </w:rPr>
        <w:t xml:space="preserve"> сдвоени полиамидни ленти с широчина 2,5 cm. В долния им край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монтирана „женската” част на бутон-копче. На тази страна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в страничните ръбове и по средата не по-малко от 2 броя хоризонтално разположени полиамидни ленти с широчина 2,5 cm. През тях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пропъхват вертикално разположените полиамидни ленти. В долния край на задната страна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бъде монтирана „мъжката” част на бутон-копчетата.</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Конкретния размер на изделието ще </w:t>
      </w:r>
      <w:r w:rsidR="004B1463" w:rsidRPr="00714307">
        <w:rPr>
          <w:rFonts w:ascii="Times New Roman" w:eastAsia="Times New Roman" w:hAnsi="Times New Roman"/>
          <w:sz w:val="24"/>
          <w:szCs w:val="24"/>
        </w:rPr>
        <w:t>бъд</w:t>
      </w:r>
      <w:r w:rsidR="004B1463">
        <w:rPr>
          <w:rFonts w:ascii="Times New Roman" w:eastAsia="Times New Roman" w:hAnsi="Times New Roman"/>
          <w:sz w:val="24"/>
          <w:szCs w:val="24"/>
        </w:rPr>
        <w:t>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jc w:val="both"/>
        <w:rPr>
          <w:rFonts w:ascii="Times New Roman" w:eastAsia="Times New Roman" w:hAnsi="Times New Roman"/>
          <w:b/>
          <w:sz w:val="24"/>
          <w:szCs w:val="24"/>
        </w:rPr>
      </w:pPr>
      <w:r w:rsidRPr="00714307">
        <w:rPr>
          <w:rFonts w:ascii="Times New Roman" w:eastAsia="Times New Roman" w:hAnsi="Times New Roman"/>
          <w:b/>
          <w:sz w:val="24"/>
          <w:szCs w:val="24"/>
        </w:rPr>
        <w:t xml:space="preserve">4.1.6. Сдвоен джоб /един до друг/ за резервни пълнители за пистолет с калибър 9x19 mm – 1(един) брой </w:t>
      </w:r>
    </w:p>
    <w:p w:rsidR="00714307" w:rsidRPr="00714307" w:rsidRDefault="00714307" w:rsidP="00D00404">
      <w:pPr>
        <w:spacing w:after="0" w:line="240" w:lineRule="auto"/>
        <w:contextualSpacing/>
        <w:rPr>
          <w:rFonts w:ascii="Times New Roman" w:eastAsia="Times New Roman" w:hAnsi="Times New Roman"/>
          <w:sz w:val="24"/>
          <w:szCs w:val="24"/>
        </w:rPr>
      </w:pPr>
      <w:r w:rsidRPr="00714307">
        <w:rPr>
          <w:rFonts w:ascii="Times New Roman" w:eastAsia="Times New Roman" w:hAnsi="Times New Roman"/>
          <w:sz w:val="24"/>
          <w:szCs w:val="24"/>
        </w:rPr>
        <w:t>Общи габаритни размери в затворен вид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15,0±1;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10,0±1;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5,0±1.</w:t>
      </w:r>
    </w:p>
    <w:p w:rsidR="00714307" w:rsidRPr="00714307" w:rsidRDefault="00714307" w:rsidP="00D00404">
      <w:pPr>
        <w:spacing w:after="0" w:line="240" w:lineRule="auto"/>
        <w:ind w:left="52" w:hanging="52"/>
        <w:contextualSpacing/>
        <w:rPr>
          <w:rFonts w:ascii="Times New Roman" w:eastAsia="Times New Roman" w:hAnsi="Times New Roman"/>
          <w:sz w:val="24"/>
          <w:szCs w:val="24"/>
        </w:rPr>
      </w:pPr>
      <w:r w:rsidRPr="00714307">
        <w:rPr>
          <w:rFonts w:ascii="Times New Roman" w:eastAsia="Times New Roman" w:hAnsi="Times New Roman"/>
          <w:sz w:val="24"/>
          <w:szCs w:val="24"/>
        </w:rPr>
        <w:lastRenderedPageBreak/>
        <w:t>Размери на единичния джоб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15,0±1;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5,0±1;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5,0±1.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Конкретния размер на изделието ще </w:t>
      </w:r>
      <w:r w:rsidR="004B1463" w:rsidRPr="00714307">
        <w:rPr>
          <w:rFonts w:ascii="Times New Roman" w:eastAsia="Times New Roman" w:hAnsi="Times New Roman"/>
          <w:sz w:val="24"/>
          <w:szCs w:val="24"/>
        </w:rPr>
        <w:t>бъд</w:t>
      </w:r>
      <w:r w:rsidR="004B1463">
        <w:rPr>
          <w:rFonts w:ascii="Times New Roman" w:eastAsia="Times New Roman" w:hAnsi="Times New Roman"/>
          <w:sz w:val="24"/>
          <w:szCs w:val="24"/>
        </w:rPr>
        <w:t>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E73FBA"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Джобът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състои от две еднакви по размер и конструкция части, монтирани на обща основа.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бъде изработен от тъканта, описана в т.5.1. Джобът и двете му съставни части</w:t>
      </w:r>
      <w:r w:rsidR="004B1463">
        <w:rPr>
          <w:rFonts w:ascii="Times New Roman" w:eastAsia="Times New Roman" w:hAnsi="Times New Roman"/>
          <w:sz w:val="24"/>
          <w:szCs w:val="24"/>
        </w:rPr>
        <w:t xml:space="preserve"> ще</w:t>
      </w:r>
      <w:r w:rsidRPr="00714307">
        <w:rPr>
          <w:rFonts w:ascii="Times New Roman" w:eastAsia="Times New Roman" w:hAnsi="Times New Roman"/>
          <w:sz w:val="24"/>
          <w:szCs w:val="24"/>
        </w:rPr>
        <w:t xml:space="preserve"> са обкантовани с полиамидна лента с широчина 2,5 cm. Капаците на съставните </w:t>
      </w:r>
      <w:r w:rsidR="004B1463" w:rsidRPr="00714307">
        <w:rPr>
          <w:rFonts w:ascii="Times New Roman" w:eastAsia="Times New Roman" w:hAnsi="Times New Roman"/>
          <w:sz w:val="24"/>
          <w:szCs w:val="24"/>
        </w:rPr>
        <w:t>джобове</w:t>
      </w:r>
      <w:r w:rsidR="004B1463">
        <w:rPr>
          <w:rFonts w:ascii="Times New Roman" w:eastAsia="Times New Roman" w:hAnsi="Times New Roman"/>
          <w:sz w:val="24"/>
          <w:szCs w:val="24"/>
        </w:rPr>
        <w:t xml:space="preserve">ще </w:t>
      </w:r>
      <w:r w:rsidRPr="00714307">
        <w:rPr>
          <w:rFonts w:ascii="Times New Roman" w:eastAsia="Times New Roman" w:hAnsi="Times New Roman"/>
          <w:sz w:val="24"/>
          <w:szCs w:val="24"/>
        </w:rPr>
        <w:t xml:space="preserve">се закопчават с бързо отварящи се катарами тип “Гъсеница” или с лепяща лента тип “Велкро” на всеки капак. В горната част на капаците на двете джобчета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зашита сдвоена полиамидна лента за удобно отваряне. На задната страна на джоба в горния ръб </w:t>
      </w:r>
      <w:r w:rsidR="004B1463">
        <w:rPr>
          <w:rFonts w:ascii="Times New Roman" w:eastAsia="Times New Roman" w:hAnsi="Times New Roman"/>
          <w:sz w:val="24"/>
          <w:szCs w:val="24"/>
        </w:rPr>
        <w:t xml:space="preserve">ще </w:t>
      </w:r>
      <w:r w:rsidRPr="00714307">
        <w:rPr>
          <w:rFonts w:ascii="Times New Roman" w:eastAsia="Times New Roman" w:hAnsi="Times New Roman"/>
          <w:sz w:val="24"/>
          <w:szCs w:val="24"/>
        </w:rPr>
        <w:t>са зашити не по-малко от 2 броя вертикално разположени</w:t>
      </w:r>
      <w:r w:rsidR="004B1463">
        <w:rPr>
          <w:rFonts w:ascii="Times New Roman" w:eastAsia="Times New Roman" w:hAnsi="Times New Roman"/>
          <w:sz w:val="24"/>
          <w:szCs w:val="24"/>
        </w:rPr>
        <w:t>,</w:t>
      </w:r>
      <w:r w:rsidRPr="00714307">
        <w:rPr>
          <w:rFonts w:ascii="Times New Roman" w:eastAsia="Times New Roman" w:hAnsi="Times New Roman"/>
          <w:sz w:val="24"/>
          <w:szCs w:val="24"/>
        </w:rPr>
        <w:t xml:space="preserve"> сдвоени полиамидни ленти с широчина 2,5 cm. В долния им край </w:t>
      </w:r>
      <w:r w:rsidR="004B1463">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„женската” част на бутон-копче. На тази страна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зашита в страничните ръбове и по средата не по-малко от 1 брой хоризонтално разположена полиамидна лента с широчина 2,5 cm. През нея </w:t>
      </w:r>
      <w:r w:rsidR="004B1463">
        <w:rPr>
          <w:rFonts w:ascii="Times New Roman" w:eastAsia="Times New Roman" w:hAnsi="Times New Roman"/>
          <w:sz w:val="24"/>
          <w:szCs w:val="24"/>
        </w:rPr>
        <w:t xml:space="preserve">ще </w:t>
      </w:r>
      <w:r w:rsidRPr="00714307">
        <w:rPr>
          <w:rFonts w:ascii="Times New Roman" w:eastAsia="Times New Roman" w:hAnsi="Times New Roman"/>
          <w:sz w:val="24"/>
          <w:szCs w:val="24"/>
        </w:rPr>
        <w:t>се пропъхват вертикално разположените полиамидни ленти. В долния край на задната страна да бъде монтирана „мъжката” част на бутон-копчетата.</w:t>
      </w:r>
    </w:p>
    <w:p w:rsidR="00714307" w:rsidRPr="00714307" w:rsidRDefault="00714307" w:rsidP="00D00404">
      <w:pPr>
        <w:spacing w:after="0" w:line="240" w:lineRule="auto"/>
        <w:contextualSpacing/>
        <w:jc w:val="both"/>
        <w:rPr>
          <w:rFonts w:ascii="Times New Roman" w:eastAsia="Times New Roman" w:hAnsi="Times New Roman"/>
          <w:b/>
          <w:sz w:val="24"/>
          <w:szCs w:val="24"/>
        </w:rPr>
      </w:pPr>
      <w:r w:rsidRPr="00714307">
        <w:rPr>
          <w:rFonts w:ascii="Times New Roman" w:eastAsia="Times New Roman" w:hAnsi="Times New Roman"/>
          <w:b/>
          <w:sz w:val="24"/>
          <w:szCs w:val="24"/>
        </w:rPr>
        <w:t>4.1.7. Джоб за резервни пълнители за автомат „Калашников”с калибър 7,62x39 mm – 4(четири) броя</w:t>
      </w:r>
    </w:p>
    <w:p w:rsidR="00714307" w:rsidRPr="00714307" w:rsidRDefault="00714307" w:rsidP="00D00404">
      <w:pPr>
        <w:spacing w:after="0" w:line="240" w:lineRule="auto"/>
        <w:ind w:left="52" w:hanging="52"/>
        <w:contextualSpacing/>
        <w:rPr>
          <w:rFonts w:ascii="Times New Roman" w:eastAsia="Times New Roman" w:hAnsi="Times New Roman"/>
          <w:sz w:val="24"/>
          <w:szCs w:val="24"/>
        </w:rPr>
      </w:pPr>
      <w:r w:rsidRPr="00714307">
        <w:rPr>
          <w:rFonts w:ascii="Times New Roman" w:eastAsia="Times New Roman" w:hAnsi="Times New Roman"/>
          <w:sz w:val="24"/>
          <w:szCs w:val="24"/>
        </w:rPr>
        <w:t>Размери на единичния джоб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22,0±1;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9,0±1;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3,0±0,5.</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Джобът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изработен от тъканта, описана в т.5.1. Джобът и двете му съставни части </w:t>
      </w:r>
      <w:r w:rsidR="004B1463">
        <w:rPr>
          <w:rFonts w:ascii="Times New Roman" w:eastAsia="Times New Roman" w:hAnsi="Times New Roman"/>
          <w:sz w:val="24"/>
          <w:szCs w:val="24"/>
        </w:rPr>
        <w:t xml:space="preserve">ще </w:t>
      </w:r>
      <w:r w:rsidRPr="00714307">
        <w:rPr>
          <w:rFonts w:ascii="Times New Roman" w:eastAsia="Times New Roman" w:hAnsi="Times New Roman"/>
          <w:sz w:val="24"/>
          <w:szCs w:val="24"/>
        </w:rPr>
        <w:t xml:space="preserve">са обкантовани с полиамидна лента с широчина 2,5 cm. Капаците на джобовете </w:t>
      </w:r>
      <w:r w:rsidR="004B1463">
        <w:rPr>
          <w:rFonts w:ascii="Times New Roman" w:eastAsia="Times New Roman" w:hAnsi="Times New Roman"/>
          <w:sz w:val="24"/>
          <w:szCs w:val="24"/>
        </w:rPr>
        <w:t xml:space="preserve">ще </w:t>
      </w:r>
      <w:r w:rsidRPr="00714307">
        <w:rPr>
          <w:rFonts w:ascii="Times New Roman" w:eastAsia="Times New Roman" w:hAnsi="Times New Roman"/>
          <w:sz w:val="24"/>
          <w:szCs w:val="24"/>
        </w:rPr>
        <w:t xml:space="preserve">се закопчават с бързо отварящи се катарами тип “Гъсеница” или с лепяща лента тип “Велкро” на всеки капак. В горната част на капаците на джобовете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зашита сдвоена полиамидна лента за удобно отваряне. На задната страна на джоба в горния ръб </w:t>
      </w:r>
      <w:r w:rsidR="004B1463">
        <w:rPr>
          <w:rFonts w:ascii="Times New Roman" w:eastAsia="Times New Roman" w:hAnsi="Times New Roman"/>
          <w:sz w:val="24"/>
          <w:szCs w:val="24"/>
        </w:rPr>
        <w:t xml:space="preserve">ще </w:t>
      </w:r>
      <w:r w:rsidRPr="00714307">
        <w:rPr>
          <w:rFonts w:ascii="Times New Roman" w:eastAsia="Times New Roman" w:hAnsi="Times New Roman"/>
          <w:sz w:val="24"/>
          <w:szCs w:val="24"/>
        </w:rPr>
        <w:t>са зашити не по-малко от 2 броя вертикално разположени</w:t>
      </w:r>
      <w:r w:rsidR="004B1463">
        <w:rPr>
          <w:rFonts w:ascii="Times New Roman" w:eastAsia="Times New Roman" w:hAnsi="Times New Roman"/>
          <w:sz w:val="24"/>
          <w:szCs w:val="24"/>
        </w:rPr>
        <w:t>,</w:t>
      </w:r>
      <w:r w:rsidRPr="00714307">
        <w:rPr>
          <w:rFonts w:ascii="Times New Roman" w:eastAsia="Times New Roman" w:hAnsi="Times New Roman"/>
          <w:sz w:val="24"/>
          <w:szCs w:val="24"/>
        </w:rPr>
        <w:t xml:space="preserve"> сдвоени полиамидни ленти с широчина 2,5 cm. В долния им край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монтирана „женската” част на бутон-копче. На тази страна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зашита в страничните ръбове и по средата не по-малко от 1 брой хоризонтално разположена полиамидна лента с широчина 2,5 cm. През нея </w:t>
      </w:r>
      <w:r w:rsidR="004B1463">
        <w:rPr>
          <w:rFonts w:ascii="Times New Roman" w:eastAsia="Times New Roman" w:hAnsi="Times New Roman"/>
          <w:sz w:val="24"/>
          <w:szCs w:val="24"/>
        </w:rPr>
        <w:t xml:space="preserve">ще </w:t>
      </w:r>
      <w:r w:rsidRPr="00714307">
        <w:rPr>
          <w:rFonts w:ascii="Times New Roman" w:eastAsia="Times New Roman" w:hAnsi="Times New Roman"/>
          <w:sz w:val="24"/>
          <w:szCs w:val="24"/>
        </w:rPr>
        <w:t xml:space="preserve">се пропъхват вертикално разположените полиамидни ленти. В долния край на задната страна </w:t>
      </w:r>
      <w:r w:rsidR="004B1463">
        <w:rPr>
          <w:rFonts w:ascii="Times New Roman" w:eastAsia="Times New Roman" w:hAnsi="Times New Roman"/>
          <w:sz w:val="24"/>
          <w:szCs w:val="24"/>
        </w:rPr>
        <w:t>ще</w:t>
      </w:r>
      <w:r w:rsidR="004B1463"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бъде монтирана мъжката част на бутон-копчетата.</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Конкретния размер на изделието ще бъде 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jc w:val="both"/>
        <w:rPr>
          <w:rFonts w:ascii="Times New Roman" w:eastAsia="Times New Roman" w:hAnsi="Times New Roman"/>
          <w:b/>
          <w:sz w:val="24"/>
          <w:szCs w:val="24"/>
        </w:rPr>
      </w:pPr>
      <w:r w:rsidRPr="00714307">
        <w:rPr>
          <w:rFonts w:ascii="Times New Roman" w:eastAsia="Times New Roman" w:hAnsi="Times New Roman"/>
          <w:b/>
          <w:sz w:val="24"/>
          <w:szCs w:val="24"/>
        </w:rPr>
        <w:t xml:space="preserve">4.1.8. Сдвоен джоб /един до друг/ за резервни пълнители за картечен пистолет – 1(един) брой </w:t>
      </w:r>
    </w:p>
    <w:p w:rsidR="00714307" w:rsidRPr="00714307" w:rsidRDefault="00714307" w:rsidP="00D00404">
      <w:pPr>
        <w:spacing w:after="0" w:line="240" w:lineRule="auto"/>
        <w:contextualSpacing/>
        <w:rPr>
          <w:rFonts w:ascii="Times New Roman" w:eastAsia="Times New Roman" w:hAnsi="Times New Roman"/>
          <w:sz w:val="24"/>
          <w:szCs w:val="24"/>
        </w:rPr>
      </w:pPr>
      <w:r w:rsidRPr="00714307">
        <w:rPr>
          <w:rFonts w:ascii="Times New Roman" w:eastAsia="Times New Roman" w:hAnsi="Times New Roman"/>
          <w:sz w:val="24"/>
          <w:szCs w:val="24"/>
        </w:rPr>
        <w:t>Общи габаритни размери в затворен вид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21,0±1;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10,0±1;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5,0±1.</w:t>
      </w:r>
    </w:p>
    <w:p w:rsidR="00714307" w:rsidRPr="00714307" w:rsidRDefault="00714307" w:rsidP="00D00404">
      <w:pPr>
        <w:spacing w:after="0" w:line="240" w:lineRule="auto"/>
        <w:ind w:left="52" w:hanging="52"/>
        <w:contextualSpacing/>
        <w:rPr>
          <w:rFonts w:ascii="Times New Roman" w:eastAsia="Times New Roman" w:hAnsi="Times New Roman"/>
          <w:sz w:val="24"/>
          <w:szCs w:val="24"/>
        </w:rPr>
      </w:pPr>
      <w:r w:rsidRPr="00714307">
        <w:rPr>
          <w:rFonts w:ascii="Times New Roman" w:eastAsia="Times New Roman" w:hAnsi="Times New Roman"/>
          <w:sz w:val="24"/>
          <w:szCs w:val="24"/>
        </w:rPr>
        <w:t>Размери на единичния джоб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21,0±1;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5,0±1;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lastRenderedPageBreak/>
        <w:t>- Дълбочина, cm  – 5,0±1.</w:t>
      </w:r>
    </w:p>
    <w:p w:rsidR="00714307" w:rsidRPr="00E73FBA"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Конкретния размер на изделието ще бъде 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4.1.9. Бедрена платка за прикрепване на джоб за противогаз или на кобур за пистолет и сдвоен джоб за резервни пълнители – 2 (два) броя </w:t>
      </w:r>
    </w:p>
    <w:p w:rsidR="00714307" w:rsidRPr="00714307" w:rsidRDefault="00714307" w:rsidP="00D00404">
      <w:pPr>
        <w:spacing w:after="0" w:line="240" w:lineRule="auto"/>
        <w:contextualSpacing/>
        <w:rPr>
          <w:rFonts w:ascii="Times New Roman" w:eastAsia="Times New Roman" w:hAnsi="Times New Roman"/>
          <w:sz w:val="24"/>
          <w:szCs w:val="24"/>
        </w:rPr>
      </w:pPr>
      <w:r w:rsidRPr="00714307">
        <w:rPr>
          <w:rFonts w:ascii="Times New Roman" w:eastAsia="Times New Roman" w:hAnsi="Times New Roman"/>
          <w:sz w:val="24"/>
          <w:szCs w:val="24"/>
        </w:rPr>
        <w:t>Размери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27,0±1;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24,0±1.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Бедрената платка </w:t>
      </w:r>
      <w:r w:rsidR="007944F9">
        <w:rPr>
          <w:rFonts w:ascii="Times New Roman" w:eastAsia="Times New Roman" w:hAnsi="Times New Roman"/>
          <w:sz w:val="24"/>
          <w:szCs w:val="24"/>
        </w:rPr>
        <w:t>ще</w:t>
      </w:r>
      <w:r w:rsidR="007944F9"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бъде изработена с формата на правоъгълник</w:t>
      </w:r>
      <w:r w:rsidR="007944F9">
        <w:rPr>
          <w:rFonts w:ascii="Times New Roman" w:eastAsia="Times New Roman" w:hAnsi="Times New Roman"/>
          <w:sz w:val="24"/>
          <w:szCs w:val="24"/>
        </w:rPr>
        <w:t>,</w:t>
      </w:r>
      <w:r w:rsidRPr="00714307">
        <w:rPr>
          <w:rFonts w:ascii="Times New Roman" w:eastAsia="Times New Roman" w:hAnsi="Times New Roman"/>
          <w:sz w:val="24"/>
          <w:szCs w:val="24"/>
        </w:rPr>
        <w:t xml:space="preserve"> с трапецовидна горна част от два слоя от тъканта, описана в т.5.1. Между двата слоя </w:t>
      </w:r>
      <w:r w:rsidR="007944F9">
        <w:rPr>
          <w:rFonts w:ascii="Times New Roman" w:eastAsia="Times New Roman" w:hAnsi="Times New Roman"/>
          <w:sz w:val="24"/>
          <w:szCs w:val="24"/>
        </w:rPr>
        <w:t>ще</w:t>
      </w:r>
      <w:r w:rsidR="007944F9"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монтирана омекотителна вложка. Външните повърхности </w:t>
      </w:r>
      <w:r w:rsidR="007944F9">
        <w:rPr>
          <w:rFonts w:ascii="Times New Roman" w:eastAsia="Times New Roman" w:hAnsi="Times New Roman"/>
          <w:sz w:val="24"/>
          <w:szCs w:val="24"/>
        </w:rPr>
        <w:t xml:space="preserve">ще </w:t>
      </w:r>
      <w:r w:rsidRPr="00714307">
        <w:rPr>
          <w:rFonts w:ascii="Times New Roman" w:eastAsia="Times New Roman" w:hAnsi="Times New Roman"/>
          <w:sz w:val="24"/>
          <w:szCs w:val="24"/>
        </w:rPr>
        <w:t xml:space="preserve">са обкантовани с полиамидна лента с широчина 2,5 cm. Върху предната страна на платката </w:t>
      </w:r>
      <w:r w:rsidR="007944F9">
        <w:rPr>
          <w:rFonts w:ascii="Times New Roman" w:eastAsia="Times New Roman" w:hAnsi="Times New Roman"/>
          <w:sz w:val="24"/>
          <w:szCs w:val="24"/>
        </w:rPr>
        <w:t>ще</w:t>
      </w:r>
      <w:r w:rsidR="007944F9"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пришити през 2,5 cm не по-малко от </w:t>
      </w:r>
      <w:r w:rsidRPr="00714307">
        <w:rPr>
          <w:rFonts w:ascii="Times New Roman" w:eastAsia="Times New Roman" w:hAnsi="Times New Roman"/>
          <w:sz w:val="24"/>
          <w:szCs w:val="16"/>
        </w:rPr>
        <w:t xml:space="preserve">5 реда </w:t>
      </w:r>
      <w:r w:rsidRPr="00714307">
        <w:rPr>
          <w:rFonts w:ascii="Times New Roman" w:eastAsia="Times New Roman" w:hAnsi="Times New Roman"/>
          <w:sz w:val="24"/>
          <w:szCs w:val="24"/>
        </w:rPr>
        <w:t>полиамидни ленти с широчина 2,5 cm за закрепване на подвижните модули</w:t>
      </w:r>
      <w:r w:rsidRPr="00714307">
        <w:rPr>
          <w:rFonts w:ascii="Times New Roman" w:eastAsia="Times New Roman" w:hAnsi="Times New Roman"/>
          <w:sz w:val="24"/>
          <w:szCs w:val="16"/>
        </w:rPr>
        <w:t>.</w:t>
      </w:r>
      <w:r w:rsidRPr="00714307">
        <w:rPr>
          <w:rFonts w:ascii="Times New Roman" w:eastAsia="Times New Roman" w:hAnsi="Times New Roman"/>
          <w:sz w:val="24"/>
          <w:szCs w:val="24"/>
        </w:rPr>
        <w:t xml:space="preserve"> Полиамидните ленти </w:t>
      </w:r>
      <w:r w:rsidR="007944F9">
        <w:rPr>
          <w:rFonts w:ascii="Times New Roman" w:eastAsia="Times New Roman" w:hAnsi="Times New Roman"/>
          <w:sz w:val="24"/>
          <w:szCs w:val="24"/>
        </w:rPr>
        <w:t>ще</w:t>
      </w:r>
      <w:r w:rsidR="007944F9"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прошити вертикално през равни интервали, при което </w:t>
      </w:r>
      <w:r w:rsidR="007944F9">
        <w:rPr>
          <w:rFonts w:ascii="Times New Roman" w:eastAsia="Times New Roman" w:hAnsi="Times New Roman"/>
          <w:sz w:val="24"/>
          <w:szCs w:val="24"/>
        </w:rPr>
        <w:t>ще</w:t>
      </w:r>
      <w:r w:rsidR="007944F9"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образуват отвори за пропъхване на лентите за закрепване на подвижни модули. На задната страна на платката </w:t>
      </w:r>
      <w:r w:rsidR="007944F9">
        <w:rPr>
          <w:rFonts w:ascii="Times New Roman" w:eastAsia="Times New Roman" w:hAnsi="Times New Roman"/>
          <w:sz w:val="24"/>
          <w:szCs w:val="24"/>
        </w:rPr>
        <w:t>ще</w:t>
      </w:r>
      <w:r w:rsidR="007944F9"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монтирани 2 броя бедрени регулируеми ремъка. Двата края на ремъците </w:t>
      </w:r>
      <w:r w:rsidR="007944F9">
        <w:rPr>
          <w:rFonts w:ascii="Times New Roman" w:eastAsia="Times New Roman" w:hAnsi="Times New Roman"/>
          <w:sz w:val="24"/>
          <w:szCs w:val="24"/>
        </w:rPr>
        <w:t xml:space="preserve">ще </w:t>
      </w:r>
      <w:r w:rsidRPr="00714307">
        <w:rPr>
          <w:rFonts w:ascii="Times New Roman" w:eastAsia="Times New Roman" w:hAnsi="Times New Roman"/>
          <w:sz w:val="24"/>
          <w:szCs w:val="24"/>
        </w:rPr>
        <w:t xml:space="preserve">се закрепват с бързоотварящи се катарами. Към горния край на платката </w:t>
      </w:r>
      <w:r w:rsidR="007944F9">
        <w:rPr>
          <w:rFonts w:ascii="Times New Roman" w:eastAsia="Times New Roman" w:hAnsi="Times New Roman"/>
          <w:sz w:val="24"/>
          <w:szCs w:val="24"/>
        </w:rPr>
        <w:t>ще</w:t>
      </w:r>
      <w:r w:rsidR="007944F9"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прикрепен регулируем носач за закрепване към носещия колан. Носачът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има катарама за регулиране на дължината.  </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Конкретния размер на изделието ще </w:t>
      </w:r>
      <w:r w:rsidR="00643D9A" w:rsidRPr="00714307">
        <w:rPr>
          <w:rFonts w:ascii="Times New Roman" w:eastAsia="Times New Roman" w:hAnsi="Times New Roman"/>
          <w:sz w:val="24"/>
          <w:szCs w:val="24"/>
        </w:rPr>
        <w:t>бъд</w:t>
      </w:r>
      <w:r w:rsidR="00643D9A">
        <w:rPr>
          <w:rFonts w:ascii="Times New Roman" w:eastAsia="Times New Roman" w:hAnsi="Times New Roman"/>
          <w:sz w:val="24"/>
          <w:szCs w:val="24"/>
        </w:rPr>
        <w:t>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4.1.10. Джоб за сгъваем нож и мултифункционален </w:t>
      </w:r>
      <w:r w:rsidRPr="00714307">
        <w:rPr>
          <w:rFonts w:ascii="Times New Roman" w:eastAsia="Times New Roman" w:hAnsi="Times New Roman"/>
          <w:b/>
          <w:bCs/>
          <w:iCs/>
          <w:sz w:val="24"/>
          <w:szCs w:val="24"/>
        </w:rPr>
        <w:t xml:space="preserve">инструмент </w:t>
      </w:r>
      <w:r w:rsidRPr="00714307">
        <w:rPr>
          <w:rFonts w:ascii="Times New Roman" w:eastAsia="Times New Roman" w:hAnsi="Times New Roman"/>
          <w:b/>
          <w:sz w:val="24"/>
          <w:szCs w:val="24"/>
        </w:rPr>
        <w:t xml:space="preserve">– 1 (един) брой </w:t>
      </w:r>
    </w:p>
    <w:p w:rsidR="00714307" w:rsidRPr="00714307" w:rsidRDefault="00714307" w:rsidP="00D00404">
      <w:pPr>
        <w:spacing w:after="0" w:line="240" w:lineRule="auto"/>
        <w:contextualSpacing/>
        <w:rPr>
          <w:rFonts w:ascii="Times New Roman" w:eastAsia="Times New Roman" w:hAnsi="Times New Roman"/>
          <w:sz w:val="24"/>
          <w:szCs w:val="24"/>
        </w:rPr>
      </w:pPr>
      <w:r w:rsidRPr="00714307">
        <w:rPr>
          <w:rFonts w:ascii="Times New Roman" w:eastAsia="Times New Roman" w:hAnsi="Times New Roman"/>
          <w:sz w:val="24"/>
          <w:szCs w:val="24"/>
        </w:rPr>
        <w:t>Габаритни размери в затворен вид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16,0±1;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 Широчина, cm – 13,0±1; </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 Широчина на джобчето за мултифункционалния </w:t>
      </w:r>
      <w:r w:rsidRPr="00714307">
        <w:rPr>
          <w:rFonts w:ascii="Times New Roman" w:eastAsia="Times New Roman" w:hAnsi="Times New Roman"/>
          <w:bCs/>
          <w:iCs/>
          <w:sz w:val="24"/>
          <w:szCs w:val="24"/>
        </w:rPr>
        <w:t>инструмент</w:t>
      </w:r>
      <w:r w:rsidRPr="00714307">
        <w:rPr>
          <w:rFonts w:ascii="Times New Roman" w:eastAsia="Times New Roman" w:hAnsi="Times New Roman"/>
          <w:sz w:val="24"/>
          <w:szCs w:val="24"/>
        </w:rPr>
        <w:t>, cm – 9,0±1;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 Дълбочина на джобчето за мултифункционалния </w:t>
      </w:r>
      <w:r w:rsidRPr="00714307">
        <w:rPr>
          <w:rFonts w:ascii="Times New Roman" w:eastAsia="Times New Roman" w:hAnsi="Times New Roman"/>
          <w:bCs/>
          <w:iCs/>
          <w:sz w:val="24"/>
          <w:szCs w:val="24"/>
        </w:rPr>
        <w:t>инструмент</w:t>
      </w:r>
      <w:r w:rsidRPr="00714307">
        <w:rPr>
          <w:rFonts w:ascii="Times New Roman" w:eastAsia="Times New Roman" w:hAnsi="Times New Roman"/>
          <w:sz w:val="24"/>
          <w:szCs w:val="24"/>
        </w:rPr>
        <w:t>, cm – 4,0±1;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на джобчето за сгъваемия нож, cm – 4,0±1;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на джобчето за сгъваемия нож, cm – 2,0±1.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Джобът </w:t>
      </w:r>
      <w:r w:rsidR="00643D9A">
        <w:rPr>
          <w:rFonts w:ascii="Times New Roman" w:eastAsia="Times New Roman" w:hAnsi="Times New Roman"/>
          <w:sz w:val="24"/>
          <w:szCs w:val="24"/>
        </w:rPr>
        <w:t>ще</w:t>
      </w:r>
      <w:r w:rsidRPr="00714307">
        <w:rPr>
          <w:rFonts w:ascii="Times New Roman" w:eastAsia="Times New Roman" w:hAnsi="Times New Roman"/>
          <w:sz w:val="24"/>
          <w:szCs w:val="24"/>
        </w:rPr>
        <w:t xml:space="preserve">се състои от две отделни джобчета за мултифункционален </w:t>
      </w:r>
      <w:r w:rsidRPr="00714307">
        <w:rPr>
          <w:rFonts w:ascii="Times New Roman" w:eastAsia="Times New Roman" w:hAnsi="Times New Roman"/>
          <w:bCs/>
          <w:iCs/>
          <w:sz w:val="24"/>
          <w:szCs w:val="24"/>
        </w:rPr>
        <w:t>инструмент</w:t>
      </w:r>
      <w:r w:rsidRPr="00714307">
        <w:rPr>
          <w:rFonts w:ascii="Times New Roman" w:eastAsia="Times New Roman" w:hAnsi="Times New Roman"/>
          <w:sz w:val="24"/>
          <w:szCs w:val="24"/>
        </w:rPr>
        <w:t xml:space="preserve"> и за сгъваем нож. Джобът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изработен от тъканта, описана в т.5.1. Джобът и двете му съставни части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обкантовани с полиамидна лента с широчина 2,5 cm. Капаците на съставните джобове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закопчават с бързоотварящи се катарами тип “Гъсеница” или с лепяща лента тип “Велкро” на всеки капак. На задната страна на джоба в горния ръб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бъдат зашити не по-малко от 2 броя вертикално разположени</w:t>
      </w:r>
      <w:r w:rsidR="00643D9A">
        <w:rPr>
          <w:rFonts w:ascii="Times New Roman" w:eastAsia="Times New Roman" w:hAnsi="Times New Roman"/>
          <w:sz w:val="24"/>
          <w:szCs w:val="24"/>
        </w:rPr>
        <w:t>,</w:t>
      </w:r>
      <w:r w:rsidRPr="00714307">
        <w:rPr>
          <w:rFonts w:ascii="Times New Roman" w:eastAsia="Times New Roman" w:hAnsi="Times New Roman"/>
          <w:sz w:val="24"/>
          <w:szCs w:val="24"/>
        </w:rPr>
        <w:t xml:space="preserve"> сдвоени полиамидни ленти с широчина 2,5 cm. В долния им край </w:t>
      </w:r>
      <w:r w:rsidR="00643D9A">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„женската” част на бутон-копче. На тази страна </w:t>
      </w:r>
      <w:r w:rsidR="00643D9A">
        <w:rPr>
          <w:rFonts w:ascii="Times New Roman" w:eastAsia="Times New Roman" w:hAnsi="Times New Roman"/>
          <w:sz w:val="24"/>
          <w:szCs w:val="24"/>
        </w:rPr>
        <w:t xml:space="preserve">ще </w:t>
      </w:r>
      <w:r w:rsidRPr="00714307">
        <w:rPr>
          <w:rFonts w:ascii="Times New Roman" w:eastAsia="Times New Roman" w:hAnsi="Times New Roman"/>
          <w:sz w:val="24"/>
          <w:szCs w:val="24"/>
        </w:rPr>
        <w:t xml:space="preserve">бъдат зашити в страничните ръбове и по средата  не по-малко от 2 броя хоризонтално разположени полиамидни ленти с широчина 2,5 cm. През тях да се пропъхват вертикално разположените полиамидни ленти. В долния край на задната страна </w:t>
      </w:r>
      <w:r w:rsidR="00643D9A">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мъжката част на бутон-копчетата.</w:t>
      </w:r>
    </w:p>
    <w:p w:rsidR="00714307" w:rsidRPr="00E73FBA"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Конкретния размер на изделието ще </w:t>
      </w:r>
      <w:r w:rsidR="00643D9A" w:rsidRPr="00714307">
        <w:rPr>
          <w:rFonts w:ascii="Times New Roman" w:eastAsia="Times New Roman" w:hAnsi="Times New Roman"/>
          <w:sz w:val="24"/>
          <w:szCs w:val="24"/>
        </w:rPr>
        <w:t>бъд</w:t>
      </w:r>
      <w:r w:rsidR="00643D9A">
        <w:rPr>
          <w:rFonts w:ascii="Times New Roman" w:eastAsia="Times New Roman" w:hAnsi="Times New Roman"/>
          <w:sz w:val="24"/>
          <w:szCs w:val="24"/>
        </w:rPr>
        <w:t>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4.1.11. Джоб за очила за нощно виждане – 1 (един) брой </w:t>
      </w:r>
    </w:p>
    <w:p w:rsidR="00714307" w:rsidRPr="00714307" w:rsidRDefault="00714307" w:rsidP="00D00404">
      <w:pPr>
        <w:spacing w:after="0" w:line="240" w:lineRule="auto"/>
        <w:contextualSpacing/>
        <w:rPr>
          <w:rFonts w:ascii="Arial" w:eastAsia="Times New Roman" w:hAnsi="Arial"/>
          <w:sz w:val="20"/>
          <w:szCs w:val="20"/>
          <w:lang w:eastAsia="bg-BG"/>
        </w:rPr>
      </w:pPr>
      <w:r w:rsidRPr="00714307">
        <w:rPr>
          <w:rFonts w:ascii="Times New Roman" w:eastAsia="Times New Roman" w:hAnsi="Times New Roman"/>
          <w:sz w:val="24"/>
          <w:szCs w:val="24"/>
          <w:lang w:eastAsia="bg-BG"/>
        </w:rPr>
        <w:t xml:space="preserve">Габаритни размери в затворен вид не по-малки от: </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13,0±1;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lastRenderedPageBreak/>
        <w:t>- Широчина, cm – 15,0±1;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7,0±1.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Джобът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изработен от тъканта, описана в т.5.1. Джобът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обкантован с полиамидна лента с широчина 2,5 cm. В основата на джоба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монтирана вентилационна капса. Капакът </w:t>
      </w:r>
      <w:r w:rsidR="00643D9A">
        <w:rPr>
          <w:rFonts w:ascii="Times New Roman" w:eastAsia="Times New Roman" w:hAnsi="Times New Roman"/>
          <w:sz w:val="24"/>
          <w:szCs w:val="24"/>
        </w:rPr>
        <w:t xml:space="preserve">ще </w:t>
      </w:r>
      <w:r w:rsidRPr="00714307">
        <w:rPr>
          <w:rFonts w:ascii="Times New Roman" w:eastAsia="Times New Roman" w:hAnsi="Times New Roman"/>
          <w:sz w:val="24"/>
          <w:szCs w:val="24"/>
        </w:rPr>
        <w:t xml:space="preserve">се закопчава с бързоотваряща се катарама тип “Гъсеница” или с лепяща лента тип “Велкро”. На задната страна на джоба в горния ръб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бъдат зашити не по-малко от 2 броя вертикално разположени</w:t>
      </w:r>
      <w:r w:rsidR="00643D9A">
        <w:rPr>
          <w:rFonts w:ascii="Times New Roman" w:eastAsia="Times New Roman" w:hAnsi="Times New Roman"/>
          <w:sz w:val="24"/>
          <w:szCs w:val="24"/>
        </w:rPr>
        <w:t>,</w:t>
      </w:r>
      <w:r w:rsidRPr="00714307">
        <w:rPr>
          <w:rFonts w:ascii="Times New Roman" w:eastAsia="Times New Roman" w:hAnsi="Times New Roman"/>
          <w:sz w:val="24"/>
          <w:szCs w:val="24"/>
        </w:rPr>
        <w:t xml:space="preserve"> сдвоени полиамидни ленти с широчина 2,5 cm. В долния им край </w:t>
      </w:r>
      <w:r w:rsidR="00643D9A">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женската част на бутон-копче. На тази страна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в страничните ръбове и по средата не по-малко от 2 броя хоризонтално разположени полиамидни ленти с широчина 2,5 cm. През тях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пропъхват вертикално разположените полиамидни ленти. В долния край на задната страна </w:t>
      </w:r>
      <w:r w:rsidR="00643D9A">
        <w:rPr>
          <w:rFonts w:ascii="Times New Roman" w:eastAsia="Times New Roman" w:hAnsi="Times New Roman"/>
          <w:sz w:val="24"/>
          <w:szCs w:val="24"/>
        </w:rPr>
        <w:t>ще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бъде монтирана мъжката част на бутон-копчетата.</w:t>
      </w:r>
    </w:p>
    <w:p w:rsidR="00714307" w:rsidRPr="00E73FBA"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Конкретния размер на изделието ще </w:t>
      </w:r>
      <w:r w:rsidR="00643D9A" w:rsidRPr="00714307">
        <w:rPr>
          <w:rFonts w:ascii="Times New Roman" w:eastAsia="Times New Roman" w:hAnsi="Times New Roman"/>
          <w:sz w:val="24"/>
          <w:szCs w:val="24"/>
        </w:rPr>
        <w:t>бъд</w:t>
      </w:r>
      <w:r w:rsidR="00643D9A">
        <w:rPr>
          <w:rFonts w:ascii="Times New Roman" w:eastAsia="Times New Roman" w:hAnsi="Times New Roman"/>
          <w:sz w:val="24"/>
          <w:szCs w:val="24"/>
        </w:rPr>
        <w:t>е</w:t>
      </w:r>
      <w:r w:rsidR="00643D9A"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4.1.12. Джоб за бинокъл – 1 (един) брой </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Размери не по-малки от:</w:t>
      </w:r>
    </w:p>
    <w:p w:rsidR="00714307" w:rsidRPr="00714307" w:rsidRDefault="00714307" w:rsidP="00D00404">
      <w:pPr>
        <w:tabs>
          <w:tab w:val="left" w:pos="8700"/>
        </w:tabs>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20,0±1;</w:t>
      </w:r>
      <w:r w:rsidRPr="00714307">
        <w:rPr>
          <w:rFonts w:ascii="Times New Roman" w:eastAsia="Times New Roman" w:hAnsi="Times New Roman"/>
          <w:sz w:val="24"/>
          <w:szCs w:val="24"/>
        </w:rPr>
        <w:tab/>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–18,0±1;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8,0±1.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Джобът </w:t>
      </w:r>
      <w:r w:rsidR="00DC73A4">
        <w:rPr>
          <w:rFonts w:ascii="Times New Roman" w:eastAsia="Times New Roman" w:hAnsi="Times New Roman"/>
          <w:sz w:val="24"/>
          <w:szCs w:val="24"/>
        </w:rPr>
        <w:t xml:space="preserve">ще </w:t>
      </w:r>
      <w:r w:rsidRPr="00714307">
        <w:rPr>
          <w:rFonts w:ascii="Times New Roman" w:eastAsia="Times New Roman" w:hAnsi="Times New Roman"/>
          <w:sz w:val="24"/>
          <w:szCs w:val="24"/>
        </w:rPr>
        <w:t xml:space="preserve">бъде изработен от тъканта, описана в т.5.1. В основата на джоба </w:t>
      </w:r>
      <w:r w:rsidR="00DC73A4">
        <w:rPr>
          <w:rFonts w:ascii="Times New Roman" w:eastAsia="Times New Roman" w:hAnsi="Times New Roman"/>
          <w:sz w:val="24"/>
          <w:szCs w:val="24"/>
        </w:rPr>
        <w:t>ще</w:t>
      </w:r>
      <w:r w:rsidR="00DC73A4"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монтирана вентилационна капса. Дясната, горната и лявата страна на джоба </w:t>
      </w:r>
      <w:r w:rsidR="00DC73A4">
        <w:rPr>
          <w:rFonts w:ascii="Times New Roman" w:eastAsia="Times New Roman" w:hAnsi="Times New Roman"/>
          <w:sz w:val="24"/>
          <w:szCs w:val="24"/>
        </w:rPr>
        <w:t>ще</w:t>
      </w:r>
      <w:r w:rsidR="00DC73A4"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затварят и отварят с пластмасов спираловиден цип. На задната страна на джоба в горния ръб </w:t>
      </w:r>
      <w:r w:rsidR="00DC73A4">
        <w:rPr>
          <w:rFonts w:ascii="Times New Roman" w:eastAsia="Times New Roman" w:hAnsi="Times New Roman"/>
          <w:sz w:val="24"/>
          <w:szCs w:val="24"/>
        </w:rPr>
        <w:t>ще</w:t>
      </w:r>
      <w:r w:rsidR="00DC73A4"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бъдат зашити не по-малко от 2 броя вертикално разположени</w:t>
      </w:r>
      <w:r w:rsidR="00DC73A4">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сдвоени полиамидни ленти с широчина 2,5 cm. В долния им край </w:t>
      </w:r>
      <w:r w:rsidR="00DC73A4">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женската част на бутон-копче. На тази страна </w:t>
      </w:r>
      <w:r w:rsidR="00DC73A4">
        <w:rPr>
          <w:rFonts w:ascii="Times New Roman" w:eastAsia="Times New Roman" w:hAnsi="Times New Roman"/>
          <w:sz w:val="24"/>
          <w:szCs w:val="24"/>
        </w:rPr>
        <w:t>ще</w:t>
      </w:r>
      <w:r w:rsidR="00DC73A4"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в страничните ръбове и по средата не по-малко от 3 броя хоризонтално разположени полиамидни ленти с широчина 2,5 cm. През тях </w:t>
      </w:r>
      <w:r w:rsidR="00DC73A4">
        <w:rPr>
          <w:rFonts w:ascii="Times New Roman" w:eastAsia="Times New Roman" w:hAnsi="Times New Roman"/>
          <w:sz w:val="24"/>
          <w:szCs w:val="24"/>
        </w:rPr>
        <w:t>ще</w:t>
      </w:r>
      <w:r w:rsidR="00DC73A4"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пропъхват вертикално разположените полиамидни ленти. В долния край на задната страна </w:t>
      </w:r>
      <w:r w:rsidR="00DC73A4">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мъжката част на бутон-копчетата.</w:t>
      </w:r>
    </w:p>
    <w:p w:rsidR="00714307" w:rsidRPr="00E73FBA"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Конкретния размер на изделието ще </w:t>
      </w:r>
      <w:r w:rsidR="00DC73A4" w:rsidRPr="00714307">
        <w:rPr>
          <w:rFonts w:ascii="Times New Roman" w:eastAsia="Times New Roman" w:hAnsi="Times New Roman"/>
          <w:sz w:val="24"/>
          <w:szCs w:val="24"/>
        </w:rPr>
        <w:t>бъд</w:t>
      </w:r>
      <w:r w:rsidR="00DC73A4">
        <w:rPr>
          <w:rFonts w:ascii="Times New Roman" w:eastAsia="Times New Roman" w:hAnsi="Times New Roman"/>
          <w:sz w:val="24"/>
          <w:szCs w:val="24"/>
        </w:rPr>
        <w:t>е</w:t>
      </w:r>
      <w:r w:rsidR="00DC73A4"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jc w:val="both"/>
        <w:rPr>
          <w:rFonts w:ascii="Times New Roman" w:eastAsia="Times New Roman" w:hAnsi="Times New Roman"/>
          <w:b/>
          <w:sz w:val="24"/>
          <w:szCs w:val="24"/>
        </w:rPr>
      </w:pPr>
      <w:r w:rsidRPr="00714307">
        <w:rPr>
          <w:rFonts w:ascii="Times New Roman" w:eastAsia="Times New Roman" w:hAnsi="Times New Roman"/>
          <w:b/>
          <w:sz w:val="24"/>
          <w:szCs w:val="24"/>
        </w:rPr>
        <w:t xml:space="preserve">4.1.13. Сдвоен джоб /един до друг/ за гранати – 1(един) брой </w:t>
      </w:r>
    </w:p>
    <w:p w:rsidR="00714307" w:rsidRPr="00714307" w:rsidRDefault="00714307" w:rsidP="00D00404">
      <w:pPr>
        <w:spacing w:after="0" w:line="240" w:lineRule="auto"/>
        <w:contextualSpacing/>
        <w:rPr>
          <w:rFonts w:ascii="Times New Roman" w:eastAsia="Times New Roman" w:hAnsi="Times New Roman"/>
          <w:sz w:val="24"/>
          <w:szCs w:val="24"/>
        </w:rPr>
      </w:pPr>
      <w:r w:rsidRPr="00714307">
        <w:rPr>
          <w:rFonts w:ascii="Times New Roman" w:eastAsia="Times New Roman" w:hAnsi="Times New Roman"/>
          <w:sz w:val="24"/>
          <w:szCs w:val="24"/>
        </w:rPr>
        <w:t>Общи габаритни размери в затворен вид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14,0±1;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11,0±1;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5,0±1.</w:t>
      </w:r>
    </w:p>
    <w:p w:rsidR="00714307" w:rsidRPr="00714307" w:rsidRDefault="00714307" w:rsidP="00D00404">
      <w:pPr>
        <w:spacing w:after="0" w:line="240" w:lineRule="auto"/>
        <w:ind w:left="52" w:hanging="52"/>
        <w:contextualSpacing/>
        <w:rPr>
          <w:rFonts w:ascii="Times New Roman" w:eastAsia="Times New Roman" w:hAnsi="Times New Roman"/>
          <w:sz w:val="24"/>
          <w:szCs w:val="24"/>
        </w:rPr>
      </w:pPr>
      <w:r w:rsidRPr="00714307">
        <w:rPr>
          <w:rFonts w:ascii="Times New Roman" w:eastAsia="Times New Roman" w:hAnsi="Times New Roman"/>
          <w:sz w:val="24"/>
          <w:szCs w:val="24"/>
        </w:rPr>
        <w:t>Размери на единичния джоб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14,0±1;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 5,5±1;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6,0±1.</w:t>
      </w:r>
    </w:p>
    <w:p w:rsidR="00714307" w:rsidRPr="00E73FBA"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Конкретния размер на изделието ще бъде предоставен на изпълнит</w:t>
      </w:r>
      <w:r w:rsidR="00E73FBA">
        <w:rPr>
          <w:rFonts w:ascii="Times New Roman" w:eastAsia="Times New Roman" w:hAnsi="Times New Roman"/>
          <w:sz w:val="24"/>
          <w:szCs w:val="24"/>
        </w:rPr>
        <w:t xml:space="preserve">еля при сключване на договора. </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4.1.14. Малък многофункционален джоб – 1 (един) брой </w:t>
      </w:r>
    </w:p>
    <w:p w:rsidR="00714307" w:rsidRPr="00714307" w:rsidRDefault="00714307" w:rsidP="00D00404">
      <w:pPr>
        <w:spacing w:after="0" w:line="240" w:lineRule="auto"/>
        <w:contextualSpacing/>
        <w:rPr>
          <w:rFonts w:ascii="Times New Roman" w:eastAsia="Times New Roman" w:hAnsi="Times New Roman"/>
          <w:sz w:val="24"/>
          <w:szCs w:val="24"/>
        </w:rPr>
      </w:pPr>
      <w:r w:rsidRPr="00714307">
        <w:rPr>
          <w:rFonts w:ascii="Times New Roman" w:eastAsia="Times New Roman" w:hAnsi="Times New Roman"/>
          <w:sz w:val="24"/>
          <w:szCs w:val="24"/>
        </w:rPr>
        <w:t>Габаритни размери в затворен вид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lastRenderedPageBreak/>
        <w:t>- Височина,  cm – 14,0±1;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–16,0±1;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5,0±1.</w:t>
      </w:r>
    </w:p>
    <w:p w:rsidR="00714307" w:rsidRPr="00E73FBA"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Джобът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изработен от тъканта, описана в т.5.1. Джобът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обкантован с полиамидна лента с широчина 2,5 cm. Капакът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закопчава с бързоотваряща се катарама тип “Гъсеница” или с лепяща лента тип “Велкро”. На задната страна на джоба в горния ръб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бъдат зашити не по-малко 2 броя вертикално разположени</w:t>
      </w:r>
      <w:r w:rsidR="00DC3181">
        <w:rPr>
          <w:rFonts w:ascii="Times New Roman" w:eastAsia="Times New Roman" w:hAnsi="Times New Roman"/>
          <w:sz w:val="24"/>
          <w:szCs w:val="24"/>
        </w:rPr>
        <w:t>,</w:t>
      </w:r>
      <w:r w:rsidRPr="00714307">
        <w:rPr>
          <w:rFonts w:ascii="Times New Roman" w:eastAsia="Times New Roman" w:hAnsi="Times New Roman"/>
          <w:sz w:val="24"/>
          <w:szCs w:val="24"/>
        </w:rPr>
        <w:t xml:space="preserve"> сдвоени полиамидни ленти с широчина 2,5 cm. В долния им край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монтирана женската част на бутон-копче. На тази страна да бъдат зашити в страничните ръбове и по средата не по-малко 2 броя хоризонтално разположени полиамидни ленти с широчина 2,5 cm. През тях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пропъхват вертикално разположените полиамидни ленти. В долния край на задната страна </w:t>
      </w:r>
      <w:r w:rsidR="00DC3181">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м</w:t>
      </w:r>
      <w:r w:rsidR="00E73FBA">
        <w:rPr>
          <w:rFonts w:ascii="Times New Roman" w:eastAsia="Times New Roman" w:hAnsi="Times New Roman"/>
          <w:sz w:val="24"/>
          <w:szCs w:val="24"/>
        </w:rPr>
        <w:t>ъжката част на бутон-копчетата.</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4.1.15. Голям многофункционален джоб – 1(един) брой </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Размери не по-малки от:</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Височина, cm – 20,0±1;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Широчина, cm –13,0±1;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Дълбочина, cm – 8,0±1.</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В основата на джоба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монтирана вентилационна капса. Дясната, горната и лявата страна на джоба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затварят и отварят с пластмасов спираловиден цип. На задната страна на джоба в горния ръб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бъдат зашити не по-малко 2 броя вертикално разположени</w:t>
      </w:r>
      <w:r w:rsidR="00DC3181">
        <w:rPr>
          <w:rFonts w:ascii="Times New Roman" w:eastAsia="Times New Roman" w:hAnsi="Times New Roman"/>
          <w:sz w:val="24"/>
          <w:szCs w:val="24"/>
        </w:rPr>
        <w:t>,</w:t>
      </w:r>
      <w:r w:rsidRPr="00714307">
        <w:rPr>
          <w:rFonts w:ascii="Times New Roman" w:eastAsia="Times New Roman" w:hAnsi="Times New Roman"/>
          <w:sz w:val="24"/>
          <w:szCs w:val="24"/>
        </w:rPr>
        <w:t xml:space="preserve"> сдвоени полиамидни ленти с широчина 2,5 cm. В долния им край </w:t>
      </w:r>
      <w:r w:rsidR="00DC3181">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женската част на бутон-копче. На тази страна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бъдат зашити в страничните ръбове и по средата не по-малко 3 броя хоризонтално разположени полиамидни ленти с широчина 2,5 cm. През тях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пропъхват вертикално разположените полиамидни ленти. В долния край на задната страна </w:t>
      </w:r>
      <w:r w:rsidR="00DC3181">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мъжката част на бутон</w:t>
      </w:r>
      <w:r w:rsidR="00E73FBA">
        <w:rPr>
          <w:rFonts w:ascii="Times New Roman" w:eastAsia="Times New Roman" w:hAnsi="Times New Roman"/>
          <w:sz w:val="24"/>
          <w:szCs w:val="24"/>
        </w:rPr>
        <w:t>-копчетата.</w:t>
      </w:r>
    </w:p>
    <w:p w:rsidR="00714307" w:rsidRPr="00714307" w:rsidRDefault="00714307" w:rsidP="00D00404">
      <w:pPr>
        <w:spacing w:after="0" w:line="240" w:lineRule="auto"/>
        <w:contextualSpacing/>
        <w:rPr>
          <w:rFonts w:ascii="Times New Roman" w:eastAsia="Times New Roman" w:hAnsi="Times New Roman"/>
          <w:b/>
          <w:sz w:val="24"/>
          <w:szCs w:val="24"/>
        </w:rPr>
      </w:pPr>
      <w:r w:rsidRPr="00714307">
        <w:rPr>
          <w:rFonts w:ascii="Times New Roman" w:eastAsia="Times New Roman" w:hAnsi="Times New Roman"/>
          <w:b/>
          <w:sz w:val="24"/>
          <w:szCs w:val="24"/>
        </w:rPr>
        <w:t xml:space="preserve">4.1.16. Калъф за белезници – 1(един) брой </w:t>
      </w:r>
    </w:p>
    <w:p w:rsidR="00714307" w:rsidRPr="00714307" w:rsidRDefault="00714307" w:rsidP="00D00404">
      <w:pPr>
        <w:spacing w:after="0" w:line="240" w:lineRule="auto"/>
        <w:contextualSpacing/>
        <w:jc w:val="both"/>
        <w:rPr>
          <w:rFonts w:ascii="Times New Roman" w:eastAsia="Times New Roman" w:hAnsi="Times New Roman"/>
          <w:sz w:val="24"/>
          <w:szCs w:val="24"/>
        </w:rPr>
      </w:pPr>
      <w:r w:rsidRPr="00714307">
        <w:rPr>
          <w:rFonts w:ascii="Times New Roman" w:eastAsia="Times New Roman" w:hAnsi="Times New Roman"/>
          <w:sz w:val="24"/>
          <w:szCs w:val="24"/>
        </w:rPr>
        <w:t xml:space="preserve">Джобът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изработен от тъканта, описана в т.5.1. </w:t>
      </w:r>
      <w:r w:rsidRPr="00714307">
        <w:rPr>
          <w:rFonts w:ascii="Times New Roman" w:eastAsia="Times New Roman" w:hAnsi="Times New Roman"/>
          <w:sz w:val="24"/>
          <w:szCs w:val="24"/>
          <w:lang w:val="en-GB"/>
        </w:rPr>
        <w:t xml:space="preserve">с размери 9х12 </w:t>
      </w:r>
      <w:r w:rsidRPr="00714307">
        <w:rPr>
          <w:rFonts w:ascii="Times New Roman" w:eastAsia="Times New Roman" w:hAnsi="Times New Roman"/>
          <w:sz w:val="24"/>
          <w:szCs w:val="24"/>
          <w:lang w:val="en-US"/>
        </w:rPr>
        <w:t>cm</w:t>
      </w:r>
      <w:r w:rsidRPr="00714307">
        <w:rPr>
          <w:rFonts w:ascii="Times New Roman" w:eastAsia="Times New Roman" w:hAnsi="Times New Roman"/>
          <w:sz w:val="24"/>
          <w:szCs w:val="24"/>
          <w:lang w:val="en-GB"/>
        </w:rPr>
        <w:t xml:space="preserve"> ± 5</w:t>
      </w:r>
      <w:r w:rsidRPr="00714307">
        <w:rPr>
          <w:rFonts w:ascii="Times New Roman" w:eastAsia="Times New Roman" w:hAnsi="Times New Roman"/>
          <w:sz w:val="24"/>
          <w:szCs w:val="24"/>
        </w:rPr>
        <w:t>.</w:t>
      </w:r>
      <w:r w:rsidRPr="00714307">
        <w:rPr>
          <w:rFonts w:ascii="Times New Roman" w:eastAsia="Times New Roman" w:hAnsi="Times New Roman"/>
          <w:sz w:val="24"/>
          <w:szCs w:val="24"/>
          <w:lang w:val="en-GB"/>
        </w:rPr>
        <w:t xml:space="preserve"> </w:t>
      </w:r>
      <w:r w:rsidRPr="00714307">
        <w:rPr>
          <w:rFonts w:ascii="Times New Roman" w:eastAsia="Times New Roman" w:hAnsi="Times New Roman"/>
          <w:sz w:val="24"/>
          <w:szCs w:val="24"/>
        </w:rPr>
        <w:t xml:space="preserve">Капакът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закопчава с лепяща лента тип “Велкро”. На задната страна на джоба в горния ръб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бъдат зашити не по-малко 2 броя вертикално разположени</w:t>
      </w:r>
      <w:r w:rsidR="00DC3181">
        <w:rPr>
          <w:rFonts w:ascii="Times New Roman" w:eastAsia="Times New Roman" w:hAnsi="Times New Roman"/>
          <w:sz w:val="24"/>
          <w:szCs w:val="24"/>
        </w:rPr>
        <w:t>,</w:t>
      </w:r>
      <w:r w:rsidRPr="00714307">
        <w:rPr>
          <w:rFonts w:ascii="Times New Roman" w:eastAsia="Times New Roman" w:hAnsi="Times New Roman"/>
          <w:sz w:val="24"/>
          <w:szCs w:val="24"/>
        </w:rPr>
        <w:t xml:space="preserve"> сдвоени полиамидни ленти с широчина 2,5 cm. В долния им край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монтирана „женската” част на бутон-копче. На тази страна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бъде зашита по средата една хоризонтално разположена полиамидна лента с широчина 2,5 cm. През нея </w:t>
      </w:r>
      <w:r w:rsidR="00DC3181">
        <w:rPr>
          <w:rFonts w:ascii="Times New Roman" w:eastAsia="Times New Roman" w:hAnsi="Times New Roman"/>
          <w:sz w:val="24"/>
          <w:szCs w:val="24"/>
        </w:rPr>
        <w:t>ще</w:t>
      </w:r>
      <w:r w:rsidR="00DC3181" w:rsidRPr="00714307">
        <w:rPr>
          <w:rFonts w:ascii="Times New Roman" w:eastAsia="Times New Roman" w:hAnsi="Times New Roman"/>
          <w:sz w:val="24"/>
          <w:szCs w:val="24"/>
        </w:rPr>
        <w:t xml:space="preserve"> </w:t>
      </w:r>
      <w:r w:rsidRPr="00714307">
        <w:rPr>
          <w:rFonts w:ascii="Times New Roman" w:eastAsia="Times New Roman" w:hAnsi="Times New Roman"/>
          <w:sz w:val="24"/>
          <w:szCs w:val="24"/>
        </w:rPr>
        <w:t xml:space="preserve">се пропъхва вертикално разположените полиамидни ленти. В долния край на задната страна </w:t>
      </w:r>
      <w:r w:rsidR="00DC3181">
        <w:rPr>
          <w:rFonts w:ascii="Times New Roman" w:eastAsia="Times New Roman" w:hAnsi="Times New Roman"/>
          <w:sz w:val="24"/>
          <w:szCs w:val="24"/>
        </w:rPr>
        <w:t>ще</w:t>
      </w:r>
      <w:r w:rsidRPr="00714307">
        <w:rPr>
          <w:rFonts w:ascii="Times New Roman" w:eastAsia="Times New Roman" w:hAnsi="Times New Roman"/>
          <w:sz w:val="24"/>
          <w:szCs w:val="24"/>
        </w:rPr>
        <w:t xml:space="preserve"> бъде монтирана „мъ</w:t>
      </w:r>
      <w:r w:rsidR="00E73FBA">
        <w:rPr>
          <w:rFonts w:ascii="Times New Roman" w:eastAsia="Times New Roman" w:hAnsi="Times New Roman"/>
          <w:sz w:val="24"/>
          <w:szCs w:val="24"/>
        </w:rPr>
        <w:t>жката” част на бутон-копчетата.</w:t>
      </w:r>
    </w:p>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b/>
          <w:sz w:val="24"/>
          <w:szCs w:val="24"/>
          <w:lang w:eastAsia="bg-BG"/>
        </w:rPr>
        <w:t>4.1.17. Изисквания за надеждност, транспортно-пригодност и съхранение</w:t>
      </w:r>
    </w:p>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4.1.17.1 Закопчаващите и свързващите елементи </w:t>
      </w:r>
      <w:r w:rsidR="00DC3181">
        <w:rPr>
          <w:rFonts w:ascii="Times New Roman" w:eastAsia="Times New Roman" w:hAnsi="Times New Roman"/>
          <w:sz w:val="24"/>
          <w:szCs w:val="24"/>
          <w:lang w:eastAsia="bg-BG"/>
        </w:rPr>
        <w:t>ще</w:t>
      </w:r>
      <w:r w:rsidR="00DC3181" w:rsidRPr="00714307">
        <w:rPr>
          <w:rFonts w:ascii="Times New Roman" w:eastAsia="Times New Roman" w:hAnsi="Times New Roman"/>
          <w:sz w:val="24"/>
          <w:szCs w:val="24"/>
          <w:lang w:eastAsia="bg-BG"/>
        </w:rPr>
        <w:t xml:space="preserve"> </w:t>
      </w:r>
      <w:r w:rsidRPr="00714307">
        <w:rPr>
          <w:rFonts w:ascii="Times New Roman" w:eastAsia="Times New Roman" w:hAnsi="Times New Roman"/>
          <w:sz w:val="24"/>
          <w:szCs w:val="24"/>
          <w:lang w:eastAsia="bg-BG"/>
        </w:rPr>
        <w:t xml:space="preserve">издържат не по-малко от 1500 цикъла, а шевовете </w:t>
      </w:r>
      <w:r w:rsidR="00DC3181">
        <w:rPr>
          <w:rFonts w:ascii="Times New Roman" w:eastAsia="Times New Roman" w:hAnsi="Times New Roman"/>
          <w:sz w:val="24"/>
          <w:szCs w:val="24"/>
          <w:lang w:eastAsia="bg-BG"/>
        </w:rPr>
        <w:t>ще</w:t>
      </w:r>
      <w:r w:rsidR="00DC3181" w:rsidRPr="00714307">
        <w:rPr>
          <w:rFonts w:ascii="Times New Roman" w:eastAsia="Times New Roman" w:hAnsi="Times New Roman"/>
          <w:sz w:val="24"/>
          <w:szCs w:val="24"/>
          <w:lang w:eastAsia="bg-BG"/>
        </w:rPr>
        <w:t xml:space="preserve"> </w:t>
      </w:r>
      <w:r w:rsidRPr="00714307">
        <w:rPr>
          <w:rFonts w:ascii="Times New Roman" w:eastAsia="Times New Roman" w:hAnsi="Times New Roman"/>
          <w:sz w:val="24"/>
          <w:szCs w:val="24"/>
          <w:lang w:eastAsia="bg-BG"/>
        </w:rPr>
        <w:t xml:space="preserve">издържат непрекъсната експлоатация в продължение на не по-малко от две години. </w:t>
      </w:r>
    </w:p>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4.1.17.2 Изделието </w:t>
      </w:r>
      <w:r w:rsidR="00DC3181">
        <w:rPr>
          <w:rFonts w:ascii="Times New Roman" w:eastAsia="Times New Roman" w:hAnsi="Times New Roman"/>
          <w:sz w:val="24"/>
          <w:szCs w:val="24"/>
          <w:lang w:eastAsia="bg-BG"/>
        </w:rPr>
        <w:t>ще</w:t>
      </w:r>
      <w:r w:rsidR="00DC3181" w:rsidRPr="00714307">
        <w:rPr>
          <w:rFonts w:ascii="Times New Roman" w:eastAsia="Times New Roman" w:hAnsi="Times New Roman"/>
          <w:sz w:val="24"/>
          <w:szCs w:val="24"/>
          <w:lang w:eastAsia="bg-BG"/>
        </w:rPr>
        <w:t xml:space="preserve"> </w:t>
      </w:r>
      <w:r w:rsidRPr="00714307">
        <w:rPr>
          <w:rFonts w:ascii="Times New Roman" w:eastAsia="Times New Roman" w:hAnsi="Times New Roman"/>
          <w:sz w:val="24"/>
          <w:szCs w:val="24"/>
          <w:lang w:eastAsia="bg-BG"/>
        </w:rPr>
        <w:t>може да се транспортира в закрити опаковки и закрити транспортни средства.</w:t>
      </w:r>
    </w:p>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4.1.17.3 Изделието </w:t>
      </w:r>
      <w:r w:rsidR="00DC3181">
        <w:rPr>
          <w:rFonts w:ascii="Times New Roman" w:eastAsia="Times New Roman" w:hAnsi="Times New Roman"/>
          <w:sz w:val="24"/>
          <w:szCs w:val="24"/>
          <w:lang w:eastAsia="bg-BG"/>
        </w:rPr>
        <w:t>ще</w:t>
      </w:r>
      <w:r w:rsidR="00DC3181" w:rsidRPr="00714307">
        <w:rPr>
          <w:rFonts w:ascii="Times New Roman" w:eastAsia="Times New Roman" w:hAnsi="Times New Roman"/>
          <w:sz w:val="24"/>
          <w:szCs w:val="24"/>
          <w:lang w:eastAsia="bg-BG"/>
        </w:rPr>
        <w:t xml:space="preserve"> </w:t>
      </w:r>
      <w:r w:rsidRPr="00714307">
        <w:rPr>
          <w:rFonts w:ascii="Times New Roman" w:eastAsia="Times New Roman" w:hAnsi="Times New Roman"/>
          <w:sz w:val="24"/>
          <w:szCs w:val="24"/>
          <w:lang w:eastAsia="bg-BG"/>
        </w:rPr>
        <w:t>се съхранява в неотопляеми помещения при те</w:t>
      </w:r>
      <w:r w:rsidR="00E73FBA">
        <w:rPr>
          <w:rFonts w:ascii="Times New Roman" w:eastAsia="Times New Roman" w:hAnsi="Times New Roman"/>
          <w:sz w:val="24"/>
          <w:szCs w:val="24"/>
          <w:lang w:eastAsia="bg-BG"/>
        </w:rPr>
        <w:t>мператури от - 30°С до + 50 °С.</w:t>
      </w:r>
    </w:p>
    <w:p w:rsidR="00714307" w:rsidRPr="00714307"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b/>
          <w:sz w:val="24"/>
          <w:szCs w:val="24"/>
          <w:lang w:eastAsia="bg-BG"/>
        </w:rPr>
        <w:t xml:space="preserve">4.1.18. Изисквания за обозначителни надписи: </w:t>
      </w:r>
    </w:p>
    <w:p w:rsidR="00714307" w:rsidRPr="00714307" w:rsidRDefault="00714307" w:rsidP="00D00404">
      <w:p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4.1.18.1. На гърба на </w:t>
      </w:r>
      <w:r w:rsidRPr="00714307">
        <w:rPr>
          <w:rFonts w:ascii="Times New Roman" w:eastAsia="Times New Roman" w:hAnsi="Times New Roman"/>
          <w:sz w:val="24"/>
          <w:szCs w:val="24"/>
          <w:lang w:val="en-US" w:eastAsia="bg-BG"/>
        </w:rPr>
        <w:t>300</w:t>
      </w:r>
      <w:r w:rsidRPr="00714307">
        <w:rPr>
          <w:rFonts w:ascii="Times New Roman" w:eastAsia="Times New Roman" w:hAnsi="Times New Roman"/>
          <w:sz w:val="24"/>
          <w:szCs w:val="24"/>
          <w:lang w:eastAsia="bg-BG"/>
        </w:rPr>
        <w:t xml:space="preserve"> бр. елечета </w:t>
      </w:r>
      <w:r w:rsidR="00DC3181">
        <w:rPr>
          <w:rFonts w:ascii="Times New Roman" w:eastAsia="Times New Roman" w:hAnsi="Times New Roman"/>
          <w:sz w:val="24"/>
          <w:szCs w:val="24"/>
          <w:lang w:eastAsia="bg-BG"/>
        </w:rPr>
        <w:t>ще</w:t>
      </w:r>
      <w:r w:rsidR="00DC3181" w:rsidRPr="00714307">
        <w:rPr>
          <w:rFonts w:ascii="Times New Roman" w:eastAsia="Times New Roman" w:hAnsi="Times New Roman"/>
          <w:sz w:val="24"/>
          <w:szCs w:val="24"/>
          <w:lang w:eastAsia="bg-BG"/>
        </w:rPr>
        <w:t xml:space="preserve"> </w:t>
      </w:r>
      <w:r w:rsidRPr="00714307">
        <w:rPr>
          <w:rFonts w:ascii="Times New Roman" w:eastAsia="Times New Roman" w:hAnsi="Times New Roman"/>
          <w:sz w:val="24"/>
          <w:szCs w:val="24"/>
          <w:lang w:eastAsia="bg-BG"/>
        </w:rPr>
        <w:t>бъдат поставени обозначителни надписи „</w:t>
      </w:r>
      <w:r w:rsidRPr="00714307">
        <w:rPr>
          <w:rFonts w:ascii="Times New Roman" w:eastAsia="Times New Roman" w:hAnsi="Times New Roman"/>
          <w:sz w:val="24"/>
          <w:szCs w:val="24"/>
          <w:lang w:val="en-US" w:eastAsia="bg-BG"/>
        </w:rPr>
        <w:t>G</w:t>
      </w:r>
      <w:r w:rsidRPr="00714307">
        <w:rPr>
          <w:rFonts w:ascii="Times New Roman" w:eastAsia="Times New Roman" w:hAnsi="Times New Roman"/>
          <w:sz w:val="24"/>
          <w:szCs w:val="24"/>
          <w:lang w:eastAsia="bg-BG"/>
        </w:rPr>
        <w:t>Е</w:t>
      </w:r>
      <w:r w:rsidRPr="00714307">
        <w:rPr>
          <w:rFonts w:ascii="Times New Roman" w:eastAsia="Times New Roman" w:hAnsi="Times New Roman"/>
          <w:sz w:val="24"/>
          <w:szCs w:val="24"/>
          <w:lang w:val="en-US" w:eastAsia="bg-BG"/>
        </w:rPr>
        <w:t>NDARMERIE”</w:t>
      </w:r>
      <w:r w:rsidR="00DC3181">
        <w:rPr>
          <w:rFonts w:ascii="Times New Roman" w:eastAsia="Times New Roman" w:hAnsi="Times New Roman"/>
          <w:sz w:val="24"/>
          <w:szCs w:val="24"/>
          <w:lang w:eastAsia="bg-BG"/>
        </w:rPr>
        <w:t>,</w:t>
      </w:r>
      <w:r w:rsidRPr="00714307">
        <w:rPr>
          <w:rFonts w:ascii="Times New Roman" w:eastAsia="Times New Roman" w:hAnsi="Times New Roman"/>
          <w:sz w:val="24"/>
          <w:szCs w:val="24"/>
          <w:lang w:eastAsia="bg-BG"/>
        </w:rPr>
        <w:t xml:space="preserve"> с размери 9х30 см в черен цвят с възможност същите да се поставят и свалят при необходимост</w:t>
      </w:r>
      <w:r w:rsidRPr="00714307">
        <w:rPr>
          <w:rFonts w:ascii="Times New Roman" w:eastAsia="Times New Roman" w:hAnsi="Times New Roman"/>
          <w:sz w:val="24"/>
          <w:szCs w:val="24"/>
          <w:lang w:val="en-US" w:eastAsia="bg-BG"/>
        </w:rPr>
        <w:t>.</w:t>
      </w:r>
    </w:p>
    <w:p w:rsidR="00714307" w:rsidRPr="00E73FBA" w:rsidRDefault="00714307" w:rsidP="00D00404">
      <w:pPr>
        <w:spacing w:after="0" w:line="240" w:lineRule="auto"/>
        <w:contextualSpacing/>
        <w:jc w:val="both"/>
        <w:rPr>
          <w:rFonts w:ascii="Times New Roman" w:eastAsia="Times New Roman" w:hAnsi="Times New Roman"/>
          <w:b/>
          <w:sz w:val="24"/>
          <w:szCs w:val="24"/>
          <w:lang w:eastAsia="bg-BG"/>
        </w:rPr>
      </w:pPr>
      <w:r w:rsidRPr="00714307">
        <w:rPr>
          <w:rFonts w:ascii="Times New Roman" w:eastAsia="Times New Roman" w:hAnsi="Times New Roman"/>
          <w:sz w:val="24"/>
          <w:szCs w:val="24"/>
          <w:lang w:eastAsia="bg-BG"/>
        </w:rPr>
        <w:lastRenderedPageBreak/>
        <w:t>4.1.18.2. На гърба на 6</w:t>
      </w:r>
      <w:r w:rsidRPr="00714307">
        <w:rPr>
          <w:rFonts w:ascii="Times New Roman" w:eastAsia="Times New Roman" w:hAnsi="Times New Roman"/>
          <w:sz w:val="24"/>
          <w:szCs w:val="24"/>
          <w:lang w:val="en-US" w:eastAsia="bg-BG"/>
        </w:rPr>
        <w:t>00</w:t>
      </w:r>
      <w:r w:rsidRPr="00714307">
        <w:rPr>
          <w:rFonts w:ascii="Times New Roman" w:eastAsia="Times New Roman" w:hAnsi="Times New Roman"/>
          <w:sz w:val="24"/>
          <w:szCs w:val="24"/>
          <w:lang w:eastAsia="bg-BG"/>
        </w:rPr>
        <w:t xml:space="preserve"> бр. елечета </w:t>
      </w:r>
      <w:r w:rsidR="00DC3181">
        <w:rPr>
          <w:rFonts w:ascii="Times New Roman" w:eastAsia="Times New Roman" w:hAnsi="Times New Roman"/>
          <w:sz w:val="24"/>
          <w:szCs w:val="24"/>
          <w:lang w:eastAsia="bg-BG"/>
        </w:rPr>
        <w:t>ще</w:t>
      </w:r>
      <w:r w:rsidR="00DC3181" w:rsidRPr="00714307">
        <w:rPr>
          <w:rFonts w:ascii="Times New Roman" w:eastAsia="Times New Roman" w:hAnsi="Times New Roman"/>
          <w:sz w:val="24"/>
          <w:szCs w:val="24"/>
          <w:lang w:eastAsia="bg-BG"/>
        </w:rPr>
        <w:t xml:space="preserve"> </w:t>
      </w:r>
      <w:r w:rsidRPr="00714307">
        <w:rPr>
          <w:rFonts w:ascii="Times New Roman" w:eastAsia="Times New Roman" w:hAnsi="Times New Roman"/>
          <w:sz w:val="24"/>
          <w:szCs w:val="24"/>
          <w:lang w:eastAsia="bg-BG"/>
        </w:rPr>
        <w:t>бъдат поставени обозначителни надписи “</w:t>
      </w:r>
      <w:r w:rsidRPr="00714307">
        <w:rPr>
          <w:rFonts w:ascii="Times New Roman" w:eastAsia="Times New Roman" w:hAnsi="Times New Roman"/>
          <w:bCs/>
          <w:sz w:val="24"/>
          <w:szCs w:val="24"/>
          <w:lang w:eastAsia="bg-BG"/>
        </w:rPr>
        <w:t>BORDER POLICE</w:t>
      </w:r>
      <w:r w:rsidRPr="00714307">
        <w:rPr>
          <w:rFonts w:ascii="Times New Roman" w:eastAsia="Times New Roman" w:hAnsi="Times New Roman"/>
          <w:sz w:val="24"/>
          <w:szCs w:val="24"/>
          <w:lang w:eastAsia="bg-BG"/>
        </w:rPr>
        <w:t>”</w:t>
      </w:r>
      <w:r w:rsidR="00DC3181">
        <w:rPr>
          <w:rFonts w:ascii="Times New Roman" w:eastAsia="Times New Roman" w:hAnsi="Times New Roman"/>
          <w:sz w:val="24"/>
          <w:szCs w:val="24"/>
          <w:lang w:eastAsia="bg-BG"/>
        </w:rPr>
        <w:t>,</w:t>
      </w:r>
      <w:r w:rsidRPr="00714307">
        <w:rPr>
          <w:rFonts w:ascii="Times New Roman" w:eastAsia="Times New Roman" w:hAnsi="Times New Roman"/>
          <w:sz w:val="24"/>
          <w:szCs w:val="24"/>
          <w:lang w:eastAsia="bg-BG"/>
        </w:rPr>
        <w:t xml:space="preserve"> с размери 9х30 см в черен цвят с възможност същите да се поставят и свалят при необходимост</w:t>
      </w:r>
      <w:r w:rsidRPr="00714307">
        <w:rPr>
          <w:rFonts w:ascii="Times New Roman" w:eastAsia="Times New Roman" w:hAnsi="Times New Roman"/>
          <w:sz w:val="24"/>
          <w:szCs w:val="24"/>
          <w:lang w:val="en-US" w:eastAsia="bg-BG"/>
        </w:rPr>
        <w:t>.</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eastAsia="bg-BG"/>
        </w:rPr>
      </w:pPr>
      <w:r w:rsidRPr="00714307">
        <w:rPr>
          <w:rFonts w:ascii="Times New Roman" w:eastAsia="Times New Roman" w:hAnsi="Times New Roman"/>
          <w:b/>
          <w:bCs/>
          <w:color w:val="000000"/>
          <w:sz w:val="24"/>
          <w:szCs w:val="24"/>
          <w:lang w:eastAsia="bg-BG"/>
        </w:rPr>
        <w:t xml:space="preserve">2. Съответствието с изискванията на Възложителя по характеристики се установява с представяне на следните документи за вложените основни, междинни и спомагателни материали: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eastAsia="bg-BG"/>
        </w:rPr>
      </w:pPr>
      <w:r w:rsidRPr="00714307">
        <w:rPr>
          <w:rFonts w:ascii="Times New Roman" w:eastAsia="Times New Roman" w:hAnsi="Times New Roman"/>
          <w:color w:val="000000"/>
          <w:sz w:val="24"/>
          <w:szCs w:val="24"/>
          <w:lang w:eastAsia="bg-BG"/>
        </w:rPr>
        <w:t xml:space="preserve">2.1. Декларация за съответствие от доставчика, удостоверяваща, че вложените материали отговарят на посочените стандарти и изисквания в Техническата спецификация.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eastAsia="bg-BG"/>
        </w:rPr>
      </w:pPr>
      <w:r w:rsidRPr="00714307">
        <w:rPr>
          <w:rFonts w:ascii="Times New Roman" w:eastAsia="Times New Roman" w:hAnsi="Times New Roman"/>
          <w:color w:val="000000"/>
          <w:sz w:val="24"/>
          <w:szCs w:val="24"/>
          <w:lang w:eastAsia="bg-BG"/>
        </w:rPr>
        <w:t xml:space="preserve">2.2 Описание на техническите характеристики на основните, междинни и спомагателни материали от производителите им и сертификат за качество от производителите им (в случай, че доставчика не е производител), с дати на издаване, следващи датата на обявяване на настоящата обществена поръчка.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eastAsia="bg-BG"/>
        </w:rPr>
      </w:pPr>
      <w:r w:rsidRPr="00714307">
        <w:rPr>
          <w:rFonts w:ascii="Times New Roman" w:eastAsia="Times New Roman" w:hAnsi="Times New Roman"/>
          <w:color w:val="000000"/>
          <w:sz w:val="24"/>
          <w:szCs w:val="24"/>
          <w:lang w:eastAsia="bg-BG"/>
        </w:rPr>
        <w:t xml:space="preserve">2.3. Протоколи от изпитване /представят се в оригинали с подпис и свеж печат/ на вложените материали (основни, междинни и спомагателни), издадени от акредитирана от Изпълнителна агенция „БСА” изпитвателна лаборатория /АИЛ/ или друг признат орган по смисъла на ЗОП, с отразени в него резултати по всички характеристики, посочени в Техническата спецификация, с дата на издаване, следваща датата на обявяване на настоящата обществена поръчка.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color w:val="000000"/>
          <w:sz w:val="24"/>
          <w:szCs w:val="24"/>
          <w:lang w:eastAsia="bg-BG"/>
        </w:rPr>
      </w:pPr>
      <w:r w:rsidRPr="00714307">
        <w:rPr>
          <w:rFonts w:ascii="Times New Roman" w:eastAsia="Times New Roman" w:hAnsi="Times New Roman"/>
          <w:color w:val="000000"/>
          <w:sz w:val="24"/>
          <w:szCs w:val="24"/>
          <w:lang w:eastAsia="bg-BG"/>
        </w:rPr>
        <w:t xml:space="preserve">2.4. Заверено копие от сертификата за акредитация на съответната АИЛ или друг признат орган по смисъла на ЗОП, издала протоколите за изпитване, удостоверяващо обхвата на акредитация и списък с обхвата на акредитация, който е неразделна част от сертификата на съответната изпитвателна лаборатория.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b/>
          <w:bCs/>
          <w:sz w:val="24"/>
          <w:szCs w:val="24"/>
          <w:lang w:eastAsia="bg-BG"/>
        </w:rPr>
        <w:t xml:space="preserve">3. Доказателства за съответствие с изискванията на Възложителя: </w:t>
      </w:r>
    </w:p>
    <w:p w:rsidR="00714307" w:rsidRPr="00714307" w:rsidRDefault="00DC3181"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П</w:t>
      </w:r>
      <w:r w:rsidR="00714307" w:rsidRPr="00714307">
        <w:rPr>
          <w:rFonts w:ascii="Times New Roman" w:eastAsia="Times New Roman" w:hAnsi="Times New Roman"/>
          <w:sz w:val="24"/>
          <w:szCs w:val="24"/>
          <w:lang w:eastAsia="bg-BG"/>
        </w:rPr>
        <w:t>редставя</w:t>
      </w:r>
      <w:r>
        <w:rPr>
          <w:rFonts w:ascii="Times New Roman" w:eastAsia="Times New Roman" w:hAnsi="Times New Roman"/>
          <w:sz w:val="24"/>
          <w:szCs w:val="24"/>
          <w:lang w:eastAsia="bg-BG"/>
        </w:rPr>
        <w:t>ме</w:t>
      </w:r>
      <w:r w:rsidR="00714307" w:rsidRPr="00714307">
        <w:rPr>
          <w:rFonts w:ascii="Times New Roman" w:eastAsia="Times New Roman" w:hAnsi="Times New Roman"/>
          <w:sz w:val="24"/>
          <w:szCs w:val="24"/>
          <w:lang w:eastAsia="bg-BG"/>
        </w:rPr>
        <w:t xml:space="preserve"> мостра от основния материал, който е вложен или ще се вложи в доставяните изделия, подпечатани със свеж печат от АИЛ или друг признат орган по смисъла на ЗОП - по 1 линеен метър текстилна лента. На мострата е записан номера на протокола от изпитването в АИЛ или друг признат орган по смисъла на ЗОП .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b/>
          <w:bCs/>
          <w:sz w:val="24"/>
          <w:szCs w:val="24"/>
          <w:lang w:eastAsia="bg-BG"/>
        </w:rPr>
        <w:t xml:space="preserve">4. При изпълнение на договора, вложените материали да са произведени от същия производител, със същото качество и търговска марка, с които участникът е определен за изпълнител.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При обстоятелства, възникнали след сключване на договор, които правят невъзможно изпълнението на поръчката при договорените условия, страните чрез двустранно писмено споразумение </w:t>
      </w:r>
      <w:r w:rsidR="00DC3181">
        <w:rPr>
          <w:rFonts w:ascii="Times New Roman" w:eastAsia="Times New Roman" w:hAnsi="Times New Roman"/>
          <w:sz w:val="24"/>
          <w:szCs w:val="24"/>
          <w:lang w:eastAsia="bg-BG"/>
        </w:rPr>
        <w:t xml:space="preserve">могат </w:t>
      </w:r>
      <w:r w:rsidRPr="00714307">
        <w:rPr>
          <w:rFonts w:ascii="Times New Roman" w:eastAsia="Times New Roman" w:hAnsi="Times New Roman"/>
          <w:sz w:val="24"/>
          <w:szCs w:val="24"/>
          <w:lang w:eastAsia="bg-BG"/>
        </w:rPr>
        <w:t>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т. 2 „Съответствие с изискванията на Възложителя” от Техническата спецификация.</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b/>
          <w:bCs/>
          <w:sz w:val="24"/>
          <w:szCs w:val="24"/>
          <w:lang w:val="en-US" w:eastAsia="bg-BG"/>
        </w:rPr>
        <w:t>5</w:t>
      </w:r>
      <w:r w:rsidRPr="00714307">
        <w:rPr>
          <w:rFonts w:ascii="Times New Roman" w:eastAsia="Times New Roman" w:hAnsi="Times New Roman"/>
          <w:b/>
          <w:bCs/>
          <w:sz w:val="24"/>
          <w:szCs w:val="24"/>
          <w:lang w:eastAsia="bg-BG"/>
        </w:rPr>
        <w:t xml:space="preserve">. Маркировка, етикети и опаковка: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5.1. Маркировка: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5.1.1. От вътрешната страна на всяко елече </w:t>
      </w:r>
      <w:r w:rsidR="00DC3181">
        <w:rPr>
          <w:rFonts w:ascii="Times New Roman" w:eastAsia="Times New Roman" w:hAnsi="Times New Roman"/>
          <w:sz w:val="24"/>
          <w:szCs w:val="24"/>
          <w:lang w:eastAsia="bg-BG"/>
        </w:rPr>
        <w:t>ще</w:t>
      </w:r>
      <w:r w:rsidR="00DC3181" w:rsidRPr="00714307">
        <w:rPr>
          <w:rFonts w:ascii="Times New Roman" w:eastAsia="Times New Roman" w:hAnsi="Times New Roman"/>
          <w:sz w:val="24"/>
          <w:szCs w:val="24"/>
          <w:lang w:eastAsia="bg-BG"/>
        </w:rPr>
        <w:t xml:space="preserve"> </w:t>
      </w:r>
      <w:r w:rsidRPr="00714307">
        <w:rPr>
          <w:rFonts w:ascii="Times New Roman" w:eastAsia="Times New Roman" w:hAnsi="Times New Roman"/>
          <w:sz w:val="24"/>
          <w:szCs w:val="24"/>
          <w:lang w:eastAsia="bg-BG"/>
        </w:rPr>
        <w:t xml:space="preserve">има трайно поставен текстилен етикет с информация, четливо изписана с име на фирмата доставчик /производител/ и знаци за третиране и въздействие.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5.1.2. </w:t>
      </w:r>
      <w:r w:rsidR="00DC3181">
        <w:rPr>
          <w:rFonts w:ascii="Times New Roman" w:eastAsia="Times New Roman" w:hAnsi="Times New Roman"/>
          <w:sz w:val="24"/>
          <w:szCs w:val="24"/>
          <w:lang w:eastAsia="bg-BG"/>
        </w:rPr>
        <w:t>Ще</w:t>
      </w:r>
      <w:r w:rsidR="00DC3181" w:rsidRPr="00714307">
        <w:rPr>
          <w:rFonts w:ascii="Times New Roman" w:eastAsia="Times New Roman" w:hAnsi="Times New Roman"/>
          <w:sz w:val="24"/>
          <w:szCs w:val="24"/>
          <w:lang w:eastAsia="bg-BG"/>
        </w:rPr>
        <w:t xml:space="preserve"> </w:t>
      </w:r>
      <w:r w:rsidRPr="00714307">
        <w:rPr>
          <w:rFonts w:ascii="Times New Roman" w:eastAsia="Times New Roman" w:hAnsi="Times New Roman"/>
          <w:sz w:val="24"/>
          <w:szCs w:val="24"/>
          <w:lang w:eastAsia="bg-BG"/>
        </w:rPr>
        <w:t>отговаря</w:t>
      </w:r>
      <w:r w:rsidR="00DC3181">
        <w:rPr>
          <w:rFonts w:ascii="Times New Roman" w:eastAsia="Times New Roman" w:hAnsi="Times New Roman"/>
          <w:sz w:val="24"/>
          <w:szCs w:val="24"/>
          <w:lang w:eastAsia="bg-BG"/>
        </w:rPr>
        <w:t>ме</w:t>
      </w:r>
      <w:r w:rsidRPr="00714307">
        <w:rPr>
          <w:rFonts w:ascii="Times New Roman" w:eastAsia="Times New Roman" w:hAnsi="Times New Roman"/>
          <w:sz w:val="24"/>
          <w:szCs w:val="24"/>
          <w:lang w:eastAsia="bg-BG"/>
        </w:rPr>
        <w:t xml:space="preserve">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w:t>
      </w:r>
      <w:r w:rsidRPr="00714307">
        <w:rPr>
          <w:rFonts w:ascii="Times New Roman" w:eastAsia="Times New Roman" w:hAnsi="Times New Roman"/>
          <w:sz w:val="24"/>
          <w:szCs w:val="24"/>
          <w:lang w:eastAsia="bg-BG"/>
        </w:rPr>
        <w:lastRenderedPageBreak/>
        <w:t>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5.2. Етикети: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Всички изделия </w:t>
      </w:r>
      <w:r w:rsidR="00DC3181">
        <w:rPr>
          <w:rFonts w:ascii="Times New Roman" w:eastAsia="Times New Roman" w:hAnsi="Times New Roman"/>
          <w:sz w:val="24"/>
          <w:szCs w:val="24"/>
          <w:lang w:eastAsia="bg-BG"/>
        </w:rPr>
        <w:t>ще</w:t>
      </w:r>
      <w:r w:rsidR="00DC3181" w:rsidRPr="00714307">
        <w:rPr>
          <w:rFonts w:ascii="Times New Roman" w:eastAsia="Times New Roman" w:hAnsi="Times New Roman"/>
          <w:sz w:val="24"/>
          <w:szCs w:val="24"/>
          <w:lang w:eastAsia="bg-BG"/>
        </w:rPr>
        <w:t xml:space="preserve"> </w:t>
      </w:r>
      <w:r w:rsidRPr="00714307">
        <w:rPr>
          <w:rFonts w:ascii="Times New Roman" w:eastAsia="Times New Roman" w:hAnsi="Times New Roman"/>
          <w:sz w:val="24"/>
          <w:szCs w:val="24"/>
          <w:lang w:eastAsia="bg-BG"/>
        </w:rPr>
        <w:t xml:space="preserve">да имат етикет с информация, съгласно Наредба за изискванията за етикетиране на нехранителни стоки и Закона за защита на потребителите, а именно: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5.2.1. Фирма доставчик;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5.2.2. Вид на изделието;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5.2.3. Състав;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5.2.4. Изисквания за съхранение и употреба.</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5.3. Опаковка: </w:t>
      </w:r>
    </w:p>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5.3.1. Всяко елече е самостоятелно, т.е. без подвижните модули</w:t>
      </w:r>
      <w:r w:rsidR="00DC3181">
        <w:rPr>
          <w:rFonts w:ascii="Times New Roman" w:eastAsia="Times New Roman" w:hAnsi="Times New Roman"/>
          <w:sz w:val="24"/>
          <w:szCs w:val="24"/>
          <w:lang w:eastAsia="bg-BG"/>
        </w:rPr>
        <w:t>,</w:t>
      </w:r>
      <w:r w:rsidRPr="00714307">
        <w:rPr>
          <w:rFonts w:ascii="Times New Roman" w:eastAsia="Times New Roman" w:hAnsi="Times New Roman"/>
          <w:sz w:val="24"/>
          <w:szCs w:val="24"/>
          <w:lang w:eastAsia="bg-BG"/>
        </w:rPr>
        <w:t xml:space="preserve"> опаковани по 10 бр. във връзка/опаковка. Подвижните модули</w:t>
      </w:r>
      <w:r w:rsidR="00DC3181">
        <w:rPr>
          <w:rFonts w:ascii="Times New Roman" w:eastAsia="Times New Roman" w:hAnsi="Times New Roman"/>
          <w:sz w:val="24"/>
          <w:szCs w:val="24"/>
          <w:lang w:eastAsia="bg-BG"/>
        </w:rPr>
        <w:t xml:space="preserve"> ще</w:t>
      </w:r>
      <w:r w:rsidRPr="00714307">
        <w:rPr>
          <w:rFonts w:ascii="Times New Roman" w:eastAsia="Times New Roman" w:hAnsi="Times New Roman"/>
          <w:sz w:val="24"/>
          <w:szCs w:val="24"/>
          <w:lang w:eastAsia="bg-BG"/>
        </w:rPr>
        <w:t xml:space="preserve"> се оформят в отделни връзки в зависимост от предназначението им и с поставен етикет с информация за вида на изделието и размер. </w:t>
      </w:r>
    </w:p>
    <w:p w:rsidR="00644224" w:rsidRDefault="00DC3181" w:rsidP="00644224">
      <w:pPr>
        <w:pStyle w:val="Default"/>
        <w:contextualSpacing/>
        <w:jc w:val="both"/>
      </w:pPr>
      <w:r>
        <w:rPr>
          <w:b/>
          <w:bCs/>
        </w:rPr>
        <w:t>6</w:t>
      </w:r>
      <w:r w:rsidR="00644224">
        <w:rPr>
          <w:b/>
          <w:bCs/>
        </w:rPr>
        <w:t>.</w:t>
      </w:r>
      <w:r w:rsidR="00644224">
        <w:rPr>
          <w:b/>
          <w:bCs/>
          <w:lang w:val="en-US"/>
        </w:rPr>
        <w:t xml:space="preserve"> </w:t>
      </w:r>
      <w:r w:rsidR="00644224" w:rsidRPr="00D129D0">
        <w:rPr>
          <w:b/>
          <w:bCs/>
        </w:rPr>
        <w:t>Изисквания за минимален гаранционен срок на изделията:</w:t>
      </w:r>
      <w:r w:rsidR="00644224" w:rsidRPr="00D129D0">
        <w:t xml:space="preserve"> </w:t>
      </w:r>
      <w:r w:rsidR="00644224">
        <w:t>24 месеца от подписване на предавателно-приемателен протокол</w:t>
      </w:r>
      <w:r w:rsidR="00644224">
        <w:rPr>
          <w:lang w:val="en-US"/>
        </w:rPr>
        <w:t xml:space="preserve"> </w:t>
      </w:r>
      <w:r w:rsidR="00644224">
        <w:t>за доставка.</w:t>
      </w:r>
    </w:p>
    <w:p w:rsidR="00634263" w:rsidRPr="002E0B58" w:rsidRDefault="00634263" w:rsidP="0012057D">
      <w:pPr>
        <w:spacing w:after="120" w:line="240" w:lineRule="auto"/>
        <w:ind w:right="283"/>
        <w:rPr>
          <w:rFonts w:ascii="Times New Roman" w:eastAsia="Times New Roman" w:hAnsi="Times New Roman"/>
          <w:sz w:val="24"/>
          <w:szCs w:val="24"/>
          <w:lang w:eastAsia="bg-BG"/>
        </w:rPr>
      </w:pPr>
      <w:r w:rsidRPr="0012057D">
        <w:rPr>
          <w:rFonts w:ascii="Times New Roman" w:eastAsia="Times New Roman" w:hAnsi="Times New Roman"/>
          <w:b/>
          <w:bCs/>
          <w:color w:val="000000"/>
          <w:sz w:val="24"/>
          <w:szCs w:val="24"/>
          <w:lang w:eastAsia="bg-BG"/>
        </w:rPr>
        <w:t>7.</w:t>
      </w:r>
      <w:r>
        <w:t xml:space="preserve"> </w:t>
      </w:r>
      <w:r w:rsidRPr="002E0B58">
        <w:rPr>
          <w:rFonts w:ascii="Times New Roman" w:eastAsia="Times New Roman" w:hAnsi="Times New Roman"/>
          <w:snapToGrid w:val="0"/>
          <w:sz w:val="24"/>
          <w:szCs w:val="24"/>
          <w:lang w:eastAsia="bg-BG"/>
        </w:rPr>
        <w:t>Настоящото предложение за изпълнение е в пълно съответствие с изискванията на Възложителя по всички точки от ТС.</w:t>
      </w:r>
    </w:p>
    <w:p w:rsidR="00634263" w:rsidRPr="00D129D0" w:rsidRDefault="00634263" w:rsidP="00644224">
      <w:pPr>
        <w:pStyle w:val="Default"/>
        <w:contextualSpacing/>
        <w:jc w:val="both"/>
      </w:pPr>
    </w:p>
    <w:p w:rsidR="00714307" w:rsidRDefault="00714307" w:rsidP="00D00404">
      <w:pPr>
        <w:spacing w:after="0" w:line="240" w:lineRule="auto"/>
        <w:contextualSpacing/>
        <w:rPr>
          <w:rFonts w:ascii="Times New Roman" w:hAnsi="Times New Roman"/>
          <w:b/>
          <w:i/>
          <w:sz w:val="24"/>
          <w:szCs w:val="24"/>
          <w:u w:val="single"/>
        </w:rPr>
      </w:pPr>
    </w:p>
    <w:p w:rsidR="00714307" w:rsidRDefault="00714307" w:rsidP="00963D0E">
      <w:pPr>
        <w:tabs>
          <w:tab w:val="left" w:pos="709"/>
          <w:tab w:val="left" w:pos="993"/>
        </w:tabs>
        <w:spacing w:line="240" w:lineRule="auto"/>
        <w:ind w:firstLine="284"/>
        <w:contextualSpacing/>
        <w:jc w:val="both"/>
        <w:rPr>
          <w:rFonts w:ascii="Times New Roman" w:hAnsi="Times New Roman"/>
          <w:sz w:val="24"/>
          <w:szCs w:val="24"/>
        </w:rPr>
      </w:pPr>
      <w:r w:rsidRPr="00BB1CE8">
        <w:rPr>
          <w:rFonts w:ascii="Times New Roman" w:hAnsi="Times New Roman"/>
          <w:sz w:val="24"/>
          <w:szCs w:val="24"/>
        </w:rPr>
        <w:t xml:space="preserve">Приемаме срока на изпълнение на поръчката – </w:t>
      </w:r>
      <w:r>
        <w:rPr>
          <w:rFonts w:ascii="Times New Roman" w:hAnsi="Times New Roman"/>
          <w:sz w:val="24"/>
          <w:szCs w:val="24"/>
        </w:rPr>
        <w:t>…….</w:t>
      </w:r>
      <w:r w:rsidRPr="00BB1CE8">
        <w:rPr>
          <w:rFonts w:ascii="Times New Roman" w:hAnsi="Times New Roman"/>
          <w:sz w:val="24"/>
          <w:szCs w:val="24"/>
        </w:rPr>
        <w:t xml:space="preserve"> </w:t>
      </w:r>
      <w:r>
        <w:rPr>
          <w:rFonts w:ascii="Times New Roman" w:hAnsi="Times New Roman"/>
          <w:sz w:val="24"/>
          <w:szCs w:val="24"/>
        </w:rPr>
        <w:t>дни/месеца</w:t>
      </w:r>
      <w:r w:rsidRPr="00BB1CE8">
        <w:rPr>
          <w:rFonts w:ascii="Times New Roman" w:hAnsi="Times New Roman"/>
          <w:sz w:val="24"/>
          <w:szCs w:val="24"/>
        </w:rPr>
        <w:t xml:space="preserve">, считано от </w:t>
      </w:r>
      <w:r w:rsidR="00F66907">
        <w:rPr>
          <w:rFonts w:ascii="Times New Roman" w:hAnsi="Times New Roman"/>
          <w:sz w:val="24"/>
          <w:szCs w:val="24"/>
        </w:rPr>
        <w:t xml:space="preserve">сключване на договора, </w:t>
      </w:r>
      <w:r w:rsidR="00F66907" w:rsidRPr="00B00B7F">
        <w:rPr>
          <w:rFonts w:ascii="Times New Roman" w:hAnsi="Times New Roman"/>
          <w:sz w:val="24"/>
          <w:szCs w:val="24"/>
        </w:rPr>
        <w:t xml:space="preserve">но не по-късно то </w:t>
      </w:r>
      <w:r w:rsidR="003F5284">
        <w:rPr>
          <w:rFonts w:ascii="Times New Roman" w:hAnsi="Times New Roman"/>
          <w:sz w:val="24"/>
          <w:szCs w:val="24"/>
          <w:lang w:val="en-US"/>
        </w:rPr>
        <w:t>30</w:t>
      </w:r>
      <w:r w:rsidR="00F66907" w:rsidRPr="00B00B7F">
        <w:rPr>
          <w:rFonts w:ascii="Times New Roman" w:hAnsi="Times New Roman"/>
          <w:sz w:val="24"/>
          <w:szCs w:val="24"/>
        </w:rPr>
        <w:t>.0</w:t>
      </w:r>
      <w:r w:rsidR="003F5284">
        <w:rPr>
          <w:rFonts w:ascii="Times New Roman" w:hAnsi="Times New Roman"/>
          <w:sz w:val="24"/>
          <w:szCs w:val="24"/>
          <w:lang w:val="en-US"/>
        </w:rPr>
        <w:t>8</w:t>
      </w:r>
      <w:r w:rsidR="00F66907" w:rsidRPr="00B00B7F">
        <w:rPr>
          <w:rFonts w:ascii="Times New Roman" w:hAnsi="Times New Roman"/>
          <w:sz w:val="24"/>
          <w:szCs w:val="24"/>
        </w:rPr>
        <w:t>.2018г.</w:t>
      </w:r>
    </w:p>
    <w:p w:rsidR="00714307" w:rsidRDefault="00714307" w:rsidP="00963D0E">
      <w:pPr>
        <w:tabs>
          <w:tab w:val="left" w:pos="709"/>
          <w:tab w:val="left" w:pos="993"/>
        </w:tabs>
        <w:spacing w:line="240" w:lineRule="auto"/>
        <w:ind w:firstLine="284"/>
        <w:contextualSpacing/>
        <w:jc w:val="both"/>
        <w:rPr>
          <w:rFonts w:ascii="Times New Roman" w:eastAsia="Times New Roman" w:hAnsi="Times New Roman"/>
          <w:sz w:val="24"/>
          <w:szCs w:val="24"/>
        </w:rPr>
      </w:pPr>
      <w:r w:rsidRPr="00BB1CE8">
        <w:rPr>
          <w:rFonts w:ascii="Times New Roman" w:hAnsi="Times New Roman"/>
          <w:sz w:val="24"/>
          <w:szCs w:val="24"/>
        </w:rPr>
        <w:t xml:space="preserve">Приемаме </w:t>
      </w:r>
      <w:r>
        <w:rPr>
          <w:rFonts w:ascii="Times New Roman" w:hAnsi="Times New Roman"/>
          <w:sz w:val="24"/>
          <w:szCs w:val="24"/>
        </w:rPr>
        <w:t>мястото</w:t>
      </w:r>
      <w:r w:rsidRPr="00BB1CE8">
        <w:rPr>
          <w:rFonts w:ascii="Times New Roman" w:hAnsi="Times New Roman"/>
          <w:sz w:val="24"/>
          <w:szCs w:val="24"/>
        </w:rPr>
        <w:t xml:space="preserve"> на изпълнение на поръчката –</w:t>
      </w:r>
      <w:r>
        <w:rPr>
          <w:rFonts w:ascii="Times New Roman" w:hAnsi="Times New Roman"/>
          <w:sz w:val="24"/>
          <w:szCs w:val="24"/>
        </w:rPr>
        <w:t xml:space="preserve"> </w:t>
      </w:r>
      <w:r w:rsidRPr="00E951C8">
        <w:rPr>
          <w:rFonts w:ascii="Times New Roman" w:eastAsia="Times New Roman" w:hAnsi="Times New Roman"/>
          <w:sz w:val="24"/>
          <w:szCs w:val="24"/>
        </w:rPr>
        <w:t>Централна складова база на МВР в гр.София, кв.”Захарна фабрика”, ул.”Кукуш” № 1.</w:t>
      </w:r>
    </w:p>
    <w:p w:rsidR="00714307" w:rsidRPr="00F47F08" w:rsidRDefault="00714307" w:rsidP="00D00404">
      <w:pPr>
        <w:tabs>
          <w:tab w:val="left" w:pos="709"/>
        </w:tabs>
        <w:autoSpaceDE w:val="0"/>
        <w:autoSpaceDN w:val="0"/>
        <w:adjustRightInd w:val="0"/>
        <w:spacing w:after="0" w:line="240" w:lineRule="auto"/>
        <w:contextualSpacing/>
        <w:jc w:val="both"/>
        <w:rPr>
          <w:rFonts w:ascii="Times New Roman" w:hAnsi="Times New Roman"/>
          <w:sz w:val="24"/>
          <w:szCs w:val="24"/>
          <w:lang w:val="ru-RU" w:eastAsia="bg-BG"/>
        </w:rPr>
      </w:pPr>
      <w:r>
        <w:rPr>
          <w:rFonts w:ascii="Times New Roman" w:hAnsi="Times New Roman"/>
          <w:sz w:val="24"/>
          <w:szCs w:val="24"/>
          <w:lang w:eastAsia="bg-BG"/>
        </w:rPr>
        <w:tab/>
      </w:r>
    </w:p>
    <w:p w:rsidR="00714307" w:rsidRPr="00F47F08" w:rsidRDefault="00714307" w:rsidP="00FF4278">
      <w:pPr>
        <w:tabs>
          <w:tab w:val="left" w:pos="627"/>
          <w:tab w:val="left" w:pos="709"/>
          <w:tab w:val="left" w:pos="993"/>
        </w:tabs>
        <w:spacing w:after="0" w:line="240" w:lineRule="auto"/>
        <w:contextualSpacing/>
        <w:jc w:val="both"/>
        <w:rPr>
          <w:rFonts w:ascii="Times New Roman" w:hAnsi="Times New Roman"/>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714307" w:rsidRPr="00F47F08" w:rsidRDefault="00714307" w:rsidP="00D00404">
      <w:pPr>
        <w:tabs>
          <w:tab w:val="left" w:pos="709"/>
          <w:tab w:val="left" w:pos="993"/>
        </w:tabs>
        <w:spacing w:line="240" w:lineRule="auto"/>
        <w:ind w:left="3686" w:hanging="3686"/>
        <w:contextualSpacing/>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714307" w:rsidRPr="00F47F08" w:rsidRDefault="00714307" w:rsidP="00D00404">
      <w:pPr>
        <w:tabs>
          <w:tab w:val="left" w:pos="709"/>
          <w:tab w:val="left" w:pos="993"/>
        </w:tabs>
        <w:spacing w:line="240" w:lineRule="auto"/>
        <w:ind w:left="3686" w:firstLine="2693"/>
        <w:contextualSpacing/>
        <w:rPr>
          <w:rFonts w:ascii="Times New Roman" w:hAnsi="Times New Roman"/>
          <w:sz w:val="24"/>
          <w:szCs w:val="24"/>
        </w:rPr>
      </w:pPr>
      <w:r w:rsidRPr="00F47F08">
        <w:rPr>
          <w:rFonts w:ascii="Times New Roman" w:hAnsi="Times New Roman"/>
          <w:sz w:val="24"/>
          <w:szCs w:val="24"/>
        </w:rPr>
        <w:t>(име и фамилия)</w:t>
      </w:r>
    </w:p>
    <w:p w:rsidR="00714307" w:rsidRPr="00F47F08" w:rsidRDefault="00714307" w:rsidP="00D00404">
      <w:pPr>
        <w:tabs>
          <w:tab w:val="left" w:pos="709"/>
          <w:tab w:val="left" w:pos="993"/>
        </w:tabs>
        <w:spacing w:line="240" w:lineRule="auto"/>
        <w:ind w:firstLine="6120"/>
        <w:contextualSpacing/>
        <w:rPr>
          <w:rFonts w:ascii="Times New Roman" w:hAnsi="Times New Roman"/>
          <w:sz w:val="24"/>
          <w:szCs w:val="24"/>
        </w:rPr>
      </w:pPr>
    </w:p>
    <w:p w:rsidR="00714307" w:rsidRPr="00F47F08" w:rsidRDefault="00714307" w:rsidP="00D00404">
      <w:pPr>
        <w:tabs>
          <w:tab w:val="left" w:pos="709"/>
          <w:tab w:val="left" w:pos="993"/>
        </w:tabs>
        <w:spacing w:line="240" w:lineRule="auto"/>
        <w:ind w:left="1176" w:firstLine="3780"/>
        <w:contextualSpacing/>
        <w:rPr>
          <w:rFonts w:ascii="Times New Roman" w:hAnsi="Times New Roman"/>
          <w:sz w:val="24"/>
          <w:szCs w:val="24"/>
        </w:rPr>
      </w:pPr>
      <w:r w:rsidRPr="00F47F08">
        <w:rPr>
          <w:rFonts w:ascii="Times New Roman" w:hAnsi="Times New Roman"/>
          <w:sz w:val="24"/>
          <w:szCs w:val="24"/>
        </w:rPr>
        <w:t>....................................................................</w:t>
      </w:r>
    </w:p>
    <w:p w:rsidR="00714307" w:rsidRDefault="00714307" w:rsidP="00D00404">
      <w:pPr>
        <w:tabs>
          <w:tab w:val="left" w:pos="709"/>
          <w:tab w:val="left" w:pos="993"/>
        </w:tabs>
        <w:spacing w:line="240" w:lineRule="auto"/>
        <w:ind w:left="7440" w:hanging="2762"/>
        <w:contextualSpacing/>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1730EC" w:rsidRDefault="001730EC">
      <w:pPr>
        <w:spacing w:after="0" w:line="240" w:lineRule="auto"/>
        <w:rPr>
          <w:rFonts w:ascii="Times New Roman" w:hAnsi="Times New Roman"/>
          <w:sz w:val="24"/>
          <w:szCs w:val="24"/>
        </w:rPr>
      </w:pPr>
      <w:r>
        <w:rPr>
          <w:rFonts w:ascii="Times New Roman" w:hAnsi="Times New Roman"/>
          <w:sz w:val="24"/>
          <w:szCs w:val="24"/>
        </w:rPr>
        <w:br w:type="page"/>
      </w:r>
    </w:p>
    <w:p w:rsidR="00055D55" w:rsidRDefault="00055D55" w:rsidP="00FF4278">
      <w:pPr>
        <w:tabs>
          <w:tab w:val="left" w:pos="709"/>
          <w:tab w:val="left" w:pos="993"/>
        </w:tabs>
        <w:spacing w:line="240" w:lineRule="auto"/>
        <w:contextualSpacing/>
        <w:rPr>
          <w:rFonts w:ascii="Times New Roman" w:hAnsi="Times New Roman"/>
          <w:sz w:val="24"/>
          <w:szCs w:val="24"/>
        </w:rPr>
      </w:pPr>
    </w:p>
    <w:p w:rsidR="00714307" w:rsidRPr="00455BFE" w:rsidRDefault="00714307" w:rsidP="00D00404">
      <w:pPr>
        <w:spacing w:after="0" w:line="240" w:lineRule="auto"/>
        <w:contextualSpacing/>
        <w:rPr>
          <w:rFonts w:ascii="Times New Roman" w:hAnsi="Times New Roman"/>
          <w:b/>
          <w:i/>
          <w:sz w:val="24"/>
          <w:szCs w:val="24"/>
          <w:u w:val="single"/>
          <w:lang w:val="en-US"/>
        </w:rPr>
      </w:pPr>
    </w:p>
    <w:p w:rsidR="00714307" w:rsidRPr="00067B9B" w:rsidRDefault="00714307" w:rsidP="00D00404">
      <w:pPr>
        <w:spacing w:after="0" w:line="240" w:lineRule="auto"/>
        <w:ind w:left="12053" w:firstLine="709"/>
        <w:contextualSpacing/>
        <w:jc w:val="right"/>
        <w:rPr>
          <w:rFonts w:ascii="Times New Roman" w:hAnsi="Times New Roman"/>
          <w:b/>
          <w:sz w:val="24"/>
          <w:szCs w:val="24"/>
          <w:u w:val="single"/>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3</w:t>
      </w:r>
      <w:r>
        <w:rPr>
          <w:rFonts w:ascii="Times New Roman" w:eastAsia="Batang" w:hAnsi="Times New Roman"/>
          <w:b/>
          <w:sz w:val="24"/>
          <w:szCs w:val="24"/>
          <w:lang w:eastAsia="bg-BG"/>
        </w:rPr>
        <w:t>в</w:t>
      </w:r>
    </w:p>
    <w:p w:rsidR="00714307" w:rsidRPr="006A09CB" w:rsidRDefault="00714307" w:rsidP="00D00404">
      <w:pPr>
        <w:tabs>
          <w:tab w:val="left" w:pos="709"/>
          <w:tab w:val="left" w:pos="993"/>
        </w:tabs>
        <w:spacing w:after="0" w:line="240" w:lineRule="auto"/>
        <w:contextualSpacing/>
        <w:outlineLvl w:val="0"/>
        <w:rPr>
          <w:rFonts w:ascii="Times New Roman" w:eastAsia="Batang" w:hAnsi="Times New Roman"/>
          <w:b/>
          <w:sz w:val="24"/>
          <w:szCs w:val="24"/>
          <w:lang w:val="en-US" w:eastAsia="bg-BG"/>
        </w:rPr>
      </w:pPr>
    </w:p>
    <w:p w:rsidR="00714307" w:rsidRDefault="001730EC"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t>ПРЕДЛОЖЕНИЕ ЗА ИЗПЪЛНЕНИЕ НА ПОРЪЧКАТА</w:t>
      </w:r>
    </w:p>
    <w:p w:rsidR="006A09CB" w:rsidRPr="006A09CB" w:rsidRDefault="006A09CB"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p>
    <w:p w:rsidR="00714307" w:rsidRDefault="00714307" w:rsidP="00D00404">
      <w:pPr>
        <w:tabs>
          <w:tab w:val="left" w:pos="709"/>
          <w:tab w:val="left" w:pos="993"/>
        </w:tabs>
        <w:spacing w:line="240" w:lineRule="auto"/>
        <w:contextualSpacing/>
        <w:jc w:val="center"/>
        <w:rPr>
          <w:rFonts w:ascii="Times New Roman" w:hAnsi="Times New Roman"/>
          <w:b/>
          <w:bCs/>
          <w:sz w:val="24"/>
          <w:szCs w:val="24"/>
          <w:lang w:eastAsia="bg-BG"/>
        </w:rPr>
      </w:pPr>
      <w:r w:rsidRPr="003519CB">
        <w:rPr>
          <w:rFonts w:ascii="Times New Roman" w:hAnsi="Times New Roman"/>
          <w:b/>
          <w:sz w:val="24"/>
          <w:szCs w:val="24"/>
        </w:rPr>
        <w:t>с предмет:</w:t>
      </w:r>
      <w:r>
        <w:rPr>
          <w:rFonts w:ascii="Times New Roman" w:hAnsi="Times New Roman"/>
          <w:b/>
          <w:sz w:val="24"/>
          <w:szCs w:val="24"/>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 xml:space="preserve">по </w:t>
      </w:r>
    </w:p>
    <w:p w:rsidR="00714307" w:rsidRPr="00116581"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714307" w:rsidRPr="00875D76">
        <w:rPr>
          <w:rFonts w:ascii="Times New Roman" w:hAnsi="Times New Roman"/>
          <w:b/>
          <w:bCs/>
          <w:sz w:val="24"/>
          <w:szCs w:val="24"/>
          <w:lang w:eastAsia="bg-BG"/>
        </w:rPr>
        <w:t>позиция №</w:t>
      </w:r>
      <w:r w:rsidR="00714307">
        <w:rPr>
          <w:rFonts w:ascii="Times New Roman" w:hAnsi="Times New Roman"/>
          <w:b/>
          <w:bCs/>
          <w:sz w:val="24"/>
          <w:szCs w:val="24"/>
          <w:lang w:eastAsia="bg-BG"/>
        </w:rPr>
        <w:t>3</w:t>
      </w:r>
      <w:r w:rsidR="00714307" w:rsidRPr="00875D76">
        <w:rPr>
          <w:rFonts w:ascii="Times New Roman" w:hAnsi="Times New Roman"/>
          <w:b/>
          <w:bCs/>
          <w:sz w:val="24"/>
          <w:szCs w:val="24"/>
          <w:lang w:eastAsia="bg-BG"/>
        </w:rPr>
        <w:t xml:space="preserve">: „Доставка на тактически </w:t>
      </w:r>
      <w:r w:rsidR="00714307">
        <w:rPr>
          <w:rFonts w:ascii="Times New Roman" w:hAnsi="Times New Roman"/>
          <w:b/>
          <w:bCs/>
          <w:sz w:val="24"/>
          <w:szCs w:val="24"/>
          <w:lang w:eastAsia="bg-BG"/>
        </w:rPr>
        <w:t>кобур</w:t>
      </w:r>
      <w:r w:rsidR="00714307" w:rsidRPr="00875D76">
        <w:rPr>
          <w:rFonts w:ascii="Times New Roman" w:hAnsi="Times New Roman"/>
          <w:b/>
          <w:bCs/>
          <w:sz w:val="24"/>
          <w:szCs w:val="24"/>
          <w:lang w:eastAsia="bg-BG"/>
        </w:rPr>
        <w:t xml:space="preserve"> за 300 полицейски слу</w:t>
      </w:r>
      <w:r w:rsidR="00714307">
        <w:rPr>
          <w:rFonts w:ascii="Times New Roman" w:hAnsi="Times New Roman"/>
          <w:b/>
          <w:bCs/>
          <w:sz w:val="24"/>
          <w:szCs w:val="24"/>
          <w:lang w:eastAsia="bg-BG"/>
        </w:rPr>
        <w:t>жители и 600 служители на ГДГП“</w:t>
      </w:r>
    </w:p>
    <w:p w:rsidR="00714307" w:rsidRPr="00A84481" w:rsidRDefault="00714307" w:rsidP="00D00404">
      <w:pPr>
        <w:tabs>
          <w:tab w:val="left" w:pos="709"/>
          <w:tab w:val="left" w:pos="993"/>
        </w:tabs>
        <w:spacing w:after="0" w:line="240" w:lineRule="auto"/>
        <w:contextualSpacing/>
        <w:outlineLvl w:val="0"/>
        <w:rPr>
          <w:rFonts w:ascii="Times New Roman" w:eastAsia="Batang" w:hAnsi="Times New Roman"/>
          <w:sz w:val="24"/>
          <w:szCs w:val="24"/>
          <w:lang w:val="en-US" w:eastAsia="bg-BG"/>
        </w:rPr>
      </w:pPr>
    </w:p>
    <w:p w:rsidR="00714307" w:rsidRPr="00F47F08" w:rsidRDefault="00714307" w:rsidP="00D00404">
      <w:pPr>
        <w:tabs>
          <w:tab w:val="left" w:pos="709"/>
          <w:tab w:val="left" w:pos="993"/>
        </w:tabs>
        <w:spacing w:after="0" w:line="240" w:lineRule="auto"/>
        <w:ind w:firstLine="720"/>
        <w:contextualSpacing/>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714307" w:rsidRPr="00F47F08" w:rsidRDefault="00714307" w:rsidP="00D00404">
      <w:pPr>
        <w:tabs>
          <w:tab w:val="left" w:pos="709"/>
          <w:tab w:val="left" w:pos="993"/>
        </w:tabs>
        <w:spacing w:after="0" w:line="240" w:lineRule="auto"/>
        <w:ind w:firstLine="720"/>
        <w:contextualSpacing/>
        <w:rPr>
          <w:rFonts w:ascii="Times New Roman" w:hAnsi="Times New Roman"/>
          <w:b/>
          <w:sz w:val="24"/>
          <w:szCs w:val="24"/>
          <w:lang w:eastAsia="bg-BG"/>
        </w:rPr>
      </w:pPr>
    </w:p>
    <w:p w:rsidR="00714307" w:rsidRPr="00F47F08" w:rsidRDefault="00714307" w:rsidP="00D00404">
      <w:pPr>
        <w:tabs>
          <w:tab w:val="left" w:pos="709"/>
          <w:tab w:val="left" w:pos="993"/>
        </w:tabs>
        <w:spacing w:line="240" w:lineRule="auto"/>
        <w:contextualSpacing/>
        <w:jc w:val="both"/>
        <w:rPr>
          <w:rFonts w:ascii="Times New Roman" w:hAnsi="Times New Roman"/>
          <w:sz w:val="24"/>
          <w:szCs w:val="24"/>
        </w:rPr>
      </w:pPr>
      <w:r w:rsidRPr="00F47F08">
        <w:rPr>
          <w:rFonts w:ascii="Times New Roman" w:hAnsi="Times New Roman"/>
          <w:sz w:val="24"/>
          <w:szCs w:val="24"/>
          <w:lang w:eastAsia="bg-BG"/>
        </w:rPr>
        <w:tab/>
        <w:t xml:space="preserve">След запознаване с документацията за участие в </w:t>
      </w:r>
      <w:r w:rsidR="00DF6290">
        <w:rPr>
          <w:rFonts w:ascii="Times New Roman" w:hAnsi="Times New Roman"/>
          <w:sz w:val="24"/>
          <w:szCs w:val="24"/>
          <w:lang w:eastAsia="bg-BG"/>
        </w:rPr>
        <w:t xml:space="preserve">открита </w:t>
      </w:r>
      <w:r w:rsidRPr="00F47F08">
        <w:rPr>
          <w:rFonts w:ascii="Times New Roman" w:hAnsi="Times New Roman"/>
          <w:sz w:val="24"/>
          <w:szCs w:val="24"/>
          <w:lang w:eastAsia="bg-BG"/>
        </w:rPr>
        <w:t>процедура за възлагане на обществена поръчка</w:t>
      </w:r>
      <w:r w:rsidRPr="00F47F08">
        <w:rPr>
          <w:rFonts w:ascii="Times New Roman" w:hAnsi="Times New Roman"/>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714307" w:rsidRPr="00F47F08" w:rsidRDefault="00714307"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714307" w:rsidRPr="00F47F08" w:rsidRDefault="00714307"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714307" w:rsidRPr="00F47F08" w:rsidRDefault="00714307"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p>
    <w:p w:rsidR="00714307" w:rsidRPr="00F47F08" w:rsidRDefault="00714307"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714307" w:rsidRPr="00F47F08" w:rsidRDefault="00714307"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714307" w:rsidRPr="00F47F08" w:rsidRDefault="00714307"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714307" w:rsidRPr="00F47F08" w:rsidRDefault="00714307" w:rsidP="00D00404">
      <w:pPr>
        <w:tabs>
          <w:tab w:val="left" w:pos="709"/>
          <w:tab w:val="left" w:pos="993"/>
        </w:tabs>
        <w:spacing w:after="0" w:line="240" w:lineRule="auto"/>
        <w:contextualSpacing/>
        <w:jc w:val="center"/>
        <w:rPr>
          <w:rFonts w:ascii="Times New Roman" w:hAnsi="Times New Roman"/>
          <w:sz w:val="24"/>
          <w:szCs w:val="24"/>
          <w:lang w:eastAsia="bg-BG"/>
        </w:rPr>
      </w:pPr>
    </w:p>
    <w:p w:rsidR="00714307" w:rsidRPr="006A09CB" w:rsidRDefault="00714307" w:rsidP="00D00404">
      <w:pPr>
        <w:tabs>
          <w:tab w:val="left" w:pos="709"/>
          <w:tab w:val="left" w:pos="915"/>
          <w:tab w:val="left" w:pos="993"/>
        </w:tabs>
        <w:autoSpaceDE w:val="0"/>
        <w:autoSpaceDN w:val="0"/>
        <w:adjustRightInd w:val="0"/>
        <w:spacing w:after="0" w:line="240" w:lineRule="auto"/>
        <w:contextualSpacing/>
        <w:jc w:val="both"/>
        <w:rPr>
          <w:rFonts w:ascii="Times New Roman" w:hAnsi="Times New Roman"/>
          <w:sz w:val="24"/>
          <w:szCs w:val="24"/>
          <w:lang w:val="en-US" w:eastAsia="bg-BG"/>
        </w:rPr>
      </w:pPr>
      <w:r w:rsidRPr="00F47F08">
        <w:rPr>
          <w:rFonts w:ascii="Times New Roman" w:hAnsi="Times New Roman"/>
          <w:sz w:val="24"/>
          <w:szCs w:val="24"/>
          <w:lang w:eastAsia="bg-BG"/>
        </w:rPr>
        <w:t>предлагаме да изпълним поръчката</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E73FBA" w:rsidRDefault="00E73FBA" w:rsidP="00D00404">
      <w:pPr>
        <w:spacing w:line="240" w:lineRule="auto"/>
        <w:ind w:firstLine="540"/>
        <w:contextualSpacing/>
        <w:jc w:val="both"/>
        <w:rPr>
          <w:rFonts w:ascii="Times New Roman" w:hAnsi="Times New Roman"/>
          <w:sz w:val="24"/>
          <w:szCs w:val="24"/>
          <w:lang w:eastAsia="bg-BG"/>
        </w:rPr>
      </w:pPr>
    </w:p>
    <w:p w:rsidR="00714307" w:rsidRPr="00AF3B12" w:rsidRDefault="00714307" w:rsidP="00D00404">
      <w:pPr>
        <w:spacing w:line="240" w:lineRule="auto"/>
        <w:ind w:firstLine="540"/>
        <w:contextualSpacing/>
        <w:jc w:val="both"/>
        <w:rPr>
          <w:rFonts w:ascii="Times New Roman" w:eastAsia="Times New Roman" w:hAnsi="Times New Roman"/>
          <w:snapToGrid w:val="0"/>
          <w:sz w:val="24"/>
          <w:szCs w:val="24"/>
        </w:rPr>
      </w:pPr>
      <w:r>
        <w:rPr>
          <w:rFonts w:ascii="Times New Roman" w:hAnsi="Times New Roman"/>
          <w:sz w:val="24"/>
          <w:szCs w:val="24"/>
          <w:lang w:eastAsia="bg-BG"/>
        </w:rPr>
        <w:t xml:space="preserve">1. </w:t>
      </w:r>
      <w:r w:rsidRPr="002F634A">
        <w:rPr>
          <w:rFonts w:ascii="Times New Roman" w:eastAsia="Times New Roman" w:hAnsi="Times New Roman"/>
          <w:snapToGrid w:val="0"/>
          <w:sz w:val="24"/>
          <w:szCs w:val="24"/>
        </w:rPr>
        <w:t>Декларирам, че сме запознати и ще изпълним всички точки от Техническата спецификация и документацията за участие в процедурата.</w:t>
      </w:r>
    </w:p>
    <w:p w:rsidR="00E73FBA" w:rsidRDefault="00E73FBA" w:rsidP="00D00404">
      <w:pPr>
        <w:tabs>
          <w:tab w:val="left" w:pos="709"/>
          <w:tab w:val="left" w:pos="993"/>
        </w:tabs>
        <w:spacing w:line="240" w:lineRule="auto"/>
        <w:contextualSpacing/>
        <w:rPr>
          <w:rFonts w:ascii="Times New Roman" w:hAnsi="Times New Roman"/>
          <w:sz w:val="24"/>
          <w:szCs w:val="24"/>
          <w:lang w:eastAsia="bg-BG"/>
        </w:rPr>
      </w:pPr>
    </w:p>
    <w:p w:rsidR="00714307" w:rsidRPr="00BB1CE8" w:rsidRDefault="00714307" w:rsidP="00D00404">
      <w:pPr>
        <w:tabs>
          <w:tab w:val="left" w:pos="709"/>
          <w:tab w:val="left" w:pos="993"/>
        </w:tabs>
        <w:spacing w:line="240" w:lineRule="auto"/>
        <w:contextualSpacing/>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714307" w:rsidRPr="00714307" w:rsidRDefault="00714307" w:rsidP="00D00404">
      <w:pPr>
        <w:pStyle w:val="a8"/>
        <w:numPr>
          <w:ilvl w:val="6"/>
          <w:numId w:val="4"/>
        </w:numPr>
        <w:spacing w:after="0" w:line="240" w:lineRule="auto"/>
        <w:ind w:left="426" w:hanging="284"/>
        <w:rPr>
          <w:rFonts w:ascii="TmsCyrNew" w:eastAsia="Times New Roman" w:hAnsi="TmsCyrNew"/>
          <w:b/>
          <w:sz w:val="24"/>
          <w:szCs w:val="24"/>
          <w:lang w:eastAsia="bg-BG"/>
        </w:rPr>
      </w:pPr>
      <w:r w:rsidRPr="00714307">
        <w:rPr>
          <w:rFonts w:ascii="TmsCyrNew" w:eastAsia="Times New Roman" w:hAnsi="TmsCyrNew"/>
          <w:b/>
          <w:sz w:val="24"/>
          <w:szCs w:val="24"/>
          <w:lang w:eastAsia="bg-BG"/>
        </w:rPr>
        <w:t xml:space="preserve">Специфични изисквания: </w:t>
      </w:r>
    </w:p>
    <w:p w:rsidR="00714307" w:rsidRPr="00714307" w:rsidRDefault="00714307" w:rsidP="00D00404">
      <w:pPr>
        <w:spacing w:after="0" w:line="240" w:lineRule="auto"/>
        <w:contextualSpacing/>
        <w:rPr>
          <w:rFonts w:ascii="TmsCyrNew" w:eastAsia="Times New Roman" w:hAnsi="TmsCyrNew"/>
          <w:b/>
          <w:sz w:val="24"/>
          <w:szCs w:val="24"/>
          <w:lang w:eastAsia="bg-BG"/>
        </w:rPr>
      </w:pPr>
    </w:p>
    <w:tbl>
      <w:tblPr>
        <w:tblW w:w="1510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1"/>
        <w:gridCol w:w="5869"/>
        <w:gridCol w:w="4140"/>
        <w:gridCol w:w="4302"/>
      </w:tblGrid>
      <w:tr w:rsidR="00714307" w:rsidRPr="00714307" w:rsidTr="00EF7D50">
        <w:trPr>
          <w:cantSplit/>
          <w:trHeight w:val="1726"/>
        </w:trPr>
        <w:tc>
          <w:tcPr>
            <w:tcW w:w="791"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714307" w:rsidRPr="00714307" w:rsidRDefault="00714307" w:rsidP="00D00404">
            <w:pPr>
              <w:spacing w:after="0" w:line="240" w:lineRule="auto"/>
              <w:ind w:left="113" w:right="113"/>
              <w:contextualSpacing/>
              <w:jc w:val="center"/>
              <w:rPr>
                <w:rFonts w:ascii="TmsCyrNew" w:eastAsia="Times New Roman" w:hAnsi="TmsCyrNew"/>
                <w:sz w:val="24"/>
                <w:szCs w:val="24"/>
                <w:lang w:eastAsia="bg-BG"/>
              </w:rPr>
            </w:pPr>
            <w:r w:rsidRPr="00714307">
              <w:rPr>
                <w:rFonts w:ascii="TmsCyrNew" w:eastAsia="Times New Roman" w:hAnsi="TmsCyrNew"/>
                <w:sz w:val="24"/>
                <w:szCs w:val="24"/>
                <w:lang w:eastAsia="bg-BG"/>
              </w:rPr>
              <w:lastRenderedPageBreak/>
              <w:t>№ на артикула</w:t>
            </w:r>
          </w:p>
        </w:tc>
        <w:tc>
          <w:tcPr>
            <w:tcW w:w="5869" w:type="dxa"/>
            <w:tcBorders>
              <w:top w:val="single" w:sz="4" w:space="0" w:color="auto"/>
              <w:left w:val="single" w:sz="4" w:space="0" w:color="auto"/>
              <w:bottom w:val="single" w:sz="4" w:space="0" w:color="auto"/>
              <w:right w:val="single" w:sz="4" w:space="0" w:color="auto"/>
            </w:tcBorders>
            <w:shd w:val="clear" w:color="auto" w:fill="D9D9D9"/>
          </w:tcPr>
          <w:p w:rsidR="00714307" w:rsidRPr="00714307" w:rsidRDefault="00714307" w:rsidP="00D00404">
            <w:pPr>
              <w:spacing w:after="0" w:line="240" w:lineRule="auto"/>
              <w:contextualSpacing/>
              <w:jc w:val="both"/>
              <w:rPr>
                <w:rFonts w:ascii="TmsCyrNew" w:eastAsia="Times New Roman" w:hAnsi="TmsCyrNew"/>
                <w:b/>
                <w:sz w:val="24"/>
                <w:szCs w:val="24"/>
                <w:lang w:eastAsia="bg-BG"/>
              </w:rPr>
            </w:pPr>
          </w:p>
          <w:p w:rsidR="00714307" w:rsidRPr="00714307" w:rsidRDefault="002C3FCD" w:rsidP="00D00404">
            <w:pPr>
              <w:spacing w:after="0" w:line="240" w:lineRule="auto"/>
              <w:contextualSpacing/>
              <w:jc w:val="center"/>
              <w:rPr>
                <w:rFonts w:ascii="TmsCyrNew" w:eastAsia="Times New Roman" w:hAnsi="TmsCyrNew"/>
                <w:b/>
                <w:sz w:val="24"/>
                <w:szCs w:val="24"/>
                <w:lang w:eastAsia="bg-BG"/>
              </w:rPr>
            </w:pPr>
            <w:r>
              <w:rPr>
                <w:rFonts w:ascii="TmsCyrNew" w:eastAsia="Times New Roman" w:hAnsi="TmsCyrNew"/>
                <w:b/>
                <w:sz w:val="24"/>
                <w:szCs w:val="24"/>
                <w:lang w:eastAsia="bg-BG"/>
              </w:rPr>
              <w:t>Изискано от Възложителя</w:t>
            </w:r>
          </w:p>
        </w:tc>
        <w:tc>
          <w:tcPr>
            <w:tcW w:w="4140" w:type="dxa"/>
            <w:tcBorders>
              <w:top w:val="single" w:sz="4" w:space="0" w:color="auto"/>
              <w:left w:val="single" w:sz="4" w:space="0" w:color="auto"/>
              <w:bottom w:val="single" w:sz="4" w:space="0" w:color="auto"/>
              <w:right w:val="single" w:sz="4" w:space="0" w:color="auto"/>
            </w:tcBorders>
            <w:shd w:val="clear" w:color="auto" w:fill="D9D9D9"/>
          </w:tcPr>
          <w:p w:rsidR="00714307" w:rsidRPr="00714307" w:rsidRDefault="00714307" w:rsidP="00D00404">
            <w:pPr>
              <w:spacing w:after="0" w:line="240" w:lineRule="auto"/>
              <w:ind w:left="-129" w:right="-108"/>
              <w:contextualSpacing/>
              <w:jc w:val="center"/>
              <w:rPr>
                <w:rFonts w:ascii="TmsCyrNew" w:eastAsia="Times New Roman" w:hAnsi="TmsCyrNew"/>
                <w:b/>
                <w:sz w:val="24"/>
                <w:szCs w:val="24"/>
                <w:lang w:eastAsia="bg-BG"/>
              </w:rPr>
            </w:pPr>
          </w:p>
          <w:p w:rsidR="00714307" w:rsidRPr="00714307" w:rsidRDefault="002C3FCD" w:rsidP="00D00404">
            <w:pPr>
              <w:spacing w:after="0" w:line="240" w:lineRule="auto"/>
              <w:ind w:left="-129" w:right="-108"/>
              <w:contextualSpacing/>
              <w:jc w:val="center"/>
              <w:rPr>
                <w:rFonts w:ascii="TmsCyrNew" w:eastAsia="Times New Roman" w:hAnsi="TmsCyrNew"/>
                <w:b/>
                <w:sz w:val="24"/>
                <w:szCs w:val="24"/>
                <w:lang w:eastAsia="bg-BG"/>
              </w:rPr>
            </w:pPr>
            <w:r>
              <w:rPr>
                <w:rFonts w:ascii="TmsCyrNew" w:eastAsia="Times New Roman" w:hAnsi="TmsCyrNew"/>
                <w:b/>
                <w:sz w:val="24"/>
                <w:szCs w:val="24"/>
                <w:lang w:eastAsia="bg-BG"/>
              </w:rPr>
              <w:t>Предложено от Участника</w:t>
            </w:r>
          </w:p>
        </w:tc>
        <w:tc>
          <w:tcPr>
            <w:tcW w:w="4302" w:type="dxa"/>
            <w:tcBorders>
              <w:top w:val="single" w:sz="4" w:space="0" w:color="auto"/>
              <w:left w:val="single" w:sz="4" w:space="0" w:color="auto"/>
              <w:bottom w:val="single" w:sz="4" w:space="0" w:color="auto"/>
              <w:right w:val="single" w:sz="4" w:space="0" w:color="auto"/>
            </w:tcBorders>
            <w:shd w:val="clear" w:color="auto" w:fill="D9D9D9"/>
          </w:tcPr>
          <w:p w:rsidR="00714307" w:rsidRPr="00714307" w:rsidRDefault="00714307" w:rsidP="00D00404">
            <w:pPr>
              <w:spacing w:after="0" w:line="240" w:lineRule="auto"/>
              <w:ind w:left="-108" w:right="-108"/>
              <w:contextualSpacing/>
              <w:jc w:val="center"/>
              <w:rPr>
                <w:rFonts w:ascii="TmsCyrNew" w:eastAsia="Times New Roman" w:hAnsi="TmsCyrNew"/>
                <w:b/>
                <w:sz w:val="24"/>
                <w:szCs w:val="24"/>
                <w:lang w:eastAsia="bg-BG"/>
              </w:rPr>
            </w:pPr>
            <w:r w:rsidRPr="00714307">
              <w:rPr>
                <w:rFonts w:ascii="TmsCyrNew" w:eastAsia="Times New Roman" w:hAnsi="TmsCyrNew"/>
                <w:b/>
                <w:sz w:val="24"/>
                <w:szCs w:val="24"/>
                <w:lang w:eastAsia="bg-BG"/>
              </w:rPr>
              <w:t>Забележки и коментари, свързани с документацията</w:t>
            </w:r>
          </w:p>
        </w:tc>
      </w:tr>
      <w:tr w:rsidR="00714307" w:rsidRPr="00714307" w:rsidTr="00EF7D50">
        <w:tc>
          <w:tcPr>
            <w:tcW w:w="79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4"/>
                <w:szCs w:val="24"/>
                <w:lang w:eastAsia="bg-BG"/>
              </w:rPr>
            </w:pPr>
            <w:r w:rsidRPr="00714307">
              <w:rPr>
                <w:rFonts w:ascii="TmsCyrNew" w:eastAsia="Times New Roman" w:hAnsi="TmsCyrNew" w:cs="Arial"/>
                <w:sz w:val="24"/>
                <w:szCs w:val="24"/>
                <w:lang w:eastAsia="bg-BG"/>
              </w:rPr>
              <w:t>1.</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ind w:firstLine="1"/>
              <w:contextualSpacing/>
              <w:jc w:val="both"/>
              <w:rPr>
                <w:rFonts w:ascii="Times New Roman" w:eastAsia="Times New Roman" w:hAnsi="Times New Roman"/>
                <w:sz w:val="24"/>
                <w:szCs w:val="24"/>
                <w:lang w:val="en-US" w:eastAsia="bg-BG"/>
              </w:rPr>
            </w:pPr>
            <w:r w:rsidRPr="00714307">
              <w:rPr>
                <w:rFonts w:ascii="Times New Roman" w:eastAsia="Times New Roman" w:hAnsi="Times New Roman"/>
                <w:sz w:val="24"/>
                <w:szCs w:val="24"/>
                <w:lang w:eastAsia="bg-BG"/>
              </w:rPr>
              <w:t>ТАКТИЧЕСКИ КОБУР ЗА КЪСО ОГНЕСТРЕЛНО ОРЪЖИЕ</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eastAsia="bg-BG"/>
              </w:rPr>
            </w:pPr>
          </w:p>
        </w:tc>
      </w:tr>
      <w:tr w:rsidR="00714307" w:rsidRPr="00714307" w:rsidTr="00EF7D50">
        <w:tc>
          <w:tcPr>
            <w:tcW w:w="79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4"/>
                <w:szCs w:val="24"/>
                <w:lang w:eastAsia="bg-BG"/>
              </w:rPr>
            </w:pPr>
            <w:r w:rsidRPr="00714307">
              <w:rPr>
                <w:rFonts w:ascii="TmsCyrNew" w:eastAsia="Times New Roman" w:hAnsi="TmsCyrNew"/>
                <w:sz w:val="24"/>
                <w:szCs w:val="24"/>
                <w:lang w:eastAsia="bg-BG"/>
              </w:rPr>
              <w:t>1.1.</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ind w:firstLine="1"/>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Произведен за оръжие:</w:t>
            </w:r>
          </w:p>
          <w:p w:rsidR="00714307" w:rsidRPr="00714307" w:rsidRDefault="00714307" w:rsidP="00D00404">
            <w:pPr>
              <w:numPr>
                <w:ilvl w:val="0"/>
                <w:numId w:val="6"/>
              </w:num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Пистолет „Макаров” калибър 9х18 мм – 600 бр., от които 30 бр. за лява ръка;</w:t>
            </w:r>
          </w:p>
          <w:p w:rsidR="00714307" w:rsidRPr="00714307" w:rsidRDefault="00714307" w:rsidP="00D00404">
            <w:pPr>
              <w:numPr>
                <w:ilvl w:val="0"/>
                <w:numId w:val="6"/>
              </w:numPr>
              <w:spacing w:after="0" w:line="240" w:lineRule="auto"/>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Многозаряден пистолет калибър 9х19 мм – 300 бр., от които 20 бр. за лява ръка.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EF7D50">
        <w:tc>
          <w:tcPr>
            <w:tcW w:w="79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4"/>
                <w:szCs w:val="24"/>
                <w:lang w:eastAsia="bg-BG"/>
              </w:rPr>
            </w:pPr>
            <w:r w:rsidRPr="00714307">
              <w:rPr>
                <w:rFonts w:ascii="TmsCyrNew" w:eastAsia="Times New Roman" w:hAnsi="TmsCyrNew"/>
                <w:sz w:val="24"/>
                <w:szCs w:val="24"/>
                <w:lang w:eastAsia="bg-BG"/>
              </w:rPr>
              <w:t>1.2.</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ind w:firstLine="1"/>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Изработен от полимери /текстилни или твърди/, които  да не се свиват и отпускат при температурни разлики по начин, който затруднява служителя при боравенето с оръжието</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EF7D50">
        <w:tc>
          <w:tcPr>
            <w:tcW w:w="79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4"/>
                <w:szCs w:val="24"/>
                <w:lang w:eastAsia="bg-BG"/>
              </w:rPr>
            </w:pPr>
            <w:r w:rsidRPr="00714307">
              <w:rPr>
                <w:rFonts w:ascii="TmsCyrNew" w:eastAsia="Times New Roman" w:hAnsi="TmsCyrNew"/>
                <w:sz w:val="24"/>
                <w:szCs w:val="24"/>
                <w:lang w:eastAsia="bg-BG"/>
              </w:rPr>
              <w:t>1.3.</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ind w:firstLine="1"/>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Да осигурява безопасно носене (скрит спусък) на оръжието и липса на възможност то да бъде отнето или да изпадне произволно от кобура</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EF7D50">
        <w:tc>
          <w:tcPr>
            <w:tcW w:w="79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4"/>
                <w:szCs w:val="24"/>
                <w:lang w:eastAsia="bg-BG"/>
              </w:rPr>
            </w:pPr>
            <w:r w:rsidRPr="00714307">
              <w:rPr>
                <w:rFonts w:ascii="TmsCyrNew" w:eastAsia="Times New Roman" w:hAnsi="TmsCyrNew"/>
                <w:sz w:val="24"/>
                <w:szCs w:val="24"/>
                <w:lang w:eastAsia="bg-BG"/>
              </w:rPr>
              <w:t>1.4.</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ind w:firstLine="1"/>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Да се закрепва стабилно и да позволява оръжието да се вади с една ръка, както и бързо и безопасно прибиране.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EF7D50">
        <w:tc>
          <w:tcPr>
            <w:tcW w:w="79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4"/>
                <w:szCs w:val="24"/>
                <w:lang w:eastAsia="bg-BG"/>
              </w:rPr>
            </w:pPr>
            <w:r w:rsidRPr="00714307">
              <w:rPr>
                <w:rFonts w:ascii="TmsCyrNew" w:eastAsia="Times New Roman" w:hAnsi="TmsCyrNew"/>
                <w:sz w:val="24"/>
                <w:szCs w:val="24"/>
                <w:lang w:eastAsia="bg-BG"/>
              </w:rPr>
              <w:t>1.5.</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ind w:firstLine="1"/>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Закрепването за колана да бъде с полимерна лента с широчина 40 мм с възможност за регулиране на височината на закрепване към колана чрез лепенка тип „Велкро”.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EF7D50">
        <w:tc>
          <w:tcPr>
            <w:tcW w:w="79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4"/>
                <w:szCs w:val="24"/>
                <w:lang w:eastAsia="bg-BG"/>
              </w:rPr>
            </w:pPr>
            <w:r w:rsidRPr="00714307">
              <w:rPr>
                <w:rFonts w:ascii="TmsCyrNew" w:eastAsia="Times New Roman" w:hAnsi="TmsCyrNew"/>
                <w:sz w:val="24"/>
                <w:szCs w:val="24"/>
                <w:lang w:eastAsia="bg-BG"/>
              </w:rPr>
              <w:t>1.6.</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ind w:firstLine="1"/>
              <w:contextualSpacing/>
              <w:jc w:val="both"/>
              <w:rPr>
                <w:rFonts w:ascii="Times New Roman" w:eastAsia="Times New Roman" w:hAnsi="Times New Roman"/>
                <w:sz w:val="24"/>
                <w:szCs w:val="24"/>
                <w:lang w:eastAsia="bg-BG"/>
              </w:rPr>
            </w:pPr>
            <w:r w:rsidRPr="00714307">
              <w:rPr>
                <w:rFonts w:ascii="Times New Roman" w:eastAsia="Times New Roman" w:hAnsi="Times New Roman"/>
                <w:sz w:val="24"/>
                <w:szCs w:val="24"/>
                <w:lang w:eastAsia="bg-BG"/>
              </w:rPr>
              <w:t xml:space="preserve">Закрепването на кобура за бедрото да става с две регулируеми чрез пластмасови катарами ластични ленти с широчина 40 мм, с пласмасови закопчалки. </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rPr>
                <w:rFonts w:ascii="TmsCyrNew" w:eastAsia="Times New Roman" w:hAnsi="TmsCyrNew"/>
                <w:b/>
                <w:sz w:val="28"/>
                <w:szCs w:val="28"/>
                <w:lang w:val="en-US" w:eastAsia="bg-BG"/>
              </w:rPr>
            </w:pPr>
          </w:p>
        </w:tc>
      </w:tr>
      <w:tr w:rsidR="00714307" w:rsidRPr="00714307" w:rsidTr="00EF7D50">
        <w:tc>
          <w:tcPr>
            <w:tcW w:w="79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4"/>
                <w:szCs w:val="24"/>
                <w:lang w:eastAsia="bg-BG"/>
              </w:rPr>
            </w:pPr>
            <w:r w:rsidRPr="00714307">
              <w:rPr>
                <w:rFonts w:ascii="TmsCyrNew" w:eastAsia="Times New Roman" w:hAnsi="TmsCyrNew"/>
                <w:sz w:val="24"/>
                <w:szCs w:val="24"/>
                <w:lang w:eastAsia="bg-BG"/>
              </w:rPr>
              <w:t>1.7.</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color w:val="000000"/>
                <w:sz w:val="23"/>
                <w:szCs w:val="23"/>
                <w:lang w:eastAsia="bg-BG"/>
              </w:rPr>
            </w:pPr>
            <w:r w:rsidRPr="00714307">
              <w:rPr>
                <w:rFonts w:ascii="Times New Roman" w:eastAsia="Times New Roman" w:hAnsi="Times New Roman"/>
                <w:color w:val="000000"/>
                <w:sz w:val="23"/>
                <w:szCs w:val="23"/>
                <w:lang w:eastAsia="bg-BG"/>
              </w:rPr>
              <w:t>Експлоатационен живот не по</w:t>
            </w:r>
            <w:r w:rsidRPr="00714307">
              <w:rPr>
                <w:rFonts w:ascii="Times New Roman" w:eastAsia="Times New Roman" w:hAnsi="Times New Roman"/>
                <w:color w:val="000000"/>
                <w:sz w:val="23"/>
                <w:szCs w:val="23"/>
                <w:lang w:val="en-US" w:eastAsia="bg-BG"/>
              </w:rPr>
              <w:t>-</w:t>
            </w:r>
            <w:r w:rsidRPr="00714307">
              <w:rPr>
                <w:rFonts w:ascii="Times New Roman" w:eastAsia="Times New Roman" w:hAnsi="Times New Roman"/>
                <w:color w:val="000000"/>
                <w:sz w:val="23"/>
                <w:szCs w:val="23"/>
                <w:lang w:eastAsia="bg-BG"/>
              </w:rPr>
              <w:t>малко от 10 години</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p>
        </w:tc>
      </w:tr>
      <w:tr w:rsidR="00714307" w:rsidRPr="00714307" w:rsidTr="00EF7D50">
        <w:tc>
          <w:tcPr>
            <w:tcW w:w="791"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spacing w:after="0" w:line="240" w:lineRule="auto"/>
              <w:contextualSpacing/>
              <w:jc w:val="center"/>
              <w:rPr>
                <w:rFonts w:ascii="TmsCyrNew" w:eastAsia="Times New Roman" w:hAnsi="TmsCyrNew"/>
                <w:sz w:val="24"/>
                <w:szCs w:val="24"/>
                <w:lang w:eastAsia="bg-BG"/>
              </w:rPr>
            </w:pPr>
            <w:r w:rsidRPr="00714307">
              <w:rPr>
                <w:rFonts w:ascii="TmsCyrNew" w:eastAsia="Times New Roman" w:hAnsi="TmsCyrNew"/>
                <w:sz w:val="24"/>
                <w:szCs w:val="24"/>
                <w:lang w:eastAsia="bg-BG"/>
              </w:rPr>
              <w:t>1.8.</w:t>
            </w:r>
          </w:p>
        </w:tc>
        <w:tc>
          <w:tcPr>
            <w:tcW w:w="5869"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autoSpaceDE w:val="0"/>
              <w:autoSpaceDN w:val="0"/>
              <w:adjustRightInd w:val="0"/>
              <w:spacing w:after="0" w:line="240" w:lineRule="auto"/>
              <w:contextualSpacing/>
              <w:jc w:val="both"/>
              <w:rPr>
                <w:rFonts w:ascii="Times New Roman" w:eastAsia="Times New Roman" w:hAnsi="Times New Roman"/>
                <w:color w:val="000000"/>
                <w:sz w:val="23"/>
                <w:szCs w:val="23"/>
                <w:lang w:eastAsia="bg-BG"/>
              </w:rPr>
            </w:pPr>
            <w:r w:rsidRPr="00714307">
              <w:rPr>
                <w:rFonts w:ascii="TmsCyrNew" w:eastAsia="Times New Roman" w:hAnsi="TmsCyrNew" w:cs="Arial"/>
                <w:color w:val="000000"/>
                <w:sz w:val="24"/>
                <w:szCs w:val="24"/>
                <w:lang w:eastAsia="bg-BG"/>
              </w:rPr>
              <w:t>Цвят: черен</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p>
        </w:tc>
        <w:tc>
          <w:tcPr>
            <w:tcW w:w="4302" w:type="dxa"/>
            <w:tcBorders>
              <w:top w:val="single" w:sz="4" w:space="0" w:color="auto"/>
              <w:left w:val="single" w:sz="4" w:space="0" w:color="auto"/>
              <w:bottom w:val="single" w:sz="4" w:space="0" w:color="auto"/>
              <w:right w:val="single" w:sz="4" w:space="0" w:color="auto"/>
            </w:tcBorders>
            <w:shd w:val="clear" w:color="auto" w:fill="auto"/>
          </w:tcPr>
          <w:p w:rsidR="00714307" w:rsidRPr="00714307" w:rsidRDefault="00714307" w:rsidP="00D00404">
            <w:pPr>
              <w:autoSpaceDE w:val="0"/>
              <w:autoSpaceDN w:val="0"/>
              <w:adjustRightInd w:val="0"/>
              <w:spacing w:after="0" w:line="240" w:lineRule="auto"/>
              <w:contextualSpacing/>
              <w:rPr>
                <w:rFonts w:ascii="Times New Roman" w:eastAsia="Times New Roman" w:hAnsi="Times New Roman"/>
                <w:color w:val="000000"/>
                <w:sz w:val="23"/>
                <w:szCs w:val="23"/>
                <w:lang w:eastAsia="bg-BG"/>
              </w:rPr>
            </w:pPr>
          </w:p>
        </w:tc>
      </w:tr>
    </w:tbl>
    <w:p w:rsidR="00714307" w:rsidRDefault="00714307" w:rsidP="00D00404">
      <w:pPr>
        <w:spacing w:after="0" w:line="240" w:lineRule="auto"/>
        <w:contextualSpacing/>
        <w:rPr>
          <w:rFonts w:ascii="Times New Roman" w:hAnsi="Times New Roman"/>
          <w:b/>
          <w:i/>
          <w:sz w:val="24"/>
          <w:szCs w:val="24"/>
          <w:u w:val="single"/>
        </w:rPr>
      </w:pPr>
    </w:p>
    <w:p w:rsidR="00714307" w:rsidRDefault="00714307" w:rsidP="00D00404">
      <w:pPr>
        <w:spacing w:after="0" w:line="240" w:lineRule="auto"/>
        <w:contextualSpacing/>
        <w:rPr>
          <w:rFonts w:ascii="Times New Roman" w:hAnsi="Times New Roman"/>
          <w:b/>
          <w:i/>
          <w:sz w:val="24"/>
          <w:szCs w:val="24"/>
          <w:u w:val="single"/>
        </w:rPr>
      </w:pPr>
    </w:p>
    <w:p w:rsidR="00714307" w:rsidRDefault="00714307" w:rsidP="00963D0E">
      <w:pPr>
        <w:tabs>
          <w:tab w:val="left" w:pos="709"/>
          <w:tab w:val="left" w:pos="993"/>
        </w:tabs>
        <w:spacing w:line="240" w:lineRule="auto"/>
        <w:ind w:firstLine="284"/>
        <w:contextualSpacing/>
        <w:jc w:val="both"/>
        <w:rPr>
          <w:rFonts w:ascii="Times New Roman" w:hAnsi="Times New Roman"/>
          <w:sz w:val="24"/>
          <w:szCs w:val="24"/>
        </w:rPr>
      </w:pPr>
      <w:r w:rsidRPr="00BB1CE8">
        <w:rPr>
          <w:rFonts w:ascii="Times New Roman" w:hAnsi="Times New Roman"/>
          <w:sz w:val="24"/>
          <w:szCs w:val="24"/>
        </w:rPr>
        <w:t xml:space="preserve">Приемаме срока на изпълнение на поръчката – </w:t>
      </w:r>
      <w:r>
        <w:rPr>
          <w:rFonts w:ascii="Times New Roman" w:hAnsi="Times New Roman"/>
          <w:sz w:val="24"/>
          <w:szCs w:val="24"/>
        </w:rPr>
        <w:t>…….</w:t>
      </w:r>
      <w:r w:rsidRPr="00BB1CE8">
        <w:rPr>
          <w:rFonts w:ascii="Times New Roman" w:hAnsi="Times New Roman"/>
          <w:sz w:val="24"/>
          <w:szCs w:val="24"/>
        </w:rPr>
        <w:t xml:space="preserve"> </w:t>
      </w:r>
      <w:r>
        <w:rPr>
          <w:rFonts w:ascii="Times New Roman" w:hAnsi="Times New Roman"/>
          <w:sz w:val="24"/>
          <w:szCs w:val="24"/>
        </w:rPr>
        <w:t>дни/месеца</w:t>
      </w:r>
      <w:r w:rsidRPr="00BB1CE8">
        <w:rPr>
          <w:rFonts w:ascii="Times New Roman" w:hAnsi="Times New Roman"/>
          <w:sz w:val="24"/>
          <w:szCs w:val="24"/>
        </w:rPr>
        <w:t xml:space="preserve">, считано от </w:t>
      </w:r>
      <w:r w:rsidR="00220A3B">
        <w:rPr>
          <w:rFonts w:ascii="Times New Roman" w:hAnsi="Times New Roman"/>
          <w:sz w:val="24"/>
          <w:szCs w:val="24"/>
        </w:rPr>
        <w:t xml:space="preserve">сключване на договора, </w:t>
      </w:r>
      <w:r w:rsidR="00220A3B" w:rsidRPr="00B00B7F">
        <w:rPr>
          <w:rFonts w:ascii="Times New Roman" w:hAnsi="Times New Roman"/>
          <w:sz w:val="24"/>
          <w:szCs w:val="24"/>
        </w:rPr>
        <w:t xml:space="preserve">но не по-късно от </w:t>
      </w:r>
      <w:r w:rsidR="002E0B58">
        <w:rPr>
          <w:rFonts w:ascii="Times New Roman" w:hAnsi="Times New Roman"/>
          <w:sz w:val="24"/>
          <w:szCs w:val="24"/>
          <w:lang w:val="en-US"/>
        </w:rPr>
        <w:t>30</w:t>
      </w:r>
      <w:r w:rsidR="00220A3B" w:rsidRPr="00B00B7F">
        <w:rPr>
          <w:rFonts w:ascii="Times New Roman" w:hAnsi="Times New Roman"/>
          <w:sz w:val="24"/>
          <w:szCs w:val="24"/>
        </w:rPr>
        <w:t>.</w:t>
      </w:r>
      <w:r w:rsidR="002E0B58" w:rsidRPr="00B00B7F">
        <w:rPr>
          <w:rFonts w:ascii="Times New Roman" w:hAnsi="Times New Roman"/>
          <w:sz w:val="24"/>
          <w:szCs w:val="24"/>
        </w:rPr>
        <w:t>0</w:t>
      </w:r>
      <w:r w:rsidR="002E0B58">
        <w:rPr>
          <w:rFonts w:ascii="Times New Roman" w:hAnsi="Times New Roman"/>
          <w:sz w:val="24"/>
          <w:szCs w:val="24"/>
          <w:lang w:val="en-US"/>
        </w:rPr>
        <w:t>8</w:t>
      </w:r>
      <w:r w:rsidR="00220A3B" w:rsidRPr="00B00B7F">
        <w:rPr>
          <w:rFonts w:ascii="Times New Roman" w:hAnsi="Times New Roman"/>
          <w:sz w:val="24"/>
          <w:szCs w:val="24"/>
        </w:rPr>
        <w:t>.2018г.</w:t>
      </w:r>
    </w:p>
    <w:p w:rsidR="00714307" w:rsidRPr="00BB1CE8" w:rsidRDefault="00714307" w:rsidP="00963D0E">
      <w:pPr>
        <w:tabs>
          <w:tab w:val="left" w:pos="709"/>
          <w:tab w:val="left" w:pos="993"/>
        </w:tabs>
        <w:spacing w:after="0" w:line="240" w:lineRule="auto"/>
        <w:ind w:firstLine="284"/>
        <w:jc w:val="both"/>
        <w:rPr>
          <w:rFonts w:ascii="Times New Roman" w:hAnsi="Times New Roman"/>
          <w:sz w:val="24"/>
          <w:szCs w:val="24"/>
        </w:rPr>
      </w:pPr>
      <w:r w:rsidRPr="00BB1CE8">
        <w:rPr>
          <w:rFonts w:ascii="Times New Roman" w:hAnsi="Times New Roman"/>
          <w:sz w:val="24"/>
          <w:szCs w:val="24"/>
        </w:rPr>
        <w:t xml:space="preserve">Приемаме </w:t>
      </w:r>
      <w:r>
        <w:rPr>
          <w:rFonts w:ascii="Times New Roman" w:hAnsi="Times New Roman"/>
          <w:sz w:val="24"/>
          <w:szCs w:val="24"/>
        </w:rPr>
        <w:t>мястото</w:t>
      </w:r>
      <w:r w:rsidRPr="00BB1CE8">
        <w:rPr>
          <w:rFonts w:ascii="Times New Roman" w:hAnsi="Times New Roman"/>
          <w:sz w:val="24"/>
          <w:szCs w:val="24"/>
        </w:rPr>
        <w:t xml:space="preserve"> на изпълнение на поръчката –</w:t>
      </w:r>
      <w:r>
        <w:rPr>
          <w:rFonts w:ascii="Times New Roman" w:hAnsi="Times New Roman"/>
          <w:sz w:val="24"/>
          <w:szCs w:val="24"/>
        </w:rPr>
        <w:t xml:space="preserve"> </w:t>
      </w:r>
      <w:r w:rsidRPr="00E951C8">
        <w:rPr>
          <w:rFonts w:ascii="Times New Roman" w:eastAsia="Times New Roman" w:hAnsi="Times New Roman"/>
          <w:sz w:val="24"/>
          <w:szCs w:val="24"/>
        </w:rPr>
        <w:t>Централна складова база на МВР в гр.София, кв.”Захарна фабрика”, ул.”Кукуш” № 1.</w:t>
      </w:r>
    </w:p>
    <w:p w:rsidR="001F4AB2" w:rsidRPr="00D129D0" w:rsidRDefault="001F4AB2" w:rsidP="00963D0E">
      <w:pPr>
        <w:pStyle w:val="Default"/>
        <w:ind w:firstLine="284"/>
        <w:jc w:val="both"/>
      </w:pPr>
      <w:r w:rsidRPr="00D129D0">
        <w:rPr>
          <w:b/>
          <w:bCs/>
        </w:rPr>
        <w:t>Изисквания за минимален гаранционен срок на изделията:</w:t>
      </w:r>
      <w:r w:rsidRPr="00D129D0">
        <w:t xml:space="preserve"> </w:t>
      </w:r>
      <w:r>
        <w:t>24 месеца от подписване на предавателно-приемателен протокол</w:t>
      </w:r>
      <w:r>
        <w:rPr>
          <w:lang w:val="en-US"/>
        </w:rPr>
        <w:t xml:space="preserve"> </w:t>
      </w:r>
      <w:r>
        <w:t>за доставка.</w:t>
      </w:r>
    </w:p>
    <w:p w:rsidR="00714307" w:rsidRPr="00F47F08" w:rsidRDefault="005B7FAF" w:rsidP="00963D0E">
      <w:pPr>
        <w:tabs>
          <w:tab w:val="left" w:pos="709"/>
        </w:tabs>
        <w:autoSpaceDE w:val="0"/>
        <w:autoSpaceDN w:val="0"/>
        <w:adjustRightInd w:val="0"/>
        <w:spacing w:after="0" w:line="240" w:lineRule="auto"/>
        <w:ind w:firstLine="284"/>
        <w:contextualSpacing/>
        <w:jc w:val="both"/>
        <w:rPr>
          <w:rFonts w:ascii="Times New Roman" w:hAnsi="Times New Roman"/>
          <w:sz w:val="24"/>
          <w:szCs w:val="24"/>
          <w:lang w:val="ru-RU" w:eastAsia="bg-BG"/>
        </w:rPr>
      </w:pPr>
      <w:r>
        <w:rPr>
          <w:rFonts w:ascii="Times New Roman" w:hAnsi="Times New Roman"/>
          <w:sz w:val="24"/>
          <w:szCs w:val="24"/>
        </w:rPr>
        <w:t>.</w:t>
      </w:r>
    </w:p>
    <w:p w:rsidR="00714307" w:rsidRPr="00F47F08" w:rsidRDefault="00714307" w:rsidP="00D00404">
      <w:pPr>
        <w:tabs>
          <w:tab w:val="left" w:pos="627"/>
          <w:tab w:val="left" w:pos="709"/>
          <w:tab w:val="left" w:pos="993"/>
        </w:tabs>
        <w:spacing w:after="0" w:line="240" w:lineRule="auto"/>
        <w:contextualSpacing/>
        <w:jc w:val="both"/>
        <w:rPr>
          <w:rFonts w:ascii="Times New Roman" w:hAnsi="Times New Roman"/>
          <w:color w:val="000000"/>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714307" w:rsidRPr="00F47F08" w:rsidRDefault="00714307" w:rsidP="00D00404">
      <w:pPr>
        <w:tabs>
          <w:tab w:val="num" w:pos="0"/>
          <w:tab w:val="left" w:pos="709"/>
          <w:tab w:val="left" w:pos="851"/>
          <w:tab w:val="left" w:pos="993"/>
        </w:tabs>
        <w:spacing w:after="0" w:line="240" w:lineRule="auto"/>
        <w:contextualSpacing/>
        <w:jc w:val="both"/>
        <w:rPr>
          <w:rFonts w:ascii="Times New Roman" w:hAnsi="Times New Roman"/>
          <w:b/>
          <w:bCs/>
          <w:sz w:val="24"/>
          <w:szCs w:val="24"/>
        </w:rPr>
      </w:pPr>
    </w:p>
    <w:p w:rsidR="00714307" w:rsidRPr="00F47F08" w:rsidRDefault="00714307" w:rsidP="00D00404">
      <w:pPr>
        <w:tabs>
          <w:tab w:val="left" w:pos="0"/>
          <w:tab w:val="left" w:pos="709"/>
          <w:tab w:val="left" w:pos="993"/>
        </w:tabs>
        <w:spacing w:line="240" w:lineRule="auto"/>
        <w:ind w:firstLine="709"/>
        <w:contextualSpacing/>
        <w:jc w:val="both"/>
        <w:rPr>
          <w:rFonts w:ascii="Times New Roman" w:hAnsi="Times New Roman"/>
          <w:sz w:val="24"/>
          <w:szCs w:val="24"/>
        </w:rPr>
      </w:pPr>
    </w:p>
    <w:p w:rsidR="00714307" w:rsidRPr="00F47F08" w:rsidRDefault="00714307" w:rsidP="00D00404">
      <w:pPr>
        <w:tabs>
          <w:tab w:val="left" w:pos="709"/>
          <w:tab w:val="left" w:pos="993"/>
        </w:tabs>
        <w:spacing w:line="240" w:lineRule="auto"/>
        <w:ind w:left="3686" w:hanging="3686"/>
        <w:contextualSpacing/>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714307" w:rsidRPr="00F47F08" w:rsidRDefault="00714307" w:rsidP="00D00404">
      <w:pPr>
        <w:tabs>
          <w:tab w:val="left" w:pos="709"/>
          <w:tab w:val="left" w:pos="993"/>
        </w:tabs>
        <w:spacing w:line="240" w:lineRule="auto"/>
        <w:ind w:left="3686" w:firstLine="2693"/>
        <w:contextualSpacing/>
        <w:rPr>
          <w:rFonts w:ascii="Times New Roman" w:hAnsi="Times New Roman"/>
          <w:sz w:val="24"/>
          <w:szCs w:val="24"/>
        </w:rPr>
      </w:pPr>
      <w:r w:rsidRPr="00F47F08">
        <w:rPr>
          <w:rFonts w:ascii="Times New Roman" w:hAnsi="Times New Roman"/>
          <w:sz w:val="24"/>
          <w:szCs w:val="24"/>
        </w:rPr>
        <w:t>(име и фамилия)</w:t>
      </w:r>
    </w:p>
    <w:p w:rsidR="00714307" w:rsidRPr="00F47F08" w:rsidRDefault="00714307" w:rsidP="00D00404">
      <w:pPr>
        <w:tabs>
          <w:tab w:val="left" w:pos="709"/>
          <w:tab w:val="left" w:pos="993"/>
        </w:tabs>
        <w:spacing w:line="240" w:lineRule="auto"/>
        <w:ind w:firstLine="6120"/>
        <w:contextualSpacing/>
        <w:rPr>
          <w:rFonts w:ascii="Times New Roman" w:hAnsi="Times New Roman"/>
          <w:sz w:val="24"/>
          <w:szCs w:val="24"/>
        </w:rPr>
      </w:pPr>
    </w:p>
    <w:p w:rsidR="00714307" w:rsidRPr="00F47F08" w:rsidRDefault="00714307" w:rsidP="00D00404">
      <w:pPr>
        <w:tabs>
          <w:tab w:val="left" w:pos="709"/>
          <w:tab w:val="left" w:pos="993"/>
        </w:tabs>
        <w:spacing w:line="240" w:lineRule="auto"/>
        <w:ind w:left="1176" w:firstLine="3780"/>
        <w:contextualSpacing/>
        <w:rPr>
          <w:rFonts w:ascii="Times New Roman" w:hAnsi="Times New Roman"/>
          <w:sz w:val="24"/>
          <w:szCs w:val="24"/>
        </w:rPr>
      </w:pPr>
      <w:r w:rsidRPr="00F47F08">
        <w:rPr>
          <w:rFonts w:ascii="Times New Roman" w:hAnsi="Times New Roman"/>
          <w:sz w:val="24"/>
          <w:szCs w:val="24"/>
        </w:rPr>
        <w:t>....................................................................</w:t>
      </w:r>
    </w:p>
    <w:p w:rsidR="00714307" w:rsidRDefault="00714307" w:rsidP="00D00404">
      <w:pPr>
        <w:tabs>
          <w:tab w:val="left" w:pos="709"/>
          <w:tab w:val="left" w:pos="993"/>
        </w:tabs>
        <w:spacing w:line="240" w:lineRule="auto"/>
        <w:ind w:left="7440" w:hanging="2762"/>
        <w:contextualSpacing/>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9165CF" w:rsidRDefault="009165CF" w:rsidP="00D00404">
      <w:pPr>
        <w:tabs>
          <w:tab w:val="left" w:pos="709"/>
          <w:tab w:val="left" w:pos="993"/>
        </w:tabs>
        <w:spacing w:line="240" w:lineRule="auto"/>
        <w:ind w:left="7440" w:hanging="2762"/>
        <w:contextualSpacing/>
        <w:rPr>
          <w:rFonts w:ascii="Times New Roman" w:hAnsi="Times New Roman"/>
          <w:sz w:val="24"/>
          <w:szCs w:val="24"/>
        </w:rPr>
      </w:pPr>
    </w:p>
    <w:p w:rsidR="009165CF" w:rsidRDefault="009165CF" w:rsidP="00D00404">
      <w:pPr>
        <w:tabs>
          <w:tab w:val="left" w:pos="709"/>
          <w:tab w:val="left" w:pos="993"/>
        </w:tabs>
        <w:spacing w:line="240" w:lineRule="auto"/>
        <w:ind w:left="7440" w:hanging="2762"/>
        <w:contextualSpacing/>
        <w:rPr>
          <w:rFonts w:ascii="Times New Roman" w:hAnsi="Times New Roman"/>
          <w:sz w:val="24"/>
          <w:szCs w:val="24"/>
        </w:rPr>
      </w:pPr>
    </w:p>
    <w:p w:rsidR="009165CF" w:rsidRDefault="009165CF" w:rsidP="00D00404">
      <w:pPr>
        <w:tabs>
          <w:tab w:val="left" w:pos="709"/>
          <w:tab w:val="left" w:pos="993"/>
        </w:tabs>
        <w:spacing w:line="240" w:lineRule="auto"/>
        <w:ind w:left="7440" w:hanging="2762"/>
        <w:contextualSpacing/>
        <w:rPr>
          <w:rFonts w:ascii="Times New Roman" w:hAnsi="Times New Roman"/>
          <w:sz w:val="24"/>
          <w:szCs w:val="24"/>
        </w:rPr>
      </w:pPr>
    </w:p>
    <w:p w:rsidR="009165CF" w:rsidRDefault="009165CF" w:rsidP="00D00404">
      <w:pPr>
        <w:tabs>
          <w:tab w:val="left" w:pos="709"/>
          <w:tab w:val="left" w:pos="993"/>
        </w:tabs>
        <w:spacing w:line="240" w:lineRule="auto"/>
        <w:ind w:left="7440" w:hanging="2762"/>
        <w:contextualSpacing/>
        <w:rPr>
          <w:rFonts w:ascii="Times New Roman" w:hAnsi="Times New Roman"/>
          <w:sz w:val="24"/>
          <w:szCs w:val="24"/>
        </w:rPr>
      </w:pPr>
    </w:p>
    <w:p w:rsidR="009165CF" w:rsidRDefault="009165CF" w:rsidP="00D00404">
      <w:pPr>
        <w:tabs>
          <w:tab w:val="left" w:pos="709"/>
          <w:tab w:val="left" w:pos="993"/>
        </w:tabs>
        <w:spacing w:line="240" w:lineRule="auto"/>
        <w:ind w:left="7440" w:hanging="2762"/>
        <w:contextualSpacing/>
        <w:rPr>
          <w:rFonts w:ascii="Times New Roman" w:hAnsi="Times New Roman"/>
          <w:sz w:val="24"/>
          <w:szCs w:val="24"/>
        </w:rPr>
      </w:pPr>
    </w:p>
    <w:p w:rsidR="009165CF" w:rsidRDefault="009165CF" w:rsidP="00D00404">
      <w:pPr>
        <w:tabs>
          <w:tab w:val="left" w:pos="709"/>
          <w:tab w:val="left" w:pos="993"/>
        </w:tabs>
        <w:spacing w:line="240" w:lineRule="auto"/>
        <w:ind w:left="7440" w:hanging="2762"/>
        <w:contextualSpacing/>
        <w:rPr>
          <w:rFonts w:ascii="Times New Roman" w:hAnsi="Times New Roman"/>
          <w:sz w:val="24"/>
          <w:szCs w:val="24"/>
        </w:rPr>
      </w:pPr>
    </w:p>
    <w:p w:rsidR="009165CF" w:rsidRPr="0063348B" w:rsidRDefault="009165CF" w:rsidP="00D00404">
      <w:pPr>
        <w:tabs>
          <w:tab w:val="left" w:pos="709"/>
          <w:tab w:val="left" w:pos="993"/>
        </w:tabs>
        <w:spacing w:line="240" w:lineRule="auto"/>
        <w:contextualSpacing/>
        <w:rPr>
          <w:rFonts w:ascii="Times New Roman" w:hAnsi="Times New Roman"/>
          <w:sz w:val="24"/>
          <w:szCs w:val="24"/>
        </w:rPr>
        <w:sectPr w:rsidR="009165CF" w:rsidRPr="0063348B" w:rsidSect="00F4152E">
          <w:footerReference w:type="default" r:id="rId29"/>
          <w:pgSz w:w="16838" w:h="11906" w:orient="landscape"/>
          <w:pgMar w:top="851" w:right="1134" w:bottom="851" w:left="1418" w:header="709" w:footer="394" w:gutter="0"/>
          <w:cols w:space="708"/>
          <w:docGrid w:linePitch="360"/>
        </w:sectPr>
      </w:pPr>
    </w:p>
    <w:p w:rsidR="009165CF" w:rsidRDefault="009165CF" w:rsidP="00D00404">
      <w:pPr>
        <w:tabs>
          <w:tab w:val="left" w:pos="709"/>
          <w:tab w:val="left" w:pos="993"/>
        </w:tabs>
        <w:spacing w:after="0" w:line="240" w:lineRule="auto"/>
        <w:contextualSpacing/>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lastRenderedPageBreak/>
        <w:t>Образец № 3г</w:t>
      </w:r>
    </w:p>
    <w:p w:rsidR="009165CF" w:rsidRDefault="009165CF" w:rsidP="00D00404">
      <w:pPr>
        <w:tabs>
          <w:tab w:val="left" w:pos="709"/>
          <w:tab w:val="left" w:pos="993"/>
        </w:tabs>
        <w:spacing w:after="0" w:line="240" w:lineRule="auto"/>
        <w:contextualSpacing/>
        <w:outlineLvl w:val="0"/>
        <w:rPr>
          <w:rFonts w:ascii="Times New Roman" w:eastAsia="Batang" w:hAnsi="Times New Roman"/>
          <w:b/>
          <w:sz w:val="24"/>
          <w:szCs w:val="24"/>
          <w:lang w:eastAsia="bg-BG"/>
        </w:rPr>
      </w:pPr>
    </w:p>
    <w:p w:rsidR="009165CF" w:rsidRDefault="001730EC"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t>ПРЕДЛОЖЕНИЕ ЗА ИЗПЪЛНЕНИЕ НА ПОРЪЧКАТА</w:t>
      </w:r>
    </w:p>
    <w:p w:rsidR="009165CF" w:rsidRPr="006A09CB" w:rsidRDefault="009165CF"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p>
    <w:p w:rsidR="009165CF" w:rsidRDefault="009165CF" w:rsidP="00D00404">
      <w:pPr>
        <w:tabs>
          <w:tab w:val="left" w:pos="709"/>
          <w:tab w:val="left" w:pos="993"/>
        </w:tabs>
        <w:spacing w:line="240" w:lineRule="auto"/>
        <w:contextualSpacing/>
        <w:jc w:val="center"/>
        <w:rPr>
          <w:rFonts w:ascii="Times New Roman" w:hAnsi="Times New Roman"/>
          <w:b/>
          <w:bCs/>
          <w:sz w:val="24"/>
          <w:szCs w:val="24"/>
          <w:lang w:eastAsia="bg-BG"/>
        </w:rPr>
      </w:pPr>
      <w:r w:rsidRPr="003519CB">
        <w:rPr>
          <w:rFonts w:ascii="Times New Roman" w:hAnsi="Times New Roman"/>
          <w:b/>
          <w:sz w:val="24"/>
          <w:szCs w:val="24"/>
        </w:rPr>
        <w:t>с предмет:</w:t>
      </w:r>
      <w:r>
        <w:rPr>
          <w:rFonts w:ascii="Times New Roman" w:hAnsi="Times New Roman"/>
          <w:b/>
          <w:sz w:val="24"/>
          <w:szCs w:val="24"/>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 xml:space="preserve">по </w:t>
      </w:r>
    </w:p>
    <w:p w:rsidR="009165CF" w:rsidRPr="00116581"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9165CF" w:rsidRPr="00875D76">
        <w:rPr>
          <w:rFonts w:ascii="Times New Roman" w:hAnsi="Times New Roman"/>
          <w:b/>
          <w:bCs/>
          <w:sz w:val="24"/>
          <w:szCs w:val="24"/>
          <w:lang w:eastAsia="bg-BG"/>
        </w:rPr>
        <w:t>позиция №</w:t>
      </w:r>
      <w:r w:rsidR="009165CF">
        <w:rPr>
          <w:rFonts w:ascii="Times New Roman" w:hAnsi="Times New Roman"/>
          <w:b/>
          <w:bCs/>
          <w:sz w:val="24"/>
          <w:szCs w:val="24"/>
          <w:lang w:eastAsia="bg-BG"/>
        </w:rPr>
        <w:t>4</w:t>
      </w:r>
      <w:r w:rsidR="009165CF" w:rsidRPr="00875D76">
        <w:rPr>
          <w:rFonts w:ascii="Times New Roman" w:hAnsi="Times New Roman"/>
          <w:b/>
          <w:bCs/>
          <w:sz w:val="24"/>
          <w:szCs w:val="24"/>
          <w:lang w:eastAsia="bg-BG"/>
        </w:rPr>
        <w:t xml:space="preserve">: „Доставка на </w:t>
      </w:r>
      <w:r w:rsidR="00421972">
        <w:rPr>
          <w:rFonts w:ascii="Times New Roman" w:hAnsi="Times New Roman"/>
          <w:b/>
          <w:bCs/>
          <w:sz w:val="24"/>
          <w:szCs w:val="24"/>
          <w:lang w:eastAsia="bg-BG"/>
        </w:rPr>
        <w:t>защитни костюми (тип гащеризон)</w:t>
      </w:r>
      <w:r w:rsidR="009165CF" w:rsidRPr="00875D76">
        <w:rPr>
          <w:rFonts w:ascii="Times New Roman" w:hAnsi="Times New Roman"/>
          <w:b/>
          <w:bCs/>
          <w:sz w:val="24"/>
          <w:szCs w:val="24"/>
          <w:lang w:eastAsia="bg-BG"/>
        </w:rPr>
        <w:t xml:space="preserve"> за 300 полицейски слу</w:t>
      </w:r>
      <w:r w:rsidR="009165CF">
        <w:rPr>
          <w:rFonts w:ascii="Times New Roman" w:hAnsi="Times New Roman"/>
          <w:b/>
          <w:bCs/>
          <w:sz w:val="24"/>
          <w:szCs w:val="24"/>
          <w:lang w:eastAsia="bg-BG"/>
        </w:rPr>
        <w:t>жители и 600 служители на ГДГП“</w:t>
      </w:r>
    </w:p>
    <w:p w:rsidR="009165CF" w:rsidRPr="00A84481" w:rsidRDefault="009165CF" w:rsidP="00D00404">
      <w:pPr>
        <w:tabs>
          <w:tab w:val="left" w:pos="709"/>
          <w:tab w:val="left" w:pos="993"/>
        </w:tabs>
        <w:spacing w:after="0" w:line="240" w:lineRule="auto"/>
        <w:contextualSpacing/>
        <w:outlineLvl w:val="0"/>
        <w:rPr>
          <w:rFonts w:ascii="Times New Roman" w:eastAsia="Batang" w:hAnsi="Times New Roman"/>
          <w:sz w:val="24"/>
          <w:szCs w:val="24"/>
          <w:lang w:val="en-US" w:eastAsia="bg-BG"/>
        </w:rPr>
      </w:pPr>
    </w:p>
    <w:p w:rsidR="009165CF" w:rsidRPr="00F47F08" w:rsidRDefault="009165CF" w:rsidP="00D00404">
      <w:pPr>
        <w:tabs>
          <w:tab w:val="left" w:pos="709"/>
          <w:tab w:val="left" w:pos="993"/>
        </w:tabs>
        <w:spacing w:after="0" w:line="240" w:lineRule="auto"/>
        <w:ind w:firstLine="720"/>
        <w:contextualSpacing/>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9165CF" w:rsidRPr="00F47F08" w:rsidRDefault="009165CF" w:rsidP="00D00404">
      <w:pPr>
        <w:tabs>
          <w:tab w:val="left" w:pos="709"/>
          <w:tab w:val="left" w:pos="993"/>
        </w:tabs>
        <w:spacing w:after="0" w:line="240" w:lineRule="auto"/>
        <w:ind w:firstLine="720"/>
        <w:contextualSpacing/>
        <w:rPr>
          <w:rFonts w:ascii="Times New Roman" w:hAnsi="Times New Roman"/>
          <w:b/>
          <w:sz w:val="24"/>
          <w:szCs w:val="24"/>
          <w:lang w:eastAsia="bg-BG"/>
        </w:rPr>
      </w:pPr>
    </w:p>
    <w:p w:rsidR="009165CF" w:rsidRPr="00F47F08" w:rsidRDefault="009165CF" w:rsidP="00D00404">
      <w:pPr>
        <w:tabs>
          <w:tab w:val="left" w:pos="709"/>
          <w:tab w:val="left" w:pos="993"/>
        </w:tabs>
        <w:spacing w:line="240" w:lineRule="auto"/>
        <w:contextualSpacing/>
        <w:jc w:val="both"/>
        <w:rPr>
          <w:rFonts w:ascii="Times New Roman" w:hAnsi="Times New Roman"/>
          <w:sz w:val="24"/>
          <w:szCs w:val="24"/>
        </w:rPr>
      </w:pPr>
      <w:r w:rsidRPr="00F47F08">
        <w:rPr>
          <w:rFonts w:ascii="Times New Roman" w:hAnsi="Times New Roman"/>
          <w:sz w:val="24"/>
          <w:szCs w:val="24"/>
          <w:lang w:eastAsia="bg-BG"/>
        </w:rPr>
        <w:tab/>
        <w:t xml:space="preserve">След запознаване с документацията за участие в </w:t>
      </w:r>
      <w:r>
        <w:rPr>
          <w:rFonts w:ascii="Times New Roman" w:hAnsi="Times New Roman"/>
          <w:sz w:val="24"/>
          <w:szCs w:val="24"/>
          <w:lang w:eastAsia="bg-BG"/>
        </w:rPr>
        <w:t xml:space="preserve">открита </w:t>
      </w:r>
      <w:r w:rsidRPr="00F47F08">
        <w:rPr>
          <w:rFonts w:ascii="Times New Roman" w:hAnsi="Times New Roman"/>
          <w:sz w:val="24"/>
          <w:szCs w:val="24"/>
          <w:lang w:eastAsia="bg-BG"/>
        </w:rPr>
        <w:t>процедура за възлагане на обществена поръчка</w:t>
      </w:r>
      <w:r w:rsidRPr="00F47F08">
        <w:rPr>
          <w:rFonts w:ascii="Times New Roman" w:hAnsi="Times New Roman"/>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9165CF" w:rsidRPr="00F47F08" w:rsidRDefault="009165CF"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9165CF" w:rsidRPr="00F47F08" w:rsidRDefault="009165CF"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9165CF" w:rsidRPr="00F47F08" w:rsidRDefault="009165CF"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p>
    <w:p w:rsidR="009165CF" w:rsidRPr="00F47F08" w:rsidRDefault="009165CF"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9165CF" w:rsidRPr="00F47F08" w:rsidRDefault="009165CF"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9165CF" w:rsidRPr="00F47F08" w:rsidRDefault="009165CF"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9165CF" w:rsidRPr="00F47F08" w:rsidRDefault="009165CF" w:rsidP="00D00404">
      <w:pPr>
        <w:tabs>
          <w:tab w:val="left" w:pos="709"/>
          <w:tab w:val="left" w:pos="993"/>
        </w:tabs>
        <w:spacing w:after="0" w:line="240" w:lineRule="auto"/>
        <w:contextualSpacing/>
        <w:jc w:val="center"/>
        <w:rPr>
          <w:rFonts w:ascii="Times New Roman" w:hAnsi="Times New Roman"/>
          <w:sz w:val="24"/>
          <w:szCs w:val="24"/>
          <w:lang w:eastAsia="bg-BG"/>
        </w:rPr>
      </w:pPr>
    </w:p>
    <w:p w:rsidR="009165CF" w:rsidRPr="006A09CB" w:rsidRDefault="009165CF" w:rsidP="00D00404">
      <w:pPr>
        <w:tabs>
          <w:tab w:val="left" w:pos="709"/>
          <w:tab w:val="left" w:pos="915"/>
          <w:tab w:val="left" w:pos="993"/>
        </w:tabs>
        <w:autoSpaceDE w:val="0"/>
        <w:autoSpaceDN w:val="0"/>
        <w:adjustRightInd w:val="0"/>
        <w:spacing w:after="0" w:line="240" w:lineRule="auto"/>
        <w:contextualSpacing/>
        <w:jc w:val="both"/>
        <w:rPr>
          <w:rFonts w:ascii="Times New Roman" w:hAnsi="Times New Roman"/>
          <w:sz w:val="24"/>
          <w:szCs w:val="24"/>
          <w:lang w:val="en-US" w:eastAsia="bg-BG"/>
        </w:rPr>
      </w:pPr>
      <w:r w:rsidRPr="00F47F08">
        <w:rPr>
          <w:rFonts w:ascii="Times New Roman" w:hAnsi="Times New Roman"/>
          <w:sz w:val="24"/>
          <w:szCs w:val="24"/>
          <w:lang w:eastAsia="bg-BG"/>
        </w:rPr>
        <w:t>предлагаме да изпълним поръчката</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9165CF" w:rsidRDefault="009165CF" w:rsidP="00D00404">
      <w:pPr>
        <w:spacing w:line="240" w:lineRule="auto"/>
        <w:ind w:firstLine="540"/>
        <w:contextualSpacing/>
        <w:jc w:val="both"/>
        <w:rPr>
          <w:rFonts w:ascii="Times New Roman" w:hAnsi="Times New Roman"/>
          <w:sz w:val="24"/>
          <w:szCs w:val="24"/>
          <w:lang w:eastAsia="bg-BG"/>
        </w:rPr>
      </w:pPr>
    </w:p>
    <w:p w:rsidR="009165CF" w:rsidRPr="00AF3B12" w:rsidRDefault="009165CF" w:rsidP="00D00404">
      <w:pPr>
        <w:spacing w:line="240" w:lineRule="auto"/>
        <w:ind w:firstLine="540"/>
        <w:contextualSpacing/>
        <w:jc w:val="both"/>
        <w:rPr>
          <w:rFonts w:ascii="Times New Roman" w:eastAsia="Times New Roman" w:hAnsi="Times New Roman"/>
          <w:snapToGrid w:val="0"/>
          <w:sz w:val="24"/>
          <w:szCs w:val="24"/>
        </w:rPr>
      </w:pPr>
      <w:r>
        <w:rPr>
          <w:rFonts w:ascii="Times New Roman" w:hAnsi="Times New Roman"/>
          <w:sz w:val="24"/>
          <w:szCs w:val="24"/>
          <w:lang w:eastAsia="bg-BG"/>
        </w:rPr>
        <w:t xml:space="preserve">1. </w:t>
      </w:r>
      <w:r w:rsidRPr="002F634A">
        <w:rPr>
          <w:rFonts w:ascii="Times New Roman" w:eastAsia="Times New Roman" w:hAnsi="Times New Roman"/>
          <w:snapToGrid w:val="0"/>
          <w:sz w:val="24"/>
          <w:szCs w:val="24"/>
        </w:rPr>
        <w:t>Декларирам, че сме запознати и ще изпълним всички точки от Техническата спецификация и документацията за участие в процедурата.</w:t>
      </w:r>
    </w:p>
    <w:p w:rsidR="009165CF" w:rsidRDefault="009165CF" w:rsidP="00D00404">
      <w:pPr>
        <w:tabs>
          <w:tab w:val="left" w:pos="709"/>
          <w:tab w:val="left" w:pos="993"/>
        </w:tabs>
        <w:spacing w:line="240" w:lineRule="auto"/>
        <w:contextualSpacing/>
        <w:rPr>
          <w:rFonts w:ascii="Times New Roman" w:hAnsi="Times New Roman"/>
          <w:sz w:val="24"/>
          <w:szCs w:val="24"/>
          <w:lang w:eastAsia="bg-BG"/>
        </w:rPr>
      </w:pPr>
    </w:p>
    <w:p w:rsidR="009165CF" w:rsidRPr="00BB1CE8" w:rsidRDefault="009165CF" w:rsidP="00D00404">
      <w:pPr>
        <w:tabs>
          <w:tab w:val="left" w:pos="709"/>
          <w:tab w:val="left" w:pos="993"/>
        </w:tabs>
        <w:spacing w:line="240" w:lineRule="auto"/>
        <w:contextualSpacing/>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9165CF" w:rsidRDefault="009165CF" w:rsidP="00D00404">
      <w:pPr>
        <w:spacing w:after="0" w:line="240" w:lineRule="auto"/>
        <w:ind w:left="7799"/>
        <w:contextualSpacing/>
        <w:rPr>
          <w:rFonts w:ascii="Times New Roman" w:eastAsia="Batang" w:hAnsi="Times New Roman"/>
          <w:b/>
          <w:sz w:val="24"/>
          <w:szCs w:val="24"/>
          <w:lang w:eastAsia="bg-BG"/>
        </w:rPr>
      </w:pPr>
    </w:p>
    <w:p w:rsidR="00470507" w:rsidRPr="00B81EE5" w:rsidRDefault="00C65175" w:rsidP="00D00404">
      <w:pPr>
        <w:spacing w:after="120" w:line="240" w:lineRule="auto"/>
        <w:jc w:val="both"/>
        <w:rPr>
          <w:rFonts w:ascii="Times New Roman" w:hAnsi="Times New Roman"/>
          <w:b/>
          <w:bCs/>
          <w:sz w:val="24"/>
          <w:szCs w:val="24"/>
          <w:lang w:val="en-US" w:eastAsia="bg-BG"/>
        </w:rPr>
      </w:pPr>
      <w:r>
        <w:rPr>
          <w:rFonts w:ascii="Times New Roman" w:hAnsi="Times New Roman"/>
          <w:b/>
          <w:bCs/>
          <w:sz w:val="24"/>
          <w:szCs w:val="24"/>
          <w:lang w:val="ru-RU" w:eastAsia="bg-BG"/>
        </w:rPr>
        <w:t xml:space="preserve">1. </w:t>
      </w:r>
      <w:r w:rsidR="00470507" w:rsidRPr="00B81EE5">
        <w:rPr>
          <w:rFonts w:ascii="Times New Roman" w:hAnsi="Times New Roman"/>
          <w:b/>
          <w:bCs/>
          <w:sz w:val="24"/>
          <w:szCs w:val="24"/>
          <w:lang w:val="ru-RU" w:eastAsia="bg-BG"/>
        </w:rPr>
        <w:t>Описание на изделието</w:t>
      </w:r>
    </w:p>
    <w:p w:rsidR="00470507" w:rsidRPr="005508A4" w:rsidRDefault="00470507" w:rsidP="00D00404">
      <w:pPr>
        <w:spacing w:after="120" w:line="240" w:lineRule="auto"/>
        <w:contextualSpacing/>
        <w:jc w:val="both"/>
        <w:rPr>
          <w:rFonts w:ascii="Times New Roman" w:hAnsi="Times New Roman"/>
          <w:b/>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Гащеризонът се изработва от памучен тип плат в състав 50/50 П/ПЕ.</w:t>
      </w:r>
    </w:p>
    <w:p w:rsidR="00470507" w:rsidRPr="005508A4" w:rsidRDefault="00470507"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 xml:space="preserve">Предни части: Предните части са с конструктивно срязване  в горната част чрез капитонирана платка. Дължината на платката е от рамото до средата на ръкавната извивка. Прикачена е на специална /двуиглова/ машина с разстояние между иглите 6 мм. Под платките, на разстояние </w:t>
      </w:r>
      <w:r w:rsidRPr="005508A4">
        <w:rPr>
          <w:rFonts w:ascii="Times New Roman" w:hAnsi="Times New Roman"/>
          <w:bCs/>
          <w:sz w:val="24"/>
          <w:szCs w:val="24"/>
          <w:lang w:val="en-US" w:eastAsia="bg-BG"/>
        </w:rPr>
        <w:t>5</w:t>
      </w:r>
      <w:r w:rsidRPr="005508A4">
        <w:rPr>
          <w:rFonts w:ascii="Times New Roman" w:hAnsi="Times New Roman"/>
          <w:bCs/>
          <w:sz w:val="24"/>
          <w:szCs w:val="24"/>
          <w:lang w:val="ru-RU" w:eastAsia="bg-BG"/>
        </w:rPr>
        <w:t xml:space="preserve"> см и центрирани в среда предна част се пришиват външно джобове с ширина на торбата 14 см. и дължина 16 см. Затварят се със спираловиден неделим цип. Закопчаването на предните части на гащеризона е с двоен делим цип, с лят зъб. По линия на талията гащеризона е с прикачен отделен колан, който е фиксиран с краен лицев шев. В талията на разстояние 15 см от страничния шев към гърба, е направено вталяване чрез пришит ластик, който е широк 4 см и дълъг 15 см в неопънато положение. Към колана са пришити 7 бр. гайки с ширина  2,8 см. и дължина 10 см. Гайките имат светъл отвор 6,5 см. и са понтирани в горния край с по 2 бр. понтир. В долния си край те завършват, като се подгъват и се захващат след светлия отвор. Образувалата се допълнителна гайка се подсилва с 2 бр. понтир и служи за закрепване на елементи от екипировката. Гайките са симетрично разположени на предната и задна част. Под талията има два вътрешни джоба тип „италиански”. В областта на бедрата също има два джоба, които са симетрични. Торбата на страничния джоб е с ширина 19 см. и дължина 20 см., </w:t>
      </w:r>
      <w:r w:rsidRPr="005508A4">
        <w:rPr>
          <w:rFonts w:ascii="Times New Roman" w:hAnsi="Times New Roman"/>
          <w:bCs/>
          <w:sz w:val="24"/>
          <w:szCs w:val="24"/>
          <w:lang w:val="ru-RU" w:eastAsia="bg-BG"/>
        </w:rPr>
        <w:lastRenderedPageBreak/>
        <w:t>като от външната страна на джоба има пришит мех за обем широк 4 см. В долната си част мехчето е зашито и е подсилено  с понтир, а в горната си част се прибира посредством лепяща лента тип „велкро” с размери 2х2 см. Под торбата на джоба се пришива втора торба с ширина 18 см. и дължина 16 см. Допълнителната торба е разделена на две торби посредством изминат шев в средата, а в долния си край е зашита с основния джоб. Подгъва в горната част на торбите е 2 см. двойно подгънат. Върху голямата торба на страничните джобове има малко джобче с ширина 9 см. и дължина 12 см. зашито в долната си част с основната торба. От външната страна на джобчето се пришива мехче за обем широко 3 см. Малкото джобче е разположено на 3 см. от борда на основната торба. Двата джоба /основен и малко джобче/ се затварят с капаци с идентични форми, които имат наклонена долна линия, а единият им ъгъл е скосен. Големият капак е с дължина на дългата страна 19 см., а късите страни съответно към среда предна част 3,5 см. и 6 см. към задната част, като на 2 см. от този край дължината на страната е 8 см. Малкият капак е с дължина на голямата страна 9 см. и къси страни - съответно 2,5 см. към среда предна част и 4 см. към задната част, като на 1,5 см. от този край дължината на страната е 5 см. Големите капаци се затварят с две лепящи ленти, а малкия с една. В коленната област са зашити укрепващи капитонирани детайли, които подсилват коляното. В по-голямата си част те са разположени под линията на коляното. Върху детайлите са ушити по 2 броя на странична и вътрешна страна наклонени свивки с дължина 7 см., осигуряващи динамичен обем. На подгъва се монтира подпетен ластик, който трябва да е стегнат. Той се пришива в 4 точки, като първите две са съответно в страничния и вътрешния шев, а останалите две на 3,5 см. от тях към задната част.</w:t>
      </w:r>
    </w:p>
    <w:p w:rsidR="00470507" w:rsidRPr="005508A4" w:rsidRDefault="00470507"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Гръб: Гърбът е конструктивно срязан в талията. Горната част също има конструктивно срязване, прикачена е капитонирана платка, която започва от рамото и продължава до среда ръкавна извивка. Симетрично от двете страни на горната част на гърба има допълнителни плохи, вертикално разположени, за по голяма свобода на движение, при които има конструктивно срязване. Плохите започват от рамото и продължават до талията, с дълбочина на плохата 6 см. В долната част на гърба, в областта на седалището е пришито подсилващо парче по форма, преминаващо частично и към вътрешните шевове.</w:t>
      </w:r>
    </w:p>
    <w:p w:rsidR="00470507" w:rsidRPr="005508A4" w:rsidRDefault="00470507"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 xml:space="preserve">Ръкави: Ръкавите са дълги, прикачени и едношевни, а ръкавната извивка е удълбочена и осигурява свобода на движенията. Върху левия ръкав има един външно пришит правоъгълен джоб, с ширина 14 см. и дължина 16 см., който се закопчава с цип отпред. Върху джоба се пришиват две малки джобчета с ширина 6 см и дължина 12 см, прикачени с краен лицев шев. Лакътната област на ръкава е подсилена с капитонирано парче по форма, на което се изработват по 2 свивки на страна, с дължина 6,5 см., осигуряващи динамичен обем. Подгъва е с маншет – щрифелка, широк 5,5 см. Щрифелката е дълга 7 см. и се закопчава с велкро за по удобно регулиране ширината на ръкава. </w:t>
      </w:r>
    </w:p>
    <w:p w:rsidR="00470507" w:rsidRPr="005508A4" w:rsidRDefault="00470507"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 xml:space="preserve">Яка: Яката е столче, с ширина 7 см и се закопчава с лепящи ленти тип «велкро». В двата си края столчето е наддадено 8 см. Лепящите ленти се пришиват в двата края на столчето и са с размер 4х4 см. На 4,5 см. от тях се пришива по още една лепяща лента. </w:t>
      </w:r>
    </w:p>
    <w:p w:rsidR="00470507" w:rsidRPr="005508A4" w:rsidRDefault="00470507"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 xml:space="preserve">Лицеви шевове: По всички шевове на гащеризона /вкл. плохи гръб/, джобове и капаци, подсилващи парчета на коляното, подсилващо парче на седалището, подсилващи парчета на ръкавите, странични шевове на гащеризона се изминават лицеви шевове на двуиглова машина, с разстояние между иглите 6 мм. </w:t>
      </w:r>
    </w:p>
    <w:p w:rsidR="00470507" w:rsidRPr="005508A4" w:rsidRDefault="00470507"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Краен лицев шев се изминава на конструктивното срязване на гърба, основния джоб на левия ръкав, маншетите и колана на гащеризона.</w:t>
      </w:r>
    </w:p>
    <w:p w:rsidR="00470507" w:rsidRPr="005508A4" w:rsidRDefault="00470507"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sz w:val="24"/>
          <w:szCs w:val="24"/>
          <w:lang w:val="ru-RU" w:eastAsia="bg-BG"/>
        </w:rPr>
        <w:t xml:space="preserve">На 6 мм се изминава лицев шев на ръкава при съединителния шев с маншета, ръкавните извивки, раменния шев върху платката на гърба, платките на предните части, платката на гърба, ципа на предните части. </w:t>
      </w:r>
    </w:p>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ru-RU" w:eastAsia="bg-BG"/>
        </w:rPr>
        <w:t xml:space="preserve">Подгъва на гащеризона е прав, двойно подгънат на 2 см. </w:t>
      </w:r>
    </w:p>
    <w:p w:rsidR="00470507" w:rsidRPr="005508A4" w:rsidRDefault="00470507" w:rsidP="00D00404">
      <w:pPr>
        <w:spacing w:after="120" w:line="240" w:lineRule="auto"/>
        <w:contextualSpacing/>
        <w:jc w:val="both"/>
        <w:rPr>
          <w:rFonts w:ascii="Times New Roman" w:hAnsi="Times New Roman"/>
          <w:bCs/>
          <w:sz w:val="24"/>
          <w:szCs w:val="24"/>
          <w:lang w:val="en-US" w:eastAsia="bg-BG"/>
        </w:rPr>
      </w:pPr>
    </w:p>
    <w:p w:rsidR="00470507" w:rsidRPr="005508A4" w:rsidRDefault="00470507" w:rsidP="00D00404">
      <w:pPr>
        <w:spacing w:after="120" w:line="240" w:lineRule="auto"/>
        <w:contextualSpacing/>
        <w:jc w:val="both"/>
        <w:rPr>
          <w:rFonts w:ascii="Times New Roman" w:hAnsi="Times New Roman"/>
          <w:bCs/>
          <w:sz w:val="24"/>
          <w:szCs w:val="24"/>
          <w:lang w:val="ru-RU" w:eastAsia="bg-BG"/>
        </w:rPr>
      </w:pPr>
      <w:r w:rsidRPr="005508A4">
        <w:rPr>
          <w:rFonts w:ascii="Times New Roman" w:hAnsi="Times New Roman"/>
          <w:bCs/>
          <w:noProof/>
          <w:sz w:val="24"/>
          <w:szCs w:val="24"/>
          <w:lang w:eastAsia="bg-BG"/>
        </w:rPr>
        <w:lastRenderedPageBreak/>
        <w:drawing>
          <wp:inline distT="0" distB="0" distL="0" distR="0" wp14:anchorId="47E443AC" wp14:editId="1B04FC6C">
            <wp:extent cx="5219065" cy="6745605"/>
            <wp:effectExtent l="0" t="0" r="635" b="0"/>
            <wp:docPr id="38" name="Картина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19065" cy="6745605"/>
                    </a:xfrm>
                    <a:prstGeom prst="rect">
                      <a:avLst/>
                    </a:prstGeom>
                    <a:noFill/>
                    <a:ln>
                      <a:noFill/>
                    </a:ln>
                  </pic:spPr>
                </pic:pic>
              </a:graphicData>
            </a:graphic>
          </wp:inline>
        </w:drawing>
      </w:r>
    </w:p>
    <w:p w:rsidR="00470507" w:rsidRPr="005508A4" w:rsidRDefault="00470507" w:rsidP="00D00404">
      <w:pPr>
        <w:spacing w:after="120" w:line="240" w:lineRule="auto"/>
        <w:contextualSpacing/>
        <w:jc w:val="both"/>
        <w:rPr>
          <w:rFonts w:ascii="Times New Roman" w:hAnsi="Times New Roman"/>
          <w:bCs/>
          <w:sz w:val="24"/>
          <w:szCs w:val="24"/>
          <w:u w:val="single"/>
          <w:lang w:val="en-US" w:eastAsia="bg-BG"/>
        </w:rPr>
      </w:pPr>
      <w:r w:rsidRPr="005508A4">
        <w:rPr>
          <w:rFonts w:ascii="Times New Roman" w:hAnsi="Times New Roman"/>
          <w:bCs/>
          <w:noProof/>
          <w:sz w:val="24"/>
          <w:szCs w:val="24"/>
          <w:u w:val="single"/>
          <w:lang w:eastAsia="bg-BG"/>
        </w:rPr>
        <w:lastRenderedPageBreak/>
        <w:drawing>
          <wp:inline distT="0" distB="0" distL="0" distR="0" wp14:anchorId="29547408" wp14:editId="27F4249C">
            <wp:extent cx="4925695" cy="7479030"/>
            <wp:effectExtent l="0" t="0" r="8255" b="7620"/>
            <wp:docPr id="39" name="Картина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25695" cy="7479030"/>
                    </a:xfrm>
                    <a:prstGeom prst="rect">
                      <a:avLst/>
                    </a:prstGeom>
                    <a:noFill/>
                    <a:ln>
                      <a:noFill/>
                    </a:ln>
                  </pic:spPr>
                </pic:pic>
              </a:graphicData>
            </a:graphic>
          </wp:inline>
        </w:drawing>
      </w:r>
    </w:p>
    <w:p w:rsidR="00470507" w:rsidRPr="005508A4" w:rsidRDefault="00470507" w:rsidP="00D00404">
      <w:pPr>
        <w:spacing w:after="120" w:line="240" w:lineRule="auto"/>
        <w:contextualSpacing/>
        <w:jc w:val="both"/>
        <w:rPr>
          <w:rFonts w:ascii="Times New Roman" w:hAnsi="Times New Roman"/>
          <w:bCs/>
          <w:sz w:val="24"/>
          <w:szCs w:val="24"/>
          <w:u w:val="single"/>
          <w:lang w:val="en-US" w:eastAsia="bg-BG"/>
        </w:rPr>
      </w:pPr>
    </w:p>
    <w:p w:rsidR="00470507" w:rsidRPr="005508A4" w:rsidRDefault="00470507" w:rsidP="00D00404">
      <w:pPr>
        <w:spacing w:after="120" w:line="240" w:lineRule="auto"/>
        <w:contextualSpacing/>
        <w:jc w:val="both"/>
        <w:rPr>
          <w:rFonts w:ascii="Times New Roman" w:hAnsi="Times New Roman"/>
          <w:bCs/>
          <w:sz w:val="24"/>
          <w:szCs w:val="24"/>
          <w:u w:val="single"/>
          <w:lang w:eastAsia="bg-BG"/>
        </w:rPr>
      </w:pPr>
    </w:p>
    <w:p w:rsidR="00470507" w:rsidRPr="005508A4" w:rsidRDefault="00470507" w:rsidP="00D00404">
      <w:pPr>
        <w:spacing w:after="120" w:line="240" w:lineRule="auto"/>
        <w:contextualSpacing/>
        <w:jc w:val="both"/>
        <w:rPr>
          <w:rFonts w:ascii="Times New Roman" w:hAnsi="Times New Roman"/>
          <w:bCs/>
          <w:sz w:val="24"/>
          <w:szCs w:val="24"/>
          <w:u w:val="single"/>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Надписи:</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На предната лява част на гащеризона под платката се пришива велкро - бримка и се поставя светлоотразителен надпис на български език за съответната структура, с размери 13 х 4 см. </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lastRenderedPageBreak/>
        <w:t>На гърба на гащеризона под платката се пришива велкро - бримка и се поставя светлоотразителен надпис на английски език за съответната структура, с размери 280 х 70 мм. както следва:</w:t>
      </w:r>
    </w:p>
    <w:tbl>
      <w:tblPr>
        <w:tblpPr w:leftFromText="141" w:rightFromText="141" w:vertAnchor="text" w:horzAnchor="margin" w:tblpXSpec="center" w:tblpY="1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2"/>
        <w:gridCol w:w="3696"/>
      </w:tblGrid>
      <w:tr w:rsidR="00470507" w:rsidRPr="005508A4" w:rsidTr="00470507">
        <w:trPr>
          <w:trHeight w:val="150"/>
        </w:trPr>
        <w:tc>
          <w:tcPr>
            <w:tcW w:w="4762" w:type="dxa"/>
            <w:tcBorders>
              <w:top w:val="single" w:sz="4" w:space="0" w:color="auto"/>
              <w:left w:val="single" w:sz="4" w:space="0" w:color="auto"/>
              <w:bottom w:val="single" w:sz="4" w:space="0" w:color="auto"/>
              <w:right w:val="single" w:sz="4" w:space="0" w:color="auto"/>
            </w:tcBorders>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На български език</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На английски език</w:t>
            </w:r>
          </w:p>
        </w:tc>
      </w:tr>
      <w:tr w:rsidR="00470507" w:rsidRPr="005508A4" w:rsidTr="00470507">
        <w:trPr>
          <w:trHeight w:val="360"/>
        </w:trPr>
        <w:tc>
          <w:tcPr>
            <w:tcW w:w="4762" w:type="dxa"/>
            <w:tcBorders>
              <w:top w:val="single" w:sz="4" w:space="0" w:color="auto"/>
              <w:left w:val="single" w:sz="4" w:space="0" w:color="auto"/>
              <w:bottom w:val="single" w:sz="4" w:space="0" w:color="auto"/>
              <w:right w:val="single" w:sz="4" w:space="0" w:color="auto"/>
            </w:tcBorders>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ЖАНДАРМЕРИЯ</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GENDARMERY</w:t>
            </w:r>
          </w:p>
        </w:tc>
      </w:tr>
      <w:tr w:rsidR="00470507" w:rsidRPr="005508A4" w:rsidTr="00470507">
        <w:trPr>
          <w:trHeight w:val="367"/>
        </w:trPr>
        <w:tc>
          <w:tcPr>
            <w:tcW w:w="4762" w:type="dxa"/>
            <w:tcBorders>
              <w:top w:val="single" w:sz="4" w:space="0" w:color="auto"/>
              <w:left w:val="single" w:sz="4" w:space="0" w:color="auto"/>
              <w:bottom w:val="single" w:sz="4" w:space="0" w:color="auto"/>
              <w:right w:val="single" w:sz="4" w:space="0" w:color="auto"/>
            </w:tcBorders>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Гранична полиция</w:t>
            </w:r>
          </w:p>
        </w:tc>
        <w:tc>
          <w:tcPr>
            <w:tcW w:w="3696" w:type="dxa"/>
            <w:tcBorders>
              <w:top w:val="single" w:sz="4" w:space="0" w:color="auto"/>
              <w:left w:val="single" w:sz="4" w:space="0" w:color="auto"/>
              <w:bottom w:val="single" w:sz="4" w:space="0" w:color="auto"/>
              <w:right w:val="single" w:sz="4" w:space="0" w:color="auto"/>
            </w:tcBorders>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BORDER POLICE</w:t>
            </w:r>
          </w:p>
        </w:tc>
      </w:tr>
    </w:tbl>
    <w:p w:rsidR="00470507" w:rsidRPr="005508A4" w:rsidRDefault="00470507" w:rsidP="00D00404">
      <w:pPr>
        <w:spacing w:after="120" w:line="240" w:lineRule="auto"/>
        <w:contextualSpacing/>
        <w:jc w:val="both"/>
        <w:rPr>
          <w:rFonts w:ascii="Times New Roman" w:hAnsi="Times New Roman"/>
          <w:bCs/>
          <w:i/>
          <w:sz w:val="24"/>
          <w:szCs w:val="24"/>
          <w:lang w:eastAsia="bg-BG"/>
        </w:rPr>
      </w:pPr>
      <w:r w:rsidRPr="005508A4">
        <w:rPr>
          <w:rFonts w:ascii="Times New Roman" w:hAnsi="Times New Roman"/>
          <w:bCs/>
          <w:i/>
          <w:sz w:val="24"/>
          <w:szCs w:val="24"/>
          <w:lang w:val="en-GB" w:eastAsia="bg-BG"/>
        </w:rPr>
        <w:t xml:space="preserve">              </w:t>
      </w:r>
      <w:r w:rsidRPr="005508A4">
        <w:rPr>
          <w:rFonts w:ascii="Times New Roman" w:hAnsi="Times New Roman"/>
          <w:bCs/>
          <w:i/>
          <w:sz w:val="24"/>
          <w:szCs w:val="24"/>
          <w:lang w:eastAsia="bg-BG"/>
        </w:rPr>
        <w:t xml:space="preserve">                        </w:t>
      </w:r>
    </w:p>
    <w:p w:rsidR="00470507" w:rsidRPr="005508A4" w:rsidRDefault="00470507" w:rsidP="00D00404">
      <w:pPr>
        <w:spacing w:after="120" w:line="240" w:lineRule="auto"/>
        <w:contextualSpacing/>
        <w:jc w:val="both"/>
        <w:rPr>
          <w:rFonts w:ascii="Times New Roman" w:hAnsi="Times New Roman"/>
          <w:bCs/>
          <w:i/>
          <w:sz w:val="24"/>
          <w:szCs w:val="24"/>
          <w:lang w:val="en-GB" w:eastAsia="bg-BG"/>
        </w:rPr>
      </w:pPr>
      <w:r w:rsidRPr="005508A4">
        <w:rPr>
          <w:rFonts w:ascii="Times New Roman" w:hAnsi="Times New Roman"/>
          <w:bCs/>
          <w:i/>
          <w:sz w:val="24"/>
          <w:szCs w:val="24"/>
          <w:lang w:eastAsia="bg-BG"/>
        </w:rPr>
        <w:t>Забележка:</w:t>
      </w:r>
      <w:r w:rsidRPr="005508A4">
        <w:rPr>
          <w:rFonts w:ascii="Times New Roman" w:hAnsi="Times New Roman"/>
          <w:bCs/>
          <w:i/>
          <w:sz w:val="24"/>
          <w:szCs w:val="24"/>
          <w:lang w:val="en-GB" w:eastAsia="bg-BG"/>
        </w:rPr>
        <w:t xml:space="preserve"> </w:t>
      </w:r>
      <w:r w:rsidRPr="005508A4">
        <w:rPr>
          <w:rFonts w:ascii="Times New Roman" w:hAnsi="Times New Roman"/>
          <w:bCs/>
          <w:i/>
          <w:sz w:val="24"/>
          <w:szCs w:val="24"/>
          <w:lang w:eastAsia="bg-BG"/>
        </w:rPr>
        <w:t>Възложителят си запазва правото при необходимост да извърши промени в надписите на изделията при запазване на заложените технически параметри.</w:t>
      </w:r>
      <w:r w:rsidRPr="005508A4">
        <w:rPr>
          <w:rFonts w:ascii="Times New Roman" w:hAnsi="Times New Roman"/>
          <w:bCs/>
          <w:i/>
          <w:sz w:val="24"/>
          <w:szCs w:val="24"/>
          <w:lang w:val="en-GB" w:eastAsia="bg-BG"/>
        </w:rPr>
        <w:t xml:space="preserve"> </w:t>
      </w:r>
    </w:p>
    <w:p w:rsidR="00470507" w:rsidRPr="005508A4" w:rsidRDefault="00470507" w:rsidP="00D00404">
      <w:pPr>
        <w:spacing w:after="120" w:line="240" w:lineRule="auto"/>
        <w:contextualSpacing/>
        <w:jc w:val="both"/>
        <w:rPr>
          <w:rFonts w:ascii="Times New Roman" w:hAnsi="Times New Roman"/>
          <w:bCs/>
          <w:i/>
          <w:sz w:val="24"/>
          <w:szCs w:val="24"/>
          <w:lang w:val="en-GB"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Гащеризонът се изработва в черен цвят за основния плат - приблизителен пантонен номер № 19-4005 ТРХ, с допустима цветна разлика мин. 4 бал по сива скала, съгласно БДС  EN 20105-А02:2001, или еквивалент. Всички останали спомагателни материали да са в тон с основния плат.</w:t>
      </w:r>
    </w:p>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Технически характеристики на платовете:</w:t>
      </w:r>
    </w:p>
    <w:p w:rsidR="00470507" w:rsidRPr="005508A4" w:rsidRDefault="00470507" w:rsidP="00D00404">
      <w:pPr>
        <w:spacing w:after="120" w:line="240" w:lineRule="auto"/>
        <w:contextualSpacing/>
        <w:jc w:val="both"/>
        <w:rPr>
          <w:rFonts w:ascii="Times New Roman" w:hAnsi="Times New Roman"/>
          <w:bCs/>
          <w:sz w:val="24"/>
          <w:szCs w:val="24"/>
          <w:lang w:eastAsia="bg-BG"/>
        </w:rPr>
      </w:pPr>
    </w:p>
    <w:tbl>
      <w:tblPr>
        <w:tblW w:w="9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2734"/>
        <w:gridCol w:w="1620"/>
        <w:gridCol w:w="3060"/>
        <w:gridCol w:w="2010"/>
      </w:tblGrid>
      <w:tr w:rsidR="00470507" w:rsidRPr="005508A4" w:rsidTr="00FF4278">
        <w:tc>
          <w:tcPr>
            <w:tcW w:w="566"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2734"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Наименование на характеристиката</w:t>
            </w:r>
          </w:p>
        </w:tc>
        <w:tc>
          <w:tcPr>
            <w:tcW w:w="162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Единица на величината</w:t>
            </w:r>
          </w:p>
        </w:tc>
        <w:tc>
          <w:tcPr>
            <w:tcW w:w="30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Методи на изпитване</w:t>
            </w:r>
          </w:p>
        </w:tc>
        <w:tc>
          <w:tcPr>
            <w:tcW w:w="2010"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Технически изисквания на Възложителя</w:t>
            </w:r>
          </w:p>
        </w:tc>
      </w:tr>
      <w:tr w:rsidR="00470507" w:rsidRPr="005508A4" w:rsidTr="00FF4278">
        <w:tc>
          <w:tcPr>
            <w:tcW w:w="566"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w:t>
            </w:r>
          </w:p>
        </w:tc>
        <w:tc>
          <w:tcPr>
            <w:tcW w:w="2734"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Количествен състав</w:t>
            </w:r>
          </w:p>
        </w:tc>
        <w:tc>
          <w:tcPr>
            <w:tcW w:w="162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30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GB" w:eastAsia="bg-BG"/>
              </w:rPr>
              <w:t>НЕНТП</w:t>
            </w:r>
            <w:r w:rsidRPr="005508A4">
              <w:rPr>
                <w:rFonts w:ascii="Times New Roman" w:hAnsi="Times New Roman"/>
                <w:bCs/>
                <w:sz w:val="24"/>
                <w:szCs w:val="24"/>
                <w:lang w:eastAsia="bg-BG"/>
              </w:rPr>
              <w:t xml:space="preserve"> ПМС</w:t>
            </w:r>
          </w:p>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ДВ бр. 44/2006 г. и изм.</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GB" w:eastAsia="bg-BG"/>
              </w:rPr>
              <w:t>ДВ.бр.43/08.06.2010 г.</w:t>
            </w:r>
          </w:p>
        </w:tc>
        <w:tc>
          <w:tcPr>
            <w:tcW w:w="201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50/50 % П/ПЕ ±3%</w:t>
            </w:r>
          </w:p>
        </w:tc>
      </w:tr>
      <w:tr w:rsidR="00470507" w:rsidRPr="005508A4" w:rsidTr="00FF4278">
        <w:tc>
          <w:tcPr>
            <w:tcW w:w="566"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2.</w:t>
            </w:r>
          </w:p>
        </w:tc>
        <w:tc>
          <w:tcPr>
            <w:tcW w:w="2734"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Маса на единица площ</w:t>
            </w:r>
          </w:p>
        </w:tc>
        <w:tc>
          <w:tcPr>
            <w:tcW w:w="162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гр</w:t>
            </w:r>
            <w:r w:rsidRPr="005508A4">
              <w:rPr>
                <w:rFonts w:ascii="Times New Roman" w:hAnsi="Times New Roman"/>
                <w:bCs/>
                <w:sz w:val="24"/>
                <w:szCs w:val="24"/>
                <w:lang w:val="en-GB" w:eastAsia="bg-BG"/>
              </w:rPr>
              <w:t>/</w:t>
            </w:r>
            <w:r w:rsidRPr="005508A4">
              <w:rPr>
                <w:rFonts w:ascii="Times New Roman" w:hAnsi="Times New Roman"/>
                <w:bCs/>
                <w:sz w:val="24"/>
                <w:szCs w:val="24"/>
                <w:lang w:eastAsia="bg-BG"/>
              </w:rPr>
              <w:t>м</w:t>
            </w:r>
            <w:r w:rsidRPr="005508A4">
              <w:rPr>
                <w:rFonts w:ascii="Times New Roman" w:hAnsi="Times New Roman"/>
                <w:bCs/>
                <w:sz w:val="24"/>
                <w:szCs w:val="24"/>
                <w:vertAlign w:val="superscript"/>
                <w:lang w:val="en-US" w:eastAsia="bg-BG"/>
              </w:rPr>
              <w:t>2</w:t>
            </w:r>
          </w:p>
        </w:tc>
        <w:tc>
          <w:tcPr>
            <w:tcW w:w="30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GB" w:eastAsia="bg-BG"/>
              </w:rPr>
              <w:t xml:space="preserve">БДС </w:t>
            </w:r>
            <w:r w:rsidRPr="005508A4">
              <w:rPr>
                <w:rFonts w:ascii="Times New Roman" w:hAnsi="Times New Roman"/>
                <w:bCs/>
                <w:sz w:val="24"/>
                <w:szCs w:val="24"/>
                <w:lang w:val="en-US" w:eastAsia="bg-BG"/>
              </w:rPr>
              <w:t>EN</w:t>
            </w:r>
            <w:r w:rsidRPr="005508A4">
              <w:rPr>
                <w:rFonts w:ascii="Times New Roman" w:hAnsi="Times New Roman"/>
                <w:bCs/>
                <w:sz w:val="24"/>
                <w:szCs w:val="24"/>
                <w:lang w:val="en-GB" w:eastAsia="bg-BG"/>
              </w:rPr>
              <w:t xml:space="preserve"> 12127</w:t>
            </w:r>
            <w:r w:rsidRPr="005508A4">
              <w:rPr>
                <w:rFonts w:ascii="Times New Roman" w:hAnsi="Times New Roman"/>
                <w:bCs/>
                <w:sz w:val="24"/>
                <w:szCs w:val="24"/>
                <w:lang w:eastAsia="bg-BG"/>
              </w:rPr>
              <w:t>:2000</w:t>
            </w:r>
          </w:p>
        </w:tc>
        <w:tc>
          <w:tcPr>
            <w:tcW w:w="201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vertAlign w:val="superscript"/>
                <w:lang w:eastAsia="bg-BG"/>
              </w:rPr>
            </w:pPr>
            <w:r w:rsidRPr="005508A4">
              <w:rPr>
                <w:rFonts w:ascii="Times New Roman" w:hAnsi="Times New Roman"/>
                <w:bCs/>
                <w:sz w:val="24"/>
                <w:szCs w:val="24"/>
                <w:lang w:val="en-GB" w:eastAsia="bg-BG"/>
              </w:rPr>
              <w:t xml:space="preserve">260 ± 5% </w:t>
            </w:r>
          </w:p>
        </w:tc>
      </w:tr>
      <w:tr w:rsidR="00470507" w:rsidRPr="005508A4" w:rsidTr="00FF4278">
        <w:trPr>
          <w:trHeight w:val="835"/>
        </w:trPr>
        <w:tc>
          <w:tcPr>
            <w:tcW w:w="566"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w:t>
            </w:r>
          </w:p>
        </w:tc>
        <w:tc>
          <w:tcPr>
            <w:tcW w:w="2734"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Сплитка</w:t>
            </w:r>
          </w:p>
        </w:tc>
        <w:tc>
          <w:tcPr>
            <w:tcW w:w="162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30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12674:1975</w:t>
            </w:r>
          </w:p>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p>
        </w:tc>
        <w:tc>
          <w:tcPr>
            <w:tcW w:w="201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рипстоп</w:t>
            </w:r>
          </w:p>
        </w:tc>
      </w:tr>
      <w:tr w:rsidR="00470507" w:rsidRPr="005508A4" w:rsidTr="00FF4278">
        <w:tc>
          <w:tcPr>
            <w:tcW w:w="566"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4.</w:t>
            </w:r>
          </w:p>
        </w:tc>
        <w:tc>
          <w:tcPr>
            <w:tcW w:w="2734"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Мин.сила на скъсване при опън</w:t>
            </w:r>
          </w:p>
          <w:p w:rsidR="00470507" w:rsidRPr="005508A4" w:rsidRDefault="00470507" w:rsidP="00844A99">
            <w:pPr>
              <w:numPr>
                <w:ilvl w:val="0"/>
                <w:numId w:val="8"/>
              </w:num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основа</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    вътък</w:t>
            </w:r>
          </w:p>
        </w:tc>
        <w:tc>
          <w:tcPr>
            <w:tcW w:w="162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daN</w:t>
            </w:r>
          </w:p>
        </w:tc>
        <w:tc>
          <w:tcPr>
            <w:tcW w:w="30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13934-1:2013</w:t>
            </w:r>
          </w:p>
        </w:tc>
        <w:tc>
          <w:tcPr>
            <w:tcW w:w="201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осн.130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вътък 70</w:t>
            </w:r>
          </w:p>
        </w:tc>
      </w:tr>
      <w:tr w:rsidR="00470507" w:rsidRPr="005508A4" w:rsidTr="00FF4278">
        <w:tc>
          <w:tcPr>
            <w:tcW w:w="566"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5.</w:t>
            </w:r>
          </w:p>
        </w:tc>
        <w:tc>
          <w:tcPr>
            <w:tcW w:w="2734"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Макс. свиваемост при пране 60</w:t>
            </w:r>
            <w:r w:rsidRPr="005508A4">
              <w:rPr>
                <w:rFonts w:ascii="Times New Roman" w:hAnsi="Times New Roman"/>
                <w:bCs/>
                <w:sz w:val="24"/>
                <w:szCs w:val="24"/>
                <w:vertAlign w:val="superscript"/>
                <w:lang w:eastAsia="bg-BG"/>
              </w:rPr>
              <w:t>0</w:t>
            </w:r>
            <w:r w:rsidRPr="005508A4">
              <w:rPr>
                <w:rFonts w:ascii="Times New Roman" w:hAnsi="Times New Roman"/>
                <w:bCs/>
                <w:sz w:val="24"/>
                <w:szCs w:val="24"/>
                <w:lang w:eastAsia="bg-BG"/>
              </w:rPr>
              <w:t>С</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основа</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 вътък</w:t>
            </w:r>
          </w:p>
        </w:tc>
        <w:tc>
          <w:tcPr>
            <w:tcW w:w="162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30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6330:2012</w:t>
            </w:r>
          </w:p>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5077:2008</w:t>
            </w:r>
          </w:p>
        </w:tc>
        <w:tc>
          <w:tcPr>
            <w:tcW w:w="201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осн.- 2,0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вътък- 2,0</w:t>
            </w:r>
          </w:p>
        </w:tc>
      </w:tr>
      <w:tr w:rsidR="00470507" w:rsidRPr="005508A4" w:rsidTr="00FF4278">
        <w:tc>
          <w:tcPr>
            <w:tcW w:w="566"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6.</w:t>
            </w:r>
          </w:p>
        </w:tc>
        <w:tc>
          <w:tcPr>
            <w:tcW w:w="2734"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Гъстина</w:t>
            </w:r>
          </w:p>
          <w:p w:rsidR="00470507" w:rsidRPr="005508A4" w:rsidRDefault="00470507" w:rsidP="00844A99">
            <w:pPr>
              <w:numPr>
                <w:ilvl w:val="0"/>
                <w:numId w:val="8"/>
              </w:num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основа</w:t>
            </w:r>
          </w:p>
          <w:p w:rsidR="00470507" w:rsidRPr="005508A4" w:rsidRDefault="00470507" w:rsidP="00844A99">
            <w:pPr>
              <w:numPr>
                <w:ilvl w:val="0"/>
                <w:numId w:val="8"/>
              </w:num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вътък</w:t>
            </w:r>
          </w:p>
        </w:tc>
        <w:tc>
          <w:tcPr>
            <w:tcW w:w="162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бр.н. / 10см</w:t>
            </w:r>
          </w:p>
        </w:tc>
        <w:tc>
          <w:tcPr>
            <w:tcW w:w="30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1049-2:2002</w:t>
            </w:r>
          </w:p>
        </w:tc>
        <w:tc>
          <w:tcPr>
            <w:tcW w:w="201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300 +/- 2 %</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220 +/- 3 %</w:t>
            </w:r>
          </w:p>
        </w:tc>
      </w:tr>
      <w:tr w:rsidR="00470507" w:rsidRPr="005508A4" w:rsidTr="00FF4278">
        <w:trPr>
          <w:trHeight w:val="889"/>
        </w:trPr>
        <w:tc>
          <w:tcPr>
            <w:tcW w:w="566"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7.</w:t>
            </w:r>
          </w:p>
        </w:tc>
        <w:tc>
          <w:tcPr>
            <w:tcW w:w="2734"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Здравина на раздиране</w:t>
            </w:r>
          </w:p>
          <w:p w:rsidR="00470507" w:rsidRPr="005508A4" w:rsidRDefault="00470507" w:rsidP="00844A99">
            <w:pPr>
              <w:numPr>
                <w:ilvl w:val="0"/>
                <w:numId w:val="8"/>
              </w:num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основа</w:t>
            </w:r>
          </w:p>
          <w:p w:rsidR="00470507" w:rsidRPr="005508A4" w:rsidRDefault="00470507" w:rsidP="00844A99">
            <w:pPr>
              <w:numPr>
                <w:ilvl w:val="0"/>
                <w:numId w:val="8"/>
              </w:num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вътък                </w:t>
            </w:r>
          </w:p>
        </w:tc>
        <w:tc>
          <w:tcPr>
            <w:tcW w:w="162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N</w:t>
            </w:r>
          </w:p>
        </w:tc>
        <w:tc>
          <w:tcPr>
            <w:tcW w:w="30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13937-2:2002</w:t>
            </w:r>
          </w:p>
        </w:tc>
        <w:tc>
          <w:tcPr>
            <w:tcW w:w="201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осн.30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 вътък 30</w:t>
            </w:r>
          </w:p>
        </w:tc>
      </w:tr>
      <w:tr w:rsidR="00470507" w:rsidRPr="005508A4" w:rsidTr="00FF4278">
        <w:tc>
          <w:tcPr>
            <w:tcW w:w="566"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8.</w:t>
            </w:r>
          </w:p>
        </w:tc>
        <w:tc>
          <w:tcPr>
            <w:tcW w:w="2734"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Водоупорност</w:t>
            </w:r>
          </w:p>
        </w:tc>
        <w:tc>
          <w:tcPr>
            <w:tcW w:w="162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мм воден стълб</w:t>
            </w:r>
          </w:p>
        </w:tc>
        <w:tc>
          <w:tcPr>
            <w:tcW w:w="30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EN 20811 </w:t>
            </w:r>
          </w:p>
        </w:tc>
        <w:tc>
          <w:tcPr>
            <w:tcW w:w="201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240</w:t>
            </w:r>
          </w:p>
        </w:tc>
      </w:tr>
      <w:tr w:rsidR="00470507" w:rsidRPr="005508A4" w:rsidTr="00FF4278">
        <w:trPr>
          <w:trHeight w:val="1951"/>
        </w:trPr>
        <w:tc>
          <w:tcPr>
            <w:tcW w:w="566"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lastRenderedPageBreak/>
              <w:t>9.</w:t>
            </w:r>
          </w:p>
        </w:tc>
        <w:tc>
          <w:tcPr>
            <w:tcW w:w="2734"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Устойчивост на цвета на:</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пране 60</w:t>
            </w:r>
            <w:r w:rsidRPr="005508A4">
              <w:rPr>
                <w:rFonts w:ascii="Times New Roman" w:hAnsi="Times New Roman"/>
                <w:bCs/>
                <w:sz w:val="24"/>
                <w:szCs w:val="24"/>
                <w:vertAlign w:val="superscript"/>
                <w:lang w:eastAsia="bg-BG"/>
              </w:rPr>
              <w:t>0</w:t>
            </w:r>
            <w:r w:rsidRPr="005508A4">
              <w:rPr>
                <w:rFonts w:ascii="Times New Roman" w:hAnsi="Times New Roman"/>
                <w:bCs/>
                <w:sz w:val="24"/>
                <w:szCs w:val="24"/>
                <w:lang w:eastAsia="bg-BG"/>
              </w:rPr>
              <w:t>С</w:t>
            </w:r>
          </w:p>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eastAsia="bg-BG"/>
              </w:rPr>
              <w:t>- пот</w:t>
            </w:r>
          </w:p>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 xml:space="preserve">- </w:t>
            </w:r>
            <w:r w:rsidRPr="005508A4">
              <w:rPr>
                <w:rFonts w:ascii="Times New Roman" w:hAnsi="Times New Roman"/>
                <w:bCs/>
                <w:sz w:val="24"/>
                <w:szCs w:val="24"/>
                <w:lang w:eastAsia="bg-BG"/>
              </w:rPr>
              <w:t>гладене</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 xml:space="preserve">- </w:t>
            </w:r>
            <w:r w:rsidRPr="005508A4">
              <w:rPr>
                <w:rFonts w:ascii="Times New Roman" w:hAnsi="Times New Roman"/>
                <w:bCs/>
                <w:sz w:val="24"/>
                <w:szCs w:val="24"/>
                <w:lang w:eastAsia="bg-BG"/>
              </w:rPr>
              <w:t>сухо триене</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мокро триене</w:t>
            </w:r>
          </w:p>
        </w:tc>
        <w:tc>
          <w:tcPr>
            <w:tcW w:w="162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eastAsia="bg-BG"/>
              </w:rPr>
              <w:t>бал</w:t>
            </w:r>
          </w:p>
        </w:tc>
        <w:tc>
          <w:tcPr>
            <w:tcW w:w="30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val="en-US"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105 C06:2010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US" w:eastAsia="bg-BG"/>
              </w:rPr>
              <w:t>EN ISO 105 E04</w:t>
            </w:r>
            <w:r w:rsidRPr="005508A4">
              <w:rPr>
                <w:rFonts w:ascii="Times New Roman" w:hAnsi="Times New Roman"/>
                <w:bCs/>
                <w:sz w:val="24"/>
                <w:szCs w:val="24"/>
                <w:lang w:eastAsia="bg-BG"/>
              </w:rPr>
              <w:t>:2013</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w:t>
            </w:r>
            <w:r w:rsidRPr="005508A4">
              <w:rPr>
                <w:rFonts w:ascii="Times New Roman" w:hAnsi="Times New Roman"/>
                <w:bCs/>
                <w:sz w:val="24"/>
                <w:szCs w:val="24"/>
                <w:lang w:val="en-US" w:eastAsia="bg-BG"/>
              </w:rPr>
              <w:t xml:space="preserve"> EN ISO 105 X11</w:t>
            </w:r>
            <w:r w:rsidRPr="005508A4">
              <w:rPr>
                <w:rFonts w:ascii="Times New Roman" w:hAnsi="Times New Roman"/>
                <w:bCs/>
                <w:sz w:val="24"/>
                <w:szCs w:val="24"/>
                <w:lang w:eastAsia="bg-BG"/>
              </w:rPr>
              <w:t>:2002</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US" w:eastAsia="bg-BG"/>
              </w:rPr>
              <w:t>EN ISO 105 X12</w:t>
            </w:r>
            <w:r w:rsidRPr="005508A4">
              <w:rPr>
                <w:rFonts w:ascii="Times New Roman" w:hAnsi="Times New Roman"/>
                <w:bCs/>
                <w:sz w:val="24"/>
                <w:szCs w:val="24"/>
                <w:lang w:eastAsia="bg-BG"/>
              </w:rPr>
              <w:t>:2005</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w:t>
            </w:r>
            <w:r w:rsidRPr="005508A4">
              <w:rPr>
                <w:rFonts w:ascii="Times New Roman" w:hAnsi="Times New Roman"/>
                <w:bCs/>
                <w:sz w:val="24"/>
                <w:szCs w:val="24"/>
                <w:lang w:val="en-US" w:eastAsia="bg-BG"/>
              </w:rPr>
              <w:t xml:space="preserve"> EN ISO 105 X12</w:t>
            </w:r>
            <w:r w:rsidRPr="005508A4">
              <w:rPr>
                <w:rFonts w:ascii="Times New Roman" w:hAnsi="Times New Roman"/>
                <w:bCs/>
                <w:sz w:val="24"/>
                <w:szCs w:val="24"/>
                <w:lang w:eastAsia="bg-BG"/>
              </w:rPr>
              <w:t>:2005</w:t>
            </w:r>
          </w:p>
        </w:tc>
        <w:tc>
          <w:tcPr>
            <w:tcW w:w="201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w:t>
            </w:r>
          </w:p>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eastAsia="bg-BG"/>
              </w:rPr>
              <w:t xml:space="preserve">             </w:t>
            </w:r>
          </w:p>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 xml:space="preserve">             </w:t>
            </w:r>
            <w:r w:rsidRPr="005508A4">
              <w:rPr>
                <w:rFonts w:ascii="Times New Roman" w:hAnsi="Times New Roman"/>
                <w:bCs/>
                <w:sz w:val="24"/>
                <w:szCs w:val="24"/>
                <w:lang w:eastAsia="bg-BG"/>
              </w:rPr>
              <w:t xml:space="preserve"> 4</w:t>
            </w:r>
          </w:p>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4</w:t>
            </w:r>
          </w:p>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4</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4</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(3-4)</w:t>
            </w:r>
          </w:p>
        </w:tc>
      </w:tr>
    </w:tbl>
    <w:p w:rsidR="00470507" w:rsidRPr="005508A4" w:rsidRDefault="00470507" w:rsidP="00D00404">
      <w:pPr>
        <w:spacing w:after="120" w:line="240" w:lineRule="auto"/>
        <w:contextualSpacing/>
        <w:jc w:val="both"/>
        <w:rPr>
          <w:rFonts w:ascii="Times New Roman" w:hAnsi="Times New Roman"/>
          <w:bCs/>
          <w:sz w:val="24"/>
          <w:szCs w:val="24"/>
          <w:lang w:val="en-US" w:eastAsia="bg-BG"/>
        </w:rPr>
      </w:pPr>
    </w:p>
    <w:p w:rsidR="00470507"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Забележка: Багрене със смес на кюпни и дисперсни багрила с висока устойчивост на цвета, което да не позволява изменението на цвета на готовото изделие в рамките на определения о</w:t>
      </w:r>
      <w:r>
        <w:rPr>
          <w:rFonts w:ascii="Times New Roman" w:hAnsi="Times New Roman"/>
          <w:bCs/>
          <w:sz w:val="24"/>
          <w:szCs w:val="24"/>
          <w:lang w:eastAsia="bg-BG"/>
        </w:rPr>
        <w:t>т възложителя гаранционен срок.</w:t>
      </w:r>
    </w:p>
    <w:p w:rsidR="00470507"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Конци шевни конус цвят черен 80/3:</w:t>
      </w:r>
    </w:p>
    <w:p w:rsidR="001730EC" w:rsidRPr="005508A4" w:rsidRDefault="001730EC" w:rsidP="00D00404">
      <w:pPr>
        <w:spacing w:after="120" w:line="240" w:lineRule="auto"/>
        <w:contextualSpacing/>
        <w:jc w:val="both"/>
        <w:rPr>
          <w:rFonts w:ascii="Times New Roman" w:hAnsi="Times New Roman"/>
          <w:bCs/>
          <w:sz w:val="24"/>
          <w:szCs w:val="24"/>
          <w:lang w:eastAsia="bg-BG"/>
        </w:rPr>
      </w:pPr>
    </w:p>
    <w:tbl>
      <w:tblPr>
        <w:tblW w:w="9222" w:type="dxa"/>
        <w:jc w:val="center"/>
        <w:tblInd w:w="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2"/>
        <w:gridCol w:w="1260"/>
        <w:gridCol w:w="3068"/>
        <w:gridCol w:w="1972"/>
      </w:tblGrid>
      <w:tr w:rsidR="00470507" w:rsidRPr="005508A4" w:rsidTr="00470507">
        <w:trPr>
          <w:jc w:val="center"/>
        </w:trPr>
        <w:tc>
          <w:tcPr>
            <w:tcW w:w="292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Показатели</w:t>
            </w:r>
          </w:p>
        </w:tc>
        <w:tc>
          <w:tcPr>
            <w:tcW w:w="12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Мярка</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Метод на изпитване</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Изискване на Възложителя</w:t>
            </w:r>
          </w:p>
        </w:tc>
      </w:tr>
      <w:tr w:rsidR="00470507" w:rsidRPr="005508A4" w:rsidTr="00470507">
        <w:trPr>
          <w:jc w:val="center"/>
        </w:trPr>
        <w:tc>
          <w:tcPr>
            <w:tcW w:w="292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 Количествен състав</w:t>
            </w:r>
          </w:p>
        </w:tc>
        <w:tc>
          <w:tcPr>
            <w:tcW w:w="12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НЕНТП</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ПМС 114/ДВ бр. 44/2006 г. и изм.</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ДВ.бр.43/08.06.2010 г. – пр.№ 5 към чл. 26</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Полиестер 100</w:t>
            </w:r>
          </w:p>
        </w:tc>
      </w:tr>
      <w:tr w:rsidR="00470507" w:rsidRPr="005508A4" w:rsidTr="00470507">
        <w:trPr>
          <w:jc w:val="center"/>
        </w:trPr>
        <w:tc>
          <w:tcPr>
            <w:tcW w:w="292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2. Линейна плътност</w:t>
            </w:r>
          </w:p>
        </w:tc>
        <w:tc>
          <w:tcPr>
            <w:tcW w:w="1260"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tex</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2060</w:t>
            </w:r>
          </w:p>
        </w:tc>
        <w:tc>
          <w:tcPr>
            <w:tcW w:w="197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12,5x3</w:t>
            </w:r>
          </w:p>
        </w:tc>
      </w:tr>
      <w:tr w:rsidR="00470507" w:rsidRPr="005508A4" w:rsidTr="00470507">
        <w:trPr>
          <w:jc w:val="center"/>
        </w:trPr>
        <w:tc>
          <w:tcPr>
            <w:tcW w:w="292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 Сила на скъсване</w:t>
            </w:r>
          </w:p>
        </w:tc>
        <w:tc>
          <w:tcPr>
            <w:tcW w:w="1260"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N</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2062</w:t>
            </w:r>
          </w:p>
        </w:tc>
        <w:tc>
          <w:tcPr>
            <w:tcW w:w="197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GB" w:eastAsia="bg-BG"/>
              </w:rPr>
              <w:t xml:space="preserve">EN </w:t>
            </w:r>
            <w:r w:rsidRPr="005508A4">
              <w:rPr>
                <w:rFonts w:ascii="Times New Roman" w:hAnsi="Times New Roman"/>
                <w:bCs/>
                <w:sz w:val="24"/>
                <w:szCs w:val="24"/>
                <w:lang w:eastAsia="bg-BG"/>
              </w:rPr>
              <w:t>12590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мин.12,0</w:t>
            </w:r>
          </w:p>
        </w:tc>
      </w:tr>
      <w:tr w:rsidR="00470507" w:rsidRPr="005508A4" w:rsidTr="00470507">
        <w:trPr>
          <w:jc w:val="center"/>
        </w:trPr>
        <w:tc>
          <w:tcPr>
            <w:tcW w:w="292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4. Устойчивост на обагрянето на пране 40˚С</w:t>
            </w:r>
          </w:p>
        </w:tc>
        <w:tc>
          <w:tcPr>
            <w:tcW w:w="12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БДС EN ISO 105-C06</w:t>
            </w:r>
          </w:p>
        </w:tc>
        <w:tc>
          <w:tcPr>
            <w:tcW w:w="197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GB" w:eastAsia="bg-BG"/>
              </w:rPr>
              <w:t>EN 12590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мин.4/4/4</w:t>
            </w:r>
          </w:p>
        </w:tc>
      </w:tr>
    </w:tbl>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Конците да отговарят на БДС EN 12590:2006 или еквивалентно/и.</w:t>
      </w:r>
    </w:p>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Конци шевни конус цвят черен 68/2:</w:t>
      </w:r>
    </w:p>
    <w:tbl>
      <w:tblPr>
        <w:tblW w:w="9304" w:type="dxa"/>
        <w:jc w:val="center"/>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4"/>
        <w:gridCol w:w="1260"/>
        <w:gridCol w:w="3068"/>
        <w:gridCol w:w="1972"/>
      </w:tblGrid>
      <w:tr w:rsidR="00470507" w:rsidRPr="005508A4" w:rsidTr="00470507">
        <w:trPr>
          <w:jc w:val="center"/>
        </w:trPr>
        <w:tc>
          <w:tcPr>
            <w:tcW w:w="3004"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Показатели</w:t>
            </w:r>
          </w:p>
        </w:tc>
        <w:tc>
          <w:tcPr>
            <w:tcW w:w="12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Мярка</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Метод на изпитване</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Изискване на Възложителя</w:t>
            </w:r>
          </w:p>
        </w:tc>
      </w:tr>
      <w:tr w:rsidR="00470507" w:rsidRPr="005508A4" w:rsidTr="00470507">
        <w:trPr>
          <w:jc w:val="center"/>
        </w:trPr>
        <w:tc>
          <w:tcPr>
            <w:tcW w:w="3004"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 Количествен състав</w:t>
            </w:r>
          </w:p>
        </w:tc>
        <w:tc>
          <w:tcPr>
            <w:tcW w:w="12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НЕНТП</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ПМС 114/ДВ бр. 44/2006 г. и изм.</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ДВ.бр.43/08.06.2010 г. – пр.№ 5 към чл. 26</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Полиестер 100</w:t>
            </w:r>
          </w:p>
        </w:tc>
      </w:tr>
      <w:tr w:rsidR="00470507" w:rsidRPr="005508A4" w:rsidTr="00470507">
        <w:trPr>
          <w:jc w:val="center"/>
        </w:trPr>
        <w:tc>
          <w:tcPr>
            <w:tcW w:w="3004"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2. Линейна плътност</w:t>
            </w:r>
          </w:p>
        </w:tc>
        <w:tc>
          <w:tcPr>
            <w:tcW w:w="1260"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tex</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2060</w:t>
            </w:r>
          </w:p>
        </w:tc>
        <w:tc>
          <w:tcPr>
            <w:tcW w:w="197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15,5x2</w:t>
            </w:r>
          </w:p>
        </w:tc>
      </w:tr>
      <w:tr w:rsidR="00470507" w:rsidRPr="005508A4" w:rsidTr="00470507">
        <w:trPr>
          <w:jc w:val="center"/>
        </w:trPr>
        <w:tc>
          <w:tcPr>
            <w:tcW w:w="3004"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 Сила на скъсване</w:t>
            </w:r>
          </w:p>
        </w:tc>
        <w:tc>
          <w:tcPr>
            <w:tcW w:w="1260"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N</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2062</w:t>
            </w:r>
          </w:p>
        </w:tc>
        <w:tc>
          <w:tcPr>
            <w:tcW w:w="197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GB" w:eastAsia="bg-BG"/>
              </w:rPr>
              <w:t xml:space="preserve">EN </w:t>
            </w:r>
            <w:r w:rsidRPr="005508A4">
              <w:rPr>
                <w:rFonts w:ascii="Times New Roman" w:hAnsi="Times New Roman"/>
                <w:bCs/>
                <w:sz w:val="24"/>
                <w:szCs w:val="24"/>
                <w:lang w:eastAsia="bg-BG"/>
              </w:rPr>
              <w:t>12590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мин.8,2</w:t>
            </w:r>
          </w:p>
        </w:tc>
      </w:tr>
      <w:tr w:rsidR="00470507" w:rsidRPr="005508A4" w:rsidTr="00470507">
        <w:trPr>
          <w:jc w:val="center"/>
        </w:trPr>
        <w:tc>
          <w:tcPr>
            <w:tcW w:w="3004"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4. Устойчивост на обагрянето на пране 40˚С</w:t>
            </w:r>
          </w:p>
        </w:tc>
        <w:tc>
          <w:tcPr>
            <w:tcW w:w="12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БДС EN ISO 105-C06</w:t>
            </w:r>
          </w:p>
        </w:tc>
        <w:tc>
          <w:tcPr>
            <w:tcW w:w="197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GB" w:eastAsia="bg-BG"/>
              </w:rPr>
              <w:t>EN 12590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мин.4/4/4</w:t>
            </w:r>
          </w:p>
        </w:tc>
      </w:tr>
    </w:tbl>
    <w:p w:rsidR="00470507"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Конците да отговарят на БДС EN 12590:2006 или еквивалентно/и.</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Светлоотразителен надпис в сребрист цвят върху тъкан цвят черен:</w:t>
      </w:r>
    </w:p>
    <w:tbl>
      <w:tblPr>
        <w:tblW w:w="9080" w:type="dxa"/>
        <w:jc w:val="center"/>
        <w:tblInd w:w="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0"/>
        <w:gridCol w:w="1260"/>
        <w:gridCol w:w="3068"/>
        <w:gridCol w:w="1972"/>
      </w:tblGrid>
      <w:tr w:rsidR="00470507" w:rsidRPr="005508A4" w:rsidTr="00470507">
        <w:trPr>
          <w:jc w:val="center"/>
        </w:trPr>
        <w:tc>
          <w:tcPr>
            <w:tcW w:w="278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Показатели</w:t>
            </w:r>
          </w:p>
        </w:tc>
        <w:tc>
          <w:tcPr>
            <w:tcW w:w="12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Мярка</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Метод на изпитване</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Изискване на Възложителя</w:t>
            </w:r>
          </w:p>
        </w:tc>
      </w:tr>
      <w:tr w:rsidR="00470507" w:rsidRPr="005508A4" w:rsidTr="00470507">
        <w:trPr>
          <w:jc w:val="center"/>
        </w:trPr>
        <w:tc>
          <w:tcPr>
            <w:tcW w:w="2780"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1. Устойчивост на обагрянето на пране при 40˚С</w:t>
            </w:r>
          </w:p>
        </w:tc>
        <w:tc>
          <w:tcPr>
            <w:tcW w:w="126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105-C06</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10720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мин.4/3-4/3-4</w:t>
            </w:r>
          </w:p>
        </w:tc>
      </w:tr>
      <w:tr w:rsidR="00470507" w:rsidRPr="005508A4" w:rsidTr="00470507">
        <w:trPr>
          <w:jc w:val="center"/>
        </w:trPr>
        <w:tc>
          <w:tcPr>
            <w:tcW w:w="278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2. Устойчивост на обагрянето на </w:t>
            </w:r>
            <w:r w:rsidRPr="005508A4">
              <w:rPr>
                <w:rFonts w:ascii="Times New Roman" w:hAnsi="Times New Roman"/>
                <w:bCs/>
                <w:sz w:val="24"/>
                <w:szCs w:val="24"/>
                <w:lang w:eastAsia="bg-BG"/>
              </w:rPr>
              <w:lastRenderedPageBreak/>
              <w:t>химическо чистене</w:t>
            </w:r>
          </w:p>
        </w:tc>
        <w:tc>
          <w:tcPr>
            <w:tcW w:w="1260"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lastRenderedPageBreak/>
              <w:t>бал</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105-D01</w:t>
            </w:r>
          </w:p>
        </w:tc>
        <w:tc>
          <w:tcPr>
            <w:tcW w:w="197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10720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мин.4/4</w:t>
            </w:r>
          </w:p>
        </w:tc>
      </w:tr>
      <w:tr w:rsidR="00470507" w:rsidRPr="005508A4" w:rsidTr="00470507">
        <w:trPr>
          <w:jc w:val="center"/>
        </w:trPr>
        <w:tc>
          <w:tcPr>
            <w:tcW w:w="278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lastRenderedPageBreak/>
              <w:t>3. Устойчивост на обагрянето при триене сухо</w:t>
            </w:r>
          </w:p>
        </w:tc>
        <w:tc>
          <w:tcPr>
            <w:tcW w:w="1260"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GB" w:eastAsia="bg-BG"/>
              </w:rPr>
              <w:t>БДС</w:t>
            </w:r>
            <w:r w:rsidRPr="005508A4">
              <w:rPr>
                <w:rFonts w:ascii="Times New Roman" w:hAnsi="Times New Roman"/>
                <w:bCs/>
                <w:sz w:val="24"/>
                <w:szCs w:val="24"/>
                <w:lang w:val="de-DE" w:eastAsia="bg-BG"/>
              </w:rPr>
              <w:t xml:space="preserve"> EN ISO 105-X12</w:t>
            </w:r>
          </w:p>
          <w:p w:rsidR="00470507" w:rsidRPr="005508A4" w:rsidRDefault="00470507" w:rsidP="00D00404">
            <w:pPr>
              <w:spacing w:after="120" w:line="240" w:lineRule="auto"/>
              <w:contextualSpacing/>
              <w:jc w:val="both"/>
              <w:rPr>
                <w:rFonts w:ascii="Times New Roman" w:hAnsi="Times New Roman"/>
                <w:bCs/>
                <w:sz w:val="24"/>
                <w:szCs w:val="24"/>
                <w:lang w:eastAsia="bg-BG"/>
              </w:rPr>
            </w:pPr>
          </w:p>
        </w:tc>
        <w:tc>
          <w:tcPr>
            <w:tcW w:w="197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w:t>
            </w:r>
          </w:p>
        </w:tc>
      </w:tr>
      <w:tr w:rsidR="00470507" w:rsidRPr="005508A4" w:rsidTr="00470507">
        <w:trPr>
          <w:jc w:val="center"/>
        </w:trPr>
        <w:tc>
          <w:tcPr>
            <w:tcW w:w="2780"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4.  Устойчивост на обагрянето при триене сухо</w:t>
            </w:r>
          </w:p>
        </w:tc>
        <w:tc>
          <w:tcPr>
            <w:tcW w:w="1260"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бал</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GB" w:eastAsia="bg-BG"/>
              </w:rPr>
            </w:pPr>
            <w:r w:rsidRPr="005508A4">
              <w:rPr>
                <w:rFonts w:ascii="Times New Roman" w:hAnsi="Times New Roman"/>
                <w:bCs/>
                <w:sz w:val="24"/>
                <w:szCs w:val="24"/>
                <w:lang w:val="en-GB" w:eastAsia="bg-BG"/>
              </w:rPr>
              <w:t>БДС</w:t>
            </w:r>
            <w:r w:rsidRPr="005508A4">
              <w:rPr>
                <w:rFonts w:ascii="Times New Roman" w:hAnsi="Times New Roman"/>
                <w:bCs/>
                <w:sz w:val="24"/>
                <w:szCs w:val="24"/>
                <w:lang w:val="de-DE" w:eastAsia="bg-BG"/>
              </w:rPr>
              <w:t xml:space="preserve"> EN ISO 105-A03</w:t>
            </w:r>
          </w:p>
        </w:tc>
        <w:tc>
          <w:tcPr>
            <w:tcW w:w="1972"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w:t>
            </w:r>
          </w:p>
        </w:tc>
      </w:tr>
    </w:tbl>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Цип спираловиден цвят черен:</w:t>
      </w:r>
    </w:p>
    <w:tbl>
      <w:tblPr>
        <w:tblW w:w="8909" w:type="dxa"/>
        <w:jc w:val="center"/>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9"/>
        <w:gridCol w:w="3068"/>
        <w:gridCol w:w="1972"/>
      </w:tblGrid>
      <w:tr w:rsidR="00470507" w:rsidRPr="005508A4" w:rsidTr="00470507">
        <w:trPr>
          <w:jc w:val="center"/>
        </w:trPr>
        <w:tc>
          <w:tcPr>
            <w:tcW w:w="3869"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Показатели</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Метод на изпитване</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Изискване на Възложителя</w:t>
            </w:r>
          </w:p>
        </w:tc>
      </w:tr>
      <w:tr w:rsidR="00470507" w:rsidRPr="005508A4" w:rsidTr="00470507">
        <w:trPr>
          <w:jc w:val="center"/>
        </w:trPr>
        <w:tc>
          <w:tcPr>
            <w:tcW w:w="3869"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eastAsia="bg-BG"/>
              </w:rPr>
              <w:t xml:space="preserve">1. Минимална здравина на ципа при напречно опъване, </w:t>
            </w:r>
            <w:r w:rsidRPr="005508A4">
              <w:rPr>
                <w:rFonts w:ascii="Times New Roman" w:hAnsi="Times New Roman"/>
                <w:bCs/>
                <w:sz w:val="24"/>
                <w:szCs w:val="24"/>
                <w:lang w:val="en-US" w:eastAsia="bg-BG"/>
              </w:rPr>
              <w:t>daN/mm</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13457</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min. 1,30</w:t>
            </w:r>
          </w:p>
        </w:tc>
      </w:tr>
      <w:tr w:rsidR="00470507" w:rsidRPr="005508A4" w:rsidTr="00470507">
        <w:trPr>
          <w:jc w:val="center"/>
        </w:trPr>
        <w:tc>
          <w:tcPr>
            <w:tcW w:w="3869"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2. Минимална здравина на горните спиращи части, </w:t>
            </w:r>
            <w:r w:rsidRPr="005508A4">
              <w:rPr>
                <w:rFonts w:ascii="Times New Roman" w:hAnsi="Times New Roman"/>
                <w:bCs/>
                <w:sz w:val="24"/>
                <w:szCs w:val="24"/>
                <w:lang w:val="en-US" w:eastAsia="bg-BG"/>
              </w:rPr>
              <w:t>daN</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13457</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 xml:space="preserve">min. </w:t>
            </w:r>
            <w:r w:rsidRPr="005508A4">
              <w:rPr>
                <w:rFonts w:ascii="Times New Roman" w:hAnsi="Times New Roman"/>
                <w:bCs/>
                <w:sz w:val="24"/>
                <w:szCs w:val="24"/>
                <w:lang w:eastAsia="bg-BG"/>
              </w:rPr>
              <w:t>7</w:t>
            </w:r>
            <w:r w:rsidRPr="005508A4">
              <w:rPr>
                <w:rFonts w:ascii="Times New Roman" w:hAnsi="Times New Roman"/>
                <w:bCs/>
                <w:sz w:val="24"/>
                <w:szCs w:val="24"/>
                <w:lang w:val="en-US" w:eastAsia="bg-BG"/>
              </w:rPr>
              <w:t>,</w:t>
            </w:r>
            <w:r w:rsidRPr="005508A4">
              <w:rPr>
                <w:rFonts w:ascii="Times New Roman" w:hAnsi="Times New Roman"/>
                <w:bCs/>
                <w:sz w:val="24"/>
                <w:szCs w:val="24"/>
                <w:lang w:eastAsia="bg-BG"/>
              </w:rPr>
              <w:t>5</w:t>
            </w:r>
            <w:r w:rsidRPr="005508A4">
              <w:rPr>
                <w:rFonts w:ascii="Times New Roman" w:hAnsi="Times New Roman"/>
                <w:bCs/>
                <w:sz w:val="24"/>
                <w:szCs w:val="24"/>
                <w:lang w:val="en-US" w:eastAsia="bg-BG"/>
              </w:rPr>
              <w:t>0</w:t>
            </w:r>
          </w:p>
        </w:tc>
      </w:tr>
      <w:tr w:rsidR="00470507" w:rsidRPr="005508A4" w:rsidTr="00470507">
        <w:trPr>
          <w:jc w:val="center"/>
        </w:trPr>
        <w:tc>
          <w:tcPr>
            <w:tcW w:w="3869"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3. Продължителност на двупосочно движение, </w:t>
            </w:r>
            <w:r w:rsidRPr="005508A4">
              <w:rPr>
                <w:rFonts w:ascii="Times New Roman" w:hAnsi="Times New Roman"/>
                <w:bCs/>
                <w:sz w:val="24"/>
                <w:szCs w:val="24"/>
                <w:lang w:val="en-US" w:eastAsia="bg-BG"/>
              </w:rPr>
              <w:t>daN</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13457</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 xml:space="preserve">min. </w:t>
            </w:r>
            <w:r w:rsidRPr="005508A4">
              <w:rPr>
                <w:rFonts w:ascii="Times New Roman" w:hAnsi="Times New Roman"/>
                <w:bCs/>
                <w:sz w:val="24"/>
                <w:szCs w:val="24"/>
                <w:lang w:eastAsia="bg-BG"/>
              </w:rPr>
              <w:t>1500</w:t>
            </w:r>
          </w:p>
        </w:tc>
      </w:tr>
      <w:tr w:rsidR="00470507" w:rsidRPr="005508A4" w:rsidTr="00470507">
        <w:trPr>
          <w:jc w:val="center"/>
        </w:trPr>
        <w:tc>
          <w:tcPr>
            <w:tcW w:w="3869"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4. Минимална сила на разкъсване на долните спиращи части, </w:t>
            </w:r>
            <w:r w:rsidRPr="005508A4">
              <w:rPr>
                <w:rFonts w:ascii="Times New Roman" w:hAnsi="Times New Roman"/>
                <w:bCs/>
                <w:sz w:val="24"/>
                <w:szCs w:val="24"/>
                <w:lang w:val="en-US" w:eastAsia="bg-BG"/>
              </w:rPr>
              <w:t>daN</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13457</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 xml:space="preserve">min. </w:t>
            </w:r>
            <w:r w:rsidRPr="005508A4">
              <w:rPr>
                <w:rFonts w:ascii="Times New Roman" w:hAnsi="Times New Roman"/>
                <w:bCs/>
                <w:sz w:val="24"/>
                <w:szCs w:val="24"/>
                <w:lang w:eastAsia="bg-BG"/>
              </w:rPr>
              <w:t>8</w:t>
            </w:r>
            <w:r w:rsidRPr="005508A4">
              <w:rPr>
                <w:rFonts w:ascii="Times New Roman" w:hAnsi="Times New Roman"/>
                <w:bCs/>
                <w:sz w:val="24"/>
                <w:szCs w:val="24"/>
                <w:lang w:val="en-US" w:eastAsia="bg-BG"/>
              </w:rPr>
              <w:t>,0</w:t>
            </w:r>
            <w:r w:rsidRPr="005508A4">
              <w:rPr>
                <w:rFonts w:ascii="Times New Roman" w:hAnsi="Times New Roman"/>
                <w:bCs/>
                <w:sz w:val="24"/>
                <w:szCs w:val="24"/>
                <w:lang w:eastAsia="bg-BG"/>
              </w:rPr>
              <w:t>0</w:t>
            </w:r>
          </w:p>
        </w:tc>
      </w:tr>
      <w:tr w:rsidR="00470507" w:rsidRPr="005508A4" w:rsidTr="00470507">
        <w:trPr>
          <w:jc w:val="center"/>
        </w:trPr>
        <w:tc>
          <w:tcPr>
            <w:tcW w:w="3869"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5</w:t>
            </w:r>
            <w:r w:rsidRPr="005508A4">
              <w:rPr>
                <w:rFonts w:ascii="Times New Roman" w:hAnsi="Times New Roman"/>
                <w:bCs/>
                <w:sz w:val="24"/>
                <w:szCs w:val="24"/>
                <w:lang w:eastAsia="bg-BG"/>
              </w:rPr>
              <w:t>. Устойчивост на обагрянето на пране при 40˚С, бал</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105-C06</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10720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мин.4/3-4/3-4</w:t>
            </w:r>
          </w:p>
        </w:tc>
      </w:tr>
    </w:tbl>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Циповете отговарят на БДС 13457:1986 или еквивалент.</w:t>
      </w:r>
    </w:p>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 Цип с лети зъби цвят черен:</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3068"/>
        <w:gridCol w:w="1972"/>
      </w:tblGrid>
      <w:tr w:rsidR="00470507" w:rsidRPr="005508A4" w:rsidTr="00E82FF7">
        <w:trPr>
          <w:jc w:val="center"/>
        </w:trPr>
        <w:tc>
          <w:tcPr>
            <w:tcW w:w="370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Показатели</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Метод на изпитване</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Изискване на Възложителя</w:t>
            </w:r>
          </w:p>
        </w:tc>
      </w:tr>
      <w:tr w:rsidR="00470507" w:rsidRPr="005508A4" w:rsidTr="00E82FF7">
        <w:trPr>
          <w:jc w:val="center"/>
        </w:trPr>
        <w:tc>
          <w:tcPr>
            <w:tcW w:w="370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1. Минимална здравина на горните спиращи части при опъване, </w:t>
            </w:r>
            <w:r w:rsidRPr="005508A4">
              <w:rPr>
                <w:rFonts w:ascii="Times New Roman" w:hAnsi="Times New Roman"/>
                <w:bCs/>
                <w:sz w:val="24"/>
                <w:szCs w:val="24"/>
                <w:lang w:val="en-US" w:eastAsia="bg-BG"/>
              </w:rPr>
              <w:t>daN</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4518</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w:t>
            </w:r>
            <w:r w:rsidRPr="005508A4">
              <w:rPr>
                <w:rFonts w:ascii="Times New Roman" w:hAnsi="Times New Roman"/>
                <w:bCs/>
                <w:sz w:val="24"/>
                <w:szCs w:val="24"/>
                <w:lang w:eastAsia="bg-BG"/>
              </w:rPr>
              <w:t xml:space="preserve"> 10,0</w:t>
            </w:r>
          </w:p>
        </w:tc>
      </w:tr>
      <w:tr w:rsidR="00470507" w:rsidRPr="005508A4" w:rsidTr="00E82FF7">
        <w:trPr>
          <w:jc w:val="center"/>
        </w:trPr>
        <w:tc>
          <w:tcPr>
            <w:tcW w:w="370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2. Минимална здравина на долните спиращи части при опъване, </w:t>
            </w:r>
            <w:r w:rsidRPr="005508A4">
              <w:rPr>
                <w:rFonts w:ascii="Times New Roman" w:hAnsi="Times New Roman"/>
                <w:bCs/>
                <w:sz w:val="24"/>
                <w:szCs w:val="24"/>
                <w:lang w:val="en-US" w:eastAsia="bg-BG"/>
              </w:rPr>
              <w:t>daN</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4518</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val="en-US" w:eastAsia="bg-BG"/>
              </w:rPr>
            </w:pPr>
            <w:r w:rsidRPr="005508A4">
              <w:rPr>
                <w:rFonts w:ascii="Times New Roman" w:hAnsi="Times New Roman"/>
                <w:bCs/>
                <w:sz w:val="24"/>
                <w:szCs w:val="24"/>
                <w:lang w:val="en-US" w:eastAsia="bg-BG"/>
              </w:rPr>
              <w:t>≥</w:t>
            </w:r>
            <w:r w:rsidRPr="005508A4">
              <w:rPr>
                <w:rFonts w:ascii="Times New Roman" w:hAnsi="Times New Roman"/>
                <w:bCs/>
                <w:sz w:val="24"/>
                <w:szCs w:val="24"/>
                <w:lang w:eastAsia="bg-BG"/>
              </w:rPr>
              <w:t xml:space="preserve"> 8,0</w:t>
            </w:r>
          </w:p>
        </w:tc>
      </w:tr>
      <w:tr w:rsidR="00470507" w:rsidRPr="005508A4" w:rsidTr="00E82FF7">
        <w:trPr>
          <w:jc w:val="center"/>
        </w:trPr>
        <w:tc>
          <w:tcPr>
            <w:tcW w:w="370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3. Минимална здравина при напречно опъване, </w:t>
            </w:r>
            <w:r w:rsidRPr="005508A4">
              <w:rPr>
                <w:rFonts w:ascii="Times New Roman" w:hAnsi="Times New Roman"/>
                <w:bCs/>
                <w:sz w:val="24"/>
                <w:szCs w:val="24"/>
                <w:lang w:val="en-US" w:eastAsia="bg-BG"/>
              </w:rPr>
              <w:t>daN/mm</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4518</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w:t>
            </w:r>
            <w:r w:rsidRPr="005508A4">
              <w:rPr>
                <w:rFonts w:ascii="Times New Roman" w:hAnsi="Times New Roman"/>
                <w:bCs/>
                <w:sz w:val="24"/>
                <w:szCs w:val="24"/>
                <w:lang w:eastAsia="bg-BG"/>
              </w:rPr>
              <w:t xml:space="preserve"> 1,4</w:t>
            </w:r>
          </w:p>
        </w:tc>
      </w:tr>
      <w:tr w:rsidR="00470507" w:rsidRPr="005508A4" w:rsidTr="00E82FF7">
        <w:trPr>
          <w:jc w:val="center"/>
        </w:trPr>
        <w:tc>
          <w:tcPr>
            <w:tcW w:w="370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4. Здравина на закрепване на теглича, </w:t>
            </w:r>
            <w:r w:rsidRPr="005508A4">
              <w:rPr>
                <w:rFonts w:ascii="Times New Roman" w:hAnsi="Times New Roman"/>
                <w:bCs/>
                <w:sz w:val="24"/>
                <w:szCs w:val="24"/>
                <w:lang w:val="en-US" w:eastAsia="bg-BG"/>
              </w:rPr>
              <w:t>daN</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БДС </w:t>
            </w:r>
            <w:r w:rsidRPr="005508A4">
              <w:rPr>
                <w:rFonts w:ascii="Times New Roman" w:hAnsi="Times New Roman"/>
                <w:bCs/>
                <w:sz w:val="24"/>
                <w:szCs w:val="24"/>
                <w:lang w:val="en-US" w:eastAsia="bg-BG"/>
              </w:rPr>
              <w:t xml:space="preserve"> EN </w:t>
            </w:r>
            <w:r w:rsidRPr="005508A4">
              <w:rPr>
                <w:rFonts w:ascii="Times New Roman" w:hAnsi="Times New Roman"/>
                <w:bCs/>
                <w:sz w:val="24"/>
                <w:szCs w:val="24"/>
                <w:lang w:eastAsia="bg-BG"/>
              </w:rPr>
              <w:t>15090:2012</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w:t>
            </w:r>
            <w:r w:rsidRPr="005508A4">
              <w:rPr>
                <w:rFonts w:ascii="Times New Roman" w:hAnsi="Times New Roman"/>
                <w:bCs/>
                <w:sz w:val="24"/>
                <w:szCs w:val="24"/>
                <w:lang w:eastAsia="bg-BG"/>
              </w:rPr>
              <w:t xml:space="preserve"> 15,0</w:t>
            </w:r>
          </w:p>
        </w:tc>
      </w:tr>
      <w:tr w:rsidR="00470507" w:rsidRPr="005508A4" w:rsidTr="00E82FF7">
        <w:trPr>
          <w:jc w:val="center"/>
        </w:trPr>
        <w:tc>
          <w:tcPr>
            <w:tcW w:w="3708" w:type="dxa"/>
            <w:shd w:val="clear" w:color="auto" w:fill="auto"/>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en-US" w:eastAsia="bg-BG"/>
              </w:rPr>
              <w:t>5</w:t>
            </w:r>
            <w:r w:rsidRPr="005508A4">
              <w:rPr>
                <w:rFonts w:ascii="Times New Roman" w:hAnsi="Times New Roman"/>
                <w:bCs/>
                <w:sz w:val="24"/>
                <w:szCs w:val="24"/>
                <w:lang w:eastAsia="bg-BG"/>
              </w:rPr>
              <w:t>. Устойчивост на обагрянето на пране при 40˚С, бал</w:t>
            </w:r>
          </w:p>
        </w:tc>
        <w:tc>
          <w:tcPr>
            <w:tcW w:w="3068"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EN ISO 105-C06</w:t>
            </w:r>
          </w:p>
        </w:tc>
        <w:tc>
          <w:tcPr>
            <w:tcW w:w="1972" w:type="dxa"/>
            <w:shd w:val="clear" w:color="auto" w:fill="auto"/>
            <w:vAlign w:val="center"/>
          </w:tcPr>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БДС 10720</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мин.4/3-4/3-4</w:t>
            </w:r>
          </w:p>
        </w:tc>
      </w:tr>
    </w:tbl>
    <w:p w:rsidR="00470507"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Циповете отговарят на БДС 4518 или еквивалентно/и.</w:t>
      </w:r>
    </w:p>
    <w:p w:rsidR="00470507" w:rsidRPr="005508A4" w:rsidRDefault="00470507" w:rsidP="00D00404">
      <w:pPr>
        <w:spacing w:after="120" w:line="240" w:lineRule="auto"/>
        <w:contextualSpacing/>
        <w:jc w:val="both"/>
        <w:rPr>
          <w:rFonts w:ascii="Times New Roman" w:hAnsi="Times New Roman"/>
          <w:bCs/>
          <w:sz w:val="24"/>
          <w:szCs w:val="24"/>
          <w:lang w:eastAsia="bg-BG"/>
        </w:rPr>
      </w:pP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За всеки посочен стандарт в горепосочените таблици да се чете </w:t>
      </w:r>
      <w:r w:rsidRPr="005508A4">
        <w:rPr>
          <w:rFonts w:ascii="Times New Roman" w:hAnsi="Times New Roman"/>
          <w:bCs/>
          <w:sz w:val="24"/>
          <w:szCs w:val="24"/>
          <w:lang w:val="en-GB" w:eastAsia="bg-BG"/>
        </w:rPr>
        <w:t>или еквивалент</w:t>
      </w:r>
      <w:r w:rsidRPr="005508A4">
        <w:rPr>
          <w:rFonts w:ascii="Times New Roman" w:hAnsi="Times New Roman"/>
          <w:bCs/>
          <w:sz w:val="24"/>
          <w:szCs w:val="24"/>
          <w:lang w:eastAsia="bg-BG"/>
        </w:rPr>
        <w:t>.</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w:t>
      </w:r>
      <w:r w:rsidRPr="005508A4">
        <w:rPr>
          <w:rFonts w:ascii="Times New Roman" w:hAnsi="Times New Roman"/>
          <w:bCs/>
          <w:sz w:val="24"/>
          <w:szCs w:val="24"/>
          <w:lang w:val="en-GB" w:eastAsia="bg-BG"/>
        </w:rPr>
        <w:t>еквивалент</w:t>
      </w:r>
      <w:r>
        <w:rPr>
          <w:rFonts w:ascii="Times New Roman" w:hAnsi="Times New Roman"/>
          <w:bCs/>
          <w:sz w:val="24"/>
          <w:szCs w:val="24"/>
          <w:lang w:eastAsia="bg-BG"/>
        </w:rPr>
        <w:t>.</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val="ru-RU" w:eastAsia="bg-BG"/>
        </w:rPr>
        <w:t>Маркировка, етикети, опаковка и размери</w:t>
      </w:r>
      <w:r w:rsidRPr="005508A4">
        <w:rPr>
          <w:rFonts w:ascii="Times New Roman" w:hAnsi="Times New Roman"/>
          <w:bCs/>
          <w:sz w:val="24"/>
          <w:szCs w:val="24"/>
          <w:lang w:eastAsia="bg-BG"/>
        </w:rPr>
        <w:t>:</w:t>
      </w:r>
      <w:r w:rsidRPr="005508A4">
        <w:rPr>
          <w:rFonts w:ascii="Times New Roman" w:hAnsi="Times New Roman"/>
          <w:bCs/>
          <w:sz w:val="24"/>
          <w:szCs w:val="24"/>
          <w:lang w:val="ru-RU" w:eastAsia="bg-BG"/>
        </w:rPr>
        <w:t xml:space="preserve"> </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Маркировка:</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На гащеризона се пришива ръсто – размерна марка, която съдържа информация за ръст, размер, име на фирмата доставчик /производител/, състав, знаци за третиране и </w:t>
      </w:r>
      <w:r w:rsidRPr="005508A4">
        <w:rPr>
          <w:rFonts w:ascii="Times New Roman" w:hAnsi="Times New Roman"/>
          <w:bCs/>
          <w:sz w:val="24"/>
          <w:szCs w:val="24"/>
          <w:lang w:eastAsia="bg-BG"/>
        </w:rPr>
        <w:lastRenderedPageBreak/>
        <w:t xml:space="preserve">въздействие /пране, гладене, сушене, химическо третиране, избелване/, месец и година на производство. </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Етикети:</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Етикета /картонен/ се поставя в плъзгача на ципа на гащеризона. Всички изделия следва да имат етикет с информация, съгласно Наредба за изискванията за етикетиране на нехранителни стоки и Закона за защита на потребителите, а именно:</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Фирма доставчик;</w:t>
      </w:r>
    </w:p>
    <w:p w:rsidR="00470507" w:rsidRDefault="00470507" w:rsidP="00D00404">
      <w:pPr>
        <w:spacing w:after="120" w:line="240" w:lineRule="auto"/>
        <w:contextualSpacing/>
        <w:jc w:val="both"/>
        <w:rPr>
          <w:rFonts w:ascii="Times New Roman" w:hAnsi="Times New Roman"/>
          <w:bCs/>
          <w:sz w:val="24"/>
          <w:szCs w:val="24"/>
          <w:lang w:eastAsia="bg-BG"/>
        </w:rPr>
      </w:pPr>
      <w:r>
        <w:rPr>
          <w:rFonts w:ascii="Times New Roman" w:hAnsi="Times New Roman"/>
          <w:bCs/>
          <w:sz w:val="24"/>
          <w:szCs w:val="24"/>
          <w:lang w:eastAsia="bg-BG"/>
        </w:rPr>
        <w:t>Вид на изделието;</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Състав;</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Изисквания за съхранение и употреба;</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Срок</w:t>
      </w:r>
      <w:r>
        <w:rPr>
          <w:rFonts w:ascii="Times New Roman" w:hAnsi="Times New Roman"/>
          <w:bCs/>
          <w:sz w:val="24"/>
          <w:szCs w:val="24"/>
          <w:lang w:eastAsia="bg-BG"/>
        </w:rPr>
        <w:t xml:space="preserve"> на годност (гаранционен срок);</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Опаковка:</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3.1. Гащеризоните се опаковат по 1 бр. в полиетиленов плик, след което се връзват по 5 бр. в пакет, с лепящ етикет за вид, ръст, размер, име на фирмата – доставчик, месец и дата на доставка. В индивидуалните опаковки на изделията се поставя гаранционна карта, съдържаща следната информация:</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Име и адрес на доставчика;</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Вид на изделието и номер на договора за доставка;</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Поле за вписване името на служителя, на когото се предоставя изделието (попълва се от служител на Възложителя);</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Поле за дата на предаване на изделието на служителя (попълва се от служител на Възложителя);</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Гаранционен срок при експлоатация;</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Съществени характеристики;</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Знаци за третиране /разяснени/;</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Поддръжка и почистване;</w:t>
      </w:r>
    </w:p>
    <w:p w:rsidR="00470507" w:rsidRPr="005508A4" w:rsidRDefault="00470507" w:rsidP="00D00404">
      <w:pPr>
        <w:spacing w:after="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Ус</w:t>
      </w:r>
      <w:r>
        <w:rPr>
          <w:rFonts w:ascii="Times New Roman" w:hAnsi="Times New Roman"/>
          <w:bCs/>
          <w:sz w:val="24"/>
          <w:szCs w:val="24"/>
          <w:lang w:eastAsia="bg-BG"/>
        </w:rPr>
        <w:t>ловия за съхранение.</w:t>
      </w:r>
    </w:p>
    <w:p w:rsidR="00470507" w:rsidRPr="005508A4" w:rsidRDefault="00470507" w:rsidP="00D00404">
      <w:pPr>
        <w:spacing w:after="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Размери:</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Гащеризоните се изработват в ръстове: 164,170,176,182,188 и 192 см в комбинации с гръдни обиколки: 88,92,96,100,104,108,112,116,120,124,128 и 132 см.  </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 xml:space="preserve">Обмерните данни и комбинациите от размери на готовите изделия ще се предоставят на избрания изпълнител при сключване на договора. </w:t>
      </w:r>
    </w:p>
    <w:p w:rsidR="00470507" w:rsidRPr="005508A4"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Изделията да са съобразени с БДС  EN 13402-3:2013 или еквивалентно/и, където се определя система за размери на тялото.</w:t>
      </w:r>
    </w:p>
    <w:p w:rsidR="00470507" w:rsidRDefault="00470507" w:rsidP="00D00404">
      <w:pPr>
        <w:spacing w:after="120" w:line="240" w:lineRule="auto"/>
        <w:contextualSpacing/>
        <w:jc w:val="both"/>
        <w:rPr>
          <w:rFonts w:ascii="Times New Roman" w:hAnsi="Times New Roman"/>
          <w:bCs/>
          <w:sz w:val="24"/>
          <w:szCs w:val="24"/>
          <w:lang w:eastAsia="bg-BG"/>
        </w:rPr>
      </w:pPr>
      <w:r w:rsidRPr="005508A4">
        <w:rPr>
          <w:rFonts w:ascii="Times New Roman" w:hAnsi="Times New Roman"/>
          <w:bCs/>
          <w:sz w:val="24"/>
          <w:szCs w:val="24"/>
          <w:lang w:eastAsia="bg-BG"/>
        </w:rPr>
        <w:t>Означаването на размера на изделията да се извършва съгласно БДС  EN 13402-1:2003 или еквивалентно/и.</w:t>
      </w:r>
    </w:p>
    <w:p w:rsidR="009165CF" w:rsidRDefault="009165CF" w:rsidP="00D00404">
      <w:pPr>
        <w:spacing w:after="0" w:line="240" w:lineRule="auto"/>
        <w:contextualSpacing/>
        <w:rPr>
          <w:rFonts w:ascii="Times New Roman" w:eastAsia="Batang" w:hAnsi="Times New Roman"/>
          <w:b/>
          <w:sz w:val="24"/>
          <w:szCs w:val="24"/>
          <w:lang w:eastAsia="bg-BG"/>
        </w:rPr>
      </w:pPr>
    </w:p>
    <w:p w:rsidR="00470507" w:rsidRPr="00470507" w:rsidRDefault="00470507" w:rsidP="00D00404">
      <w:pPr>
        <w:spacing w:after="120" w:line="240" w:lineRule="auto"/>
        <w:rPr>
          <w:rFonts w:ascii="Times New Roman" w:eastAsia="Times New Roman" w:hAnsi="Times New Roman"/>
          <w:b/>
          <w:sz w:val="24"/>
          <w:szCs w:val="24"/>
          <w:lang w:eastAsia="bg-BG"/>
        </w:rPr>
      </w:pPr>
      <w:r w:rsidRPr="00470507">
        <w:rPr>
          <w:rFonts w:ascii="Times New Roman" w:eastAsia="Times New Roman" w:hAnsi="Times New Roman"/>
          <w:b/>
          <w:sz w:val="24"/>
          <w:szCs w:val="24"/>
          <w:lang w:val="en-US" w:eastAsia="bg-BG"/>
        </w:rPr>
        <w:t xml:space="preserve">II. </w:t>
      </w:r>
      <w:r w:rsidRPr="00470507">
        <w:rPr>
          <w:rFonts w:ascii="Times New Roman" w:eastAsia="Times New Roman" w:hAnsi="Times New Roman"/>
          <w:b/>
          <w:sz w:val="24"/>
          <w:szCs w:val="24"/>
          <w:lang w:eastAsia="bg-BG"/>
        </w:rPr>
        <w:t>ДЕКЛАРИРАМЕ, ЧЕ:</w:t>
      </w:r>
    </w:p>
    <w:p w:rsidR="00470507" w:rsidRPr="00470507" w:rsidRDefault="00470507" w:rsidP="00844A99">
      <w:pPr>
        <w:numPr>
          <w:ilvl w:val="0"/>
          <w:numId w:val="17"/>
        </w:numPr>
        <w:spacing w:after="120" w:line="240" w:lineRule="auto"/>
        <w:ind w:right="283"/>
        <w:rPr>
          <w:rFonts w:ascii="Times New Roman" w:eastAsia="Times New Roman" w:hAnsi="Times New Roman"/>
          <w:sz w:val="24"/>
          <w:szCs w:val="24"/>
          <w:lang w:eastAsia="bg-BG"/>
        </w:rPr>
      </w:pPr>
      <w:r w:rsidRPr="00470507">
        <w:rPr>
          <w:rFonts w:ascii="Times New Roman" w:eastAsia="Times New Roman" w:hAnsi="Times New Roman"/>
          <w:snapToGrid w:val="0"/>
          <w:sz w:val="24"/>
          <w:szCs w:val="24"/>
          <w:lang w:eastAsia="bg-BG"/>
        </w:rPr>
        <w:t>Сме запознати с Техническата спецификация и документацията за участие в процедурата.</w:t>
      </w:r>
    </w:p>
    <w:p w:rsidR="00470507" w:rsidRPr="002E0B58" w:rsidRDefault="00470507" w:rsidP="00844A99">
      <w:pPr>
        <w:numPr>
          <w:ilvl w:val="0"/>
          <w:numId w:val="17"/>
        </w:numPr>
        <w:spacing w:after="120" w:line="240" w:lineRule="auto"/>
        <w:ind w:right="283"/>
        <w:rPr>
          <w:rFonts w:ascii="Times New Roman" w:eastAsia="Times New Roman" w:hAnsi="Times New Roman"/>
          <w:sz w:val="24"/>
          <w:szCs w:val="24"/>
          <w:lang w:eastAsia="bg-BG"/>
        </w:rPr>
      </w:pPr>
      <w:r w:rsidRPr="002E0B58">
        <w:rPr>
          <w:rFonts w:ascii="Times New Roman" w:eastAsia="Times New Roman" w:hAnsi="Times New Roman"/>
          <w:snapToGrid w:val="0"/>
          <w:sz w:val="24"/>
          <w:szCs w:val="24"/>
          <w:lang w:eastAsia="bg-BG"/>
        </w:rPr>
        <w:t>Настоящото предложение за изпълнение е в пълно съответствие с изискванията на Възложителя по всички точки от ТС.</w:t>
      </w:r>
    </w:p>
    <w:p w:rsidR="00470507" w:rsidRPr="002E0B58" w:rsidRDefault="00470507" w:rsidP="00844A99">
      <w:pPr>
        <w:numPr>
          <w:ilvl w:val="0"/>
          <w:numId w:val="17"/>
        </w:numPr>
        <w:spacing w:after="120" w:line="240" w:lineRule="auto"/>
        <w:ind w:right="283"/>
        <w:rPr>
          <w:rFonts w:ascii="Times New Roman" w:eastAsia="Times New Roman" w:hAnsi="Times New Roman"/>
          <w:sz w:val="24"/>
          <w:szCs w:val="24"/>
          <w:lang w:eastAsia="bg-BG"/>
        </w:rPr>
      </w:pPr>
      <w:r w:rsidRPr="002E0B58">
        <w:rPr>
          <w:rFonts w:ascii="Times New Roman" w:eastAsia="Times New Roman" w:hAnsi="Times New Roman"/>
          <w:snapToGrid w:val="0"/>
          <w:sz w:val="24"/>
          <w:szCs w:val="24"/>
          <w:lang w:eastAsia="bg-BG"/>
        </w:rPr>
        <w:t>Прилагаме всички изискани от Възложителя документи.</w:t>
      </w:r>
    </w:p>
    <w:p w:rsidR="005B7FAF" w:rsidRPr="00B00B7F" w:rsidRDefault="00F03B50" w:rsidP="00963D0E">
      <w:pPr>
        <w:pStyle w:val="a8"/>
        <w:numPr>
          <w:ilvl w:val="0"/>
          <w:numId w:val="17"/>
        </w:numPr>
        <w:tabs>
          <w:tab w:val="left" w:pos="709"/>
          <w:tab w:val="left" w:pos="993"/>
        </w:tabs>
        <w:spacing w:after="120" w:line="240" w:lineRule="auto"/>
        <w:ind w:left="714" w:hanging="357"/>
        <w:contextualSpacing w:val="0"/>
        <w:jc w:val="both"/>
        <w:rPr>
          <w:rFonts w:ascii="Times New Roman" w:hAnsi="Times New Roman"/>
          <w:sz w:val="24"/>
          <w:szCs w:val="24"/>
        </w:rPr>
      </w:pPr>
      <w:r w:rsidRPr="002E0B58">
        <w:rPr>
          <w:rFonts w:ascii="Times New Roman" w:hAnsi="Times New Roman"/>
          <w:sz w:val="24"/>
          <w:szCs w:val="24"/>
        </w:rPr>
        <w:t xml:space="preserve">Приемаме срока на изпълнение на поръчката – ……. дни/месеца, считано от сключване на договора, но не по-късно от </w:t>
      </w:r>
      <w:r w:rsidR="002E0B58">
        <w:rPr>
          <w:rFonts w:ascii="Times New Roman" w:hAnsi="Times New Roman"/>
          <w:sz w:val="24"/>
          <w:szCs w:val="24"/>
          <w:lang w:val="en-US"/>
        </w:rPr>
        <w:t>30</w:t>
      </w:r>
      <w:r w:rsidRPr="00B00B7F">
        <w:rPr>
          <w:rFonts w:ascii="Times New Roman" w:hAnsi="Times New Roman"/>
          <w:sz w:val="24"/>
          <w:szCs w:val="24"/>
        </w:rPr>
        <w:t>.0</w:t>
      </w:r>
      <w:r w:rsidR="002E0B58">
        <w:rPr>
          <w:rFonts w:ascii="Times New Roman" w:hAnsi="Times New Roman"/>
          <w:sz w:val="24"/>
          <w:szCs w:val="24"/>
          <w:lang w:val="en-US"/>
        </w:rPr>
        <w:t>8</w:t>
      </w:r>
      <w:r w:rsidRPr="00B00B7F">
        <w:rPr>
          <w:rFonts w:ascii="Times New Roman" w:hAnsi="Times New Roman"/>
          <w:sz w:val="24"/>
          <w:szCs w:val="24"/>
        </w:rPr>
        <w:t>.2018г.</w:t>
      </w:r>
    </w:p>
    <w:p w:rsidR="00F03B50" w:rsidRDefault="00F03B50" w:rsidP="00963D0E">
      <w:pPr>
        <w:pStyle w:val="a8"/>
        <w:numPr>
          <w:ilvl w:val="0"/>
          <w:numId w:val="17"/>
        </w:numPr>
        <w:tabs>
          <w:tab w:val="left" w:pos="709"/>
          <w:tab w:val="left" w:pos="993"/>
        </w:tabs>
        <w:spacing w:after="120" w:line="240" w:lineRule="auto"/>
        <w:ind w:left="714" w:hanging="357"/>
        <w:contextualSpacing w:val="0"/>
        <w:jc w:val="both"/>
        <w:rPr>
          <w:rFonts w:ascii="Times New Roman" w:hAnsi="Times New Roman"/>
          <w:sz w:val="24"/>
          <w:szCs w:val="24"/>
        </w:rPr>
      </w:pPr>
      <w:r w:rsidRPr="00963D0E">
        <w:rPr>
          <w:rFonts w:ascii="Times New Roman" w:hAnsi="Times New Roman"/>
          <w:sz w:val="24"/>
          <w:szCs w:val="24"/>
        </w:rPr>
        <w:t>Приемаме мястото на изпълнение на поръчката – Централна складова база на МВР в гр.София, кв.”Захарна фабрика”, ул.”Кукуш” № 1.</w:t>
      </w:r>
    </w:p>
    <w:p w:rsidR="00960761" w:rsidRPr="00B00B7F" w:rsidRDefault="00960761" w:rsidP="00B00B7F">
      <w:pPr>
        <w:pStyle w:val="a8"/>
        <w:numPr>
          <w:ilvl w:val="0"/>
          <w:numId w:val="17"/>
        </w:numPr>
        <w:tabs>
          <w:tab w:val="left" w:pos="709"/>
        </w:tabs>
        <w:autoSpaceDE w:val="0"/>
        <w:autoSpaceDN w:val="0"/>
        <w:adjustRightInd w:val="0"/>
        <w:spacing w:after="120" w:line="240" w:lineRule="auto"/>
        <w:ind w:left="714" w:hanging="357"/>
        <w:contextualSpacing w:val="0"/>
        <w:jc w:val="both"/>
        <w:rPr>
          <w:rFonts w:ascii="Times New Roman" w:hAnsi="Times New Roman"/>
          <w:sz w:val="24"/>
          <w:szCs w:val="24"/>
          <w:lang w:eastAsia="bg-BG"/>
        </w:rPr>
      </w:pPr>
      <w:r w:rsidRPr="006A14B7">
        <w:rPr>
          <w:rFonts w:ascii="Times New Roman" w:hAnsi="Times New Roman"/>
          <w:bCs/>
          <w:sz w:val="24"/>
          <w:szCs w:val="24"/>
          <w:lang w:eastAsia="bg-BG"/>
        </w:rPr>
        <w:lastRenderedPageBreak/>
        <w:t xml:space="preserve">Гаранционният срок на изделията при експлоатация е не по-малко от </w:t>
      </w:r>
      <w:r w:rsidR="007E659D">
        <w:rPr>
          <w:rFonts w:ascii="Times New Roman" w:hAnsi="Times New Roman"/>
          <w:bCs/>
          <w:sz w:val="24"/>
          <w:szCs w:val="24"/>
          <w:lang w:eastAsia="bg-BG"/>
        </w:rPr>
        <w:t>………….</w:t>
      </w:r>
      <w:r w:rsidRPr="006A14B7">
        <w:rPr>
          <w:rFonts w:ascii="Times New Roman" w:hAnsi="Times New Roman"/>
          <w:bCs/>
          <w:sz w:val="24"/>
          <w:szCs w:val="24"/>
          <w:lang w:eastAsia="bg-BG"/>
        </w:rPr>
        <w:t xml:space="preserve">дни. Този срок започва да тече от датата на предоставяне на изделията на съответния служител на МВР- ползвател и изтича не по-късно от </w:t>
      </w:r>
      <w:r w:rsidRPr="006A14B7">
        <w:rPr>
          <w:rFonts w:ascii="Times New Roman" w:hAnsi="Times New Roman"/>
          <w:bCs/>
          <w:sz w:val="24"/>
          <w:szCs w:val="24"/>
          <w:lang w:val="en-US" w:eastAsia="bg-BG"/>
        </w:rPr>
        <w:t>24</w:t>
      </w:r>
      <w:r w:rsidRPr="006A14B7">
        <w:rPr>
          <w:rFonts w:ascii="Times New Roman" w:hAnsi="Times New Roman"/>
          <w:bCs/>
          <w:sz w:val="24"/>
          <w:szCs w:val="24"/>
          <w:lang w:eastAsia="bg-BG"/>
        </w:rPr>
        <w:t xml:space="preserve"> (двадесет и четири) месеца от датата на приемане на последната доставка.</w:t>
      </w:r>
      <w:r>
        <w:rPr>
          <w:rFonts w:ascii="Times New Roman" w:hAnsi="Times New Roman"/>
          <w:bCs/>
          <w:sz w:val="24"/>
          <w:szCs w:val="24"/>
          <w:lang w:val="en-US" w:eastAsia="bg-BG"/>
        </w:rPr>
        <w:t xml:space="preserve"> </w:t>
      </w:r>
      <w:r>
        <w:rPr>
          <w:rFonts w:ascii="Times New Roman" w:hAnsi="Times New Roman"/>
          <w:sz w:val="24"/>
          <w:szCs w:val="24"/>
          <w:lang w:eastAsia="bg-BG"/>
        </w:rPr>
        <w:t>И</w:t>
      </w:r>
      <w:r w:rsidRPr="00B00B7F">
        <w:rPr>
          <w:rFonts w:ascii="Times New Roman" w:hAnsi="Times New Roman"/>
          <w:sz w:val="24"/>
          <w:szCs w:val="24"/>
          <w:lang w:eastAsia="bg-BG"/>
        </w:rPr>
        <w:t xml:space="preserve">зделията на служителите на МВР </w:t>
      </w:r>
      <w:r>
        <w:rPr>
          <w:rFonts w:ascii="Times New Roman" w:hAnsi="Times New Roman"/>
          <w:sz w:val="24"/>
          <w:szCs w:val="24"/>
          <w:lang w:eastAsia="bg-BG"/>
        </w:rPr>
        <w:t>ще се предават с</w:t>
      </w:r>
      <w:r w:rsidRPr="00B00B7F">
        <w:rPr>
          <w:rFonts w:ascii="Times New Roman" w:hAnsi="Times New Roman"/>
          <w:sz w:val="24"/>
          <w:szCs w:val="24"/>
          <w:lang w:eastAsia="bg-BG"/>
        </w:rPr>
        <w:t xml:space="preserve"> попълнена гаранционна карта, в която се посочва датата на предаване.</w:t>
      </w:r>
    </w:p>
    <w:p w:rsidR="00F03B50" w:rsidRDefault="00960761" w:rsidP="00963D0E">
      <w:pPr>
        <w:pStyle w:val="a8"/>
        <w:numPr>
          <w:ilvl w:val="0"/>
          <w:numId w:val="17"/>
        </w:numPr>
        <w:tabs>
          <w:tab w:val="left" w:pos="709"/>
        </w:tabs>
        <w:autoSpaceDE w:val="0"/>
        <w:autoSpaceDN w:val="0"/>
        <w:adjustRightInd w:val="0"/>
        <w:spacing w:after="0" w:line="240" w:lineRule="auto"/>
        <w:jc w:val="both"/>
        <w:rPr>
          <w:rFonts w:ascii="Times New Roman" w:hAnsi="Times New Roman"/>
          <w:sz w:val="24"/>
          <w:szCs w:val="24"/>
          <w:lang w:eastAsia="bg-BG"/>
        </w:rPr>
      </w:pPr>
      <w:r>
        <w:rPr>
          <w:rFonts w:ascii="Times New Roman" w:hAnsi="Times New Roman"/>
          <w:sz w:val="24"/>
          <w:szCs w:val="24"/>
        </w:rPr>
        <w:t>М</w:t>
      </w:r>
      <w:r w:rsidR="0021424D" w:rsidRPr="0021424D">
        <w:rPr>
          <w:rFonts w:ascii="Times New Roman" w:hAnsi="Times New Roman"/>
          <w:sz w:val="24"/>
          <w:szCs w:val="24"/>
        </w:rPr>
        <w:t>инимал</w:t>
      </w:r>
      <w:r>
        <w:rPr>
          <w:rFonts w:ascii="Times New Roman" w:hAnsi="Times New Roman"/>
          <w:sz w:val="24"/>
          <w:szCs w:val="24"/>
        </w:rPr>
        <w:t>ния</w:t>
      </w:r>
      <w:r w:rsidR="0021424D" w:rsidRPr="0021424D">
        <w:rPr>
          <w:rFonts w:ascii="Times New Roman" w:hAnsi="Times New Roman"/>
          <w:sz w:val="24"/>
          <w:szCs w:val="24"/>
        </w:rPr>
        <w:t xml:space="preserve"> гаранционен срок на изделията</w:t>
      </w:r>
      <w:r>
        <w:rPr>
          <w:rFonts w:ascii="Times New Roman" w:hAnsi="Times New Roman"/>
          <w:sz w:val="24"/>
          <w:szCs w:val="24"/>
        </w:rPr>
        <w:t xml:space="preserve"> е </w:t>
      </w:r>
      <w:r w:rsidR="0021424D" w:rsidRPr="0021424D">
        <w:rPr>
          <w:rFonts w:ascii="Times New Roman" w:hAnsi="Times New Roman"/>
          <w:sz w:val="24"/>
          <w:szCs w:val="24"/>
        </w:rPr>
        <w:t>24 месеца от подписване на предавателно-приемателен протокол за доставка.</w:t>
      </w:r>
    </w:p>
    <w:p w:rsidR="00F03B50" w:rsidRPr="00F03B50" w:rsidRDefault="00F03B50" w:rsidP="00D00404">
      <w:pPr>
        <w:pStyle w:val="a8"/>
        <w:tabs>
          <w:tab w:val="left" w:pos="709"/>
        </w:tabs>
        <w:autoSpaceDE w:val="0"/>
        <w:autoSpaceDN w:val="0"/>
        <w:adjustRightInd w:val="0"/>
        <w:spacing w:after="0" w:line="240" w:lineRule="auto"/>
        <w:jc w:val="both"/>
        <w:rPr>
          <w:rFonts w:ascii="Times New Roman" w:hAnsi="Times New Roman"/>
          <w:sz w:val="24"/>
          <w:szCs w:val="24"/>
          <w:lang w:val="ru-RU" w:eastAsia="bg-BG"/>
        </w:rPr>
      </w:pPr>
    </w:p>
    <w:p w:rsidR="00470507" w:rsidRPr="00470507" w:rsidRDefault="00470507" w:rsidP="00D00404">
      <w:pPr>
        <w:spacing w:after="120" w:line="240" w:lineRule="auto"/>
        <w:ind w:right="283"/>
        <w:rPr>
          <w:rFonts w:ascii="Times New Roman" w:eastAsia="Times New Roman" w:hAnsi="Times New Roman"/>
          <w:b/>
          <w:snapToGrid w:val="0"/>
          <w:sz w:val="24"/>
          <w:szCs w:val="24"/>
          <w:lang w:eastAsia="bg-BG"/>
        </w:rPr>
      </w:pPr>
      <w:r w:rsidRPr="00470507">
        <w:rPr>
          <w:rFonts w:ascii="Times New Roman" w:eastAsia="Times New Roman" w:hAnsi="Times New Roman"/>
          <w:b/>
          <w:snapToGrid w:val="0"/>
          <w:sz w:val="24"/>
          <w:szCs w:val="24"/>
          <w:lang w:eastAsia="bg-BG"/>
        </w:rPr>
        <w:t xml:space="preserve">ПРИЛОЖЕНИЯ: </w:t>
      </w:r>
    </w:p>
    <w:p w:rsidR="00470507" w:rsidRPr="00470507" w:rsidRDefault="00470507"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1…………………………………………….</w:t>
      </w:r>
    </w:p>
    <w:p w:rsidR="00470507" w:rsidRPr="00470507" w:rsidRDefault="00470507"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2……………………………………………..</w:t>
      </w:r>
    </w:p>
    <w:p w:rsidR="00470507" w:rsidRPr="00470507" w:rsidRDefault="00470507"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3……………………………………………...</w:t>
      </w:r>
    </w:p>
    <w:p w:rsidR="00470507" w:rsidRPr="00470507" w:rsidRDefault="00470507" w:rsidP="00D00404">
      <w:pPr>
        <w:spacing w:after="120" w:line="240" w:lineRule="auto"/>
        <w:ind w:right="283"/>
        <w:rPr>
          <w:rFonts w:ascii="Times New Roman" w:eastAsia="Times New Roman" w:hAnsi="Times New Roman"/>
          <w:snapToGrid w:val="0"/>
          <w:sz w:val="24"/>
          <w:szCs w:val="24"/>
          <w:lang w:eastAsia="bg-BG"/>
        </w:rPr>
      </w:pPr>
    </w:p>
    <w:p w:rsidR="00470507" w:rsidRPr="00470507" w:rsidRDefault="00470507" w:rsidP="00D00404">
      <w:pPr>
        <w:spacing w:after="0" w:line="240" w:lineRule="auto"/>
        <w:jc w:val="both"/>
        <w:rPr>
          <w:rFonts w:ascii="Times New Roman" w:eastAsia="Times New Roman" w:hAnsi="Times New Roman"/>
          <w:b/>
          <w:sz w:val="24"/>
          <w:szCs w:val="24"/>
          <w:u w:val="single"/>
          <w:lang w:eastAsia="bg-BG"/>
        </w:rPr>
      </w:pPr>
      <w:r w:rsidRPr="00470507">
        <w:rPr>
          <w:rFonts w:ascii="Times New Roman" w:eastAsia="Times New Roman" w:hAnsi="Times New Roman"/>
          <w:sz w:val="24"/>
          <w:szCs w:val="24"/>
          <w:u w:val="single"/>
          <w:lang w:eastAsia="bg-BG"/>
        </w:rPr>
        <w:t>ВАЖНО:</w:t>
      </w:r>
      <w:r w:rsidRPr="00470507">
        <w:rPr>
          <w:rFonts w:ascii="Times New Roman" w:eastAsia="Times New Roman" w:hAnsi="Times New Roman"/>
          <w:sz w:val="24"/>
          <w:szCs w:val="24"/>
          <w:lang w:eastAsia="bg-BG"/>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470507">
        <w:rPr>
          <w:rFonts w:ascii="Times New Roman" w:eastAsia="Times New Roman" w:hAnsi="Times New Roman"/>
          <w:sz w:val="24"/>
          <w:szCs w:val="24"/>
          <w:u w:val="single"/>
          <w:lang w:eastAsia="bg-BG"/>
        </w:rPr>
        <w:t>един оригинал.</w:t>
      </w:r>
      <w:r w:rsidRPr="00470507">
        <w:rPr>
          <w:rFonts w:ascii="Times New Roman" w:eastAsia="Times New Roman" w:hAnsi="Times New Roman"/>
          <w:sz w:val="24"/>
          <w:szCs w:val="24"/>
          <w:lang w:eastAsia="bg-BG"/>
        </w:rPr>
        <w:t xml:space="preserve"> Участниците попълват, подписват и подпечатват Техническото предложение ведно с </w:t>
      </w:r>
      <w:r w:rsidRPr="00470507">
        <w:rPr>
          <w:rFonts w:ascii="Times New Roman" w:eastAsia="Times New Roman" w:hAnsi="Times New Roman"/>
          <w:sz w:val="24"/>
          <w:szCs w:val="24"/>
          <w:u w:val="single"/>
          <w:lang w:eastAsia="bg-BG"/>
        </w:rPr>
        <w:t>всички приложения към него</w:t>
      </w:r>
      <w:r w:rsidRPr="00470507">
        <w:rPr>
          <w:rFonts w:ascii="Times New Roman" w:eastAsia="Times New Roman" w:hAnsi="Times New Roman"/>
          <w:sz w:val="24"/>
          <w:szCs w:val="24"/>
          <w:lang w:eastAsia="bg-BG"/>
        </w:rPr>
        <w:t xml:space="preserve">, изисквани от Възложителя, </w:t>
      </w:r>
      <w:r w:rsidRPr="00470507">
        <w:rPr>
          <w:rFonts w:ascii="Times New Roman" w:eastAsia="Times New Roman" w:hAnsi="Times New Roman"/>
          <w:sz w:val="24"/>
          <w:szCs w:val="24"/>
          <w:u w:val="single"/>
          <w:lang w:eastAsia="bg-BG"/>
        </w:rPr>
        <w:t>без да посочват цени</w:t>
      </w:r>
      <w:r w:rsidRPr="00470507">
        <w:rPr>
          <w:rFonts w:ascii="Times New Roman" w:eastAsia="Times New Roman" w:hAnsi="Times New Roman"/>
          <w:b/>
          <w:sz w:val="24"/>
          <w:szCs w:val="24"/>
          <w:u w:val="single"/>
          <w:lang w:eastAsia="bg-BG"/>
        </w:rPr>
        <w:t>.</w:t>
      </w:r>
    </w:p>
    <w:p w:rsidR="001730EC" w:rsidRDefault="001730EC">
      <w:pPr>
        <w:spacing w:after="0" w:line="240" w:lineRule="auto"/>
        <w:rPr>
          <w:rFonts w:ascii="Times New Roman" w:eastAsia="Times New Roman" w:hAnsi="Times New Roman"/>
          <w:b/>
          <w:u w:val="single"/>
          <w:lang w:eastAsia="bg-BG"/>
        </w:rPr>
      </w:pPr>
      <w:r>
        <w:rPr>
          <w:rFonts w:ascii="Times New Roman" w:eastAsia="Times New Roman" w:hAnsi="Times New Roman"/>
          <w:b/>
          <w:u w:val="single"/>
          <w:lang w:eastAsia="bg-BG"/>
        </w:rPr>
        <w:br w:type="page"/>
      </w:r>
    </w:p>
    <w:p w:rsidR="00F03B50" w:rsidRDefault="00F03B50" w:rsidP="00D00404">
      <w:pPr>
        <w:spacing w:after="0" w:line="240" w:lineRule="auto"/>
        <w:contextualSpacing/>
        <w:rPr>
          <w:rFonts w:ascii="Times New Roman" w:eastAsia="Times New Roman" w:hAnsi="Times New Roman"/>
          <w:b/>
          <w:u w:val="single"/>
          <w:lang w:eastAsia="bg-BG"/>
        </w:rPr>
      </w:pPr>
    </w:p>
    <w:p w:rsidR="005147EA" w:rsidRDefault="005147EA" w:rsidP="00D00404">
      <w:pPr>
        <w:tabs>
          <w:tab w:val="left" w:pos="709"/>
          <w:tab w:val="left" w:pos="993"/>
        </w:tabs>
        <w:spacing w:after="0" w:line="240" w:lineRule="auto"/>
        <w:contextualSpacing/>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Образец № 3д</w:t>
      </w:r>
    </w:p>
    <w:p w:rsidR="005147EA" w:rsidRDefault="005147EA" w:rsidP="00D00404">
      <w:pPr>
        <w:tabs>
          <w:tab w:val="left" w:pos="709"/>
          <w:tab w:val="left" w:pos="993"/>
        </w:tabs>
        <w:spacing w:after="0" w:line="240" w:lineRule="auto"/>
        <w:contextualSpacing/>
        <w:outlineLvl w:val="0"/>
        <w:rPr>
          <w:rFonts w:ascii="Times New Roman" w:eastAsia="Batang" w:hAnsi="Times New Roman"/>
          <w:b/>
          <w:sz w:val="24"/>
          <w:szCs w:val="24"/>
          <w:lang w:eastAsia="bg-BG"/>
        </w:rPr>
      </w:pPr>
    </w:p>
    <w:p w:rsidR="005147EA" w:rsidRDefault="001730EC"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t>ПРЕДЛОЖЕНИЕ ЗА ИЗПЪЛНЕНИЕ НА ПОРЪЧКАТА</w:t>
      </w:r>
    </w:p>
    <w:p w:rsidR="005147EA" w:rsidRPr="006A09CB" w:rsidRDefault="005147EA"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p>
    <w:p w:rsidR="005147EA" w:rsidRDefault="005147EA" w:rsidP="00D00404">
      <w:pPr>
        <w:tabs>
          <w:tab w:val="left" w:pos="709"/>
          <w:tab w:val="left" w:pos="993"/>
        </w:tabs>
        <w:spacing w:line="240" w:lineRule="auto"/>
        <w:contextualSpacing/>
        <w:jc w:val="center"/>
        <w:rPr>
          <w:rFonts w:ascii="Times New Roman" w:hAnsi="Times New Roman"/>
          <w:b/>
          <w:bCs/>
          <w:sz w:val="24"/>
          <w:szCs w:val="24"/>
          <w:lang w:eastAsia="bg-BG"/>
        </w:rPr>
      </w:pPr>
      <w:r w:rsidRPr="003519CB">
        <w:rPr>
          <w:rFonts w:ascii="Times New Roman" w:hAnsi="Times New Roman"/>
          <w:b/>
          <w:sz w:val="24"/>
          <w:szCs w:val="24"/>
        </w:rPr>
        <w:t>с предмет:</w:t>
      </w:r>
      <w:r>
        <w:rPr>
          <w:rFonts w:ascii="Times New Roman" w:hAnsi="Times New Roman"/>
          <w:b/>
          <w:sz w:val="24"/>
          <w:szCs w:val="24"/>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xml:space="preserve">, ОБУВКИ </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 xml:space="preserve">по </w:t>
      </w:r>
    </w:p>
    <w:p w:rsidR="005147EA" w:rsidRPr="00116581"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5147EA" w:rsidRPr="00875D76">
        <w:rPr>
          <w:rFonts w:ascii="Times New Roman" w:hAnsi="Times New Roman"/>
          <w:b/>
          <w:bCs/>
          <w:sz w:val="24"/>
          <w:szCs w:val="24"/>
          <w:lang w:eastAsia="bg-BG"/>
        </w:rPr>
        <w:t>позиция №</w:t>
      </w:r>
      <w:r w:rsidR="005147EA">
        <w:rPr>
          <w:rFonts w:ascii="Times New Roman" w:hAnsi="Times New Roman"/>
          <w:b/>
          <w:bCs/>
          <w:sz w:val="24"/>
          <w:szCs w:val="24"/>
          <w:lang w:eastAsia="bg-BG"/>
        </w:rPr>
        <w:t>5</w:t>
      </w:r>
      <w:r w:rsidR="005147EA" w:rsidRPr="00875D76">
        <w:rPr>
          <w:rFonts w:ascii="Times New Roman" w:hAnsi="Times New Roman"/>
          <w:b/>
          <w:bCs/>
          <w:sz w:val="24"/>
          <w:szCs w:val="24"/>
          <w:lang w:eastAsia="bg-BG"/>
        </w:rPr>
        <w:t xml:space="preserve">: „Доставка на </w:t>
      </w:r>
      <w:r w:rsidR="00421972">
        <w:rPr>
          <w:rFonts w:ascii="Times New Roman" w:hAnsi="Times New Roman"/>
          <w:b/>
          <w:bCs/>
          <w:sz w:val="24"/>
          <w:szCs w:val="24"/>
          <w:lang w:eastAsia="bg-BG"/>
        </w:rPr>
        <w:t>специални обувки с предпазител</w:t>
      </w:r>
      <w:r w:rsidR="005147EA" w:rsidRPr="00875D76">
        <w:rPr>
          <w:rFonts w:ascii="Times New Roman" w:hAnsi="Times New Roman"/>
          <w:b/>
          <w:bCs/>
          <w:sz w:val="24"/>
          <w:szCs w:val="24"/>
          <w:lang w:eastAsia="bg-BG"/>
        </w:rPr>
        <w:t xml:space="preserve"> за 300 полицейски слу</w:t>
      </w:r>
      <w:r w:rsidR="005147EA">
        <w:rPr>
          <w:rFonts w:ascii="Times New Roman" w:hAnsi="Times New Roman"/>
          <w:b/>
          <w:bCs/>
          <w:sz w:val="24"/>
          <w:szCs w:val="24"/>
          <w:lang w:eastAsia="bg-BG"/>
        </w:rPr>
        <w:t>жители и 600 служители на ГДГП“</w:t>
      </w:r>
    </w:p>
    <w:p w:rsidR="005147EA" w:rsidRPr="00A84481" w:rsidRDefault="005147EA" w:rsidP="00D00404">
      <w:pPr>
        <w:tabs>
          <w:tab w:val="left" w:pos="709"/>
          <w:tab w:val="left" w:pos="993"/>
        </w:tabs>
        <w:spacing w:after="0" w:line="240" w:lineRule="auto"/>
        <w:contextualSpacing/>
        <w:outlineLvl w:val="0"/>
        <w:rPr>
          <w:rFonts w:ascii="Times New Roman" w:eastAsia="Batang" w:hAnsi="Times New Roman"/>
          <w:sz w:val="24"/>
          <w:szCs w:val="24"/>
          <w:lang w:val="en-US" w:eastAsia="bg-BG"/>
        </w:rPr>
      </w:pPr>
    </w:p>
    <w:p w:rsidR="005147EA" w:rsidRPr="00F47F08" w:rsidRDefault="005147EA" w:rsidP="00D00404">
      <w:pPr>
        <w:tabs>
          <w:tab w:val="left" w:pos="709"/>
          <w:tab w:val="left" w:pos="993"/>
        </w:tabs>
        <w:spacing w:after="0" w:line="240" w:lineRule="auto"/>
        <w:ind w:firstLine="720"/>
        <w:contextualSpacing/>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147EA" w:rsidRPr="00F47F08" w:rsidRDefault="005147EA" w:rsidP="00D00404">
      <w:pPr>
        <w:tabs>
          <w:tab w:val="left" w:pos="709"/>
          <w:tab w:val="left" w:pos="993"/>
        </w:tabs>
        <w:spacing w:after="0" w:line="240" w:lineRule="auto"/>
        <w:ind w:firstLine="720"/>
        <w:contextualSpacing/>
        <w:rPr>
          <w:rFonts w:ascii="Times New Roman" w:hAnsi="Times New Roman"/>
          <w:b/>
          <w:sz w:val="24"/>
          <w:szCs w:val="24"/>
          <w:lang w:eastAsia="bg-BG"/>
        </w:rPr>
      </w:pPr>
    </w:p>
    <w:p w:rsidR="005147EA" w:rsidRPr="00F47F08" w:rsidRDefault="005147EA" w:rsidP="00D00404">
      <w:pPr>
        <w:tabs>
          <w:tab w:val="left" w:pos="709"/>
          <w:tab w:val="left" w:pos="993"/>
        </w:tabs>
        <w:spacing w:line="240" w:lineRule="auto"/>
        <w:contextualSpacing/>
        <w:jc w:val="both"/>
        <w:rPr>
          <w:rFonts w:ascii="Times New Roman" w:hAnsi="Times New Roman"/>
          <w:sz w:val="24"/>
          <w:szCs w:val="24"/>
        </w:rPr>
      </w:pPr>
      <w:r w:rsidRPr="00F47F08">
        <w:rPr>
          <w:rFonts w:ascii="Times New Roman" w:hAnsi="Times New Roman"/>
          <w:sz w:val="24"/>
          <w:szCs w:val="24"/>
          <w:lang w:eastAsia="bg-BG"/>
        </w:rPr>
        <w:tab/>
        <w:t xml:space="preserve">След запознаване с документацията за участие в </w:t>
      </w:r>
      <w:r>
        <w:rPr>
          <w:rFonts w:ascii="Times New Roman" w:hAnsi="Times New Roman"/>
          <w:sz w:val="24"/>
          <w:szCs w:val="24"/>
          <w:lang w:eastAsia="bg-BG"/>
        </w:rPr>
        <w:t xml:space="preserve">открита </w:t>
      </w:r>
      <w:r w:rsidRPr="00F47F08">
        <w:rPr>
          <w:rFonts w:ascii="Times New Roman" w:hAnsi="Times New Roman"/>
          <w:sz w:val="24"/>
          <w:szCs w:val="24"/>
          <w:lang w:eastAsia="bg-BG"/>
        </w:rPr>
        <w:t>процедура за възлагане на обществена поръчка</w:t>
      </w:r>
      <w:r w:rsidRPr="00F47F08">
        <w:rPr>
          <w:rFonts w:ascii="Times New Roman" w:hAnsi="Times New Roman"/>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5147EA" w:rsidRPr="00F47F08" w:rsidRDefault="005147EA"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147EA" w:rsidRPr="00F47F08" w:rsidRDefault="005147EA"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147EA" w:rsidRPr="00F47F08" w:rsidRDefault="005147EA"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p>
    <w:p w:rsidR="005147EA" w:rsidRPr="00F47F08" w:rsidRDefault="005147EA"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147EA" w:rsidRPr="00F47F08" w:rsidRDefault="005147EA"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147EA" w:rsidRPr="00F47F08" w:rsidRDefault="005147EA"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147EA" w:rsidRPr="00F47F08" w:rsidRDefault="005147EA" w:rsidP="00D00404">
      <w:pPr>
        <w:tabs>
          <w:tab w:val="left" w:pos="709"/>
          <w:tab w:val="left" w:pos="993"/>
        </w:tabs>
        <w:spacing w:after="0" w:line="240" w:lineRule="auto"/>
        <w:contextualSpacing/>
        <w:jc w:val="center"/>
        <w:rPr>
          <w:rFonts w:ascii="Times New Roman" w:hAnsi="Times New Roman"/>
          <w:sz w:val="24"/>
          <w:szCs w:val="24"/>
          <w:lang w:eastAsia="bg-BG"/>
        </w:rPr>
      </w:pPr>
    </w:p>
    <w:p w:rsidR="005147EA" w:rsidRPr="006A09CB" w:rsidRDefault="005147EA" w:rsidP="00D00404">
      <w:pPr>
        <w:tabs>
          <w:tab w:val="left" w:pos="709"/>
          <w:tab w:val="left" w:pos="915"/>
          <w:tab w:val="left" w:pos="993"/>
        </w:tabs>
        <w:autoSpaceDE w:val="0"/>
        <w:autoSpaceDN w:val="0"/>
        <w:adjustRightInd w:val="0"/>
        <w:spacing w:after="0" w:line="240" w:lineRule="auto"/>
        <w:contextualSpacing/>
        <w:jc w:val="both"/>
        <w:rPr>
          <w:rFonts w:ascii="Times New Roman" w:hAnsi="Times New Roman"/>
          <w:sz w:val="24"/>
          <w:szCs w:val="24"/>
          <w:lang w:val="en-US" w:eastAsia="bg-BG"/>
        </w:rPr>
      </w:pPr>
      <w:r w:rsidRPr="00F47F08">
        <w:rPr>
          <w:rFonts w:ascii="Times New Roman" w:hAnsi="Times New Roman"/>
          <w:sz w:val="24"/>
          <w:szCs w:val="24"/>
          <w:lang w:eastAsia="bg-BG"/>
        </w:rPr>
        <w:t>предлагаме да изпълним поръчката</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5147EA" w:rsidRDefault="005147EA" w:rsidP="00D00404">
      <w:pPr>
        <w:spacing w:line="240" w:lineRule="auto"/>
        <w:ind w:firstLine="540"/>
        <w:contextualSpacing/>
        <w:jc w:val="both"/>
        <w:rPr>
          <w:rFonts w:ascii="Times New Roman" w:hAnsi="Times New Roman"/>
          <w:sz w:val="24"/>
          <w:szCs w:val="24"/>
          <w:lang w:eastAsia="bg-BG"/>
        </w:rPr>
      </w:pPr>
    </w:p>
    <w:p w:rsidR="005147EA" w:rsidRPr="00AF3B12" w:rsidRDefault="005147EA" w:rsidP="00D00404">
      <w:pPr>
        <w:spacing w:line="240" w:lineRule="auto"/>
        <w:ind w:firstLine="540"/>
        <w:contextualSpacing/>
        <w:jc w:val="both"/>
        <w:rPr>
          <w:rFonts w:ascii="Times New Roman" w:eastAsia="Times New Roman" w:hAnsi="Times New Roman"/>
          <w:snapToGrid w:val="0"/>
          <w:sz w:val="24"/>
          <w:szCs w:val="24"/>
        </w:rPr>
      </w:pPr>
      <w:r>
        <w:rPr>
          <w:rFonts w:ascii="Times New Roman" w:hAnsi="Times New Roman"/>
          <w:sz w:val="24"/>
          <w:szCs w:val="24"/>
          <w:lang w:eastAsia="bg-BG"/>
        </w:rPr>
        <w:t xml:space="preserve">1. </w:t>
      </w:r>
      <w:r w:rsidRPr="002F634A">
        <w:rPr>
          <w:rFonts w:ascii="Times New Roman" w:eastAsia="Times New Roman" w:hAnsi="Times New Roman"/>
          <w:snapToGrid w:val="0"/>
          <w:sz w:val="24"/>
          <w:szCs w:val="24"/>
        </w:rPr>
        <w:t>Декларирам, че сме запознати и ще изпълним всички точки от Техническата спецификация и документацията за участие в процедурата.</w:t>
      </w:r>
    </w:p>
    <w:p w:rsidR="005147EA" w:rsidRDefault="005147EA" w:rsidP="00D00404">
      <w:pPr>
        <w:tabs>
          <w:tab w:val="left" w:pos="709"/>
          <w:tab w:val="left" w:pos="993"/>
        </w:tabs>
        <w:spacing w:line="240" w:lineRule="auto"/>
        <w:contextualSpacing/>
        <w:rPr>
          <w:rFonts w:ascii="Times New Roman" w:hAnsi="Times New Roman"/>
          <w:sz w:val="24"/>
          <w:szCs w:val="24"/>
          <w:lang w:eastAsia="bg-BG"/>
        </w:rPr>
      </w:pPr>
    </w:p>
    <w:p w:rsidR="005147EA" w:rsidRPr="00BB1CE8" w:rsidRDefault="005147EA" w:rsidP="00D00404">
      <w:pPr>
        <w:tabs>
          <w:tab w:val="left" w:pos="709"/>
          <w:tab w:val="left" w:pos="993"/>
        </w:tabs>
        <w:spacing w:line="240" w:lineRule="auto"/>
        <w:contextualSpacing/>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D33B18" w:rsidRDefault="00D33B18" w:rsidP="00D00404">
      <w:pPr>
        <w:spacing w:after="0" w:line="240" w:lineRule="auto"/>
        <w:contextualSpacing/>
        <w:rPr>
          <w:rFonts w:ascii="Times New Roman" w:eastAsia="Times New Roman" w:hAnsi="Times New Roman"/>
          <w:b/>
          <w:u w:val="single"/>
          <w:lang w:eastAsia="bg-BG"/>
        </w:rPr>
      </w:pPr>
    </w:p>
    <w:p w:rsidR="00C65175" w:rsidRPr="00C65175" w:rsidRDefault="00C658B1" w:rsidP="00D00404">
      <w:pPr>
        <w:spacing w:after="0" w:line="240" w:lineRule="auto"/>
        <w:jc w:val="both"/>
        <w:rPr>
          <w:rFonts w:ascii="Times New Roman" w:eastAsia="Times New Roman" w:hAnsi="Times New Roman"/>
          <w:b/>
          <w:sz w:val="24"/>
          <w:szCs w:val="24"/>
          <w:lang w:val="ru-RU" w:eastAsia="bg-BG"/>
        </w:rPr>
      </w:pPr>
      <w:r>
        <w:rPr>
          <w:rFonts w:ascii="Times New Roman" w:eastAsia="Times New Roman" w:hAnsi="Times New Roman"/>
          <w:b/>
          <w:sz w:val="24"/>
          <w:szCs w:val="24"/>
          <w:lang w:val="ru-RU" w:eastAsia="bg-BG"/>
        </w:rPr>
        <w:t xml:space="preserve">1. </w:t>
      </w:r>
      <w:r w:rsidR="00C65175" w:rsidRPr="00C65175">
        <w:rPr>
          <w:rFonts w:ascii="Times New Roman" w:eastAsia="Times New Roman" w:hAnsi="Times New Roman"/>
          <w:b/>
          <w:sz w:val="24"/>
          <w:szCs w:val="24"/>
          <w:lang w:val="ru-RU" w:eastAsia="bg-BG"/>
        </w:rPr>
        <w:t>Описание на продукта</w:t>
      </w:r>
    </w:p>
    <w:p w:rsidR="00C65175" w:rsidRPr="00FD4C48" w:rsidRDefault="00C65175" w:rsidP="00D00404">
      <w:pPr>
        <w:pStyle w:val="a8"/>
        <w:spacing w:after="0" w:line="240" w:lineRule="auto"/>
        <w:jc w:val="both"/>
        <w:rPr>
          <w:rFonts w:ascii="Times New Roman" w:eastAsia="Times New Roman" w:hAnsi="Times New Roman"/>
          <w:b/>
          <w:sz w:val="24"/>
          <w:szCs w:val="24"/>
          <w:lang w:val="ru-RU" w:eastAsia="bg-BG"/>
        </w:rPr>
      </w:pPr>
    </w:p>
    <w:p w:rsidR="00C65175" w:rsidRPr="00FD4C48" w:rsidRDefault="00C65175" w:rsidP="00D00404">
      <w:pPr>
        <w:spacing w:after="0" w:line="240" w:lineRule="auto"/>
        <w:jc w:val="both"/>
        <w:rPr>
          <w:rFonts w:ascii="Times New Roman" w:eastAsia="Times New Roman" w:hAnsi="Times New Roman"/>
          <w:sz w:val="24"/>
          <w:szCs w:val="24"/>
          <w:lang w:val="en-US" w:eastAsia="bg-BG"/>
        </w:rPr>
      </w:pPr>
      <w:r w:rsidRPr="00FD4C48">
        <w:rPr>
          <w:rFonts w:ascii="Times New Roman" w:hAnsi="Times New Roman"/>
          <w:sz w:val="24"/>
          <w:szCs w:val="24"/>
          <w:lang w:val="ru-RU"/>
        </w:rPr>
        <w:t xml:space="preserve">Продуктът представлява цели, високи, полеви обувки с лицева част, която е комбинация от хидрофобирана естествена кожа </w:t>
      </w:r>
      <w:r w:rsidRPr="00FD4C48">
        <w:rPr>
          <w:rFonts w:ascii="Times New Roman" w:hAnsi="Times New Roman"/>
          <w:sz w:val="24"/>
          <w:szCs w:val="24"/>
        </w:rPr>
        <w:t>(лицева) от едър рогат добитък и текстил, в цвят черен (Фиг. 1 и Фиг. 2). Ходилата са грайферни и са комбинация от външен слой- гума (каучук) с по-висока плътност и вътрешен порест слой-полиуретан с ниска плътност,  цвят черен. Обувките обхващат глезена и стигат до основата на прасеца, като задната част на втерната (при прасеца) е скосена за удобство при движение. В горната част на втерната има подсилваща и омекотяваща якичка. Над кобарака е изработена гофрирана омекотяваща възглавничка за създаване на удобство и комфорт при ходене и бягане. Като цяло, цвета на всички елементи на обувките заедно с ходилата е черен. Стелките са предварително формувани, анатомични</w:t>
      </w:r>
      <w:r w:rsidRPr="00FD4C48">
        <w:rPr>
          <w:rFonts w:ascii="Times New Roman" w:eastAsia="Times New Roman" w:hAnsi="Times New Roman"/>
          <w:sz w:val="24"/>
          <w:szCs w:val="24"/>
          <w:lang w:eastAsia="bg-BG"/>
        </w:rPr>
        <w:t>, ергономични, с подходящи хигиенни и антимикотични свойства.</w:t>
      </w:r>
    </w:p>
    <w:p w:rsidR="00C65175" w:rsidRPr="00FD4C48" w:rsidRDefault="00C65175" w:rsidP="00D00404">
      <w:pPr>
        <w:spacing w:beforeAutospacing="1" w:after="0" w:afterAutospacing="1" w:line="240" w:lineRule="auto"/>
        <w:ind w:firstLine="2520"/>
        <w:jc w:val="both"/>
        <w:rPr>
          <w:rFonts w:ascii="Times New Roman" w:eastAsia="Times New Roman" w:hAnsi="Times New Roman"/>
          <w:sz w:val="24"/>
          <w:szCs w:val="24"/>
          <w:lang w:eastAsia="bg-BG"/>
        </w:rPr>
      </w:pPr>
      <w:r>
        <w:rPr>
          <w:rFonts w:ascii="Times New Roman" w:eastAsia="Times New Roman" w:hAnsi="Times New Roman"/>
          <w:noProof/>
          <w:sz w:val="24"/>
          <w:szCs w:val="24"/>
          <w:lang w:eastAsia="bg-BG"/>
        </w:rPr>
        <w:lastRenderedPageBreak/>
        <w:drawing>
          <wp:inline distT="0" distB="0" distL="0" distR="0" wp14:anchorId="169C306B" wp14:editId="00FA344B">
            <wp:extent cx="3260725" cy="4002405"/>
            <wp:effectExtent l="0" t="0" r="0" b="0"/>
            <wp:docPr id="52" name="Картина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t="1726"/>
                    <a:stretch>
                      <a:fillRect/>
                    </a:stretch>
                  </pic:blipFill>
                  <pic:spPr bwMode="auto">
                    <a:xfrm>
                      <a:off x="0" y="0"/>
                      <a:ext cx="3260725" cy="4002405"/>
                    </a:xfrm>
                    <a:prstGeom prst="rect">
                      <a:avLst/>
                    </a:prstGeom>
                    <a:noFill/>
                    <a:ln>
                      <a:noFill/>
                    </a:ln>
                  </pic:spPr>
                </pic:pic>
              </a:graphicData>
            </a:graphic>
          </wp:inline>
        </w:drawing>
      </w:r>
      <w:r w:rsidRPr="00FD4C48">
        <w:rPr>
          <w:rFonts w:ascii="Times New Roman" w:eastAsia="Times New Roman" w:hAnsi="Times New Roman"/>
          <w:sz w:val="24"/>
          <w:szCs w:val="24"/>
          <w:lang w:eastAsia="bg-BG"/>
        </w:rPr>
        <w:t xml:space="preserve"> </w:t>
      </w:r>
    </w:p>
    <w:p w:rsidR="00C65175" w:rsidRPr="00FD4C48" w:rsidRDefault="00C65175" w:rsidP="00D00404">
      <w:pPr>
        <w:spacing w:beforeAutospacing="1" w:after="0" w:afterAutospacing="1" w:line="240" w:lineRule="auto"/>
        <w:ind w:firstLine="900"/>
        <w:jc w:val="both"/>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 xml:space="preserve">                                                          Фиг. 1</w:t>
      </w:r>
    </w:p>
    <w:p w:rsidR="00C65175" w:rsidRPr="00FD4C48" w:rsidRDefault="00C65175" w:rsidP="00D00404">
      <w:pPr>
        <w:spacing w:line="240" w:lineRule="auto"/>
        <w:rPr>
          <w:rFonts w:ascii="Times New Roman" w:eastAsia="Times New Roman" w:hAnsi="Times New Roman"/>
          <w:sz w:val="24"/>
          <w:szCs w:val="24"/>
          <w:lang w:val="en-US" w:eastAsia="bg-BG"/>
        </w:rPr>
      </w:pPr>
    </w:p>
    <w:p w:rsidR="00C65175" w:rsidRPr="00FD4C48" w:rsidRDefault="00C65175" w:rsidP="00D00404">
      <w:pPr>
        <w:spacing w:line="240" w:lineRule="auto"/>
        <w:rPr>
          <w:rFonts w:ascii="Times New Roman" w:eastAsia="Times New Roman" w:hAnsi="Times New Roman"/>
          <w:sz w:val="24"/>
          <w:szCs w:val="24"/>
          <w:lang w:val="en-US" w:eastAsia="bg-BG"/>
        </w:rPr>
      </w:pPr>
      <w:r w:rsidRPr="00FD4C48">
        <w:rPr>
          <w:rFonts w:ascii="Times New Roman" w:eastAsia="Times New Roman" w:hAnsi="Times New Roman"/>
          <w:noProof/>
          <w:sz w:val="24"/>
          <w:szCs w:val="24"/>
          <w:lang w:eastAsia="bg-BG"/>
        </w:rPr>
        <w:drawing>
          <wp:inline distT="0" distB="0" distL="0" distR="0" wp14:anchorId="19B4D64C" wp14:editId="498DEC2A">
            <wp:extent cx="5939790" cy="3536326"/>
            <wp:effectExtent l="0" t="0" r="3810" b="6985"/>
            <wp:docPr id="53" name="Картина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790" cy="3536326"/>
                    </a:xfrm>
                    <a:prstGeom prst="rect">
                      <a:avLst/>
                    </a:prstGeom>
                    <a:solidFill>
                      <a:srgbClr val="FFFFFF"/>
                    </a:solidFill>
                    <a:ln>
                      <a:noFill/>
                    </a:ln>
                  </pic:spPr>
                </pic:pic>
              </a:graphicData>
            </a:graphic>
          </wp:inline>
        </w:drawing>
      </w:r>
    </w:p>
    <w:p w:rsidR="00C65175" w:rsidRPr="00FD4C48" w:rsidRDefault="00C65175" w:rsidP="00D00404">
      <w:pPr>
        <w:spacing w:line="240" w:lineRule="auto"/>
        <w:rPr>
          <w:rFonts w:ascii="Times New Roman" w:eastAsia="Times New Roman" w:hAnsi="Times New Roman"/>
          <w:sz w:val="24"/>
          <w:szCs w:val="24"/>
          <w:lang w:val="en-US" w:eastAsia="bg-BG"/>
        </w:rPr>
      </w:pPr>
    </w:p>
    <w:p w:rsidR="00C65175" w:rsidRPr="00FD4C48" w:rsidRDefault="00C65175" w:rsidP="00D00404">
      <w:pPr>
        <w:spacing w:beforeAutospacing="1" w:after="0" w:afterAutospacing="1" w:line="240" w:lineRule="auto"/>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val="ru-RU" w:eastAsia="bg-BG"/>
        </w:rPr>
        <w:lastRenderedPageBreak/>
        <w:t>Фиг. 2</w:t>
      </w:r>
    </w:p>
    <w:p w:rsidR="00C65175" w:rsidRPr="00FD4C48" w:rsidRDefault="00C65175" w:rsidP="00D00404">
      <w:pPr>
        <w:spacing w:after="0" w:line="240" w:lineRule="auto"/>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2. Номерация на продукта:</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Обувките се произвеждат в размер/номер от 35 до 49 по Европейската система.</w:t>
      </w:r>
    </w:p>
    <w:p w:rsidR="00C65175" w:rsidRPr="00FD4C48" w:rsidRDefault="00C65175" w:rsidP="00D00404">
      <w:pPr>
        <w:spacing w:after="0" w:line="240" w:lineRule="auto"/>
        <w:jc w:val="both"/>
        <w:rPr>
          <w:rFonts w:ascii="Times New Roman" w:eastAsia="Times New Roman" w:hAnsi="Times New Roman"/>
          <w:sz w:val="24"/>
          <w:szCs w:val="24"/>
          <w:lang w:eastAsia="bg-BG"/>
        </w:rPr>
      </w:pPr>
      <w:r w:rsidRPr="00FD4C48">
        <w:rPr>
          <w:rFonts w:ascii="Times New Roman" w:hAnsi="Times New Roman"/>
          <w:sz w:val="24"/>
          <w:szCs w:val="24"/>
          <w:lang w:val="ru-RU"/>
        </w:rPr>
        <w:t>Размерът(номерът)</w:t>
      </w:r>
      <w:r w:rsidRPr="00FD4C48">
        <w:rPr>
          <w:lang w:val="ru-RU"/>
        </w:rPr>
        <w:t xml:space="preserve"> </w:t>
      </w:r>
      <w:r w:rsidRPr="00FD4C48">
        <w:rPr>
          <w:rFonts w:ascii="Times New Roman" w:eastAsia="Times New Roman" w:hAnsi="Times New Roman"/>
          <w:sz w:val="24"/>
          <w:szCs w:val="24"/>
          <w:lang w:val="ru-RU" w:eastAsia="bg-BG"/>
        </w:rPr>
        <w:t>на обувката по метричната система е равен на дължината на стъпалото (</w:t>
      </w:r>
      <w:r w:rsidRPr="00FD4C48">
        <w:rPr>
          <w:rFonts w:ascii="Times New Roman" w:eastAsia="Times New Roman" w:hAnsi="Times New Roman"/>
          <w:sz w:val="24"/>
          <w:szCs w:val="24"/>
          <w:lang w:val="en-US" w:eastAsia="bg-BG"/>
        </w:rPr>
        <w:t>D</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в </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eastAsia="bg-BG"/>
        </w:rPr>
        <w:t xml:space="preserve">, измерена съгласно БДС </w:t>
      </w:r>
      <w:r w:rsidRPr="00FD4C48">
        <w:rPr>
          <w:rFonts w:ascii="Times New Roman" w:eastAsia="Times New Roman" w:hAnsi="Times New Roman"/>
          <w:sz w:val="24"/>
          <w:szCs w:val="24"/>
          <w:lang w:val="en-US" w:eastAsia="bg-BG"/>
        </w:rPr>
        <w:t>ISO</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9407 или еквивалентно/и </w:t>
      </w: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eastAsia="bg-BG"/>
        </w:rPr>
        <w:t>фиг. 3</w:t>
      </w:r>
      <w:r w:rsidRPr="00FD4C48">
        <w:rPr>
          <w:rFonts w:ascii="Times New Roman" w:eastAsia="Times New Roman" w:hAnsi="Times New Roman"/>
          <w:sz w:val="24"/>
          <w:szCs w:val="24"/>
          <w:lang w:val="ru-RU" w:eastAsia="bg-BG"/>
        </w:rPr>
        <w:t>)</w:t>
      </w:r>
    </w:p>
    <w:p w:rsidR="00C65175" w:rsidRPr="00FD4C48" w:rsidRDefault="00C65175"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Обобщените данни за размера/номерацията и конструкцията са посочени в Таблица 1 и служат за конструиране и моделиране на обувките.</w:t>
      </w:r>
    </w:p>
    <w:p w:rsidR="00C65175" w:rsidRPr="00FD4C48" w:rsidRDefault="00C65175"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Конструкцията, формата и размерите на обувките трябва да отговарят на изискванията, заложени в Таблица 1 и Таблица 2.</w:t>
      </w:r>
    </w:p>
    <w:p w:rsidR="00C65175" w:rsidRPr="00FD4C48" w:rsidRDefault="00C65175"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Минималната височина (</w:t>
      </w:r>
      <w:r w:rsidRPr="00FD4C48">
        <w:rPr>
          <w:rFonts w:ascii="Times New Roman" w:eastAsia="Times New Roman" w:hAnsi="Times New Roman"/>
          <w:sz w:val="24"/>
          <w:szCs w:val="24"/>
          <w:lang w:val="en-US" w:eastAsia="bg-BG"/>
        </w:rPr>
        <w:t>h</w:t>
      </w:r>
      <w:r w:rsidRPr="00FD4C48">
        <w:rPr>
          <w:rFonts w:ascii="Times New Roman" w:eastAsia="Times New Roman" w:hAnsi="Times New Roman"/>
          <w:sz w:val="24"/>
          <w:szCs w:val="24"/>
          <w:lang w:eastAsia="bg-BG"/>
        </w:rPr>
        <w:t>) на саята, измерена от стелката до края на петната част на втерната за базов номер 42 е 180 мм, за останалите размери се изменя пропорционално със стъпка 3 мм (в двете посоки).</w:t>
      </w:r>
    </w:p>
    <w:p w:rsidR="00C65175" w:rsidRPr="00FD4C48" w:rsidRDefault="00C65175" w:rsidP="00D00404">
      <w:pPr>
        <w:spacing w:after="0" w:line="240" w:lineRule="auto"/>
        <w:ind w:firstLine="900"/>
        <w:rPr>
          <w:rFonts w:ascii="Times New Roman" w:eastAsia="Times New Roman" w:hAnsi="Times New Roman"/>
          <w:sz w:val="24"/>
          <w:szCs w:val="24"/>
          <w:lang w:eastAsia="bg-BG"/>
        </w:rPr>
      </w:pPr>
      <w:r>
        <w:rPr>
          <w:rFonts w:ascii="Times New Roman" w:eastAsia="Times New Roman" w:hAnsi="Times New Roman"/>
          <w:noProof/>
          <w:sz w:val="24"/>
          <w:szCs w:val="24"/>
          <w:lang w:eastAsia="bg-BG"/>
        </w:rPr>
        <w:drawing>
          <wp:inline distT="0" distB="0" distL="0" distR="0" wp14:anchorId="64A9E255" wp14:editId="645CBB95">
            <wp:extent cx="5038090" cy="3804285"/>
            <wp:effectExtent l="0" t="0" r="0" b="5715"/>
            <wp:docPr id="54" name="Картина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38090" cy="3804285"/>
                    </a:xfrm>
                    <a:prstGeom prst="rect">
                      <a:avLst/>
                    </a:prstGeom>
                    <a:noFill/>
                    <a:ln>
                      <a:noFill/>
                    </a:ln>
                  </pic:spPr>
                </pic:pic>
              </a:graphicData>
            </a:graphic>
          </wp:inline>
        </w:drawing>
      </w:r>
    </w:p>
    <w:p w:rsidR="00C65175" w:rsidRPr="00FD4C48" w:rsidRDefault="00C65175" w:rsidP="00D00404">
      <w:pPr>
        <w:spacing w:after="0" w:line="240" w:lineRule="auto"/>
        <w:ind w:firstLine="900"/>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                                                      Фиг. 3</w:t>
      </w:r>
    </w:p>
    <w:p w:rsidR="00C65175" w:rsidRPr="00FD4C48" w:rsidRDefault="00C65175" w:rsidP="00D00404">
      <w:pPr>
        <w:spacing w:after="0" w:line="240" w:lineRule="auto"/>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Фиг. 3.  Топографски точки и размерни характеристики на стъпалото, където Шт, </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eastAsia="bg-BG"/>
        </w:rPr>
        <w:t xml:space="preserve"> – Широчина на тарака – разстоянието между точка 3 и точка 4;</w:t>
      </w:r>
      <w:r w:rsidRPr="00FD4C48">
        <w:rPr>
          <w:rFonts w:ascii="Times New Roman" w:eastAsia="Times New Roman" w:hAnsi="Times New Roman"/>
          <w:sz w:val="24"/>
          <w:szCs w:val="24"/>
          <w:lang w:val="en-US" w:eastAsia="bg-BG"/>
        </w:rPr>
        <w:t>D</w:t>
      </w:r>
      <w:r w:rsidRPr="00FD4C48">
        <w:rPr>
          <w:rFonts w:ascii="Times New Roman" w:eastAsia="Times New Roman" w:hAnsi="Times New Roman"/>
          <w:sz w:val="24"/>
          <w:szCs w:val="24"/>
          <w:lang w:eastAsia="bg-BG"/>
        </w:rPr>
        <w:t xml:space="preserve"> – дължина на стъпалото, </w:t>
      </w:r>
      <w:r w:rsidRPr="00FD4C48">
        <w:rPr>
          <w:rFonts w:ascii="Times New Roman" w:eastAsia="Times New Roman" w:hAnsi="Times New Roman"/>
          <w:sz w:val="24"/>
          <w:szCs w:val="24"/>
          <w:lang w:val="en-US" w:eastAsia="bg-BG"/>
        </w:rPr>
        <w:t>mm</w:t>
      </w:r>
    </w:p>
    <w:p w:rsidR="00C65175" w:rsidRPr="00FD4C48" w:rsidRDefault="00C65175" w:rsidP="00D00404">
      <w:pPr>
        <w:spacing w:after="0" w:line="240" w:lineRule="auto"/>
        <w:rPr>
          <w:rFonts w:ascii="Times New Roman" w:eastAsia="Times New Roman" w:hAnsi="Times New Roman"/>
          <w:sz w:val="24"/>
          <w:szCs w:val="24"/>
          <w:lang w:val="ru-RU" w:eastAsia="bg-BG"/>
        </w:rPr>
      </w:pPr>
    </w:p>
    <w:p w:rsidR="00C65175" w:rsidRPr="00FD4C48" w:rsidRDefault="00C65175" w:rsidP="00D00404">
      <w:pPr>
        <w:spacing w:after="0" w:line="240" w:lineRule="auto"/>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Таблица 1</w:t>
      </w:r>
    </w:p>
    <w:tbl>
      <w:tblPr>
        <w:tblW w:w="10485" w:type="dxa"/>
        <w:tblInd w:w="-700" w:type="dxa"/>
        <w:tblCellMar>
          <w:left w:w="70" w:type="dxa"/>
          <w:right w:w="70" w:type="dxa"/>
        </w:tblCellMar>
        <w:tblLook w:val="0000" w:firstRow="0" w:lastRow="0" w:firstColumn="0" w:lastColumn="0" w:noHBand="0" w:noVBand="0"/>
      </w:tblPr>
      <w:tblGrid>
        <w:gridCol w:w="745"/>
        <w:gridCol w:w="1277"/>
        <w:gridCol w:w="641"/>
        <w:gridCol w:w="641"/>
        <w:gridCol w:w="513"/>
        <w:gridCol w:w="513"/>
        <w:gridCol w:w="641"/>
        <w:gridCol w:w="641"/>
        <w:gridCol w:w="513"/>
        <w:gridCol w:w="513"/>
        <w:gridCol w:w="641"/>
        <w:gridCol w:w="641"/>
        <w:gridCol w:w="513"/>
        <w:gridCol w:w="513"/>
        <w:gridCol w:w="513"/>
        <w:gridCol w:w="513"/>
        <w:gridCol w:w="513"/>
      </w:tblGrid>
      <w:tr w:rsidR="00C65175" w:rsidRPr="00FD4C48" w:rsidTr="00FF4278">
        <w:trPr>
          <w:trHeight w:val="800"/>
        </w:trPr>
        <w:tc>
          <w:tcPr>
            <w:tcW w:w="7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 </w:t>
            </w:r>
          </w:p>
        </w:tc>
        <w:tc>
          <w:tcPr>
            <w:tcW w:w="1277" w:type="dxa"/>
            <w:tcBorders>
              <w:top w:val="single" w:sz="4" w:space="0" w:color="auto"/>
              <w:left w:val="nil"/>
              <w:bottom w:val="single" w:sz="4" w:space="0" w:color="auto"/>
              <w:right w:val="single" w:sz="4" w:space="0" w:color="auto"/>
            </w:tcBorders>
            <w:shd w:val="clear" w:color="auto" w:fill="auto"/>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D, mm       БДС  ISO 9407</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225</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230</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255</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260</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280</w:t>
            </w:r>
          </w:p>
        </w:tc>
        <w:tc>
          <w:tcPr>
            <w:tcW w:w="641"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285</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290</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295</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300</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310</w:t>
            </w:r>
          </w:p>
        </w:tc>
        <w:tc>
          <w:tcPr>
            <w:tcW w:w="513" w:type="dxa"/>
            <w:tcBorders>
              <w:top w:val="single" w:sz="4" w:space="0" w:color="auto"/>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320</w:t>
            </w:r>
          </w:p>
        </w:tc>
      </w:tr>
      <w:tr w:rsidR="00C65175" w:rsidRPr="00FD4C48" w:rsidTr="00FF4278">
        <w:trPr>
          <w:trHeight w:val="235"/>
        </w:trPr>
        <w:tc>
          <w:tcPr>
            <w:tcW w:w="745"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 </w:t>
            </w:r>
          </w:p>
        </w:tc>
        <w:tc>
          <w:tcPr>
            <w:tcW w:w="1277"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Размер на обувката</w:t>
            </w:r>
          </w:p>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(европейска система)</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35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36</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37</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38</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39</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40</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41</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42</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43</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44</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46</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47</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48</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b/>
                <w:sz w:val="20"/>
                <w:szCs w:val="20"/>
                <w:lang w:eastAsia="bg-BG"/>
              </w:rPr>
            </w:pPr>
            <w:r w:rsidRPr="00FD4C48">
              <w:rPr>
                <w:rFonts w:ascii="Arial" w:eastAsia="Times New Roman" w:hAnsi="Arial" w:cs="Arial"/>
                <w:b/>
                <w:sz w:val="20"/>
                <w:szCs w:val="20"/>
                <w:lang w:eastAsia="bg-BG"/>
              </w:rPr>
              <w:t>49</w:t>
            </w:r>
          </w:p>
        </w:tc>
      </w:tr>
      <w:tr w:rsidR="00C65175" w:rsidRPr="00FD4C48" w:rsidTr="00FF4278">
        <w:trPr>
          <w:trHeight w:val="437"/>
        </w:trPr>
        <w:tc>
          <w:tcPr>
            <w:tcW w:w="745" w:type="dxa"/>
            <w:vMerge w:val="restart"/>
            <w:tcBorders>
              <w:top w:val="nil"/>
              <w:left w:val="single" w:sz="4" w:space="0" w:color="auto"/>
              <w:bottom w:val="single" w:sz="4" w:space="0" w:color="000000"/>
              <w:right w:val="single" w:sz="4" w:space="0" w:color="auto"/>
            </w:tcBorders>
            <w:shd w:val="clear" w:color="auto" w:fill="auto"/>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   Ширка</w:t>
            </w:r>
          </w:p>
        </w:tc>
        <w:tc>
          <w:tcPr>
            <w:tcW w:w="1277" w:type="dxa"/>
            <w:tcBorders>
              <w:top w:val="nil"/>
              <w:left w:val="nil"/>
              <w:bottom w:val="single" w:sz="4" w:space="0" w:color="auto"/>
              <w:right w:val="single" w:sz="4" w:space="0" w:color="auto"/>
            </w:tcBorders>
            <w:shd w:val="clear" w:color="auto" w:fill="auto"/>
            <w:vAlign w:val="bottom"/>
          </w:tcPr>
          <w:p w:rsidR="00C65175" w:rsidRPr="00FD4C48" w:rsidRDefault="00C65175"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Опр         (±0,5 мм)</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222,5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226,5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231</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239,5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243,5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248</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252</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256,5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260,5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269</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273</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277</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281</w:t>
            </w:r>
          </w:p>
        </w:tc>
      </w:tr>
      <w:tr w:rsidR="00C65175" w:rsidRPr="00FD4C48" w:rsidTr="00FF4278">
        <w:trPr>
          <w:trHeight w:val="469"/>
        </w:trPr>
        <w:tc>
          <w:tcPr>
            <w:tcW w:w="745" w:type="dxa"/>
            <w:vMerge/>
            <w:tcBorders>
              <w:top w:val="nil"/>
              <w:left w:val="single" w:sz="4" w:space="0" w:color="auto"/>
              <w:bottom w:val="single" w:sz="4" w:space="0" w:color="000000"/>
              <w:right w:val="single" w:sz="4" w:space="0" w:color="auto"/>
            </w:tcBorders>
            <w:vAlign w:val="center"/>
          </w:tcPr>
          <w:p w:rsidR="00C65175" w:rsidRPr="00FD4C48" w:rsidRDefault="00C65175" w:rsidP="00D00404">
            <w:pPr>
              <w:spacing w:after="0" w:line="240" w:lineRule="auto"/>
              <w:rPr>
                <w:rFonts w:ascii="Arial" w:eastAsia="Times New Roman" w:hAnsi="Arial" w:cs="Arial"/>
                <w:sz w:val="20"/>
                <w:szCs w:val="20"/>
                <w:lang w:eastAsia="bg-BG"/>
              </w:rPr>
            </w:pPr>
          </w:p>
        </w:tc>
        <w:tc>
          <w:tcPr>
            <w:tcW w:w="1277" w:type="dxa"/>
            <w:tcBorders>
              <w:top w:val="nil"/>
              <w:left w:val="nil"/>
              <w:bottom w:val="single" w:sz="4" w:space="0" w:color="auto"/>
              <w:right w:val="single" w:sz="4" w:space="0" w:color="auto"/>
            </w:tcBorders>
            <w:shd w:val="clear" w:color="auto" w:fill="auto"/>
            <w:vAlign w:val="bottom"/>
          </w:tcPr>
          <w:p w:rsidR="00C65175" w:rsidRPr="00FD4C48" w:rsidRDefault="00C65175"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Ок         (±0,5 мм)</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225,5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229,5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234</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238</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242,5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246,5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251</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259,5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263,5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268</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272</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276</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280</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284</w:t>
            </w:r>
          </w:p>
        </w:tc>
      </w:tr>
      <w:tr w:rsidR="00C65175" w:rsidRPr="00FD4C48" w:rsidTr="00FF4278">
        <w:trPr>
          <w:trHeight w:val="455"/>
        </w:trPr>
        <w:tc>
          <w:tcPr>
            <w:tcW w:w="745" w:type="dxa"/>
            <w:vMerge w:val="restart"/>
            <w:tcBorders>
              <w:top w:val="nil"/>
              <w:left w:val="single" w:sz="4" w:space="0" w:color="auto"/>
              <w:bottom w:val="single" w:sz="4" w:space="0" w:color="000000"/>
              <w:right w:val="single" w:sz="4" w:space="0" w:color="auto"/>
            </w:tcBorders>
            <w:shd w:val="clear" w:color="auto" w:fill="auto"/>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lastRenderedPageBreak/>
              <w:t>2   Ширка</w:t>
            </w:r>
          </w:p>
        </w:tc>
        <w:tc>
          <w:tcPr>
            <w:tcW w:w="1277" w:type="dxa"/>
            <w:tcBorders>
              <w:top w:val="nil"/>
              <w:left w:val="nil"/>
              <w:bottom w:val="single" w:sz="4" w:space="0" w:color="auto"/>
              <w:right w:val="single" w:sz="4" w:space="0" w:color="auto"/>
            </w:tcBorders>
            <w:shd w:val="clear" w:color="auto" w:fill="auto"/>
            <w:vAlign w:val="bottom"/>
          </w:tcPr>
          <w:p w:rsidR="00C65175" w:rsidRPr="00FD4C48" w:rsidRDefault="00C65175"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 xml:space="preserve">Опр         (±0,5 </w:t>
            </w:r>
            <w:r w:rsidRPr="00FD4C48">
              <w:rPr>
                <w:rFonts w:ascii="Arial" w:eastAsia="Times New Roman" w:hAnsi="Arial" w:cs="Arial"/>
                <w:b/>
                <w:sz w:val="20"/>
                <w:szCs w:val="20"/>
                <w:lang w:val="en-US" w:eastAsia="bg-BG"/>
              </w:rPr>
              <w:t>mm</w:t>
            </w:r>
            <w:r w:rsidRPr="00FD4C48">
              <w:rPr>
                <w:rFonts w:ascii="Arial" w:eastAsia="Times New Roman" w:hAnsi="Arial" w:cs="Arial"/>
                <w:b/>
                <w:sz w:val="20"/>
                <w:szCs w:val="20"/>
                <w:lang w:eastAsia="bg-BG"/>
              </w:rPr>
              <w:t>)</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227,5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231,5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236</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240</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244,5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248,5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253</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257</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264,5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265,5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270</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274</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278</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282</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286</w:t>
            </w:r>
          </w:p>
        </w:tc>
      </w:tr>
      <w:tr w:rsidR="00C65175" w:rsidRPr="00FD4C48" w:rsidTr="00FF4278">
        <w:trPr>
          <w:trHeight w:val="455"/>
        </w:trPr>
        <w:tc>
          <w:tcPr>
            <w:tcW w:w="745" w:type="dxa"/>
            <w:vMerge/>
            <w:tcBorders>
              <w:top w:val="nil"/>
              <w:left w:val="single" w:sz="4" w:space="0" w:color="auto"/>
              <w:bottom w:val="single" w:sz="4" w:space="0" w:color="000000"/>
              <w:right w:val="single" w:sz="4" w:space="0" w:color="auto"/>
            </w:tcBorders>
            <w:vAlign w:val="center"/>
          </w:tcPr>
          <w:p w:rsidR="00C65175" w:rsidRPr="00FD4C48" w:rsidRDefault="00C65175" w:rsidP="00D00404">
            <w:pPr>
              <w:spacing w:after="0" w:line="240" w:lineRule="auto"/>
              <w:rPr>
                <w:rFonts w:ascii="Arial" w:eastAsia="Times New Roman" w:hAnsi="Arial" w:cs="Arial"/>
                <w:sz w:val="20"/>
                <w:szCs w:val="20"/>
                <w:lang w:eastAsia="bg-BG"/>
              </w:rPr>
            </w:pPr>
          </w:p>
        </w:tc>
        <w:tc>
          <w:tcPr>
            <w:tcW w:w="1277" w:type="dxa"/>
            <w:tcBorders>
              <w:top w:val="nil"/>
              <w:left w:val="nil"/>
              <w:bottom w:val="single" w:sz="4" w:space="0" w:color="auto"/>
              <w:right w:val="single" w:sz="4" w:space="0" w:color="auto"/>
            </w:tcBorders>
            <w:shd w:val="clear" w:color="auto" w:fill="auto"/>
            <w:vAlign w:val="bottom"/>
          </w:tcPr>
          <w:p w:rsidR="00C65175" w:rsidRPr="00FD4C48" w:rsidRDefault="00C65175"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Ок         (±0,5 мм)</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230,5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234,5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239</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243</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247,5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251,5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256</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260</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264,5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268,5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273</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277</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281</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289</w:t>
            </w:r>
          </w:p>
        </w:tc>
      </w:tr>
      <w:tr w:rsidR="00C65175" w:rsidRPr="00FD4C48" w:rsidTr="00FF4278">
        <w:trPr>
          <w:trHeight w:val="455"/>
        </w:trPr>
        <w:tc>
          <w:tcPr>
            <w:tcW w:w="745" w:type="dxa"/>
            <w:vMerge w:val="restart"/>
            <w:tcBorders>
              <w:top w:val="nil"/>
              <w:left w:val="single" w:sz="4" w:space="0" w:color="auto"/>
              <w:bottom w:val="single" w:sz="4" w:space="0" w:color="000000"/>
              <w:right w:val="single" w:sz="4" w:space="0" w:color="auto"/>
            </w:tcBorders>
            <w:shd w:val="clear" w:color="auto" w:fill="auto"/>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   Ширка</w:t>
            </w:r>
          </w:p>
        </w:tc>
        <w:tc>
          <w:tcPr>
            <w:tcW w:w="1277" w:type="dxa"/>
            <w:tcBorders>
              <w:top w:val="nil"/>
              <w:left w:val="nil"/>
              <w:bottom w:val="single" w:sz="4" w:space="0" w:color="auto"/>
              <w:right w:val="single" w:sz="4" w:space="0" w:color="auto"/>
            </w:tcBorders>
            <w:shd w:val="clear" w:color="auto" w:fill="auto"/>
            <w:vAlign w:val="bottom"/>
          </w:tcPr>
          <w:p w:rsidR="00C65175" w:rsidRPr="00FD4C48" w:rsidRDefault="00C65175"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Опр         (±0,5 мм)</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232,5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236,5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241</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249,5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253,5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258</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262</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266,5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270,5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279</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283</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287</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291</w:t>
            </w:r>
          </w:p>
        </w:tc>
      </w:tr>
      <w:tr w:rsidR="00C65175" w:rsidRPr="00FD4C48" w:rsidTr="00FF4278">
        <w:trPr>
          <w:trHeight w:val="455"/>
        </w:trPr>
        <w:tc>
          <w:tcPr>
            <w:tcW w:w="745" w:type="dxa"/>
            <w:vMerge/>
            <w:tcBorders>
              <w:top w:val="nil"/>
              <w:left w:val="single" w:sz="4" w:space="0" w:color="auto"/>
              <w:bottom w:val="single" w:sz="4" w:space="0" w:color="000000"/>
              <w:right w:val="single" w:sz="4" w:space="0" w:color="auto"/>
            </w:tcBorders>
            <w:vAlign w:val="center"/>
          </w:tcPr>
          <w:p w:rsidR="00C65175" w:rsidRPr="00FD4C48" w:rsidRDefault="00C65175" w:rsidP="00D00404">
            <w:pPr>
              <w:spacing w:after="0" w:line="240" w:lineRule="auto"/>
              <w:rPr>
                <w:rFonts w:ascii="Arial" w:eastAsia="Times New Roman" w:hAnsi="Arial" w:cs="Arial"/>
                <w:sz w:val="20"/>
                <w:szCs w:val="20"/>
                <w:lang w:eastAsia="bg-BG"/>
              </w:rPr>
            </w:pPr>
          </w:p>
        </w:tc>
        <w:tc>
          <w:tcPr>
            <w:tcW w:w="1277" w:type="dxa"/>
            <w:tcBorders>
              <w:top w:val="nil"/>
              <w:left w:val="nil"/>
              <w:bottom w:val="single" w:sz="4" w:space="0" w:color="auto"/>
              <w:right w:val="single" w:sz="4" w:space="0" w:color="auto"/>
            </w:tcBorders>
            <w:shd w:val="clear" w:color="auto" w:fill="auto"/>
            <w:vAlign w:val="bottom"/>
          </w:tcPr>
          <w:p w:rsidR="00C65175" w:rsidRPr="00FD4C48" w:rsidRDefault="00C65175" w:rsidP="00D00404">
            <w:pPr>
              <w:spacing w:after="0" w:line="240" w:lineRule="auto"/>
              <w:rPr>
                <w:rFonts w:ascii="Arial" w:eastAsia="Times New Roman" w:hAnsi="Arial" w:cs="Arial"/>
                <w:b/>
                <w:sz w:val="20"/>
                <w:szCs w:val="20"/>
                <w:lang w:eastAsia="bg-BG"/>
              </w:rPr>
            </w:pPr>
            <w:r w:rsidRPr="00FD4C48">
              <w:rPr>
                <w:rFonts w:ascii="Arial" w:eastAsia="Times New Roman" w:hAnsi="Arial" w:cs="Arial"/>
                <w:b/>
                <w:sz w:val="20"/>
                <w:szCs w:val="20"/>
                <w:lang w:eastAsia="bg-BG"/>
              </w:rPr>
              <w:t>Ок         (±0,5 мм)</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235,5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239,5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244</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248</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252,5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256,5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261</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269,5</w:t>
            </w:r>
          </w:p>
        </w:tc>
        <w:tc>
          <w:tcPr>
            <w:tcW w:w="641"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273,5</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278</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282</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286</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290</w:t>
            </w:r>
          </w:p>
        </w:tc>
        <w:tc>
          <w:tcPr>
            <w:tcW w:w="513"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294</w:t>
            </w:r>
          </w:p>
        </w:tc>
      </w:tr>
    </w:tbl>
    <w:p w:rsidR="00C65175" w:rsidRPr="00FD4C48" w:rsidRDefault="00C65175" w:rsidP="00D00404">
      <w:pPr>
        <w:spacing w:after="0" w:line="240" w:lineRule="auto"/>
        <w:rPr>
          <w:rFonts w:ascii="Times New Roman" w:eastAsia="Times New Roman" w:hAnsi="Times New Roman"/>
          <w:b/>
          <w:sz w:val="24"/>
          <w:szCs w:val="24"/>
          <w:lang w:val="ru-RU" w:eastAsia="bg-BG"/>
        </w:rPr>
      </w:pPr>
    </w:p>
    <w:p w:rsidR="00C65175" w:rsidRPr="00FD4C48" w:rsidRDefault="00C65175" w:rsidP="00D00404">
      <w:pPr>
        <w:spacing w:after="0" w:line="240" w:lineRule="auto"/>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Легенда на съкращенията:</w:t>
      </w:r>
    </w:p>
    <w:p w:rsidR="00C65175" w:rsidRPr="00FD4C48" w:rsidRDefault="00C65175" w:rsidP="00D00404">
      <w:pPr>
        <w:spacing w:after="0" w:line="240" w:lineRule="auto"/>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 xml:space="preserve">КОпр – обиколка на пръстите на калъпа в </w:t>
      </w:r>
      <w:r w:rsidRPr="00FD4C48">
        <w:rPr>
          <w:rFonts w:ascii="Times New Roman" w:eastAsia="Times New Roman" w:hAnsi="Times New Roman"/>
          <w:b/>
          <w:sz w:val="24"/>
          <w:szCs w:val="24"/>
          <w:lang w:val="en-US" w:eastAsia="bg-BG"/>
        </w:rPr>
        <w:t>mm</w:t>
      </w:r>
      <w:r w:rsidRPr="00FD4C48">
        <w:rPr>
          <w:rFonts w:ascii="Times New Roman" w:eastAsia="Times New Roman" w:hAnsi="Times New Roman"/>
          <w:b/>
          <w:sz w:val="24"/>
          <w:szCs w:val="24"/>
          <w:lang w:val="ru-RU" w:eastAsia="bg-BG"/>
        </w:rPr>
        <w:t>;</w:t>
      </w:r>
    </w:p>
    <w:p w:rsidR="00C65175" w:rsidRPr="00FD4C48" w:rsidRDefault="00C65175" w:rsidP="00D00404">
      <w:pPr>
        <w:spacing w:after="0" w:line="240" w:lineRule="auto"/>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 xml:space="preserve">КОк – обиколка на камарата на калъпа в </w:t>
      </w:r>
      <w:r w:rsidRPr="00FD4C48">
        <w:rPr>
          <w:rFonts w:ascii="Times New Roman" w:eastAsia="Times New Roman" w:hAnsi="Times New Roman"/>
          <w:b/>
          <w:sz w:val="24"/>
          <w:szCs w:val="24"/>
          <w:lang w:val="en-US" w:eastAsia="bg-BG"/>
        </w:rPr>
        <w:t>mm</w:t>
      </w:r>
      <w:r w:rsidRPr="00FD4C48">
        <w:rPr>
          <w:rFonts w:ascii="Times New Roman" w:eastAsia="Times New Roman" w:hAnsi="Times New Roman"/>
          <w:b/>
          <w:sz w:val="24"/>
          <w:szCs w:val="24"/>
          <w:lang w:val="ru-RU" w:eastAsia="bg-BG"/>
        </w:rPr>
        <w:t>.</w:t>
      </w:r>
    </w:p>
    <w:p w:rsidR="00C65175" w:rsidRPr="00FD4C48" w:rsidRDefault="00C65175" w:rsidP="00D00404">
      <w:pPr>
        <w:spacing w:after="0" w:line="240" w:lineRule="auto"/>
        <w:ind w:firstLine="2340"/>
        <w:rPr>
          <w:rFonts w:ascii="Times New Roman" w:eastAsia="Times New Roman" w:hAnsi="Times New Roman"/>
          <w:b/>
          <w:sz w:val="24"/>
          <w:szCs w:val="24"/>
          <w:lang w:val="ru-RU" w:eastAsia="bg-BG"/>
        </w:rPr>
      </w:pPr>
    </w:p>
    <w:p w:rsidR="00C65175" w:rsidRPr="00FD4C48" w:rsidRDefault="00C65175" w:rsidP="00D00404">
      <w:pPr>
        <w:spacing w:after="0" w:line="240" w:lineRule="auto"/>
        <w:ind w:firstLine="2340"/>
        <w:rPr>
          <w:rFonts w:ascii="Times New Roman" w:eastAsia="Times New Roman" w:hAnsi="Times New Roman"/>
          <w:b/>
          <w:sz w:val="24"/>
          <w:szCs w:val="24"/>
          <w:lang w:val="ru-RU" w:eastAsia="bg-BG"/>
        </w:rPr>
      </w:pPr>
    </w:p>
    <w:p w:rsidR="00C65175" w:rsidRPr="00FD4C48" w:rsidRDefault="00C65175" w:rsidP="00D00404">
      <w:pPr>
        <w:spacing w:after="0" w:line="240" w:lineRule="auto"/>
        <w:ind w:firstLine="2340"/>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Таблица 2</w:t>
      </w:r>
    </w:p>
    <w:tbl>
      <w:tblPr>
        <w:tblW w:w="4750" w:type="dxa"/>
        <w:tblInd w:w="2520" w:type="dxa"/>
        <w:tblCellMar>
          <w:left w:w="70" w:type="dxa"/>
          <w:right w:w="70" w:type="dxa"/>
        </w:tblCellMar>
        <w:tblLook w:val="0000" w:firstRow="0" w:lastRow="0" w:firstColumn="0" w:lastColumn="0" w:noHBand="0" w:noVBand="0"/>
      </w:tblPr>
      <w:tblGrid>
        <w:gridCol w:w="960"/>
        <w:gridCol w:w="1270"/>
        <w:gridCol w:w="1260"/>
        <w:gridCol w:w="1260"/>
      </w:tblGrid>
      <w:tr w:rsidR="00C65175" w:rsidRPr="00FD4C48" w:rsidTr="00E82FF7">
        <w:trPr>
          <w:trHeight w:val="255"/>
        </w:trPr>
        <w:tc>
          <w:tcPr>
            <w:tcW w:w="96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Размер   D,mm</w:t>
            </w:r>
          </w:p>
        </w:tc>
        <w:tc>
          <w:tcPr>
            <w:tcW w:w="3790" w:type="dxa"/>
            <w:gridSpan w:val="3"/>
            <w:tcBorders>
              <w:top w:val="single" w:sz="4" w:space="0" w:color="auto"/>
              <w:left w:val="nil"/>
              <w:bottom w:val="single" w:sz="4" w:space="0" w:color="auto"/>
              <w:right w:val="single" w:sz="4" w:space="0" w:color="000000"/>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Широчина, mm</w:t>
            </w:r>
          </w:p>
        </w:tc>
      </w:tr>
      <w:tr w:rsidR="00C65175" w:rsidRPr="00FD4C48" w:rsidTr="00E82FF7">
        <w:trPr>
          <w:trHeight w:val="712"/>
        </w:trPr>
        <w:tc>
          <w:tcPr>
            <w:tcW w:w="960" w:type="dxa"/>
            <w:vMerge/>
            <w:tcBorders>
              <w:top w:val="single" w:sz="4" w:space="0" w:color="auto"/>
              <w:left w:val="single" w:sz="4" w:space="0" w:color="auto"/>
              <w:bottom w:val="single" w:sz="4" w:space="0" w:color="000000"/>
              <w:right w:val="single" w:sz="4" w:space="0" w:color="auto"/>
            </w:tcBorders>
            <w:vAlign w:val="center"/>
          </w:tcPr>
          <w:p w:rsidR="00C65175" w:rsidRPr="00FD4C48" w:rsidRDefault="00C65175" w:rsidP="00D00404">
            <w:pPr>
              <w:spacing w:after="0" w:line="240" w:lineRule="auto"/>
              <w:rPr>
                <w:rFonts w:ascii="Arial" w:eastAsia="Times New Roman" w:hAnsi="Arial" w:cs="Arial"/>
                <w:sz w:val="20"/>
                <w:szCs w:val="20"/>
                <w:lang w:eastAsia="bg-BG"/>
              </w:rPr>
            </w:pPr>
          </w:p>
        </w:tc>
        <w:tc>
          <w:tcPr>
            <w:tcW w:w="1270" w:type="dxa"/>
            <w:tcBorders>
              <w:top w:val="nil"/>
              <w:left w:val="nil"/>
              <w:bottom w:val="single" w:sz="4" w:space="0" w:color="auto"/>
              <w:right w:val="single" w:sz="4" w:space="0" w:color="auto"/>
            </w:tcBorders>
            <w:shd w:val="clear" w:color="auto" w:fill="auto"/>
            <w:vAlign w:val="bottom"/>
          </w:tcPr>
          <w:p w:rsidR="00C65175" w:rsidRPr="00FD4C48" w:rsidRDefault="00C65175"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Шт 1 (H)   за Ширка 1</w:t>
            </w:r>
          </w:p>
        </w:tc>
        <w:tc>
          <w:tcPr>
            <w:tcW w:w="1260" w:type="dxa"/>
            <w:tcBorders>
              <w:top w:val="nil"/>
              <w:left w:val="nil"/>
              <w:bottom w:val="single" w:sz="4" w:space="0" w:color="auto"/>
              <w:right w:val="single" w:sz="4" w:space="0" w:color="auto"/>
            </w:tcBorders>
            <w:shd w:val="clear" w:color="auto" w:fill="auto"/>
            <w:vAlign w:val="bottom"/>
          </w:tcPr>
          <w:p w:rsidR="00C65175" w:rsidRPr="00FD4C48" w:rsidRDefault="00C65175"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 xml:space="preserve">Шт 2 (I)   </w:t>
            </w:r>
          </w:p>
          <w:p w:rsidR="00C65175" w:rsidRPr="00FD4C48" w:rsidRDefault="00C65175"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за Ширка 2</w:t>
            </w:r>
          </w:p>
        </w:tc>
        <w:tc>
          <w:tcPr>
            <w:tcW w:w="1260" w:type="dxa"/>
            <w:tcBorders>
              <w:top w:val="nil"/>
              <w:left w:val="nil"/>
              <w:bottom w:val="single" w:sz="4" w:space="0" w:color="auto"/>
              <w:right w:val="single" w:sz="4" w:space="0" w:color="auto"/>
            </w:tcBorders>
            <w:shd w:val="clear" w:color="auto" w:fill="auto"/>
            <w:vAlign w:val="bottom"/>
          </w:tcPr>
          <w:p w:rsidR="00C65175" w:rsidRPr="00FD4C48" w:rsidRDefault="00C65175"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 xml:space="preserve">Шт 3 (J)   </w:t>
            </w:r>
          </w:p>
          <w:p w:rsidR="00C65175" w:rsidRPr="00FD4C48" w:rsidRDefault="00C65175" w:rsidP="00D00404">
            <w:pPr>
              <w:spacing w:after="0" w:line="240" w:lineRule="auto"/>
              <w:rPr>
                <w:rFonts w:ascii="Arial" w:eastAsia="Times New Roman" w:hAnsi="Arial" w:cs="Arial"/>
                <w:sz w:val="20"/>
                <w:szCs w:val="20"/>
                <w:lang w:eastAsia="bg-BG"/>
              </w:rPr>
            </w:pPr>
            <w:r w:rsidRPr="00FD4C48">
              <w:rPr>
                <w:rFonts w:ascii="Arial" w:eastAsia="Times New Roman" w:hAnsi="Arial" w:cs="Arial"/>
                <w:sz w:val="20"/>
                <w:szCs w:val="20"/>
                <w:lang w:eastAsia="bg-BG"/>
              </w:rPr>
              <w:t>за Ширка 3</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220</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91</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93</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95</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225</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92</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94</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96</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230</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93</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95</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97</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235</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94</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96</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99</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240</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95</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97</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100</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245</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96</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99</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102</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250</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94</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100</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103</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255</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99</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102</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105</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260</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100</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103</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106</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265</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102</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104</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107</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270</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103</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106</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109</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275</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105</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107</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110</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280</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106</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109</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112</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285</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107</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110</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113</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290</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109</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112</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115</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295</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110</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113</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116</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300</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112</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114</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117</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305</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113</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116</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119</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310</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114</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117</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120</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315</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116</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119</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122</w:t>
            </w:r>
          </w:p>
        </w:tc>
      </w:tr>
      <w:tr w:rsidR="00C65175" w:rsidRPr="00FD4C48" w:rsidTr="00E82FF7">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320</w:t>
            </w:r>
          </w:p>
        </w:tc>
        <w:tc>
          <w:tcPr>
            <w:tcW w:w="127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117</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120</w:t>
            </w:r>
          </w:p>
        </w:tc>
        <w:tc>
          <w:tcPr>
            <w:tcW w:w="1260" w:type="dxa"/>
            <w:tcBorders>
              <w:top w:val="nil"/>
              <w:left w:val="nil"/>
              <w:bottom w:val="single" w:sz="4" w:space="0" w:color="auto"/>
              <w:right w:val="single" w:sz="4" w:space="0" w:color="auto"/>
            </w:tcBorders>
            <w:shd w:val="clear" w:color="auto" w:fill="auto"/>
            <w:noWrap/>
            <w:vAlign w:val="bottom"/>
          </w:tcPr>
          <w:p w:rsidR="00C65175" w:rsidRPr="00FD4C48" w:rsidRDefault="00C65175" w:rsidP="00D00404">
            <w:pPr>
              <w:spacing w:after="0" w:line="240" w:lineRule="auto"/>
              <w:jc w:val="center"/>
              <w:rPr>
                <w:rFonts w:ascii="Arial" w:eastAsia="Times New Roman" w:hAnsi="Arial" w:cs="Arial"/>
                <w:sz w:val="20"/>
                <w:szCs w:val="20"/>
                <w:lang w:eastAsia="bg-BG"/>
              </w:rPr>
            </w:pPr>
            <w:r w:rsidRPr="00FD4C48">
              <w:rPr>
                <w:rFonts w:ascii="Arial" w:eastAsia="Times New Roman" w:hAnsi="Arial" w:cs="Arial"/>
                <w:sz w:val="20"/>
                <w:szCs w:val="20"/>
                <w:lang w:eastAsia="bg-BG"/>
              </w:rPr>
              <w:t>123</w:t>
            </w:r>
          </w:p>
        </w:tc>
      </w:tr>
    </w:tbl>
    <w:p w:rsidR="00C65175" w:rsidRPr="00FD4C48" w:rsidRDefault="00C65175" w:rsidP="00D00404">
      <w:pPr>
        <w:spacing w:after="0" w:line="240" w:lineRule="auto"/>
        <w:ind w:firstLine="900"/>
        <w:jc w:val="both"/>
        <w:rPr>
          <w:rFonts w:ascii="Times New Roman" w:eastAsia="Times New Roman" w:hAnsi="Times New Roman"/>
          <w:b/>
          <w:sz w:val="24"/>
          <w:szCs w:val="24"/>
          <w:lang w:eastAsia="bg-BG"/>
        </w:rPr>
      </w:pPr>
    </w:p>
    <w:p w:rsidR="00C65175" w:rsidRPr="00FD4C48" w:rsidRDefault="00C65175" w:rsidP="00D00404">
      <w:pPr>
        <w:spacing w:after="0" w:line="240" w:lineRule="auto"/>
        <w:ind w:firstLine="900"/>
        <w:jc w:val="both"/>
        <w:rPr>
          <w:rFonts w:ascii="Times New Roman" w:eastAsia="Times New Roman" w:hAnsi="Times New Roman"/>
          <w:b/>
          <w:sz w:val="24"/>
          <w:szCs w:val="24"/>
          <w:lang w:eastAsia="bg-BG"/>
        </w:rPr>
      </w:pPr>
    </w:p>
    <w:p w:rsidR="00C65175" w:rsidRPr="00FD4C48" w:rsidRDefault="00C65175" w:rsidP="00D00404">
      <w:pPr>
        <w:spacing w:after="0" w:line="240" w:lineRule="auto"/>
        <w:jc w:val="both"/>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3.</w:t>
      </w:r>
      <w:r w:rsidRPr="00FD4C48">
        <w:rPr>
          <w:rFonts w:ascii="Times New Roman" w:eastAsia="Times New Roman" w:hAnsi="Times New Roman"/>
          <w:b/>
          <w:sz w:val="24"/>
          <w:szCs w:val="24"/>
          <w:lang w:val="en-US" w:eastAsia="bg-BG"/>
        </w:rPr>
        <w:t xml:space="preserve"> </w:t>
      </w:r>
      <w:r w:rsidRPr="00FD4C48">
        <w:rPr>
          <w:rFonts w:ascii="Times New Roman" w:eastAsia="Times New Roman" w:hAnsi="Times New Roman"/>
          <w:b/>
          <w:sz w:val="24"/>
          <w:szCs w:val="24"/>
          <w:lang w:eastAsia="bg-BG"/>
        </w:rPr>
        <w:t>Конструкция на продукта:</w:t>
      </w:r>
    </w:p>
    <w:p w:rsidR="00C65175" w:rsidRDefault="00C65175" w:rsidP="00D00404">
      <w:pPr>
        <w:spacing w:after="0" w:line="240" w:lineRule="auto"/>
        <w:jc w:val="both"/>
        <w:rPr>
          <w:rFonts w:ascii="Times New Roman" w:eastAsia="Times New Roman" w:hAnsi="Times New Roman"/>
          <w:b/>
          <w:sz w:val="24"/>
          <w:szCs w:val="24"/>
          <w:lang w:eastAsia="bg-BG"/>
        </w:rPr>
      </w:pPr>
      <w:r w:rsidRPr="00FD4C48">
        <w:rPr>
          <w:rFonts w:ascii="Times New Roman" w:eastAsia="Times New Roman" w:hAnsi="Times New Roman"/>
          <w:sz w:val="24"/>
          <w:szCs w:val="24"/>
          <w:lang w:val="ru-RU" w:eastAsia="bg-BG"/>
        </w:rPr>
        <w:t xml:space="preserve">3.1 Лицева част /сая/ - външна част, покриваща стъпалото: </w:t>
      </w:r>
    </w:p>
    <w:p w:rsidR="00C65175" w:rsidRDefault="00C65175" w:rsidP="00D00404">
      <w:pPr>
        <w:spacing w:after="0" w:line="240" w:lineRule="auto"/>
        <w:jc w:val="both"/>
        <w:rPr>
          <w:rFonts w:ascii="Times New Roman" w:eastAsia="Times New Roman" w:hAnsi="Times New Roman"/>
          <w:b/>
          <w:sz w:val="24"/>
          <w:szCs w:val="24"/>
          <w:lang w:eastAsia="bg-BG"/>
        </w:rPr>
      </w:pPr>
      <w:r w:rsidRPr="00FD4C48">
        <w:rPr>
          <w:rFonts w:ascii="Times New Roman" w:eastAsia="Times New Roman" w:hAnsi="Times New Roman"/>
          <w:sz w:val="24"/>
          <w:szCs w:val="24"/>
          <w:lang w:val="ru-RU" w:eastAsia="bg-BG"/>
        </w:rPr>
        <w:t>3.1.1. юз /предна лицева част/ - изработен изцяло от лицева хидрофобирана естествена кожа;</w:t>
      </w:r>
    </w:p>
    <w:p w:rsidR="00C65175" w:rsidRPr="00FD4C48" w:rsidRDefault="00C65175" w:rsidP="00D00404">
      <w:pPr>
        <w:spacing w:after="0" w:line="240" w:lineRule="auto"/>
        <w:jc w:val="both"/>
        <w:rPr>
          <w:rFonts w:ascii="Times New Roman" w:eastAsia="Times New Roman" w:hAnsi="Times New Roman"/>
          <w:b/>
          <w:sz w:val="24"/>
          <w:szCs w:val="24"/>
          <w:lang w:eastAsia="bg-BG"/>
        </w:rPr>
      </w:pPr>
      <w:r w:rsidRPr="00FD4C48">
        <w:rPr>
          <w:rFonts w:ascii="Times New Roman" w:eastAsia="Times New Roman" w:hAnsi="Times New Roman"/>
          <w:sz w:val="24"/>
          <w:szCs w:val="24"/>
          <w:lang w:val="ru-RU" w:eastAsia="bg-BG"/>
        </w:rPr>
        <w:t xml:space="preserve">3.1.2. език – тип мех, изработен в комбинация от текстил/кожа. Текстилният материал е </w:t>
      </w:r>
      <w:r w:rsidRPr="00FD4C48">
        <w:rPr>
          <w:rFonts w:ascii="Times New Roman" w:eastAsia="Times New Roman" w:hAnsi="Times New Roman"/>
          <w:sz w:val="24"/>
          <w:szCs w:val="24"/>
          <w:lang w:eastAsia="bg-BG"/>
        </w:rPr>
        <w:t xml:space="preserve">същият, който се поставя на страничните втернови парчета и е подлепен с функционалния хастар, така че да образува защитен чорап. Горната лицева част на езика е изработена от кожа, цвят черен, като включва вентилационни отвори </w:t>
      </w:r>
      <w:r w:rsidRPr="00FD4C48">
        <w:rPr>
          <w:rFonts w:ascii="Times New Roman" w:eastAsia="Times New Roman" w:hAnsi="Times New Roman"/>
          <w:sz w:val="24"/>
          <w:szCs w:val="24"/>
          <w:lang w:val="ru-RU" w:eastAsia="bg-BG"/>
        </w:rPr>
        <w:t>(Фиг. 4), а горната вътрешна (хастарна) част от текстилна мрежа (Фиг. 5);</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p>
    <w:p w:rsidR="00C65175" w:rsidRPr="00FD4C48" w:rsidRDefault="00C65175" w:rsidP="00D00404">
      <w:pPr>
        <w:spacing w:after="0" w:line="240" w:lineRule="auto"/>
        <w:ind w:firstLine="540"/>
        <w:jc w:val="both"/>
        <w:rPr>
          <w:rFonts w:ascii="Times New Roman" w:eastAsia="Times New Roman" w:hAnsi="Times New Roman"/>
          <w:sz w:val="24"/>
          <w:szCs w:val="24"/>
          <w:lang w:val="ru-RU" w:eastAsia="bg-BG"/>
        </w:rPr>
      </w:pPr>
      <w:r>
        <w:rPr>
          <w:rFonts w:ascii="Times New Roman" w:eastAsia="Times New Roman" w:hAnsi="Times New Roman"/>
          <w:noProof/>
          <w:sz w:val="24"/>
          <w:szCs w:val="24"/>
          <w:lang w:eastAsia="bg-BG"/>
        </w:rPr>
        <w:lastRenderedPageBreak/>
        <w:drawing>
          <wp:inline distT="0" distB="0" distL="0" distR="0" wp14:anchorId="786C9299" wp14:editId="7840E7D2">
            <wp:extent cx="5960745" cy="2622550"/>
            <wp:effectExtent l="0" t="0" r="1905" b="6350"/>
            <wp:docPr id="55" name="Картина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60745" cy="2622550"/>
                    </a:xfrm>
                    <a:prstGeom prst="rect">
                      <a:avLst/>
                    </a:prstGeom>
                    <a:solidFill>
                      <a:srgbClr val="FFFFFF"/>
                    </a:solidFill>
                    <a:ln>
                      <a:noFill/>
                    </a:ln>
                  </pic:spPr>
                </pic:pic>
              </a:graphicData>
            </a:graphic>
          </wp:inline>
        </w:drawing>
      </w:r>
    </w:p>
    <w:p w:rsidR="00C65175" w:rsidRPr="00FD4C48" w:rsidRDefault="00C65175" w:rsidP="00D00404">
      <w:pPr>
        <w:spacing w:beforeAutospacing="1" w:after="0" w:afterAutospacing="1" w:line="240" w:lineRule="auto"/>
        <w:ind w:firstLine="540"/>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                          Фиг. 4                                                                                          фиг. 5</w:t>
      </w:r>
    </w:p>
    <w:p w:rsidR="00C65175" w:rsidRPr="00FD4C48" w:rsidRDefault="00C65175" w:rsidP="00D00404">
      <w:pPr>
        <w:spacing w:beforeAutospacing="1" w:after="0" w:afterAutospacing="1"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3.1.3. Връзководи и канджи – метални, антикорозионни (Фиг. 6). Връзководите са по 5 чифта на една обувка. Канджите са по 4 чифта на една обувка.</w:t>
      </w:r>
    </w:p>
    <w:p w:rsidR="00C65175" w:rsidRPr="00FD4C48" w:rsidRDefault="00C65175" w:rsidP="00D00404">
      <w:pPr>
        <w:spacing w:beforeAutospacing="1" w:after="0" w:afterAutospacing="1" w:line="240" w:lineRule="auto"/>
        <w:ind w:firstLine="900"/>
        <w:jc w:val="both"/>
        <w:rPr>
          <w:rFonts w:ascii="Times New Roman" w:eastAsia="Times New Roman" w:hAnsi="Times New Roman"/>
          <w:sz w:val="24"/>
          <w:szCs w:val="24"/>
          <w:lang w:val="ru-RU" w:eastAsia="bg-BG"/>
        </w:rPr>
      </w:pPr>
    </w:p>
    <w:p w:rsidR="00C65175" w:rsidRPr="00FD4C48" w:rsidRDefault="00C65175" w:rsidP="00D00404">
      <w:pPr>
        <w:spacing w:beforeAutospacing="1" w:after="0" w:afterAutospacing="1" w:line="240" w:lineRule="auto"/>
        <w:jc w:val="both"/>
        <w:rPr>
          <w:rFonts w:ascii="Times New Roman" w:eastAsia="Times New Roman" w:hAnsi="Times New Roman"/>
          <w:sz w:val="24"/>
          <w:szCs w:val="24"/>
          <w:lang w:val="ru-RU" w:eastAsia="bg-BG"/>
        </w:rPr>
      </w:pPr>
      <w:r>
        <w:rPr>
          <w:rFonts w:ascii="Times New Roman" w:eastAsia="Times New Roman" w:hAnsi="Times New Roman"/>
          <w:noProof/>
          <w:sz w:val="24"/>
          <w:szCs w:val="24"/>
          <w:lang w:eastAsia="bg-BG"/>
        </w:rPr>
        <w:drawing>
          <wp:inline distT="0" distB="0" distL="0" distR="0" wp14:anchorId="6D0A6763" wp14:editId="432D23CC">
            <wp:extent cx="1607185" cy="2857500"/>
            <wp:effectExtent l="0" t="0" r="0" b="0"/>
            <wp:docPr id="56" name="Картина 56" descr="20160724_193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60724_1938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07185" cy="2857500"/>
                    </a:xfrm>
                    <a:prstGeom prst="rect">
                      <a:avLst/>
                    </a:prstGeom>
                    <a:noFill/>
                    <a:ln>
                      <a:noFill/>
                    </a:ln>
                  </pic:spPr>
                </pic:pic>
              </a:graphicData>
            </a:graphic>
          </wp:inline>
        </w:drawing>
      </w:r>
      <w:r>
        <w:rPr>
          <w:rFonts w:ascii="Times New Roman" w:eastAsia="Times New Roman" w:hAnsi="Times New Roman"/>
          <w:noProof/>
          <w:sz w:val="24"/>
          <w:szCs w:val="24"/>
          <w:lang w:eastAsia="bg-BG"/>
        </w:rPr>
        <w:drawing>
          <wp:inline distT="0" distB="0" distL="0" distR="0" wp14:anchorId="35C31311" wp14:editId="17BF315E">
            <wp:extent cx="3778250" cy="2562225"/>
            <wp:effectExtent l="0" t="0" r="0" b="9525"/>
            <wp:docPr id="57" name="Картина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8250" cy="2562225"/>
                    </a:xfrm>
                    <a:prstGeom prst="rect">
                      <a:avLst/>
                    </a:prstGeom>
                    <a:solidFill>
                      <a:srgbClr val="FFFFFF"/>
                    </a:solidFill>
                    <a:ln>
                      <a:noFill/>
                    </a:ln>
                  </pic:spPr>
                </pic:pic>
              </a:graphicData>
            </a:graphic>
          </wp:inline>
        </w:drawing>
      </w:r>
    </w:p>
    <w:p w:rsidR="00C65175" w:rsidRPr="00FD4C48" w:rsidRDefault="00C65175" w:rsidP="00D00404">
      <w:pPr>
        <w:spacing w:beforeAutospacing="1" w:after="0" w:afterAutospacing="1"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                                                                        Фиг. 6</w:t>
      </w:r>
    </w:p>
    <w:p w:rsidR="00C65175" w:rsidRPr="00FD4C48" w:rsidRDefault="00C65175" w:rsidP="00D00404">
      <w:pPr>
        <w:spacing w:beforeAutospacing="1" w:after="0" w:afterAutospacing="1"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3.1.4. </w:t>
      </w:r>
      <w:r w:rsidRPr="00FD4C48">
        <w:rPr>
          <w:rFonts w:ascii="Times New Roman" w:eastAsia="Times New Roman" w:hAnsi="Times New Roman"/>
          <w:sz w:val="24"/>
          <w:szCs w:val="24"/>
          <w:lang w:eastAsia="bg-BG"/>
        </w:rPr>
        <w:t xml:space="preserve">втерна /задна лицева част/ - изработена от лицева хидрофобирана естествена кожа и хидрофобиран текстилен материал. Предната част на втерната за монтаж на връзководите и канджите, странични втернови парчета за укрепване и подсилване на втерната се изработват от лицева хидрофобирана естествена кожа. В задната част над гофрирана омекотяваща възглавничка се пришива ухо изработено от естествена кожа, което служи за обуване на обувката </w:t>
      </w:r>
      <w:r w:rsidRPr="00FD4C48">
        <w:rPr>
          <w:rFonts w:ascii="Times New Roman" w:eastAsia="Times New Roman" w:hAnsi="Times New Roman"/>
          <w:sz w:val="24"/>
          <w:szCs w:val="24"/>
          <w:lang w:val="ru-RU" w:eastAsia="bg-BG"/>
        </w:rPr>
        <w:t>(фиг. 7).</w:t>
      </w:r>
    </w:p>
    <w:p w:rsidR="00C65175" w:rsidRPr="00FD4C48" w:rsidRDefault="00C65175" w:rsidP="00D00404">
      <w:pPr>
        <w:spacing w:beforeAutospacing="1" w:after="0" w:afterAutospacing="1" w:line="240" w:lineRule="auto"/>
        <w:ind w:left="360" w:firstLine="2160"/>
        <w:jc w:val="both"/>
        <w:rPr>
          <w:rFonts w:ascii="Times New Roman" w:eastAsia="Times New Roman" w:hAnsi="Times New Roman"/>
          <w:sz w:val="24"/>
          <w:szCs w:val="24"/>
          <w:lang w:val="ru-RU" w:eastAsia="bg-BG"/>
        </w:rPr>
      </w:pPr>
      <w:r>
        <w:rPr>
          <w:rFonts w:ascii="Times New Roman" w:eastAsia="Times New Roman" w:hAnsi="Times New Roman"/>
          <w:noProof/>
          <w:sz w:val="24"/>
          <w:szCs w:val="24"/>
          <w:lang w:eastAsia="bg-BG"/>
        </w:rPr>
        <w:lastRenderedPageBreak/>
        <w:drawing>
          <wp:inline distT="0" distB="0" distL="0" distR="0" wp14:anchorId="1CD5B3D9" wp14:editId="4D61575C">
            <wp:extent cx="3433445" cy="3183255"/>
            <wp:effectExtent l="0" t="0" r="0" b="0"/>
            <wp:docPr id="58" name="Картина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33445" cy="3183255"/>
                    </a:xfrm>
                    <a:prstGeom prst="rect">
                      <a:avLst/>
                    </a:prstGeom>
                    <a:solidFill>
                      <a:srgbClr val="FFFFFF"/>
                    </a:solidFill>
                    <a:ln>
                      <a:noFill/>
                    </a:ln>
                  </pic:spPr>
                </pic:pic>
              </a:graphicData>
            </a:graphic>
          </wp:inline>
        </w:drawing>
      </w:r>
    </w:p>
    <w:p w:rsidR="00C65175" w:rsidRPr="00FD4C48" w:rsidRDefault="00C65175" w:rsidP="00D00404">
      <w:pPr>
        <w:spacing w:beforeAutospacing="1" w:after="0" w:afterAutospacing="1" w:line="240" w:lineRule="auto"/>
        <w:ind w:left="360" w:firstLine="900"/>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                                                           Фиг. 7</w:t>
      </w:r>
    </w:p>
    <w:p w:rsidR="00C65175" w:rsidRPr="00FD4C48" w:rsidRDefault="00C65175" w:rsidP="00D00404">
      <w:pPr>
        <w:autoSpaceDE w:val="0"/>
        <w:autoSpaceDN w:val="0"/>
        <w:adjustRightInd w:val="0"/>
        <w:spacing w:before="67"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В горната част на обувката в областта на якичката се изработват вентилационни отвори </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Фиг. 8</w:t>
      </w:r>
      <w:r w:rsidRPr="00FD4C48">
        <w:rPr>
          <w:rFonts w:ascii="Times New Roman" w:eastAsia="Times New Roman" w:hAnsi="Times New Roman"/>
          <w:sz w:val="24"/>
          <w:szCs w:val="24"/>
          <w:lang w:val="en-US" w:eastAsia="bg-BG"/>
        </w:rPr>
        <w:t>)</w:t>
      </w:r>
    </w:p>
    <w:p w:rsidR="00C65175" w:rsidRPr="00FD4C48" w:rsidRDefault="00C65175" w:rsidP="00D00404">
      <w:pPr>
        <w:spacing w:beforeAutospacing="1" w:after="0" w:afterAutospacing="1" w:line="240" w:lineRule="auto"/>
        <w:ind w:firstLine="1440"/>
        <w:jc w:val="both"/>
        <w:rPr>
          <w:rFonts w:ascii="Times New Roman" w:eastAsia="Times New Roman" w:hAnsi="Times New Roman"/>
          <w:sz w:val="24"/>
          <w:szCs w:val="24"/>
          <w:lang w:val="ru-RU" w:eastAsia="bg-BG"/>
        </w:rPr>
      </w:pPr>
      <w:r>
        <w:rPr>
          <w:rFonts w:ascii="Times New Roman" w:eastAsia="Times New Roman" w:hAnsi="Times New Roman"/>
          <w:noProof/>
          <w:sz w:val="24"/>
          <w:szCs w:val="24"/>
          <w:lang w:eastAsia="bg-BG"/>
        </w:rPr>
        <w:drawing>
          <wp:inline distT="0" distB="0" distL="0" distR="0" wp14:anchorId="2A6141DC" wp14:editId="70285BCD">
            <wp:extent cx="4235450" cy="3355975"/>
            <wp:effectExtent l="0" t="0" r="0" b="0"/>
            <wp:docPr id="59" name="Картина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35450" cy="3355975"/>
                    </a:xfrm>
                    <a:prstGeom prst="rect">
                      <a:avLst/>
                    </a:prstGeom>
                    <a:solidFill>
                      <a:srgbClr val="FFFFFF"/>
                    </a:solidFill>
                    <a:ln>
                      <a:noFill/>
                    </a:ln>
                  </pic:spPr>
                </pic:pic>
              </a:graphicData>
            </a:graphic>
          </wp:inline>
        </w:drawing>
      </w:r>
    </w:p>
    <w:p w:rsidR="00C65175" w:rsidRPr="00FD4C48" w:rsidRDefault="00C65175" w:rsidP="00D00404">
      <w:pPr>
        <w:spacing w:after="0" w:line="240" w:lineRule="auto"/>
        <w:ind w:firstLine="144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                                                 Фиг. 8</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3.1.5. декоративна омекотена якичка – за комфорт, удобство и подсилване на втерната, паропропусклива, лицевата част е изработена от лицева естествена кожа, върху която се изработват вентилационни отвори.</w:t>
      </w:r>
    </w:p>
    <w:p w:rsidR="00C65175" w:rsidRPr="00FD4C48" w:rsidRDefault="00C65175" w:rsidP="00D00404">
      <w:pPr>
        <w:spacing w:after="0" w:line="240" w:lineRule="auto"/>
        <w:jc w:val="both"/>
        <w:rPr>
          <w:rFonts w:ascii="Times New Roman" w:eastAsia="Times New Roman" w:hAnsi="Times New Roman"/>
          <w:sz w:val="24"/>
          <w:szCs w:val="24"/>
          <w:lang w:val="en-US" w:eastAsia="bg-BG"/>
        </w:rPr>
      </w:pPr>
      <w:r w:rsidRPr="00FD4C48">
        <w:rPr>
          <w:rFonts w:ascii="Times New Roman" w:eastAsia="Times New Roman" w:hAnsi="Times New Roman"/>
          <w:sz w:val="24"/>
          <w:szCs w:val="24"/>
          <w:lang w:val="ru-RU" w:eastAsia="bg-BG"/>
        </w:rPr>
        <w:t xml:space="preserve">3.1.6. вътрешна </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val="ru-RU" w:eastAsia="bg-BG"/>
        </w:rPr>
        <w:t>хастарна</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val="ru-RU" w:eastAsia="bg-BG"/>
        </w:rPr>
        <w:t xml:space="preserve"> част се изработва от текстилна мрежа</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Фиг. 9</w:t>
      </w:r>
      <w:r w:rsidRPr="00FD4C48">
        <w:rPr>
          <w:rFonts w:ascii="Times New Roman" w:eastAsia="Times New Roman" w:hAnsi="Times New Roman"/>
          <w:sz w:val="24"/>
          <w:szCs w:val="24"/>
          <w:lang w:val="en-US" w:eastAsia="bg-BG"/>
        </w:rPr>
        <w:t>)</w:t>
      </w:r>
    </w:p>
    <w:p w:rsidR="00C65175" w:rsidRPr="00FD4C48" w:rsidRDefault="00C65175" w:rsidP="00D00404">
      <w:pPr>
        <w:spacing w:beforeAutospacing="1" w:after="0" w:afterAutospacing="1" w:line="240" w:lineRule="auto"/>
        <w:ind w:firstLine="2160"/>
        <w:jc w:val="both"/>
        <w:rPr>
          <w:rFonts w:ascii="Times New Roman" w:eastAsia="Times New Roman" w:hAnsi="Times New Roman"/>
          <w:sz w:val="24"/>
          <w:szCs w:val="24"/>
          <w:lang w:eastAsia="bg-BG"/>
        </w:rPr>
      </w:pPr>
      <w:r>
        <w:rPr>
          <w:rFonts w:ascii="Times New Roman" w:eastAsia="Times New Roman" w:hAnsi="Times New Roman"/>
          <w:noProof/>
          <w:sz w:val="24"/>
          <w:szCs w:val="24"/>
          <w:lang w:eastAsia="bg-BG"/>
        </w:rPr>
        <w:lastRenderedPageBreak/>
        <w:drawing>
          <wp:inline distT="0" distB="0" distL="0" distR="0" wp14:anchorId="5756C13B" wp14:editId="363FD4B8">
            <wp:extent cx="3183255" cy="3666490"/>
            <wp:effectExtent l="0" t="0" r="0" b="0"/>
            <wp:docPr id="60" name="Картина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83255" cy="3666490"/>
                    </a:xfrm>
                    <a:prstGeom prst="rect">
                      <a:avLst/>
                    </a:prstGeom>
                    <a:solidFill>
                      <a:srgbClr val="FFFFFF"/>
                    </a:solidFill>
                    <a:ln>
                      <a:noFill/>
                    </a:ln>
                  </pic:spPr>
                </pic:pic>
              </a:graphicData>
            </a:graphic>
          </wp:inline>
        </w:drawing>
      </w:r>
    </w:p>
    <w:p w:rsidR="00C65175" w:rsidRPr="00FD4C48" w:rsidRDefault="00C65175" w:rsidP="00D00404">
      <w:pPr>
        <w:spacing w:beforeAutospacing="1" w:after="0" w:afterAutospacing="1" w:line="240" w:lineRule="auto"/>
        <w:ind w:firstLine="216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eastAsia="bg-BG"/>
        </w:rPr>
        <w:t xml:space="preserve">                                            Фиг. 9</w:t>
      </w:r>
    </w:p>
    <w:p w:rsidR="00C65175" w:rsidRPr="00FD4C48" w:rsidRDefault="00C65175"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3.1.7. </w:t>
      </w:r>
      <w:r w:rsidRPr="00FD4C48">
        <w:rPr>
          <w:rFonts w:ascii="Times New Roman" w:eastAsia="Times New Roman" w:hAnsi="Times New Roman"/>
          <w:sz w:val="24"/>
          <w:szCs w:val="24"/>
          <w:lang w:eastAsia="bg-BG"/>
        </w:rPr>
        <w:t>функционален мембранен хастар – осигуряващ влагозащитните свойства на обувката. Предпазва стъпалото и крака от външно навлажняване, осигурява необходимата паропроницаемост на ходилото навън и  необходимата термозащита на крака.</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3.2. Междинни детайли: </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3.2.1. бомбета – и</w:t>
      </w:r>
      <w:r w:rsidRPr="00FD4C48">
        <w:rPr>
          <w:rFonts w:ascii="Times New Roman" w:eastAsia="Times New Roman" w:hAnsi="Times New Roman"/>
          <w:sz w:val="24"/>
          <w:szCs w:val="24"/>
          <w:lang w:eastAsia="bg-BG"/>
        </w:rPr>
        <w:t>з</w:t>
      </w:r>
      <w:r w:rsidRPr="00FD4C48">
        <w:rPr>
          <w:rFonts w:ascii="Times New Roman" w:eastAsia="Times New Roman" w:hAnsi="Times New Roman"/>
          <w:sz w:val="24"/>
          <w:szCs w:val="24"/>
          <w:lang w:val="ru-RU" w:eastAsia="bg-BG"/>
        </w:rPr>
        <w:t>работени от термопластична материя, монтират се на предната страна на юза, между хастара на юза и самия юз. Оформят фасона на калъпа и предпазват пръстите на краката от механични травми.</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3.3. Ходилни детайли – ходила, табани и стелки</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3.3.1. Ходила - ходилото е грайферно, състои се от два слоя с различна плътност – външен тънък слой от гума /каучук/ с грайферна повърхнина и висока износоустойчивост и вътрешен олекотен слой от полиуретан с много добри еластични свойства и с възможност за поглъщане на енергията при удар. Ходилата трябва да притежават следните основни характеристики и изисквания – еластичност, относителна твърдост, висока износоустойчивост, антистатичност, устойчивост на масла, добра термоизолация от студ и топлина. Посочените качества трябва да се запазят при продължителна експлоатация и съхранение. Вътрешната част на ходилото трябва да осигурява добра адхезия на слепените повърхности. </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3.3.2. Табани – изработени от нетъкан текстил с необходимата дебелина и здравина.</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3.3.3. Стелки – анатомично оформени подвижни стелки, да осигурят комфорта в процеса на експлоатация, хигроскопични /лесно да поемат и отдават влага/, да защитават ходилата от гъбични заболявания. Да са изработени от нетъкан текстил в областта на тарака.</w:t>
      </w:r>
    </w:p>
    <w:p w:rsidR="00C65175" w:rsidRPr="00FD4C48" w:rsidRDefault="00C65175" w:rsidP="00D00404">
      <w:pPr>
        <w:spacing w:after="0" w:line="240" w:lineRule="auto"/>
        <w:jc w:val="both"/>
        <w:rPr>
          <w:rFonts w:ascii="Times New Roman" w:eastAsia="Times New Roman" w:hAnsi="Times New Roman"/>
          <w:b/>
          <w:sz w:val="24"/>
          <w:szCs w:val="24"/>
          <w:lang w:val="ru-RU" w:eastAsia="bg-BG"/>
        </w:rPr>
      </w:pPr>
      <w:r w:rsidRPr="00FD4C48">
        <w:rPr>
          <w:rFonts w:ascii="Times New Roman" w:eastAsia="Times New Roman" w:hAnsi="Times New Roman"/>
          <w:b/>
          <w:sz w:val="24"/>
          <w:szCs w:val="24"/>
          <w:lang w:val="ru-RU" w:eastAsia="bg-BG"/>
        </w:rPr>
        <w:t>4. Други технически изисквания към продукта:</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4.1. Изисквания по предназначението на продукта</w:t>
      </w:r>
    </w:p>
    <w:p w:rsidR="00C65175" w:rsidRPr="00FD4C48" w:rsidRDefault="00C65175" w:rsidP="00D00404">
      <w:pPr>
        <w:spacing w:after="0" w:line="240" w:lineRule="auto"/>
        <w:ind w:firstLine="90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Обувките са предназначени за служителите на Министерството на вътрешните работи, изпълняващи служебните си задължения с работно униформено облекло. Продуктът да осигурява безпроблемно участие на служителите в различни видове оперативно – бойни и тренировъчни действия при специфични климатични и теренни </w:t>
      </w:r>
      <w:r w:rsidRPr="00FD4C48">
        <w:rPr>
          <w:rFonts w:ascii="Times New Roman" w:eastAsia="Times New Roman" w:hAnsi="Times New Roman"/>
          <w:sz w:val="24"/>
          <w:szCs w:val="24"/>
          <w:lang w:val="ru-RU" w:eastAsia="bg-BG"/>
        </w:rPr>
        <w:lastRenderedPageBreak/>
        <w:t xml:space="preserve">условия. Обувките да осигуряват комфорт на краката в процес на експлоатация. Да са здрави и износоустойчиви. Да са меки, удобни и гъвкави, да поддържат глезена и пръстите на крака, да имат паропропусклив хастар, който абсорбира влагата. Да създават условия за защита на крака от механични травми и микозни заболявания. </w:t>
      </w:r>
    </w:p>
    <w:p w:rsidR="00C65175" w:rsidRPr="00FD4C48" w:rsidRDefault="00C65175" w:rsidP="00D00404">
      <w:pPr>
        <w:spacing w:after="0" w:line="240" w:lineRule="auto"/>
        <w:ind w:firstLine="90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Обувките са предназначени за експлоатация в среда с голям температурен диапазон и висока запрашеност на въздуха, придружени със ветрове, които набиват външни замърсявания в обувките, при неравен терен, покрит с пясък и камъни. Да имат качества за експлоатация при наводнени и кални терени. Обувките са предназначени за работа с различни видове транспортна и бойна техника – да имат добро сцепление на ходилата с метал и антистатични свойства.</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4.2. Изисквания по експлоатация, удобство, техническо обслужване и ремонт</w:t>
      </w:r>
    </w:p>
    <w:p w:rsidR="00C65175" w:rsidRPr="00FD4C48" w:rsidRDefault="00C65175" w:rsidP="00D00404">
      <w:pPr>
        <w:spacing w:after="0" w:line="240" w:lineRule="auto"/>
        <w:ind w:firstLine="90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Обувките да не налагат специални изисквания за експлоатация и техническо обслужване. </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4.3. Изисквания към суровините, материалите и комплектоващите елементи</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4.3.1. Общи изисквания</w:t>
      </w:r>
    </w:p>
    <w:p w:rsidR="00C65175" w:rsidRDefault="00C65175"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4.3.1.1. Якост на свързване на сая/ходило – метод директно леене,</w:t>
      </w:r>
      <w:r w:rsidRPr="00FD4C48">
        <w:rPr>
          <w:rFonts w:ascii="Times New Roman" w:eastAsia="Times New Roman" w:hAnsi="Times New Roman"/>
          <w:sz w:val="24"/>
          <w:szCs w:val="24"/>
          <w:lang w:val="en-US" w:eastAsia="bg-BG"/>
        </w:rPr>
        <w:t xml:space="preserve"> N</w:t>
      </w: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-не по-малко от 6,0 (БДС </w:t>
      </w:r>
      <w:r w:rsidRPr="00FD4C48">
        <w:rPr>
          <w:rFonts w:ascii="Times New Roman" w:eastAsia="Times New Roman" w:hAnsi="Times New Roman"/>
          <w:sz w:val="24"/>
          <w:szCs w:val="24"/>
          <w:lang w:val="en-US" w:eastAsia="bg-BG"/>
        </w:rPr>
        <w:t>EN</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val="en-US" w:eastAsia="bg-BG"/>
        </w:rPr>
        <w:t>ISO</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20344 или еквивалентен);</w:t>
      </w:r>
    </w:p>
    <w:p w:rsidR="00C65175" w:rsidRPr="00FD4C48" w:rsidRDefault="00C65175"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4.3.1.2. Водоустойчивост на готова обувка в </w:t>
      </w:r>
      <w:r w:rsidRPr="00FD4C48">
        <w:rPr>
          <w:rFonts w:ascii="Times New Roman" w:eastAsia="Times New Roman" w:hAnsi="Times New Roman"/>
          <w:sz w:val="24"/>
          <w:szCs w:val="24"/>
          <w:lang w:val="en-US" w:eastAsia="bg-BG"/>
        </w:rPr>
        <w:t>min</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 над 120 (БДС </w:t>
      </w:r>
      <w:r w:rsidRPr="00FD4C48">
        <w:rPr>
          <w:rFonts w:ascii="Times New Roman" w:eastAsia="Times New Roman" w:hAnsi="Times New Roman"/>
          <w:sz w:val="24"/>
          <w:szCs w:val="24"/>
          <w:lang w:val="en-US" w:eastAsia="bg-BG"/>
        </w:rPr>
        <w:t>EN</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val="en-US" w:eastAsia="bg-BG"/>
        </w:rPr>
        <w:t>ISO</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20344 т. 5.15.2 </w:t>
      </w:r>
      <w:r w:rsidRPr="00FD4C48">
        <w:rPr>
          <w:rFonts w:ascii="Times New Roman" w:eastAsia="Times New Roman" w:hAnsi="Times New Roman"/>
          <w:sz w:val="24"/>
          <w:szCs w:val="24"/>
        </w:rPr>
        <w:t>или еквивалентно/и</w:t>
      </w:r>
      <w:r w:rsidRPr="00FD4C48">
        <w:rPr>
          <w:rFonts w:ascii="Times New Roman" w:eastAsia="Times New Roman" w:hAnsi="Times New Roman"/>
          <w:sz w:val="24"/>
          <w:szCs w:val="24"/>
          <w:lang w:eastAsia="bg-BG"/>
        </w:rPr>
        <w:t>);</w:t>
      </w:r>
    </w:p>
    <w:p w:rsidR="00C65175" w:rsidRDefault="00C65175" w:rsidP="00D00404">
      <w:pPr>
        <w:spacing w:after="0" w:line="240" w:lineRule="auto"/>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4.3.1.3. Здравина на шев, </w:t>
      </w:r>
      <w:r w:rsidRPr="00FD4C48">
        <w:rPr>
          <w:rFonts w:ascii="Times New Roman" w:eastAsia="Times New Roman" w:hAnsi="Times New Roman"/>
          <w:sz w:val="24"/>
          <w:szCs w:val="24"/>
          <w:lang w:val="en-US" w:eastAsia="bg-BG"/>
        </w:rPr>
        <w:t>N</w:t>
      </w: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 не по-малко от 24,0 (БДС </w:t>
      </w:r>
      <w:r w:rsidRPr="00FD4C48">
        <w:rPr>
          <w:rFonts w:ascii="Times New Roman" w:eastAsia="Times New Roman" w:hAnsi="Times New Roman"/>
          <w:sz w:val="24"/>
          <w:szCs w:val="24"/>
          <w:lang w:val="en-US" w:eastAsia="bg-BG"/>
        </w:rPr>
        <w:t>EN</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13572 </w:t>
      </w:r>
      <w:r w:rsidRPr="00FD4C48">
        <w:rPr>
          <w:rFonts w:ascii="Times New Roman" w:eastAsia="Times New Roman" w:hAnsi="Times New Roman"/>
          <w:sz w:val="24"/>
          <w:szCs w:val="24"/>
        </w:rPr>
        <w:t>или еквивалентно/и</w:t>
      </w:r>
      <w:r w:rsidRPr="00FD4C48">
        <w:rPr>
          <w:rFonts w:ascii="Times New Roman" w:eastAsia="Times New Roman" w:hAnsi="Times New Roman"/>
          <w:sz w:val="24"/>
          <w:szCs w:val="24"/>
          <w:lang w:eastAsia="bg-BG"/>
        </w:rPr>
        <w:t>).</w:t>
      </w:r>
    </w:p>
    <w:p w:rsidR="00C65175" w:rsidRPr="00FD4C48" w:rsidRDefault="00C65175" w:rsidP="00D00404">
      <w:pPr>
        <w:spacing w:after="0" w:line="240" w:lineRule="auto"/>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4.3.2. Външни материали</w:t>
      </w:r>
    </w:p>
    <w:p w:rsidR="00C65175" w:rsidRPr="00FD4C48" w:rsidRDefault="00C65175" w:rsidP="00D00404">
      <w:pPr>
        <w:spacing w:after="0" w:line="240" w:lineRule="auto"/>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eastAsia="bg-BG"/>
        </w:rPr>
        <w:t>4.3.2.1. За юза,</w:t>
      </w:r>
      <w:r w:rsidRPr="00FD4C48">
        <w:rPr>
          <w:rFonts w:ascii="Times New Roman" w:eastAsia="Times New Roman" w:hAnsi="Times New Roman"/>
          <w:sz w:val="24"/>
          <w:szCs w:val="24"/>
          <w:lang w:val="ru-RU" w:eastAsia="bg-BG"/>
        </w:rPr>
        <w:t xml:space="preserve"> втерновите странични парчета, кобарака, езика, подсилващите втернови парчета и укрепването на елементите за връзководите </w:t>
      </w:r>
      <w:r w:rsidR="00634263">
        <w:rPr>
          <w:rFonts w:ascii="Times New Roman" w:eastAsia="Times New Roman" w:hAnsi="Times New Roman"/>
          <w:sz w:val="24"/>
          <w:szCs w:val="24"/>
          <w:lang w:val="ru-RU" w:eastAsia="bg-BG"/>
        </w:rPr>
        <w:t>ще</w:t>
      </w:r>
      <w:r w:rsidR="00634263"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val="ru-RU" w:eastAsia="bg-BG"/>
        </w:rPr>
        <w:t xml:space="preserve">са от хидрофобирана естествена кожа от едър рогат добитък, цвят черен със следните показатели </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Таблица 3</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val="ru-RU" w:eastAsia="bg-BG"/>
        </w:rPr>
        <w:t>:</w:t>
      </w:r>
    </w:p>
    <w:p w:rsidR="00C65175" w:rsidRPr="00FD4C48" w:rsidRDefault="00C65175" w:rsidP="00D00404">
      <w:pPr>
        <w:spacing w:after="0" w:line="240" w:lineRule="auto"/>
        <w:ind w:firstLine="900"/>
        <w:jc w:val="both"/>
        <w:rPr>
          <w:rFonts w:ascii="Times New Roman" w:eastAsia="Times New Roman" w:hAnsi="Times New Roman"/>
          <w:sz w:val="24"/>
          <w:szCs w:val="24"/>
          <w:lang w:val="ru-RU" w:eastAsia="bg-BG"/>
        </w:rPr>
      </w:pPr>
    </w:p>
    <w:p w:rsidR="00C65175" w:rsidRPr="00FD4C48" w:rsidRDefault="00C65175" w:rsidP="00D00404">
      <w:pPr>
        <w:spacing w:after="0" w:line="240" w:lineRule="auto"/>
        <w:ind w:firstLine="180"/>
        <w:jc w:val="both"/>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 xml:space="preserve">Таблица 3: </w:t>
      </w:r>
    </w:p>
    <w:tbl>
      <w:tblPr>
        <w:tblW w:w="10000" w:type="dxa"/>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780"/>
        <w:gridCol w:w="2520"/>
        <w:gridCol w:w="1980"/>
      </w:tblGrid>
      <w:tr w:rsidR="00C65175" w:rsidRPr="00FD4C48" w:rsidTr="00FF4278">
        <w:tc>
          <w:tcPr>
            <w:tcW w:w="720" w:type="dxa"/>
          </w:tcPr>
          <w:p w:rsidR="00C65175" w:rsidRPr="00FD4C48" w:rsidRDefault="00C65175" w:rsidP="00D00404">
            <w:pPr>
              <w:spacing w:after="0" w:line="240" w:lineRule="auto"/>
              <w:ind w:firstLine="1260"/>
              <w:rPr>
                <w:rFonts w:ascii="Times New Roman" w:eastAsia="Times New Roman" w:hAnsi="Times New Roman"/>
                <w:color w:val="000000"/>
                <w:sz w:val="24"/>
                <w:szCs w:val="24"/>
                <w:lang w:eastAsia="bg-BG"/>
              </w:rPr>
            </w:pPr>
          </w:p>
        </w:tc>
        <w:tc>
          <w:tcPr>
            <w:tcW w:w="4780" w:type="dxa"/>
            <w:vAlign w:val="center"/>
          </w:tcPr>
          <w:p w:rsidR="00C65175" w:rsidRPr="00FD4C48" w:rsidRDefault="00C65175" w:rsidP="00D00404">
            <w:pPr>
              <w:spacing w:after="0" w:line="240" w:lineRule="auto"/>
              <w:ind w:firstLine="1260"/>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ХАРАКТЕРИСТИКИ</w:t>
            </w:r>
          </w:p>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/съгласно техническата спецификация/</w:t>
            </w:r>
          </w:p>
        </w:tc>
        <w:tc>
          <w:tcPr>
            <w:tcW w:w="2520" w:type="dxa"/>
            <w:vAlign w:val="center"/>
          </w:tcPr>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Методи за изпитване</w:t>
            </w:r>
          </w:p>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val="en-US" w:eastAsia="bg-BG"/>
              </w:rPr>
              <w:t>(</w:t>
            </w:r>
            <w:r w:rsidRPr="00FD4C48">
              <w:rPr>
                <w:rFonts w:ascii="Times New Roman" w:eastAsia="Times New Roman" w:hAnsi="Times New Roman"/>
                <w:color w:val="000000"/>
                <w:sz w:val="24"/>
                <w:szCs w:val="24"/>
                <w:lang w:eastAsia="bg-BG"/>
              </w:rPr>
              <w:t>стандарт или еквивалент</w:t>
            </w:r>
            <w:r w:rsidRPr="00FD4C48">
              <w:rPr>
                <w:rFonts w:ascii="Times New Roman" w:eastAsia="Times New Roman" w:hAnsi="Times New Roman"/>
                <w:color w:val="000000"/>
                <w:sz w:val="24"/>
                <w:szCs w:val="24"/>
                <w:lang w:val="en-US" w:eastAsia="bg-BG"/>
              </w:rPr>
              <w:t>)</w:t>
            </w:r>
          </w:p>
        </w:tc>
        <w:tc>
          <w:tcPr>
            <w:tcW w:w="1980" w:type="dxa"/>
            <w:vAlign w:val="center"/>
          </w:tcPr>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Технически изисквания</w:t>
            </w:r>
          </w:p>
        </w:tc>
      </w:tr>
      <w:tr w:rsidR="00C65175" w:rsidRPr="00FD4C48" w:rsidTr="00FF4278">
        <w:tc>
          <w:tcPr>
            <w:tcW w:w="720" w:type="dxa"/>
          </w:tcPr>
          <w:p w:rsidR="00C65175" w:rsidRPr="00FD4C48" w:rsidRDefault="00C65175" w:rsidP="00D00404">
            <w:pPr>
              <w:spacing w:after="0" w:line="240" w:lineRule="auto"/>
              <w:ind w:right="-5"/>
              <w:jc w:val="both"/>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І.</w:t>
            </w:r>
          </w:p>
        </w:tc>
        <w:tc>
          <w:tcPr>
            <w:tcW w:w="4780" w:type="dxa"/>
          </w:tcPr>
          <w:p w:rsidR="00C65175" w:rsidRPr="00FD4C48" w:rsidRDefault="00C65175" w:rsidP="00D00404">
            <w:pPr>
              <w:spacing w:after="0" w:line="240" w:lineRule="auto"/>
              <w:ind w:right="-5"/>
              <w:jc w:val="both"/>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Хидрофобирана естествена кожа</w:t>
            </w:r>
          </w:p>
        </w:tc>
        <w:tc>
          <w:tcPr>
            <w:tcW w:w="2520" w:type="dxa"/>
          </w:tcPr>
          <w:p w:rsidR="00C65175" w:rsidRPr="00FD4C48" w:rsidRDefault="00C65175" w:rsidP="00D00404">
            <w:pPr>
              <w:spacing w:after="0" w:line="240" w:lineRule="auto"/>
              <w:ind w:right="-5" w:firstLine="1260"/>
              <w:rPr>
                <w:rFonts w:ascii="Times New Roman" w:eastAsia="Times New Roman" w:hAnsi="Times New Roman"/>
                <w:b/>
                <w:sz w:val="24"/>
                <w:szCs w:val="24"/>
                <w:lang w:eastAsia="bg-BG"/>
              </w:rPr>
            </w:pPr>
          </w:p>
        </w:tc>
        <w:tc>
          <w:tcPr>
            <w:tcW w:w="1980" w:type="dxa"/>
          </w:tcPr>
          <w:p w:rsidR="00C65175" w:rsidRPr="00FD4C48" w:rsidRDefault="00C65175" w:rsidP="00D00404">
            <w:pPr>
              <w:spacing w:after="0" w:line="240" w:lineRule="auto"/>
              <w:ind w:right="-5" w:firstLine="1260"/>
              <w:rPr>
                <w:rFonts w:ascii="Times New Roman" w:eastAsia="Times New Roman" w:hAnsi="Times New Roman"/>
                <w:b/>
                <w:sz w:val="24"/>
                <w:szCs w:val="24"/>
                <w:lang w:eastAsia="bg-BG"/>
              </w:rPr>
            </w:pPr>
          </w:p>
        </w:tc>
      </w:tr>
      <w:tr w:rsidR="00C65175" w:rsidRPr="00FD4C48" w:rsidTr="00FF4278">
        <w:tc>
          <w:tcPr>
            <w:tcW w:w="72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1.</w:t>
            </w:r>
          </w:p>
        </w:tc>
        <w:tc>
          <w:tcPr>
            <w:tcW w:w="4780" w:type="dxa"/>
          </w:tcPr>
          <w:p w:rsidR="00C65175" w:rsidRPr="00FD4C48" w:rsidRDefault="00C65175" w:rsidP="00D00404">
            <w:pPr>
              <w:spacing w:after="0" w:line="240" w:lineRule="auto"/>
              <w:ind w:right="-5"/>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 xml:space="preserve">Дебелина, </w:t>
            </w:r>
            <w:r w:rsidRPr="00FD4C48">
              <w:rPr>
                <w:rFonts w:ascii="Times New Roman" w:eastAsia="Times New Roman" w:hAnsi="Times New Roman"/>
                <w:sz w:val="24"/>
                <w:szCs w:val="24"/>
                <w:lang w:val="en-US" w:eastAsia="bg-BG"/>
              </w:rPr>
              <w:t>mm</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ISO 2589</w:t>
            </w:r>
          </w:p>
        </w:tc>
        <w:tc>
          <w:tcPr>
            <w:tcW w:w="198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 xml:space="preserve"> 1,8</w:t>
            </w:r>
          </w:p>
        </w:tc>
      </w:tr>
      <w:tr w:rsidR="00C65175" w:rsidRPr="00FD4C48" w:rsidTr="00FF4278">
        <w:tc>
          <w:tcPr>
            <w:tcW w:w="72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w:t>
            </w:r>
          </w:p>
        </w:tc>
        <w:tc>
          <w:tcPr>
            <w:tcW w:w="478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Якост на опън, </w:t>
            </w:r>
            <w:r w:rsidRPr="00FD4C48">
              <w:rPr>
                <w:rFonts w:ascii="Times New Roman" w:eastAsia="Times New Roman" w:hAnsi="Times New Roman"/>
                <w:sz w:val="24"/>
                <w:szCs w:val="24"/>
                <w:lang w:val="en-US" w:eastAsia="bg-BG"/>
              </w:rPr>
              <w:t>N</w:t>
            </w:r>
            <w:r w:rsidRPr="00FD4C48">
              <w:rPr>
                <w:rFonts w:ascii="Times New Roman" w:eastAsia="Times New Roman" w:hAnsi="Times New Roman"/>
                <w:sz w:val="24"/>
                <w:szCs w:val="24"/>
                <w:lang w:eastAsia="bg-BG"/>
              </w:rPr>
              <w:t>/</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vertAlign w:val="superscript"/>
                <w:lang w:eastAsia="bg-BG"/>
              </w:rPr>
              <w:t>2</w:t>
            </w:r>
            <w:r w:rsidRPr="00FD4C48">
              <w:rPr>
                <w:rFonts w:ascii="Times New Roman" w:eastAsia="Times New Roman" w:hAnsi="Times New Roman"/>
                <w:sz w:val="24"/>
                <w:szCs w:val="24"/>
                <w:lang w:eastAsia="bg-BG"/>
              </w:rPr>
              <w:t xml:space="preserve"> </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ISO 3376</w:t>
            </w:r>
          </w:p>
        </w:tc>
        <w:tc>
          <w:tcPr>
            <w:tcW w:w="198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 xml:space="preserve"> 15,0</w:t>
            </w:r>
          </w:p>
        </w:tc>
      </w:tr>
      <w:tr w:rsidR="00C65175" w:rsidRPr="00FD4C48" w:rsidTr="00FF4278">
        <w:tc>
          <w:tcPr>
            <w:tcW w:w="72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3.</w:t>
            </w:r>
          </w:p>
        </w:tc>
        <w:tc>
          <w:tcPr>
            <w:tcW w:w="478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Здравина на раздиране, </w:t>
            </w:r>
            <w:r w:rsidRPr="00FD4C48">
              <w:rPr>
                <w:rFonts w:ascii="Times New Roman" w:eastAsia="Times New Roman" w:hAnsi="Times New Roman"/>
                <w:sz w:val="24"/>
                <w:szCs w:val="24"/>
                <w:lang w:val="en-US" w:eastAsia="bg-BG"/>
              </w:rPr>
              <w:t>N</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hAnsi="Times New Roman"/>
                <w:sz w:val="24"/>
                <w:szCs w:val="24"/>
              </w:rPr>
              <w:t>БДС</w:t>
            </w:r>
            <w:r w:rsidRPr="00FD4C48">
              <w:rPr>
                <w:rFonts w:ascii="Times New Roman" w:hAnsi="Times New Roman"/>
                <w:sz w:val="24"/>
                <w:szCs w:val="24"/>
                <w:lang w:val="de-DE"/>
              </w:rPr>
              <w:t xml:space="preserve"> EN 13571</w:t>
            </w:r>
          </w:p>
        </w:tc>
        <w:tc>
          <w:tcPr>
            <w:tcW w:w="198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 xml:space="preserve"> 80,0</w:t>
            </w:r>
          </w:p>
        </w:tc>
      </w:tr>
      <w:tr w:rsidR="00C65175" w:rsidRPr="00FD4C48" w:rsidTr="00FF4278">
        <w:tc>
          <w:tcPr>
            <w:tcW w:w="72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4.</w:t>
            </w:r>
          </w:p>
        </w:tc>
        <w:tc>
          <w:tcPr>
            <w:tcW w:w="4780" w:type="dxa"/>
          </w:tcPr>
          <w:p w:rsidR="00C65175" w:rsidRPr="00FD4C48" w:rsidRDefault="00C65175" w:rsidP="00D00404">
            <w:pPr>
              <w:spacing w:after="0" w:line="240" w:lineRule="auto"/>
              <w:ind w:right="-5"/>
              <w:rPr>
                <w:rFonts w:ascii="Times New Roman" w:eastAsia="Times New Roman" w:hAnsi="Times New Roman"/>
                <w:sz w:val="24"/>
                <w:szCs w:val="24"/>
                <w:lang w:val="de-DE" w:eastAsia="bg-BG"/>
              </w:rPr>
            </w:pPr>
            <w:r w:rsidRPr="00FD4C48">
              <w:rPr>
                <w:rFonts w:ascii="Times New Roman" w:eastAsia="Times New Roman" w:hAnsi="Times New Roman"/>
                <w:sz w:val="24"/>
                <w:szCs w:val="24"/>
                <w:lang w:eastAsia="bg-BG"/>
              </w:rPr>
              <w:t>Паропропускливост</w:t>
            </w:r>
            <w:r w:rsidRPr="00FD4C48">
              <w:rPr>
                <w:rFonts w:ascii="Times New Roman" w:eastAsia="Times New Roman" w:hAnsi="Times New Roman"/>
                <w:sz w:val="24"/>
                <w:szCs w:val="24"/>
                <w:lang w:val="de-DE" w:eastAsia="bg-BG"/>
              </w:rPr>
              <w:t>, mg/(cm</w:t>
            </w:r>
            <w:r w:rsidRPr="00FD4C48">
              <w:rPr>
                <w:rFonts w:ascii="Times New Roman" w:eastAsia="Times New Roman" w:hAnsi="Times New Roman"/>
                <w:sz w:val="24"/>
                <w:szCs w:val="24"/>
                <w:vertAlign w:val="superscript"/>
                <w:lang w:val="de-DE" w:eastAsia="bg-BG"/>
              </w:rPr>
              <w:t>2</w:t>
            </w:r>
            <w:r w:rsidRPr="00FD4C48">
              <w:rPr>
                <w:rFonts w:ascii="Times New Roman" w:eastAsia="Times New Roman" w:hAnsi="Times New Roman"/>
                <w:sz w:val="24"/>
                <w:szCs w:val="24"/>
                <w:lang w:val="de-DE" w:eastAsia="bg-BG"/>
              </w:rPr>
              <w:t xml:space="preserve"> x h)</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БДС 6783</w:t>
            </w:r>
          </w:p>
        </w:tc>
        <w:tc>
          <w:tcPr>
            <w:tcW w:w="198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 xml:space="preserve"> 0,8</w:t>
            </w:r>
          </w:p>
        </w:tc>
      </w:tr>
      <w:tr w:rsidR="00C65175" w:rsidRPr="00FD4C48" w:rsidTr="00FF4278">
        <w:tc>
          <w:tcPr>
            <w:tcW w:w="72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5.</w:t>
            </w:r>
          </w:p>
        </w:tc>
        <w:tc>
          <w:tcPr>
            <w:tcW w:w="478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val="en-US" w:eastAsia="bg-BG"/>
              </w:rPr>
              <w:t>pH</w:t>
            </w:r>
            <w:r w:rsidRPr="00FD4C48">
              <w:rPr>
                <w:rFonts w:ascii="Times New Roman" w:eastAsia="Times New Roman" w:hAnsi="Times New Roman"/>
                <w:sz w:val="24"/>
                <w:szCs w:val="24"/>
                <w:lang w:eastAsia="bg-BG"/>
              </w:rPr>
              <w:t xml:space="preserve"> стойност на воден извлек</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ISO</w:t>
            </w:r>
            <w:r w:rsidRPr="00FD4C48">
              <w:rPr>
                <w:rFonts w:ascii="Times New Roman" w:eastAsia="Times New Roman" w:hAnsi="Times New Roman"/>
                <w:sz w:val="24"/>
                <w:szCs w:val="24"/>
                <w:lang w:eastAsia="bg-BG"/>
              </w:rPr>
              <w:t xml:space="preserve"> 4045</w:t>
            </w:r>
          </w:p>
        </w:tc>
        <w:tc>
          <w:tcPr>
            <w:tcW w:w="198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 xml:space="preserve"> 3,2</w:t>
            </w:r>
          </w:p>
        </w:tc>
      </w:tr>
      <w:tr w:rsidR="00C65175" w:rsidRPr="00FD4C48" w:rsidTr="00FF4278">
        <w:tc>
          <w:tcPr>
            <w:tcW w:w="72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6.</w:t>
            </w:r>
          </w:p>
        </w:tc>
        <w:tc>
          <w:tcPr>
            <w:tcW w:w="478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Съдържание на хром </w:t>
            </w:r>
            <w:r w:rsidRPr="00FD4C48">
              <w:rPr>
                <w:rFonts w:ascii="Times New Roman" w:eastAsia="Times New Roman" w:hAnsi="Times New Roman"/>
                <w:sz w:val="24"/>
                <w:szCs w:val="24"/>
                <w:lang w:val="en-US" w:eastAsia="bg-BG"/>
              </w:rPr>
              <w:t>IV</w:t>
            </w:r>
            <w:r w:rsidRPr="00FD4C48">
              <w:rPr>
                <w:rFonts w:ascii="Times New Roman" w:eastAsia="Times New Roman" w:hAnsi="Times New Roman"/>
                <w:sz w:val="24"/>
                <w:szCs w:val="24"/>
                <w:lang w:eastAsia="bg-BG"/>
              </w:rPr>
              <w:t xml:space="preserve">, </w:t>
            </w:r>
            <w:r w:rsidRPr="00FD4C48">
              <w:rPr>
                <w:rFonts w:ascii="Times New Roman" w:eastAsia="Times New Roman" w:hAnsi="Times New Roman"/>
                <w:sz w:val="24"/>
                <w:szCs w:val="24"/>
                <w:lang w:val="en-US" w:eastAsia="bg-BG"/>
              </w:rPr>
              <w:t>mg</w:t>
            </w:r>
            <w:r w:rsidRPr="00FD4C48">
              <w:rPr>
                <w:rFonts w:ascii="Times New Roman" w:eastAsia="Times New Roman" w:hAnsi="Times New Roman"/>
                <w:sz w:val="24"/>
                <w:szCs w:val="24"/>
                <w:lang w:eastAsia="bg-BG"/>
              </w:rPr>
              <w:t>/</w:t>
            </w:r>
            <w:r w:rsidRPr="00FD4C48">
              <w:rPr>
                <w:rFonts w:ascii="Times New Roman" w:eastAsia="Times New Roman" w:hAnsi="Times New Roman"/>
                <w:sz w:val="24"/>
                <w:szCs w:val="24"/>
                <w:lang w:val="en-US" w:eastAsia="bg-BG"/>
              </w:rPr>
              <w:t>kg</w:t>
            </w:r>
            <w:r w:rsidRPr="00FD4C48">
              <w:rPr>
                <w:rFonts w:ascii="Times New Roman" w:eastAsia="Times New Roman" w:hAnsi="Times New Roman"/>
                <w:sz w:val="24"/>
                <w:szCs w:val="24"/>
                <w:lang w:eastAsia="bg-BG"/>
              </w:rPr>
              <w:t xml:space="preserve"> </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val="en-US" w:eastAsia="bg-BG"/>
              </w:rPr>
              <w:t>ISO</w:t>
            </w:r>
            <w:r w:rsidRPr="00FD4C48">
              <w:rPr>
                <w:rFonts w:ascii="Times New Roman" w:eastAsia="Times New Roman" w:hAnsi="Times New Roman"/>
                <w:sz w:val="24"/>
                <w:szCs w:val="24"/>
                <w:lang w:val="ru-RU" w:eastAsia="bg-BG"/>
              </w:rPr>
              <w:t xml:space="preserve"> 17075</w:t>
            </w:r>
          </w:p>
        </w:tc>
        <w:tc>
          <w:tcPr>
            <w:tcW w:w="198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&lt; 3,0</w:t>
            </w:r>
          </w:p>
        </w:tc>
      </w:tr>
      <w:tr w:rsidR="00C65175" w:rsidRPr="00FD4C48" w:rsidTr="00FF4278">
        <w:trPr>
          <w:trHeight w:val="1165"/>
        </w:trPr>
        <w:tc>
          <w:tcPr>
            <w:tcW w:w="72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7.</w:t>
            </w:r>
          </w:p>
        </w:tc>
        <w:tc>
          <w:tcPr>
            <w:tcW w:w="478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Съпротивление (устойчивост) на огъване в цикли: </w:t>
            </w:r>
          </w:p>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-суха кожа</w:t>
            </w:r>
          </w:p>
          <w:p w:rsidR="00C65175" w:rsidRPr="00FD4C48" w:rsidRDefault="00C65175" w:rsidP="00D00404">
            <w:pPr>
              <w:spacing w:after="0" w:line="240" w:lineRule="auto"/>
              <w:ind w:right="-5"/>
              <w:rPr>
                <w:rFonts w:ascii="Times New Roman" w:eastAsia="Times New Roman" w:hAnsi="Times New Roman"/>
                <w:sz w:val="24"/>
                <w:szCs w:val="24"/>
                <w:lang w:eastAsia="bg-BG"/>
              </w:rPr>
            </w:pPr>
          </w:p>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-мокра кожа</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w:t>
            </w:r>
            <w:r w:rsidRPr="00FD4C48">
              <w:rPr>
                <w:rFonts w:ascii="Times New Roman" w:eastAsia="Times New Roman" w:hAnsi="Times New Roman"/>
                <w:sz w:val="24"/>
                <w:szCs w:val="24"/>
                <w:lang w:eastAsia="bg-BG"/>
              </w:rPr>
              <w:t xml:space="preserve"> 13512</w:t>
            </w:r>
          </w:p>
        </w:tc>
        <w:tc>
          <w:tcPr>
            <w:tcW w:w="198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p>
          <w:p w:rsidR="00C65175" w:rsidRPr="00FD4C48" w:rsidRDefault="00C65175" w:rsidP="00D00404">
            <w:pPr>
              <w:spacing w:after="0" w:line="240" w:lineRule="auto"/>
              <w:ind w:right="-5"/>
              <w:rPr>
                <w:rFonts w:ascii="Times New Roman" w:eastAsia="Times New Roman" w:hAnsi="Times New Roman"/>
                <w:sz w:val="24"/>
                <w:szCs w:val="24"/>
                <w:lang w:eastAsia="bg-BG"/>
              </w:rPr>
            </w:pPr>
          </w:p>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- 100 000 без видими дефекти</w:t>
            </w:r>
          </w:p>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- 20 000 без видими дефекти</w:t>
            </w:r>
          </w:p>
        </w:tc>
      </w:tr>
      <w:tr w:rsidR="00C65175" w:rsidRPr="00FD4C48" w:rsidTr="00FF4278">
        <w:tc>
          <w:tcPr>
            <w:tcW w:w="720" w:type="dxa"/>
            <w:vAlign w:val="center"/>
          </w:tcPr>
          <w:p w:rsidR="00C65175" w:rsidRPr="00FD4C48" w:rsidRDefault="00C65175" w:rsidP="00D00404">
            <w:pPr>
              <w:spacing w:after="0" w:line="240" w:lineRule="auto"/>
              <w:ind w:right="-5" w:hanging="129"/>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8.</w:t>
            </w:r>
          </w:p>
        </w:tc>
        <w:tc>
          <w:tcPr>
            <w:tcW w:w="4780"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Устойчивост на повреждане при формуване – пукане на лицевия слой,  </w:t>
            </w:r>
            <w:r w:rsidRPr="00FD4C48">
              <w:rPr>
                <w:rFonts w:ascii="Times New Roman" w:eastAsia="Times New Roman" w:hAnsi="Times New Roman"/>
                <w:sz w:val="24"/>
                <w:szCs w:val="24"/>
                <w:lang w:val="en-US" w:eastAsia="bg-BG"/>
              </w:rPr>
              <w:t>mm</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ISO</w:t>
            </w:r>
            <w:r w:rsidRPr="00FD4C48">
              <w:rPr>
                <w:rFonts w:ascii="Times New Roman" w:eastAsia="Times New Roman" w:hAnsi="Times New Roman"/>
                <w:sz w:val="24"/>
                <w:szCs w:val="24"/>
                <w:lang w:eastAsia="bg-BG"/>
              </w:rPr>
              <w:t xml:space="preserve"> 17693</w:t>
            </w:r>
          </w:p>
        </w:tc>
        <w:tc>
          <w:tcPr>
            <w:tcW w:w="198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&gt; 7,0</w:t>
            </w:r>
          </w:p>
        </w:tc>
      </w:tr>
    </w:tbl>
    <w:p w:rsidR="00C65175" w:rsidRPr="00FD4C48" w:rsidRDefault="00C65175" w:rsidP="00D00404">
      <w:pPr>
        <w:spacing w:after="0" w:line="240" w:lineRule="auto"/>
        <w:jc w:val="both"/>
        <w:rPr>
          <w:rFonts w:ascii="Times New Roman" w:eastAsia="Times New Roman" w:hAnsi="Times New Roman"/>
          <w:sz w:val="24"/>
          <w:szCs w:val="24"/>
          <w:lang w:val="en-US" w:eastAsia="bg-BG"/>
        </w:rPr>
      </w:pPr>
      <w:r w:rsidRPr="00FD4C48">
        <w:rPr>
          <w:rFonts w:ascii="Times New Roman" w:eastAsia="Times New Roman" w:hAnsi="Times New Roman"/>
          <w:sz w:val="24"/>
          <w:szCs w:val="24"/>
          <w:lang w:val="ru-RU" w:eastAsia="bg-BG"/>
        </w:rPr>
        <w:t xml:space="preserve">4.3.2.2. Шевът между юза и втерната, както и между втерната и кобарака </w:t>
      </w:r>
      <w:r w:rsidR="00634263">
        <w:rPr>
          <w:rFonts w:ascii="Times New Roman" w:eastAsia="Times New Roman" w:hAnsi="Times New Roman"/>
          <w:sz w:val="24"/>
          <w:szCs w:val="24"/>
          <w:lang w:val="ru-RU" w:eastAsia="bg-BG"/>
        </w:rPr>
        <w:t>ще</w:t>
      </w:r>
      <w:r w:rsidRPr="00FD4C48">
        <w:rPr>
          <w:rFonts w:ascii="Times New Roman" w:eastAsia="Times New Roman" w:hAnsi="Times New Roman"/>
          <w:sz w:val="24"/>
          <w:szCs w:val="24"/>
          <w:lang w:val="ru-RU" w:eastAsia="bg-BG"/>
        </w:rPr>
        <w:t xml:space="preserve"> бъде двуредов или триредов, като гъстотата на шева трябва да бъде 3-4 бода/см.</w:t>
      </w:r>
    </w:p>
    <w:p w:rsidR="00C65175" w:rsidRPr="00FD4C48" w:rsidRDefault="00C65175"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4.3.2.3. Текстилният материал за втерната, страничните парчета и долната част на езика </w:t>
      </w:r>
      <w:r w:rsidR="00634263">
        <w:rPr>
          <w:rFonts w:ascii="Times New Roman" w:eastAsia="Times New Roman" w:hAnsi="Times New Roman"/>
          <w:sz w:val="24"/>
          <w:szCs w:val="24"/>
          <w:lang w:eastAsia="bg-BG"/>
        </w:rPr>
        <w:t>ще</w:t>
      </w:r>
      <w:r w:rsidR="00634263" w:rsidRPr="00FD4C48">
        <w:rPr>
          <w:rFonts w:ascii="Times New Roman" w:eastAsia="Times New Roman" w:hAnsi="Times New Roman"/>
          <w:sz w:val="24"/>
          <w:szCs w:val="24"/>
          <w:lang w:eastAsia="bg-BG"/>
        </w:rPr>
        <w:t xml:space="preserve"> </w:t>
      </w:r>
      <w:r w:rsidRPr="00FD4C48">
        <w:rPr>
          <w:rFonts w:ascii="Times New Roman" w:eastAsia="Times New Roman" w:hAnsi="Times New Roman"/>
          <w:sz w:val="24"/>
          <w:szCs w:val="24"/>
          <w:lang w:eastAsia="bg-BG"/>
        </w:rPr>
        <w:t xml:space="preserve">е от полиамидна материя, въздухопропусклива, ламинирана с нетъкан полиестер, хидрофобна, цвят черен със следните показатели </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Таблица 4</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w:t>
      </w:r>
    </w:p>
    <w:p w:rsidR="00C65175" w:rsidRPr="00FD4C48" w:rsidRDefault="00C65175" w:rsidP="00D00404">
      <w:pPr>
        <w:spacing w:beforeAutospacing="1" w:after="0" w:afterAutospacing="1" w:line="240" w:lineRule="auto"/>
        <w:ind w:firstLine="180"/>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lastRenderedPageBreak/>
        <w:t>Таблица 4:</w:t>
      </w:r>
    </w:p>
    <w:tbl>
      <w:tblPr>
        <w:tblW w:w="96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4614"/>
        <w:gridCol w:w="2520"/>
        <w:gridCol w:w="2115"/>
      </w:tblGrid>
      <w:tr w:rsidR="00C65175" w:rsidRPr="00FD4C48" w:rsidTr="00C658B1">
        <w:tc>
          <w:tcPr>
            <w:tcW w:w="426"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ind w:firstLine="1260"/>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w:t>
            </w:r>
          </w:p>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w:t>
            </w:r>
          </w:p>
        </w:tc>
        <w:tc>
          <w:tcPr>
            <w:tcW w:w="4614"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ind w:left="72"/>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ХАРАКТЕРИСТИКИ</w:t>
            </w:r>
          </w:p>
          <w:p w:rsidR="00C65175" w:rsidRPr="00FD4C48" w:rsidRDefault="00C65175" w:rsidP="00D00404">
            <w:pPr>
              <w:spacing w:line="240" w:lineRule="auto"/>
              <w:ind w:left="72"/>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/съгласно техническата спецификация/</w:t>
            </w:r>
          </w:p>
        </w:tc>
        <w:tc>
          <w:tcPr>
            <w:tcW w:w="252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Методи за изпитване</w:t>
            </w:r>
          </w:p>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(стандарт или еквивалент)</w:t>
            </w:r>
          </w:p>
        </w:tc>
        <w:tc>
          <w:tcPr>
            <w:tcW w:w="2115"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napToGrid w:val="0"/>
              <w:spacing w:after="0" w:line="240" w:lineRule="auto"/>
              <w:ind w:firstLine="1260"/>
              <w:jc w:val="center"/>
              <w:rPr>
                <w:rFonts w:ascii="Times New Roman" w:eastAsia="Times New Roman" w:hAnsi="Times New Roman"/>
                <w:color w:val="000000"/>
                <w:sz w:val="24"/>
                <w:szCs w:val="24"/>
                <w:lang w:eastAsia="bg-BG"/>
              </w:rPr>
            </w:pPr>
          </w:p>
          <w:p w:rsidR="00C65175" w:rsidRPr="00FD4C48" w:rsidRDefault="00C65175" w:rsidP="00D00404">
            <w:pPr>
              <w:spacing w:after="0" w:line="240" w:lineRule="auto"/>
              <w:jc w:val="center"/>
              <w:rPr>
                <w:rFonts w:ascii="Times New Roman" w:eastAsia="Times New Roman" w:hAnsi="Times New Roman"/>
                <w:b/>
                <w:color w:val="000000"/>
                <w:sz w:val="24"/>
                <w:szCs w:val="24"/>
                <w:lang w:eastAsia="bg-BG"/>
              </w:rPr>
            </w:pPr>
            <w:r w:rsidRPr="00FD4C48">
              <w:rPr>
                <w:rFonts w:ascii="Times New Roman" w:eastAsia="Times New Roman" w:hAnsi="Times New Roman"/>
                <w:color w:val="000000"/>
                <w:sz w:val="24"/>
                <w:szCs w:val="24"/>
                <w:lang w:eastAsia="bg-BG"/>
              </w:rPr>
              <w:t>Технически изисквания</w:t>
            </w:r>
          </w:p>
        </w:tc>
      </w:tr>
      <w:tr w:rsidR="00C65175" w:rsidRPr="00FD4C48" w:rsidTr="00C658B1">
        <w:tc>
          <w:tcPr>
            <w:tcW w:w="5040" w:type="dxa"/>
            <w:gridSpan w:val="2"/>
            <w:vAlign w:val="center"/>
          </w:tcPr>
          <w:p w:rsidR="00C65175" w:rsidRPr="00FD4C48" w:rsidRDefault="00C65175" w:rsidP="00D00404">
            <w:pPr>
              <w:spacing w:line="240" w:lineRule="auto"/>
              <w:ind w:right="-5"/>
              <w:jc w:val="center"/>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Текстилен материал</w:t>
            </w:r>
          </w:p>
        </w:tc>
        <w:tc>
          <w:tcPr>
            <w:tcW w:w="2520" w:type="dxa"/>
          </w:tcPr>
          <w:p w:rsidR="00C65175" w:rsidRPr="00FD4C48" w:rsidRDefault="00C65175" w:rsidP="00D00404">
            <w:pPr>
              <w:spacing w:after="0" w:line="240" w:lineRule="auto"/>
              <w:ind w:right="-5" w:hanging="48"/>
              <w:rPr>
                <w:rFonts w:ascii="Times New Roman" w:eastAsia="Times New Roman" w:hAnsi="Times New Roman"/>
                <w:b/>
                <w:sz w:val="24"/>
                <w:szCs w:val="24"/>
                <w:lang w:eastAsia="bg-BG"/>
              </w:rPr>
            </w:pPr>
          </w:p>
        </w:tc>
        <w:tc>
          <w:tcPr>
            <w:tcW w:w="2115" w:type="dxa"/>
          </w:tcPr>
          <w:p w:rsidR="00C65175" w:rsidRPr="00FD4C48" w:rsidRDefault="00C65175" w:rsidP="00D00404">
            <w:pPr>
              <w:spacing w:after="0" w:line="240" w:lineRule="auto"/>
              <w:ind w:right="-5" w:hanging="48"/>
              <w:rPr>
                <w:rFonts w:ascii="Times New Roman" w:eastAsia="Times New Roman" w:hAnsi="Times New Roman"/>
                <w:b/>
                <w:sz w:val="24"/>
                <w:szCs w:val="24"/>
                <w:lang w:eastAsia="bg-BG"/>
              </w:rPr>
            </w:pPr>
          </w:p>
        </w:tc>
      </w:tr>
      <w:tr w:rsidR="00C65175" w:rsidRPr="00FD4C48" w:rsidTr="00C658B1">
        <w:trPr>
          <w:trHeight w:val="401"/>
        </w:trPr>
        <w:tc>
          <w:tcPr>
            <w:tcW w:w="426"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1.</w:t>
            </w:r>
          </w:p>
        </w:tc>
        <w:tc>
          <w:tcPr>
            <w:tcW w:w="4614" w:type="dxa"/>
          </w:tcPr>
          <w:p w:rsidR="00C65175" w:rsidRPr="00FD4C48" w:rsidRDefault="00C65175" w:rsidP="00D00404">
            <w:pPr>
              <w:spacing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Състав, %</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НЕНТП:2010</w:t>
            </w:r>
          </w:p>
        </w:tc>
        <w:tc>
          <w:tcPr>
            <w:tcW w:w="2115"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полиамид 100 %</w:t>
            </w:r>
          </w:p>
        </w:tc>
      </w:tr>
      <w:tr w:rsidR="00C65175" w:rsidRPr="00FD4C48" w:rsidTr="00C658B1">
        <w:tc>
          <w:tcPr>
            <w:tcW w:w="426"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w:t>
            </w:r>
          </w:p>
        </w:tc>
        <w:tc>
          <w:tcPr>
            <w:tcW w:w="4614"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Устойчивост на проникване на вода, </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eastAsia="bg-BG"/>
              </w:rPr>
              <w:t xml:space="preserve"> воден стълб </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 xml:space="preserve">EN </w:t>
            </w:r>
            <w:r w:rsidRPr="00FD4C48">
              <w:rPr>
                <w:rFonts w:ascii="Times New Roman" w:eastAsia="Times New Roman" w:hAnsi="Times New Roman"/>
                <w:sz w:val="24"/>
                <w:szCs w:val="24"/>
                <w:lang w:eastAsia="bg-BG"/>
              </w:rPr>
              <w:t>20 811</w:t>
            </w:r>
          </w:p>
        </w:tc>
        <w:tc>
          <w:tcPr>
            <w:tcW w:w="2115"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&gt; 250</w:t>
            </w:r>
          </w:p>
        </w:tc>
      </w:tr>
      <w:tr w:rsidR="00C65175" w:rsidRPr="00FD4C48" w:rsidTr="00C658B1">
        <w:tc>
          <w:tcPr>
            <w:tcW w:w="426" w:type="dxa"/>
            <w:vAlign w:val="center"/>
          </w:tcPr>
          <w:p w:rsidR="00C65175" w:rsidRPr="00FD4C48" w:rsidRDefault="00C65175" w:rsidP="00D00404">
            <w:pPr>
              <w:spacing w:after="0" w:line="240" w:lineRule="auto"/>
              <w:ind w:right="-5" w:firstLine="3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3.</w:t>
            </w:r>
          </w:p>
        </w:tc>
        <w:tc>
          <w:tcPr>
            <w:tcW w:w="4614"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Устойчивост на обагрянията, бал</w:t>
            </w:r>
          </w:p>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-кисела пот</w:t>
            </w:r>
          </w:p>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-алкална пот</w:t>
            </w:r>
          </w:p>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-сухо триене</w:t>
            </w:r>
          </w:p>
          <w:p w:rsidR="00C65175" w:rsidRPr="00FD4C48" w:rsidRDefault="00C65175" w:rsidP="00D00404">
            <w:pPr>
              <w:spacing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-мокро триене</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p>
          <w:p w:rsidR="00C65175" w:rsidRPr="00FD4C48" w:rsidRDefault="00C65175"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eastAsia="Times New Roman" w:hAnsi="Times New Roman"/>
                <w:sz w:val="24"/>
                <w:szCs w:val="24"/>
                <w:lang w:eastAsia="bg-BG"/>
              </w:rPr>
              <w:t>БДС</w:t>
            </w:r>
            <w:r w:rsidRPr="00FD4C48">
              <w:rPr>
                <w:rFonts w:ascii="Times New Roman" w:eastAsia="Times New Roman" w:hAnsi="Times New Roman"/>
                <w:sz w:val="24"/>
                <w:szCs w:val="24"/>
                <w:lang w:val="de-DE" w:eastAsia="bg-BG"/>
              </w:rPr>
              <w:t xml:space="preserve"> EN ISO 105- </w:t>
            </w:r>
            <w:r w:rsidRPr="00FD4C48">
              <w:rPr>
                <w:rFonts w:ascii="Times New Roman" w:eastAsia="Times New Roman" w:hAnsi="Times New Roman"/>
                <w:sz w:val="24"/>
                <w:szCs w:val="24"/>
                <w:lang w:eastAsia="bg-BG"/>
              </w:rPr>
              <w:t>Е</w:t>
            </w:r>
            <w:r w:rsidRPr="00FD4C48">
              <w:rPr>
                <w:rFonts w:ascii="Times New Roman" w:eastAsia="Times New Roman" w:hAnsi="Times New Roman"/>
                <w:sz w:val="24"/>
                <w:szCs w:val="24"/>
                <w:lang w:val="de-DE" w:eastAsia="bg-BG"/>
              </w:rPr>
              <w:t>04</w:t>
            </w:r>
          </w:p>
          <w:p w:rsidR="00C65175" w:rsidRPr="00FD4C48" w:rsidRDefault="00C65175"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eastAsia="Times New Roman" w:hAnsi="Times New Roman"/>
                <w:sz w:val="24"/>
                <w:szCs w:val="24"/>
                <w:lang w:eastAsia="bg-BG"/>
              </w:rPr>
              <w:t>БДС</w:t>
            </w:r>
            <w:r w:rsidRPr="00FD4C48">
              <w:rPr>
                <w:rFonts w:ascii="Times New Roman" w:eastAsia="Times New Roman" w:hAnsi="Times New Roman"/>
                <w:sz w:val="24"/>
                <w:szCs w:val="24"/>
                <w:lang w:val="de-DE" w:eastAsia="bg-BG"/>
              </w:rPr>
              <w:t xml:space="preserve"> EN ISO 105- </w:t>
            </w:r>
            <w:r w:rsidRPr="00FD4C48">
              <w:rPr>
                <w:rFonts w:ascii="Times New Roman" w:eastAsia="Times New Roman" w:hAnsi="Times New Roman"/>
                <w:sz w:val="24"/>
                <w:szCs w:val="24"/>
                <w:lang w:eastAsia="bg-BG"/>
              </w:rPr>
              <w:t>Е</w:t>
            </w:r>
            <w:r w:rsidRPr="00FD4C48">
              <w:rPr>
                <w:rFonts w:ascii="Times New Roman" w:eastAsia="Times New Roman" w:hAnsi="Times New Roman"/>
                <w:sz w:val="24"/>
                <w:szCs w:val="24"/>
                <w:lang w:val="de-DE" w:eastAsia="bg-BG"/>
              </w:rPr>
              <w:t>04</w:t>
            </w:r>
          </w:p>
          <w:p w:rsidR="00C65175" w:rsidRPr="00FD4C48" w:rsidRDefault="00C65175"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eastAsia="Times New Roman" w:hAnsi="Times New Roman"/>
                <w:sz w:val="24"/>
                <w:szCs w:val="24"/>
                <w:lang w:eastAsia="bg-BG"/>
              </w:rPr>
              <w:t>БДС</w:t>
            </w:r>
            <w:r w:rsidRPr="00FD4C48">
              <w:rPr>
                <w:rFonts w:ascii="Times New Roman" w:eastAsia="Times New Roman" w:hAnsi="Times New Roman"/>
                <w:sz w:val="24"/>
                <w:szCs w:val="24"/>
                <w:lang w:val="de-DE" w:eastAsia="bg-BG"/>
              </w:rPr>
              <w:t xml:space="preserve"> EN ISO 105 </w:t>
            </w:r>
            <w:r w:rsidRPr="00FD4C48">
              <w:rPr>
                <w:rFonts w:ascii="Times New Roman" w:eastAsia="Times New Roman" w:hAnsi="Times New Roman"/>
                <w:sz w:val="24"/>
                <w:szCs w:val="24"/>
                <w:lang w:eastAsia="bg-BG"/>
              </w:rPr>
              <w:t>Х</w:t>
            </w:r>
            <w:r w:rsidRPr="00FD4C48">
              <w:rPr>
                <w:rFonts w:ascii="Times New Roman" w:eastAsia="Times New Roman" w:hAnsi="Times New Roman"/>
                <w:sz w:val="24"/>
                <w:szCs w:val="24"/>
                <w:lang w:val="de-DE" w:eastAsia="bg-BG"/>
              </w:rPr>
              <w:t>12</w:t>
            </w:r>
          </w:p>
          <w:p w:rsidR="00C65175" w:rsidRPr="00FD4C48" w:rsidRDefault="00C65175" w:rsidP="00D00404">
            <w:pPr>
              <w:spacing w:after="0" w:line="240" w:lineRule="auto"/>
              <w:ind w:right="-5" w:hanging="48"/>
              <w:jc w:val="center"/>
              <w:rPr>
                <w:rFonts w:ascii="Times New Roman" w:eastAsia="Times New Roman" w:hAnsi="Times New Roman"/>
                <w:sz w:val="24"/>
                <w:szCs w:val="24"/>
                <w:lang w:val="de-DE" w:eastAsia="bg-BG"/>
              </w:rPr>
            </w:pPr>
            <w:r w:rsidRPr="00FD4C48">
              <w:rPr>
                <w:rFonts w:ascii="Times New Roman" w:eastAsia="Times New Roman" w:hAnsi="Times New Roman"/>
                <w:sz w:val="24"/>
                <w:szCs w:val="24"/>
                <w:lang w:eastAsia="bg-BG"/>
              </w:rPr>
              <w:t>БДС</w:t>
            </w:r>
            <w:r w:rsidRPr="00FD4C48">
              <w:rPr>
                <w:rFonts w:ascii="Times New Roman" w:eastAsia="Times New Roman" w:hAnsi="Times New Roman"/>
                <w:sz w:val="24"/>
                <w:szCs w:val="24"/>
                <w:lang w:val="de-DE" w:eastAsia="bg-BG"/>
              </w:rPr>
              <w:t xml:space="preserve"> EN ISO 105 </w:t>
            </w:r>
            <w:r w:rsidRPr="00FD4C48">
              <w:rPr>
                <w:rFonts w:ascii="Times New Roman" w:eastAsia="Times New Roman" w:hAnsi="Times New Roman"/>
                <w:sz w:val="24"/>
                <w:szCs w:val="24"/>
                <w:lang w:eastAsia="bg-BG"/>
              </w:rPr>
              <w:t>Х</w:t>
            </w:r>
            <w:r w:rsidRPr="00FD4C48">
              <w:rPr>
                <w:rFonts w:ascii="Times New Roman" w:eastAsia="Times New Roman" w:hAnsi="Times New Roman"/>
                <w:sz w:val="24"/>
                <w:szCs w:val="24"/>
                <w:lang w:val="de-DE" w:eastAsia="bg-BG"/>
              </w:rPr>
              <w:t>12</w:t>
            </w:r>
          </w:p>
        </w:tc>
        <w:tc>
          <w:tcPr>
            <w:tcW w:w="2115"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p>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мин. 3-4</w:t>
            </w:r>
          </w:p>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мин. 3-4</w:t>
            </w:r>
          </w:p>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мин. 3-4</w:t>
            </w:r>
          </w:p>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мин. 3</w:t>
            </w:r>
          </w:p>
        </w:tc>
      </w:tr>
      <w:tr w:rsidR="00C65175" w:rsidRPr="00FD4C48" w:rsidTr="00C658B1">
        <w:tc>
          <w:tcPr>
            <w:tcW w:w="426"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4.</w:t>
            </w:r>
          </w:p>
        </w:tc>
        <w:tc>
          <w:tcPr>
            <w:tcW w:w="4614" w:type="dxa"/>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Здравина на раздиране, </w:t>
            </w:r>
            <w:r w:rsidRPr="00FD4C48">
              <w:rPr>
                <w:rFonts w:ascii="Times New Roman" w:eastAsia="Times New Roman" w:hAnsi="Times New Roman"/>
                <w:sz w:val="24"/>
                <w:szCs w:val="24"/>
                <w:lang w:val="en-US" w:eastAsia="bg-BG"/>
              </w:rPr>
              <w:t>N</w:t>
            </w:r>
          </w:p>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-по основа</w:t>
            </w:r>
          </w:p>
          <w:p w:rsidR="00C65175" w:rsidRPr="00FD4C48" w:rsidRDefault="00C65175" w:rsidP="00D00404">
            <w:pPr>
              <w:spacing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-по вътък</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hAnsi="Times New Roman"/>
                <w:sz w:val="24"/>
                <w:szCs w:val="24"/>
              </w:rPr>
              <w:t xml:space="preserve">БДС </w:t>
            </w:r>
            <w:r w:rsidRPr="00FD4C48">
              <w:rPr>
                <w:rFonts w:ascii="Times New Roman" w:hAnsi="Times New Roman"/>
                <w:sz w:val="24"/>
                <w:szCs w:val="24"/>
                <w:lang w:val="en-US"/>
              </w:rPr>
              <w:t>EN</w:t>
            </w:r>
            <w:r w:rsidRPr="00FD4C48">
              <w:rPr>
                <w:rFonts w:ascii="Times New Roman" w:hAnsi="Times New Roman"/>
                <w:sz w:val="24"/>
                <w:szCs w:val="24"/>
              </w:rPr>
              <w:t xml:space="preserve"> 13571</w:t>
            </w:r>
          </w:p>
        </w:tc>
        <w:tc>
          <w:tcPr>
            <w:tcW w:w="2115" w:type="dxa"/>
          </w:tcPr>
          <w:p w:rsidR="00C65175" w:rsidRPr="00FD4C48" w:rsidRDefault="00C65175" w:rsidP="00D00404">
            <w:pPr>
              <w:spacing w:after="0" w:line="240" w:lineRule="auto"/>
              <w:ind w:right="-5" w:hanging="48"/>
              <w:rPr>
                <w:rFonts w:ascii="Times New Roman" w:eastAsia="Times New Roman" w:hAnsi="Times New Roman"/>
                <w:sz w:val="24"/>
                <w:szCs w:val="24"/>
                <w:lang w:eastAsia="bg-BG"/>
              </w:rPr>
            </w:pPr>
          </w:p>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&gt; 120</w:t>
            </w:r>
          </w:p>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&gt; 120</w:t>
            </w:r>
          </w:p>
        </w:tc>
      </w:tr>
    </w:tbl>
    <w:p w:rsidR="00C65175" w:rsidRPr="00FD4C48" w:rsidRDefault="00C65175" w:rsidP="00D00404">
      <w:pPr>
        <w:spacing w:after="0" w:line="240" w:lineRule="auto"/>
        <w:ind w:firstLine="902"/>
        <w:jc w:val="both"/>
        <w:rPr>
          <w:rFonts w:ascii="Times New Roman" w:eastAsia="Times New Roman" w:hAnsi="Times New Roman"/>
          <w:sz w:val="24"/>
          <w:szCs w:val="24"/>
          <w:lang w:val="ru-RU" w:eastAsia="bg-BG"/>
        </w:rPr>
      </w:pPr>
    </w:p>
    <w:p w:rsidR="00C65175" w:rsidRPr="00FD4C48" w:rsidRDefault="00C65175"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4.3.2.4. Функционален хастар – вътрешният хастар представлява 3 /три/ слоен ламинат със следните характеристики </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Таблица 5</w:t>
      </w:r>
      <w:r w:rsidRPr="00FD4C48">
        <w:rPr>
          <w:rFonts w:ascii="Times New Roman" w:eastAsia="Times New Roman" w:hAnsi="Times New Roman"/>
          <w:sz w:val="24"/>
          <w:szCs w:val="24"/>
          <w:lang w:val="en-US" w:eastAsia="bg-BG"/>
        </w:rPr>
        <w:t>)</w:t>
      </w:r>
      <w:r w:rsidRPr="00FD4C48">
        <w:rPr>
          <w:rFonts w:ascii="Times New Roman" w:eastAsia="Times New Roman" w:hAnsi="Times New Roman"/>
          <w:sz w:val="24"/>
          <w:szCs w:val="24"/>
          <w:lang w:eastAsia="bg-BG"/>
        </w:rPr>
        <w:t>:</w:t>
      </w:r>
    </w:p>
    <w:p w:rsidR="00C65175" w:rsidRPr="00FD4C48" w:rsidRDefault="00C65175" w:rsidP="00D00404">
      <w:pPr>
        <w:spacing w:beforeAutospacing="1" w:after="0" w:afterAutospacing="1" w:line="240" w:lineRule="auto"/>
        <w:ind w:firstLine="180"/>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Таблица 5:</w:t>
      </w:r>
    </w:p>
    <w:tbl>
      <w:tblPr>
        <w:tblW w:w="9820" w:type="dxa"/>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4420"/>
        <w:gridCol w:w="2520"/>
        <w:gridCol w:w="1980"/>
      </w:tblGrid>
      <w:tr w:rsidR="00C65175" w:rsidRPr="00FD4C48" w:rsidTr="00FF4278">
        <w:tc>
          <w:tcPr>
            <w:tcW w:w="900" w:type="dxa"/>
            <w:tcBorders>
              <w:top w:val="single" w:sz="4" w:space="0" w:color="auto"/>
              <w:left w:val="single" w:sz="4" w:space="0" w:color="auto"/>
              <w:bottom w:val="single" w:sz="4" w:space="0" w:color="auto"/>
              <w:right w:val="single" w:sz="4" w:space="0" w:color="auto"/>
            </w:tcBorders>
          </w:tcPr>
          <w:p w:rsidR="00C65175" w:rsidRPr="00FD4C48" w:rsidRDefault="00C65175" w:rsidP="00D00404">
            <w:pPr>
              <w:spacing w:after="0" w:line="240" w:lineRule="auto"/>
              <w:ind w:right="-5" w:firstLine="1260"/>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w:t>
            </w:r>
          </w:p>
          <w:p w:rsidR="00C65175" w:rsidRPr="00FD4C48" w:rsidRDefault="00C65175" w:rsidP="00D00404">
            <w:pPr>
              <w:spacing w:line="240" w:lineRule="auto"/>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w:t>
            </w:r>
          </w:p>
        </w:tc>
        <w:tc>
          <w:tcPr>
            <w:tcW w:w="442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ХАРАКТЕРИСТИКИ</w:t>
            </w:r>
          </w:p>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/съгласно техническата спецификация/</w:t>
            </w:r>
          </w:p>
        </w:tc>
        <w:tc>
          <w:tcPr>
            <w:tcW w:w="252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Методи за изпитване</w:t>
            </w:r>
          </w:p>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(стандарт или еквивалент)</w:t>
            </w:r>
          </w:p>
        </w:tc>
        <w:tc>
          <w:tcPr>
            <w:tcW w:w="198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napToGrid w:val="0"/>
              <w:spacing w:after="0" w:line="240" w:lineRule="auto"/>
              <w:ind w:firstLine="1260"/>
              <w:jc w:val="center"/>
              <w:rPr>
                <w:rFonts w:ascii="Times New Roman" w:eastAsia="Times New Roman" w:hAnsi="Times New Roman"/>
                <w:color w:val="000000"/>
                <w:sz w:val="24"/>
                <w:szCs w:val="24"/>
                <w:lang w:eastAsia="bg-BG"/>
              </w:rPr>
            </w:pPr>
          </w:p>
          <w:p w:rsidR="00C65175" w:rsidRPr="00FD4C48" w:rsidRDefault="00C65175" w:rsidP="00D00404">
            <w:pPr>
              <w:spacing w:after="0" w:line="240" w:lineRule="auto"/>
              <w:jc w:val="center"/>
              <w:rPr>
                <w:rFonts w:ascii="Times New Roman" w:eastAsia="Times New Roman" w:hAnsi="Times New Roman"/>
                <w:b/>
                <w:color w:val="000000"/>
                <w:sz w:val="24"/>
                <w:szCs w:val="24"/>
                <w:lang w:eastAsia="bg-BG"/>
              </w:rPr>
            </w:pPr>
            <w:r w:rsidRPr="00FD4C48">
              <w:rPr>
                <w:rFonts w:ascii="Times New Roman" w:eastAsia="Times New Roman" w:hAnsi="Times New Roman"/>
                <w:color w:val="000000"/>
                <w:sz w:val="24"/>
                <w:szCs w:val="24"/>
                <w:lang w:eastAsia="bg-BG"/>
              </w:rPr>
              <w:t>Технически изисквания</w:t>
            </w:r>
          </w:p>
          <w:p w:rsidR="00C65175" w:rsidRPr="00FD4C48" w:rsidRDefault="00C65175" w:rsidP="00D00404">
            <w:pPr>
              <w:spacing w:after="0" w:line="240" w:lineRule="auto"/>
              <w:ind w:firstLine="1260"/>
              <w:jc w:val="center"/>
              <w:rPr>
                <w:rFonts w:ascii="Times New Roman" w:eastAsia="Times New Roman" w:hAnsi="Times New Roman"/>
                <w:b/>
                <w:color w:val="000000"/>
                <w:sz w:val="24"/>
                <w:szCs w:val="24"/>
                <w:lang w:eastAsia="bg-BG"/>
              </w:rPr>
            </w:pPr>
          </w:p>
        </w:tc>
      </w:tr>
      <w:tr w:rsidR="00C65175" w:rsidRPr="00FD4C48" w:rsidTr="00FF4278">
        <w:tc>
          <w:tcPr>
            <w:tcW w:w="5320" w:type="dxa"/>
            <w:gridSpan w:val="2"/>
          </w:tcPr>
          <w:p w:rsidR="00C65175" w:rsidRPr="00FD4C48" w:rsidRDefault="00C65175" w:rsidP="00D00404">
            <w:pPr>
              <w:spacing w:after="0" w:line="240" w:lineRule="auto"/>
              <w:ind w:right="-5" w:hanging="129"/>
              <w:jc w:val="center"/>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Функционален хастар (трислоен)</w:t>
            </w:r>
          </w:p>
        </w:tc>
        <w:tc>
          <w:tcPr>
            <w:tcW w:w="2520" w:type="dxa"/>
          </w:tcPr>
          <w:p w:rsidR="00C65175" w:rsidRPr="00FD4C48" w:rsidRDefault="00C65175" w:rsidP="00D00404">
            <w:pPr>
              <w:spacing w:after="0" w:line="240" w:lineRule="auto"/>
              <w:ind w:right="-5" w:hanging="48"/>
              <w:rPr>
                <w:rFonts w:ascii="Times New Roman" w:eastAsia="Times New Roman" w:hAnsi="Times New Roman"/>
                <w:b/>
                <w:sz w:val="24"/>
                <w:szCs w:val="24"/>
                <w:lang w:eastAsia="bg-BG"/>
              </w:rPr>
            </w:pPr>
          </w:p>
        </w:tc>
        <w:tc>
          <w:tcPr>
            <w:tcW w:w="1980" w:type="dxa"/>
          </w:tcPr>
          <w:p w:rsidR="00C65175" w:rsidRPr="00FD4C48" w:rsidRDefault="00C65175" w:rsidP="00D00404">
            <w:pPr>
              <w:spacing w:after="0" w:line="240" w:lineRule="auto"/>
              <w:ind w:right="-5" w:hanging="48"/>
              <w:rPr>
                <w:rFonts w:ascii="Times New Roman" w:eastAsia="Times New Roman" w:hAnsi="Times New Roman"/>
                <w:b/>
                <w:sz w:val="24"/>
                <w:szCs w:val="24"/>
                <w:lang w:eastAsia="bg-BG"/>
              </w:rPr>
            </w:pPr>
          </w:p>
        </w:tc>
      </w:tr>
      <w:tr w:rsidR="00C65175" w:rsidRPr="00FD4C48" w:rsidTr="00FF4278">
        <w:tc>
          <w:tcPr>
            <w:tcW w:w="900" w:type="dxa"/>
            <w:vAlign w:val="center"/>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1.</w:t>
            </w:r>
          </w:p>
        </w:tc>
        <w:tc>
          <w:tcPr>
            <w:tcW w:w="4420" w:type="dxa"/>
            <w:vAlign w:val="center"/>
          </w:tcPr>
          <w:p w:rsidR="00C65175" w:rsidRPr="00FD4C48" w:rsidRDefault="00C65175" w:rsidP="00D00404">
            <w:pPr>
              <w:spacing w:after="0" w:line="240" w:lineRule="auto"/>
              <w:ind w:right="-5"/>
              <w:rPr>
                <w:rFonts w:ascii="Times New Roman" w:eastAsia="Times New Roman" w:hAnsi="Times New Roman"/>
                <w:b/>
                <w:sz w:val="24"/>
                <w:szCs w:val="24"/>
                <w:lang w:eastAsia="bg-BG"/>
              </w:rPr>
            </w:pPr>
            <w:r w:rsidRPr="00FD4C48">
              <w:rPr>
                <w:rFonts w:ascii="Times New Roman" w:eastAsia="Times New Roman" w:hAnsi="Times New Roman"/>
                <w:sz w:val="24"/>
                <w:szCs w:val="24"/>
                <w:lang w:eastAsia="bg-BG"/>
              </w:rPr>
              <w:t>Външен плат</w:t>
            </w:r>
          </w:p>
        </w:tc>
        <w:tc>
          <w:tcPr>
            <w:tcW w:w="2520" w:type="dxa"/>
          </w:tcPr>
          <w:p w:rsidR="00C65175" w:rsidRPr="00FD4C48" w:rsidRDefault="00C65175" w:rsidP="00D00404">
            <w:pPr>
              <w:spacing w:after="0" w:line="240" w:lineRule="auto"/>
              <w:ind w:right="-5" w:hanging="48"/>
              <w:rPr>
                <w:rFonts w:ascii="Times New Roman" w:eastAsia="Times New Roman" w:hAnsi="Times New Roman"/>
                <w:b/>
                <w:sz w:val="24"/>
                <w:szCs w:val="24"/>
                <w:lang w:eastAsia="bg-BG"/>
              </w:rPr>
            </w:pPr>
          </w:p>
        </w:tc>
        <w:tc>
          <w:tcPr>
            <w:tcW w:w="1980" w:type="dxa"/>
          </w:tcPr>
          <w:p w:rsidR="00C65175" w:rsidRPr="00FD4C48" w:rsidRDefault="00C65175" w:rsidP="00D00404">
            <w:pPr>
              <w:spacing w:after="0" w:line="240" w:lineRule="auto"/>
              <w:ind w:right="-5" w:hanging="48"/>
              <w:rPr>
                <w:rFonts w:ascii="Times New Roman" w:eastAsia="Times New Roman" w:hAnsi="Times New Roman"/>
                <w:b/>
                <w:sz w:val="24"/>
                <w:szCs w:val="24"/>
                <w:lang w:eastAsia="bg-BG"/>
              </w:rPr>
            </w:pPr>
          </w:p>
        </w:tc>
      </w:tr>
      <w:tr w:rsidR="00C65175" w:rsidRPr="00FD4C48" w:rsidTr="00FF4278">
        <w:tc>
          <w:tcPr>
            <w:tcW w:w="900" w:type="dxa"/>
            <w:vAlign w:val="center"/>
          </w:tcPr>
          <w:p w:rsidR="00C65175" w:rsidRPr="00FD4C48" w:rsidRDefault="00C65175" w:rsidP="00D00404">
            <w:pPr>
              <w:spacing w:after="0" w:line="240" w:lineRule="auto"/>
              <w:ind w:right="-5" w:firstLine="1260"/>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11.1.</w:t>
            </w:r>
          </w:p>
        </w:tc>
        <w:tc>
          <w:tcPr>
            <w:tcW w:w="4420" w:type="dxa"/>
            <w:vAlign w:val="center"/>
          </w:tcPr>
          <w:p w:rsidR="00C65175" w:rsidRPr="00FD4C48" w:rsidRDefault="00C65175" w:rsidP="00D00404">
            <w:pPr>
              <w:spacing w:after="0" w:line="240" w:lineRule="auto"/>
              <w:ind w:right="-5"/>
              <w:rPr>
                <w:rFonts w:ascii="Times New Roman" w:eastAsia="Times New Roman" w:hAnsi="Times New Roman"/>
                <w:b/>
                <w:sz w:val="24"/>
                <w:szCs w:val="24"/>
                <w:lang w:eastAsia="bg-BG"/>
              </w:rPr>
            </w:pPr>
            <w:r w:rsidRPr="00FD4C48">
              <w:rPr>
                <w:rFonts w:ascii="Times New Roman" w:eastAsia="Times New Roman" w:hAnsi="Times New Roman"/>
                <w:sz w:val="24"/>
                <w:szCs w:val="24"/>
                <w:lang w:eastAsia="bg-BG"/>
              </w:rPr>
              <w:t>Състав, %</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НЕНТП: 2010</w:t>
            </w:r>
          </w:p>
        </w:tc>
        <w:tc>
          <w:tcPr>
            <w:tcW w:w="198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80 % полиамид</w:t>
            </w:r>
          </w:p>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20% полиестер или 100 % полиестер</w:t>
            </w:r>
          </w:p>
        </w:tc>
      </w:tr>
      <w:tr w:rsidR="00C65175" w:rsidRPr="00FD4C48" w:rsidTr="00FF4278">
        <w:tc>
          <w:tcPr>
            <w:tcW w:w="90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w:t>
            </w:r>
          </w:p>
        </w:tc>
        <w:tc>
          <w:tcPr>
            <w:tcW w:w="4420" w:type="dxa"/>
            <w:vAlign w:val="center"/>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Среден слой</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p>
        </w:tc>
        <w:tc>
          <w:tcPr>
            <w:tcW w:w="198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p>
        </w:tc>
      </w:tr>
      <w:tr w:rsidR="00C65175" w:rsidRPr="00FD4C48" w:rsidTr="00FF4278">
        <w:tc>
          <w:tcPr>
            <w:tcW w:w="90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2.2.</w:t>
            </w:r>
          </w:p>
        </w:tc>
        <w:tc>
          <w:tcPr>
            <w:tcW w:w="4420" w:type="dxa"/>
            <w:vAlign w:val="center"/>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Състав – функционална мембрана </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p>
        </w:tc>
        <w:tc>
          <w:tcPr>
            <w:tcW w:w="198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Политетрафлу-оретилен, полиестер или еквивалентно</w:t>
            </w:r>
          </w:p>
        </w:tc>
      </w:tr>
      <w:tr w:rsidR="00C65175" w:rsidRPr="00FD4C48" w:rsidTr="00FF4278">
        <w:tc>
          <w:tcPr>
            <w:tcW w:w="90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3.</w:t>
            </w:r>
          </w:p>
        </w:tc>
        <w:tc>
          <w:tcPr>
            <w:tcW w:w="4420" w:type="dxa"/>
            <w:vAlign w:val="center"/>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Вътрешен плат: Състав, %</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НЕНТП: 2010</w:t>
            </w:r>
          </w:p>
        </w:tc>
        <w:tc>
          <w:tcPr>
            <w:tcW w:w="198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100% полиамид, плетен</w:t>
            </w:r>
          </w:p>
        </w:tc>
      </w:tr>
      <w:tr w:rsidR="00C65175" w:rsidRPr="00FD4C48" w:rsidTr="00FF4278">
        <w:tc>
          <w:tcPr>
            <w:tcW w:w="900" w:type="dxa"/>
            <w:vAlign w:val="center"/>
          </w:tcPr>
          <w:p w:rsidR="00C65175" w:rsidRPr="00FD4C48" w:rsidRDefault="00C65175" w:rsidP="00D00404">
            <w:pPr>
              <w:spacing w:after="0" w:line="240" w:lineRule="auto"/>
              <w:ind w:right="-5"/>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4.</w:t>
            </w:r>
          </w:p>
        </w:tc>
        <w:tc>
          <w:tcPr>
            <w:tcW w:w="4420" w:type="dxa"/>
            <w:vAlign w:val="center"/>
          </w:tcPr>
          <w:p w:rsidR="00C65175" w:rsidRPr="00FD4C48" w:rsidRDefault="00C65175" w:rsidP="00D00404">
            <w:pPr>
              <w:spacing w:after="0" w:line="240" w:lineRule="auto"/>
              <w:ind w:right="-5" w:hanging="8"/>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 xml:space="preserve">Съпротивление на пропускане на водните пари, </w:t>
            </w:r>
            <w:r w:rsidRPr="00FD4C48">
              <w:rPr>
                <w:rFonts w:ascii="Times New Roman" w:eastAsia="Times New Roman" w:hAnsi="Times New Roman"/>
                <w:color w:val="000000"/>
                <w:sz w:val="24"/>
                <w:szCs w:val="24"/>
                <w:lang w:val="en-US" w:eastAsia="bg-BG"/>
              </w:rPr>
              <w:t>Ret</w:t>
            </w:r>
            <w:r w:rsidRPr="00FD4C48">
              <w:rPr>
                <w:rFonts w:ascii="Times New Roman" w:eastAsia="Times New Roman" w:hAnsi="Times New Roman"/>
                <w:color w:val="000000"/>
                <w:sz w:val="24"/>
                <w:szCs w:val="24"/>
                <w:lang w:eastAsia="bg-BG"/>
              </w:rPr>
              <w:t xml:space="preserve"> (</w:t>
            </w:r>
            <w:r w:rsidRPr="00FD4C48">
              <w:rPr>
                <w:rFonts w:ascii="Times New Roman" w:eastAsia="Times New Roman" w:hAnsi="Times New Roman"/>
                <w:color w:val="000000"/>
                <w:sz w:val="24"/>
                <w:szCs w:val="24"/>
                <w:lang w:val="en-US" w:eastAsia="bg-BG"/>
              </w:rPr>
              <w:t>m</w:t>
            </w:r>
            <w:r w:rsidRPr="00FD4C48">
              <w:rPr>
                <w:rFonts w:ascii="Times New Roman" w:eastAsia="Times New Roman" w:hAnsi="Times New Roman"/>
                <w:color w:val="000000"/>
                <w:sz w:val="24"/>
                <w:szCs w:val="24"/>
                <w:lang w:eastAsia="bg-BG"/>
              </w:rPr>
              <w:t>²</w:t>
            </w:r>
            <w:r w:rsidRPr="00FD4C48">
              <w:rPr>
                <w:rFonts w:ascii="Times New Roman" w:eastAsia="Times New Roman" w:hAnsi="Times New Roman"/>
                <w:color w:val="000000"/>
                <w:sz w:val="24"/>
                <w:szCs w:val="24"/>
                <w:lang w:val="en-US" w:eastAsia="bg-BG"/>
              </w:rPr>
              <w:t>Pa</w:t>
            </w:r>
            <w:r w:rsidRPr="00FD4C48">
              <w:rPr>
                <w:rFonts w:ascii="Times New Roman" w:eastAsia="Times New Roman" w:hAnsi="Times New Roman"/>
                <w:color w:val="000000"/>
                <w:sz w:val="24"/>
                <w:szCs w:val="24"/>
                <w:lang w:eastAsia="bg-BG"/>
              </w:rPr>
              <w:t>/</w:t>
            </w:r>
            <w:r w:rsidRPr="00FD4C48">
              <w:rPr>
                <w:rFonts w:ascii="Times New Roman" w:eastAsia="Times New Roman" w:hAnsi="Times New Roman"/>
                <w:color w:val="000000"/>
                <w:sz w:val="24"/>
                <w:szCs w:val="24"/>
                <w:lang w:val="en-US" w:eastAsia="bg-BG"/>
              </w:rPr>
              <w:t>W</w:t>
            </w:r>
            <w:r w:rsidRPr="00FD4C48">
              <w:rPr>
                <w:rFonts w:ascii="Times New Roman" w:eastAsia="Times New Roman" w:hAnsi="Times New Roman"/>
                <w:color w:val="000000"/>
                <w:sz w:val="24"/>
                <w:szCs w:val="24"/>
                <w:lang w:eastAsia="bg-BG"/>
              </w:rPr>
              <w:t>)</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БДС</w:t>
            </w:r>
            <w:r w:rsidRPr="00FD4C48">
              <w:rPr>
                <w:rFonts w:ascii="Times New Roman" w:eastAsia="Times New Roman" w:hAnsi="Times New Roman"/>
                <w:color w:val="000000"/>
                <w:sz w:val="24"/>
                <w:szCs w:val="24"/>
                <w:lang w:val="en-US" w:eastAsia="bg-BG"/>
              </w:rPr>
              <w:t xml:space="preserve"> EN 31092</w:t>
            </w:r>
          </w:p>
          <w:p w:rsidR="00C65175" w:rsidRPr="00FD4C48" w:rsidRDefault="00C65175" w:rsidP="00D00404">
            <w:pPr>
              <w:spacing w:after="0" w:line="240" w:lineRule="auto"/>
              <w:ind w:right="-5" w:hanging="48"/>
              <w:jc w:val="center"/>
              <w:rPr>
                <w:rFonts w:ascii="Times New Roman" w:eastAsia="Times New Roman" w:hAnsi="Times New Roman"/>
                <w:color w:val="000000"/>
                <w:sz w:val="24"/>
                <w:szCs w:val="24"/>
                <w:lang w:val="en-US" w:eastAsia="bg-BG"/>
              </w:rPr>
            </w:pPr>
            <w:r w:rsidRPr="00FD4C48">
              <w:rPr>
                <w:rFonts w:ascii="Times New Roman" w:eastAsia="Times New Roman" w:hAnsi="Times New Roman"/>
                <w:color w:val="000000"/>
                <w:sz w:val="24"/>
                <w:szCs w:val="24"/>
                <w:lang w:eastAsia="bg-BG"/>
              </w:rPr>
              <w:t>(</w:t>
            </w:r>
            <w:r w:rsidRPr="00FD4C48">
              <w:rPr>
                <w:rFonts w:ascii="Times New Roman" w:eastAsia="Times New Roman" w:hAnsi="Times New Roman"/>
                <w:color w:val="000000"/>
                <w:sz w:val="24"/>
                <w:szCs w:val="24"/>
                <w:lang w:val="en-US" w:eastAsia="bg-BG"/>
              </w:rPr>
              <w:t>ISO 11092</w:t>
            </w:r>
            <w:r w:rsidRPr="00FD4C48">
              <w:rPr>
                <w:rFonts w:ascii="Times New Roman" w:eastAsia="Times New Roman" w:hAnsi="Times New Roman"/>
                <w:color w:val="000000"/>
                <w:sz w:val="24"/>
                <w:szCs w:val="24"/>
                <w:lang w:eastAsia="bg-BG"/>
              </w:rPr>
              <w:t>)</w:t>
            </w:r>
          </w:p>
        </w:tc>
        <w:tc>
          <w:tcPr>
            <w:tcW w:w="1980" w:type="dxa"/>
            <w:vAlign w:val="center"/>
          </w:tcPr>
          <w:p w:rsidR="00C65175" w:rsidRPr="00FD4C48" w:rsidRDefault="00C65175" w:rsidP="00D00404">
            <w:pPr>
              <w:spacing w:after="0" w:line="240" w:lineRule="auto"/>
              <w:ind w:right="-5"/>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&lt; 15</w:t>
            </w:r>
          </w:p>
        </w:tc>
      </w:tr>
    </w:tbl>
    <w:p w:rsidR="00C65175" w:rsidRPr="00FD4C48" w:rsidRDefault="00C65175" w:rsidP="00D00404">
      <w:pPr>
        <w:spacing w:after="0" w:line="240" w:lineRule="auto"/>
        <w:jc w:val="both"/>
        <w:rPr>
          <w:rFonts w:ascii="Times New Roman" w:hAnsi="Times New Roman"/>
          <w:sz w:val="24"/>
          <w:szCs w:val="24"/>
        </w:rPr>
      </w:pPr>
      <w:r w:rsidRPr="00FD4C48">
        <w:rPr>
          <w:rFonts w:ascii="Times New Roman" w:hAnsi="Times New Roman"/>
          <w:sz w:val="24"/>
          <w:szCs w:val="24"/>
        </w:rPr>
        <w:t xml:space="preserve">4.3.2.4. Ходило – </w:t>
      </w:r>
      <w:r w:rsidR="00634263">
        <w:rPr>
          <w:rFonts w:ascii="Times New Roman" w:hAnsi="Times New Roman"/>
          <w:sz w:val="24"/>
          <w:szCs w:val="24"/>
        </w:rPr>
        <w:t>ще</w:t>
      </w:r>
      <w:r w:rsidR="00634263" w:rsidRPr="00FD4C48">
        <w:rPr>
          <w:rFonts w:ascii="Times New Roman" w:hAnsi="Times New Roman"/>
          <w:sz w:val="24"/>
          <w:szCs w:val="24"/>
        </w:rPr>
        <w:t xml:space="preserve"> </w:t>
      </w:r>
      <w:r w:rsidRPr="00FD4C48">
        <w:rPr>
          <w:rFonts w:ascii="Times New Roman" w:hAnsi="Times New Roman"/>
          <w:sz w:val="24"/>
          <w:szCs w:val="24"/>
        </w:rPr>
        <w:t xml:space="preserve">е изработено от външен слой гума и вътрешен полиуретан. Оптималното движение на крака </w:t>
      </w:r>
      <w:r w:rsidR="00634263">
        <w:rPr>
          <w:rFonts w:ascii="Times New Roman" w:hAnsi="Times New Roman"/>
          <w:sz w:val="24"/>
          <w:szCs w:val="24"/>
        </w:rPr>
        <w:t>ще</w:t>
      </w:r>
      <w:r w:rsidR="00634263" w:rsidRPr="00FD4C48">
        <w:rPr>
          <w:rFonts w:ascii="Times New Roman" w:hAnsi="Times New Roman"/>
          <w:sz w:val="24"/>
          <w:szCs w:val="24"/>
        </w:rPr>
        <w:t xml:space="preserve"> </w:t>
      </w:r>
      <w:r w:rsidRPr="00FD4C48">
        <w:rPr>
          <w:rFonts w:ascii="Times New Roman" w:hAnsi="Times New Roman"/>
          <w:sz w:val="24"/>
          <w:szCs w:val="24"/>
        </w:rPr>
        <w:t xml:space="preserve">се осигурява от конструктивните особености в областта на пръстите и петата на ходилото. Ходилото </w:t>
      </w:r>
      <w:r w:rsidR="00634263">
        <w:rPr>
          <w:rFonts w:ascii="Times New Roman" w:hAnsi="Times New Roman"/>
          <w:sz w:val="24"/>
          <w:szCs w:val="24"/>
        </w:rPr>
        <w:t>ще</w:t>
      </w:r>
      <w:r w:rsidR="00634263" w:rsidRPr="00FD4C48">
        <w:rPr>
          <w:rFonts w:ascii="Times New Roman" w:hAnsi="Times New Roman"/>
          <w:sz w:val="24"/>
          <w:szCs w:val="24"/>
        </w:rPr>
        <w:t xml:space="preserve"> </w:t>
      </w:r>
      <w:r w:rsidRPr="00FD4C48">
        <w:rPr>
          <w:rFonts w:ascii="Times New Roman" w:hAnsi="Times New Roman"/>
          <w:sz w:val="24"/>
          <w:szCs w:val="24"/>
        </w:rPr>
        <w:t xml:space="preserve">позволява движение с минимално издаване на шум, </w:t>
      </w:r>
      <w:r w:rsidR="00634263">
        <w:rPr>
          <w:rFonts w:ascii="Times New Roman" w:hAnsi="Times New Roman"/>
          <w:sz w:val="24"/>
          <w:szCs w:val="24"/>
        </w:rPr>
        <w:t>ще</w:t>
      </w:r>
      <w:r w:rsidR="00634263" w:rsidRPr="00FD4C48">
        <w:rPr>
          <w:rFonts w:ascii="Times New Roman" w:hAnsi="Times New Roman"/>
          <w:sz w:val="24"/>
          <w:szCs w:val="24"/>
        </w:rPr>
        <w:t xml:space="preserve"> </w:t>
      </w:r>
      <w:r w:rsidRPr="00FD4C48">
        <w:rPr>
          <w:rFonts w:ascii="Times New Roman" w:hAnsi="Times New Roman"/>
          <w:sz w:val="24"/>
          <w:szCs w:val="24"/>
        </w:rPr>
        <w:t xml:space="preserve">е леко, гъвкаво, осигуряващо добра експлоатация и комфорт. </w:t>
      </w:r>
      <w:r w:rsidR="00634263">
        <w:rPr>
          <w:rFonts w:ascii="Times New Roman" w:hAnsi="Times New Roman"/>
          <w:sz w:val="24"/>
          <w:szCs w:val="24"/>
        </w:rPr>
        <w:t>Ще</w:t>
      </w:r>
      <w:r w:rsidR="00634263" w:rsidRPr="00FD4C48">
        <w:rPr>
          <w:rFonts w:ascii="Times New Roman" w:hAnsi="Times New Roman"/>
          <w:sz w:val="24"/>
          <w:szCs w:val="24"/>
        </w:rPr>
        <w:t xml:space="preserve"> </w:t>
      </w:r>
      <w:r w:rsidRPr="00FD4C48">
        <w:rPr>
          <w:rFonts w:ascii="Times New Roman" w:hAnsi="Times New Roman"/>
          <w:sz w:val="24"/>
          <w:szCs w:val="24"/>
        </w:rPr>
        <w:t xml:space="preserve">е изработено от устойчив на масла и горива материал с антистатични </w:t>
      </w:r>
      <w:r w:rsidRPr="00FD4C48">
        <w:rPr>
          <w:rFonts w:ascii="Times New Roman" w:hAnsi="Times New Roman"/>
          <w:sz w:val="24"/>
          <w:szCs w:val="24"/>
        </w:rPr>
        <w:lastRenderedPageBreak/>
        <w:t xml:space="preserve">свойства. Методът на директно леене </w:t>
      </w:r>
      <w:r w:rsidR="00634263">
        <w:rPr>
          <w:rFonts w:ascii="Times New Roman" w:hAnsi="Times New Roman"/>
          <w:sz w:val="24"/>
          <w:szCs w:val="24"/>
        </w:rPr>
        <w:t>ще</w:t>
      </w:r>
      <w:r w:rsidR="00634263" w:rsidRPr="00FD4C48">
        <w:rPr>
          <w:rFonts w:ascii="Times New Roman" w:hAnsi="Times New Roman"/>
          <w:sz w:val="24"/>
          <w:szCs w:val="24"/>
        </w:rPr>
        <w:t xml:space="preserve"> </w:t>
      </w:r>
      <w:r w:rsidRPr="00FD4C48">
        <w:rPr>
          <w:rFonts w:ascii="Times New Roman" w:hAnsi="Times New Roman"/>
          <w:sz w:val="24"/>
          <w:szCs w:val="24"/>
        </w:rPr>
        <w:t xml:space="preserve">осигурява трайност и висока устойчивост на разлепване. Енерго – абсорбиращото ходило да гарантира удобство при скачане, тичане и ходене. Самопочистващата ходова част, образувана от шарките на грайфера, </w:t>
      </w:r>
      <w:r w:rsidR="00634263">
        <w:rPr>
          <w:rFonts w:ascii="Times New Roman" w:hAnsi="Times New Roman"/>
          <w:sz w:val="24"/>
          <w:szCs w:val="24"/>
        </w:rPr>
        <w:t>ще</w:t>
      </w:r>
      <w:r w:rsidR="00634263" w:rsidRPr="00FD4C48">
        <w:rPr>
          <w:rFonts w:ascii="Times New Roman" w:hAnsi="Times New Roman"/>
          <w:sz w:val="24"/>
          <w:szCs w:val="24"/>
        </w:rPr>
        <w:t xml:space="preserve"> </w:t>
      </w:r>
      <w:r w:rsidRPr="00FD4C48">
        <w:rPr>
          <w:rFonts w:ascii="Times New Roman" w:hAnsi="Times New Roman"/>
          <w:sz w:val="24"/>
          <w:szCs w:val="24"/>
        </w:rPr>
        <w:t>позволява и принуждава полепналата кал да се премества към външната част на обувката и да пада (Таблица 6).</w:t>
      </w:r>
    </w:p>
    <w:p w:rsidR="00C65175" w:rsidRPr="00FD4C48" w:rsidRDefault="00C65175" w:rsidP="00D00404">
      <w:pPr>
        <w:spacing w:after="0" w:line="240" w:lineRule="auto"/>
        <w:ind w:firstLine="902"/>
        <w:jc w:val="both"/>
        <w:rPr>
          <w:rFonts w:ascii="Times New Roman" w:hAnsi="Times New Roman"/>
          <w:sz w:val="24"/>
          <w:szCs w:val="24"/>
        </w:rPr>
      </w:pPr>
      <w:r w:rsidRPr="00FD4C48">
        <w:rPr>
          <w:rFonts w:ascii="Times New Roman" w:eastAsia="Times New Roman" w:hAnsi="Times New Roman"/>
          <w:sz w:val="24"/>
          <w:szCs w:val="24"/>
          <w:lang w:val="ru-RU" w:eastAsia="bg-BG"/>
        </w:rPr>
        <w:t>Таблица 6:</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0"/>
        <w:gridCol w:w="4420"/>
        <w:gridCol w:w="2520"/>
        <w:gridCol w:w="1980"/>
      </w:tblGrid>
      <w:tr w:rsidR="00C65175" w:rsidRPr="00FD4C48" w:rsidTr="00C658B1">
        <w:tc>
          <w:tcPr>
            <w:tcW w:w="80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ind w:right="-5" w:firstLine="1260"/>
              <w:jc w:val="center"/>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w:t>
            </w:r>
          </w:p>
          <w:p w:rsidR="00C65175" w:rsidRPr="00FD4C48" w:rsidRDefault="00C65175" w:rsidP="00D00404">
            <w:pPr>
              <w:spacing w:line="240" w:lineRule="auto"/>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w:t>
            </w:r>
          </w:p>
        </w:tc>
        <w:tc>
          <w:tcPr>
            <w:tcW w:w="442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ХАРАКТЕРИСТИКИ</w:t>
            </w:r>
          </w:p>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/съгласно техническата спецификация/</w:t>
            </w:r>
          </w:p>
        </w:tc>
        <w:tc>
          <w:tcPr>
            <w:tcW w:w="252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Методи за изпитване</w:t>
            </w:r>
          </w:p>
          <w:p w:rsidR="00C65175" w:rsidRPr="00FD4C48" w:rsidRDefault="00C65175" w:rsidP="00D00404">
            <w:pPr>
              <w:spacing w:after="0" w:line="240" w:lineRule="auto"/>
              <w:jc w:val="center"/>
              <w:rPr>
                <w:rFonts w:ascii="Times New Roman" w:eastAsia="Times New Roman" w:hAnsi="Times New Roman"/>
                <w:color w:val="000000"/>
                <w:sz w:val="24"/>
                <w:szCs w:val="24"/>
                <w:lang w:eastAsia="bg-BG"/>
              </w:rPr>
            </w:pPr>
            <w:r w:rsidRPr="00FD4C48">
              <w:rPr>
                <w:rFonts w:ascii="Times New Roman" w:eastAsia="Times New Roman" w:hAnsi="Times New Roman"/>
                <w:color w:val="000000"/>
                <w:sz w:val="24"/>
                <w:szCs w:val="24"/>
                <w:lang w:eastAsia="bg-BG"/>
              </w:rPr>
              <w:t>(стандарт или еквивалент)</w:t>
            </w:r>
          </w:p>
        </w:tc>
        <w:tc>
          <w:tcPr>
            <w:tcW w:w="198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jc w:val="center"/>
              <w:rPr>
                <w:rFonts w:ascii="Times New Roman" w:eastAsia="Times New Roman" w:hAnsi="Times New Roman"/>
                <w:b/>
                <w:color w:val="000000"/>
                <w:sz w:val="24"/>
                <w:szCs w:val="24"/>
                <w:lang w:eastAsia="bg-BG"/>
              </w:rPr>
            </w:pPr>
            <w:r w:rsidRPr="00FD4C48">
              <w:rPr>
                <w:rFonts w:ascii="Times New Roman" w:eastAsia="Times New Roman" w:hAnsi="Times New Roman"/>
                <w:color w:val="000000"/>
                <w:sz w:val="24"/>
                <w:szCs w:val="24"/>
                <w:lang w:eastAsia="bg-BG"/>
              </w:rPr>
              <w:t>Технически изисквания</w:t>
            </w:r>
          </w:p>
        </w:tc>
      </w:tr>
      <w:tr w:rsidR="00C65175" w:rsidRPr="00FD4C48" w:rsidTr="00C658B1">
        <w:tc>
          <w:tcPr>
            <w:tcW w:w="800" w:type="dxa"/>
            <w:vAlign w:val="center"/>
          </w:tcPr>
          <w:p w:rsidR="00C65175" w:rsidRPr="00FD4C48" w:rsidRDefault="00C65175" w:rsidP="00D00404">
            <w:pPr>
              <w:spacing w:after="0" w:line="240" w:lineRule="auto"/>
              <w:ind w:right="-5"/>
              <w:jc w:val="center"/>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1.</w:t>
            </w:r>
          </w:p>
        </w:tc>
        <w:tc>
          <w:tcPr>
            <w:tcW w:w="4420" w:type="dxa"/>
            <w:vAlign w:val="center"/>
          </w:tcPr>
          <w:p w:rsidR="00C65175" w:rsidRPr="00FD4C48" w:rsidRDefault="00C65175" w:rsidP="00D00404">
            <w:pPr>
              <w:spacing w:after="0" w:line="240" w:lineRule="auto"/>
              <w:ind w:right="-5"/>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Ходило</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b/>
                <w:sz w:val="24"/>
                <w:szCs w:val="24"/>
                <w:lang w:eastAsia="bg-BG"/>
              </w:rPr>
            </w:pPr>
          </w:p>
        </w:tc>
        <w:tc>
          <w:tcPr>
            <w:tcW w:w="1980" w:type="dxa"/>
            <w:vAlign w:val="center"/>
          </w:tcPr>
          <w:p w:rsidR="00C65175" w:rsidRPr="00FD4C48" w:rsidRDefault="00C65175" w:rsidP="00D00404">
            <w:pPr>
              <w:spacing w:after="0" w:line="240" w:lineRule="auto"/>
              <w:ind w:right="-5" w:hanging="48"/>
              <w:jc w:val="center"/>
              <w:rPr>
                <w:rFonts w:ascii="Times New Roman" w:eastAsia="Times New Roman" w:hAnsi="Times New Roman"/>
                <w:b/>
                <w:sz w:val="24"/>
                <w:szCs w:val="24"/>
                <w:lang w:eastAsia="bg-BG"/>
              </w:rPr>
            </w:pPr>
          </w:p>
        </w:tc>
      </w:tr>
      <w:tr w:rsidR="00C65175" w:rsidRPr="00FD4C48" w:rsidTr="00C658B1">
        <w:tc>
          <w:tcPr>
            <w:tcW w:w="80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2.</w:t>
            </w:r>
          </w:p>
        </w:tc>
        <w:tc>
          <w:tcPr>
            <w:tcW w:w="4420" w:type="dxa"/>
            <w:vAlign w:val="center"/>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Съпротивление на изтриване, </w:t>
            </w:r>
            <w:r w:rsidRPr="00FD4C48">
              <w:rPr>
                <w:rFonts w:ascii="Times New Roman" w:eastAsia="Times New Roman" w:hAnsi="Times New Roman"/>
                <w:sz w:val="24"/>
                <w:szCs w:val="24"/>
                <w:lang w:val="en-US" w:eastAsia="bg-BG"/>
              </w:rPr>
              <w:t>mm</w:t>
            </w:r>
            <w:r w:rsidRPr="00FD4C48">
              <w:rPr>
                <w:rFonts w:ascii="Times New Roman" w:eastAsia="Times New Roman" w:hAnsi="Times New Roman"/>
                <w:sz w:val="24"/>
                <w:szCs w:val="24"/>
                <w:lang w:eastAsia="bg-BG"/>
              </w:rPr>
              <w:t>³</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val="en-US"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12770</w:t>
            </w:r>
          </w:p>
        </w:tc>
        <w:tc>
          <w:tcPr>
            <w:tcW w:w="198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150</w:t>
            </w:r>
          </w:p>
        </w:tc>
      </w:tr>
      <w:tr w:rsidR="00C65175" w:rsidRPr="00FD4C48" w:rsidTr="00C658B1">
        <w:tc>
          <w:tcPr>
            <w:tcW w:w="800" w:type="dxa"/>
            <w:vAlign w:val="center"/>
          </w:tcPr>
          <w:p w:rsidR="00C65175" w:rsidRPr="00FD4C48" w:rsidRDefault="00C65175" w:rsidP="00D00404">
            <w:pPr>
              <w:spacing w:after="0" w:line="240" w:lineRule="auto"/>
              <w:ind w:right="-5" w:firstLine="1260"/>
              <w:jc w:val="center"/>
              <w:rPr>
                <w:rFonts w:ascii="Times New Roman" w:eastAsia="Times New Roman" w:hAnsi="Times New Roman"/>
                <w:sz w:val="24"/>
                <w:szCs w:val="24"/>
                <w:lang w:eastAsia="bg-BG"/>
              </w:rPr>
            </w:pPr>
          </w:p>
          <w:p w:rsidR="00C65175" w:rsidRPr="00FD4C48" w:rsidRDefault="00C65175" w:rsidP="00D00404">
            <w:pPr>
              <w:spacing w:line="240" w:lineRule="auto"/>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3.</w:t>
            </w:r>
          </w:p>
        </w:tc>
        <w:tc>
          <w:tcPr>
            <w:tcW w:w="4420" w:type="dxa"/>
            <w:vAlign w:val="center"/>
          </w:tcPr>
          <w:p w:rsidR="00C65175" w:rsidRPr="00FD4C48" w:rsidRDefault="00C65175" w:rsidP="00D00404">
            <w:pPr>
              <w:spacing w:after="0" w:line="240" w:lineRule="auto"/>
              <w:ind w:right="-5"/>
              <w:rPr>
                <w:rFonts w:ascii="Times New Roman" w:eastAsia="Times New Roman" w:hAnsi="Times New Roman"/>
                <w:sz w:val="24"/>
                <w:szCs w:val="24"/>
                <w:lang w:val="ru-RU" w:eastAsia="bg-BG"/>
              </w:rPr>
            </w:pPr>
            <w:r w:rsidRPr="00FD4C48">
              <w:rPr>
                <w:rFonts w:ascii="Times New Roman" w:eastAsia="Times New Roman" w:hAnsi="Times New Roman"/>
                <w:sz w:val="24"/>
                <w:szCs w:val="24"/>
                <w:lang w:eastAsia="bg-BG"/>
              </w:rPr>
              <w:t xml:space="preserve">Съпротивление на огъване, </w:t>
            </w:r>
            <w:r w:rsidRPr="00FD4C48">
              <w:rPr>
                <w:rFonts w:ascii="Times New Roman" w:eastAsia="Times New Roman" w:hAnsi="Times New Roman"/>
                <w:sz w:val="24"/>
                <w:szCs w:val="24"/>
                <w:lang w:val="en-US" w:eastAsia="bg-BG"/>
              </w:rPr>
              <w:t>mm</w:t>
            </w:r>
          </w:p>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eastAsia="bg-BG"/>
              </w:rPr>
              <w:t xml:space="preserve">нарастване на прореза след 30 000 цикъла </w:t>
            </w:r>
          </w:p>
        </w:tc>
        <w:tc>
          <w:tcPr>
            <w:tcW w:w="2520" w:type="dxa"/>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EN ISO</w:t>
            </w:r>
            <w:r w:rsidRPr="00FD4C48">
              <w:rPr>
                <w:rFonts w:ascii="Times New Roman" w:eastAsia="Times New Roman" w:hAnsi="Times New Roman"/>
                <w:sz w:val="24"/>
                <w:szCs w:val="24"/>
                <w:lang w:eastAsia="bg-BG"/>
              </w:rPr>
              <w:t xml:space="preserve"> 20344</w:t>
            </w:r>
          </w:p>
        </w:tc>
        <w:tc>
          <w:tcPr>
            <w:tcW w:w="1980" w:type="dxa"/>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&lt; 4,0</w:t>
            </w:r>
          </w:p>
        </w:tc>
      </w:tr>
      <w:tr w:rsidR="00C65175" w:rsidRPr="00FD4C48" w:rsidTr="00C658B1">
        <w:tc>
          <w:tcPr>
            <w:tcW w:w="80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ind w:right="-5" w:firstLine="1260"/>
              <w:jc w:val="center"/>
              <w:rPr>
                <w:rFonts w:ascii="Times New Roman" w:eastAsia="Times New Roman" w:hAnsi="Times New Roman"/>
                <w:sz w:val="24"/>
                <w:szCs w:val="24"/>
                <w:lang w:eastAsia="bg-BG"/>
              </w:rPr>
            </w:pPr>
          </w:p>
          <w:p w:rsidR="00C65175" w:rsidRPr="00FD4C48" w:rsidRDefault="00C65175" w:rsidP="00D00404">
            <w:pPr>
              <w:spacing w:line="240" w:lineRule="auto"/>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4.</w:t>
            </w:r>
          </w:p>
        </w:tc>
        <w:tc>
          <w:tcPr>
            <w:tcW w:w="442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ind w:right="-5"/>
              <w:rPr>
                <w:rFonts w:ascii="Times New Roman" w:eastAsia="Times New Roman" w:hAnsi="Times New Roman"/>
                <w:sz w:val="24"/>
                <w:szCs w:val="24"/>
                <w:lang w:val="ru-RU" w:eastAsia="bg-BG"/>
              </w:rPr>
            </w:pPr>
            <w:r w:rsidRPr="00FD4C48">
              <w:rPr>
                <w:rFonts w:ascii="Times New Roman" w:eastAsia="Times New Roman" w:hAnsi="Times New Roman"/>
                <w:sz w:val="24"/>
                <w:szCs w:val="24"/>
                <w:lang w:eastAsia="bg-BG"/>
              </w:rPr>
              <w:t xml:space="preserve">Твърдост по Шор А </w:t>
            </w: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val="en-US" w:eastAsia="bg-BG"/>
              </w:rPr>
              <w:t>Shore</w:t>
            </w:r>
            <w:r w:rsidRPr="00FD4C48">
              <w:rPr>
                <w:rFonts w:ascii="Times New Roman" w:eastAsia="Times New Roman" w:hAnsi="Times New Roman"/>
                <w:sz w:val="24"/>
                <w:szCs w:val="24"/>
                <w:lang w:val="ru-RU" w:eastAsia="bg-BG"/>
              </w:rPr>
              <w:t xml:space="preserve"> </w:t>
            </w:r>
            <w:r w:rsidRPr="00FD4C48">
              <w:rPr>
                <w:rFonts w:ascii="Times New Roman" w:eastAsia="Times New Roman" w:hAnsi="Times New Roman"/>
                <w:sz w:val="24"/>
                <w:szCs w:val="24"/>
                <w:lang w:val="en-US" w:eastAsia="bg-BG"/>
              </w:rPr>
              <w:t>A</w:t>
            </w:r>
            <w:r w:rsidRPr="00FD4C48">
              <w:rPr>
                <w:rFonts w:ascii="Times New Roman" w:eastAsia="Times New Roman" w:hAnsi="Times New Roman"/>
                <w:sz w:val="24"/>
                <w:szCs w:val="24"/>
                <w:lang w:val="ru-RU" w:eastAsia="bg-BG"/>
              </w:rPr>
              <w:t>)</w:t>
            </w:r>
          </w:p>
          <w:p w:rsidR="00C65175" w:rsidRPr="00FD4C48" w:rsidRDefault="00C65175" w:rsidP="00D00404">
            <w:pPr>
              <w:spacing w:after="0" w:line="240" w:lineRule="auto"/>
              <w:ind w:right="-5"/>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eastAsia="bg-BG"/>
              </w:rPr>
              <w:t>външен слой гума</w:t>
            </w:r>
          </w:p>
          <w:p w:rsidR="00C65175" w:rsidRPr="00FD4C48" w:rsidRDefault="00C65175" w:rsidP="00D00404">
            <w:pPr>
              <w:spacing w:after="0" w:line="240" w:lineRule="auto"/>
              <w:ind w:right="-5"/>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w:t>
            </w:r>
            <w:r w:rsidRPr="00FD4C48">
              <w:rPr>
                <w:rFonts w:ascii="Times New Roman" w:eastAsia="Times New Roman" w:hAnsi="Times New Roman"/>
                <w:sz w:val="24"/>
                <w:szCs w:val="24"/>
                <w:lang w:eastAsia="bg-BG"/>
              </w:rPr>
              <w:t>вътрешен слой - полиуретан</w:t>
            </w:r>
          </w:p>
        </w:tc>
        <w:tc>
          <w:tcPr>
            <w:tcW w:w="252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БДС </w:t>
            </w:r>
            <w:r w:rsidRPr="00FD4C48">
              <w:rPr>
                <w:rFonts w:ascii="Times New Roman" w:eastAsia="Times New Roman" w:hAnsi="Times New Roman"/>
                <w:sz w:val="24"/>
                <w:szCs w:val="24"/>
                <w:lang w:val="en-US" w:eastAsia="bg-BG"/>
              </w:rPr>
              <w:t xml:space="preserve">ISO </w:t>
            </w:r>
            <w:r w:rsidRPr="00FD4C48">
              <w:rPr>
                <w:rFonts w:ascii="Times New Roman" w:eastAsia="Times New Roman" w:hAnsi="Times New Roman"/>
                <w:sz w:val="24"/>
                <w:szCs w:val="24"/>
                <w:lang w:eastAsia="bg-BG"/>
              </w:rPr>
              <w:t>7619-1</w:t>
            </w:r>
          </w:p>
        </w:tc>
        <w:tc>
          <w:tcPr>
            <w:tcW w:w="198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p>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от 60,0 до 80,0</w:t>
            </w:r>
          </w:p>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от 50,0 до 85,0</w:t>
            </w:r>
          </w:p>
        </w:tc>
      </w:tr>
      <w:tr w:rsidR="00C65175" w:rsidRPr="00FD4C48" w:rsidTr="00C658B1">
        <w:tc>
          <w:tcPr>
            <w:tcW w:w="80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5.</w:t>
            </w:r>
          </w:p>
        </w:tc>
        <w:tc>
          <w:tcPr>
            <w:tcW w:w="442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ind w:right="-5"/>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Плътност на ПУ, gr/сm³</w:t>
            </w:r>
          </w:p>
        </w:tc>
        <w:tc>
          <w:tcPr>
            <w:tcW w:w="252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ind w:right="-5" w:hanging="48"/>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БДС ISO 2781</w:t>
            </w:r>
          </w:p>
        </w:tc>
        <w:tc>
          <w:tcPr>
            <w:tcW w:w="1980" w:type="dxa"/>
            <w:tcBorders>
              <w:top w:val="single" w:sz="4" w:space="0" w:color="auto"/>
              <w:left w:val="single" w:sz="4" w:space="0" w:color="auto"/>
              <w:bottom w:val="single" w:sz="4" w:space="0" w:color="auto"/>
              <w:right w:val="single" w:sz="4" w:space="0" w:color="auto"/>
            </w:tcBorders>
            <w:vAlign w:val="center"/>
          </w:tcPr>
          <w:p w:rsidR="00C65175" w:rsidRPr="00FD4C48" w:rsidRDefault="00C65175" w:rsidP="00D00404">
            <w:pPr>
              <w:spacing w:after="0" w:line="240" w:lineRule="auto"/>
              <w:ind w:right="-5"/>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от 0,4 до 0,7</w:t>
            </w:r>
          </w:p>
        </w:tc>
      </w:tr>
    </w:tbl>
    <w:p w:rsidR="00C65175" w:rsidRPr="00FD4C48" w:rsidRDefault="00C65175" w:rsidP="00D00404">
      <w:pPr>
        <w:spacing w:after="0" w:line="240" w:lineRule="auto"/>
        <w:rPr>
          <w:rFonts w:ascii="Times New Roman" w:eastAsia="Times New Roman" w:hAnsi="Times New Roman"/>
          <w:b/>
          <w:sz w:val="24"/>
          <w:szCs w:val="24"/>
          <w:lang w:val="en-US" w:eastAsia="bg-BG"/>
        </w:rPr>
      </w:pPr>
    </w:p>
    <w:p w:rsidR="00C65175" w:rsidRPr="00FD4C48" w:rsidRDefault="00C65175" w:rsidP="00D00404">
      <w:pPr>
        <w:spacing w:after="0" w:line="240" w:lineRule="auto"/>
        <w:jc w:val="both"/>
        <w:rPr>
          <w:rFonts w:ascii="Times New Roman" w:eastAsia="Times New Roman" w:hAnsi="Times New Roman"/>
          <w:sz w:val="24"/>
          <w:szCs w:val="24"/>
        </w:rPr>
      </w:pPr>
      <w:r w:rsidRPr="00FD4C48">
        <w:rPr>
          <w:rFonts w:ascii="Times New Roman" w:eastAsia="Times New Roman" w:hAnsi="Times New Roman"/>
          <w:sz w:val="24"/>
          <w:szCs w:val="24"/>
        </w:rPr>
        <w:t>За всеки посочен стандарт в горепосочените таблици да се чете или еквивалентно/и.</w:t>
      </w:r>
    </w:p>
    <w:p w:rsidR="00C65175" w:rsidRPr="00FD4C48" w:rsidRDefault="00C65175" w:rsidP="00D00404">
      <w:pPr>
        <w:spacing w:after="0" w:line="240" w:lineRule="auto"/>
        <w:jc w:val="both"/>
        <w:rPr>
          <w:rFonts w:ascii="Times New Roman" w:eastAsia="Times New Roman" w:hAnsi="Times New Roman"/>
          <w:sz w:val="24"/>
          <w:szCs w:val="24"/>
        </w:rPr>
      </w:pPr>
      <w:r w:rsidRPr="00FD4C48">
        <w:rPr>
          <w:rFonts w:ascii="Times New Roman" w:eastAsia="Times New Roman" w:hAnsi="Times New Roman"/>
          <w:sz w:val="24"/>
          <w:szCs w:val="24"/>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w:t>
      </w:r>
      <w:r>
        <w:rPr>
          <w:rFonts w:ascii="Times New Roman" w:eastAsia="Times New Roman" w:hAnsi="Times New Roman"/>
          <w:sz w:val="24"/>
          <w:szCs w:val="24"/>
        </w:rPr>
        <w:t>ата поръчка или еквивалентно/и.</w:t>
      </w:r>
    </w:p>
    <w:p w:rsidR="00C65175" w:rsidRPr="00FD4C48" w:rsidRDefault="00C65175" w:rsidP="00D00404">
      <w:pPr>
        <w:spacing w:after="0" w:line="240" w:lineRule="auto"/>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5. Етикетировка и опаковка</w:t>
      </w:r>
    </w:p>
    <w:p w:rsidR="00C65175" w:rsidRPr="00FD4C48" w:rsidRDefault="00C65175" w:rsidP="00D00404">
      <w:pPr>
        <w:spacing w:after="0" w:line="240" w:lineRule="auto"/>
        <w:ind w:right="23"/>
        <w:jc w:val="both"/>
        <w:rPr>
          <w:rFonts w:ascii="Times New Roman" w:eastAsia="Times New Roman" w:hAnsi="Times New Roman"/>
          <w:i/>
          <w:sz w:val="24"/>
          <w:szCs w:val="24"/>
          <w:lang w:eastAsia="bg-BG"/>
        </w:rPr>
      </w:pPr>
      <w:r w:rsidRPr="00FD4C48">
        <w:rPr>
          <w:rFonts w:ascii="Times New Roman" w:eastAsia="Times New Roman" w:hAnsi="Times New Roman"/>
          <w:sz w:val="24"/>
          <w:szCs w:val="24"/>
          <w:lang w:eastAsia="bg-BG"/>
        </w:rPr>
        <w:t xml:space="preserve">Всеки чифт </w:t>
      </w:r>
      <w:r w:rsidR="00634263">
        <w:rPr>
          <w:rFonts w:ascii="Times New Roman" w:eastAsia="Times New Roman" w:hAnsi="Times New Roman"/>
          <w:sz w:val="24"/>
          <w:szCs w:val="24"/>
          <w:lang w:eastAsia="bg-BG"/>
        </w:rPr>
        <w:t>ще</w:t>
      </w:r>
      <w:r w:rsidR="00634263" w:rsidRPr="00FD4C48">
        <w:rPr>
          <w:rFonts w:ascii="Times New Roman" w:eastAsia="Times New Roman" w:hAnsi="Times New Roman"/>
          <w:sz w:val="24"/>
          <w:szCs w:val="24"/>
          <w:lang w:eastAsia="bg-BG"/>
        </w:rPr>
        <w:t xml:space="preserve"> </w:t>
      </w:r>
      <w:r w:rsidRPr="00FD4C48">
        <w:rPr>
          <w:rFonts w:ascii="Times New Roman" w:eastAsia="Times New Roman" w:hAnsi="Times New Roman"/>
          <w:sz w:val="24"/>
          <w:szCs w:val="24"/>
          <w:lang w:eastAsia="bg-BG"/>
        </w:rPr>
        <w:t>има етикетировка, съгласно Наредбата за означаване на вида на материалите, използвани в основните части на обувките и висящ стикер с информация от доставчика (производителя), за вида на изделието и неговите съществени характеристики, срок на годност (гаранционен срок), съгласно Закона за защита на потребителите.</w:t>
      </w:r>
    </w:p>
    <w:p w:rsidR="00C65175" w:rsidRPr="00FD4C48" w:rsidRDefault="00C65175" w:rsidP="00D00404">
      <w:pPr>
        <w:spacing w:after="0" w:line="240" w:lineRule="auto"/>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На вътрешната страна на езика на обувката се поставя етикет, който съдържа следната информация:</w:t>
      </w:r>
    </w:p>
    <w:p w:rsidR="00C65175" w:rsidRPr="00FD4C48" w:rsidRDefault="00C65175" w:rsidP="00D00404">
      <w:pPr>
        <w:spacing w:after="0" w:line="240" w:lineRule="auto"/>
        <w:ind w:right="23"/>
        <w:jc w:val="both"/>
        <w:rPr>
          <w:rFonts w:ascii="Times New Roman" w:eastAsia="Times New Roman" w:hAnsi="Times New Roman"/>
          <w:b/>
          <w:sz w:val="24"/>
          <w:szCs w:val="24"/>
          <w:lang w:eastAsia="bg-BG"/>
        </w:rPr>
      </w:pPr>
      <w:r w:rsidRPr="00FD4C48">
        <w:rPr>
          <w:rFonts w:ascii="Times New Roman" w:eastAsia="Times New Roman" w:hAnsi="Times New Roman"/>
          <w:b/>
          <w:sz w:val="24"/>
          <w:szCs w:val="24"/>
          <w:lang w:eastAsia="bg-BG"/>
        </w:rPr>
        <w:t>размер; номер на модела; месец и година на производство.</w:t>
      </w:r>
    </w:p>
    <w:p w:rsidR="00C65175" w:rsidRPr="00FD4C48" w:rsidRDefault="00C65175" w:rsidP="00D00404">
      <w:pPr>
        <w:spacing w:after="0" w:line="240" w:lineRule="auto"/>
        <w:ind w:right="23"/>
        <w:jc w:val="center"/>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(Например: 42_101_02_17)</w:t>
      </w:r>
    </w:p>
    <w:p w:rsidR="00C65175" w:rsidRPr="00FD4C48" w:rsidRDefault="00C65175" w:rsidP="00D00404">
      <w:pPr>
        <w:spacing w:after="0" w:line="240" w:lineRule="auto"/>
        <w:ind w:right="23"/>
        <w:jc w:val="center"/>
        <w:rPr>
          <w:rFonts w:ascii="Times New Roman" w:eastAsia="Times New Roman" w:hAnsi="Times New Roman"/>
          <w:sz w:val="24"/>
          <w:szCs w:val="24"/>
          <w:lang w:eastAsia="bg-BG"/>
        </w:rPr>
      </w:pPr>
    </w:p>
    <w:p w:rsidR="00C65175" w:rsidRPr="00FD4C48" w:rsidRDefault="00C65175" w:rsidP="00D00404">
      <w:pPr>
        <w:spacing w:after="0" w:line="240" w:lineRule="auto"/>
        <w:ind w:right="23"/>
        <w:jc w:val="center"/>
        <w:rPr>
          <w:rFonts w:ascii="Times New Roman" w:eastAsia="Times New Roman" w:hAnsi="Times New Roman"/>
          <w:sz w:val="24"/>
          <w:szCs w:val="24"/>
          <w:lang w:eastAsia="bg-BG"/>
        </w:rPr>
      </w:pPr>
      <w:r>
        <w:rPr>
          <w:rFonts w:ascii="Times New Roman" w:eastAsia="Times New Roman" w:hAnsi="Times New Roman"/>
          <w:noProof/>
          <w:sz w:val="24"/>
          <w:szCs w:val="24"/>
          <w:lang w:eastAsia="bg-BG"/>
        </w:rPr>
        <mc:AlternateContent>
          <mc:Choice Requires="wpc">
            <w:drawing>
              <wp:inline distT="0" distB="0" distL="0" distR="0" wp14:anchorId="0436E403" wp14:editId="48D5F339">
                <wp:extent cx="5029200" cy="2423160"/>
                <wp:effectExtent l="10160" t="7620" r="0" b="0"/>
                <wp:docPr id="61" name="Платно 6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0" name="Rectangle 6"/>
                        <wps:cNvSpPr>
                          <a:spLocks noChangeArrowheads="1"/>
                        </wps:cNvSpPr>
                        <wps:spPr bwMode="auto">
                          <a:xfrm>
                            <a:off x="1371522" y="0"/>
                            <a:ext cx="1486387" cy="342900"/>
                          </a:xfrm>
                          <a:prstGeom prst="rect">
                            <a:avLst/>
                          </a:prstGeom>
                          <a:solidFill>
                            <a:srgbClr val="FFFFFF"/>
                          </a:solidFill>
                          <a:ln w="9525">
                            <a:solidFill>
                              <a:srgbClr val="000000"/>
                            </a:solidFill>
                            <a:miter lim="800000"/>
                            <a:headEnd/>
                            <a:tailEnd/>
                          </a:ln>
                        </wps:spPr>
                        <wps:txbx>
                          <w:txbxContent>
                            <w:p w:rsidR="00133148" w:rsidRPr="00323E38" w:rsidRDefault="00133148" w:rsidP="00C65175">
                              <w:pPr>
                                <w:jc w:val="center"/>
                                <w:rPr>
                                  <w:rFonts w:ascii="Times New Roman" w:hAnsi="Times New Roman"/>
                                </w:rPr>
                              </w:pPr>
                              <w:r>
                                <w:rPr>
                                  <w:rFonts w:ascii="Times New Roman" w:hAnsi="Times New Roman"/>
                                  <w:szCs w:val="28"/>
                                </w:rPr>
                                <w:t>42_001_02</w:t>
                              </w:r>
                              <w:r w:rsidRPr="00323E38">
                                <w:rPr>
                                  <w:rFonts w:ascii="Times New Roman" w:hAnsi="Times New Roman"/>
                                  <w:szCs w:val="28"/>
                                </w:rPr>
                                <w:t>_</w:t>
                              </w:r>
                              <w:r>
                                <w:rPr>
                                  <w:rFonts w:ascii="Times New Roman" w:hAnsi="Times New Roman"/>
                                  <w:szCs w:val="28"/>
                                </w:rPr>
                                <w:t>17</w:t>
                              </w:r>
                            </w:p>
                          </w:txbxContent>
                        </wps:txbx>
                        <wps:bodyPr rot="0" vert="horz" wrap="square" lIns="91440" tIns="45720" rIns="91440" bIns="45720" anchor="t" anchorCtr="0" upright="1">
                          <a:noAutofit/>
                        </wps:bodyPr>
                      </wps:wsp>
                      <wps:wsp>
                        <wps:cNvPr id="41" name="Rectangle 7"/>
                        <wps:cNvSpPr>
                          <a:spLocks noChangeArrowheads="1"/>
                        </wps:cNvSpPr>
                        <wps:spPr bwMode="auto">
                          <a:xfrm>
                            <a:off x="799769" y="1257300"/>
                            <a:ext cx="1371522" cy="1028700"/>
                          </a:xfrm>
                          <a:prstGeom prst="rect">
                            <a:avLst/>
                          </a:prstGeom>
                          <a:solidFill>
                            <a:srgbClr val="FFFFFF"/>
                          </a:solidFill>
                          <a:ln w="9525">
                            <a:solidFill>
                              <a:srgbClr val="000000"/>
                            </a:solidFill>
                            <a:miter lim="800000"/>
                            <a:headEnd/>
                            <a:tailEnd/>
                          </a:ln>
                        </wps:spPr>
                        <wps:txbx>
                          <w:txbxContent>
                            <w:p w:rsidR="00133148" w:rsidRPr="00323E38" w:rsidRDefault="00133148" w:rsidP="00C65175">
                              <w:pPr>
                                <w:jc w:val="center"/>
                                <w:rPr>
                                  <w:rFonts w:ascii="Times New Roman" w:hAnsi="Times New Roman"/>
                                </w:rPr>
                              </w:pPr>
                              <w:r w:rsidRPr="00323E38">
                                <w:rPr>
                                  <w:rFonts w:ascii="Times New Roman" w:hAnsi="Times New Roman"/>
                                </w:rPr>
                                <w:t>Номер на модела обувки, под който е заведен във фирмата -доставчик</w:t>
                              </w:r>
                            </w:p>
                          </w:txbxContent>
                        </wps:txbx>
                        <wps:bodyPr rot="0" vert="horz" wrap="square" lIns="91440" tIns="45720" rIns="91440" bIns="45720" anchor="t" anchorCtr="0" upright="1">
                          <a:noAutofit/>
                        </wps:bodyPr>
                      </wps:wsp>
                      <wps:wsp>
                        <wps:cNvPr id="42" name="Rectangle 8"/>
                        <wps:cNvSpPr>
                          <a:spLocks noChangeArrowheads="1"/>
                        </wps:cNvSpPr>
                        <wps:spPr bwMode="auto">
                          <a:xfrm>
                            <a:off x="2515029" y="914400"/>
                            <a:ext cx="1142649" cy="457200"/>
                          </a:xfrm>
                          <a:prstGeom prst="rect">
                            <a:avLst/>
                          </a:prstGeom>
                          <a:solidFill>
                            <a:srgbClr val="FFFFFF"/>
                          </a:solidFill>
                          <a:ln w="9525">
                            <a:solidFill>
                              <a:srgbClr val="000000"/>
                            </a:solidFill>
                            <a:miter lim="800000"/>
                            <a:headEnd/>
                            <a:tailEnd/>
                          </a:ln>
                        </wps:spPr>
                        <wps:txbx>
                          <w:txbxContent>
                            <w:p w:rsidR="00133148" w:rsidRPr="00323E38" w:rsidRDefault="00133148" w:rsidP="00C65175">
                              <w:pPr>
                                <w:jc w:val="center"/>
                                <w:rPr>
                                  <w:rFonts w:ascii="Times New Roman" w:hAnsi="Times New Roman"/>
                                </w:rPr>
                              </w:pPr>
                              <w:r w:rsidRPr="00323E38">
                                <w:rPr>
                                  <w:rFonts w:ascii="Times New Roman" w:hAnsi="Times New Roman"/>
                                </w:rPr>
                                <w:t>Месец на производство</w:t>
                              </w:r>
                            </w:p>
                          </w:txbxContent>
                        </wps:txbx>
                        <wps:bodyPr rot="0" vert="horz" wrap="square" lIns="91440" tIns="45720" rIns="91440" bIns="45720" anchor="t" anchorCtr="0" upright="1">
                          <a:noAutofit/>
                        </wps:bodyPr>
                      </wps:wsp>
                      <wps:wsp>
                        <wps:cNvPr id="43" name="Rectangle 9"/>
                        <wps:cNvSpPr>
                          <a:spLocks noChangeArrowheads="1"/>
                        </wps:cNvSpPr>
                        <wps:spPr bwMode="auto">
                          <a:xfrm>
                            <a:off x="3771686" y="457200"/>
                            <a:ext cx="1143507" cy="457200"/>
                          </a:xfrm>
                          <a:prstGeom prst="rect">
                            <a:avLst/>
                          </a:prstGeom>
                          <a:solidFill>
                            <a:srgbClr val="FFFFFF"/>
                          </a:solidFill>
                          <a:ln w="9525">
                            <a:solidFill>
                              <a:srgbClr val="000000"/>
                            </a:solidFill>
                            <a:miter lim="800000"/>
                            <a:headEnd/>
                            <a:tailEnd/>
                          </a:ln>
                        </wps:spPr>
                        <wps:txbx>
                          <w:txbxContent>
                            <w:p w:rsidR="00133148" w:rsidRPr="00323E38" w:rsidRDefault="00133148" w:rsidP="00C65175">
                              <w:pPr>
                                <w:jc w:val="center"/>
                                <w:rPr>
                                  <w:rFonts w:ascii="Times New Roman" w:hAnsi="Times New Roman"/>
                                </w:rPr>
                              </w:pPr>
                              <w:r w:rsidRPr="00323E38">
                                <w:rPr>
                                  <w:rFonts w:ascii="Times New Roman" w:hAnsi="Times New Roman"/>
                                </w:rPr>
                                <w:t>Година на производство</w:t>
                              </w:r>
                            </w:p>
                          </w:txbxContent>
                        </wps:txbx>
                        <wps:bodyPr rot="0" vert="horz" wrap="square" lIns="91440" tIns="45720" rIns="91440" bIns="45720" anchor="t" anchorCtr="0" upright="1">
                          <a:noAutofit/>
                        </wps:bodyPr>
                      </wps:wsp>
                      <wps:wsp>
                        <wps:cNvPr id="44" name="Rectangle 10"/>
                        <wps:cNvSpPr>
                          <a:spLocks noChangeArrowheads="1"/>
                        </wps:cNvSpPr>
                        <wps:spPr bwMode="auto">
                          <a:xfrm>
                            <a:off x="0" y="342900"/>
                            <a:ext cx="799769" cy="685800"/>
                          </a:xfrm>
                          <a:prstGeom prst="rect">
                            <a:avLst/>
                          </a:prstGeom>
                          <a:solidFill>
                            <a:srgbClr val="FFFFFF"/>
                          </a:solidFill>
                          <a:ln w="9525">
                            <a:solidFill>
                              <a:srgbClr val="000000"/>
                            </a:solidFill>
                            <a:miter lim="800000"/>
                            <a:headEnd/>
                            <a:tailEnd/>
                          </a:ln>
                        </wps:spPr>
                        <wps:txbx>
                          <w:txbxContent>
                            <w:p w:rsidR="00133148" w:rsidRPr="00323E38" w:rsidRDefault="00133148" w:rsidP="00C65175">
                              <w:pPr>
                                <w:jc w:val="center"/>
                                <w:rPr>
                                  <w:rFonts w:ascii="Times New Roman" w:hAnsi="Times New Roman"/>
                                </w:rPr>
                              </w:pPr>
                              <w:r w:rsidRPr="00323E38">
                                <w:rPr>
                                  <w:rFonts w:ascii="Times New Roman" w:hAnsi="Times New Roman"/>
                                </w:rPr>
                                <w:t>Номер на мъжка обувка</w:t>
                              </w:r>
                            </w:p>
                          </w:txbxContent>
                        </wps:txbx>
                        <wps:bodyPr rot="0" vert="horz" wrap="square" lIns="91440" tIns="45720" rIns="91440" bIns="45720" anchor="t" anchorCtr="0" upright="1">
                          <a:noAutofit/>
                        </wps:bodyPr>
                      </wps:wsp>
                      <wps:wsp>
                        <wps:cNvPr id="45" name="Line 11"/>
                        <wps:cNvCnPr/>
                        <wps:spPr bwMode="auto">
                          <a:xfrm>
                            <a:off x="1714403" y="228600"/>
                            <a:ext cx="857"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12"/>
                        <wps:cNvCnPr/>
                        <wps:spPr bwMode="auto">
                          <a:xfrm>
                            <a:off x="2286156" y="228600"/>
                            <a:ext cx="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Line 13"/>
                        <wps:cNvCnPr/>
                        <wps:spPr bwMode="auto">
                          <a:xfrm flipH="1">
                            <a:off x="2515029" y="228600"/>
                            <a:ext cx="857"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Line 14"/>
                        <wps:cNvCnPr/>
                        <wps:spPr bwMode="auto">
                          <a:xfrm flipH="1">
                            <a:off x="799769" y="685800"/>
                            <a:ext cx="91463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Line 15"/>
                        <wps:cNvCnPr/>
                        <wps:spPr bwMode="auto">
                          <a:xfrm>
                            <a:off x="2515029" y="685800"/>
                            <a:ext cx="12566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 name="Line 16"/>
                        <wps:cNvCnPr/>
                        <wps:spPr bwMode="auto">
                          <a:xfrm>
                            <a:off x="2286156" y="1143000"/>
                            <a:ext cx="22887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 name="Line 17"/>
                        <wps:cNvCnPr/>
                        <wps:spPr bwMode="auto">
                          <a:xfrm>
                            <a:off x="1943275" y="228600"/>
                            <a:ext cx="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латно 61" o:spid="_x0000_s1040" editas="canvas" style="width:396pt;height:190.8pt;mso-position-horizontal-relative:char;mso-position-vertical-relative:line" coordsize="50292,24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">
                <v:shape id="_x0000_s1041" type="#_x0000_t75" style="position:absolute;width:50292;height:24231;visibility:visible;mso-wrap-style:square">
                  <v:fill o:detectmouseclick="t"/>
                  <v:path o:connecttype="none"/>
                </v:shape>
                <v:rect id="Rectangle 6" o:spid="_x0000_s1042" style="position:absolute;left:13715;width:14864;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xig8EA&#10;AADbAAAADwAAAGRycy9kb3ducmV2LnhtbERPPW/CMBDdK/EfrENiKw4UVZBiEKIKKiOEhe0aX5OU&#10;+BzZDqT8ejxUYnx638t1bxpxJedrywom4wQEcWF1zaWCU569zkH4gKyxsUwK/sjDejV4WWKq7Y0P&#10;dD2GUsQQ9ikqqEJoUyl9UZFBP7YtceR+rDMYInSl1A5vMdw0cpok79JgzbGhwpa2FRWXY2cUfNfT&#10;E94P+S4xi+wt7Pv8tzt/KjUa9psPEIH68BT/u7+0gll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cYoPBAAAA2wAAAA8AAAAAAAAAAAAAAAAAmAIAAGRycy9kb3du&#10;cmV2LnhtbFBLBQYAAAAABAAEAPUAAACGAwAAAAA=&#10;">
                  <v:textbox>
                    <w:txbxContent>
                      <w:p w:rsidR="00963D0E" w:rsidRPr="00323E38" w:rsidRDefault="00963D0E" w:rsidP="00C65175">
                        <w:pPr>
                          <w:jc w:val="center"/>
                          <w:rPr>
                            <w:rFonts w:ascii="Times New Roman" w:hAnsi="Times New Roman"/>
                          </w:rPr>
                        </w:pPr>
                        <w:r>
                          <w:rPr>
                            <w:rFonts w:ascii="Times New Roman" w:hAnsi="Times New Roman"/>
                            <w:szCs w:val="28"/>
                          </w:rPr>
                          <w:t>42_001_02</w:t>
                        </w:r>
                        <w:r w:rsidRPr="00323E38">
                          <w:rPr>
                            <w:rFonts w:ascii="Times New Roman" w:hAnsi="Times New Roman"/>
                            <w:szCs w:val="28"/>
                          </w:rPr>
                          <w:t>_</w:t>
                        </w:r>
                        <w:r>
                          <w:rPr>
                            <w:rFonts w:ascii="Times New Roman" w:hAnsi="Times New Roman"/>
                            <w:szCs w:val="28"/>
                          </w:rPr>
                          <w:t>17</w:t>
                        </w:r>
                      </w:p>
                    </w:txbxContent>
                  </v:textbox>
                </v:rect>
                <v:rect id="Rectangle 7" o:spid="_x0000_s1043" style="position:absolute;left:7997;top:12573;width:13715;height:10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DHGMQA&#10;AADbAAAADwAAAGRycy9kb3ducmV2LnhtbESPQWvCQBSE74X+h+UVems2WpE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QxxjEAAAA2wAAAA8AAAAAAAAAAAAAAAAAmAIAAGRycy9k&#10;b3ducmV2LnhtbFBLBQYAAAAABAAEAPUAAACJAwAAAAA=&#10;">
                  <v:textbox>
                    <w:txbxContent>
                      <w:p w:rsidR="00963D0E" w:rsidRPr="00323E38" w:rsidRDefault="00963D0E" w:rsidP="00C65175">
                        <w:pPr>
                          <w:jc w:val="center"/>
                          <w:rPr>
                            <w:rFonts w:ascii="Times New Roman" w:hAnsi="Times New Roman"/>
                          </w:rPr>
                        </w:pPr>
                        <w:r w:rsidRPr="00323E38">
                          <w:rPr>
                            <w:rFonts w:ascii="Times New Roman" w:hAnsi="Times New Roman"/>
                          </w:rPr>
                          <w:t>Номер на модела обувки, под който е заведен във фирмата -доставчик</w:t>
                        </w:r>
                      </w:p>
                    </w:txbxContent>
                  </v:textbox>
                </v:rect>
                <v:rect id="Rectangle 8" o:spid="_x0000_s1044" style="position:absolute;left:25150;top:9144;width:11426;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JZb8QA&#10;AADbAAAADwAAAGRycy9kb3ducmV2LnhtbESPQWvCQBSE7wX/w/IKvTWbplJqdBVRLPZokktvz+wz&#10;SZt9G7KrSf31bqHgcZiZb5jFajStuFDvGssKXqIYBHFpdcOVgiLfPb+DcB5ZY2uZFPySg9Vy8rDA&#10;VNuBD3TJfCUChF2KCmrvu1RKV9Zk0EW2Iw7eyfYGfZB9JXWPQ4CbViZx/CYNNhwWauxoU1P5k52N&#10;gmOTFHg95B+xme1e/eeYf5+/tko9PY7rOQhPo7+H/9t7rWCa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CWW/EAAAA2wAAAA8AAAAAAAAAAAAAAAAAmAIAAGRycy9k&#10;b3ducmV2LnhtbFBLBQYAAAAABAAEAPUAAACJAwAAAAA=&#10;">
                  <v:textbox>
                    <w:txbxContent>
                      <w:p w:rsidR="00963D0E" w:rsidRPr="00323E38" w:rsidRDefault="00963D0E" w:rsidP="00C65175">
                        <w:pPr>
                          <w:jc w:val="center"/>
                          <w:rPr>
                            <w:rFonts w:ascii="Times New Roman" w:hAnsi="Times New Roman"/>
                          </w:rPr>
                        </w:pPr>
                        <w:r w:rsidRPr="00323E38">
                          <w:rPr>
                            <w:rFonts w:ascii="Times New Roman" w:hAnsi="Times New Roman"/>
                          </w:rPr>
                          <w:t>Месец на производство</w:t>
                        </w:r>
                      </w:p>
                    </w:txbxContent>
                  </v:textbox>
                </v:rect>
                <v:rect id="Rectangle 9" o:spid="_x0000_s1045" style="position:absolute;left:37716;top:4572;width:11435;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789MIA&#10;AADbAAAADwAAAGRycy9kb3ducmV2LnhtbESPQYvCMBSE74L/ITzBm6bqIm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zvz0wgAAANsAAAAPAAAAAAAAAAAAAAAAAJgCAABkcnMvZG93&#10;bnJldi54bWxQSwUGAAAAAAQABAD1AAAAhwMAAAAA&#10;">
                  <v:textbox>
                    <w:txbxContent>
                      <w:p w:rsidR="00963D0E" w:rsidRPr="00323E38" w:rsidRDefault="00963D0E" w:rsidP="00C65175">
                        <w:pPr>
                          <w:jc w:val="center"/>
                          <w:rPr>
                            <w:rFonts w:ascii="Times New Roman" w:hAnsi="Times New Roman"/>
                          </w:rPr>
                        </w:pPr>
                        <w:r w:rsidRPr="00323E38">
                          <w:rPr>
                            <w:rFonts w:ascii="Times New Roman" w:hAnsi="Times New Roman"/>
                          </w:rPr>
                          <w:t>Година на производство</w:t>
                        </w:r>
                      </w:p>
                    </w:txbxContent>
                  </v:textbox>
                </v:rect>
                <v:rect id="Rectangle 10" o:spid="_x0000_s1046" style="position:absolute;top:3429;width:7997;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dkgMIA&#10;AADbAAAADwAAAGRycy9kb3ducmV2LnhtbESPQYvCMBSE74L/ITzBm6a6smg1irgo61HrxduzebbV&#10;5qU0Ubv+eiMseBxm5htmtmhMKe5Uu8KygkE/AkGcWl1wpuCQrHtjEM4jaywtk4I/crCYt1szjLV9&#10;8I7ue5+JAGEXo4Lc+yqW0qU5GXR9WxEH72xrgz7IOpO6xkeAm1IOo+hbGiw4LORY0Sqn9Lq/GQWn&#10;YnjA5y7ZRGay/vLbJrncjj9KdTvNcgrCU+M/4f/2r1YwG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J2SAwgAAANsAAAAPAAAAAAAAAAAAAAAAAJgCAABkcnMvZG93&#10;bnJldi54bWxQSwUGAAAAAAQABAD1AAAAhwMAAAAA&#10;">
                  <v:textbox>
                    <w:txbxContent>
                      <w:p w:rsidR="00963D0E" w:rsidRPr="00323E38" w:rsidRDefault="00963D0E" w:rsidP="00C65175">
                        <w:pPr>
                          <w:jc w:val="center"/>
                          <w:rPr>
                            <w:rFonts w:ascii="Times New Roman" w:hAnsi="Times New Roman"/>
                          </w:rPr>
                        </w:pPr>
                        <w:r w:rsidRPr="00323E38">
                          <w:rPr>
                            <w:rFonts w:ascii="Times New Roman" w:hAnsi="Times New Roman"/>
                          </w:rPr>
                          <w:t>Номер на мъжка обувка</w:t>
                        </w:r>
                      </w:p>
                    </w:txbxContent>
                  </v:textbox>
                </v:rect>
                <v:line id="Line 11" o:spid="_x0000_s1047" style="position:absolute;visibility:visible;mso-wrap-style:square" from="17144,2286" to="17152,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WHDcYAAADbAAAADwAAAGRycy9kb3ducmV2LnhtbESPQWvCQBSE74L/YXlCb7ppq6GkriIt&#10;Be1B1Bba4zP7mkSzb8PumqT/3hUKPQ4z8w0zX/amFi05X1lWcD9JQBDnVldcKPj8eBs/gfABWWNt&#10;mRT8koflYjiYY6Ztx3tqD6EQEcI+QwVlCE0mpc9LMugntiGO3o91BkOUrpDaYRfhppYPSZJKgxXH&#10;hRIbeikpPx8uRsH2cZe2q837uv/apMf8dX/8PnVOqbtRv3oGEagP/+G/9lormM7g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lhw3GAAAA2wAAAA8AAAAAAAAA&#10;AAAAAAAAoQIAAGRycy9kb3ducmV2LnhtbFBLBQYAAAAABAAEAPkAAACUAwAAAAA=&#10;"/>
                <v:line id="Line 12" o:spid="_x0000_s1048" style="position:absolute;visibility:visible;mso-wrap-style:square" from="22861,2286" to="22861,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cZesYAAADbAAAADwAAAGRycy9kb3ducmV2LnhtbESPT2vCQBTE74V+h+UJvdWNbQkSXUVa&#10;CupB6h/Q4zP7TGKzb8PumqTfvisUehxm5jfMdN6bWrTkfGVZwWiYgCDOra64UHDYfz6PQfiArLG2&#10;TAp+yMN89vgwxUzbjrfU7kIhIoR9hgrKEJpMSp+XZNAPbUMcvYt1BkOUrpDaYRfhppYvSZJKgxXH&#10;hRIbei8p/97djILN61faLlbrZX9cpef8Y3s+XTun1NOgX0xABOrDf/ivvdQK3lK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g3GXrGAAAA2wAAAA8AAAAAAAAA&#10;AAAAAAAAoQIAAGRycy9kb3ducmV2LnhtbFBLBQYAAAAABAAEAPkAAACUAwAAAAA=&#10;"/>
                <v:line id="Line 13" o:spid="_x0000_s1049" style="position:absolute;flip:x;visibility:visible;mso-wrap-style:square" from="25150,2286" to="25158,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mVCsUAAADbAAAADwAAAGRycy9kb3ducmV2LnhtbESPQWsCMRSE74L/IbxCL1KzFrG6GkUK&#10;hR681JYVb8/N62bZzcs2SXX77xtB8DjMzDfMatPbVpzJh9qxgsk4A0FcOl1zpeDr8+1pDiJEZI2t&#10;Y1LwRwE26+Fghbl2F/6g8z5WIkE45KjAxNjlUobSkMUwdh1x8r6dtxiT9JXUHi8Jblv5nGUzabHm&#10;tGCwo1dDZbP/tQrkfDf68dvTtCmaw2FhirLojjulHh/67RJEpD7ew7f2u1YwfYHrl/QD5P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xmVCsUAAADbAAAADwAAAAAAAAAA&#10;AAAAAAChAgAAZHJzL2Rvd25yZXYueG1sUEsFBgAAAAAEAAQA+QAAAJMDAAAAAA==&#10;"/>
                <v:line id="Line 14" o:spid="_x0000_s1050" style="position:absolute;flip:x;visibility:visible;mso-wrap-style:square" from="7997,6858" to="17144,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qracQAAADbAAAADwAAAGRycy9kb3ducmV2LnhtbESPwUrDQBCG74LvsIzgJbQbrYjGbIpt&#10;LQjFg60Hj0N2TILZ2ZCdtvHtnYPgcfjn/+abcjmF3pxoTF1kBzfzHAxxHX3HjYOPw3b2ACYJssc+&#10;Mjn4oQTL6vKixMLHM7/TaS+NUQinAh20IkNhbapbCpjmcSDW7CuOAUXHsbF+xLPCQ29v8/zeBuxY&#10;L7Q40Lql+nt/DKqxfePNYpGtgs2yR3r5lF1uxbnrq+n5CYzQJP/Lf+1X7+BOZfUXBYCt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2qtpxAAAANsAAAAPAAAAAAAAAAAA&#10;AAAAAKECAABkcnMvZG93bnJldi54bWxQSwUGAAAAAAQABAD5AAAAkgMAAAAA&#10;">
                  <v:stroke endarrow="block"/>
                </v:line>
                <v:line id="Line 15" o:spid="_x0000_s1051" style="position:absolute;visibility:visible;mso-wrap-style:square" from="25150,6858" to="37716,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COvMQAAADbAAAADwAAAGRycy9kb3ducmV2LnhtbESPzWrDMBCE74W8g9hAb42cE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MI68xAAAANsAAAAPAAAAAAAAAAAA&#10;AAAAAKECAABkcnMvZG93bnJldi54bWxQSwUGAAAAAAQABAD5AAAAkgMAAAAA&#10;">
                  <v:stroke endarrow="block"/>
                </v:line>
                <v:line id="Line 16" o:spid="_x0000_s1052" style="position:absolute;visibility:visible;mso-wrap-style:square" from="22861,11430" to="25150,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Ox/MEAAADbAAAADwAAAGRycy9kb3ducmV2LnhtbERPz2vCMBS+C/4P4Qm72dTB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k07H8wQAAANsAAAAPAAAAAAAAAAAAAAAA&#10;AKECAABkcnMvZG93bnJldi54bWxQSwUGAAAAAAQABAD5AAAAjwMAAAAA&#10;">
                  <v:stroke endarrow="block"/>
                </v:line>
                <v:line id="Line 17" o:spid="_x0000_s1053" style="position:absolute;visibility:visible;mso-wrap-style:square" from="19432,2286" to="19432,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8UZ8QAAADbAAAADwAAAGRycy9kb3ducmV2LnhtbESPQWsCMRSE7wX/Q3hCbzW7g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nxRnxAAAANsAAAAPAAAAAAAAAAAA&#10;AAAAAKECAABkcnMvZG93bnJldi54bWxQSwUGAAAAAAQABAD5AAAAkgMAAAAA&#10;">
                  <v:stroke endarrow="block"/>
                </v:line>
                <w10:anchorlock/>
              </v:group>
            </w:pict>
          </mc:Fallback>
        </mc:AlternateContent>
      </w:r>
    </w:p>
    <w:p w:rsidR="00C65175" w:rsidRPr="00FD4C48" w:rsidRDefault="00C65175" w:rsidP="00D00404">
      <w:pPr>
        <w:spacing w:after="0" w:line="240" w:lineRule="auto"/>
        <w:ind w:right="23"/>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 xml:space="preserve">Обувките </w:t>
      </w:r>
      <w:r w:rsidR="00634263">
        <w:rPr>
          <w:rFonts w:ascii="Times New Roman" w:eastAsia="Times New Roman" w:hAnsi="Times New Roman"/>
          <w:sz w:val="24"/>
          <w:szCs w:val="24"/>
          <w:lang w:eastAsia="bg-BG"/>
        </w:rPr>
        <w:t>ще</w:t>
      </w:r>
      <w:r w:rsidR="00634263" w:rsidRPr="00FD4C48">
        <w:rPr>
          <w:rFonts w:ascii="Times New Roman" w:eastAsia="Times New Roman" w:hAnsi="Times New Roman"/>
          <w:sz w:val="24"/>
          <w:szCs w:val="24"/>
          <w:lang w:eastAsia="bg-BG"/>
        </w:rPr>
        <w:t xml:space="preserve"> </w:t>
      </w:r>
      <w:r w:rsidRPr="00FD4C48">
        <w:rPr>
          <w:rFonts w:ascii="Times New Roman" w:eastAsia="Times New Roman" w:hAnsi="Times New Roman"/>
          <w:sz w:val="24"/>
          <w:szCs w:val="24"/>
          <w:lang w:eastAsia="bg-BG"/>
        </w:rPr>
        <w:t xml:space="preserve">се поставят в кутии от велпапе с достатъчна дебелина и якостни показатели против разпадане, за да издържат подреждане на палети на 5-6 реда. Кутиите </w:t>
      </w:r>
      <w:r w:rsidR="00634263">
        <w:rPr>
          <w:rFonts w:ascii="Times New Roman" w:eastAsia="Times New Roman" w:hAnsi="Times New Roman"/>
          <w:sz w:val="24"/>
          <w:szCs w:val="24"/>
          <w:lang w:eastAsia="bg-BG"/>
        </w:rPr>
        <w:t>ще</w:t>
      </w:r>
      <w:r w:rsidR="00634263" w:rsidRPr="00FD4C48">
        <w:rPr>
          <w:rFonts w:ascii="Times New Roman" w:eastAsia="Times New Roman" w:hAnsi="Times New Roman"/>
          <w:sz w:val="24"/>
          <w:szCs w:val="24"/>
          <w:lang w:eastAsia="bg-BG"/>
        </w:rPr>
        <w:t xml:space="preserve"> </w:t>
      </w:r>
      <w:r w:rsidRPr="00FD4C48">
        <w:rPr>
          <w:rFonts w:ascii="Times New Roman" w:eastAsia="Times New Roman" w:hAnsi="Times New Roman"/>
          <w:sz w:val="24"/>
          <w:szCs w:val="24"/>
          <w:lang w:eastAsia="bg-BG"/>
        </w:rPr>
        <w:t xml:space="preserve">са с подходящи размери в зависимост от размера на обувките, така че да не дават възможност за деформацията им. Капакът на кутията включва два отвора за вентилация и бърз </w:t>
      </w:r>
      <w:r w:rsidRPr="00FD4C48">
        <w:rPr>
          <w:rFonts w:ascii="Times New Roman" w:eastAsia="Times New Roman" w:hAnsi="Times New Roman"/>
          <w:sz w:val="24"/>
          <w:szCs w:val="24"/>
          <w:lang w:eastAsia="bg-BG"/>
        </w:rPr>
        <w:lastRenderedPageBreak/>
        <w:t>контрол на съдържанието й. Между обувките и вътре в тях се поставя хартия, която запазва формата и фасона им, предпазва обувките от наранявания. Във всяка кутия се поставя гаранционна карта на изделието.</w:t>
      </w:r>
    </w:p>
    <w:p w:rsidR="00C65175" w:rsidRPr="00FD4C48" w:rsidRDefault="00C65175" w:rsidP="00D00404">
      <w:pPr>
        <w:spacing w:after="0" w:line="240" w:lineRule="auto"/>
        <w:ind w:right="23"/>
        <w:jc w:val="both"/>
        <w:rPr>
          <w:rFonts w:ascii="Times New Roman" w:eastAsia="Times New Roman" w:hAnsi="Times New Roman"/>
          <w:sz w:val="24"/>
          <w:szCs w:val="24"/>
          <w:lang w:eastAsia="bg-BG"/>
        </w:rPr>
      </w:pPr>
      <w:r w:rsidRPr="00FD4C48">
        <w:rPr>
          <w:rFonts w:ascii="Times New Roman" w:eastAsia="Times New Roman" w:hAnsi="Times New Roman"/>
          <w:sz w:val="24"/>
          <w:szCs w:val="24"/>
          <w:lang w:eastAsia="bg-BG"/>
        </w:rPr>
        <w:t>На всяка кутия се поставя етикет, който трябва да е от към по-малката странична стена и съдържа следната информация: наименование на изделието,</w:t>
      </w:r>
      <w:r w:rsidRPr="00FD4C48">
        <w:rPr>
          <w:rFonts w:ascii="Times New Roman" w:eastAsia="Times New Roman" w:hAnsi="Times New Roman"/>
          <w:sz w:val="24"/>
          <w:szCs w:val="24"/>
          <w:lang w:val="en-US" w:eastAsia="bg-BG"/>
        </w:rPr>
        <w:t xml:space="preserve"> </w:t>
      </w:r>
      <w:r w:rsidRPr="00FD4C48">
        <w:rPr>
          <w:rFonts w:ascii="Times New Roman" w:eastAsia="Times New Roman" w:hAnsi="Times New Roman"/>
          <w:sz w:val="24"/>
          <w:szCs w:val="24"/>
          <w:lang w:eastAsia="bg-BG"/>
        </w:rPr>
        <w:t>фирма доставчик, модел, цвят, година на производство и размер/номер.</w:t>
      </w:r>
    </w:p>
    <w:p w:rsidR="00C65175" w:rsidRPr="00FD4C48" w:rsidRDefault="00C65175" w:rsidP="00D00404">
      <w:pPr>
        <w:spacing w:after="0" w:line="240" w:lineRule="auto"/>
        <w:jc w:val="both"/>
        <w:rPr>
          <w:rFonts w:ascii="Times New Roman" w:hAnsi="Times New Roman"/>
          <w:b/>
          <w:sz w:val="24"/>
          <w:szCs w:val="24"/>
          <w:lang w:val="en-US"/>
        </w:rPr>
      </w:pPr>
      <w:r w:rsidRPr="00FD4C48">
        <w:rPr>
          <w:rFonts w:ascii="Times New Roman" w:hAnsi="Times New Roman"/>
          <w:sz w:val="24"/>
          <w:szCs w:val="24"/>
        </w:rPr>
        <w:t>Във всяка кутия се поставя гаранционна карта, попълнена и подпечатана от Изпълнителя, която трябва</w:t>
      </w:r>
      <w:r w:rsidRPr="00FD4C48">
        <w:rPr>
          <w:rFonts w:ascii="Times New Roman" w:hAnsi="Times New Roman"/>
          <w:sz w:val="24"/>
          <w:szCs w:val="24"/>
          <w:lang w:val="ru-RU"/>
        </w:rPr>
        <w:t xml:space="preserve"> </w:t>
      </w:r>
      <w:r w:rsidRPr="00FD4C48">
        <w:rPr>
          <w:rFonts w:ascii="Times New Roman" w:hAnsi="Times New Roman"/>
          <w:sz w:val="24"/>
          <w:szCs w:val="24"/>
        </w:rPr>
        <w:t>да съдържа следната информация:</w:t>
      </w:r>
    </w:p>
    <w:p w:rsidR="00C65175" w:rsidRPr="00FD4C48" w:rsidRDefault="00C65175"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име на доставчика</w:t>
      </w:r>
      <w:r w:rsidRPr="00FD4C48">
        <w:rPr>
          <w:rFonts w:ascii="Times New Roman" w:hAnsi="Times New Roman"/>
          <w:sz w:val="24"/>
          <w:szCs w:val="24"/>
          <w:lang w:val="ru-RU"/>
        </w:rPr>
        <w:t>;</w:t>
      </w:r>
    </w:p>
    <w:p w:rsidR="00C65175" w:rsidRPr="00FD4C48" w:rsidRDefault="00C65175"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вид на изделието</w:t>
      </w:r>
      <w:r w:rsidRPr="00FD4C48">
        <w:rPr>
          <w:rFonts w:ascii="Times New Roman" w:hAnsi="Times New Roman"/>
          <w:sz w:val="24"/>
          <w:szCs w:val="24"/>
          <w:lang w:val="ru-RU"/>
        </w:rPr>
        <w:t>;</w:t>
      </w:r>
    </w:p>
    <w:p w:rsidR="00C65175" w:rsidRPr="00FD4C48" w:rsidRDefault="00C65175"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дата на доставка на обувките от Изпълнителя</w:t>
      </w:r>
      <w:r w:rsidRPr="00FD4C48">
        <w:rPr>
          <w:rFonts w:ascii="Times New Roman" w:hAnsi="Times New Roman"/>
          <w:sz w:val="24"/>
          <w:szCs w:val="24"/>
          <w:lang w:val="ru-RU"/>
        </w:rPr>
        <w:t>;</w:t>
      </w:r>
    </w:p>
    <w:p w:rsidR="00C65175" w:rsidRPr="00FD4C48" w:rsidRDefault="00C65175"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поле за вписване името на служителя, на когото се предоставят обувките</w:t>
      </w:r>
      <w:r w:rsidRPr="00FD4C48">
        <w:rPr>
          <w:rFonts w:ascii="Times New Roman" w:hAnsi="Times New Roman"/>
          <w:sz w:val="24"/>
          <w:szCs w:val="24"/>
          <w:lang w:val="ru-RU"/>
        </w:rPr>
        <w:t xml:space="preserve"> (</w:t>
      </w:r>
      <w:r w:rsidRPr="00FD4C48">
        <w:rPr>
          <w:rFonts w:ascii="Times New Roman" w:hAnsi="Times New Roman"/>
          <w:sz w:val="24"/>
          <w:szCs w:val="24"/>
        </w:rPr>
        <w:t>попълва се от Възложителя</w:t>
      </w:r>
      <w:r w:rsidRPr="00FD4C48">
        <w:rPr>
          <w:rFonts w:ascii="Times New Roman" w:hAnsi="Times New Roman"/>
          <w:sz w:val="24"/>
          <w:szCs w:val="24"/>
          <w:lang w:val="ru-RU"/>
        </w:rPr>
        <w:t>);</w:t>
      </w:r>
    </w:p>
    <w:p w:rsidR="00C65175" w:rsidRPr="00FD4C48" w:rsidRDefault="00C65175"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поле за дата на предаване на обувките</w:t>
      </w:r>
      <w:r w:rsidRPr="00FD4C48">
        <w:rPr>
          <w:rFonts w:ascii="Times New Roman" w:hAnsi="Times New Roman"/>
          <w:sz w:val="24"/>
          <w:szCs w:val="24"/>
          <w:lang w:val="ru-RU"/>
        </w:rPr>
        <w:t xml:space="preserve"> </w:t>
      </w:r>
      <w:r w:rsidRPr="00FD4C48">
        <w:rPr>
          <w:rFonts w:ascii="Times New Roman" w:hAnsi="Times New Roman"/>
          <w:sz w:val="24"/>
          <w:szCs w:val="24"/>
        </w:rPr>
        <w:t>на служителя</w:t>
      </w:r>
      <w:r w:rsidRPr="00FD4C48">
        <w:rPr>
          <w:rFonts w:ascii="Times New Roman" w:hAnsi="Times New Roman"/>
          <w:sz w:val="24"/>
          <w:szCs w:val="24"/>
          <w:lang w:val="ru-RU"/>
        </w:rPr>
        <w:t xml:space="preserve"> (</w:t>
      </w:r>
      <w:r w:rsidRPr="00FD4C48">
        <w:rPr>
          <w:rFonts w:ascii="Times New Roman" w:hAnsi="Times New Roman"/>
          <w:sz w:val="24"/>
          <w:szCs w:val="24"/>
        </w:rPr>
        <w:t>попълва се от служител на Възложителя</w:t>
      </w:r>
      <w:r w:rsidRPr="00FD4C48">
        <w:rPr>
          <w:rFonts w:ascii="Times New Roman" w:hAnsi="Times New Roman"/>
          <w:sz w:val="24"/>
          <w:szCs w:val="24"/>
          <w:lang w:val="ru-RU"/>
        </w:rPr>
        <w:t>);</w:t>
      </w:r>
    </w:p>
    <w:p w:rsidR="00C65175" w:rsidRPr="00FD4C48" w:rsidRDefault="00C65175" w:rsidP="00D00404">
      <w:pPr>
        <w:spacing w:after="0" w:line="240" w:lineRule="auto"/>
        <w:jc w:val="both"/>
        <w:rPr>
          <w:rFonts w:ascii="Times New Roman" w:hAnsi="Times New Roman"/>
          <w:sz w:val="24"/>
          <w:szCs w:val="24"/>
        </w:rPr>
      </w:pPr>
      <w:r w:rsidRPr="00FD4C48">
        <w:rPr>
          <w:rFonts w:ascii="Times New Roman" w:hAnsi="Times New Roman"/>
          <w:sz w:val="24"/>
          <w:szCs w:val="24"/>
        </w:rPr>
        <w:t>- опаковка</w:t>
      </w:r>
      <w:r w:rsidRPr="00FD4C48">
        <w:rPr>
          <w:rFonts w:ascii="Times New Roman" w:hAnsi="Times New Roman"/>
          <w:sz w:val="24"/>
          <w:szCs w:val="24"/>
          <w:lang w:val="ru-RU"/>
        </w:rPr>
        <w:t>;</w:t>
      </w:r>
    </w:p>
    <w:p w:rsidR="00C65175" w:rsidRPr="00FD4C48" w:rsidRDefault="00C65175"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гаранционен срок</w:t>
      </w:r>
      <w:r w:rsidRPr="00FD4C48">
        <w:rPr>
          <w:rFonts w:ascii="Times New Roman" w:hAnsi="Times New Roman"/>
          <w:sz w:val="24"/>
          <w:szCs w:val="24"/>
          <w:lang w:val="ru-RU"/>
        </w:rPr>
        <w:t xml:space="preserve"> </w:t>
      </w:r>
      <w:r w:rsidRPr="00FD4C48">
        <w:rPr>
          <w:rFonts w:ascii="Times New Roman" w:hAnsi="Times New Roman"/>
          <w:sz w:val="24"/>
          <w:szCs w:val="24"/>
        </w:rPr>
        <w:t>при експлоатация</w:t>
      </w:r>
      <w:r w:rsidRPr="00FD4C48">
        <w:rPr>
          <w:rFonts w:ascii="Times New Roman" w:hAnsi="Times New Roman"/>
          <w:sz w:val="24"/>
          <w:szCs w:val="24"/>
          <w:lang w:val="ru-RU"/>
        </w:rPr>
        <w:t>;</w:t>
      </w:r>
    </w:p>
    <w:p w:rsidR="00C65175" w:rsidRPr="00FD4C48" w:rsidRDefault="00C65175"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съществени характеристики</w:t>
      </w:r>
      <w:r w:rsidRPr="00FD4C48">
        <w:rPr>
          <w:rFonts w:ascii="Times New Roman" w:hAnsi="Times New Roman"/>
          <w:sz w:val="24"/>
          <w:szCs w:val="24"/>
          <w:lang w:val="ru-RU"/>
        </w:rPr>
        <w:t>;</w:t>
      </w:r>
    </w:p>
    <w:p w:rsidR="00C65175" w:rsidRPr="00FD4C48" w:rsidRDefault="00C65175" w:rsidP="00D00404">
      <w:pPr>
        <w:spacing w:after="0" w:line="240" w:lineRule="auto"/>
        <w:jc w:val="both"/>
        <w:rPr>
          <w:rFonts w:ascii="Times New Roman" w:hAnsi="Times New Roman"/>
          <w:sz w:val="24"/>
          <w:szCs w:val="24"/>
        </w:rPr>
      </w:pPr>
      <w:r w:rsidRPr="00FD4C48">
        <w:rPr>
          <w:rFonts w:ascii="Times New Roman" w:hAnsi="Times New Roman"/>
          <w:sz w:val="24"/>
          <w:szCs w:val="24"/>
        </w:rPr>
        <w:t>- поддръжка и почистване</w:t>
      </w:r>
      <w:r w:rsidRPr="00FD4C48">
        <w:rPr>
          <w:rFonts w:ascii="Times New Roman" w:hAnsi="Times New Roman"/>
          <w:sz w:val="24"/>
          <w:szCs w:val="24"/>
          <w:lang w:val="ru-RU"/>
        </w:rPr>
        <w:t>;</w:t>
      </w:r>
    </w:p>
    <w:p w:rsidR="00C65175" w:rsidRPr="00FD4C48" w:rsidRDefault="00C65175" w:rsidP="00D00404">
      <w:pPr>
        <w:spacing w:after="0" w:line="240" w:lineRule="auto"/>
        <w:jc w:val="both"/>
        <w:rPr>
          <w:rFonts w:ascii="Times New Roman" w:hAnsi="Times New Roman"/>
          <w:sz w:val="24"/>
          <w:szCs w:val="24"/>
          <w:lang w:val="ru-RU"/>
        </w:rPr>
      </w:pPr>
      <w:r w:rsidRPr="00FD4C48">
        <w:rPr>
          <w:rFonts w:ascii="Times New Roman" w:hAnsi="Times New Roman"/>
          <w:sz w:val="24"/>
          <w:szCs w:val="24"/>
        </w:rPr>
        <w:t>- съхранение</w:t>
      </w:r>
      <w:r w:rsidRPr="00FD4C48">
        <w:rPr>
          <w:rFonts w:ascii="Times New Roman" w:hAnsi="Times New Roman"/>
          <w:sz w:val="24"/>
          <w:szCs w:val="24"/>
          <w:lang w:val="ru-RU"/>
        </w:rPr>
        <w:t>.</w:t>
      </w:r>
    </w:p>
    <w:p w:rsidR="00C65175" w:rsidRPr="00FD4C48" w:rsidRDefault="00C65175" w:rsidP="00D00404">
      <w:pPr>
        <w:spacing w:after="0" w:line="240" w:lineRule="auto"/>
        <w:rPr>
          <w:rFonts w:ascii="Times New Roman" w:eastAsia="Times New Roman" w:hAnsi="Times New Roman"/>
          <w:b/>
          <w:sz w:val="24"/>
          <w:szCs w:val="24"/>
          <w:lang w:val="ru-RU" w:eastAsia="bg-BG"/>
        </w:rPr>
      </w:pPr>
      <w:r>
        <w:rPr>
          <w:rFonts w:ascii="Times New Roman" w:eastAsia="Times New Roman" w:hAnsi="Times New Roman"/>
          <w:b/>
          <w:sz w:val="24"/>
          <w:szCs w:val="24"/>
          <w:lang w:val="ru-RU" w:eastAsia="bg-BG"/>
        </w:rPr>
        <w:t xml:space="preserve">6. </w:t>
      </w:r>
      <w:r w:rsidRPr="00FD4C48">
        <w:rPr>
          <w:rFonts w:ascii="Times New Roman" w:eastAsia="Times New Roman" w:hAnsi="Times New Roman"/>
          <w:b/>
          <w:sz w:val="24"/>
          <w:szCs w:val="24"/>
          <w:lang w:val="ru-RU" w:eastAsia="bg-BG"/>
        </w:rPr>
        <w:t>Други специфични изисквания</w:t>
      </w:r>
    </w:p>
    <w:p w:rsidR="00C65175" w:rsidRDefault="00C65175" w:rsidP="00D00404">
      <w:pPr>
        <w:spacing w:after="0" w:line="240" w:lineRule="auto"/>
        <w:rPr>
          <w:rFonts w:ascii="Times New Roman" w:eastAsia="Times New Roman" w:hAnsi="Times New Roman"/>
          <w:sz w:val="24"/>
          <w:szCs w:val="24"/>
          <w:lang w:val="ru-RU" w:eastAsia="bg-BG"/>
        </w:rPr>
      </w:pPr>
      <w:r w:rsidRPr="00FD4C48">
        <w:rPr>
          <w:rFonts w:ascii="Times New Roman" w:eastAsia="Times New Roman" w:hAnsi="Times New Roman"/>
          <w:sz w:val="24"/>
          <w:szCs w:val="24"/>
          <w:lang w:val="ru-RU" w:eastAsia="bg-BG"/>
        </w:rPr>
        <w:t>Обувките се доставят с допълнителен комплект стелки.</w:t>
      </w:r>
    </w:p>
    <w:p w:rsidR="0021424D" w:rsidRPr="00D129D0" w:rsidRDefault="0021424D">
      <w:pPr>
        <w:pStyle w:val="Default"/>
        <w:contextualSpacing/>
        <w:jc w:val="both"/>
      </w:pPr>
      <w:r>
        <w:rPr>
          <w:b/>
          <w:bCs/>
        </w:rPr>
        <w:t xml:space="preserve">7. </w:t>
      </w:r>
      <w:r w:rsidRPr="00D129D0">
        <w:rPr>
          <w:b/>
          <w:bCs/>
        </w:rPr>
        <w:t>Изисквания за минимален гаранционен срок на изделията:</w:t>
      </w:r>
      <w:r w:rsidRPr="00D129D0">
        <w:t xml:space="preserve"> </w:t>
      </w:r>
      <w:r>
        <w:t>24 месеца от подписване на предавателно-приемателен протокол</w:t>
      </w:r>
      <w:r>
        <w:rPr>
          <w:lang w:val="en-US"/>
        </w:rPr>
        <w:t xml:space="preserve"> </w:t>
      </w:r>
      <w:r>
        <w:t>за доставка.</w:t>
      </w:r>
    </w:p>
    <w:p w:rsidR="00D33B18" w:rsidRDefault="00D33B18" w:rsidP="00D00404">
      <w:pPr>
        <w:spacing w:after="0" w:line="240" w:lineRule="auto"/>
        <w:contextualSpacing/>
        <w:rPr>
          <w:rFonts w:ascii="Times New Roman" w:eastAsia="Times New Roman" w:hAnsi="Times New Roman"/>
          <w:b/>
          <w:u w:val="single"/>
          <w:lang w:eastAsia="bg-BG"/>
        </w:rPr>
      </w:pPr>
    </w:p>
    <w:p w:rsidR="00C658B1" w:rsidRPr="00470507" w:rsidRDefault="00C658B1" w:rsidP="00D00404">
      <w:pPr>
        <w:spacing w:after="120" w:line="240" w:lineRule="auto"/>
        <w:rPr>
          <w:rFonts w:ascii="Times New Roman" w:eastAsia="Times New Roman" w:hAnsi="Times New Roman"/>
          <w:b/>
          <w:sz w:val="24"/>
          <w:szCs w:val="24"/>
          <w:lang w:eastAsia="bg-BG"/>
        </w:rPr>
      </w:pPr>
      <w:r w:rsidRPr="00470507">
        <w:rPr>
          <w:rFonts w:ascii="Times New Roman" w:eastAsia="Times New Roman" w:hAnsi="Times New Roman"/>
          <w:b/>
          <w:sz w:val="24"/>
          <w:szCs w:val="24"/>
          <w:lang w:val="en-US" w:eastAsia="bg-BG"/>
        </w:rPr>
        <w:t xml:space="preserve">II. </w:t>
      </w:r>
      <w:r w:rsidRPr="00470507">
        <w:rPr>
          <w:rFonts w:ascii="Times New Roman" w:eastAsia="Times New Roman" w:hAnsi="Times New Roman"/>
          <w:b/>
          <w:sz w:val="24"/>
          <w:szCs w:val="24"/>
          <w:lang w:eastAsia="bg-BG"/>
        </w:rPr>
        <w:t>ДЕКЛАРИРАМЕ, ЧЕ:</w:t>
      </w:r>
    </w:p>
    <w:p w:rsidR="00C658B1" w:rsidRPr="00C658B1" w:rsidRDefault="00C658B1" w:rsidP="00B00B7F">
      <w:pPr>
        <w:pStyle w:val="a8"/>
        <w:numPr>
          <w:ilvl w:val="0"/>
          <w:numId w:val="18"/>
        </w:numPr>
        <w:spacing w:after="0" w:line="240" w:lineRule="auto"/>
        <w:ind w:left="284" w:right="284" w:hanging="284"/>
        <w:contextualSpacing w:val="0"/>
        <w:rPr>
          <w:rFonts w:ascii="Times New Roman" w:eastAsia="Times New Roman" w:hAnsi="Times New Roman"/>
          <w:sz w:val="24"/>
          <w:szCs w:val="24"/>
          <w:lang w:eastAsia="bg-BG"/>
        </w:rPr>
      </w:pPr>
      <w:r w:rsidRPr="00C658B1">
        <w:rPr>
          <w:rFonts w:ascii="Times New Roman" w:eastAsia="Times New Roman" w:hAnsi="Times New Roman"/>
          <w:snapToGrid w:val="0"/>
          <w:sz w:val="24"/>
          <w:szCs w:val="24"/>
          <w:lang w:eastAsia="bg-BG"/>
        </w:rPr>
        <w:t>Сме запознати с Техническата спецификация и документацията за участие в процедурата.</w:t>
      </w:r>
    </w:p>
    <w:p w:rsidR="00C658B1" w:rsidRPr="00F418FD" w:rsidRDefault="00C658B1" w:rsidP="00B00B7F">
      <w:pPr>
        <w:numPr>
          <w:ilvl w:val="0"/>
          <w:numId w:val="18"/>
        </w:numPr>
        <w:spacing w:after="0" w:line="240" w:lineRule="auto"/>
        <w:ind w:left="284" w:right="284" w:hanging="284"/>
        <w:rPr>
          <w:rFonts w:ascii="Times New Roman" w:eastAsia="Times New Roman" w:hAnsi="Times New Roman"/>
          <w:sz w:val="24"/>
          <w:szCs w:val="24"/>
          <w:lang w:eastAsia="bg-BG"/>
        </w:rPr>
      </w:pPr>
      <w:r w:rsidRPr="00470507">
        <w:rPr>
          <w:rFonts w:ascii="Times New Roman" w:eastAsia="Times New Roman" w:hAnsi="Times New Roman"/>
          <w:snapToGrid w:val="0"/>
          <w:sz w:val="24"/>
          <w:szCs w:val="24"/>
          <w:lang w:eastAsia="bg-BG"/>
        </w:rPr>
        <w:t xml:space="preserve">Настоящото </w:t>
      </w:r>
      <w:r w:rsidRPr="00F418FD">
        <w:rPr>
          <w:rFonts w:ascii="Times New Roman" w:eastAsia="Times New Roman" w:hAnsi="Times New Roman"/>
          <w:snapToGrid w:val="0"/>
          <w:sz w:val="24"/>
          <w:szCs w:val="24"/>
          <w:lang w:eastAsia="bg-BG"/>
        </w:rPr>
        <w:t>предложение за изпълнение е в пълно съответствие с изискванията на Възложителя по всички точки от ТС.</w:t>
      </w:r>
    </w:p>
    <w:p w:rsidR="00C658B1" w:rsidRPr="00F418FD" w:rsidRDefault="00C658B1" w:rsidP="00B00B7F">
      <w:pPr>
        <w:numPr>
          <w:ilvl w:val="0"/>
          <w:numId w:val="18"/>
        </w:numPr>
        <w:spacing w:after="0" w:line="240" w:lineRule="auto"/>
        <w:ind w:left="284" w:right="284" w:hanging="284"/>
        <w:rPr>
          <w:rFonts w:ascii="Times New Roman" w:eastAsia="Times New Roman" w:hAnsi="Times New Roman"/>
          <w:sz w:val="24"/>
          <w:szCs w:val="24"/>
          <w:lang w:eastAsia="bg-BG"/>
        </w:rPr>
      </w:pPr>
      <w:r w:rsidRPr="00F418FD">
        <w:rPr>
          <w:rFonts w:ascii="Times New Roman" w:eastAsia="Times New Roman" w:hAnsi="Times New Roman"/>
          <w:snapToGrid w:val="0"/>
          <w:sz w:val="24"/>
          <w:szCs w:val="24"/>
          <w:lang w:eastAsia="bg-BG"/>
        </w:rPr>
        <w:t>Прилагаме всички изискани от Възложителя документи.</w:t>
      </w:r>
    </w:p>
    <w:p w:rsidR="00F03B50" w:rsidRPr="00B00B7F" w:rsidRDefault="00F03B50" w:rsidP="00B00B7F">
      <w:pPr>
        <w:pStyle w:val="a8"/>
        <w:numPr>
          <w:ilvl w:val="0"/>
          <w:numId w:val="18"/>
        </w:numPr>
        <w:tabs>
          <w:tab w:val="left" w:pos="284"/>
          <w:tab w:val="left" w:pos="993"/>
        </w:tabs>
        <w:spacing w:after="0" w:line="240" w:lineRule="auto"/>
        <w:ind w:left="284" w:hanging="284"/>
        <w:contextualSpacing w:val="0"/>
        <w:jc w:val="both"/>
        <w:rPr>
          <w:rFonts w:ascii="Times New Roman" w:hAnsi="Times New Roman"/>
          <w:sz w:val="24"/>
          <w:szCs w:val="24"/>
        </w:rPr>
      </w:pPr>
      <w:r w:rsidRPr="00F418FD">
        <w:rPr>
          <w:rFonts w:ascii="Times New Roman" w:hAnsi="Times New Roman"/>
          <w:sz w:val="24"/>
          <w:szCs w:val="24"/>
        </w:rPr>
        <w:t xml:space="preserve">Приемаме срока на изпълнение на поръчката – ……. дни/месеца, считано от сключване на договора, но не по-късно от </w:t>
      </w:r>
      <w:r w:rsidR="00F418FD">
        <w:rPr>
          <w:rFonts w:ascii="Times New Roman" w:hAnsi="Times New Roman"/>
          <w:sz w:val="24"/>
          <w:szCs w:val="24"/>
          <w:lang w:val="en-US"/>
        </w:rPr>
        <w:t>30</w:t>
      </w:r>
      <w:r w:rsidRPr="00B00B7F">
        <w:rPr>
          <w:rFonts w:ascii="Times New Roman" w:hAnsi="Times New Roman"/>
          <w:sz w:val="24"/>
          <w:szCs w:val="24"/>
        </w:rPr>
        <w:t>.0</w:t>
      </w:r>
      <w:r w:rsidR="00F418FD">
        <w:rPr>
          <w:rFonts w:ascii="Times New Roman" w:hAnsi="Times New Roman"/>
          <w:sz w:val="24"/>
          <w:szCs w:val="24"/>
          <w:lang w:val="en-US"/>
        </w:rPr>
        <w:t>8</w:t>
      </w:r>
      <w:r w:rsidRPr="00B00B7F">
        <w:rPr>
          <w:rFonts w:ascii="Times New Roman" w:hAnsi="Times New Roman"/>
          <w:sz w:val="24"/>
          <w:szCs w:val="24"/>
        </w:rPr>
        <w:t>.2018г.</w:t>
      </w:r>
    </w:p>
    <w:p w:rsidR="00347E56" w:rsidRPr="00963D0E" w:rsidRDefault="00F03B50" w:rsidP="00B00B7F">
      <w:pPr>
        <w:pStyle w:val="a8"/>
        <w:numPr>
          <w:ilvl w:val="0"/>
          <w:numId w:val="18"/>
        </w:numPr>
        <w:tabs>
          <w:tab w:val="left" w:pos="284"/>
          <w:tab w:val="left" w:pos="993"/>
        </w:tabs>
        <w:spacing w:after="0" w:line="240" w:lineRule="auto"/>
        <w:ind w:left="284" w:hanging="284"/>
        <w:contextualSpacing w:val="0"/>
        <w:jc w:val="both"/>
        <w:rPr>
          <w:rFonts w:ascii="Times New Roman" w:hAnsi="Times New Roman"/>
          <w:sz w:val="24"/>
          <w:szCs w:val="24"/>
        </w:rPr>
      </w:pPr>
      <w:r w:rsidRPr="00F03B50">
        <w:rPr>
          <w:rFonts w:ascii="Times New Roman" w:hAnsi="Times New Roman"/>
          <w:sz w:val="24"/>
          <w:szCs w:val="24"/>
        </w:rPr>
        <w:t xml:space="preserve">Приемаме мястото на изпълнение на поръчката – </w:t>
      </w:r>
      <w:r w:rsidRPr="00F03B50">
        <w:rPr>
          <w:rFonts w:ascii="Times New Roman" w:eastAsia="Times New Roman" w:hAnsi="Times New Roman"/>
          <w:sz w:val="24"/>
          <w:szCs w:val="24"/>
        </w:rPr>
        <w:t>Централна складова база на МВР в гр.София, кв.”Захарна фабрика”, ул.”Кукуш” № 1.</w:t>
      </w:r>
    </w:p>
    <w:p w:rsidR="00F03B50" w:rsidRPr="00B00B7F" w:rsidRDefault="00347E56" w:rsidP="00B00B7F">
      <w:pPr>
        <w:pStyle w:val="a8"/>
        <w:numPr>
          <w:ilvl w:val="0"/>
          <w:numId w:val="18"/>
        </w:numPr>
        <w:tabs>
          <w:tab w:val="left" w:pos="284"/>
          <w:tab w:val="left" w:pos="993"/>
        </w:tabs>
        <w:spacing w:after="0" w:line="240" w:lineRule="auto"/>
        <w:ind w:left="284" w:hanging="284"/>
        <w:contextualSpacing w:val="0"/>
        <w:jc w:val="both"/>
        <w:rPr>
          <w:rFonts w:ascii="Times New Roman" w:eastAsia="Times New Roman" w:hAnsi="Times New Roman"/>
          <w:sz w:val="24"/>
          <w:szCs w:val="24"/>
          <w:lang w:eastAsia="bg-BG"/>
        </w:rPr>
      </w:pPr>
      <w:r w:rsidRPr="00B00B7F">
        <w:rPr>
          <w:rFonts w:ascii="Times New Roman" w:eastAsia="Times New Roman" w:hAnsi="Times New Roman"/>
          <w:sz w:val="24"/>
          <w:szCs w:val="24"/>
          <w:lang w:eastAsia="bg-BG"/>
        </w:rPr>
        <w:t xml:space="preserve">Гаранционният срок на изделията при експлоатация е не по-малко от </w:t>
      </w:r>
      <w:r w:rsidR="007E659D">
        <w:rPr>
          <w:rFonts w:ascii="Times New Roman" w:eastAsia="Times New Roman" w:hAnsi="Times New Roman"/>
          <w:sz w:val="24"/>
          <w:szCs w:val="24"/>
          <w:lang w:eastAsia="bg-BG"/>
        </w:rPr>
        <w:t>…………..</w:t>
      </w:r>
      <w:r w:rsidRPr="00B00B7F">
        <w:rPr>
          <w:rFonts w:ascii="Times New Roman" w:eastAsia="Times New Roman" w:hAnsi="Times New Roman"/>
          <w:sz w:val="24"/>
          <w:szCs w:val="24"/>
          <w:lang w:eastAsia="bg-BG"/>
        </w:rPr>
        <w:t xml:space="preserve"> дни. Този срок започва да тече от датата на предоставяне на изделията на съответния служител на МВР- ползвател и изтича не по-късно от 24 (двадесет и четири) месеца от датата на приемане на последната доставка. Възложителя предоставя изделията на служителите на МВР с попълнена гаранционна карта, в която се посочва датата на предаване.</w:t>
      </w:r>
    </w:p>
    <w:p w:rsidR="004566CA" w:rsidRDefault="004566CA" w:rsidP="00D00404">
      <w:pPr>
        <w:spacing w:after="120" w:line="240" w:lineRule="auto"/>
        <w:ind w:right="283"/>
        <w:rPr>
          <w:rFonts w:ascii="Times New Roman" w:eastAsia="Times New Roman" w:hAnsi="Times New Roman"/>
          <w:b/>
          <w:snapToGrid w:val="0"/>
          <w:sz w:val="24"/>
          <w:szCs w:val="24"/>
          <w:lang w:eastAsia="bg-BG"/>
        </w:rPr>
      </w:pPr>
    </w:p>
    <w:p w:rsidR="00C658B1" w:rsidRPr="00470507" w:rsidRDefault="00C658B1" w:rsidP="00D00404">
      <w:pPr>
        <w:spacing w:after="120" w:line="240" w:lineRule="auto"/>
        <w:ind w:right="283"/>
        <w:rPr>
          <w:rFonts w:ascii="Times New Roman" w:eastAsia="Times New Roman" w:hAnsi="Times New Roman"/>
          <w:b/>
          <w:snapToGrid w:val="0"/>
          <w:sz w:val="24"/>
          <w:szCs w:val="24"/>
          <w:lang w:eastAsia="bg-BG"/>
        </w:rPr>
      </w:pPr>
      <w:r w:rsidRPr="00470507">
        <w:rPr>
          <w:rFonts w:ascii="Times New Roman" w:eastAsia="Times New Roman" w:hAnsi="Times New Roman"/>
          <w:b/>
          <w:snapToGrid w:val="0"/>
          <w:sz w:val="24"/>
          <w:szCs w:val="24"/>
          <w:lang w:eastAsia="bg-BG"/>
        </w:rPr>
        <w:t xml:space="preserve">ПРИЛОЖЕНИЯ: </w:t>
      </w:r>
    </w:p>
    <w:p w:rsidR="004566CA" w:rsidRPr="00470507" w:rsidRDefault="00C658B1" w:rsidP="00D00404">
      <w:pPr>
        <w:spacing w:after="120" w:line="240" w:lineRule="auto"/>
        <w:ind w:right="283"/>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1…………………………………………….</w:t>
      </w:r>
    </w:p>
    <w:p w:rsidR="004566CA" w:rsidRDefault="004566CA" w:rsidP="00D00404">
      <w:pPr>
        <w:spacing w:after="120" w:line="240" w:lineRule="auto"/>
        <w:ind w:right="283"/>
        <w:rPr>
          <w:rFonts w:ascii="Times New Roman" w:eastAsia="Times New Roman" w:hAnsi="Times New Roman"/>
          <w:snapToGrid w:val="0"/>
          <w:sz w:val="24"/>
          <w:szCs w:val="24"/>
          <w:lang w:eastAsia="bg-BG"/>
        </w:rPr>
      </w:pPr>
      <w:r>
        <w:rPr>
          <w:rFonts w:ascii="Times New Roman" w:eastAsia="Times New Roman" w:hAnsi="Times New Roman"/>
          <w:snapToGrid w:val="0"/>
          <w:sz w:val="24"/>
          <w:szCs w:val="24"/>
          <w:lang w:eastAsia="bg-BG"/>
        </w:rPr>
        <w:t>2</w:t>
      </w:r>
      <w:r w:rsidRPr="00470507">
        <w:rPr>
          <w:rFonts w:ascii="Times New Roman" w:eastAsia="Times New Roman" w:hAnsi="Times New Roman"/>
          <w:snapToGrid w:val="0"/>
          <w:sz w:val="24"/>
          <w:szCs w:val="24"/>
          <w:lang w:eastAsia="bg-BG"/>
        </w:rPr>
        <w:t>…………………………………………….</w:t>
      </w:r>
    </w:p>
    <w:p w:rsidR="00C658B1" w:rsidRPr="00470507" w:rsidRDefault="004566CA" w:rsidP="00D00404">
      <w:pPr>
        <w:spacing w:after="120" w:line="240" w:lineRule="auto"/>
        <w:ind w:right="283"/>
        <w:rPr>
          <w:rFonts w:ascii="Times New Roman" w:eastAsia="Times New Roman" w:hAnsi="Times New Roman"/>
          <w:snapToGrid w:val="0"/>
          <w:sz w:val="24"/>
          <w:szCs w:val="24"/>
          <w:lang w:eastAsia="bg-BG"/>
        </w:rPr>
      </w:pPr>
      <w:r>
        <w:rPr>
          <w:rFonts w:ascii="Times New Roman" w:eastAsia="Times New Roman" w:hAnsi="Times New Roman"/>
          <w:snapToGrid w:val="0"/>
          <w:sz w:val="24"/>
          <w:szCs w:val="24"/>
          <w:lang w:eastAsia="bg-BG"/>
        </w:rPr>
        <w:t>3</w:t>
      </w:r>
      <w:r w:rsidRPr="00470507">
        <w:rPr>
          <w:rFonts w:ascii="Times New Roman" w:eastAsia="Times New Roman" w:hAnsi="Times New Roman"/>
          <w:snapToGrid w:val="0"/>
          <w:sz w:val="24"/>
          <w:szCs w:val="24"/>
          <w:lang w:eastAsia="bg-BG"/>
        </w:rPr>
        <w:t>…………………………………………….</w:t>
      </w:r>
    </w:p>
    <w:p w:rsidR="00C658B1" w:rsidRPr="00470507" w:rsidRDefault="00C658B1" w:rsidP="00D00404">
      <w:pPr>
        <w:spacing w:after="0" w:line="240" w:lineRule="auto"/>
        <w:jc w:val="both"/>
        <w:rPr>
          <w:rFonts w:ascii="Times New Roman" w:eastAsia="Times New Roman" w:hAnsi="Times New Roman"/>
          <w:b/>
          <w:sz w:val="24"/>
          <w:szCs w:val="24"/>
          <w:u w:val="single"/>
          <w:lang w:eastAsia="bg-BG"/>
        </w:rPr>
      </w:pPr>
      <w:r w:rsidRPr="00470507">
        <w:rPr>
          <w:rFonts w:ascii="Times New Roman" w:eastAsia="Times New Roman" w:hAnsi="Times New Roman"/>
          <w:sz w:val="24"/>
          <w:szCs w:val="24"/>
          <w:u w:val="single"/>
          <w:lang w:eastAsia="bg-BG"/>
        </w:rPr>
        <w:t>ВАЖНО:</w:t>
      </w:r>
      <w:r w:rsidRPr="00470507">
        <w:rPr>
          <w:rFonts w:ascii="Times New Roman" w:eastAsia="Times New Roman" w:hAnsi="Times New Roman"/>
          <w:sz w:val="24"/>
          <w:szCs w:val="24"/>
          <w:lang w:eastAsia="bg-BG"/>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w:t>
      </w:r>
      <w:r w:rsidRPr="00470507">
        <w:rPr>
          <w:rFonts w:ascii="Times New Roman" w:eastAsia="Times New Roman" w:hAnsi="Times New Roman"/>
          <w:sz w:val="24"/>
          <w:szCs w:val="24"/>
          <w:lang w:eastAsia="bg-BG"/>
        </w:rPr>
        <w:lastRenderedPageBreak/>
        <w:t xml:space="preserve">него се представят в </w:t>
      </w:r>
      <w:r w:rsidRPr="00470507">
        <w:rPr>
          <w:rFonts w:ascii="Times New Roman" w:eastAsia="Times New Roman" w:hAnsi="Times New Roman"/>
          <w:sz w:val="24"/>
          <w:szCs w:val="24"/>
          <w:u w:val="single"/>
          <w:lang w:eastAsia="bg-BG"/>
        </w:rPr>
        <w:t>един оригинал.</w:t>
      </w:r>
      <w:r w:rsidRPr="00470507">
        <w:rPr>
          <w:rFonts w:ascii="Times New Roman" w:eastAsia="Times New Roman" w:hAnsi="Times New Roman"/>
          <w:sz w:val="24"/>
          <w:szCs w:val="24"/>
          <w:lang w:eastAsia="bg-BG"/>
        </w:rPr>
        <w:t xml:space="preserve"> Участниците попълват, подписват и подпечатват Техническото предложение ведно с </w:t>
      </w:r>
      <w:r w:rsidRPr="00470507">
        <w:rPr>
          <w:rFonts w:ascii="Times New Roman" w:eastAsia="Times New Roman" w:hAnsi="Times New Roman"/>
          <w:sz w:val="24"/>
          <w:szCs w:val="24"/>
          <w:u w:val="single"/>
          <w:lang w:eastAsia="bg-BG"/>
        </w:rPr>
        <w:t>всички приложения към него</w:t>
      </w:r>
      <w:r w:rsidRPr="00470507">
        <w:rPr>
          <w:rFonts w:ascii="Times New Roman" w:eastAsia="Times New Roman" w:hAnsi="Times New Roman"/>
          <w:sz w:val="24"/>
          <w:szCs w:val="24"/>
          <w:lang w:eastAsia="bg-BG"/>
        </w:rPr>
        <w:t xml:space="preserve">, изисквани от Възложителя, </w:t>
      </w:r>
      <w:r w:rsidRPr="00470507">
        <w:rPr>
          <w:rFonts w:ascii="Times New Roman" w:eastAsia="Times New Roman" w:hAnsi="Times New Roman"/>
          <w:sz w:val="24"/>
          <w:szCs w:val="24"/>
          <w:u w:val="single"/>
          <w:lang w:eastAsia="bg-BG"/>
        </w:rPr>
        <w:t>без да посочват цени</w:t>
      </w:r>
      <w:r w:rsidRPr="00470507">
        <w:rPr>
          <w:rFonts w:ascii="Times New Roman" w:eastAsia="Times New Roman" w:hAnsi="Times New Roman"/>
          <w:b/>
          <w:sz w:val="24"/>
          <w:szCs w:val="24"/>
          <w:u w:val="single"/>
          <w:lang w:eastAsia="bg-BG"/>
        </w:rPr>
        <w:t>.</w:t>
      </w:r>
    </w:p>
    <w:p w:rsidR="001730EC" w:rsidRDefault="001730EC">
      <w:pPr>
        <w:spacing w:after="0" w:line="240" w:lineRule="auto"/>
        <w:rPr>
          <w:rFonts w:ascii="Times New Roman" w:eastAsia="Times New Roman" w:hAnsi="Times New Roman"/>
          <w:b/>
          <w:u w:val="single"/>
          <w:lang w:eastAsia="bg-BG"/>
        </w:rPr>
      </w:pPr>
      <w:r>
        <w:rPr>
          <w:rFonts w:ascii="Times New Roman" w:eastAsia="Times New Roman" w:hAnsi="Times New Roman"/>
          <w:b/>
          <w:u w:val="single"/>
          <w:lang w:eastAsia="bg-BG"/>
        </w:rPr>
        <w:br w:type="page"/>
      </w:r>
    </w:p>
    <w:p w:rsidR="00D33B18" w:rsidRPr="00FF4278" w:rsidRDefault="00D33B18" w:rsidP="00D00404">
      <w:pPr>
        <w:spacing w:after="0" w:line="240" w:lineRule="auto"/>
        <w:contextualSpacing/>
        <w:rPr>
          <w:rFonts w:ascii="Times New Roman" w:eastAsia="Times New Roman" w:hAnsi="Times New Roman"/>
          <w:b/>
          <w:u w:val="single"/>
          <w:lang w:eastAsia="bg-BG"/>
        </w:rPr>
      </w:pPr>
    </w:p>
    <w:p w:rsidR="00421972" w:rsidRDefault="00421972" w:rsidP="00D00404">
      <w:pPr>
        <w:tabs>
          <w:tab w:val="left" w:pos="709"/>
          <w:tab w:val="left" w:pos="993"/>
        </w:tabs>
        <w:spacing w:after="0" w:line="240" w:lineRule="auto"/>
        <w:contextualSpacing/>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Образец № 3е</w:t>
      </w:r>
    </w:p>
    <w:p w:rsidR="00421972" w:rsidRDefault="00421972" w:rsidP="00D00404">
      <w:pPr>
        <w:tabs>
          <w:tab w:val="left" w:pos="709"/>
          <w:tab w:val="left" w:pos="993"/>
        </w:tabs>
        <w:spacing w:after="0" w:line="240" w:lineRule="auto"/>
        <w:contextualSpacing/>
        <w:outlineLvl w:val="0"/>
        <w:rPr>
          <w:rFonts w:ascii="Times New Roman" w:eastAsia="Batang" w:hAnsi="Times New Roman"/>
          <w:b/>
          <w:sz w:val="24"/>
          <w:szCs w:val="24"/>
          <w:lang w:eastAsia="bg-BG"/>
        </w:rPr>
      </w:pPr>
    </w:p>
    <w:p w:rsidR="00421972" w:rsidRDefault="001730EC"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t>ПРЕДЛОЖЕНИЕ ЗА ИЗПЪЛНЕНИЕ НА ПОРЪЧКАТА</w:t>
      </w:r>
    </w:p>
    <w:p w:rsidR="00421972" w:rsidRPr="006A09CB" w:rsidRDefault="00421972"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p>
    <w:p w:rsidR="00421972" w:rsidRDefault="00421972" w:rsidP="00D00404">
      <w:pPr>
        <w:tabs>
          <w:tab w:val="left" w:pos="709"/>
          <w:tab w:val="left" w:pos="993"/>
        </w:tabs>
        <w:spacing w:line="240" w:lineRule="auto"/>
        <w:contextualSpacing/>
        <w:jc w:val="center"/>
        <w:rPr>
          <w:rFonts w:ascii="Times New Roman" w:hAnsi="Times New Roman"/>
          <w:b/>
          <w:bCs/>
          <w:sz w:val="24"/>
          <w:szCs w:val="24"/>
          <w:lang w:eastAsia="bg-BG"/>
        </w:rPr>
      </w:pPr>
      <w:r w:rsidRPr="003519CB">
        <w:rPr>
          <w:rFonts w:ascii="Times New Roman" w:hAnsi="Times New Roman"/>
          <w:b/>
          <w:sz w:val="24"/>
          <w:szCs w:val="24"/>
        </w:rPr>
        <w:t>с предмет:</w:t>
      </w:r>
      <w:r>
        <w:rPr>
          <w:rFonts w:ascii="Times New Roman" w:hAnsi="Times New Roman"/>
          <w:b/>
          <w:sz w:val="24"/>
          <w:szCs w:val="24"/>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xml:space="preserve">, ОБУВКИ </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 xml:space="preserve">по </w:t>
      </w:r>
    </w:p>
    <w:p w:rsidR="00421972" w:rsidRPr="00116581"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421972" w:rsidRPr="00875D76">
        <w:rPr>
          <w:rFonts w:ascii="Times New Roman" w:hAnsi="Times New Roman"/>
          <w:b/>
          <w:bCs/>
          <w:sz w:val="24"/>
          <w:szCs w:val="24"/>
          <w:lang w:eastAsia="bg-BG"/>
        </w:rPr>
        <w:t>позиция №</w:t>
      </w:r>
      <w:r w:rsidR="00421972">
        <w:rPr>
          <w:rFonts w:ascii="Times New Roman" w:hAnsi="Times New Roman"/>
          <w:b/>
          <w:bCs/>
          <w:sz w:val="24"/>
          <w:szCs w:val="24"/>
          <w:lang w:eastAsia="bg-BG"/>
        </w:rPr>
        <w:t>6</w:t>
      </w:r>
      <w:r w:rsidR="00421972" w:rsidRPr="00875D76">
        <w:rPr>
          <w:rFonts w:ascii="Times New Roman" w:hAnsi="Times New Roman"/>
          <w:b/>
          <w:bCs/>
          <w:sz w:val="24"/>
          <w:szCs w:val="24"/>
          <w:lang w:eastAsia="bg-BG"/>
        </w:rPr>
        <w:t xml:space="preserve">: „Доставка на </w:t>
      </w:r>
      <w:r w:rsidR="00FC34D3">
        <w:rPr>
          <w:rFonts w:ascii="Times New Roman" w:hAnsi="Times New Roman"/>
          <w:b/>
          <w:bCs/>
          <w:sz w:val="24"/>
          <w:szCs w:val="24"/>
          <w:lang w:eastAsia="bg-BG"/>
        </w:rPr>
        <w:t>специални ботуши с термочорапи</w:t>
      </w:r>
      <w:r w:rsidR="00421972" w:rsidRPr="00875D76">
        <w:rPr>
          <w:rFonts w:ascii="Times New Roman" w:hAnsi="Times New Roman"/>
          <w:b/>
          <w:bCs/>
          <w:sz w:val="24"/>
          <w:szCs w:val="24"/>
          <w:lang w:eastAsia="bg-BG"/>
        </w:rPr>
        <w:t xml:space="preserve"> за 300 полицейски слу</w:t>
      </w:r>
      <w:r w:rsidR="00421972">
        <w:rPr>
          <w:rFonts w:ascii="Times New Roman" w:hAnsi="Times New Roman"/>
          <w:b/>
          <w:bCs/>
          <w:sz w:val="24"/>
          <w:szCs w:val="24"/>
          <w:lang w:eastAsia="bg-BG"/>
        </w:rPr>
        <w:t>жители и 600 служители на ГДГП“</w:t>
      </w:r>
    </w:p>
    <w:p w:rsidR="00421972" w:rsidRPr="00A84481" w:rsidRDefault="00421972" w:rsidP="00D00404">
      <w:pPr>
        <w:tabs>
          <w:tab w:val="left" w:pos="709"/>
          <w:tab w:val="left" w:pos="993"/>
        </w:tabs>
        <w:spacing w:after="0" w:line="240" w:lineRule="auto"/>
        <w:contextualSpacing/>
        <w:outlineLvl w:val="0"/>
        <w:rPr>
          <w:rFonts w:ascii="Times New Roman" w:eastAsia="Batang" w:hAnsi="Times New Roman"/>
          <w:sz w:val="24"/>
          <w:szCs w:val="24"/>
          <w:lang w:val="en-US" w:eastAsia="bg-BG"/>
        </w:rPr>
      </w:pPr>
    </w:p>
    <w:p w:rsidR="00421972" w:rsidRPr="00F47F08" w:rsidRDefault="00421972" w:rsidP="00D00404">
      <w:pPr>
        <w:tabs>
          <w:tab w:val="left" w:pos="709"/>
          <w:tab w:val="left" w:pos="993"/>
        </w:tabs>
        <w:spacing w:after="0" w:line="240" w:lineRule="auto"/>
        <w:ind w:firstLine="720"/>
        <w:contextualSpacing/>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421972" w:rsidRPr="00F47F08" w:rsidRDefault="00421972" w:rsidP="00D00404">
      <w:pPr>
        <w:tabs>
          <w:tab w:val="left" w:pos="709"/>
          <w:tab w:val="left" w:pos="993"/>
        </w:tabs>
        <w:spacing w:after="0" w:line="240" w:lineRule="auto"/>
        <w:ind w:firstLine="720"/>
        <w:contextualSpacing/>
        <w:rPr>
          <w:rFonts w:ascii="Times New Roman" w:hAnsi="Times New Roman"/>
          <w:b/>
          <w:sz w:val="24"/>
          <w:szCs w:val="24"/>
          <w:lang w:eastAsia="bg-BG"/>
        </w:rPr>
      </w:pPr>
    </w:p>
    <w:p w:rsidR="00421972" w:rsidRPr="00F47F08" w:rsidRDefault="00421972" w:rsidP="00D00404">
      <w:pPr>
        <w:tabs>
          <w:tab w:val="left" w:pos="709"/>
          <w:tab w:val="left" w:pos="993"/>
        </w:tabs>
        <w:spacing w:line="240" w:lineRule="auto"/>
        <w:contextualSpacing/>
        <w:jc w:val="both"/>
        <w:rPr>
          <w:rFonts w:ascii="Times New Roman" w:hAnsi="Times New Roman"/>
          <w:sz w:val="24"/>
          <w:szCs w:val="24"/>
        </w:rPr>
      </w:pPr>
      <w:r w:rsidRPr="00F47F08">
        <w:rPr>
          <w:rFonts w:ascii="Times New Roman" w:hAnsi="Times New Roman"/>
          <w:sz w:val="24"/>
          <w:szCs w:val="24"/>
          <w:lang w:eastAsia="bg-BG"/>
        </w:rPr>
        <w:tab/>
        <w:t xml:space="preserve">След запознаване с документацията за участие в </w:t>
      </w:r>
      <w:r>
        <w:rPr>
          <w:rFonts w:ascii="Times New Roman" w:hAnsi="Times New Roman"/>
          <w:sz w:val="24"/>
          <w:szCs w:val="24"/>
          <w:lang w:eastAsia="bg-BG"/>
        </w:rPr>
        <w:t xml:space="preserve">открита </w:t>
      </w:r>
      <w:r w:rsidRPr="00F47F08">
        <w:rPr>
          <w:rFonts w:ascii="Times New Roman" w:hAnsi="Times New Roman"/>
          <w:sz w:val="24"/>
          <w:szCs w:val="24"/>
          <w:lang w:eastAsia="bg-BG"/>
        </w:rPr>
        <w:t>процедура за възлагане на обществена поръчка</w:t>
      </w:r>
      <w:r w:rsidRPr="00F47F08">
        <w:rPr>
          <w:rFonts w:ascii="Times New Roman" w:hAnsi="Times New Roman"/>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421972" w:rsidRPr="00F47F08" w:rsidRDefault="00421972"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421972" w:rsidRPr="00F47F08" w:rsidRDefault="00421972"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421972" w:rsidRPr="00F47F08" w:rsidRDefault="00421972" w:rsidP="00D00404">
      <w:pPr>
        <w:tabs>
          <w:tab w:val="left" w:pos="709"/>
          <w:tab w:val="left" w:pos="993"/>
        </w:tabs>
        <w:spacing w:after="0" w:line="240" w:lineRule="auto"/>
        <w:contextualSpacing/>
        <w:jc w:val="center"/>
        <w:rPr>
          <w:rFonts w:ascii="Times New Roman" w:hAnsi="Times New Roman"/>
          <w:sz w:val="24"/>
          <w:szCs w:val="24"/>
          <w:lang w:eastAsia="bg-BG"/>
        </w:rPr>
      </w:pPr>
    </w:p>
    <w:p w:rsidR="00421972" w:rsidRPr="006A09CB" w:rsidRDefault="00421972" w:rsidP="00D00404">
      <w:pPr>
        <w:tabs>
          <w:tab w:val="left" w:pos="709"/>
          <w:tab w:val="left" w:pos="915"/>
          <w:tab w:val="left" w:pos="993"/>
        </w:tabs>
        <w:autoSpaceDE w:val="0"/>
        <w:autoSpaceDN w:val="0"/>
        <w:adjustRightInd w:val="0"/>
        <w:spacing w:after="0" w:line="240" w:lineRule="auto"/>
        <w:contextualSpacing/>
        <w:jc w:val="both"/>
        <w:rPr>
          <w:rFonts w:ascii="Times New Roman" w:hAnsi="Times New Roman"/>
          <w:sz w:val="24"/>
          <w:szCs w:val="24"/>
          <w:lang w:val="en-US" w:eastAsia="bg-BG"/>
        </w:rPr>
      </w:pPr>
      <w:r w:rsidRPr="00F47F08">
        <w:rPr>
          <w:rFonts w:ascii="Times New Roman" w:hAnsi="Times New Roman"/>
          <w:sz w:val="24"/>
          <w:szCs w:val="24"/>
          <w:lang w:eastAsia="bg-BG"/>
        </w:rPr>
        <w:t>предлагаме да изпълним поръчката</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421972" w:rsidRDefault="00421972" w:rsidP="00D00404">
      <w:pPr>
        <w:spacing w:line="240" w:lineRule="auto"/>
        <w:ind w:firstLine="540"/>
        <w:contextualSpacing/>
        <w:jc w:val="both"/>
        <w:rPr>
          <w:rFonts w:ascii="Times New Roman" w:hAnsi="Times New Roman"/>
          <w:sz w:val="24"/>
          <w:szCs w:val="24"/>
          <w:lang w:eastAsia="bg-BG"/>
        </w:rPr>
      </w:pPr>
    </w:p>
    <w:p w:rsidR="00421972" w:rsidRPr="00AF3B12" w:rsidRDefault="00421972" w:rsidP="00D00404">
      <w:pPr>
        <w:spacing w:line="240" w:lineRule="auto"/>
        <w:ind w:firstLine="540"/>
        <w:contextualSpacing/>
        <w:jc w:val="both"/>
        <w:rPr>
          <w:rFonts w:ascii="Times New Roman" w:eastAsia="Times New Roman" w:hAnsi="Times New Roman"/>
          <w:snapToGrid w:val="0"/>
          <w:sz w:val="24"/>
          <w:szCs w:val="24"/>
        </w:rPr>
      </w:pPr>
      <w:r>
        <w:rPr>
          <w:rFonts w:ascii="Times New Roman" w:hAnsi="Times New Roman"/>
          <w:sz w:val="24"/>
          <w:szCs w:val="24"/>
          <w:lang w:eastAsia="bg-BG"/>
        </w:rPr>
        <w:t xml:space="preserve">1. </w:t>
      </w:r>
      <w:r w:rsidRPr="002F634A">
        <w:rPr>
          <w:rFonts w:ascii="Times New Roman" w:eastAsia="Times New Roman" w:hAnsi="Times New Roman"/>
          <w:snapToGrid w:val="0"/>
          <w:sz w:val="24"/>
          <w:szCs w:val="24"/>
        </w:rPr>
        <w:t>Декларирам, че сме запознати и ще изпълним всички точки от Техническата спецификация и документацията за участие в процедурата.</w:t>
      </w:r>
    </w:p>
    <w:p w:rsidR="00421972" w:rsidRDefault="00421972" w:rsidP="00D00404">
      <w:pPr>
        <w:tabs>
          <w:tab w:val="left" w:pos="709"/>
          <w:tab w:val="left" w:pos="993"/>
        </w:tabs>
        <w:spacing w:line="240" w:lineRule="auto"/>
        <w:contextualSpacing/>
        <w:rPr>
          <w:rFonts w:ascii="Times New Roman" w:hAnsi="Times New Roman"/>
          <w:sz w:val="24"/>
          <w:szCs w:val="24"/>
          <w:lang w:eastAsia="bg-BG"/>
        </w:rPr>
      </w:pPr>
    </w:p>
    <w:p w:rsidR="00421972" w:rsidRPr="00BB1CE8" w:rsidRDefault="00421972" w:rsidP="00D00404">
      <w:pPr>
        <w:tabs>
          <w:tab w:val="left" w:pos="709"/>
          <w:tab w:val="left" w:pos="993"/>
        </w:tabs>
        <w:spacing w:line="240" w:lineRule="auto"/>
        <w:contextualSpacing/>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D33B18" w:rsidRDefault="00D33B18" w:rsidP="00D00404">
      <w:pPr>
        <w:spacing w:after="0" w:line="240" w:lineRule="auto"/>
        <w:contextualSpacing/>
        <w:rPr>
          <w:rFonts w:ascii="Times New Roman" w:eastAsia="Times New Roman" w:hAnsi="Times New Roman"/>
          <w:b/>
          <w:u w:val="single"/>
          <w:lang w:eastAsia="bg-BG"/>
        </w:rPr>
      </w:pPr>
    </w:p>
    <w:p w:rsidR="005D61CE" w:rsidRPr="001B644B" w:rsidRDefault="005D61CE" w:rsidP="00844A99">
      <w:pPr>
        <w:pStyle w:val="a8"/>
        <w:numPr>
          <w:ilvl w:val="0"/>
          <w:numId w:val="25"/>
        </w:numPr>
        <w:autoSpaceDE w:val="0"/>
        <w:autoSpaceDN w:val="0"/>
        <w:adjustRightInd w:val="0"/>
        <w:spacing w:after="0" w:line="240" w:lineRule="auto"/>
        <w:ind w:left="284" w:hanging="284"/>
        <w:rPr>
          <w:rFonts w:ascii="Times New Roman" w:eastAsia="Times New Roman" w:hAnsi="Times New Roman"/>
          <w:b/>
          <w:bCs/>
          <w:noProof/>
          <w:sz w:val="24"/>
          <w:szCs w:val="24"/>
          <w:lang w:eastAsia="bg-BG"/>
        </w:rPr>
      </w:pPr>
      <w:r w:rsidRPr="001B644B">
        <w:rPr>
          <w:rFonts w:ascii="Times New Roman" w:eastAsia="Times New Roman" w:hAnsi="Times New Roman"/>
          <w:b/>
          <w:bCs/>
          <w:noProof/>
          <w:sz w:val="24"/>
          <w:szCs w:val="24"/>
          <w:lang w:eastAsia="bg-BG"/>
        </w:rPr>
        <w:t xml:space="preserve">Описание </w:t>
      </w:r>
    </w:p>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Ботуши от PVC, цвят черен със студозащитен хастар и с грайферни ходила. Предназначени са за използване при зимни условия . </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Номерацията обхваща номерата от № 38 до № 48.</w:t>
      </w:r>
    </w:p>
    <w:p w:rsidR="005D61CE" w:rsidRPr="0077630F" w:rsidRDefault="005D61CE" w:rsidP="00D00404">
      <w:pPr>
        <w:tabs>
          <w:tab w:val="num" w:pos="0"/>
        </w:tabs>
        <w:autoSpaceDE w:val="0"/>
        <w:autoSpaceDN w:val="0"/>
        <w:adjustRightInd w:val="0"/>
        <w:spacing w:after="0" w:line="240" w:lineRule="auto"/>
        <w:ind w:right="5741"/>
        <w:rPr>
          <w:rFonts w:ascii="Times New Roman" w:eastAsia="Times New Roman" w:hAnsi="Times New Roman"/>
          <w:noProof/>
          <w:sz w:val="24"/>
          <w:szCs w:val="24"/>
          <w:lang w:eastAsia="bg-BG"/>
        </w:rPr>
      </w:pPr>
    </w:p>
    <w:p w:rsidR="005D61CE" w:rsidRPr="0077630F" w:rsidRDefault="005D61CE" w:rsidP="00D00404">
      <w:pPr>
        <w:tabs>
          <w:tab w:val="num" w:pos="0"/>
        </w:tabs>
        <w:autoSpaceDE w:val="0"/>
        <w:autoSpaceDN w:val="0"/>
        <w:adjustRightInd w:val="0"/>
        <w:spacing w:before="34" w:after="0" w:line="240" w:lineRule="auto"/>
        <w:ind w:right="5741"/>
        <w:rPr>
          <w:rFonts w:ascii="Times New Roman" w:eastAsia="Times New Roman" w:hAnsi="Times New Roman"/>
          <w:b/>
          <w:bCs/>
          <w:noProof/>
          <w:sz w:val="24"/>
          <w:szCs w:val="24"/>
          <w:lang w:eastAsia="bg-BG"/>
        </w:rPr>
      </w:pPr>
      <w:r w:rsidRPr="0077630F">
        <w:rPr>
          <w:rFonts w:ascii="Times New Roman" w:eastAsia="Times New Roman" w:hAnsi="Times New Roman"/>
          <w:b/>
          <w:bCs/>
          <w:noProof/>
          <w:sz w:val="24"/>
          <w:szCs w:val="24"/>
          <w:lang w:eastAsia="bg-BG"/>
        </w:rPr>
        <w:t>2.Технически изисквания</w:t>
      </w:r>
    </w:p>
    <w:p w:rsidR="005D61CE" w:rsidRPr="0077630F" w:rsidRDefault="005D61CE" w:rsidP="00D00404">
      <w:pPr>
        <w:tabs>
          <w:tab w:val="num" w:pos="0"/>
          <w:tab w:val="left" w:pos="1330"/>
        </w:tabs>
        <w:autoSpaceDE w:val="0"/>
        <w:autoSpaceDN w:val="0"/>
        <w:adjustRightInd w:val="0"/>
        <w:spacing w:before="38" w:after="0" w:line="240" w:lineRule="auto"/>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t>2.1.</w:t>
      </w:r>
      <w:r w:rsidRPr="0077630F">
        <w:rPr>
          <w:rFonts w:ascii="Times New Roman" w:eastAsia="Times New Roman" w:hAnsi="Times New Roman"/>
          <w:b/>
          <w:bCs/>
          <w:noProof/>
          <w:color w:val="000000"/>
          <w:sz w:val="24"/>
          <w:szCs w:val="24"/>
          <w:lang w:val="en-US" w:eastAsia="bg-BG"/>
        </w:rPr>
        <w:t xml:space="preserve"> </w:t>
      </w:r>
      <w:r w:rsidRPr="0077630F">
        <w:rPr>
          <w:rFonts w:ascii="Times New Roman" w:eastAsia="Times New Roman" w:hAnsi="Times New Roman"/>
          <w:b/>
          <w:bCs/>
          <w:noProof/>
          <w:color w:val="000000"/>
          <w:sz w:val="24"/>
          <w:szCs w:val="24"/>
          <w:lang w:eastAsia="bg-BG"/>
        </w:rPr>
        <w:t>Конструкция:</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Ботушът е изработен от износоустойчив PVC материал. </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В конструктивно отношение ботушът е предназначен да предпазва краката на служителите при зимни условия. Трябва да обхваща крака над глезенната става и част от прасеца. Вътрешната дълбочината на ботуша е 33 см за № 43.</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Вътрешната страна на конча, изработена под формата на чорап, завършва със съединителна омекотена яка от хидрофобизирана естествена кожа, цвят черен с ширина 45 мм с вграден в нея шнур, минаващ през две метални капси, за пристягане на ботуша около прасеца.</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Обиколката на широчината на конча в горната си част </w:t>
      </w:r>
      <w:r w:rsidR="00634263">
        <w:rPr>
          <w:rFonts w:ascii="Times New Roman" w:eastAsia="Times New Roman" w:hAnsi="Times New Roman"/>
          <w:noProof/>
          <w:color w:val="000000"/>
          <w:sz w:val="24"/>
          <w:szCs w:val="24"/>
          <w:lang w:eastAsia="bg-BG"/>
        </w:rPr>
        <w:t>ще</w:t>
      </w:r>
      <w:r w:rsidRPr="0077630F">
        <w:rPr>
          <w:rFonts w:ascii="Times New Roman" w:eastAsia="Times New Roman" w:hAnsi="Times New Roman"/>
          <w:noProof/>
          <w:color w:val="000000"/>
          <w:sz w:val="24"/>
          <w:szCs w:val="24"/>
          <w:lang w:eastAsia="bg-BG"/>
        </w:rPr>
        <w:t xml:space="preserve"> бъде мин. 43 см за по-лесно обуване и събуване.</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В задната си част в областта на петата ботушът има издатина с дълбочина 5 мм за по-лесно събуване.</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lastRenderedPageBreak/>
        <w:t>Върховата част на ботуша е такава, че да позволява свободно движение на пръстите.</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sz w:val="24"/>
          <w:szCs w:val="24"/>
          <w:lang w:eastAsia="bg-BG"/>
        </w:rPr>
        <w:drawing>
          <wp:anchor distT="0" distB="0" distL="114300" distR="114300" simplePos="0" relativeHeight="251661312" behindDoc="0" locked="0" layoutInCell="1" allowOverlap="1" wp14:anchorId="52E0AB05" wp14:editId="100DCC71">
            <wp:simplePos x="0" y="0"/>
            <wp:positionH relativeFrom="column">
              <wp:posOffset>1143000</wp:posOffset>
            </wp:positionH>
            <wp:positionV relativeFrom="paragraph">
              <wp:posOffset>156845</wp:posOffset>
            </wp:positionV>
            <wp:extent cx="3423285" cy="3920490"/>
            <wp:effectExtent l="0" t="0" r="5715" b="3810"/>
            <wp:wrapSquare wrapText="right"/>
            <wp:docPr id="64" name="Картина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23285" cy="39204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s>
        <w:spacing w:after="0" w:line="240" w:lineRule="auto"/>
        <w:rPr>
          <w:rFonts w:ascii="Times New Roman" w:eastAsia="Times New Roman" w:hAnsi="Times New Roman"/>
          <w:sz w:val="24"/>
          <w:szCs w:val="24"/>
          <w:lang w:eastAsia="bg-BG"/>
        </w:rPr>
      </w:pPr>
    </w:p>
    <w:p w:rsidR="005D61CE" w:rsidRPr="0077630F" w:rsidRDefault="005D61CE" w:rsidP="00D00404">
      <w:pPr>
        <w:tabs>
          <w:tab w:val="num" w:pos="0"/>
          <w:tab w:val="left" w:pos="1330"/>
        </w:tabs>
        <w:autoSpaceDE w:val="0"/>
        <w:autoSpaceDN w:val="0"/>
        <w:adjustRightInd w:val="0"/>
        <w:spacing w:before="38" w:after="0" w:line="240" w:lineRule="auto"/>
        <w:rPr>
          <w:rFonts w:ascii="Times New Roman" w:eastAsia="Times New Roman" w:hAnsi="Times New Roman"/>
          <w:b/>
          <w:bCs/>
          <w:noProof/>
          <w:color w:val="000000"/>
          <w:sz w:val="24"/>
          <w:szCs w:val="24"/>
          <w:lang w:eastAsia="bg-BG"/>
        </w:rPr>
      </w:pPr>
    </w:p>
    <w:p w:rsidR="005D61CE" w:rsidRPr="0077630F" w:rsidRDefault="005D61CE" w:rsidP="00D00404">
      <w:pPr>
        <w:tabs>
          <w:tab w:val="num" w:pos="0"/>
          <w:tab w:val="left" w:pos="1330"/>
        </w:tabs>
        <w:autoSpaceDE w:val="0"/>
        <w:autoSpaceDN w:val="0"/>
        <w:adjustRightInd w:val="0"/>
        <w:spacing w:before="38" w:after="0" w:line="240" w:lineRule="auto"/>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t>2.2.</w:t>
      </w:r>
      <w:r w:rsidRPr="0077630F">
        <w:rPr>
          <w:rFonts w:ascii="Times New Roman" w:eastAsia="Times New Roman" w:hAnsi="Times New Roman"/>
          <w:noProof/>
          <w:color w:val="000000"/>
          <w:sz w:val="24"/>
          <w:szCs w:val="24"/>
          <w:lang w:val="en-US" w:eastAsia="bg-BG"/>
        </w:rPr>
        <w:t xml:space="preserve"> </w:t>
      </w:r>
      <w:r w:rsidRPr="0077630F">
        <w:rPr>
          <w:rFonts w:ascii="Times New Roman" w:eastAsia="Times New Roman" w:hAnsi="Times New Roman"/>
          <w:b/>
          <w:bCs/>
          <w:noProof/>
          <w:color w:val="000000"/>
          <w:sz w:val="24"/>
          <w:szCs w:val="24"/>
          <w:lang w:eastAsia="bg-BG"/>
        </w:rPr>
        <w:t>Използвани материали:</w:t>
      </w:r>
    </w:p>
    <w:p w:rsidR="005D61CE" w:rsidRPr="0077630F" w:rsidRDefault="005D61CE" w:rsidP="00D00404">
      <w:pPr>
        <w:tabs>
          <w:tab w:val="num" w:pos="0"/>
          <w:tab w:val="left" w:pos="9782"/>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Ботушите са изработени от износоустойчив поливинилхлорид (PVC), цвят черен. </w:t>
      </w:r>
    </w:p>
    <w:p w:rsidR="005D61CE" w:rsidRPr="0077630F" w:rsidRDefault="005D61CE" w:rsidP="00D00404">
      <w:pPr>
        <w:tabs>
          <w:tab w:val="num" w:pos="0"/>
          <w:tab w:val="left" w:pos="9782"/>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Омекотената яка е изработена от хидрофобизирана естествена кожа, цвят черен и е изпълнена с дунапрен за придаване на мекота.</w:t>
      </w:r>
    </w:p>
    <w:p w:rsidR="005D61CE" w:rsidRPr="0077630F" w:rsidRDefault="003B6732" w:rsidP="00D00404">
      <w:pPr>
        <w:tabs>
          <w:tab w:val="num" w:pos="0"/>
          <w:tab w:val="left" w:pos="9782"/>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Pr>
          <w:rFonts w:ascii="Times New Roman" w:eastAsia="Times New Roman" w:hAnsi="Times New Roman"/>
          <w:noProof/>
          <w:color w:val="000000"/>
          <w:sz w:val="24"/>
          <w:szCs w:val="24"/>
          <w:lang w:eastAsia="bg-BG"/>
        </w:rPr>
        <w:t>Ще</w:t>
      </w:r>
      <w:r w:rsidRPr="0077630F">
        <w:rPr>
          <w:rFonts w:ascii="Times New Roman" w:eastAsia="Times New Roman" w:hAnsi="Times New Roman"/>
          <w:noProof/>
          <w:color w:val="000000"/>
          <w:sz w:val="24"/>
          <w:szCs w:val="24"/>
          <w:lang w:eastAsia="bg-BG"/>
        </w:rPr>
        <w:t xml:space="preserve"> </w:t>
      </w:r>
      <w:r w:rsidR="005D61CE" w:rsidRPr="0077630F">
        <w:rPr>
          <w:rFonts w:ascii="Times New Roman" w:eastAsia="Times New Roman" w:hAnsi="Times New Roman"/>
          <w:noProof/>
          <w:color w:val="000000"/>
          <w:sz w:val="24"/>
          <w:szCs w:val="24"/>
          <w:lang w:eastAsia="bg-BG"/>
        </w:rPr>
        <w:t>се използва студозащитен хастар за изработване на чорапа, хастар - кобарак от материал "антислип" за осигуряване на по-добро прилепване на крака в петъчната част и за предотвратяване претриването и разкъсването на хастара при експлоатация.</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Стелката е ергономична, изработена от нетъкан текстил, подплатена със студозащитния хастар.</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Табаните са изработени от нетъкан текстилен материал.</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Ходилата са грайферни от PVC с минимална дълбочина в петъчната част на грайфера-мин. 4 мм. Техният вид и конструкция </w:t>
      </w:r>
      <w:r w:rsidR="003B6732">
        <w:rPr>
          <w:rFonts w:ascii="Times New Roman" w:eastAsia="Times New Roman" w:hAnsi="Times New Roman"/>
          <w:noProof/>
          <w:color w:val="000000"/>
          <w:sz w:val="24"/>
          <w:szCs w:val="24"/>
          <w:lang w:eastAsia="bg-BG"/>
        </w:rPr>
        <w:t>ще</w:t>
      </w:r>
      <w:r w:rsidR="003B6732" w:rsidRPr="0077630F">
        <w:rPr>
          <w:rFonts w:ascii="Times New Roman" w:eastAsia="Times New Roman" w:hAnsi="Times New Roman"/>
          <w:noProof/>
          <w:color w:val="000000"/>
          <w:sz w:val="24"/>
          <w:szCs w:val="24"/>
          <w:lang w:eastAsia="bg-BG"/>
        </w:rPr>
        <w:t xml:space="preserve"> </w:t>
      </w:r>
      <w:r w:rsidRPr="0077630F">
        <w:rPr>
          <w:rFonts w:ascii="Times New Roman" w:eastAsia="Times New Roman" w:hAnsi="Times New Roman"/>
          <w:noProof/>
          <w:color w:val="000000"/>
          <w:sz w:val="24"/>
          <w:szCs w:val="24"/>
          <w:lang w:eastAsia="bg-BG"/>
        </w:rPr>
        <w:t xml:space="preserve">осигуряват устойчивост против плъзгане, гъвкавост при движение, без напукване при продължителна експлоатация, висока износоустойчивост. Ходилата </w:t>
      </w:r>
      <w:r w:rsidR="003B6732">
        <w:rPr>
          <w:rFonts w:ascii="Times New Roman" w:eastAsia="Times New Roman" w:hAnsi="Times New Roman"/>
          <w:noProof/>
          <w:color w:val="000000"/>
          <w:sz w:val="24"/>
          <w:szCs w:val="24"/>
          <w:lang w:eastAsia="bg-BG"/>
        </w:rPr>
        <w:t>ще</w:t>
      </w:r>
      <w:r w:rsidRPr="0077630F">
        <w:rPr>
          <w:rFonts w:ascii="Times New Roman" w:eastAsia="Times New Roman" w:hAnsi="Times New Roman"/>
          <w:noProof/>
          <w:color w:val="000000"/>
          <w:sz w:val="24"/>
          <w:szCs w:val="24"/>
          <w:lang w:eastAsia="bg-BG"/>
        </w:rPr>
        <w:t xml:space="preserve"> притежават добри топло защитни свойства, </w:t>
      </w:r>
      <w:r w:rsidR="003B6732">
        <w:rPr>
          <w:rFonts w:ascii="Times New Roman" w:eastAsia="Times New Roman" w:hAnsi="Times New Roman"/>
          <w:noProof/>
          <w:color w:val="000000"/>
          <w:sz w:val="24"/>
          <w:szCs w:val="24"/>
          <w:lang w:eastAsia="bg-BG"/>
        </w:rPr>
        <w:t>ще</w:t>
      </w:r>
      <w:r w:rsidR="003B6732" w:rsidRPr="0077630F">
        <w:rPr>
          <w:rFonts w:ascii="Times New Roman" w:eastAsia="Times New Roman" w:hAnsi="Times New Roman"/>
          <w:noProof/>
          <w:color w:val="000000"/>
          <w:sz w:val="24"/>
          <w:szCs w:val="24"/>
          <w:lang w:eastAsia="bg-BG"/>
        </w:rPr>
        <w:t xml:space="preserve"> </w:t>
      </w:r>
      <w:r w:rsidRPr="0077630F">
        <w:rPr>
          <w:rFonts w:ascii="Times New Roman" w:eastAsia="Times New Roman" w:hAnsi="Times New Roman"/>
          <w:noProof/>
          <w:color w:val="000000"/>
          <w:sz w:val="24"/>
          <w:szCs w:val="24"/>
          <w:lang w:eastAsia="bg-BG"/>
        </w:rPr>
        <w:t>предпазват стъпалото от механични въздействия, влага и студ.</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Конците с които се изработва чорапа на студозащитния хастар да са - 30/3 ПЕК, а тези, с които се прикача чорапа към лицевата част на ботуша -20/3 ПЕК.</w:t>
      </w:r>
    </w:p>
    <w:p w:rsidR="005D61CE" w:rsidRPr="0077630F" w:rsidRDefault="005D61CE" w:rsidP="00D00404">
      <w:pPr>
        <w:tabs>
          <w:tab w:val="num" w:pos="0"/>
        </w:tabs>
        <w:autoSpaceDE w:val="0"/>
        <w:autoSpaceDN w:val="0"/>
        <w:adjustRightInd w:val="0"/>
        <w:spacing w:after="0" w:line="240" w:lineRule="auto"/>
        <w:ind w:right="3533"/>
        <w:rPr>
          <w:rFonts w:ascii="Times New Roman" w:eastAsia="Times New Roman" w:hAnsi="Times New Roman"/>
          <w:noProof/>
          <w:sz w:val="24"/>
          <w:szCs w:val="24"/>
          <w:lang w:eastAsia="bg-BG"/>
        </w:rPr>
      </w:pPr>
    </w:p>
    <w:p w:rsidR="005D61CE" w:rsidRPr="0077630F" w:rsidRDefault="005D61CE" w:rsidP="00D00404">
      <w:pPr>
        <w:tabs>
          <w:tab w:val="num" w:pos="0"/>
          <w:tab w:val="left" w:pos="9903"/>
        </w:tabs>
        <w:autoSpaceDE w:val="0"/>
        <w:autoSpaceDN w:val="0"/>
        <w:adjustRightInd w:val="0"/>
        <w:spacing w:before="43" w:after="0" w:line="240" w:lineRule="auto"/>
        <w:ind w:right="-20"/>
        <w:rPr>
          <w:rFonts w:ascii="Times New Roman" w:eastAsia="Times New Roman" w:hAnsi="Times New Roman"/>
          <w:noProof/>
          <w:color w:val="000000"/>
          <w:sz w:val="24"/>
          <w:szCs w:val="24"/>
          <w:lang w:eastAsia="bg-BG"/>
        </w:rPr>
      </w:pPr>
      <w:r w:rsidRPr="0077630F">
        <w:rPr>
          <w:rFonts w:ascii="Times New Roman" w:eastAsia="Times New Roman" w:hAnsi="Times New Roman"/>
          <w:b/>
          <w:bCs/>
          <w:noProof/>
          <w:color w:val="000000"/>
          <w:sz w:val="24"/>
          <w:szCs w:val="24"/>
          <w:lang w:eastAsia="bg-BG"/>
        </w:rPr>
        <w:t>2.3. Изисквания към основните материали</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b/>
          <w:bCs/>
          <w:noProof/>
          <w:color w:val="000000"/>
          <w:sz w:val="24"/>
          <w:szCs w:val="24"/>
          <w:lang w:eastAsia="bg-BG"/>
        </w:rPr>
        <w:t xml:space="preserve">2.3.1. </w:t>
      </w:r>
      <w:r w:rsidRPr="0077630F">
        <w:rPr>
          <w:rFonts w:ascii="Times New Roman" w:eastAsia="Times New Roman" w:hAnsi="Times New Roman"/>
          <w:bCs/>
          <w:noProof/>
          <w:color w:val="000000"/>
          <w:sz w:val="24"/>
          <w:szCs w:val="24"/>
          <w:lang w:eastAsia="bg-BG"/>
        </w:rPr>
        <w:t xml:space="preserve">Готово изделие </w:t>
      </w:r>
      <w:r w:rsidRPr="0077630F">
        <w:rPr>
          <w:rFonts w:ascii="Times New Roman" w:eastAsia="Times New Roman" w:hAnsi="Times New Roman"/>
          <w:b/>
          <w:bCs/>
          <w:noProof/>
          <w:color w:val="000000"/>
          <w:sz w:val="24"/>
          <w:szCs w:val="24"/>
          <w:lang w:eastAsia="bg-BG"/>
        </w:rPr>
        <w:t xml:space="preserve">– </w:t>
      </w:r>
      <w:r w:rsidRPr="0077630F">
        <w:rPr>
          <w:rFonts w:ascii="Times New Roman" w:eastAsia="Times New Roman" w:hAnsi="Times New Roman"/>
          <w:bCs/>
          <w:noProof/>
          <w:color w:val="000000"/>
          <w:sz w:val="24"/>
          <w:szCs w:val="24"/>
          <w:lang w:eastAsia="bg-BG"/>
        </w:rPr>
        <w:t>ботуш с</w:t>
      </w:r>
      <w:r w:rsidRPr="0077630F">
        <w:rPr>
          <w:rFonts w:ascii="Times New Roman" w:eastAsia="Times New Roman" w:hAnsi="Times New Roman"/>
          <w:b/>
          <w:bCs/>
          <w:noProof/>
          <w:color w:val="000000"/>
          <w:sz w:val="24"/>
          <w:szCs w:val="24"/>
          <w:lang w:eastAsia="bg-BG"/>
        </w:rPr>
        <w:t xml:space="preserve"> </w:t>
      </w:r>
      <w:r w:rsidRPr="0077630F">
        <w:rPr>
          <w:rFonts w:ascii="Times New Roman" w:eastAsia="Times New Roman" w:hAnsi="Times New Roman"/>
          <w:noProof/>
          <w:color w:val="000000"/>
          <w:sz w:val="24"/>
          <w:szCs w:val="24"/>
          <w:lang w:eastAsia="bg-BG"/>
        </w:rPr>
        <w:t>горна част от PVC, цвят черен и ходило грайферно от PVC, черно, отговаря на изискванията на Възложителя, съгласно техническата спецификация по характеристики, както следва:</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p>
    <w:p w:rsidR="005D61CE" w:rsidRPr="0077630F" w:rsidRDefault="005D61CE" w:rsidP="00D00404">
      <w:pPr>
        <w:tabs>
          <w:tab w:val="num" w:pos="0"/>
        </w:tabs>
        <w:autoSpaceDE w:val="0"/>
        <w:autoSpaceDN w:val="0"/>
        <w:adjustRightInd w:val="0"/>
        <w:spacing w:before="53" w:after="0" w:line="240" w:lineRule="auto"/>
        <w:rPr>
          <w:rFonts w:ascii="Times New Roman" w:eastAsia="Times New Roman" w:hAnsi="Times New Roman"/>
          <w:noProof/>
          <w:color w:val="000000"/>
          <w:sz w:val="24"/>
          <w:szCs w:val="24"/>
          <w:lang w:eastAsia="bg-BG"/>
        </w:rPr>
      </w:pPr>
    </w:p>
    <w:p w:rsidR="005D61CE" w:rsidRPr="0077630F" w:rsidRDefault="005D61CE" w:rsidP="00D00404">
      <w:pPr>
        <w:tabs>
          <w:tab w:val="num" w:pos="0"/>
        </w:tabs>
        <w:autoSpaceDE w:val="0"/>
        <w:autoSpaceDN w:val="0"/>
        <w:adjustRightInd w:val="0"/>
        <w:spacing w:before="53"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Основни характеристики, на които отговаря ботушът с горната част и ходилото от PVC:</w:t>
      </w:r>
    </w:p>
    <w:p w:rsidR="005D61CE" w:rsidRPr="0077630F" w:rsidRDefault="005D61CE" w:rsidP="00D00404">
      <w:pPr>
        <w:tabs>
          <w:tab w:val="num" w:pos="0"/>
        </w:tabs>
        <w:autoSpaceDE w:val="0"/>
        <w:autoSpaceDN w:val="0"/>
        <w:adjustRightInd w:val="0"/>
        <w:spacing w:before="53" w:after="0" w:line="240" w:lineRule="auto"/>
        <w:rPr>
          <w:rFonts w:ascii="Times New Roman" w:eastAsia="Times New Roman" w:hAnsi="Times New Roman"/>
          <w:noProof/>
          <w:sz w:val="24"/>
          <w:szCs w:val="24"/>
          <w:u w:val="single"/>
          <w:lang w:eastAsia="bg-BG"/>
        </w:rPr>
      </w:pPr>
    </w:p>
    <w:tbl>
      <w:tblPr>
        <w:tblW w:w="9923" w:type="dxa"/>
        <w:tblInd w:w="-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
        <w:gridCol w:w="3056"/>
        <w:gridCol w:w="1550"/>
        <w:gridCol w:w="2602"/>
        <w:gridCol w:w="2257"/>
      </w:tblGrid>
      <w:tr w:rsidR="005D61CE" w:rsidRPr="0077630F" w:rsidTr="00FF4278">
        <w:tc>
          <w:tcPr>
            <w:tcW w:w="458"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w:t>
            </w:r>
          </w:p>
        </w:tc>
        <w:tc>
          <w:tcPr>
            <w:tcW w:w="3056" w:type="dxa"/>
          </w:tcPr>
          <w:p w:rsidR="005D61CE" w:rsidRPr="0077630F" w:rsidRDefault="005D61CE"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Наименование на характеристиката</w:t>
            </w:r>
          </w:p>
        </w:tc>
        <w:tc>
          <w:tcPr>
            <w:tcW w:w="1550" w:type="dxa"/>
          </w:tcPr>
          <w:p w:rsidR="005D61CE" w:rsidRPr="0077630F" w:rsidRDefault="005D61CE" w:rsidP="00D00404">
            <w:pPr>
              <w:tabs>
                <w:tab w:val="num" w:pos="0"/>
              </w:tabs>
              <w:spacing w:after="0" w:line="240" w:lineRule="auto"/>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Единица на величината</w:t>
            </w:r>
          </w:p>
        </w:tc>
        <w:tc>
          <w:tcPr>
            <w:tcW w:w="2602"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Методи на изпитване</w:t>
            </w:r>
          </w:p>
        </w:tc>
        <w:tc>
          <w:tcPr>
            <w:tcW w:w="2257"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ТИ на Възложителя</w:t>
            </w: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b/>
                <w:noProof/>
                <w:sz w:val="24"/>
                <w:szCs w:val="24"/>
                <w:lang w:eastAsia="bg-BG"/>
              </w:rPr>
            </w:pPr>
          </w:p>
        </w:tc>
        <w:tc>
          <w:tcPr>
            <w:tcW w:w="3056" w:type="dxa"/>
          </w:tcPr>
          <w:p w:rsidR="005D61CE" w:rsidRPr="0077630F" w:rsidRDefault="005D61CE" w:rsidP="00D00404">
            <w:pPr>
              <w:tabs>
                <w:tab w:val="num" w:pos="0"/>
              </w:tabs>
              <w:spacing w:after="0" w:line="240" w:lineRule="auto"/>
              <w:jc w:val="both"/>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Горна част от PVC</w:t>
            </w:r>
          </w:p>
        </w:tc>
        <w:tc>
          <w:tcPr>
            <w:tcW w:w="1550"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p>
        </w:tc>
        <w:tc>
          <w:tcPr>
            <w:tcW w:w="2602"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p>
        </w:tc>
        <w:tc>
          <w:tcPr>
            <w:tcW w:w="2257"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1.</w:t>
            </w:r>
          </w:p>
        </w:tc>
        <w:tc>
          <w:tcPr>
            <w:tcW w:w="3056" w:type="dxa"/>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Дебелина</w:t>
            </w:r>
          </w:p>
        </w:tc>
        <w:tc>
          <w:tcPr>
            <w:tcW w:w="1550"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mm</w:t>
            </w:r>
          </w:p>
        </w:tc>
        <w:tc>
          <w:tcPr>
            <w:tcW w:w="2602"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6783</w:t>
            </w:r>
          </w:p>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p>
        </w:tc>
        <w:tc>
          <w:tcPr>
            <w:tcW w:w="2257"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≥1,0</w:t>
            </w: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2.</w:t>
            </w:r>
          </w:p>
        </w:tc>
        <w:tc>
          <w:tcPr>
            <w:tcW w:w="3056" w:type="dxa"/>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Напрежение при удължение 100%</w:t>
            </w:r>
          </w:p>
        </w:tc>
        <w:tc>
          <w:tcPr>
            <w:tcW w:w="1550"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МРа</w:t>
            </w:r>
          </w:p>
        </w:tc>
        <w:tc>
          <w:tcPr>
            <w:tcW w:w="2602"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ISO 37:2008</w:t>
            </w:r>
          </w:p>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p>
        </w:tc>
        <w:tc>
          <w:tcPr>
            <w:tcW w:w="2257"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1,3 - 4,6</w:t>
            </w: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3.</w:t>
            </w:r>
          </w:p>
        </w:tc>
        <w:tc>
          <w:tcPr>
            <w:tcW w:w="3056" w:type="dxa"/>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Удължение при скъсване</w:t>
            </w:r>
          </w:p>
        </w:tc>
        <w:tc>
          <w:tcPr>
            <w:tcW w:w="1550"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w:t>
            </w:r>
          </w:p>
        </w:tc>
        <w:tc>
          <w:tcPr>
            <w:tcW w:w="2602"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ISO 37:2008</w:t>
            </w:r>
          </w:p>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p>
        </w:tc>
        <w:tc>
          <w:tcPr>
            <w:tcW w:w="2257"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≥200</w:t>
            </w: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4.</w:t>
            </w:r>
          </w:p>
        </w:tc>
        <w:tc>
          <w:tcPr>
            <w:tcW w:w="3056" w:type="dxa"/>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Устойчивост на </w:t>
            </w:r>
          </w:p>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многократно надлъжно огъване</w:t>
            </w:r>
          </w:p>
        </w:tc>
        <w:tc>
          <w:tcPr>
            <w:tcW w:w="1550"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цикли</w:t>
            </w:r>
          </w:p>
        </w:tc>
        <w:tc>
          <w:tcPr>
            <w:tcW w:w="2602"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ISO 132:2005</w:t>
            </w:r>
          </w:p>
        </w:tc>
        <w:tc>
          <w:tcPr>
            <w:tcW w:w="2257"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100 000</w:t>
            </w:r>
          </w:p>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Без изменение</w:t>
            </w: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p>
        </w:tc>
        <w:tc>
          <w:tcPr>
            <w:tcW w:w="3056" w:type="dxa"/>
          </w:tcPr>
          <w:p w:rsidR="005D61CE" w:rsidRPr="0077630F" w:rsidRDefault="005D61CE" w:rsidP="00D00404">
            <w:pPr>
              <w:tabs>
                <w:tab w:val="num" w:pos="0"/>
              </w:tabs>
              <w:spacing w:after="0" w:line="240" w:lineRule="auto"/>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Ходило</w:t>
            </w:r>
          </w:p>
        </w:tc>
        <w:tc>
          <w:tcPr>
            <w:tcW w:w="1550"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p>
        </w:tc>
        <w:tc>
          <w:tcPr>
            <w:tcW w:w="2602"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p>
        </w:tc>
        <w:tc>
          <w:tcPr>
            <w:tcW w:w="2257"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1.</w:t>
            </w:r>
          </w:p>
        </w:tc>
        <w:tc>
          <w:tcPr>
            <w:tcW w:w="3056" w:type="dxa"/>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Грайферна повърхнина</w:t>
            </w:r>
          </w:p>
        </w:tc>
        <w:tc>
          <w:tcPr>
            <w:tcW w:w="1550"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w:t>
            </w:r>
          </w:p>
        </w:tc>
        <w:tc>
          <w:tcPr>
            <w:tcW w:w="2602"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20344:2011</w:t>
            </w:r>
          </w:p>
        </w:tc>
        <w:tc>
          <w:tcPr>
            <w:tcW w:w="2257"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Предна част ≥ 0,45</w:t>
            </w:r>
          </w:p>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Пета ≥0,25</w:t>
            </w: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2.</w:t>
            </w:r>
          </w:p>
        </w:tc>
        <w:tc>
          <w:tcPr>
            <w:tcW w:w="3056" w:type="dxa"/>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Дебелина (без грайфер) d</w:t>
            </w:r>
            <w:r w:rsidRPr="0077630F">
              <w:rPr>
                <w:rFonts w:ascii="Times New Roman" w:eastAsia="Times New Roman" w:hAnsi="Times New Roman"/>
                <w:noProof/>
                <w:sz w:val="24"/>
                <w:szCs w:val="24"/>
                <w:vertAlign w:val="subscript"/>
                <w:lang w:eastAsia="bg-BG"/>
              </w:rPr>
              <w:t>1</w:t>
            </w:r>
          </w:p>
        </w:tc>
        <w:tc>
          <w:tcPr>
            <w:tcW w:w="1550"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mm</w:t>
            </w:r>
          </w:p>
        </w:tc>
        <w:tc>
          <w:tcPr>
            <w:tcW w:w="2602"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БДС EN ISO 20344:2011 </w:t>
            </w:r>
          </w:p>
        </w:tc>
        <w:tc>
          <w:tcPr>
            <w:tcW w:w="2257"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3,0</w:t>
            </w: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3.</w:t>
            </w:r>
          </w:p>
        </w:tc>
        <w:tc>
          <w:tcPr>
            <w:tcW w:w="3056" w:type="dxa"/>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Височина на грайфера d</w:t>
            </w:r>
            <w:r w:rsidRPr="0077630F">
              <w:rPr>
                <w:rFonts w:ascii="Times New Roman" w:eastAsia="Times New Roman" w:hAnsi="Times New Roman"/>
                <w:noProof/>
                <w:sz w:val="24"/>
                <w:szCs w:val="24"/>
                <w:vertAlign w:val="subscript"/>
                <w:lang w:eastAsia="bg-BG"/>
              </w:rPr>
              <w:t>2</w:t>
            </w:r>
          </w:p>
        </w:tc>
        <w:tc>
          <w:tcPr>
            <w:tcW w:w="1550"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mm</w:t>
            </w:r>
          </w:p>
        </w:tc>
        <w:tc>
          <w:tcPr>
            <w:tcW w:w="2602"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БДС EN ISO 20344:2011 </w:t>
            </w:r>
          </w:p>
        </w:tc>
        <w:tc>
          <w:tcPr>
            <w:tcW w:w="2257"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4,0</w:t>
            </w: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4.</w:t>
            </w:r>
          </w:p>
        </w:tc>
        <w:tc>
          <w:tcPr>
            <w:tcW w:w="3056" w:type="dxa"/>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Съпротивление на изтриване</w:t>
            </w:r>
          </w:p>
        </w:tc>
        <w:tc>
          <w:tcPr>
            <w:tcW w:w="1550"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mm</w:t>
            </w:r>
            <w:r w:rsidRPr="0077630F">
              <w:rPr>
                <w:rFonts w:ascii="Times New Roman" w:eastAsia="Times New Roman" w:hAnsi="Times New Roman"/>
                <w:noProof/>
                <w:sz w:val="24"/>
                <w:szCs w:val="24"/>
                <w:vertAlign w:val="superscript"/>
                <w:lang w:eastAsia="bg-BG"/>
              </w:rPr>
              <w:t>3</w:t>
            </w:r>
          </w:p>
        </w:tc>
        <w:tc>
          <w:tcPr>
            <w:tcW w:w="2602" w:type="dxa"/>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ISO 4649:2012</w:t>
            </w:r>
          </w:p>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Метод А</w:t>
            </w:r>
          </w:p>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p>
        </w:tc>
        <w:tc>
          <w:tcPr>
            <w:tcW w:w="2257"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250</w:t>
            </w: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5.</w:t>
            </w:r>
          </w:p>
        </w:tc>
        <w:tc>
          <w:tcPr>
            <w:tcW w:w="3056" w:type="dxa"/>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Съпротивление на огъване (нарастване на прореза)</w:t>
            </w:r>
          </w:p>
        </w:tc>
        <w:tc>
          <w:tcPr>
            <w:tcW w:w="1550" w:type="dxa"/>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mm</w:t>
            </w:r>
          </w:p>
        </w:tc>
        <w:tc>
          <w:tcPr>
            <w:tcW w:w="2602"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20344:2011</w:t>
            </w:r>
          </w:p>
        </w:tc>
        <w:tc>
          <w:tcPr>
            <w:tcW w:w="2257" w:type="dxa"/>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След 30000 цикли</w:t>
            </w:r>
          </w:p>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4,0</w:t>
            </w:r>
          </w:p>
        </w:tc>
      </w:tr>
      <w:tr w:rsidR="005D61CE" w:rsidRPr="0077630F" w:rsidTr="00FF4278">
        <w:tc>
          <w:tcPr>
            <w:tcW w:w="458" w:type="dxa"/>
          </w:tcPr>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6.</w:t>
            </w:r>
          </w:p>
        </w:tc>
        <w:tc>
          <w:tcPr>
            <w:tcW w:w="3056" w:type="dxa"/>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Твърдост по Shore A</w:t>
            </w:r>
          </w:p>
        </w:tc>
        <w:tc>
          <w:tcPr>
            <w:tcW w:w="1550"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единици</w:t>
            </w:r>
          </w:p>
        </w:tc>
        <w:tc>
          <w:tcPr>
            <w:tcW w:w="2602"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БДС ISO 7619-1:2012 </w:t>
            </w:r>
          </w:p>
        </w:tc>
        <w:tc>
          <w:tcPr>
            <w:tcW w:w="2257" w:type="dxa"/>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А60-80</w:t>
            </w:r>
          </w:p>
        </w:tc>
      </w:tr>
    </w:tbl>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p>
    <w:p w:rsidR="005D61CE" w:rsidRPr="0077630F" w:rsidRDefault="005D61CE" w:rsidP="00D00404">
      <w:pPr>
        <w:tabs>
          <w:tab w:val="num" w:pos="0"/>
        </w:tabs>
        <w:autoSpaceDE w:val="0"/>
        <w:autoSpaceDN w:val="0"/>
        <w:adjustRightInd w:val="0"/>
        <w:spacing w:before="34"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b/>
          <w:bCs/>
          <w:noProof/>
          <w:color w:val="000000"/>
          <w:sz w:val="24"/>
          <w:szCs w:val="24"/>
          <w:lang w:eastAsia="bg-BG"/>
        </w:rPr>
        <w:t xml:space="preserve">2.3.2. </w:t>
      </w:r>
      <w:r w:rsidRPr="0077630F">
        <w:rPr>
          <w:rFonts w:ascii="Times New Roman" w:eastAsia="Times New Roman" w:hAnsi="Times New Roman"/>
          <w:noProof/>
          <w:color w:val="000000"/>
          <w:sz w:val="24"/>
          <w:szCs w:val="24"/>
          <w:lang w:eastAsia="bg-BG"/>
        </w:rPr>
        <w:t>Естествена кожа за яка</w:t>
      </w:r>
    </w:p>
    <w:p w:rsidR="005D61CE" w:rsidRPr="0077630F" w:rsidRDefault="005D61CE" w:rsidP="00D00404">
      <w:pPr>
        <w:tabs>
          <w:tab w:val="num" w:pos="0"/>
        </w:tabs>
        <w:spacing w:after="0" w:line="240" w:lineRule="auto"/>
        <w:ind w:right="23"/>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Яката трябва е от мека лицева кожа с дебелина 0,8 ÷ 1,0 mm.</w:t>
      </w:r>
    </w:p>
    <w:p w:rsidR="005D61CE" w:rsidRPr="0077630F" w:rsidRDefault="005D61CE" w:rsidP="00D00404">
      <w:pPr>
        <w:tabs>
          <w:tab w:val="num" w:pos="0"/>
        </w:tabs>
        <w:autoSpaceDE w:val="0"/>
        <w:autoSpaceDN w:val="0"/>
        <w:adjustRightInd w:val="0"/>
        <w:spacing w:before="34" w:after="0" w:line="240" w:lineRule="auto"/>
        <w:rPr>
          <w:rFonts w:ascii="Times New Roman" w:eastAsia="Times New Roman" w:hAnsi="Times New Roman"/>
          <w:noProof/>
          <w:color w:val="000000"/>
          <w:sz w:val="24"/>
          <w:szCs w:val="24"/>
          <w:lang w:eastAsia="bg-BG"/>
        </w:rPr>
      </w:pPr>
    </w:p>
    <w:tbl>
      <w:tblPr>
        <w:tblW w:w="9990"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72"/>
        <w:gridCol w:w="2547"/>
        <w:gridCol w:w="1560"/>
        <w:gridCol w:w="2835"/>
        <w:gridCol w:w="2476"/>
      </w:tblGrid>
      <w:tr w:rsidR="005D61CE" w:rsidRPr="0077630F" w:rsidTr="00FF4278">
        <w:tc>
          <w:tcPr>
            <w:tcW w:w="572"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w:t>
            </w:r>
          </w:p>
        </w:tc>
        <w:tc>
          <w:tcPr>
            <w:tcW w:w="2547" w:type="dxa"/>
            <w:tcBorders>
              <w:top w:val="single" w:sz="4" w:space="0" w:color="auto"/>
              <w:left w:val="single" w:sz="4" w:space="0" w:color="auto"/>
              <w:bottom w:val="single" w:sz="4" w:space="0" w:color="auto"/>
              <w:right w:val="single" w:sz="4" w:space="0" w:color="auto"/>
            </w:tcBorders>
          </w:tcPr>
          <w:p w:rsidR="005D61CE" w:rsidRPr="0077630F" w:rsidRDefault="005D61CE" w:rsidP="00D00404">
            <w:pPr>
              <w:tabs>
                <w:tab w:val="num" w:pos="0"/>
              </w:tabs>
              <w:spacing w:after="0" w:line="240" w:lineRule="auto"/>
              <w:jc w:val="center"/>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Наименование на характеристиката</w:t>
            </w:r>
          </w:p>
        </w:tc>
        <w:tc>
          <w:tcPr>
            <w:tcW w:w="1560" w:type="dxa"/>
            <w:tcBorders>
              <w:top w:val="single" w:sz="4" w:space="0" w:color="auto"/>
              <w:left w:val="single" w:sz="4" w:space="0" w:color="auto"/>
              <w:bottom w:val="single" w:sz="4" w:space="0" w:color="auto"/>
              <w:right w:val="single" w:sz="4" w:space="0" w:color="auto"/>
            </w:tcBorders>
          </w:tcPr>
          <w:p w:rsidR="005D61CE" w:rsidRPr="0077630F" w:rsidRDefault="005D61CE" w:rsidP="00D00404">
            <w:pPr>
              <w:tabs>
                <w:tab w:val="num" w:pos="0"/>
              </w:tabs>
              <w:spacing w:after="0" w:line="240" w:lineRule="auto"/>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Единица на величината</w:t>
            </w:r>
          </w:p>
        </w:tc>
        <w:tc>
          <w:tcPr>
            <w:tcW w:w="2835" w:type="dxa"/>
            <w:tcBorders>
              <w:top w:val="single" w:sz="4" w:space="0" w:color="auto"/>
              <w:left w:val="single" w:sz="4" w:space="0" w:color="auto"/>
              <w:bottom w:val="single" w:sz="4" w:space="0" w:color="auto"/>
              <w:right w:val="single" w:sz="4" w:space="0" w:color="auto"/>
            </w:tcBorders>
          </w:tcPr>
          <w:p w:rsidR="005D61CE" w:rsidRPr="0077630F" w:rsidRDefault="005D61CE" w:rsidP="00D00404">
            <w:pPr>
              <w:tabs>
                <w:tab w:val="num" w:pos="0"/>
              </w:tabs>
              <w:spacing w:after="0" w:line="240" w:lineRule="auto"/>
              <w:jc w:val="center"/>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Метод на изпитване</w:t>
            </w:r>
          </w:p>
        </w:tc>
        <w:tc>
          <w:tcPr>
            <w:tcW w:w="2476"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 w:val="left" w:pos="340"/>
              </w:tabs>
              <w:spacing w:after="0" w:line="240" w:lineRule="auto"/>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ТИ на Възложителя</w:t>
            </w:r>
          </w:p>
        </w:tc>
      </w:tr>
      <w:tr w:rsidR="005D61CE" w:rsidRPr="0077630F" w:rsidTr="00FF4278">
        <w:tc>
          <w:tcPr>
            <w:tcW w:w="572"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1.</w:t>
            </w:r>
          </w:p>
        </w:tc>
        <w:tc>
          <w:tcPr>
            <w:tcW w:w="2547"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Водопропускливост</w:t>
            </w:r>
          </w:p>
        </w:tc>
        <w:tc>
          <w:tcPr>
            <w:tcW w:w="156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w:t>
            </w:r>
          </w:p>
        </w:tc>
        <w:tc>
          <w:tcPr>
            <w:tcW w:w="2835"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БДС EN ISO 20344:2011</w:t>
            </w:r>
          </w:p>
        </w:tc>
        <w:tc>
          <w:tcPr>
            <w:tcW w:w="2476"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 w:val="left" w:pos="34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да не превишава 0.8 g след 60 мин.</w:t>
            </w:r>
          </w:p>
        </w:tc>
      </w:tr>
      <w:tr w:rsidR="005D61CE" w:rsidRPr="0077630F" w:rsidTr="00FF4278">
        <w:trPr>
          <w:trHeight w:val="509"/>
        </w:trPr>
        <w:tc>
          <w:tcPr>
            <w:tcW w:w="572"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2.</w:t>
            </w:r>
          </w:p>
        </w:tc>
        <w:tc>
          <w:tcPr>
            <w:tcW w:w="2547"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Съпротивление </w:t>
            </w:r>
          </w:p>
          <w:p w:rsidR="005D61CE" w:rsidRPr="0077630F" w:rsidRDefault="005D61CE" w:rsidP="00D00404">
            <w:pPr>
              <w:tabs>
                <w:tab w:val="num" w:pos="0"/>
              </w:tabs>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 на раздиране</w:t>
            </w:r>
          </w:p>
        </w:tc>
        <w:tc>
          <w:tcPr>
            <w:tcW w:w="156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N</w:t>
            </w:r>
          </w:p>
        </w:tc>
        <w:tc>
          <w:tcPr>
            <w:tcW w:w="2835"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3377-1:2012</w:t>
            </w:r>
          </w:p>
        </w:tc>
        <w:tc>
          <w:tcPr>
            <w:tcW w:w="2476"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autoSpaceDE w:val="0"/>
              <w:autoSpaceDN w:val="0"/>
              <w:adjustRightInd w:val="0"/>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≥30</w:t>
            </w:r>
          </w:p>
        </w:tc>
      </w:tr>
      <w:tr w:rsidR="005D61CE" w:rsidRPr="0077630F" w:rsidTr="00FF4278">
        <w:tc>
          <w:tcPr>
            <w:tcW w:w="572"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 w:val="left" w:pos="605"/>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3.</w:t>
            </w:r>
          </w:p>
        </w:tc>
        <w:tc>
          <w:tcPr>
            <w:tcW w:w="2547"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rPr>
                <w:rFonts w:ascii="Times New Roman" w:eastAsia="Times New Roman" w:hAnsi="Times New Roman"/>
                <w:i/>
                <w:noProof/>
                <w:color w:val="000000"/>
                <w:sz w:val="24"/>
                <w:szCs w:val="24"/>
                <w:lang w:eastAsia="bg-BG"/>
              </w:rPr>
            </w:pPr>
            <w:r w:rsidRPr="0077630F">
              <w:rPr>
                <w:rFonts w:ascii="Times New Roman" w:eastAsia="Times New Roman" w:hAnsi="Times New Roman"/>
                <w:noProof/>
                <w:color w:val="000000"/>
                <w:sz w:val="24"/>
                <w:szCs w:val="24"/>
                <w:lang w:eastAsia="bg-BG"/>
              </w:rPr>
              <w:t>рН на воден екстракт</w:t>
            </w:r>
          </w:p>
        </w:tc>
        <w:tc>
          <w:tcPr>
            <w:tcW w:w="156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единици рН</w:t>
            </w:r>
          </w:p>
        </w:tc>
        <w:tc>
          <w:tcPr>
            <w:tcW w:w="2835"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4045:2008</w:t>
            </w:r>
          </w:p>
        </w:tc>
        <w:tc>
          <w:tcPr>
            <w:tcW w:w="2476"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 w:val="left" w:pos="34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3,2</w:t>
            </w:r>
          </w:p>
        </w:tc>
      </w:tr>
      <w:tr w:rsidR="005D61CE" w:rsidRPr="0077630F" w:rsidTr="00FF4278">
        <w:tc>
          <w:tcPr>
            <w:tcW w:w="572"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4.</w:t>
            </w:r>
          </w:p>
        </w:tc>
        <w:tc>
          <w:tcPr>
            <w:tcW w:w="2547"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Съдържание на хром (VI)</w:t>
            </w:r>
          </w:p>
        </w:tc>
        <w:tc>
          <w:tcPr>
            <w:tcW w:w="156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mg/kg</w:t>
            </w:r>
          </w:p>
        </w:tc>
        <w:tc>
          <w:tcPr>
            <w:tcW w:w="2835"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17075:2008</w:t>
            </w:r>
          </w:p>
        </w:tc>
        <w:tc>
          <w:tcPr>
            <w:tcW w:w="2476"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 w:val="left" w:pos="34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&lt; 3</w:t>
            </w:r>
          </w:p>
        </w:tc>
      </w:tr>
    </w:tbl>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p>
    <w:p w:rsidR="005D61CE" w:rsidRPr="0077630F" w:rsidRDefault="005D61CE" w:rsidP="00D00404">
      <w:pPr>
        <w:tabs>
          <w:tab w:val="num" w:pos="0"/>
        </w:tabs>
        <w:autoSpaceDE w:val="0"/>
        <w:autoSpaceDN w:val="0"/>
        <w:adjustRightInd w:val="0"/>
        <w:spacing w:before="34"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b/>
          <w:bCs/>
          <w:noProof/>
          <w:color w:val="000000"/>
          <w:sz w:val="24"/>
          <w:szCs w:val="24"/>
          <w:lang w:eastAsia="bg-BG"/>
        </w:rPr>
        <w:t xml:space="preserve">2.3.3. </w:t>
      </w:r>
      <w:r w:rsidRPr="0077630F">
        <w:rPr>
          <w:rFonts w:ascii="Times New Roman" w:eastAsia="Times New Roman" w:hAnsi="Times New Roman"/>
          <w:noProof/>
          <w:color w:val="000000"/>
          <w:sz w:val="24"/>
          <w:szCs w:val="24"/>
          <w:lang w:eastAsia="bg-BG"/>
        </w:rPr>
        <w:t xml:space="preserve">Хастар - студозащитен и хастар - кобарак </w:t>
      </w:r>
    </w:p>
    <w:p w:rsidR="005D61CE" w:rsidRPr="0077630F" w:rsidRDefault="005D61CE" w:rsidP="00D00404">
      <w:pPr>
        <w:tabs>
          <w:tab w:val="num" w:pos="0"/>
        </w:tabs>
        <w:autoSpaceDE w:val="0"/>
        <w:autoSpaceDN w:val="0"/>
        <w:adjustRightInd w:val="0"/>
        <w:spacing w:before="34"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Студозащитният хастар притежава добри топлозащитни и хигиенни свойства. Той </w:t>
      </w:r>
      <w:r w:rsidR="003B6732">
        <w:rPr>
          <w:rFonts w:ascii="Times New Roman" w:eastAsia="Times New Roman" w:hAnsi="Times New Roman"/>
          <w:noProof/>
          <w:color w:val="000000"/>
          <w:sz w:val="24"/>
          <w:szCs w:val="24"/>
          <w:lang w:eastAsia="bg-BG"/>
        </w:rPr>
        <w:t>ще</w:t>
      </w:r>
      <w:r w:rsidRPr="0077630F">
        <w:rPr>
          <w:rFonts w:ascii="Times New Roman" w:eastAsia="Times New Roman" w:hAnsi="Times New Roman"/>
          <w:noProof/>
          <w:color w:val="000000"/>
          <w:sz w:val="24"/>
          <w:szCs w:val="24"/>
          <w:lang w:eastAsia="bg-BG"/>
        </w:rPr>
        <w:t xml:space="preserve"> бъде на нетъкана основа, цвят натурален с плътна структура, с количествен състав - процентно съдържание на вълна/полиестер 70/30% </w:t>
      </w:r>
      <w:r w:rsidRPr="0077630F">
        <w:rPr>
          <w:rFonts w:ascii="Times New Roman" w:eastAsia="Times New Roman" w:hAnsi="Times New Roman"/>
          <w:noProof/>
          <w:color w:val="000000"/>
          <w:sz w:val="24"/>
          <w:szCs w:val="24"/>
          <w:u w:val="single"/>
          <w:lang w:eastAsia="bg-BG"/>
        </w:rPr>
        <w:t>+</w:t>
      </w:r>
      <w:r w:rsidRPr="0077630F">
        <w:rPr>
          <w:rFonts w:ascii="Times New Roman" w:eastAsia="Times New Roman" w:hAnsi="Times New Roman"/>
          <w:noProof/>
          <w:color w:val="000000"/>
          <w:sz w:val="24"/>
          <w:szCs w:val="24"/>
          <w:lang w:eastAsia="bg-BG"/>
        </w:rPr>
        <w:t xml:space="preserve"> 5% и специфична площна маса 400±10% g/m</w:t>
      </w:r>
      <w:r w:rsidRPr="0077630F">
        <w:rPr>
          <w:rFonts w:ascii="Times New Roman" w:eastAsia="Times New Roman" w:hAnsi="Times New Roman"/>
          <w:noProof/>
          <w:color w:val="000000"/>
          <w:sz w:val="24"/>
          <w:szCs w:val="24"/>
          <w:vertAlign w:val="superscript"/>
          <w:lang w:eastAsia="bg-BG"/>
        </w:rPr>
        <w:t>2</w:t>
      </w:r>
      <w:r w:rsidRPr="0077630F">
        <w:rPr>
          <w:rFonts w:ascii="Times New Roman" w:eastAsia="Times New Roman" w:hAnsi="Times New Roman"/>
          <w:noProof/>
          <w:color w:val="000000"/>
          <w:sz w:val="24"/>
          <w:szCs w:val="24"/>
          <w:lang w:eastAsia="bg-BG"/>
        </w:rPr>
        <w:t>, без дефекти по плата - възли, неравномерности, преплитания.</w:t>
      </w:r>
    </w:p>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Хастарът в готовата обувка </w:t>
      </w:r>
      <w:r w:rsidR="003B6732">
        <w:rPr>
          <w:rFonts w:ascii="Times New Roman" w:eastAsia="Times New Roman" w:hAnsi="Times New Roman"/>
          <w:noProof/>
          <w:color w:val="000000"/>
          <w:sz w:val="24"/>
          <w:szCs w:val="24"/>
          <w:lang w:eastAsia="bg-BG"/>
        </w:rPr>
        <w:t>ще</w:t>
      </w:r>
      <w:r w:rsidRPr="0077630F">
        <w:rPr>
          <w:rFonts w:ascii="Times New Roman" w:eastAsia="Times New Roman" w:hAnsi="Times New Roman"/>
          <w:noProof/>
          <w:color w:val="000000"/>
          <w:sz w:val="24"/>
          <w:szCs w:val="24"/>
          <w:lang w:eastAsia="bg-BG"/>
        </w:rPr>
        <w:t xml:space="preserve"> бъде добре изтеглен, без гънки нараняващи крака.</w:t>
      </w:r>
    </w:p>
    <w:p w:rsidR="005D61CE" w:rsidRPr="0077630F" w:rsidRDefault="005D61CE" w:rsidP="00D00404">
      <w:pPr>
        <w:tabs>
          <w:tab w:val="num" w:pos="0"/>
        </w:tabs>
        <w:autoSpaceDE w:val="0"/>
        <w:autoSpaceDN w:val="0"/>
        <w:adjustRightInd w:val="0"/>
        <w:spacing w:after="0" w:line="240" w:lineRule="auto"/>
        <w:ind w:left="696"/>
        <w:rPr>
          <w:rFonts w:ascii="Times New Roman" w:eastAsia="Times New Roman" w:hAnsi="Times New Roman"/>
          <w:noProof/>
          <w:color w:val="000000"/>
          <w:sz w:val="24"/>
          <w:szCs w:val="24"/>
          <w:u w:val="single"/>
          <w:lang w:eastAsia="bg-BG"/>
        </w:rPr>
      </w:pPr>
    </w:p>
    <w:p w:rsidR="005D61CE" w:rsidRPr="0077630F" w:rsidRDefault="005D61CE" w:rsidP="00D00404">
      <w:pPr>
        <w:tabs>
          <w:tab w:val="num" w:pos="0"/>
        </w:tabs>
        <w:autoSpaceDE w:val="0"/>
        <w:autoSpaceDN w:val="0"/>
        <w:adjustRightInd w:val="0"/>
        <w:spacing w:after="0" w:line="240" w:lineRule="auto"/>
        <w:ind w:left="696"/>
        <w:rPr>
          <w:rFonts w:ascii="Times New Roman" w:eastAsia="Times New Roman" w:hAnsi="Times New Roman"/>
          <w:noProof/>
          <w:color w:val="000000"/>
          <w:sz w:val="24"/>
          <w:szCs w:val="24"/>
          <w:u w:val="single"/>
          <w:lang w:eastAsia="bg-BG"/>
        </w:rPr>
      </w:pPr>
    </w:p>
    <w:p w:rsidR="005D61CE" w:rsidRPr="0077630F" w:rsidRDefault="005D61CE" w:rsidP="00D00404">
      <w:pPr>
        <w:tabs>
          <w:tab w:val="num" w:pos="0"/>
        </w:tabs>
        <w:autoSpaceDE w:val="0"/>
        <w:autoSpaceDN w:val="0"/>
        <w:adjustRightInd w:val="0"/>
        <w:spacing w:after="0" w:line="240" w:lineRule="auto"/>
        <w:ind w:left="696"/>
        <w:rPr>
          <w:rFonts w:ascii="Times New Roman" w:eastAsia="Times New Roman" w:hAnsi="Times New Roman"/>
          <w:noProof/>
          <w:color w:val="000000"/>
          <w:sz w:val="24"/>
          <w:szCs w:val="24"/>
          <w:u w:val="single"/>
          <w:lang w:eastAsia="bg-BG"/>
        </w:rPr>
      </w:pPr>
    </w:p>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Физико-механични характеристики, на които студозащитния хастар трябва да отговаря:</w:t>
      </w:r>
    </w:p>
    <w:tbl>
      <w:tblPr>
        <w:tblW w:w="9781" w:type="dxa"/>
        <w:tblInd w:w="40" w:type="dxa"/>
        <w:tblLayout w:type="fixed"/>
        <w:tblCellMar>
          <w:left w:w="40" w:type="dxa"/>
          <w:right w:w="40" w:type="dxa"/>
        </w:tblCellMar>
        <w:tblLook w:val="0000" w:firstRow="0" w:lastRow="0" w:firstColumn="0" w:lastColumn="0" w:noHBand="0" w:noVBand="0"/>
      </w:tblPr>
      <w:tblGrid>
        <w:gridCol w:w="630"/>
        <w:gridCol w:w="2347"/>
        <w:gridCol w:w="1559"/>
        <w:gridCol w:w="2552"/>
        <w:gridCol w:w="2693"/>
      </w:tblGrid>
      <w:tr w:rsidR="005D61CE" w:rsidRPr="0077630F" w:rsidTr="00E82FF7">
        <w:trPr>
          <w:trHeight w:val="256"/>
        </w:trPr>
        <w:tc>
          <w:tcPr>
            <w:tcW w:w="630" w:type="dxa"/>
            <w:tcBorders>
              <w:top w:val="single" w:sz="6" w:space="0" w:color="auto"/>
              <w:left w:val="single" w:sz="6" w:space="0" w:color="auto"/>
              <w:bottom w:val="single" w:sz="6"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color w:val="000000"/>
                <w:sz w:val="24"/>
                <w:szCs w:val="24"/>
                <w:lang w:eastAsia="bg-BG"/>
              </w:rPr>
            </w:pPr>
            <w:r w:rsidRPr="0077630F">
              <w:rPr>
                <w:rFonts w:ascii="Times New Roman" w:eastAsia="Times New Roman" w:hAnsi="Times New Roman"/>
                <w:b/>
                <w:noProof/>
                <w:color w:val="000000"/>
                <w:sz w:val="24"/>
                <w:szCs w:val="24"/>
                <w:lang w:eastAsia="bg-BG"/>
              </w:rPr>
              <w:t>№</w:t>
            </w:r>
          </w:p>
        </w:tc>
        <w:tc>
          <w:tcPr>
            <w:tcW w:w="2347" w:type="dxa"/>
            <w:tcBorders>
              <w:top w:val="single" w:sz="6" w:space="0" w:color="auto"/>
              <w:left w:val="single" w:sz="4" w:space="0" w:color="auto"/>
              <w:bottom w:val="single" w:sz="6" w:space="0" w:color="auto"/>
              <w:right w:val="single" w:sz="6" w:space="0" w:color="auto"/>
            </w:tcBorders>
            <w:vAlign w:val="center"/>
          </w:tcPr>
          <w:p w:rsidR="005D61CE" w:rsidRPr="0077630F" w:rsidRDefault="005D61CE" w:rsidP="00D00404">
            <w:pPr>
              <w:widowControl w:val="0"/>
              <w:tabs>
                <w:tab w:val="num" w:pos="0"/>
              </w:tabs>
              <w:autoSpaceDE w:val="0"/>
              <w:autoSpaceDN w:val="0"/>
              <w:adjustRightInd w:val="0"/>
              <w:spacing w:after="0" w:line="240" w:lineRule="auto"/>
              <w:jc w:val="center"/>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t>Наименование на характеристики</w:t>
            </w:r>
          </w:p>
        </w:tc>
        <w:tc>
          <w:tcPr>
            <w:tcW w:w="1559" w:type="dxa"/>
            <w:tcBorders>
              <w:top w:val="single" w:sz="6" w:space="0" w:color="auto"/>
              <w:left w:val="single" w:sz="6" w:space="0" w:color="auto"/>
              <w:bottom w:val="single" w:sz="6" w:space="0" w:color="auto"/>
              <w:right w:val="single" w:sz="6" w:space="0" w:color="auto"/>
            </w:tcBorders>
            <w:vAlign w:val="center"/>
          </w:tcPr>
          <w:p w:rsidR="005D61CE" w:rsidRPr="0077630F" w:rsidRDefault="005D61CE" w:rsidP="00D00404">
            <w:pPr>
              <w:tabs>
                <w:tab w:val="num" w:pos="0"/>
              </w:tabs>
              <w:autoSpaceDE w:val="0"/>
              <w:autoSpaceDN w:val="0"/>
              <w:adjustRightInd w:val="0"/>
              <w:spacing w:after="0" w:line="240" w:lineRule="auto"/>
              <w:jc w:val="center"/>
              <w:rPr>
                <w:rFonts w:ascii="Times New Roman" w:eastAsia="Times New Roman" w:hAnsi="Times New Roman"/>
                <w:b/>
                <w:bCs/>
                <w:noProof/>
                <w:color w:val="000000"/>
                <w:sz w:val="24"/>
                <w:szCs w:val="24"/>
                <w:lang w:eastAsia="bg-BG"/>
              </w:rPr>
            </w:pPr>
            <w:r w:rsidRPr="0077630F">
              <w:rPr>
                <w:rFonts w:ascii="Times New Roman" w:eastAsia="Times New Roman" w:hAnsi="Times New Roman"/>
                <w:b/>
                <w:noProof/>
                <w:color w:val="000000"/>
                <w:sz w:val="24"/>
                <w:szCs w:val="24"/>
                <w:lang w:eastAsia="bg-BG"/>
              </w:rPr>
              <w:t>Единица на величината</w:t>
            </w:r>
          </w:p>
        </w:tc>
        <w:tc>
          <w:tcPr>
            <w:tcW w:w="2552" w:type="dxa"/>
            <w:tcBorders>
              <w:top w:val="single" w:sz="6" w:space="0" w:color="auto"/>
              <w:left w:val="single" w:sz="6" w:space="0" w:color="auto"/>
              <w:bottom w:val="single" w:sz="6" w:space="0" w:color="auto"/>
              <w:right w:val="single" w:sz="6" w:space="0" w:color="auto"/>
            </w:tcBorders>
            <w:vAlign w:val="center"/>
          </w:tcPr>
          <w:p w:rsidR="005D61CE" w:rsidRPr="0077630F" w:rsidRDefault="005D61CE" w:rsidP="00D00404">
            <w:pPr>
              <w:tabs>
                <w:tab w:val="num" w:pos="0"/>
              </w:tabs>
              <w:autoSpaceDE w:val="0"/>
              <w:autoSpaceDN w:val="0"/>
              <w:adjustRightInd w:val="0"/>
              <w:spacing w:after="0" w:line="240" w:lineRule="auto"/>
              <w:jc w:val="center"/>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t>Метод на изпитване</w:t>
            </w:r>
          </w:p>
        </w:tc>
        <w:tc>
          <w:tcPr>
            <w:tcW w:w="2693" w:type="dxa"/>
            <w:tcBorders>
              <w:top w:val="single" w:sz="6" w:space="0" w:color="auto"/>
              <w:left w:val="single" w:sz="6" w:space="0" w:color="auto"/>
              <w:bottom w:val="single" w:sz="6" w:space="0" w:color="auto"/>
              <w:right w:val="single" w:sz="6" w:space="0" w:color="auto"/>
            </w:tcBorders>
            <w:vAlign w:val="center"/>
          </w:tcPr>
          <w:p w:rsidR="005D61CE" w:rsidRPr="0077630F" w:rsidRDefault="005D61CE" w:rsidP="00D00404">
            <w:pPr>
              <w:tabs>
                <w:tab w:val="num" w:pos="0"/>
              </w:tabs>
              <w:autoSpaceDE w:val="0"/>
              <w:autoSpaceDN w:val="0"/>
              <w:adjustRightInd w:val="0"/>
              <w:spacing w:after="0" w:line="240" w:lineRule="auto"/>
              <w:jc w:val="center"/>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t>ТИ на Възложителя</w:t>
            </w:r>
          </w:p>
        </w:tc>
      </w:tr>
      <w:tr w:rsidR="005D61CE" w:rsidRPr="0077630F" w:rsidTr="00E82FF7">
        <w:trPr>
          <w:trHeight w:val="555"/>
        </w:trPr>
        <w:tc>
          <w:tcPr>
            <w:tcW w:w="630" w:type="dxa"/>
            <w:tcBorders>
              <w:top w:val="single" w:sz="6" w:space="0" w:color="auto"/>
              <w:left w:val="single" w:sz="6"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1.</w:t>
            </w:r>
          </w:p>
        </w:tc>
        <w:tc>
          <w:tcPr>
            <w:tcW w:w="2347" w:type="dxa"/>
            <w:tcBorders>
              <w:top w:val="single" w:sz="6" w:space="0" w:color="auto"/>
              <w:left w:val="single" w:sz="4" w:space="0" w:color="auto"/>
              <w:right w:val="single" w:sz="6" w:space="0" w:color="auto"/>
            </w:tcBorders>
            <w:vAlign w:val="center"/>
          </w:tcPr>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Съдържание на</w:t>
            </w:r>
          </w:p>
          <w:p w:rsidR="005D61CE" w:rsidRPr="0077630F" w:rsidRDefault="005D61CE" w:rsidP="00D00404">
            <w:pPr>
              <w:widowControl w:val="0"/>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формалдехид</w:t>
            </w:r>
          </w:p>
        </w:tc>
        <w:tc>
          <w:tcPr>
            <w:tcW w:w="1559" w:type="dxa"/>
            <w:tcBorders>
              <w:top w:val="single" w:sz="6" w:space="0" w:color="auto"/>
              <w:left w:val="single" w:sz="6" w:space="0" w:color="auto"/>
              <w:right w:val="single" w:sz="6" w:space="0" w:color="auto"/>
            </w:tcBorders>
            <w:vAlign w:val="center"/>
          </w:tcPr>
          <w:p w:rsidR="005D61CE" w:rsidRPr="0077630F" w:rsidRDefault="005D61CE"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mg/kg</w:t>
            </w:r>
          </w:p>
        </w:tc>
        <w:tc>
          <w:tcPr>
            <w:tcW w:w="2552" w:type="dxa"/>
            <w:tcBorders>
              <w:top w:val="single" w:sz="6" w:space="0" w:color="auto"/>
              <w:left w:val="single" w:sz="6" w:space="0" w:color="auto"/>
              <w:right w:val="single" w:sz="6" w:space="0" w:color="auto"/>
            </w:tcBorders>
            <w:vAlign w:val="center"/>
          </w:tcPr>
          <w:p w:rsidR="005D61CE" w:rsidRPr="0077630F" w:rsidRDefault="005D61CE"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БДС ISO 14184-1:2011</w:t>
            </w:r>
          </w:p>
        </w:tc>
        <w:tc>
          <w:tcPr>
            <w:tcW w:w="2693" w:type="dxa"/>
            <w:tcBorders>
              <w:top w:val="single" w:sz="6" w:space="0" w:color="auto"/>
              <w:left w:val="single" w:sz="6" w:space="0" w:color="auto"/>
              <w:right w:val="single" w:sz="6" w:space="0" w:color="auto"/>
            </w:tcBorders>
            <w:vAlign w:val="center"/>
          </w:tcPr>
          <w:p w:rsidR="005D61CE" w:rsidRPr="0077630F" w:rsidRDefault="005D61CE"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val="en-US" w:eastAsia="bg-BG"/>
              </w:rPr>
            </w:pPr>
            <w:r w:rsidRPr="0077630F">
              <w:rPr>
                <w:rFonts w:ascii="Times New Roman" w:eastAsia="Times New Roman" w:hAnsi="Times New Roman"/>
                <w:noProof/>
                <w:color w:val="000000"/>
                <w:sz w:val="24"/>
                <w:szCs w:val="24"/>
                <w:lang w:eastAsia="bg-BG"/>
              </w:rPr>
              <w:t xml:space="preserve">не повече от 75 </w:t>
            </w:r>
          </w:p>
        </w:tc>
      </w:tr>
      <w:tr w:rsidR="005D61CE" w:rsidRPr="0077630F" w:rsidTr="00E82FF7">
        <w:trPr>
          <w:trHeight w:val="570"/>
        </w:trPr>
        <w:tc>
          <w:tcPr>
            <w:tcW w:w="630" w:type="dxa"/>
            <w:tcBorders>
              <w:top w:val="single" w:sz="6" w:space="0" w:color="auto"/>
              <w:left w:val="single" w:sz="6"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2.</w:t>
            </w:r>
          </w:p>
        </w:tc>
        <w:tc>
          <w:tcPr>
            <w:tcW w:w="2347" w:type="dxa"/>
            <w:tcBorders>
              <w:top w:val="single" w:sz="6" w:space="0" w:color="auto"/>
              <w:left w:val="single" w:sz="4" w:space="0" w:color="auto"/>
              <w:bottom w:val="single" w:sz="4" w:space="0" w:color="auto"/>
              <w:right w:val="single" w:sz="6" w:space="0" w:color="auto"/>
            </w:tcBorders>
            <w:vAlign w:val="center"/>
          </w:tcPr>
          <w:p w:rsidR="005D61CE" w:rsidRPr="0077630F" w:rsidRDefault="005D61CE" w:rsidP="00D00404">
            <w:pPr>
              <w:widowControl w:val="0"/>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рН на воден екстракт</w:t>
            </w:r>
          </w:p>
        </w:tc>
        <w:tc>
          <w:tcPr>
            <w:tcW w:w="1559" w:type="dxa"/>
            <w:tcBorders>
              <w:top w:val="single" w:sz="6" w:space="0" w:color="auto"/>
              <w:left w:val="single" w:sz="6" w:space="0" w:color="auto"/>
              <w:bottom w:val="single" w:sz="4" w:space="0" w:color="auto"/>
              <w:right w:val="single" w:sz="6" w:space="0" w:color="auto"/>
            </w:tcBorders>
            <w:vAlign w:val="center"/>
          </w:tcPr>
          <w:p w:rsidR="005D61CE" w:rsidRPr="0077630F" w:rsidRDefault="005D61CE"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sz w:val="24"/>
                <w:szCs w:val="24"/>
                <w:lang w:eastAsia="bg-BG"/>
              </w:rPr>
              <w:t>единици рН</w:t>
            </w:r>
          </w:p>
        </w:tc>
        <w:tc>
          <w:tcPr>
            <w:tcW w:w="2552" w:type="dxa"/>
            <w:tcBorders>
              <w:top w:val="single" w:sz="6" w:space="0" w:color="auto"/>
              <w:left w:val="single" w:sz="6" w:space="0" w:color="auto"/>
              <w:bottom w:val="single" w:sz="4" w:space="0" w:color="auto"/>
              <w:right w:val="single" w:sz="6" w:space="0" w:color="auto"/>
            </w:tcBorders>
            <w:vAlign w:val="center"/>
          </w:tcPr>
          <w:p w:rsidR="005D61CE" w:rsidRPr="0077630F" w:rsidRDefault="005D61CE" w:rsidP="00D00404">
            <w:pPr>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БДС EN ISO 3071:2008</w:t>
            </w:r>
          </w:p>
        </w:tc>
        <w:tc>
          <w:tcPr>
            <w:tcW w:w="2693" w:type="dxa"/>
            <w:tcBorders>
              <w:top w:val="single" w:sz="6" w:space="0" w:color="auto"/>
              <w:left w:val="single" w:sz="6" w:space="0" w:color="auto"/>
              <w:bottom w:val="single" w:sz="4" w:space="0" w:color="auto"/>
              <w:right w:val="single" w:sz="6" w:space="0" w:color="auto"/>
            </w:tcBorders>
            <w:vAlign w:val="center"/>
          </w:tcPr>
          <w:p w:rsidR="005D61CE" w:rsidRPr="0077630F" w:rsidRDefault="005D61CE" w:rsidP="00D00404">
            <w:pPr>
              <w:widowControl w:val="0"/>
              <w:tabs>
                <w:tab w:val="num" w:pos="0"/>
              </w:tabs>
              <w:autoSpaceDE w:val="0"/>
              <w:autoSpaceDN w:val="0"/>
              <w:adjustRightInd w:val="0"/>
              <w:spacing w:after="0" w:line="240" w:lineRule="auto"/>
              <w:jc w:val="center"/>
              <w:rPr>
                <w:rFonts w:ascii="Times New Roman" w:eastAsia="Times New Roman" w:hAnsi="Times New Roman"/>
                <w:noProof/>
                <w:color w:val="000000"/>
                <w:sz w:val="24"/>
                <w:szCs w:val="24"/>
                <w:lang w:val="en-US" w:eastAsia="bg-BG"/>
              </w:rPr>
            </w:pPr>
            <w:r w:rsidRPr="0077630F">
              <w:rPr>
                <w:rFonts w:ascii="Times New Roman" w:eastAsia="Times New Roman" w:hAnsi="Times New Roman"/>
                <w:noProof/>
                <w:color w:val="000000"/>
                <w:sz w:val="24"/>
                <w:szCs w:val="24"/>
                <w:lang w:eastAsia="bg-BG"/>
              </w:rPr>
              <w:t>в граници: 4.0 - 7.5</w:t>
            </w:r>
          </w:p>
        </w:tc>
      </w:tr>
    </w:tbl>
    <w:p w:rsidR="005D61CE" w:rsidRPr="0077630F" w:rsidRDefault="005D61CE" w:rsidP="00D00404">
      <w:pPr>
        <w:tabs>
          <w:tab w:val="num" w:pos="0"/>
        </w:tabs>
        <w:autoSpaceDE w:val="0"/>
        <w:autoSpaceDN w:val="0"/>
        <w:adjustRightInd w:val="0"/>
        <w:spacing w:before="34" w:after="0" w:line="240" w:lineRule="auto"/>
        <w:jc w:val="both"/>
        <w:rPr>
          <w:rFonts w:ascii="Times New Roman" w:eastAsia="Times New Roman" w:hAnsi="Times New Roman"/>
          <w:noProof/>
          <w:color w:val="000000"/>
          <w:sz w:val="24"/>
          <w:szCs w:val="24"/>
          <w:lang w:eastAsia="bg-BG"/>
        </w:rPr>
      </w:pPr>
    </w:p>
    <w:p w:rsidR="005D61CE" w:rsidRPr="0077630F" w:rsidRDefault="005D61CE" w:rsidP="00D00404">
      <w:pPr>
        <w:tabs>
          <w:tab w:val="num" w:pos="0"/>
        </w:tabs>
        <w:spacing w:after="0" w:line="240" w:lineRule="auto"/>
        <w:jc w:val="both"/>
        <w:outlineLvl w:val="0"/>
        <w:rPr>
          <w:rFonts w:ascii="Times New Roman" w:eastAsia="Times New Roman" w:hAnsi="Times New Roman"/>
          <w:b/>
          <w:noProof/>
          <w:color w:val="000000"/>
          <w:sz w:val="24"/>
          <w:szCs w:val="24"/>
          <w:lang w:eastAsia="bg-BG"/>
        </w:rPr>
      </w:pPr>
      <w:r w:rsidRPr="0077630F">
        <w:rPr>
          <w:rFonts w:ascii="Times New Roman" w:eastAsia="Times New Roman" w:hAnsi="Times New Roman"/>
          <w:noProof/>
          <w:color w:val="000000"/>
          <w:sz w:val="24"/>
          <w:szCs w:val="24"/>
          <w:lang w:eastAsia="bg-BG"/>
        </w:rPr>
        <w:t>Хастар кобарак „антислип” отговаря на сила до скъсване</w:t>
      </w:r>
      <w:r w:rsidRPr="0077630F">
        <w:rPr>
          <w:rFonts w:ascii="Times New Roman" w:eastAsia="Times New Roman" w:hAnsi="Times New Roman"/>
          <w:b/>
          <w:noProof/>
          <w:color w:val="000000"/>
          <w:sz w:val="24"/>
          <w:szCs w:val="24"/>
          <w:lang w:eastAsia="bg-BG"/>
        </w:rPr>
        <w:t xml:space="preserve"> </w:t>
      </w:r>
      <w:r w:rsidRPr="0077630F">
        <w:rPr>
          <w:rFonts w:ascii="Times New Roman" w:eastAsia="Times New Roman" w:hAnsi="Times New Roman"/>
          <w:noProof/>
          <w:sz w:val="24"/>
          <w:szCs w:val="24"/>
          <w:lang w:eastAsia="bg-BG"/>
        </w:rPr>
        <w:t>≥ 80 N/5 см. и съпротивление на раздиране ≥ 15 N.</w:t>
      </w:r>
    </w:p>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p>
    <w:p w:rsidR="005D61CE" w:rsidRPr="0077630F" w:rsidRDefault="005D61CE" w:rsidP="00D00404">
      <w:pPr>
        <w:tabs>
          <w:tab w:val="num" w:pos="0"/>
        </w:tabs>
        <w:autoSpaceDE w:val="0"/>
        <w:autoSpaceDN w:val="0"/>
        <w:adjustRightInd w:val="0"/>
        <w:spacing w:before="77"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b/>
          <w:bCs/>
          <w:noProof/>
          <w:sz w:val="24"/>
          <w:szCs w:val="24"/>
          <w:lang w:eastAsia="bg-BG"/>
        </w:rPr>
        <w:t>2.3.</w:t>
      </w:r>
      <w:r w:rsidRPr="0077630F">
        <w:rPr>
          <w:rFonts w:ascii="Times New Roman" w:eastAsia="Times New Roman" w:hAnsi="Times New Roman"/>
          <w:b/>
          <w:bCs/>
          <w:noProof/>
          <w:color w:val="000000"/>
          <w:sz w:val="24"/>
          <w:szCs w:val="24"/>
          <w:lang w:eastAsia="bg-BG"/>
        </w:rPr>
        <w:t xml:space="preserve">4. </w:t>
      </w:r>
      <w:r w:rsidRPr="0077630F">
        <w:rPr>
          <w:rFonts w:ascii="Times New Roman" w:eastAsia="Times New Roman" w:hAnsi="Times New Roman"/>
          <w:noProof/>
          <w:color w:val="000000"/>
          <w:sz w:val="24"/>
          <w:szCs w:val="24"/>
          <w:lang w:eastAsia="bg-BG"/>
        </w:rPr>
        <w:t>Междинни материали:</w:t>
      </w:r>
    </w:p>
    <w:p w:rsidR="005D61CE" w:rsidRPr="0077630F" w:rsidRDefault="005D61CE" w:rsidP="00D00404">
      <w:pPr>
        <w:tabs>
          <w:tab w:val="num" w:pos="0"/>
        </w:tabs>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b/>
          <w:noProof/>
          <w:sz w:val="24"/>
          <w:szCs w:val="24"/>
          <w:lang w:eastAsia="bg-BG"/>
        </w:rPr>
        <w:t>2.3.4.1</w:t>
      </w:r>
      <w:r w:rsidRPr="0077630F">
        <w:rPr>
          <w:rFonts w:ascii="Times New Roman" w:eastAsia="Times New Roman" w:hAnsi="Times New Roman"/>
          <w:noProof/>
          <w:sz w:val="24"/>
          <w:szCs w:val="24"/>
          <w:lang w:eastAsia="bg-BG"/>
        </w:rPr>
        <w:t xml:space="preserve">. Табан - табан от нетъкан текстил </w:t>
      </w:r>
      <w:r w:rsidRPr="0077630F">
        <w:rPr>
          <w:rFonts w:ascii="Times New Roman" w:eastAsia="Times New Roman" w:hAnsi="Times New Roman"/>
          <w:bCs/>
          <w:noProof/>
          <w:color w:val="000000"/>
          <w:sz w:val="24"/>
          <w:szCs w:val="24"/>
          <w:lang w:eastAsia="bg-BG"/>
        </w:rPr>
        <w:t>с дебелина мин.2 mm</w:t>
      </w:r>
    </w:p>
    <w:p w:rsidR="005D61CE" w:rsidRPr="0077630F" w:rsidRDefault="005D61CE" w:rsidP="00D00404">
      <w:pPr>
        <w:tabs>
          <w:tab w:val="num" w:pos="0"/>
          <w:tab w:val="left" w:pos="18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Материалът за табани </w:t>
      </w:r>
      <w:r w:rsidR="003B6732">
        <w:rPr>
          <w:rFonts w:ascii="Times New Roman" w:eastAsia="Times New Roman" w:hAnsi="Times New Roman"/>
          <w:noProof/>
          <w:sz w:val="24"/>
          <w:szCs w:val="24"/>
          <w:lang w:eastAsia="bg-BG"/>
        </w:rPr>
        <w:t>ще</w:t>
      </w:r>
      <w:r w:rsidRPr="0077630F">
        <w:rPr>
          <w:rFonts w:ascii="Times New Roman" w:eastAsia="Times New Roman" w:hAnsi="Times New Roman"/>
          <w:noProof/>
          <w:sz w:val="24"/>
          <w:szCs w:val="24"/>
          <w:lang w:eastAsia="bg-BG"/>
        </w:rPr>
        <w:t xml:space="preserve"> бъде с високи хигиенни и експлоатационни свойства.</w:t>
      </w:r>
    </w:p>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p>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Физико-механични характеристики, на които материалът за табан трябва да отговаря:</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2154"/>
        <w:gridCol w:w="2693"/>
        <w:gridCol w:w="4394"/>
      </w:tblGrid>
      <w:tr w:rsidR="005D61CE" w:rsidRPr="0077630F" w:rsidTr="00E82FF7">
        <w:tc>
          <w:tcPr>
            <w:tcW w:w="54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w:t>
            </w:r>
          </w:p>
        </w:tc>
        <w:tc>
          <w:tcPr>
            <w:tcW w:w="2154"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Характеристика</w:t>
            </w:r>
          </w:p>
        </w:tc>
        <w:tc>
          <w:tcPr>
            <w:tcW w:w="2693"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Метод на изпитване</w:t>
            </w:r>
          </w:p>
        </w:tc>
        <w:tc>
          <w:tcPr>
            <w:tcW w:w="4394"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ТИ на Възложителя</w:t>
            </w:r>
          </w:p>
        </w:tc>
      </w:tr>
      <w:tr w:rsidR="005D61CE" w:rsidRPr="0077630F" w:rsidTr="00E82FF7">
        <w:tc>
          <w:tcPr>
            <w:tcW w:w="54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i/>
                <w:noProof/>
                <w:sz w:val="24"/>
                <w:szCs w:val="24"/>
                <w:lang w:eastAsia="bg-BG"/>
              </w:rPr>
            </w:pPr>
            <w:r w:rsidRPr="0077630F">
              <w:rPr>
                <w:rFonts w:ascii="Times New Roman" w:eastAsia="Times New Roman" w:hAnsi="Times New Roman"/>
                <w:noProof/>
                <w:sz w:val="24"/>
                <w:szCs w:val="24"/>
                <w:lang w:eastAsia="bg-BG"/>
              </w:rPr>
              <w:t>1</w:t>
            </w:r>
            <w:r w:rsidRPr="0077630F">
              <w:rPr>
                <w:rFonts w:ascii="Times New Roman" w:eastAsia="Times New Roman" w:hAnsi="Times New Roman"/>
                <w:i/>
                <w:noProof/>
                <w:sz w:val="24"/>
                <w:szCs w:val="24"/>
                <w:lang w:eastAsia="bg-BG"/>
              </w:rPr>
              <w:t>.</w:t>
            </w:r>
          </w:p>
        </w:tc>
        <w:tc>
          <w:tcPr>
            <w:tcW w:w="2154"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Водопоглъщане и</w:t>
            </w:r>
          </w:p>
          <w:p w:rsidR="005D61CE" w:rsidRPr="0077630F" w:rsidRDefault="005D61CE" w:rsidP="00D00404">
            <w:pPr>
              <w:tabs>
                <w:tab w:val="num" w:pos="0"/>
              </w:tabs>
              <w:spacing w:after="0" w:line="240" w:lineRule="auto"/>
              <w:rPr>
                <w:rFonts w:ascii="Times New Roman" w:eastAsia="Times New Roman" w:hAnsi="Times New Roman"/>
                <w:i/>
                <w:noProof/>
                <w:sz w:val="24"/>
                <w:szCs w:val="24"/>
                <w:lang w:eastAsia="bg-BG"/>
              </w:rPr>
            </w:pPr>
            <w:r w:rsidRPr="0077630F">
              <w:rPr>
                <w:rFonts w:ascii="Times New Roman" w:eastAsia="Times New Roman" w:hAnsi="Times New Roman"/>
                <w:noProof/>
                <w:sz w:val="24"/>
                <w:szCs w:val="24"/>
                <w:lang w:eastAsia="bg-BG"/>
              </w:rPr>
              <w:t>Водоотдаване</w:t>
            </w:r>
          </w:p>
        </w:tc>
        <w:tc>
          <w:tcPr>
            <w:tcW w:w="2693"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20344:2011</w:t>
            </w:r>
          </w:p>
        </w:tc>
        <w:tc>
          <w:tcPr>
            <w:tcW w:w="4394"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водопоглъщане - не по-малко от 70 mg/cm </w:t>
            </w:r>
            <w:r w:rsidRPr="0077630F">
              <w:rPr>
                <w:rFonts w:ascii="Times New Roman" w:eastAsia="Times New Roman" w:hAnsi="Times New Roman"/>
                <w:noProof/>
                <w:sz w:val="24"/>
                <w:szCs w:val="24"/>
                <w:vertAlign w:val="superscript"/>
                <w:lang w:eastAsia="bg-BG"/>
              </w:rPr>
              <w:t xml:space="preserve">2 </w:t>
            </w:r>
            <w:r w:rsidRPr="0077630F">
              <w:rPr>
                <w:rFonts w:ascii="Times New Roman" w:eastAsia="Times New Roman" w:hAnsi="Times New Roman"/>
                <w:noProof/>
                <w:sz w:val="24"/>
                <w:szCs w:val="24"/>
                <w:lang w:eastAsia="bg-BG"/>
              </w:rPr>
              <w:t>;</w:t>
            </w:r>
          </w:p>
          <w:p w:rsidR="005D61CE" w:rsidRPr="0077630F" w:rsidRDefault="005D61CE" w:rsidP="00D00404">
            <w:pPr>
              <w:tabs>
                <w:tab w:val="num" w:pos="0"/>
              </w:tabs>
              <w:spacing w:after="0" w:line="240" w:lineRule="auto"/>
              <w:ind w:right="-108"/>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водоотдаване - не по-малко от 60% спрямо поетата влага.</w:t>
            </w:r>
          </w:p>
        </w:tc>
      </w:tr>
      <w:tr w:rsidR="005D61CE" w:rsidRPr="0077630F" w:rsidTr="00E82FF7">
        <w:tc>
          <w:tcPr>
            <w:tcW w:w="54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2.</w:t>
            </w:r>
          </w:p>
        </w:tc>
        <w:tc>
          <w:tcPr>
            <w:tcW w:w="2154"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Съпротивление на</w:t>
            </w:r>
          </w:p>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 изтриване</w:t>
            </w:r>
          </w:p>
        </w:tc>
        <w:tc>
          <w:tcPr>
            <w:tcW w:w="2693"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20344:2011</w:t>
            </w:r>
          </w:p>
        </w:tc>
        <w:tc>
          <w:tcPr>
            <w:tcW w:w="4394"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никакви видими повреди </w:t>
            </w:r>
          </w:p>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след 150 цикъла</w:t>
            </w:r>
          </w:p>
        </w:tc>
      </w:tr>
    </w:tbl>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sz w:val="24"/>
          <w:szCs w:val="24"/>
          <w:lang w:eastAsia="bg-BG"/>
        </w:rPr>
      </w:pPr>
    </w:p>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b/>
          <w:noProof/>
          <w:sz w:val="24"/>
          <w:szCs w:val="24"/>
          <w:lang w:eastAsia="bg-BG"/>
        </w:rPr>
        <w:t>2.3.4.2</w:t>
      </w:r>
      <w:r w:rsidRPr="0077630F">
        <w:rPr>
          <w:rFonts w:ascii="Times New Roman" w:eastAsia="Times New Roman" w:hAnsi="Times New Roman"/>
          <w:noProof/>
          <w:sz w:val="24"/>
          <w:szCs w:val="24"/>
          <w:lang w:eastAsia="bg-BG"/>
        </w:rPr>
        <w:t>. Материал за стелка</w:t>
      </w:r>
    </w:p>
    <w:p w:rsidR="005D61CE" w:rsidRPr="0077630F" w:rsidRDefault="005D61CE" w:rsidP="00D00404">
      <w:pPr>
        <w:tabs>
          <w:tab w:val="num" w:pos="0"/>
          <w:tab w:val="left" w:pos="18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Стелките </w:t>
      </w:r>
      <w:r w:rsidR="003B6732">
        <w:rPr>
          <w:rFonts w:ascii="Times New Roman" w:eastAsia="Times New Roman" w:hAnsi="Times New Roman"/>
          <w:noProof/>
          <w:sz w:val="24"/>
          <w:szCs w:val="24"/>
          <w:lang w:eastAsia="bg-BG"/>
        </w:rPr>
        <w:t>ще</w:t>
      </w:r>
      <w:r w:rsidRPr="0077630F">
        <w:rPr>
          <w:rFonts w:ascii="Times New Roman" w:eastAsia="Times New Roman" w:hAnsi="Times New Roman"/>
          <w:noProof/>
          <w:sz w:val="24"/>
          <w:szCs w:val="24"/>
          <w:lang w:eastAsia="bg-BG"/>
        </w:rPr>
        <w:t xml:space="preserve"> са изработени от материали с високи хигиенни и експлоатационни свойства.</w:t>
      </w:r>
    </w:p>
    <w:p w:rsidR="005D61CE" w:rsidRPr="0077630F" w:rsidRDefault="005D61CE" w:rsidP="00D00404">
      <w:pPr>
        <w:tabs>
          <w:tab w:val="num" w:pos="0"/>
        </w:tabs>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Физико-механични характеристики, на които материалът за стелка трябва да отговаря:</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2520"/>
        <w:gridCol w:w="2700"/>
        <w:gridCol w:w="4140"/>
      </w:tblGrid>
      <w:tr w:rsidR="005D61CE" w:rsidRPr="0077630F" w:rsidTr="00E82FF7">
        <w:tc>
          <w:tcPr>
            <w:tcW w:w="54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w:t>
            </w:r>
          </w:p>
        </w:tc>
        <w:tc>
          <w:tcPr>
            <w:tcW w:w="252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Характеристика</w:t>
            </w:r>
          </w:p>
        </w:tc>
        <w:tc>
          <w:tcPr>
            <w:tcW w:w="270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Метод на изпитване</w:t>
            </w:r>
          </w:p>
        </w:tc>
        <w:tc>
          <w:tcPr>
            <w:tcW w:w="414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b/>
                <w:noProof/>
                <w:sz w:val="24"/>
                <w:szCs w:val="24"/>
                <w:lang w:eastAsia="bg-BG"/>
              </w:rPr>
            </w:pPr>
            <w:r w:rsidRPr="0077630F">
              <w:rPr>
                <w:rFonts w:ascii="Times New Roman" w:eastAsia="Times New Roman" w:hAnsi="Times New Roman"/>
                <w:b/>
                <w:noProof/>
                <w:sz w:val="24"/>
                <w:szCs w:val="24"/>
                <w:lang w:eastAsia="bg-BG"/>
              </w:rPr>
              <w:t>ТИ на Възложителя</w:t>
            </w:r>
          </w:p>
        </w:tc>
      </w:tr>
      <w:tr w:rsidR="005D61CE" w:rsidRPr="0077630F" w:rsidTr="00E82FF7">
        <w:tc>
          <w:tcPr>
            <w:tcW w:w="54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i/>
                <w:noProof/>
                <w:sz w:val="24"/>
                <w:szCs w:val="24"/>
                <w:lang w:eastAsia="bg-BG"/>
              </w:rPr>
            </w:pPr>
            <w:r w:rsidRPr="0077630F">
              <w:rPr>
                <w:rFonts w:ascii="Times New Roman" w:eastAsia="Times New Roman" w:hAnsi="Times New Roman"/>
                <w:noProof/>
                <w:sz w:val="24"/>
                <w:szCs w:val="24"/>
                <w:lang w:eastAsia="bg-BG"/>
              </w:rPr>
              <w:t>1</w:t>
            </w:r>
            <w:r w:rsidRPr="0077630F">
              <w:rPr>
                <w:rFonts w:ascii="Times New Roman" w:eastAsia="Times New Roman" w:hAnsi="Times New Roman"/>
                <w:i/>
                <w:noProof/>
                <w:sz w:val="24"/>
                <w:szCs w:val="24"/>
                <w:lang w:eastAsia="bg-BG"/>
              </w:rPr>
              <w:t>.</w:t>
            </w:r>
          </w:p>
        </w:tc>
        <w:tc>
          <w:tcPr>
            <w:tcW w:w="252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Водопоглъщане и</w:t>
            </w:r>
          </w:p>
          <w:p w:rsidR="005D61CE" w:rsidRPr="0077630F" w:rsidRDefault="005D61CE" w:rsidP="00D00404">
            <w:pPr>
              <w:tabs>
                <w:tab w:val="num" w:pos="0"/>
              </w:tabs>
              <w:spacing w:after="0" w:line="240" w:lineRule="auto"/>
              <w:rPr>
                <w:rFonts w:ascii="Times New Roman" w:eastAsia="Times New Roman" w:hAnsi="Times New Roman"/>
                <w:i/>
                <w:noProof/>
                <w:sz w:val="24"/>
                <w:szCs w:val="24"/>
                <w:lang w:eastAsia="bg-BG"/>
              </w:rPr>
            </w:pPr>
            <w:r w:rsidRPr="0077630F">
              <w:rPr>
                <w:rFonts w:ascii="Times New Roman" w:eastAsia="Times New Roman" w:hAnsi="Times New Roman"/>
                <w:noProof/>
                <w:sz w:val="24"/>
                <w:szCs w:val="24"/>
                <w:lang w:eastAsia="bg-BG"/>
              </w:rPr>
              <w:t>Водоотдаване</w:t>
            </w:r>
          </w:p>
        </w:tc>
        <w:tc>
          <w:tcPr>
            <w:tcW w:w="270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БДС EN ISO 20344:2011</w:t>
            </w:r>
          </w:p>
        </w:tc>
        <w:tc>
          <w:tcPr>
            <w:tcW w:w="4140" w:type="dxa"/>
            <w:tcBorders>
              <w:top w:val="single" w:sz="4" w:space="0" w:color="auto"/>
              <w:left w:val="single" w:sz="4" w:space="0" w:color="auto"/>
              <w:bottom w:val="single" w:sz="4" w:space="0" w:color="auto"/>
              <w:right w:val="single" w:sz="4" w:space="0" w:color="auto"/>
            </w:tcBorders>
            <w:vAlign w:val="center"/>
          </w:tcPr>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водопоглъщане - не по-малко </w:t>
            </w:r>
          </w:p>
          <w:p w:rsidR="005D61CE" w:rsidRPr="0077630F" w:rsidRDefault="005D61CE" w:rsidP="00D00404">
            <w:pPr>
              <w:tabs>
                <w:tab w:val="num" w:pos="0"/>
              </w:tabs>
              <w:spacing w:after="0" w:line="240" w:lineRule="auto"/>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от 70 mg/cm </w:t>
            </w:r>
            <w:r w:rsidRPr="0077630F">
              <w:rPr>
                <w:rFonts w:ascii="Times New Roman" w:eastAsia="Times New Roman" w:hAnsi="Times New Roman"/>
                <w:noProof/>
                <w:sz w:val="24"/>
                <w:szCs w:val="24"/>
                <w:vertAlign w:val="superscript"/>
                <w:lang w:eastAsia="bg-BG"/>
              </w:rPr>
              <w:t xml:space="preserve">2 </w:t>
            </w:r>
            <w:r w:rsidRPr="0077630F">
              <w:rPr>
                <w:rFonts w:ascii="Times New Roman" w:eastAsia="Times New Roman" w:hAnsi="Times New Roman"/>
                <w:noProof/>
                <w:sz w:val="24"/>
                <w:szCs w:val="24"/>
                <w:lang w:eastAsia="bg-BG"/>
              </w:rPr>
              <w:t>;</w:t>
            </w:r>
          </w:p>
          <w:p w:rsidR="005D61CE" w:rsidRPr="0077630F" w:rsidRDefault="005D61CE" w:rsidP="00D00404">
            <w:pPr>
              <w:tabs>
                <w:tab w:val="num" w:pos="0"/>
              </w:tabs>
              <w:spacing w:after="0" w:line="240" w:lineRule="auto"/>
              <w:ind w:right="-108"/>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водоотдаване - не по-малко от 60% </w:t>
            </w:r>
          </w:p>
          <w:p w:rsidR="005D61CE" w:rsidRPr="0077630F" w:rsidRDefault="005D61CE" w:rsidP="00D00404">
            <w:pPr>
              <w:tabs>
                <w:tab w:val="num" w:pos="0"/>
              </w:tabs>
              <w:spacing w:after="0" w:line="240" w:lineRule="auto"/>
              <w:ind w:right="-108"/>
              <w:jc w:val="center"/>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спрямо поетата влага.</w:t>
            </w:r>
          </w:p>
        </w:tc>
      </w:tr>
    </w:tbl>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sz w:val="24"/>
          <w:szCs w:val="24"/>
          <w:lang w:eastAsia="bg-BG"/>
        </w:rPr>
      </w:pP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b/>
          <w:noProof/>
          <w:sz w:val="24"/>
          <w:szCs w:val="24"/>
          <w:lang w:eastAsia="bg-BG"/>
        </w:rPr>
        <w:t>2.3.4.3</w:t>
      </w:r>
      <w:r w:rsidRPr="0077630F">
        <w:rPr>
          <w:rFonts w:ascii="Times New Roman" w:eastAsia="Times New Roman" w:hAnsi="Times New Roman"/>
          <w:noProof/>
          <w:sz w:val="24"/>
          <w:szCs w:val="24"/>
          <w:lang w:eastAsia="bg-BG"/>
        </w:rPr>
        <w:t xml:space="preserve">. Дунапрен: с якост на опън ≥ 15 N/сm² </w:t>
      </w:r>
      <w:r w:rsidRPr="0077630F">
        <w:rPr>
          <w:rFonts w:ascii="Times New Roman" w:eastAsia="Times New Roman" w:hAnsi="Times New Roman"/>
          <w:noProof/>
          <w:color w:val="000000"/>
          <w:sz w:val="24"/>
          <w:szCs w:val="24"/>
        </w:rPr>
        <w:t>при метод на изпитване БДС ISO 37:2008 или еквивалент.</w:t>
      </w:r>
    </w:p>
    <w:p w:rsidR="005D61CE" w:rsidRPr="0077630F" w:rsidRDefault="005D61CE" w:rsidP="00D00404">
      <w:pPr>
        <w:tabs>
          <w:tab w:val="num" w:pos="0"/>
        </w:tabs>
        <w:autoSpaceDE w:val="0"/>
        <w:autoSpaceDN w:val="0"/>
        <w:adjustRightInd w:val="0"/>
        <w:spacing w:before="29" w:after="0" w:line="240" w:lineRule="auto"/>
        <w:rPr>
          <w:rFonts w:ascii="Times New Roman" w:eastAsia="Times New Roman" w:hAnsi="Times New Roman"/>
          <w:noProof/>
          <w:color w:val="000000"/>
          <w:sz w:val="24"/>
          <w:szCs w:val="24"/>
        </w:rPr>
      </w:pPr>
      <w:r w:rsidRPr="0077630F">
        <w:rPr>
          <w:rFonts w:ascii="Times New Roman" w:eastAsia="Times New Roman" w:hAnsi="Times New Roman"/>
          <w:b/>
          <w:bCs/>
          <w:noProof/>
          <w:color w:val="000000"/>
          <w:sz w:val="24"/>
          <w:szCs w:val="24"/>
        </w:rPr>
        <w:t xml:space="preserve">2.3.5. </w:t>
      </w:r>
      <w:r w:rsidRPr="0077630F">
        <w:rPr>
          <w:rFonts w:ascii="Times New Roman" w:eastAsia="Times New Roman" w:hAnsi="Times New Roman"/>
          <w:noProof/>
          <w:color w:val="000000"/>
          <w:sz w:val="24"/>
          <w:szCs w:val="24"/>
        </w:rPr>
        <w:t xml:space="preserve">Спомагателни материали </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Конци: за изработване на чорапа на студозащитния хастар - 30/3 ПЕК, за прикачане на чорапа към лицевата част на ботуша -20/3 ПЕК.</w:t>
      </w:r>
    </w:p>
    <w:p w:rsidR="005D61CE" w:rsidRPr="0077630F" w:rsidRDefault="005D61CE" w:rsidP="00D00404">
      <w:pPr>
        <w:tabs>
          <w:tab w:val="num" w:pos="0"/>
        </w:tabs>
        <w:autoSpaceDE w:val="0"/>
        <w:autoSpaceDN w:val="0"/>
        <w:adjustRightInd w:val="0"/>
        <w:spacing w:before="43" w:after="0" w:line="240" w:lineRule="auto"/>
        <w:rPr>
          <w:rFonts w:ascii="Times New Roman" w:eastAsia="Times New Roman" w:hAnsi="Times New Roman"/>
          <w:noProof/>
          <w:color w:val="000000"/>
          <w:sz w:val="24"/>
          <w:szCs w:val="24"/>
        </w:rPr>
      </w:pPr>
      <w:r w:rsidRPr="0077630F">
        <w:rPr>
          <w:rFonts w:ascii="Times New Roman" w:eastAsia="Times New Roman" w:hAnsi="Times New Roman"/>
          <w:noProof/>
          <w:color w:val="000000"/>
          <w:sz w:val="24"/>
          <w:szCs w:val="24"/>
        </w:rPr>
        <w:t>Шнур: 100 % ПЕК</w:t>
      </w:r>
    </w:p>
    <w:p w:rsidR="005D61CE" w:rsidRPr="0077630F" w:rsidRDefault="005D61CE" w:rsidP="00D00404">
      <w:pPr>
        <w:tabs>
          <w:tab w:val="num" w:pos="0"/>
        </w:tabs>
        <w:autoSpaceDE w:val="0"/>
        <w:autoSpaceDN w:val="0"/>
        <w:adjustRightInd w:val="0"/>
        <w:spacing w:before="43" w:after="0" w:line="240" w:lineRule="auto"/>
        <w:rPr>
          <w:rFonts w:ascii="Times New Roman" w:eastAsia="Times New Roman" w:hAnsi="Times New Roman"/>
          <w:noProof/>
          <w:color w:val="000000"/>
          <w:sz w:val="24"/>
          <w:szCs w:val="24"/>
        </w:rPr>
      </w:pPr>
      <w:r w:rsidRPr="0077630F">
        <w:rPr>
          <w:rFonts w:ascii="Times New Roman" w:eastAsia="Times New Roman" w:hAnsi="Times New Roman"/>
          <w:noProof/>
          <w:color w:val="000000"/>
          <w:sz w:val="24"/>
          <w:szCs w:val="24"/>
        </w:rPr>
        <w:t>Обков: метални капси</w:t>
      </w:r>
    </w:p>
    <w:p w:rsidR="005D61CE" w:rsidRPr="00B47BAB" w:rsidRDefault="005D61CE" w:rsidP="00D00404">
      <w:pPr>
        <w:tabs>
          <w:tab w:val="num" w:pos="0"/>
        </w:tabs>
        <w:autoSpaceDE w:val="0"/>
        <w:autoSpaceDN w:val="0"/>
        <w:adjustRightInd w:val="0"/>
        <w:spacing w:before="34" w:after="0" w:line="240" w:lineRule="auto"/>
        <w:jc w:val="both"/>
        <w:rPr>
          <w:rFonts w:ascii="Times New Roman" w:eastAsia="Times New Roman" w:hAnsi="Times New Roman"/>
          <w:noProof/>
          <w:color w:val="000000"/>
          <w:sz w:val="24"/>
          <w:szCs w:val="24"/>
          <w:lang w:val="en-US" w:eastAsia="bg-BG"/>
        </w:rPr>
      </w:pPr>
      <w:r w:rsidRPr="0077630F">
        <w:rPr>
          <w:rFonts w:ascii="Times New Roman" w:eastAsia="Times New Roman" w:hAnsi="Times New Roman"/>
          <w:noProof/>
          <w:color w:val="000000"/>
          <w:sz w:val="24"/>
          <w:szCs w:val="24"/>
          <w:lang w:eastAsia="bg-BG"/>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w:t>
      </w:r>
      <w:r>
        <w:rPr>
          <w:rFonts w:ascii="Times New Roman" w:eastAsia="Times New Roman" w:hAnsi="Times New Roman"/>
          <w:noProof/>
          <w:color w:val="000000"/>
          <w:sz w:val="24"/>
          <w:szCs w:val="24"/>
          <w:lang w:eastAsia="bg-BG"/>
        </w:rPr>
        <w:t>твената поръчка или еквивалент.</w:t>
      </w:r>
    </w:p>
    <w:p w:rsidR="005D61CE" w:rsidRPr="0077630F" w:rsidRDefault="005D61CE" w:rsidP="00D00404">
      <w:pPr>
        <w:tabs>
          <w:tab w:val="num" w:pos="0"/>
        </w:tabs>
        <w:autoSpaceDE w:val="0"/>
        <w:autoSpaceDN w:val="0"/>
        <w:adjustRightInd w:val="0"/>
        <w:spacing w:before="43" w:after="0" w:line="240" w:lineRule="auto"/>
        <w:rPr>
          <w:rFonts w:ascii="Times New Roman" w:eastAsia="Times New Roman" w:hAnsi="Times New Roman"/>
          <w:b/>
          <w:bCs/>
          <w:noProof/>
          <w:color w:val="000000"/>
          <w:sz w:val="24"/>
          <w:szCs w:val="24"/>
          <w:lang w:eastAsia="bg-BG"/>
        </w:rPr>
      </w:pPr>
      <w:r w:rsidRPr="0077630F">
        <w:rPr>
          <w:rFonts w:ascii="Times New Roman" w:eastAsia="Times New Roman" w:hAnsi="Times New Roman"/>
          <w:b/>
          <w:bCs/>
          <w:noProof/>
          <w:color w:val="000000"/>
          <w:sz w:val="24"/>
          <w:szCs w:val="24"/>
          <w:lang w:eastAsia="bg-BG"/>
        </w:rPr>
        <w:t>3. Маркировка, етикетировка и опаковка:</w:t>
      </w:r>
    </w:p>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color w:val="000000"/>
          <w:sz w:val="24"/>
          <w:szCs w:val="24"/>
          <w:lang w:eastAsia="bg-BG"/>
        </w:rPr>
        <w:t xml:space="preserve">Всеки ботуш </w:t>
      </w:r>
      <w:r w:rsidR="003B6732">
        <w:rPr>
          <w:rFonts w:ascii="Times New Roman" w:eastAsia="Times New Roman" w:hAnsi="Times New Roman"/>
          <w:noProof/>
          <w:color w:val="000000"/>
          <w:sz w:val="24"/>
          <w:szCs w:val="24"/>
          <w:lang w:eastAsia="bg-BG"/>
        </w:rPr>
        <w:t>ще</w:t>
      </w:r>
      <w:r w:rsidRPr="0077630F">
        <w:rPr>
          <w:rFonts w:ascii="Times New Roman" w:eastAsia="Times New Roman" w:hAnsi="Times New Roman"/>
          <w:noProof/>
          <w:color w:val="000000"/>
          <w:sz w:val="24"/>
          <w:szCs w:val="24"/>
          <w:lang w:eastAsia="bg-BG"/>
        </w:rPr>
        <w:t xml:space="preserve"> има ясна и трайна маркировка на видимо място от вътрешната страна</w:t>
      </w:r>
      <w:r>
        <w:rPr>
          <w:rFonts w:ascii="Times New Roman" w:eastAsia="Times New Roman" w:hAnsi="Times New Roman"/>
          <w:noProof/>
          <w:color w:val="FF0000"/>
          <w:sz w:val="24"/>
          <w:szCs w:val="24"/>
          <w:lang w:eastAsia="bg-BG"/>
        </w:rPr>
        <w:t>.</w:t>
      </w:r>
    </w:p>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Печат якичка, който </w:t>
      </w:r>
      <w:r w:rsidR="003B6732">
        <w:rPr>
          <w:rFonts w:ascii="Times New Roman" w:eastAsia="Times New Roman" w:hAnsi="Times New Roman"/>
          <w:noProof/>
          <w:color w:val="000000"/>
          <w:sz w:val="24"/>
          <w:szCs w:val="24"/>
          <w:lang w:eastAsia="bg-BG"/>
        </w:rPr>
        <w:t>ще</w:t>
      </w:r>
      <w:r w:rsidRPr="0077630F">
        <w:rPr>
          <w:rFonts w:ascii="Times New Roman" w:eastAsia="Times New Roman" w:hAnsi="Times New Roman"/>
          <w:noProof/>
          <w:color w:val="000000"/>
          <w:sz w:val="24"/>
          <w:szCs w:val="24"/>
          <w:lang w:eastAsia="bg-BG"/>
        </w:rPr>
        <w:t xml:space="preserve"> съдържа следната информация:</w:t>
      </w:r>
    </w:p>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lastRenderedPageBreak/>
        <w:t>размер; номер на модела, месец и година на производство.</w:t>
      </w:r>
    </w:p>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Например: 43_101_03_17 )</w:t>
      </w:r>
    </w:p>
    <w:p w:rsidR="005D61CE" w:rsidRPr="0077630F" w:rsidRDefault="005D61CE" w:rsidP="00D00404">
      <w:pPr>
        <w:tabs>
          <w:tab w:val="num" w:pos="0"/>
        </w:tabs>
        <w:autoSpaceDE w:val="0"/>
        <w:autoSpaceDN w:val="0"/>
        <w:adjustRightInd w:val="0"/>
        <w:spacing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Маркировката на доставяните изделия </w:t>
      </w:r>
      <w:r w:rsidR="003B6732">
        <w:rPr>
          <w:rFonts w:ascii="Times New Roman" w:eastAsia="Times New Roman" w:hAnsi="Times New Roman"/>
          <w:noProof/>
          <w:color w:val="000000"/>
          <w:sz w:val="24"/>
          <w:szCs w:val="24"/>
          <w:lang w:eastAsia="bg-BG"/>
        </w:rPr>
        <w:t>ще</w:t>
      </w:r>
      <w:r w:rsidRPr="0077630F">
        <w:rPr>
          <w:rFonts w:ascii="Times New Roman" w:eastAsia="Times New Roman" w:hAnsi="Times New Roman"/>
          <w:noProof/>
          <w:color w:val="000000"/>
          <w:sz w:val="24"/>
          <w:szCs w:val="24"/>
          <w:lang w:eastAsia="bg-BG"/>
        </w:rPr>
        <w:t xml:space="preserve"> бъде нанесена ясно и четливо с печат на якичка, както следва: 43_1_03_17 и стикер на стелка - наименованието на участника.</w:t>
      </w:r>
    </w:p>
    <w:p w:rsidR="005D61CE" w:rsidRPr="0077630F" w:rsidRDefault="005D61CE" w:rsidP="00D00404">
      <w:pPr>
        <w:tabs>
          <w:tab w:val="num" w:pos="0"/>
        </w:tabs>
        <w:autoSpaceDE w:val="0"/>
        <w:autoSpaceDN w:val="0"/>
        <w:adjustRightInd w:val="0"/>
        <w:spacing w:before="53" w:after="0" w:line="240" w:lineRule="auto"/>
        <w:jc w:val="both"/>
        <w:rPr>
          <w:rFonts w:ascii="Times New Roman" w:eastAsia="Times New Roman" w:hAnsi="Times New Roman"/>
          <w:noProof/>
          <w:color w:val="000000"/>
          <w:sz w:val="24"/>
          <w:szCs w:val="24"/>
          <w:lang w:eastAsia="bg-BG"/>
        </w:rPr>
      </w:pPr>
      <w:r w:rsidRPr="0077630F">
        <w:rPr>
          <w:rFonts w:ascii="Times New Roman" w:eastAsia="Times New Roman" w:hAnsi="Times New Roman"/>
          <w:noProof/>
          <w:color w:val="000000"/>
          <w:sz w:val="24"/>
          <w:szCs w:val="24"/>
          <w:lang w:eastAsia="bg-BG"/>
        </w:rPr>
        <w:t xml:space="preserve">Всеки чифт </w:t>
      </w:r>
      <w:r w:rsidR="003B6732">
        <w:rPr>
          <w:rFonts w:ascii="Times New Roman" w:eastAsia="Times New Roman" w:hAnsi="Times New Roman"/>
          <w:noProof/>
          <w:color w:val="000000"/>
          <w:sz w:val="24"/>
          <w:szCs w:val="24"/>
          <w:lang w:eastAsia="bg-BG"/>
        </w:rPr>
        <w:t>ще</w:t>
      </w:r>
      <w:r w:rsidRPr="0077630F">
        <w:rPr>
          <w:rFonts w:ascii="Times New Roman" w:eastAsia="Times New Roman" w:hAnsi="Times New Roman"/>
          <w:noProof/>
          <w:color w:val="000000"/>
          <w:sz w:val="24"/>
          <w:szCs w:val="24"/>
          <w:lang w:eastAsia="bg-BG"/>
        </w:rPr>
        <w:t xml:space="preserve"> има етикетировка, съгласно Наредбата за означаване на вида на материалите, използвани в основните части на обувките.</w:t>
      </w:r>
    </w:p>
    <w:p w:rsidR="005D61CE" w:rsidRPr="0077630F" w:rsidRDefault="005D61CE" w:rsidP="00D00404">
      <w:pPr>
        <w:tabs>
          <w:tab w:val="num" w:pos="0"/>
        </w:tabs>
        <w:spacing w:after="0" w:line="240" w:lineRule="auto"/>
        <w:ind w:right="-36"/>
        <w:jc w:val="both"/>
        <w:rPr>
          <w:rFonts w:ascii="Times New Roman" w:eastAsia="Times New Roman" w:hAnsi="Times New Roman"/>
          <w:noProof/>
          <w:color w:val="008000"/>
          <w:sz w:val="24"/>
          <w:szCs w:val="24"/>
          <w:lang w:eastAsia="bg-BG"/>
        </w:rPr>
      </w:pPr>
      <w:r w:rsidRPr="0077630F">
        <w:rPr>
          <w:rFonts w:ascii="Times New Roman" w:eastAsia="Times New Roman" w:hAnsi="Times New Roman"/>
          <w:noProof/>
          <w:sz w:val="24"/>
          <w:szCs w:val="24"/>
          <w:lang w:eastAsia="bg-BG"/>
        </w:rPr>
        <w:t xml:space="preserve">Ботушите се поставят в опаковка от найлонов плик за всеки чифт и в кутия. </w:t>
      </w:r>
      <w:r w:rsidRPr="0077630F">
        <w:rPr>
          <w:rFonts w:ascii="Times New Roman" w:eastAsia="Times New Roman" w:hAnsi="Times New Roman"/>
          <w:noProof/>
          <w:color w:val="000000"/>
          <w:sz w:val="24"/>
          <w:szCs w:val="24"/>
          <w:lang w:eastAsia="bg-BG"/>
        </w:rPr>
        <w:t xml:space="preserve">Кутиите са с подходящи размери в зависимост от размера на ботушите, така че да не дават възможност за деформацията им. </w:t>
      </w:r>
    </w:p>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 xml:space="preserve">На кутията се поставя етикет, който съдържа следната информация: </w:t>
      </w:r>
    </w:p>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наименование на изделието, фирма - доставчик, размер и номер на модела и дата на доставката.</w:t>
      </w:r>
    </w:p>
    <w:p w:rsidR="005D61CE" w:rsidRPr="0077630F" w:rsidRDefault="005D61CE" w:rsidP="00D00404">
      <w:pPr>
        <w:tabs>
          <w:tab w:val="num"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Във всяка кутия се поставя гаранционна карта за изделието, чието съдържание е:</w:t>
      </w:r>
    </w:p>
    <w:p w:rsidR="005D61CE" w:rsidRPr="0077630F" w:rsidRDefault="005D61CE" w:rsidP="00D00404">
      <w:pPr>
        <w:tabs>
          <w:tab w:val="left" w:pos="1416"/>
        </w:tabs>
        <w:autoSpaceDE w:val="0"/>
        <w:autoSpaceDN w:val="0"/>
        <w:adjustRightInd w:val="0"/>
        <w:spacing w:before="5"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име на доставчика;</w:t>
      </w:r>
    </w:p>
    <w:p w:rsidR="005D61CE" w:rsidRPr="0077630F" w:rsidRDefault="005D61CE" w:rsidP="00D00404">
      <w:pPr>
        <w:tabs>
          <w:tab w:val="left" w:pos="1416"/>
        </w:tabs>
        <w:autoSpaceDE w:val="0"/>
        <w:autoSpaceDN w:val="0"/>
        <w:adjustRightInd w:val="0"/>
        <w:spacing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вид на изделието;</w:t>
      </w:r>
    </w:p>
    <w:p w:rsidR="005D61CE" w:rsidRPr="0077630F" w:rsidRDefault="005D61CE" w:rsidP="00D00404">
      <w:pPr>
        <w:tabs>
          <w:tab w:val="left" w:pos="1416"/>
        </w:tabs>
        <w:autoSpaceDE w:val="0"/>
        <w:autoSpaceDN w:val="0"/>
        <w:adjustRightInd w:val="0"/>
        <w:spacing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дата на доставка на ботушите от Изпълнителя;</w:t>
      </w:r>
    </w:p>
    <w:p w:rsidR="005D61CE" w:rsidRPr="0077630F" w:rsidRDefault="005D61CE" w:rsidP="00844A99">
      <w:pPr>
        <w:numPr>
          <w:ilvl w:val="0"/>
          <w:numId w:val="9"/>
        </w:numPr>
        <w:tabs>
          <w:tab w:val="num" w:pos="0"/>
          <w:tab w:val="left" w:pos="1416"/>
        </w:tabs>
        <w:autoSpaceDE w:val="0"/>
        <w:autoSpaceDN w:val="0"/>
        <w:adjustRightInd w:val="0"/>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поле за вписване името на служителя, на когото се предоставят ботушите  (попълва се от Възложителя);</w:t>
      </w:r>
    </w:p>
    <w:p w:rsidR="005D61CE" w:rsidRPr="0077630F" w:rsidRDefault="005D61CE" w:rsidP="00844A99">
      <w:pPr>
        <w:numPr>
          <w:ilvl w:val="0"/>
          <w:numId w:val="9"/>
        </w:numPr>
        <w:tabs>
          <w:tab w:val="num" w:pos="0"/>
          <w:tab w:val="left" w:pos="1416"/>
        </w:tabs>
        <w:autoSpaceDE w:val="0"/>
        <w:autoSpaceDN w:val="0"/>
        <w:adjustRightInd w:val="0"/>
        <w:spacing w:after="0" w:line="240" w:lineRule="auto"/>
        <w:jc w:val="both"/>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поле за дата на предаване на ботушите на служителя (попълва се от служител на Възложителя);</w:t>
      </w:r>
    </w:p>
    <w:p w:rsidR="005D61CE" w:rsidRPr="0077630F" w:rsidRDefault="005D61CE" w:rsidP="00D00404">
      <w:pPr>
        <w:tabs>
          <w:tab w:val="left" w:pos="1416"/>
        </w:tabs>
        <w:autoSpaceDE w:val="0"/>
        <w:autoSpaceDN w:val="0"/>
        <w:adjustRightInd w:val="0"/>
        <w:spacing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опаковка;</w:t>
      </w:r>
    </w:p>
    <w:p w:rsidR="005D61CE" w:rsidRPr="0077630F" w:rsidRDefault="005D61CE" w:rsidP="00D00404">
      <w:pPr>
        <w:tabs>
          <w:tab w:val="left" w:pos="1416"/>
        </w:tabs>
        <w:autoSpaceDE w:val="0"/>
        <w:autoSpaceDN w:val="0"/>
        <w:adjustRightInd w:val="0"/>
        <w:spacing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гаранционен срок при експлоатация</w:t>
      </w:r>
    </w:p>
    <w:p w:rsidR="005D61CE" w:rsidRPr="0077630F" w:rsidRDefault="005D61CE" w:rsidP="00D00404">
      <w:pPr>
        <w:tabs>
          <w:tab w:val="left" w:pos="0"/>
        </w:tabs>
        <w:autoSpaceDE w:val="0"/>
        <w:autoSpaceDN w:val="0"/>
        <w:adjustRightInd w:val="0"/>
        <w:spacing w:after="0" w:line="240" w:lineRule="auto"/>
        <w:rPr>
          <w:rFonts w:ascii="Times New Roman" w:eastAsia="Times New Roman" w:hAnsi="Times New Roman"/>
          <w:noProof/>
          <w:sz w:val="24"/>
          <w:szCs w:val="24"/>
          <w:lang w:eastAsia="bg-BG"/>
        </w:rPr>
      </w:pPr>
      <w:r>
        <w:rPr>
          <w:rFonts w:ascii="Times New Roman" w:eastAsia="Times New Roman" w:hAnsi="Times New Roman"/>
          <w:noProof/>
          <w:sz w:val="24"/>
          <w:szCs w:val="24"/>
          <w:lang w:eastAsia="bg-BG"/>
        </w:rPr>
        <w:t>-</w:t>
      </w:r>
      <w:r w:rsidRPr="0077630F">
        <w:rPr>
          <w:rFonts w:ascii="Times New Roman" w:eastAsia="Times New Roman" w:hAnsi="Times New Roman"/>
          <w:noProof/>
          <w:sz w:val="24"/>
          <w:szCs w:val="24"/>
          <w:lang w:eastAsia="bg-BG"/>
        </w:rPr>
        <w:t>съществени характеристики;</w:t>
      </w:r>
    </w:p>
    <w:p w:rsidR="005D61CE" w:rsidRPr="0077630F" w:rsidRDefault="005D61CE" w:rsidP="00844A99">
      <w:pPr>
        <w:numPr>
          <w:ilvl w:val="0"/>
          <w:numId w:val="9"/>
        </w:numPr>
        <w:tabs>
          <w:tab w:val="left"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поддръжка и почистване;</w:t>
      </w:r>
    </w:p>
    <w:p w:rsidR="005D61CE" w:rsidRPr="00B47BAB" w:rsidRDefault="005D61CE" w:rsidP="00844A99">
      <w:pPr>
        <w:numPr>
          <w:ilvl w:val="0"/>
          <w:numId w:val="9"/>
        </w:numPr>
        <w:tabs>
          <w:tab w:val="left" w:pos="0"/>
        </w:tabs>
        <w:autoSpaceDE w:val="0"/>
        <w:autoSpaceDN w:val="0"/>
        <w:adjustRightInd w:val="0"/>
        <w:spacing w:after="0" w:line="240" w:lineRule="auto"/>
        <w:rPr>
          <w:rFonts w:ascii="Times New Roman" w:eastAsia="Times New Roman" w:hAnsi="Times New Roman"/>
          <w:noProof/>
          <w:sz w:val="24"/>
          <w:szCs w:val="24"/>
          <w:lang w:eastAsia="bg-BG"/>
        </w:rPr>
      </w:pPr>
      <w:r w:rsidRPr="0077630F">
        <w:rPr>
          <w:rFonts w:ascii="Times New Roman" w:eastAsia="Times New Roman" w:hAnsi="Times New Roman"/>
          <w:noProof/>
          <w:sz w:val="24"/>
          <w:szCs w:val="24"/>
          <w:lang w:eastAsia="bg-BG"/>
        </w:rPr>
        <w:t>съхранение.</w:t>
      </w:r>
    </w:p>
    <w:p w:rsidR="00D33B18" w:rsidRPr="0012057D" w:rsidRDefault="004F048A" w:rsidP="00963D0E">
      <w:pPr>
        <w:pStyle w:val="a8"/>
        <w:numPr>
          <w:ilvl w:val="0"/>
          <w:numId w:val="24"/>
        </w:numPr>
        <w:tabs>
          <w:tab w:val="clear" w:pos="630"/>
          <w:tab w:val="num" w:pos="0"/>
        </w:tabs>
        <w:spacing w:after="120" w:line="240" w:lineRule="auto"/>
        <w:ind w:left="0" w:firstLine="0"/>
        <w:contextualSpacing w:val="0"/>
        <w:rPr>
          <w:rFonts w:ascii="Times New Roman" w:eastAsia="Batang" w:hAnsi="Times New Roman"/>
          <w:sz w:val="24"/>
          <w:szCs w:val="24"/>
          <w:lang w:eastAsia="bg-BG"/>
        </w:rPr>
      </w:pPr>
      <w:r w:rsidRPr="00963D0E">
        <w:rPr>
          <w:rFonts w:ascii="Times New Roman" w:eastAsia="Batang" w:hAnsi="Times New Roman"/>
          <w:b/>
          <w:sz w:val="24"/>
          <w:szCs w:val="24"/>
          <w:lang w:eastAsia="bg-BG"/>
        </w:rPr>
        <w:t xml:space="preserve">Изисквания за минимален гаранционен срок на изделията: </w:t>
      </w:r>
      <w:r w:rsidRPr="0012057D">
        <w:rPr>
          <w:rFonts w:ascii="Times New Roman" w:eastAsia="Batang" w:hAnsi="Times New Roman"/>
          <w:sz w:val="24"/>
          <w:szCs w:val="24"/>
          <w:lang w:eastAsia="bg-BG"/>
        </w:rPr>
        <w:t>24 месеца от подписване на предавателно-приемателен протокол за доставка.</w:t>
      </w:r>
    </w:p>
    <w:p w:rsidR="005D61CE" w:rsidRPr="00470507" w:rsidRDefault="005D61CE" w:rsidP="00D00404">
      <w:pPr>
        <w:spacing w:after="120" w:line="240" w:lineRule="auto"/>
        <w:rPr>
          <w:rFonts w:ascii="Times New Roman" w:eastAsia="Times New Roman" w:hAnsi="Times New Roman"/>
          <w:b/>
          <w:sz w:val="24"/>
          <w:szCs w:val="24"/>
          <w:lang w:eastAsia="bg-BG"/>
        </w:rPr>
      </w:pPr>
      <w:r w:rsidRPr="00470507">
        <w:rPr>
          <w:rFonts w:ascii="Times New Roman" w:eastAsia="Times New Roman" w:hAnsi="Times New Roman"/>
          <w:b/>
          <w:sz w:val="24"/>
          <w:szCs w:val="24"/>
          <w:lang w:val="en-US" w:eastAsia="bg-BG"/>
        </w:rPr>
        <w:t xml:space="preserve">II. </w:t>
      </w:r>
      <w:r w:rsidRPr="00470507">
        <w:rPr>
          <w:rFonts w:ascii="Times New Roman" w:eastAsia="Times New Roman" w:hAnsi="Times New Roman"/>
          <w:b/>
          <w:sz w:val="24"/>
          <w:szCs w:val="24"/>
          <w:lang w:eastAsia="bg-BG"/>
        </w:rPr>
        <w:t>ДЕКЛАРИРАМЕ, ЧЕ:</w:t>
      </w:r>
    </w:p>
    <w:p w:rsidR="005D61CE" w:rsidRPr="00470507" w:rsidRDefault="005D61CE" w:rsidP="00844A99">
      <w:pPr>
        <w:numPr>
          <w:ilvl w:val="0"/>
          <w:numId w:val="21"/>
        </w:numPr>
        <w:spacing w:after="120" w:line="240" w:lineRule="auto"/>
        <w:ind w:right="283"/>
        <w:rPr>
          <w:rFonts w:ascii="Times New Roman" w:eastAsia="Times New Roman" w:hAnsi="Times New Roman"/>
          <w:sz w:val="24"/>
          <w:szCs w:val="24"/>
          <w:lang w:eastAsia="bg-BG"/>
        </w:rPr>
      </w:pPr>
      <w:r w:rsidRPr="00470507">
        <w:rPr>
          <w:rFonts w:ascii="Times New Roman" w:eastAsia="Times New Roman" w:hAnsi="Times New Roman"/>
          <w:snapToGrid w:val="0"/>
          <w:sz w:val="24"/>
          <w:szCs w:val="24"/>
          <w:lang w:eastAsia="bg-BG"/>
        </w:rPr>
        <w:t>Сме запознати с Техническата спецификация и документацията за участие в процедурата.</w:t>
      </w:r>
    </w:p>
    <w:p w:rsidR="005D61CE" w:rsidRPr="00F418FD" w:rsidRDefault="005D61CE" w:rsidP="00844A99">
      <w:pPr>
        <w:numPr>
          <w:ilvl w:val="0"/>
          <w:numId w:val="21"/>
        </w:numPr>
        <w:spacing w:after="120" w:line="240" w:lineRule="auto"/>
        <w:ind w:right="283"/>
        <w:rPr>
          <w:rFonts w:ascii="Times New Roman" w:eastAsia="Times New Roman" w:hAnsi="Times New Roman"/>
          <w:sz w:val="24"/>
          <w:szCs w:val="24"/>
          <w:lang w:eastAsia="bg-BG"/>
        </w:rPr>
      </w:pPr>
      <w:r w:rsidRPr="00470507">
        <w:rPr>
          <w:rFonts w:ascii="Times New Roman" w:eastAsia="Times New Roman" w:hAnsi="Times New Roman"/>
          <w:snapToGrid w:val="0"/>
          <w:sz w:val="24"/>
          <w:szCs w:val="24"/>
          <w:lang w:eastAsia="bg-BG"/>
        </w:rPr>
        <w:t xml:space="preserve">Настоящото предложение за изпълнение е в пълно съответствие с изискванията на </w:t>
      </w:r>
      <w:r w:rsidRPr="00F418FD">
        <w:rPr>
          <w:rFonts w:ascii="Times New Roman" w:eastAsia="Times New Roman" w:hAnsi="Times New Roman"/>
          <w:snapToGrid w:val="0"/>
          <w:sz w:val="24"/>
          <w:szCs w:val="24"/>
          <w:lang w:eastAsia="bg-BG"/>
        </w:rPr>
        <w:t>Възложителя по всички точки от ТС.</w:t>
      </w:r>
    </w:p>
    <w:p w:rsidR="005D61CE" w:rsidRPr="00F418FD" w:rsidRDefault="005D61CE" w:rsidP="00844A99">
      <w:pPr>
        <w:numPr>
          <w:ilvl w:val="0"/>
          <w:numId w:val="21"/>
        </w:numPr>
        <w:spacing w:after="120" w:line="240" w:lineRule="auto"/>
        <w:ind w:right="283"/>
        <w:rPr>
          <w:rFonts w:ascii="Times New Roman" w:eastAsia="Times New Roman" w:hAnsi="Times New Roman"/>
          <w:sz w:val="24"/>
          <w:szCs w:val="24"/>
          <w:lang w:eastAsia="bg-BG"/>
        </w:rPr>
      </w:pPr>
      <w:r w:rsidRPr="00F418FD">
        <w:rPr>
          <w:rFonts w:ascii="Times New Roman" w:eastAsia="Times New Roman" w:hAnsi="Times New Roman"/>
          <w:snapToGrid w:val="0"/>
          <w:sz w:val="24"/>
          <w:szCs w:val="24"/>
          <w:lang w:eastAsia="bg-BG"/>
        </w:rPr>
        <w:t>Прилагаме всички изискани от Възложителя документи.</w:t>
      </w:r>
    </w:p>
    <w:p w:rsidR="00103F56" w:rsidRPr="00B00B7F" w:rsidRDefault="00C3579C" w:rsidP="00963D0E">
      <w:pPr>
        <w:pStyle w:val="a8"/>
        <w:numPr>
          <w:ilvl w:val="0"/>
          <w:numId w:val="21"/>
        </w:numPr>
        <w:tabs>
          <w:tab w:val="left" w:pos="709"/>
          <w:tab w:val="left" w:pos="993"/>
        </w:tabs>
        <w:spacing w:after="120" w:line="240" w:lineRule="auto"/>
        <w:ind w:left="714" w:hanging="357"/>
        <w:contextualSpacing w:val="0"/>
        <w:jc w:val="both"/>
        <w:rPr>
          <w:rFonts w:ascii="Times New Roman" w:hAnsi="Times New Roman"/>
          <w:sz w:val="24"/>
          <w:szCs w:val="24"/>
        </w:rPr>
      </w:pPr>
      <w:r w:rsidRPr="00F418FD">
        <w:rPr>
          <w:rFonts w:ascii="Times New Roman" w:hAnsi="Times New Roman"/>
          <w:sz w:val="24"/>
          <w:szCs w:val="24"/>
        </w:rPr>
        <w:t xml:space="preserve">Приемаме срока на изпълнение на поръчката – ……. дни/месеца, считано от сключване на договора, но не по-късно от </w:t>
      </w:r>
      <w:r w:rsidR="00F418FD">
        <w:rPr>
          <w:rFonts w:ascii="Times New Roman" w:hAnsi="Times New Roman"/>
          <w:sz w:val="24"/>
          <w:szCs w:val="24"/>
          <w:lang w:val="en-US"/>
        </w:rPr>
        <w:t>30</w:t>
      </w:r>
      <w:r w:rsidRPr="00B00B7F">
        <w:rPr>
          <w:rFonts w:ascii="Times New Roman" w:hAnsi="Times New Roman"/>
          <w:sz w:val="24"/>
          <w:szCs w:val="24"/>
        </w:rPr>
        <w:t>.0</w:t>
      </w:r>
      <w:r w:rsidR="00F418FD">
        <w:rPr>
          <w:rFonts w:ascii="Times New Roman" w:hAnsi="Times New Roman"/>
          <w:sz w:val="24"/>
          <w:szCs w:val="24"/>
          <w:lang w:val="en-US"/>
        </w:rPr>
        <w:t>8</w:t>
      </w:r>
      <w:r w:rsidRPr="00B00B7F">
        <w:rPr>
          <w:rFonts w:ascii="Times New Roman" w:hAnsi="Times New Roman"/>
          <w:sz w:val="24"/>
          <w:szCs w:val="24"/>
        </w:rPr>
        <w:t>.2018г.</w:t>
      </w:r>
    </w:p>
    <w:p w:rsidR="005B7FAF" w:rsidRPr="00B00B7F" w:rsidRDefault="00C3579C" w:rsidP="00963D0E">
      <w:pPr>
        <w:pStyle w:val="a8"/>
        <w:numPr>
          <w:ilvl w:val="0"/>
          <w:numId w:val="21"/>
        </w:numPr>
        <w:tabs>
          <w:tab w:val="left" w:pos="709"/>
          <w:tab w:val="left" w:pos="993"/>
        </w:tabs>
        <w:spacing w:after="120" w:line="240" w:lineRule="auto"/>
        <w:ind w:left="714" w:hanging="357"/>
        <w:contextualSpacing w:val="0"/>
        <w:jc w:val="both"/>
        <w:rPr>
          <w:rFonts w:ascii="Times New Roman" w:hAnsi="Times New Roman"/>
          <w:sz w:val="24"/>
          <w:szCs w:val="24"/>
        </w:rPr>
      </w:pPr>
      <w:r w:rsidRPr="00C3579C">
        <w:rPr>
          <w:rFonts w:ascii="Times New Roman" w:hAnsi="Times New Roman"/>
          <w:sz w:val="24"/>
          <w:szCs w:val="24"/>
        </w:rPr>
        <w:t xml:space="preserve">Приемаме мястото на изпълнение на поръчката – </w:t>
      </w:r>
      <w:r w:rsidRPr="00C3579C">
        <w:rPr>
          <w:rFonts w:ascii="Times New Roman" w:eastAsia="Times New Roman" w:hAnsi="Times New Roman"/>
          <w:sz w:val="24"/>
          <w:szCs w:val="24"/>
        </w:rPr>
        <w:t>Централна складова база на МВР в гр.София, кв.”Захарна фабрика”, ул.”Кукуш” № 1.</w:t>
      </w:r>
    </w:p>
    <w:p w:rsidR="00347E56" w:rsidRPr="00963D0E" w:rsidRDefault="00347E56" w:rsidP="00963D0E">
      <w:pPr>
        <w:pStyle w:val="a8"/>
        <w:numPr>
          <w:ilvl w:val="0"/>
          <w:numId w:val="21"/>
        </w:numPr>
        <w:tabs>
          <w:tab w:val="left" w:pos="709"/>
          <w:tab w:val="left" w:pos="993"/>
        </w:tabs>
        <w:spacing w:after="120" w:line="240" w:lineRule="auto"/>
        <w:ind w:left="714" w:hanging="357"/>
        <w:contextualSpacing w:val="0"/>
        <w:jc w:val="both"/>
        <w:rPr>
          <w:rFonts w:ascii="Times New Roman" w:hAnsi="Times New Roman"/>
          <w:sz w:val="24"/>
          <w:szCs w:val="24"/>
        </w:rPr>
      </w:pPr>
      <w:r w:rsidRPr="006A14B7">
        <w:rPr>
          <w:rFonts w:ascii="Times New Roman" w:hAnsi="Times New Roman"/>
          <w:bCs/>
          <w:sz w:val="24"/>
          <w:szCs w:val="24"/>
          <w:lang w:eastAsia="bg-BG"/>
        </w:rPr>
        <w:t xml:space="preserve">Гаранционният срок на изделията при експлоатация е не по-малко </w:t>
      </w:r>
      <w:r w:rsidR="007E659D">
        <w:rPr>
          <w:rFonts w:ascii="Times New Roman" w:hAnsi="Times New Roman"/>
          <w:bCs/>
          <w:sz w:val="24"/>
          <w:szCs w:val="24"/>
          <w:lang w:eastAsia="bg-BG"/>
        </w:rPr>
        <w:t>………….</w:t>
      </w:r>
      <w:r w:rsidRPr="006A14B7">
        <w:rPr>
          <w:rFonts w:ascii="Times New Roman" w:hAnsi="Times New Roman"/>
          <w:bCs/>
          <w:sz w:val="24"/>
          <w:szCs w:val="24"/>
          <w:lang w:eastAsia="bg-BG"/>
        </w:rPr>
        <w:t xml:space="preserve"> дни. Този срок започва да тече от датата на предоставяне на изделията на съответния служител на МВР- ползвател и изтича не по-късно от </w:t>
      </w:r>
      <w:r w:rsidRPr="006A14B7">
        <w:rPr>
          <w:rFonts w:ascii="Times New Roman" w:hAnsi="Times New Roman"/>
          <w:bCs/>
          <w:sz w:val="24"/>
          <w:szCs w:val="24"/>
          <w:lang w:val="en-US" w:eastAsia="bg-BG"/>
        </w:rPr>
        <w:t>24</w:t>
      </w:r>
      <w:r w:rsidRPr="006A14B7">
        <w:rPr>
          <w:rFonts w:ascii="Times New Roman" w:hAnsi="Times New Roman"/>
          <w:bCs/>
          <w:sz w:val="24"/>
          <w:szCs w:val="24"/>
          <w:lang w:eastAsia="bg-BG"/>
        </w:rPr>
        <w:t xml:space="preserve"> (двадесет и четири) месеца от датата на приемане на последната доставка. Възложителя предоставя изделията на служителите на МВР с попълнена гаранционна карта, в която се посочва датата на предаване.</w:t>
      </w:r>
    </w:p>
    <w:p w:rsidR="00C3579C" w:rsidRPr="00C3579C" w:rsidRDefault="00C3579C" w:rsidP="00D00404">
      <w:pPr>
        <w:pStyle w:val="a8"/>
        <w:tabs>
          <w:tab w:val="left" w:pos="709"/>
        </w:tabs>
        <w:autoSpaceDE w:val="0"/>
        <w:autoSpaceDN w:val="0"/>
        <w:adjustRightInd w:val="0"/>
        <w:spacing w:after="0" w:line="240" w:lineRule="auto"/>
        <w:jc w:val="both"/>
        <w:rPr>
          <w:rFonts w:ascii="Times New Roman" w:hAnsi="Times New Roman"/>
          <w:sz w:val="24"/>
          <w:szCs w:val="24"/>
          <w:lang w:val="ru-RU" w:eastAsia="bg-BG"/>
        </w:rPr>
      </w:pPr>
    </w:p>
    <w:p w:rsidR="005D61CE" w:rsidRPr="00470507" w:rsidRDefault="005D61CE" w:rsidP="00D00404">
      <w:pPr>
        <w:spacing w:after="120" w:line="240" w:lineRule="auto"/>
        <w:ind w:right="283"/>
        <w:rPr>
          <w:rFonts w:ascii="Times New Roman" w:eastAsia="Times New Roman" w:hAnsi="Times New Roman"/>
          <w:b/>
          <w:snapToGrid w:val="0"/>
          <w:sz w:val="24"/>
          <w:szCs w:val="24"/>
          <w:lang w:eastAsia="bg-BG"/>
        </w:rPr>
      </w:pPr>
      <w:r w:rsidRPr="00470507">
        <w:rPr>
          <w:rFonts w:ascii="Times New Roman" w:eastAsia="Times New Roman" w:hAnsi="Times New Roman"/>
          <w:b/>
          <w:snapToGrid w:val="0"/>
          <w:sz w:val="24"/>
          <w:szCs w:val="24"/>
          <w:lang w:eastAsia="bg-BG"/>
        </w:rPr>
        <w:t xml:space="preserve">ПРИЛОЖЕНИЯ: </w:t>
      </w:r>
    </w:p>
    <w:p w:rsidR="005D61CE" w:rsidRPr="00470507" w:rsidRDefault="005D61CE"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1…………………………………………….</w:t>
      </w:r>
    </w:p>
    <w:p w:rsidR="005D61CE" w:rsidRPr="00470507" w:rsidRDefault="005D61CE"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lastRenderedPageBreak/>
        <w:t>2……………………………………………..</w:t>
      </w:r>
    </w:p>
    <w:p w:rsidR="005D61CE" w:rsidRPr="00470507" w:rsidRDefault="005D61CE"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3……………………………………………...</w:t>
      </w:r>
    </w:p>
    <w:p w:rsidR="005D61CE" w:rsidRPr="00470507" w:rsidRDefault="005D61CE" w:rsidP="00D00404">
      <w:pPr>
        <w:spacing w:after="120" w:line="240" w:lineRule="auto"/>
        <w:ind w:right="283"/>
        <w:rPr>
          <w:rFonts w:ascii="Times New Roman" w:eastAsia="Times New Roman" w:hAnsi="Times New Roman"/>
          <w:snapToGrid w:val="0"/>
          <w:sz w:val="24"/>
          <w:szCs w:val="24"/>
          <w:lang w:eastAsia="bg-BG"/>
        </w:rPr>
      </w:pPr>
    </w:p>
    <w:p w:rsidR="005D61CE" w:rsidRPr="00470507" w:rsidRDefault="005D61CE" w:rsidP="00D00404">
      <w:pPr>
        <w:spacing w:after="0" w:line="240" w:lineRule="auto"/>
        <w:jc w:val="both"/>
        <w:rPr>
          <w:rFonts w:ascii="Times New Roman" w:eastAsia="Times New Roman" w:hAnsi="Times New Roman"/>
          <w:b/>
          <w:sz w:val="24"/>
          <w:szCs w:val="24"/>
          <w:u w:val="single"/>
          <w:lang w:eastAsia="bg-BG"/>
        </w:rPr>
      </w:pPr>
      <w:r w:rsidRPr="00470507">
        <w:rPr>
          <w:rFonts w:ascii="Times New Roman" w:eastAsia="Times New Roman" w:hAnsi="Times New Roman"/>
          <w:sz w:val="24"/>
          <w:szCs w:val="24"/>
          <w:u w:val="single"/>
          <w:lang w:eastAsia="bg-BG"/>
        </w:rPr>
        <w:t>ВАЖНО:</w:t>
      </w:r>
      <w:r w:rsidRPr="00470507">
        <w:rPr>
          <w:rFonts w:ascii="Times New Roman" w:eastAsia="Times New Roman" w:hAnsi="Times New Roman"/>
          <w:sz w:val="24"/>
          <w:szCs w:val="24"/>
          <w:lang w:eastAsia="bg-BG"/>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470507">
        <w:rPr>
          <w:rFonts w:ascii="Times New Roman" w:eastAsia="Times New Roman" w:hAnsi="Times New Roman"/>
          <w:sz w:val="24"/>
          <w:szCs w:val="24"/>
          <w:u w:val="single"/>
          <w:lang w:eastAsia="bg-BG"/>
        </w:rPr>
        <w:t>един оригинал.</w:t>
      </w:r>
      <w:r w:rsidRPr="00470507">
        <w:rPr>
          <w:rFonts w:ascii="Times New Roman" w:eastAsia="Times New Roman" w:hAnsi="Times New Roman"/>
          <w:sz w:val="24"/>
          <w:szCs w:val="24"/>
          <w:lang w:eastAsia="bg-BG"/>
        </w:rPr>
        <w:t xml:space="preserve"> Участниците попълват, подписват и подпечатват Техническото предложение ведно с </w:t>
      </w:r>
      <w:r w:rsidRPr="00470507">
        <w:rPr>
          <w:rFonts w:ascii="Times New Roman" w:eastAsia="Times New Roman" w:hAnsi="Times New Roman"/>
          <w:sz w:val="24"/>
          <w:szCs w:val="24"/>
          <w:u w:val="single"/>
          <w:lang w:eastAsia="bg-BG"/>
        </w:rPr>
        <w:t>всички приложения към него</w:t>
      </w:r>
      <w:r w:rsidRPr="00470507">
        <w:rPr>
          <w:rFonts w:ascii="Times New Roman" w:eastAsia="Times New Roman" w:hAnsi="Times New Roman"/>
          <w:sz w:val="24"/>
          <w:szCs w:val="24"/>
          <w:lang w:eastAsia="bg-BG"/>
        </w:rPr>
        <w:t xml:space="preserve">, изисквани от Възложителя, </w:t>
      </w:r>
      <w:r w:rsidRPr="00470507">
        <w:rPr>
          <w:rFonts w:ascii="Times New Roman" w:eastAsia="Times New Roman" w:hAnsi="Times New Roman"/>
          <w:sz w:val="24"/>
          <w:szCs w:val="24"/>
          <w:u w:val="single"/>
          <w:lang w:eastAsia="bg-BG"/>
        </w:rPr>
        <w:t>без да посочват цени</w:t>
      </w:r>
      <w:r w:rsidRPr="00470507">
        <w:rPr>
          <w:rFonts w:ascii="Times New Roman" w:eastAsia="Times New Roman" w:hAnsi="Times New Roman"/>
          <w:b/>
          <w:sz w:val="24"/>
          <w:szCs w:val="24"/>
          <w:u w:val="single"/>
          <w:lang w:eastAsia="bg-BG"/>
        </w:rPr>
        <w:t>.</w:t>
      </w:r>
    </w:p>
    <w:p w:rsidR="009165CF" w:rsidRDefault="009165CF" w:rsidP="00D00404">
      <w:pPr>
        <w:spacing w:after="0" w:line="240" w:lineRule="auto"/>
        <w:contextualSpacing/>
        <w:rPr>
          <w:rFonts w:ascii="Times New Roman" w:eastAsia="Batang" w:hAnsi="Times New Roman"/>
          <w:b/>
          <w:sz w:val="24"/>
          <w:szCs w:val="24"/>
          <w:lang w:eastAsia="bg-BG"/>
        </w:rPr>
      </w:pPr>
    </w:p>
    <w:p w:rsidR="009165CF" w:rsidRDefault="009165CF" w:rsidP="00D00404">
      <w:pPr>
        <w:spacing w:after="0" w:line="240" w:lineRule="auto"/>
        <w:ind w:left="7799"/>
        <w:contextualSpacing/>
        <w:rPr>
          <w:rFonts w:ascii="Times New Roman" w:eastAsia="Batang" w:hAnsi="Times New Roman"/>
          <w:b/>
          <w:sz w:val="24"/>
          <w:szCs w:val="24"/>
          <w:lang w:val="en-US" w:eastAsia="bg-BG"/>
        </w:rPr>
      </w:pPr>
    </w:p>
    <w:p w:rsidR="001730EC" w:rsidRDefault="001730EC">
      <w:pPr>
        <w:spacing w:after="0" w:line="240" w:lineRule="auto"/>
        <w:rPr>
          <w:rFonts w:ascii="Times New Roman" w:eastAsia="Batang" w:hAnsi="Times New Roman"/>
          <w:b/>
          <w:sz w:val="24"/>
          <w:szCs w:val="24"/>
          <w:lang w:val="en-US" w:eastAsia="bg-BG"/>
        </w:rPr>
      </w:pPr>
      <w:r>
        <w:rPr>
          <w:rFonts w:ascii="Times New Roman" w:eastAsia="Batang" w:hAnsi="Times New Roman"/>
          <w:b/>
          <w:sz w:val="24"/>
          <w:szCs w:val="24"/>
          <w:lang w:val="en-US" w:eastAsia="bg-BG"/>
        </w:rPr>
        <w:br w:type="page"/>
      </w:r>
    </w:p>
    <w:p w:rsidR="009165CF" w:rsidRDefault="009165CF" w:rsidP="00D00404">
      <w:pPr>
        <w:spacing w:after="0" w:line="240" w:lineRule="auto"/>
        <w:contextualSpacing/>
        <w:rPr>
          <w:rFonts w:ascii="Times New Roman" w:eastAsia="Batang" w:hAnsi="Times New Roman"/>
          <w:b/>
          <w:sz w:val="24"/>
          <w:szCs w:val="24"/>
          <w:lang w:eastAsia="bg-BG"/>
        </w:rPr>
      </w:pPr>
    </w:p>
    <w:p w:rsidR="00421972" w:rsidRDefault="00421972" w:rsidP="00D00404">
      <w:pPr>
        <w:tabs>
          <w:tab w:val="left" w:pos="709"/>
          <w:tab w:val="left" w:pos="993"/>
        </w:tabs>
        <w:spacing w:after="0" w:line="240" w:lineRule="auto"/>
        <w:contextualSpacing/>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Образец № 3</w:t>
      </w:r>
      <w:r w:rsidR="00FC34D3">
        <w:rPr>
          <w:rFonts w:ascii="Times New Roman" w:eastAsia="Batang" w:hAnsi="Times New Roman"/>
          <w:b/>
          <w:sz w:val="24"/>
          <w:szCs w:val="24"/>
          <w:lang w:eastAsia="bg-BG"/>
        </w:rPr>
        <w:t>ж</w:t>
      </w:r>
    </w:p>
    <w:p w:rsidR="00421972" w:rsidRDefault="00421972" w:rsidP="00D00404">
      <w:pPr>
        <w:tabs>
          <w:tab w:val="left" w:pos="709"/>
          <w:tab w:val="left" w:pos="993"/>
        </w:tabs>
        <w:spacing w:after="0" w:line="240" w:lineRule="auto"/>
        <w:contextualSpacing/>
        <w:outlineLvl w:val="0"/>
        <w:rPr>
          <w:rFonts w:ascii="Times New Roman" w:eastAsia="Batang" w:hAnsi="Times New Roman"/>
          <w:b/>
          <w:sz w:val="24"/>
          <w:szCs w:val="24"/>
          <w:lang w:eastAsia="bg-BG"/>
        </w:rPr>
      </w:pPr>
    </w:p>
    <w:p w:rsidR="00421972" w:rsidRDefault="001730EC"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t>ПРЕДЛОЖЕНИЕ ЗА ИЗПЪЛНЕНИЕ НА ПОРЪЧКАТА</w:t>
      </w:r>
    </w:p>
    <w:p w:rsidR="00421972" w:rsidRPr="006A09CB" w:rsidRDefault="00421972"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p>
    <w:p w:rsidR="00421972" w:rsidRDefault="00421972" w:rsidP="00D00404">
      <w:pPr>
        <w:tabs>
          <w:tab w:val="left" w:pos="709"/>
          <w:tab w:val="left" w:pos="993"/>
        </w:tabs>
        <w:spacing w:line="240" w:lineRule="auto"/>
        <w:contextualSpacing/>
        <w:jc w:val="center"/>
        <w:rPr>
          <w:rFonts w:ascii="Times New Roman" w:hAnsi="Times New Roman"/>
          <w:b/>
          <w:bCs/>
          <w:sz w:val="24"/>
          <w:szCs w:val="24"/>
          <w:lang w:eastAsia="bg-BG"/>
        </w:rPr>
      </w:pPr>
      <w:r w:rsidRPr="003519CB">
        <w:rPr>
          <w:rFonts w:ascii="Times New Roman" w:hAnsi="Times New Roman"/>
          <w:b/>
          <w:sz w:val="24"/>
          <w:szCs w:val="24"/>
        </w:rPr>
        <w:t>с предмет:</w:t>
      </w:r>
      <w:r>
        <w:rPr>
          <w:rFonts w:ascii="Times New Roman" w:hAnsi="Times New Roman"/>
          <w:b/>
          <w:sz w:val="24"/>
          <w:szCs w:val="24"/>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xml:space="preserve">, ОБУВКИ </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 xml:space="preserve">по </w:t>
      </w:r>
    </w:p>
    <w:p w:rsidR="00421972" w:rsidRPr="00116581"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421972" w:rsidRPr="00875D76">
        <w:rPr>
          <w:rFonts w:ascii="Times New Roman" w:hAnsi="Times New Roman"/>
          <w:b/>
          <w:bCs/>
          <w:sz w:val="24"/>
          <w:szCs w:val="24"/>
          <w:lang w:eastAsia="bg-BG"/>
        </w:rPr>
        <w:t>позиция №</w:t>
      </w:r>
      <w:r w:rsidR="00FC34D3">
        <w:rPr>
          <w:rFonts w:ascii="Times New Roman" w:hAnsi="Times New Roman"/>
          <w:b/>
          <w:bCs/>
          <w:sz w:val="24"/>
          <w:szCs w:val="24"/>
          <w:lang w:eastAsia="bg-BG"/>
        </w:rPr>
        <w:t>7</w:t>
      </w:r>
      <w:r w:rsidR="00421972" w:rsidRPr="00875D76">
        <w:rPr>
          <w:rFonts w:ascii="Times New Roman" w:hAnsi="Times New Roman"/>
          <w:b/>
          <w:bCs/>
          <w:sz w:val="24"/>
          <w:szCs w:val="24"/>
          <w:lang w:eastAsia="bg-BG"/>
        </w:rPr>
        <w:t xml:space="preserve">: „Доставка на тактически </w:t>
      </w:r>
      <w:r w:rsidR="00FC34D3">
        <w:rPr>
          <w:rFonts w:ascii="Times New Roman" w:hAnsi="Times New Roman"/>
          <w:b/>
          <w:bCs/>
          <w:sz w:val="24"/>
          <w:szCs w:val="24"/>
          <w:lang w:eastAsia="bg-BG"/>
        </w:rPr>
        <w:t>ръкавици</w:t>
      </w:r>
      <w:r w:rsidR="00421972" w:rsidRPr="00875D76">
        <w:rPr>
          <w:rFonts w:ascii="Times New Roman" w:hAnsi="Times New Roman"/>
          <w:b/>
          <w:bCs/>
          <w:sz w:val="24"/>
          <w:szCs w:val="24"/>
          <w:lang w:eastAsia="bg-BG"/>
        </w:rPr>
        <w:t xml:space="preserve"> за 300 полицейски слу</w:t>
      </w:r>
      <w:r w:rsidR="00421972">
        <w:rPr>
          <w:rFonts w:ascii="Times New Roman" w:hAnsi="Times New Roman"/>
          <w:b/>
          <w:bCs/>
          <w:sz w:val="24"/>
          <w:szCs w:val="24"/>
          <w:lang w:eastAsia="bg-BG"/>
        </w:rPr>
        <w:t>жители и 600 служители на ГДГП“</w:t>
      </w:r>
    </w:p>
    <w:p w:rsidR="00421972" w:rsidRPr="00A84481" w:rsidRDefault="00421972" w:rsidP="00D00404">
      <w:pPr>
        <w:tabs>
          <w:tab w:val="left" w:pos="709"/>
          <w:tab w:val="left" w:pos="993"/>
        </w:tabs>
        <w:spacing w:after="0" w:line="240" w:lineRule="auto"/>
        <w:contextualSpacing/>
        <w:outlineLvl w:val="0"/>
        <w:rPr>
          <w:rFonts w:ascii="Times New Roman" w:eastAsia="Batang" w:hAnsi="Times New Roman"/>
          <w:sz w:val="24"/>
          <w:szCs w:val="24"/>
          <w:lang w:val="en-US" w:eastAsia="bg-BG"/>
        </w:rPr>
      </w:pPr>
    </w:p>
    <w:p w:rsidR="00421972" w:rsidRPr="00F47F08" w:rsidRDefault="00421972" w:rsidP="00D00404">
      <w:pPr>
        <w:tabs>
          <w:tab w:val="left" w:pos="709"/>
          <w:tab w:val="left" w:pos="993"/>
        </w:tabs>
        <w:spacing w:after="0" w:line="240" w:lineRule="auto"/>
        <w:ind w:firstLine="720"/>
        <w:contextualSpacing/>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421972" w:rsidRPr="00F47F08" w:rsidRDefault="00421972" w:rsidP="00D00404">
      <w:pPr>
        <w:tabs>
          <w:tab w:val="left" w:pos="709"/>
          <w:tab w:val="left" w:pos="993"/>
        </w:tabs>
        <w:spacing w:after="0" w:line="240" w:lineRule="auto"/>
        <w:ind w:firstLine="720"/>
        <w:contextualSpacing/>
        <w:rPr>
          <w:rFonts w:ascii="Times New Roman" w:hAnsi="Times New Roman"/>
          <w:b/>
          <w:sz w:val="24"/>
          <w:szCs w:val="24"/>
          <w:lang w:eastAsia="bg-BG"/>
        </w:rPr>
      </w:pPr>
    </w:p>
    <w:p w:rsidR="00421972" w:rsidRPr="00F47F08" w:rsidRDefault="00421972" w:rsidP="00D00404">
      <w:pPr>
        <w:tabs>
          <w:tab w:val="left" w:pos="709"/>
          <w:tab w:val="left" w:pos="993"/>
        </w:tabs>
        <w:spacing w:line="240" w:lineRule="auto"/>
        <w:contextualSpacing/>
        <w:jc w:val="both"/>
        <w:rPr>
          <w:rFonts w:ascii="Times New Roman" w:hAnsi="Times New Roman"/>
          <w:sz w:val="24"/>
          <w:szCs w:val="24"/>
        </w:rPr>
      </w:pPr>
      <w:r w:rsidRPr="00F47F08">
        <w:rPr>
          <w:rFonts w:ascii="Times New Roman" w:hAnsi="Times New Roman"/>
          <w:sz w:val="24"/>
          <w:szCs w:val="24"/>
          <w:lang w:eastAsia="bg-BG"/>
        </w:rPr>
        <w:tab/>
        <w:t xml:space="preserve">След запознаване с документацията за участие в </w:t>
      </w:r>
      <w:r>
        <w:rPr>
          <w:rFonts w:ascii="Times New Roman" w:hAnsi="Times New Roman"/>
          <w:sz w:val="24"/>
          <w:szCs w:val="24"/>
          <w:lang w:eastAsia="bg-BG"/>
        </w:rPr>
        <w:t xml:space="preserve">открита </w:t>
      </w:r>
      <w:r w:rsidRPr="00F47F08">
        <w:rPr>
          <w:rFonts w:ascii="Times New Roman" w:hAnsi="Times New Roman"/>
          <w:sz w:val="24"/>
          <w:szCs w:val="24"/>
          <w:lang w:eastAsia="bg-BG"/>
        </w:rPr>
        <w:t>процедура за възлагане на обществена поръчка</w:t>
      </w:r>
      <w:r w:rsidRPr="00F47F08">
        <w:rPr>
          <w:rFonts w:ascii="Times New Roman" w:hAnsi="Times New Roman"/>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421972" w:rsidRPr="00F47F08" w:rsidRDefault="00421972"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421972" w:rsidRPr="00F47F08" w:rsidRDefault="00421972"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421972" w:rsidRPr="00F47F08" w:rsidRDefault="00421972" w:rsidP="00D00404">
      <w:pPr>
        <w:tabs>
          <w:tab w:val="left" w:pos="709"/>
          <w:tab w:val="left" w:pos="993"/>
        </w:tabs>
        <w:spacing w:after="0" w:line="240" w:lineRule="auto"/>
        <w:contextualSpacing/>
        <w:jc w:val="center"/>
        <w:rPr>
          <w:rFonts w:ascii="Times New Roman" w:hAnsi="Times New Roman"/>
          <w:sz w:val="24"/>
          <w:szCs w:val="24"/>
          <w:lang w:eastAsia="bg-BG"/>
        </w:rPr>
      </w:pPr>
    </w:p>
    <w:p w:rsidR="00421972" w:rsidRPr="006A09CB" w:rsidRDefault="00421972" w:rsidP="00D00404">
      <w:pPr>
        <w:tabs>
          <w:tab w:val="left" w:pos="709"/>
          <w:tab w:val="left" w:pos="915"/>
          <w:tab w:val="left" w:pos="993"/>
        </w:tabs>
        <w:autoSpaceDE w:val="0"/>
        <w:autoSpaceDN w:val="0"/>
        <w:adjustRightInd w:val="0"/>
        <w:spacing w:after="0" w:line="240" w:lineRule="auto"/>
        <w:contextualSpacing/>
        <w:jc w:val="both"/>
        <w:rPr>
          <w:rFonts w:ascii="Times New Roman" w:hAnsi="Times New Roman"/>
          <w:sz w:val="24"/>
          <w:szCs w:val="24"/>
          <w:lang w:val="en-US" w:eastAsia="bg-BG"/>
        </w:rPr>
      </w:pPr>
      <w:r w:rsidRPr="00F47F08">
        <w:rPr>
          <w:rFonts w:ascii="Times New Roman" w:hAnsi="Times New Roman"/>
          <w:sz w:val="24"/>
          <w:szCs w:val="24"/>
          <w:lang w:eastAsia="bg-BG"/>
        </w:rPr>
        <w:t>предлагаме да изпълним поръчката</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421972" w:rsidRDefault="00421972" w:rsidP="00D00404">
      <w:pPr>
        <w:spacing w:line="240" w:lineRule="auto"/>
        <w:ind w:firstLine="540"/>
        <w:contextualSpacing/>
        <w:jc w:val="both"/>
        <w:rPr>
          <w:rFonts w:ascii="Times New Roman" w:hAnsi="Times New Roman"/>
          <w:sz w:val="24"/>
          <w:szCs w:val="24"/>
          <w:lang w:eastAsia="bg-BG"/>
        </w:rPr>
      </w:pPr>
    </w:p>
    <w:p w:rsidR="00421972" w:rsidRPr="00AF3B12" w:rsidRDefault="00421972" w:rsidP="00D00404">
      <w:pPr>
        <w:spacing w:line="240" w:lineRule="auto"/>
        <w:ind w:firstLine="540"/>
        <w:contextualSpacing/>
        <w:jc w:val="both"/>
        <w:rPr>
          <w:rFonts w:ascii="Times New Roman" w:eastAsia="Times New Roman" w:hAnsi="Times New Roman"/>
          <w:snapToGrid w:val="0"/>
          <w:sz w:val="24"/>
          <w:szCs w:val="24"/>
        </w:rPr>
      </w:pPr>
      <w:r>
        <w:rPr>
          <w:rFonts w:ascii="Times New Roman" w:hAnsi="Times New Roman"/>
          <w:sz w:val="24"/>
          <w:szCs w:val="24"/>
          <w:lang w:eastAsia="bg-BG"/>
        </w:rPr>
        <w:t xml:space="preserve">1. </w:t>
      </w:r>
      <w:r w:rsidRPr="002F634A">
        <w:rPr>
          <w:rFonts w:ascii="Times New Roman" w:eastAsia="Times New Roman" w:hAnsi="Times New Roman"/>
          <w:snapToGrid w:val="0"/>
          <w:sz w:val="24"/>
          <w:szCs w:val="24"/>
        </w:rPr>
        <w:t>Декларирам, че сме запознати и ще изпълним всички точки от Техническата спецификация и документацията за участие в процедурата.</w:t>
      </w:r>
    </w:p>
    <w:p w:rsidR="00421972" w:rsidRDefault="00421972" w:rsidP="00D00404">
      <w:pPr>
        <w:tabs>
          <w:tab w:val="left" w:pos="709"/>
          <w:tab w:val="left" w:pos="993"/>
        </w:tabs>
        <w:spacing w:line="240" w:lineRule="auto"/>
        <w:contextualSpacing/>
        <w:rPr>
          <w:rFonts w:ascii="Times New Roman" w:hAnsi="Times New Roman"/>
          <w:sz w:val="24"/>
          <w:szCs w:val="24"/>
          <w:lang w:eastAsia="bg-BG"/>
        </w:rPr>
      </w:pPr>
    </w:p>
    <w:p w:rsidR="00421972" w:rsidRPr="00BB1CE8" w:rsidRDefault="00421972" w:rsidP="00D00404">
      <w:pPr>
        <w:tabs>
          <w:tab w:val="left" w:pos="709"/>
          <w:tab w:val="left" w:pos="993"/>
        </w:tabs>
        <w:spacing w:line="240" w:lineRule="auto"/>
        <w:contextualSpacing/>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9165CF" w:rsidRDefault="009165CF" w:rsidP="00D00404">
      <w:pPr>
        <w:spacing w:after="0" w:line="240" w:lineRule="auto"/>
        <w:contextualSpacing/>
        <w:rPr>
          <w:rFonts w:ascii="Times New Roman" w:eastAsia="Batang" w:hAnsi="Times New Roman"/>
          <w:b/>
          <w:sz w:val="24"/>
          <w:szCs w:val="24"/>
          <w:lang w:eastAsia="bg-BG"/>
        </w:rPr>
      </w:pPr>
    </w:p>
    <w:p w:rsidR="005D61CE" w:rsidRPr="00C65690" w:rsidRDefault="005D61CE" w:rsidP="00844A99">
      <w:pPr>
        <w:pStyle w:val="a8"/>
        <w:numPr>
          <w:ilvl w:val="0"/>
          <w:numId w:val="20"/>
        </w:numPr>
        <w:spacing w:after="0" w:line="240" w:lineRule="auto"/>
        <w:jc w:val="both"/>
        <w:rPr>
          <w:rFonts w:ascii="TmsCyrNew" w:eastAsia="Times New Roman" w:hAnsi="TmsCyrNew"/>
          <w:b/>
          <w:color w:val="000000"/>
          <w:sz w:val="24"/>
          <w:szCs w:val="24"/>
          <w:lang w:val="en-US"/>
        </w:rPr>
      </w:pPr>
      <w:r w:rsidRPr="00C65690">
        <w:rPr>
          <w:rFonts w:ascii="TmsCyrNew" w:eastAsia="Times New Roman" w:hAnsi="TmsCyrNew"/>
          <w:b/>
          <w:color w:val="000000"/>
          <w:sz w:val="24"/>
          <w:szCs w:val="24"/>
          <w:lang w:val="ru-RU"/>
        </w:rPr>
        <w:t>Описание на изделието</w:t>
      </w:r>
    </w:p>
    <w:p w:rsidR="005D61CE" w:rsidRPr="00C65690" w:rsidRDefault="005D61CE" w:rsidP="00D00404">
      <w:pPr>
        <w:pStyle w:val="a8"/>
        <w:spacing w:after="0" w:line="240" w:lineRule="auto"/>
        <w:ind w:left="284"/>
        <w:jc w:val="both"/>
        <w:rPr>
          <w:rFonts w:ascii="TmsCyrNew" w:eastAsia="Times New Roman" w:hAnsi="TmsCyrNew"/>
          <w:b/>
          <w:color w:val="000000"/>
          <w:sz w:val="24"/>
          <w:szCs w:val="24"/>
          <w:lang w:val="en-US"/>
        </w:rPr>
      </w:pPr>
    </w:p>
    <w:p w:rsidR="005D61CE" w:rsidRDefault="005D61CE" w:rsidP="00D00404">
      <w:pPr>
        <w:spacing w:after="0" w:line="240" w:lineRule="auto"/>
        <w:jc w:val="both"/>
        <w:rPr>
          <w:rFonts w:ascii="TmsCyrNew" w:eastAsia="Times New Roman" w:hAnsi="TmsCyrNew"/>
          <w:noProof/>
          <w:color w:val="000000"/>
          <w:sz w:val="24"/>
          <w:szCs w:val="24"/>
        </w:rPr>
      </w:pPr>
      <w:r>
        <w:rPr>
          <w:rFonts w:ascii="TmsCyrNew" w:eastAsia="Times New Roman" w:hAnsi="TmsCyrNew"/>
          <w:noProof/>
          <w:color w:val="000000"/>
          <w:sz w:val="24"/>
          <w:szCs w:val="24"/>
        </w:rPr>
        <w:t xml:space="preserve">Тактическите ръкавици са предназначени за служители на МВР, изпълняващи специфични функции. </w:t>
      </w:r>
      <w:r w:rsidR="003B6732">
        <w:rPr>
          <w:rFonts w:ascii="TmsCyrNew" w:eastAsia="Times New Roman" w:hAnsi="TmsCyrNew"/>
          <w:noProof/>
          <w:color w:val="000000"/>
          <w:sz w:val="24"/>
          <w:szCs w:val="24"/>
        </w:rPr>
        <w:t>Ще</w:t>
      </w:r>
      <w:r>
        <w:rPr>
          <w:rFonts w:ascii="TmsCyrNew" w:eastAsia="Times New Roman" w:hAnsi="TmsCyrNew"/>
          <w:noProof/>
          <w:color w:val="000000"/>
          <w:sz w:val="24"/>
          <w:szCs w:val="24"/>
        </w:rPr>
        <w:t xml:space="preserve"> осигуряват добра защита и същевременно с това </w:t>
      </w:r>
      <w:r w:rsidR="003B6732">
        <w:rPr>
          <w:rFonts w:ascii="TmsCyrNew" w:eastAsia="Times New Roman" w:hAnsi="TmsCyrNew"/>
          <w:noProof/>
          <w:color w:val="000000"/>
          <w:sz w:val="24"/>
          <w:szCs w:val="24"/>
        </w:rPr>
        <w:t>няма да</w:t>
      </w:r>
      <w:r>
        <w:rPr>
          <w:rFonts w:ascii="TmsCyrNew" w:eastAsia="Times New Roman" w:hAnsi="TmsCyrNew"/>
          <w:noProof/>
          <w:color w:val="000000"/>
          <w:sz w:val="24"/>
          <w:szCs w:val="24"/>
        </w:rPr>
        <w:t xml:space="preserve"> пречат на удобството при изпълнението на специални задачи.</w:t>
      </w:r>
    </w:p>
    <w:p w:rsidR="005D61CE" w:rsidRDefault="005D61CE" w:rsidP="00D00404">
      <w:pPr>
        <w:spacing w:after="0" w:line="240" w:lineRule="auto"/>
        <w:jc w:val="both"/>
        <w:rPr>
          <w:rFonts w:ascii="TmsCyrNew" w:eastAsia="Times New Roman" w:hAnsi="TmsCyrNew"/>
          <w:noProof/>
          <w:color w:val="000000"/>
          <w:sz w:val="24"/>
          <w:szCs w:val="24"/>
        </w:rPr>
      </w:pPr>
      <w:r>
        <w:rPr>
          <w:rFonts w:ascii="TmsCyrNew" w:eastAsia="Times New Roman" w:hAnsi="TmsCyrNew"/>
          <w:noProof/>
          <w:color w:val="000000"/>
          <w:sz w:val="24"/>
          <w:szCs w:val="24"/>
        </w:rPr>
        <w:t xml:space="preserve">Външната (горна) част на ръкавиците (фиг.1) е изработена от еластичен трикотажен плат с пара-арамидни влакна, осигуряващ устойчивост на триене и на механични въздействия, и подплатен с трикотажен кардиран плат, осигуряващ удобство и добра защита от влага, вятър и студ. </w:t>
      </w:r>
      <w:r w:rsidR="003B6732">
        <w:rPr>
          <w:rFonts w:ascii="TmsCyrNew" w:eastAsia="Times New Roman" w:hAnsi="TmsCyrNew"/>
          <w:noProof/>
          <w:color w:val="000000"/>
          <w:sz w:val="24"/>
          <w:szCs w:val="24"/>
        </w:rPr>
        <w:t>Няма да</w:t>
      </w:r>
      <w:r>
        <w:rPr>
          <w:rFonts w:ascii="TmsCyrNew" w:eastAsia="Times New Roman" w:hAnsi="TmsCyrNew"/>
          <w:noProof/>
          <w:color w:val="000000"/>
          <w:sz w:val="24"/>
          <w:szCs w:val="24"/>
        </w:rPr>
        <w:t xml:space="preserve"> възпрепятства нормалното функциониране на пръстите и </w:t>
      </w:r>
      <w:r w:rsidR="003B6732">
        <w:rPr>
          <w:rFonts w:ascii="TmsCyrNew" w:eastAsia="Times New Roman" w:hAnsi="TmsCyrNew"/>
          <w:noProof/>
          <w:color w:val="000000"/>
          <w:sz w:val="24"/>
          <w:szCs w:val="24"/>
        </w:rPr>
        <w:t xml:space="preserve">ще </w:t>
      </w:r>
      <w:r>
        <w:rPr>
          <w:rFonts w:ascii="TmsCyrNew" w:eastAsia="Times New Roman" w:hAnsi="TmsCyrNew"/>
          <w:noProof/>
          <w:color w:val="000000"/>
          <w:sz w:val="24"/>
          <w:szCs w:val="24"/>
        </w:rPr>
        <w:t>осигурява висока устойчивост на механични въздействия. В основата на пръстите се пришива протектор от вграден омекотител покрит от естествена кожа. Върху палците се пришиват подсилващи, дублиращи елементи от естествена кожа. В краищата</w:t>
      </w:r>
      <w:r>
        <w:rPr>
          <w:rFonts w:ascii="TmsCyrNew" w:eastAsia="Times New Roman" w:hAnsi="TmsCyrNew"/>
          <w:noProof/>
          <w:color w:val="000000"/>
          <w:sz w:val="24"/>
          <w:szCs w:val="24"/>
          <w:lang w:val="en-US"/>
        </w:rPr>
        <w:t xml:space="preserve"> </w:t>
      </w:r>
      <w:r>
        <w:rPr>
          <w:rFonts w:ascii="TmsCyrNew" w:eastAsia="Times New Roman" w:hAnsi="TmsCyrNew"/>
          <w:noProof/>
          <w:color w:val="000000"/>
          <w:sz w:val="24"/>
          <w:szCs w:val="24"/>
        </w:rPr>
        <w:t xml:space="preserve">на показалец, среден, безимен и кутре също се пришиват подсилващи, дублиращи елементи (дълги 2 см) от естествена кожа. </w:t>
      </w:r>
    </w:p>
    <w:p w:rsidR="005D61CE" w:rsidRDefault="005D61CE" w:rsidP="00D00404">
      <w:pPr>
        <w:spacing w:after="0" w:line="240" w:lineRule="auto"/>
        <w:jc w:val="both"/>
        <w:rPr>
          <w:rFonts w:ascii="TmsCyrNew" w:eastAsia="Times New Roman" w:hAnsi="TmsCyrNew"/>
          <w:noProof/>
          <w:color w:val="000000"/>
          <w:sz w:val="24"/>
          <w:szCs w:val="24"/>
        </w:rPr>
      </w:pPr>
      <w:r>
        <w:rPr>
          <w:rFonts w:ascii="TmsCyrNew" w:eastAsia="Times New Roman" w:hAnsi="TmsCyrNew"/>
          <w:noProof/>
          <w:color w:val="000000"/>
          <w:sz w:val="24"/>
          <w:szCs w:val="24"/>
        </w:rPr>
        <w:t xml:space="preserve">Вътрешната (долна) част на ръкавиците (фиг.2) е изработена от естествена козя кожа с хидрофобна обработка с високи механични характеристики за защита от претриване и срязване. Под ниво длан има детайл от еластичен трикотажен плат с пара-арамидни влакна, подплатен с трикотажен кардиран плат, върху който е зашита лента велкро, в комбинация с естествена кожа за удобно и бързо регулиране. В областта на дланта, както </w:t>
      </w:r>
      <w:r>
        <w:rPr>
          <w:rFonts w:ascii="TmsCyrNew" w:eastAsia="Times New Roman" w:hAnsi="TmsCyrNew"/>
          <w:noProof/>
          <w:color w:val="000000"/>
          <w:sz w:val="24"/>
          <w:szCs w:val="24"/>
        </w:rPr>
        <w:lastRenderedPageBreak/>
        <w:t xml:space="preserve">и в основите на показалец, среден, безимен и кутре се пришива дублиращ детайл от естествена кожа, който е изрязан в областта на сгъвките на дланта. </w:t>
      </w:r>
    </w:p>
    <w:p w:rsidR="005D61CE" w:rsidRPr="009E71F1" w:rsidRDefault="005D61CE" w:rsidP="00D00404">
      <w:pPr>
        <w:spacing w:after="0" w:line="240" w:lineRule="auto"/>
        <w:jc w:val="center"/>
        <w:rPr>
          <w:rFonts w:ascii="Times New Roman" w:hAnsi="Times New Roman"/>
          <w:sz w:val="24"/>
          <w:szCs w:val="24"/>
        </w:rPr>
      </w:pPr>
      <w:r>
        <w:rPr>
          <w:noProof/>
          <w:lang w:eastAsia="bg-BG"/>
        </w:rPr>
        <w:drawing>
          <wp:inline distT="0" distB="0" distL="0" distR="0" wp14:anchorId="66BBBBC2" wp14:editId="4B1EF816">
            <wp:extent cx="3398520" cy="4572000"/>
            <wp:effectExtent l="0" t="0" r="0" b="0"/>
            <wp:docPr id="65" name="Картина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98520" cy="4572000"/>
                    </a:xfrm>
                    <a:prstGeom prst="rect">
                      <a:avLst/>
                    </a:prstGeom>
                    <a:noFill/>
                    <a:ln>
                      <a:noFill/>
                    </a:ln>
                  </pic:spPr>
                </pic:pic>
              </a:graphicData>
            </a:graphic>
          </wp:inline>
        </w:drawing>
      </w:r>
      <w:r w:rsidRPr="009E71F1">
        <w:rPr>
          <w:rFonts w:ascii="Times New Roman" w:hAnsi="Times New Roman"/>
          <w:sz w:val="24"/>
          <w:szCs w:val="24"/>
        </w:rPr>
        <w:t>Фиг. 1</w:t>
      </w:r>
    </w:p>
    <w:p w:rsidR="005D61CE" w:rsidRPr="009E71F1" w:rsidRDefault="005D61CE" w:rsidP="00D00404">
      <w:pPr>
        <w:spacing w:after="0" w:line="240" w:lineRule="auto"/>
        <w:jc w:val="center"/>
        <w:rPr>
          <w:rFonts w:ascii="Times New Roman" w:hAnsi="Times New Roman"/>
          <w:sz w:val="24"/>
          <w:szCs w:val="24"/>
        </w:rPr>
      </w:pPr>
      <w:r>
        <w:rPr>
          <w:noProof/>
          <w:lang w:eastAsia="bg-BG"/>
        </w:rPr>
        <w:lastRenderedPageBreak/>
        <w:drawing>
          <wp:inline distT="0" distB="0" distL="0" distR="0" wp14:anchorId="7E20526F" wp14:editId="3907627D">
            <wp:extent cx="3528060" cy="4658360"/>
            <wp:effectExtent l="0" t="0" r="0" b="8890"/>
            <wp:docPr id="66" name="Картина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28060" cy="4658360"/>
                    </a:xfrm>
                    <a:prstGeom prst="rect">
                      <a:avLst/>
                    </a:prstGeom>
                    <a:noFill/>
                    <a:ln>
                      <a:noFill/>
                    </a:ln>
                  </pic:spPr>
                </pic:pic>
              </a:graphicData>
            </a:graphic>
          </wp:inline>
        </w:drawing>
      </w:r>
      <w:r w:rsidRPr="00C65690">
        <w:rPr>
          <w:rFonts w:ascii="Times New Roman" w:hAnsi="Times New Roman"/>
          <w:sz w:val="24"/>
          <w:szCs w:val="24"/>
        </w:rPr>
        <w:t xml:space="preserve"> </w:t>
      </w:r>
      <w:r>
        <w:rPr>
          <w:rFonts w:ascii="Times New Roman" w:hAnsi="Times New Roman"/>
          <w:sz w:val="24"/>
          <w:szCs w:val="24"/>
        </w:rPr>
        <w:t>Фиг. 2</w:t>
      </w:r>
    </w:p>
    <w:p w:rsidR="005D61CE" w:rsidRDefault="005D61CE" w:rsidP="00D00404">
      <w:pPr>
        <w:spacing w:after="0" w:line="240" w:lineRule="auto"/>
        <w:jc w:val="both"/>
        <w:rPr>
          <w:rFonts w:ascii="TmsCyrNew" w:eastAsia="Times New Roman" w:hAnsi="TmsCyrNew"/>
          <w:b/>
          <w:noProof/>
          <w:color w:val="000000"/>
          <w:sz w:val="24"/>
          <w:szCs w:val="24"/>
          <w:lang w:val="en-US"/>
        </w:rPr>
      </w:pPr>
      <w:r>
        <w:rPr>
          <w:rFonts w:ascii="TmsCyrNew" w:eastAsia="Times New Roman" w:hAnsi="TmsCyrNew"/>
          <w:b/>
          <w:noProof/>
          <w:color w:val="000000"/>
          <w:sz w:val="24"/>
          <w:szCs w:val="24"/>
        </w:rPr>
        <w:t>Цветове</w:t>
      </w:r>
    </w:p>
    <w:p w:rsidR="005D61CE" w:rsidRDefault="005D61CE" w:rsidP="00D00404">
      <w:pPr>
        <w:spacing w:after="0" w:line="240" w:lineRule="auto"/>
        <w:jc w:val="both"/>
        <w:rPr>
          <w:rFonts w:ascii="Times New Roman" w:eastAsia="Times New Roman" w:hAnsi="Times New Roman"/>
          <w:noProof/>
          <w:sz w:val="24"/>
          <w:szCs w:val="24"/>
        </w:rPr>
      </w:pPr>
      <w:r>
        <w:rPr>
          <w:rFonts w:ascii="TmsCyrNew" w:eastAsia="Times New Roman" w:hAnsi="TmsCyrNew"/>
          <w:noProof/>
          <w:color w:val="000000"/>
          <w:sz w:val="24"/>
          <w:szCs w:val="24"/>
        </w:rPr>
        <w:t>Трикотажният плат е в черен цвят с</w:t>
      </w:r>
      <w:r w:rsidRPr="000445A2">
        <w:rPr>
          <w:rFonts w:ascii="Times New Roman" w:eastAsia="Times New Roman" w:hAnsi="Times New Roman"/>
          <w:noProof/>
          <w:sz w:val="24"/>
          <w:szCs w:val="24"/>
        </w:rPr>
        <w:t xml:space="preserve"> пантонен номер № 19-4005 ТРХ, с допустима цветна разлика мин. 4 бал по сива скала, съгласно БДС  EN 20</w:t>
      </w:r>
      <w:r>
        <w:rPr>
          <w:rFonts w:ascii="Times New Roman" w:eastAsia="Times New Roman" w:hAnsi="Times New Roman"/>
          <w:noProof/>
          <w:sz w:val="24"/>
          <w:szCs w:val="24"/>
        </w:rPr>
        <w:t>105-А02:2001, или еквивалент</w:t>
      </w:r>
      <w:r w:rsidRPr="000445A2">
        <w:rPr>
          <w:rFonts w:ascii="Times New Roman" w:eastAsia="Times New Roman" w:hAnsi="Times New Roman"/>
          <w:noProof/>
          <w:sz w:val="24"/>
          <w:szCs w:val="24"/>
        </w:rPr>
        <w:t>.</w:t>
      </w:r>
    </w:p>
    <w:p w:rsidR="005D61CE" w:rsidRDefault="005D61CE" w:rsidP="00D00404">
      <w:pPr>
        <w:spacing w:after="0" w:line="240" w:lineRule="auto"/>
        <w:jc w:val="both"/>
        <w:rPr>
          <w:rFonts w:ascii="Times New Roman" w:eastAsia="Times New Roman" w:hAnsi="Times New Roman"/>
          <w:noProof/>
          <w:sz w:val="24"/>
          <w:szCs w:val="24"/>
          <w:lang w:val="en-US"/>
        </w:rPr>
      </w:pPr>
      <w:r>
        <w:rPr>
          <w:rFonts w:ascii="Times New Roman" w:eastAsia="Times New Roman" w:hAnsi="Times New Roman"/>
          <w:noProof/>
          <w:sz w:val="24"/>
          <w:szCs w:val="24"/>
        </w:rPr>
        <w:t xml:space="preserve">Естествената козя кожа е в черен цвят, еквивалентен на </w:t>
      </w:r>
      <w:r w:rsidRPr="000445A2">
        <w:rPr>
          <w:rFonts w:ascii="Times New Roman" w:eastAsia="Times New Roman" w:hAnsi="Times New Roman"/>
          <w:noProof/>
          <w:sz w:val="24"/>
          <w:szCs w:val="24"/>
        </w:rPr>
        <w:t>пантонен номер № 19-4005 ТРХ, с допустима цветна разлика мин. 4 бал по сива скала, съгласно БДС  EN 20</w:t>
      </w:r>
      <w:r>
        <w:rPr>
          <w:rFonts w:ascii="Times New Roman" w:eastAsia="Times New Roman" w:hAnsi="Times New Roman"/>
          <w:noProof/>
          <w:sz w:val="24"/>
          <w:szCs w:val="24"/>
        </w:rPr>
        <w:t>105-А02:2001, или еквивалент</w:t>
      </w:r>
      <w:r w:rsidRPr="000445A2">
        <w:rPr>
          <w:rFonts w:ascii="Times New Roman" w:eastAsia="Times New Roman" w:hAnsi="Times New Roman"/>
          <w:noProof/>
          <w:sz w:val="24"/>
          <w:szCs w:val="24"/>
        </w:rPr>
        <w:t>.</w:t>
      </w:r>
    </w:p>
    <w:p w:rsidR="005D61CE" w:rsidRDefault="005D61CE" w:rsidP="00D00404">
      <w:pPr>
        <w:spacing w:after="0" w:line="240" w:lineRule="auto"/>
        <w:jc w:val="both"/>
        <w:rPr>
          <w:rFonts w:ascii="Times New Roman" w:eastAsia="Times New Roman" w:hAnsi="Times New Roman"/>
          <w:noProof/>
          <w:sz w:val="24"/>
          <w:szCs w:val="24"/>
        </w:rPr>
      </w:pPr>
      <w:r>
        <w:rPr>
          <w:rFonts w:ascii="Times New Roman" w:eastAsia="Times New Roman" w:hAnsi="Times New Roman"/>
          <w:noProof/>
          <w:sz w:val="24"/>
          <w:szCs w:val="24"/>
        </w:rPr>
        <w:t xml:space="preserve">Всички останали спомагателни материали </w:t>
      </w:r>
      <w:r w:rsidR="003B6732">
        <w:rPr>
          <w:rFonts w:ascii="Times New Roman" w:eastAsia="Times New Roman" w:hAnsi="Times New Roman"/>
          <w:noProof/>
          <w:sz w:val="24"/>
          <w:szCs w:val="24"/>
        </w:rPr>
        <w:t xml:space="preserve">ще </w:t>
      </w:r>
      <w:r>
        <w:rPr>
          <w:rFonts w:ascii="Times New Roman" w:eastAsia="Times New Roman" w:hAnsi="Times New Roman"/>
          <w:noProof/>
          <w:sz w:val="24"/>
          <w:szCs w:val="24"/>
        </w:rPr>
        <w:t>са в тон с трикотажния плат.</w:t>
      </w:r>
    </w:p>
    <w:p w:rsidR="005D61CE" w:rsidRDefault="005D61CE" w:rsidP="00D00404">
      <w:pPr>
        <w:spacing w:after="0" w:line="240" w:lineRule="auto"/>
        <w:jc w:val="both"/>
        <w:rPr>
          <w:rFonts w:ascii="Times New Roman" w:eastAsia="Times New Roman" w:hAnsi="Times New Roman"/>
          <w:noProof/>
          <w:sz w:val="24"/>
          <w:szCs w:val="24"/>
        </w:rPr>
      </w:pPr>
    </w:p>
    <w:p w:rsidR="005D61CE" w:rsidRPr="00C65690" w:rsidRDefault="005D61CE" w:rsidP="00D00404">
      <w:pPr>
        <w:spacing w:after="0" w:line="240" w:lineRule="auto"/>
        <w:jc w:val="both"/>
        <w:rPr>
          <w:rFonts w:ascii="Times New Roman" w:eastAsia="Times New Roman" w:hAnsi="Times New Roman"/>
          <w:b/>
          <w:noProof/>
          <w:sz w:val="24"/>
          <w:szCs w:val="24"/>
        </w:rPr>
      </w:pPr>
      <w:r>
        <w:rPr>
          <w:rFonts w:ascii="Times New Roman" w:eastAsia="Times New Roman" w:hAnsi="Times New Roman"/>
          <w:b/>
          <w:noProof/>
          <w:sz w:val="24"/>
          <w:szCs w:val="24"/>
        </w:rPr>
        <w:t>Размери</w:t>
      </w:r>
    </w:p>
    <w:tbl>
      <w:tblPr>
        <w:tblStyle w:val="aff6"/>
        <w:tblW w:w="9000" w:type="dxa"/>
        <w:tblInd w:w="108" w:type="dxa"/>
        <w:tblLayout w:type="fixed"/>
        <w:tblLook w:val="01E0" w:firstRow="1" w:lastRow="1" w:firstColumn="1" w:lastColumn="1" w:noHBand="0" w:noVBand="0"/>
      </w:tblPr>
      <w:tblGrid>
        <w:gridCol w:w="4680"/>
        <w:gridCol w:w="720"/>
        <w:gridCol w:w="720"/>
        <w:gridCol w:w="720"/>
        <w:gridCol w:w="720"/>
        <w:gridCol w:w="720"/>
        <w:gridCol w:w="720"/>
      </w:tblGrid>
      <w:tr w:rsidR="005D61CE" w:rsidRPr="00E63AB6" w:rsidTr="00E82FF7">
        <w:trPr>
          <w:cantSplit/>
          <w:trHeight w:val="359"/>
        </w:trPr>
        <w:tc>
          <w:tcPr>
            <w:tcW w:w="4680" w:type="dxa"/>
            <w:vAlign w:val="center"/>
          </w:tcPr>
          <w:p w:rsidR="005D61CE" w:rsidRPr="00DD14DA" w:rsidRDefault="005D61CE" w:rsidP="00D00404">
            <w:pPr>
              <w:tabs>
                <w:tab w:val="left" w:pos="540"/>
              </w:tabs>
              <w:spacing w:line="240" w:lineRule="auto"/>
              <w:rPr>
                <w:rFonts w:ascii="Times New Roman" w:hAnsi="Times New Roman"/>
                <w:b/>
                <w:color w:val="000000"/>
                <w:sz w:val="24"/>
                <w:szCs w:val="24"/>
              </w:rPr>
            </w:pPr>
            <w:r w:rsidRPr="00DD14DA">
              <w:rPr>
                <w:rFonts w:ascii="Times New Roman" w:hAnsi="Times New Roman"/>
                <w:b/>
                <w:color w:val="000000"/>
                <w:sz w:val="24"/>
                <w:szCs w:val="24"/>
              </w:rPr>
              <w:t>Размерен показател</w:t>
            </w:r>
          </w:p>
        </w:tc>
        <w:tc>
          <w:tcPr>
            <w:tcW w:w="720" w:type="dxa"/>
            <w:vAlign w:val="center"/>
          </w:tcPr>
          <w:p w:rsidR="005D61CE" w:rsidRPr="00DD14DA" w:rsidRDefault="005D61CE"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6</w:t>
            </w:r>
          </w:p>
        </w:tc>
        <w:tc>
          <w:tcPr>
            <w:tcW w:w="720" w:type="dxa"/>
            <w:vAlign w:val="center"/>
          </w:tcPr>
          <w:p w:rsidR="005D61CE" w:rsidRPr="00DD14DA" w:rsidRDefault="005D61CE"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7</w:t>
            </w:r>
          </w:p>
        </w:tc>
        <w:tc>
          <w:tcPr>
            <w:tcW w:w="720" w:type="dxa"/>
            <w:vAlign w:val="center"/>
          </w:tcPr>
          <w:p w:rsidR="005D61CE" w:rsidRPr="00DD14DA" w:rsidRDefault="005D61CE"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8</w:t>
            </w:r>
          </w:p>
        </w:tc>
        <w:tc>
          <w:tcPr>
            <w:tcW w:w="720" w:type="dxa"/>
            <w:vAlign w:val="center"/>
          </w:tcPr>
          <w:p w:rsidR="005D61CE" w:rsidRPr="00DD14DA" w:rsidRDefault="005D61CE"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9</w:t>
            </w:r>
          </w:p>
        </w:tc>
        <w:tc>
          <w:tcPr>
            <w:tcW w:w="720" w:type="dxa"/>
            <w:vAlign w:val="center"/>
          </w:tcPr>
          <w:p w:rsidR="005D61CE" w:rsidRPr="00DD14DA" w:rsidRDefault="005D61CE"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10</w:t>
            </w:r>
          </w:p>
        </w:tc>
        <w:tc>
          <w:tcPr>
            <w:tcW w:w="720" w:type="dxa"/>
            <w:vAlign w:val="center"/>
          </w:tcPr>
          <w:p w:rsidR="005D61CE" w:rsidRPr="00DD14DA" w:rsidRDefault="005D61CE" w:rsidP="00D00404">
            <w:pPr>
              <w:tabs>
                <w:tab w:val="left" w:pos="540"/>
              </w:tabs>
              <w:spacing w:line="240" w:lineRule="auto"/>
              <w:jc w:val="center"/>
              <w:rPr>
                <w:rFonts w:ascii="Times New Roman" w:hAnsi="Times New Roman"/>
                <w:b/>
                <w:color w:val="000000"/>
                <w:sz w:val="24"/>
                <w:szCs w:val="24"/>
              </w:rPr>
            </w:pPr>
            <w:r w:rsidRPr="00DD14DA">
              <w:rPr>
                <w:rFonts w:ascii="Times New Roman" w:hAnsi="Times New Roman"/>
                <w:b/>
                <w:color w:val="000000"/>
                <w:sz w:val="24"/>
                <w:szCs w:val="24"/>
              </w:rPr>
              <w:t>11</w:t>
            </w:r>
          </w:p>
        </w:tc>
      </w:tr>
      <w:tr w:rsidR="005D61CE" w:rsidRPr="00E63AB6" w:rsidTr="00E82FF7">
        <w:trPr>
          <w:cantSplit/>
          <w:trHeight w:val="340"/>
        </w:trPr>
        <w:tc>
          <w:tcPr>
            <w:tcW w:w="4680" w:type="dxa"/>
            <w:vAlign w:val="center"/>
          </w:tcPr>
          <w:p w:rsidR="005D61CE" w:rsidRPr="00E63AB6" w:rsidRDefault="005D61CE" w:rsidP="00D00404">
            <w:pPr>
              <w:tabs>
                <w:tab w:val="left" w:pos="540"/>
              </w:tabs>
              <w:spacing w:line="240" w:lineRule="auto"/>
              <w:rPr>
                <w:rFonts w:ascii="Times New Roman" w:hAnsi="Times New Roman"/>
                <w:color w:val="000000"/>
                <w:sz w:val="24"/>
                <w:szCs w:val="24"/>
              </w:rPr>
            </w:pPr>
            <w:r w:rsidRPr="00E63AB6">
              <w:rPr>
                <w:rFonts w:ascii="Times New Roman" w:hAnsi="Times New Roman"/>
                <w:color w:val="000000"/>
                <w:sz w:val="24"/>
                <w:szCs w:val="24"/>
              </w:rPr>
              <w:t>Обиколка на дланта, мм</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152</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178</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203</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229</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254</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279</w:t>
            </w:r>
          </w:p>
        </w:tc>
      </w:tr>
      <w:tr w:rsidR="005D61CE" w:rsidRPr="00E63AB6" w:rsidTr="00E82FF7">
        <w:trPr>
          <w:cantSplit/>
          <w:trHeight w:val="340"/>
        </w:trPr>
        <w:tc>
          <w:tcPr>
            <w:tcW w:w="4680" w:type="dxa"/>
            <w:vAlign w:val="center"/>
          </w:tcPr>
          <w:p w:rsidR="005D61CE" w:rsidRPr="00E63AB6" w:rsidRDefault="005D61CE" w:rsidP="00D00404">
            <w:pPr>
              <w:tabs>
                <w:tab w:val="left" w:pos="540"/>
              </w:tabs>
              <w:spacing w:line="240" w:lineRule="auto"/>
              <w:rPr>
                <w:rFonts w:ascii="Times New Roman" w:hAnsi="Times New Roman"/>
                <w:color w:val="000000"/>
                <w:sz w:val="24"/>
                <w:szCs w:val="24"/>
              </w:rPr>
            </w:pPr>
            <w:r w:rsidRPr="00E63AB6">
              <w:rPr>
                <w:rFonts w:ascii="Times New Roman" w:hAnsi="Times New Roman"/>
                <w:color w:val="000000"/>
                <w:sz w:val="24"/>
                <w:szCs w:val="24"/>
              </w:rPr>
              <w:t>Дължина на дланта, мм</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160</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171</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182</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192</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204</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215</w:t>
            </w:r>
          </w:p>
        </w:tc>
      </w:tr>
      <w:tr w:rsidR="005D61CE" w:rsidRPr="00E63AB6" w:rsidTr="00E82FF7">
        <w:trPr>
          <w:cantSplit/>
          <w:trHeight w:val="340"/>
        </w:trPr>
        <w:tc>
          <w:tcPr>
            <w:tcW w:w="4680" w:type="dxa"/>
            <w:vAlign w:val="center"/>
          </w:tcPr>
          <w:p w:rsidR="005D61CE" w:rsidRPr="00E63AB6" w:rsidRDefault="005D61CE" w:rsidP="00D00404">
            <w:pPr>
              <w:tabs>
                <w:tab w:val="left" w:pos="540"/>
              </w:tabs>
              <w:spacing w:line="240" w:lineRule="auto"/>
              <w:rPr>
                <w:rFonts w:ascii="Times New Roman" w:hAnsi="Times New Roman"/>
                <w:color w:val="000000"/>
                <w:sz w:val="24"/>
                <w:szCs w:val="24"/>
              </w:rPr>
            </w:pPr>
            <w:r w:rsidRPr="00E63AB6">
              <w:rPr>
                <w:rFonts w:ascii="Times New Roman" w:hAnsi="Times New Roman"/>
                <w:color w:val="000000"/>
                <w:sz w:val="24"/>
                <w:szCs w:val="24"/>
              </w:rPr>
              <w:t>Минимална дължина на ръкавиците, мм</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220</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230</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240</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250</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260</w:t>
            </w:r>
          </w:p>
        </w:tc>
        <w:tc>
          <w:tcPr>
            <w:tcW w:w="720" w:type="dxa"/>
            <w:vAlign w:val="center"/>
          </w:tcPr>
          <w:p w:rsidR="005D61CE" w:rsidRPr="00E63AB6" w:rsidRDefault="005D61CE" w:rsidP="00D00404">
            <w:pPr>
              <w:tabs>
                <w:tab w:val="left" w:pos="540"/>
              </w:tabs>
              <w:spacing w:line="240" w:lineRule="auto"/>
              <w:jc w:val="center"/>
              <w:rPr>
                <w:rFonts w:ascii="Times New Roman" w:hAnsi="Times New Roman"/>
                <w:color w:val="000000"/>
                <w:sz w:val="24"/>
                <w:szCs w:val="24"/>
              </w:rPr>
            </w:pPr>
            <w:r w:rsidRPr="00E63AB6">
              <w:rPr>
                <w:rFonts w:ascii="Times New Roman" w:hAnsi="Times New Roman"/>
                <w:color w:val="000000"/>
                <w:sz w:val="24"/>
                <w:szCs w:val="24"/>
              </w:rPr>
              <w:t>270</w:t>
            </w:r>
          </w:p>
        </w:tc>
      </w:tr>
    </w:tbl>
    <w:p w:rsidR="005D61CE" w:rsidRDefault="005D61CE" w:rsidP="00D00404">
      <w:pPr>
        <w:tabs>
          <w:tab w:val="left" w:pos="540"/>
        </w:tabs>
        <w:spacing w:after="0" w:line="240" w:lineRule="auto"/>
        <w:jc w:val="both"/>
        <w:rPr>
          <w:rFonts w:ascii="Times New Roman" w:hAnsi="Times New Roman"/>
          <w:color w:val="000000"/>
          <w:sz w:val="24"/>
          <w:szCs w:val="24"/>
        </w:rPr>
      </w:pPr>
    </w:p>
    <w:p w:rsidR="005D61CE" w:rsidRPr="008119E7" w:rsidRDefault="005D61CE" w:rsidP="00D00404">
      <w:pPr>
        <w:tabs>
          <w:tab w:val="left" w:pos="540"/>
        </w:tabs>
        <w:spacing w:after="0" w:line="240" w:lineRule="auto"/>
        <w:jc w:val="both"/>
        <w:rPr>
          <w:rFonts w:ascii="Times New Roman" w:hAnsi="Times New Roman"/>
          <w:color w:val="000000"/>
          <w:sz w:val="24"/>
          <w:szCs w:val="24"/>
          <w:lang w:val="en-US"/>
        </w:rPr>
      </w:pPr>
    </w:p>
    <w:p w:rsidR="005D61CE" w:rsidRPr="00C65690" w:rsidRDefault="005D61CE" w:rsidP="00D00404">
      <w:pPr>
        <w:spacing w:after="0" w:line="240" w:lineRule="auto"/>
        <w:jc w:val="both"/>
        <w:rPr>
          <w:rFonts w:ascii="TmsCyrNew" w:eastAsia="Times New Roman" w:hAnsi="TmsCyrNew"/>
          <w:b/>
          <w:noProof/>
          <w:color w:val="000000"/>
          <w:sz w:val="24"/>
          <w:szCs w:val="24"/>
        </w:rPr>
      </w:pPr>
      <w:r w:rsidRPr="00F31890">
        <w:rPr>
          <w:rFonts w:ascii="TmsCyrNew" w:eastAsia="Times New Roman" w:hAnsi="TmsCyrNew"/>
          <w:b/>
          <w:noProof/>
          <w:color w:val="000000"/>
          <w:sz w:val="24"/>
          <w:szCs w:val="24"/>
        </w:rPr>
        <w:t>Технически изи</w:t>
      </w:r>
      <w:r>
        <w:rPr>
          <w:rFonts w:ascii="TmsCyrNew" w:eastAsia="Times New Roman" w:hAnsi="TmsCyrNew"/>
          <w:b/>
          <w:noProof/>
          <w:color w:val="000000"/>
          <w:sz w:val="24"/>
          <w:szCs w:val="24"/>
        </w:rPr>
        <w:t>сквания към основните материали</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3060"/>
        <w:gridCol w:w="1620"/>
        <w:gridCol w:w="2880"/>
        <w:gridCol w:w="1800"/>
      </w:tblGrid>
      <w:tr w:rsidR="005D61CE" w:rsidRPr="00E63AB6" w:rsidTr="00E82FF7">
        <w:trPr>
          <w:trHeight w:val="701"/>
        </w:trPr>
        <w:tc>
          <w:tcPr>
            <w:tcW w:w="540" w:type="dxa"/>
            <w:tcBorders>
              <w:bottom w:val="single" w:sz="4" w:space="0" w:color="auto"/>
            </w:tcBorders>
            <w:vAlign w:val="center"/>
          </w:tcPr>
          <w:p w:rsidR="005D61CE" w:rsidRPr="00D25D9A" w:rsidRDefault="005D61CE" w:rsidP="00D00404">
            <w:pPr>
              <w:spacing w:line="240" w:lineRule="auto"/>
              <w:jc w:val="center"/>
              <w:rPr>
                <w:rFonts w:ascii="Times New Roman" w:hAnsi="Times New Roman"/>
                <w:b/>
                <w:color w:val="000000"/>
                <w:sz w:val="24"/>
                <w:szCs w:val="24"/>
              </w:rPr>
            </w:pPr>
            <w:r w:rsidRPr="00D25D9A">
              <w:rPr>
                <w:rFonts w:ascii="Times New Roman" w:hAnsi="Times New Roman"/>
                <w:b/>
                <w:color w:val="000000"/>
                <w:sz w:val="24"/>
                <w:szCs w:val="24"/>
              </w:rPr>
              <w:t>№</w:t>
            </w:r>
          </w:p>
        </w:tc>
        <w:tc>
          <w:tcPr>
            <w:tcW w:w="3060" w:type="dxa"/>
            <w:tcBorders>
              <w:bottom w:val="single" w:sz="4" w:space="0" w:color="auto"/>
            </w:tcBorders>
            <w:vAlign w:val="center"/>
          </w:tcPr>
          <w:p w:rsidR="005D61CE" w:rsidRPr="00D25D9A" w:rsidRDefault="005D61CE" w:rsidP="00D00404">
            <w:pPr>
              <w:spacing w:after="0" w:line="240" w:lineRule="auto"/>
              <w:rPr>
                <w:rFonts w:ascii="Times New Roman" w:hAnsi="Times New Roman"/>
                <w:b/>
                <w:color w:val="000000"/>
                <w:sz w:val="24"/>
                <w:szCs w:val="24"/>
              </w:rPr>
            </w:pPr>
            <w:r w:rsidRPr="00D25D9A">
              <w:rPr>
                <w:rFonts w:ascii="Times New Roman" w:hAnsi="Times New Roman"/>
                <w:b/>
                <w:color w:val="000000"/>
                <w:sz w:val="24"/>
                <w:szCs w:val="24"/>
              </w:rPr>
              <w:t>Наименование на характеристиката</w:t>
            </w:r>
          </w:p>
        </w:tc>
        <w:tc>
          <w:tcPr>
            <w:tcW w:w="1620" w:type="dxa"/>
            <w:tcBorders>
              <w:bottom w:val="single" w:sz="4" w:space="0" w:color="auto"/>
            </w:tcBorders>
            <w:vAlign w:val="center"/>
          </w:tcPr>
          <w:p w:rsidR="005D61CE" w:rsidRPr="00D25D9A" w:rsidRDefault="005D61CE" w:rsidP="00D00404">
            <w:pPr>
              <w:spacing w:after="0" w:line="240" w:lineRule="auto"/>
              <w:jc w:val="center"/>
              <w:rPr>
                <w:rFonts w:ascii="Times New Roman" w:hAnsi="Times New Roman"/>
                <w:b/>
                <w:noProof/>
                <w:color w:val="000000"/>
                <w:sz w:val="24"/>
                <w:szCs w:val="24"/>
              </w:rPr>
            </w:pPr>
            <w:r w:rsidRPr="00D25D9A">
              <w:rPr>
                <w:rFonts w:ascii="Times New Roman" w:hAnsi="Times New Roman"/>
                <w:b/>
                <w:noProof/>
                <w:color w:val="000000"/>
                <w:sz w:val="24"/>
                <w:szCs w:val="24"/>
              </w:rPr>
              <w:t>Единица на</w:t>
            </w:r>
            <w:r w:rsidRPr="00D25D9A">
              <w:rPr>
                <w:rFonts w:ascii="Times New Roman" w:hAnsi="Times New Roman"/>
                <w:b/>
                <w:color w:val="000000"/>
                <w:sz w:val="24"/>
                <w:szCs w:val="24"/>
              </w:rPr>
              <w:t xml:space="preserve"> величина</w:t>
            </w:r>
            <w:r>
              <w:rPr>
                <w:rFonts w:ascii="Times New Roman" w:hAnsi="Times New Roman"/>
                <w:b/>
                <w:color w:val="000000"/>
                <w:sz w:val="24"/>
                <w:szCs w:val="24"/>
              </w:rPr>
              <w:t>та</w:t>
            </w:r>
          </w:p>
        </w:tc>
        <w:tc>
          <w:tcPr>
            <w:tcW w:w="2880" w:type="dxa"/>
            <w:tcBorders>
              <w:bottom w:val="single" w:sz="4" w:space="0" w:color="auto"/>
            </w:tcBorders>
            <w:vAlign w:val="center"/>
          </w:tcPr>
          <w:p w:rsidR="005D61CE" w:rsidRPr="00D25D9A" w:rsidRDefault="005D61CE" w:rsidP="00D00404">
            <w:pPr>
              <w:spacing w:after="0" w:line="240" w:lineRule="auto"/>
              <w:jc w:val="center"/>
              <w:rPr>
                <w:rFonts w:ascii="Times New Roman" w:hAnsi="Times New Roman"/>
                <w:b/>
                <w:color w:val="000000"/>
                <w:sz w:val="24"/>
                <w:szCs w:val="24"/>
              </w:rPr>
            </w:pPr>
            <w:r w:rsidRPr="00D25D9A">
              <w:rPr>
                <w:rFonts w:ascii="Times New Roman" w:hAnsi="Times New Roman"/>
                <w:b/>
                <w:color w:val="000000"/>
                <w:sz w:val="24"/>
                <w:szCs w:val="24"/>
              </w:rPr>
              <w:t>Методи на изпитване</w:t>
            </w:r>
          </w:p>
        </w:tc>
        <w:tc>
          <w:tcPr>
            <w:tcW w:w="1800" w:type="dxa"/>
            <w:tcBorders>
              <w:bottom w:val="single" w:sz="4" w:space="0" w:color="auto"/>
            </w:tcBorders>
            <w:vAlign w:val="center"/>
          </w:tcPr>
          <w:p w:rsidR="005D61CE" w:rsidRPr="00D25D9A" w:rsidRDefault="005D61CE" w:rsidP="00D00404">
            <w:pPr>
              <w:spacing w:after="0" w:line="240" w:lineRule="auto"/>
              <w:jc w:val="center"/>
              <w:rPr>
                <w:rFonts w:ascii="Times New Roman" w:hAnsi="Times New Roman"/>
                <w:b/>
                <w:color w:val="000000"/>
                <w:sz w:val="24"/>
                <w:szCs w:val="24"/>
              </w:rPr>
            </w:pPr>
            <w:r w:rsidRPr="00D25D9A">
              <w:rPr>
                <w:rFonts w:ascii="Times New Roman" w:hAnsi="Times New Roman"/>
                <w:b/>
                <w:color w:val="000000"/>
                <w:sz w:val="24"/>
                <w:szCs w:val="24"/>
              </w:rPr>
              <w:t>ТИ на Възложителя</w:t>
            </w:r>
          </w:p>
        </w:tc>
      </w:tr>
      <w:tr w:rsidR="005D61CE" w:rsidRPr="00E63AB6" w:rsidTr="00E82FF7">
        <w:trPr>
          <w:trHeight w:val="567"/>
        </w:trPr>
        <w:tc>
          <w:tcPr>
            <w:tcW w:w="540" w:type="dxa"/>
            <w:tcBorders>
              <w:top w:val="single" w:sz="4" w:space="0" w:color="auto"/>
              <w:left w:val="single" w:sz="4" w:space="0" w:color="auto"/>
              <w:bottom w:val="single" w:sz="4" w:space="0" w:color="auto"/>
              <w:right w:val="nil"/>
            </w:tcBorders>
            <w:vAlign w:val="center"/>
          </w:tcPr>
          <w:p w:rsidR="005D61CE" w:rsidRPr="008760AB" w:rsidRDefault="005D61CE" w:rsidP="00D00404">
            <w:pPr>
              <w:spacing w:after="0" w:line="240" w:lineRule="auto"/>
              <w:jc w:val="center"/>
              <w:rPr>
                <w:rFonts w:ascii="Times New Roman" w:hAnsi="Times New Roman"/>
                <w:noProof/>
                <w:color w:val="000000"/>
                <w:sz w:val="24"/>
                <w:szCs w:val="24"/>
                <w:lang w:val="en-US"/>
              </w:rPr>
            </w:pPr>
            <w:r w:rsidRPr="008760AB">
              <w:rPr>
                <w:rFonts w:ascii="Times New Roman" w:hAnsi="Times New Roman"/>
                <w:b/>
                <w:noProof/>
                <w:color w:val="000000"/>
                <w:sz w:val="24"/>
                <w:szCs w:val="24"/>
                <w:lang w:val="en-US"/>
              </w:rPr>
              <w:t>I.</w:t>
            </w:r>
          </w:p>
        </w:tc>
        <w:tc>
          <w:tcPr>
            <w:tcW w:w="3060" w:type="dxa"/>
            <w:tcBorders>
              <w:top w:val="single" w:sz="4" w:space="0" w:color="auto"/>
              <w:left w:val="nil"/>
              <w:bottom w:val="single" w:sz="4" w:space="0" w:color="auto"/>
              <w:right w:val="nil"/>
            </w:tcBorders>
            <w:vAlign w:val="center"/>
          </w:tcPr>
          <w:p w:rsidR="005D61CE" w:rsidRPr="00861E35" w:rsidRDefault="005D61CE" w:rsidP="00D00404">
            <w:pPr>
              <w:spacing w:after="0" w:line="240" w:lineRule="auto"/>
              <w:rPr>
                <w:rFonts w:ascii="Times New Roman" w:hAnsi="Times New Roman"/>
                <w:b/>
                <w:noProof/>
                <w:color w:val="000000"/>
                <w:sz w:val="24"/>
                <w:szCs w:val="24"/>
              </w:rPr>
            </w:pPr>
            <w:r w:rsidRPr="00861E35">
              <w:rPr>
                <w:rFonts w:ascii="Times New Roman" w:hAnsi="Times New Roman"/>
                <w:b/>
                <w:noProof/>
                <w:color w:val="000000"/>
                <w:sz w:val="24"/>
                <w:szCs w:val="24"/>
              </w:rPr>
              <w:t xml:space="preserve">Естествена </w:t>
            </w:r>
            <w:r>
              <w:rPr>
                <w:rFonts w:ascii="Times New Roman" w:hAnsi="Times New Roman"/>
                <w:b/>
                <w:noProof/>
                <w:color w:val="000000"/>
                <w:sz w:val="24"/>
                <w:szCs w:val="24"/>
              </w:rPr>
              <w:t xml:space="preserve">лицева </w:t>
            </w:r>
            <w:r w:rsidRPr="00861E35">
              <w:rPr>
                <w:rFonts w:ascii="Times New Roman" w:hAnsi="Times New Roman"/>
                <w:b/>
                <w:noProof/>
                <w:color w:val="000000"/>
                <w:sz w:val="24"/>
                <w:szCs w:val="24"/>
              </w:rPr>
              <w:t>кожа</w:t>
            </w:r>
            <w:r>
              <w:rPr>
                <w:rFonts w:ascii="Times New Roman" w:hAnsi="Times New Roman"/>
                <w:b/>
                <w:noProof/>
                <w:color w:val="000000"/>
                <w:sz w:val="24"/>
                <w:szCs w:val="24"/>
              </w:rPr>
              <w:t xml:space="preserve"> – противопротривна, </w:t>
            </w:r>
            <w:r>
              <w:rPr>
                <w:rFonts w:ascii="Times New Roman" w:hAnsi="Times New Roman"/>
                <w:b/>
                <w:noProof/>
                <w:color w:val="000000"/>
                <w:sz w:val="24"/>
                <w:szCs w:val="24"/>
              </w:rPr>
              <w:lastRenderedPageBreak/>
              <w:t>противопрорезна и топлоустойчива</w:t>
            </w:r>
          </w:p>
        </w:tc>
        <w:tc>
          <w:tcPr>
            <w:tcW w:w="1620" w:type="dxa"/>
            <w:tcBorders>
              <w:top w:val="single" w:sz="4" w:space="0" w:color="auto"/>
              <w:left w:val="nil"/>
              <w:bottom w:val="single" w:sz="4" w:space="0" w:color="auto"/>
              <w:right w:val="nil"/>
            </w:tcBorders>
            <w:vAlign w:val="center"/>
          </w:tcPr>
          <w:p w:rsidR="005D61CE" w:rsidRPr="00F31890" w:rsidRDefault="005D61CE" w:rsidP="00D00404">
            <w:pPr>
              <w:spacing w:after="0" w:line="240" w:lineRule="auto"/>
              <w:jc w:val="center"/>
              <w:rPr>
                <w:rFonts w:ascii="Times New Roman" w:hAnsi="Times New Roman"/>
                <w:noProof/>
                <w:color w:val="000000"/>
                <w:sz w:val="24"/>
                <w:szCs w:val="24"/>
                <w:lang w:val="en-US"/>
              </w:rPr>
            </w:pPr>
          </w:p>
        </w:tc>
        <w:tc>
          <w:tcPr>
            <w:tcW w:w="2880" w:type="dxa"/>
            <w:tcBorders>
              <w:top w:val="single" w:sz="4" w:space="0" w:color="auto"/>
              <w:left w:val="nil"/>
              <w:bottom w:val="single" w:sz="4" w:space="0" w:color="auto"/>
              <w:right w:val="nil"/>
            </w:tcBorders>
            <w:vAlign w:val="center"/>
          </w:tcPr>
          <w:p w:rsidR="005D61CE" w:rsidRPr="00F31890" w:rsidRDefault="005D61CE" w:rsidP="00D00404">
            <w:pPr>
              <w:spacing w:after="0" w:line="240" w:lineRule="auto"/>
              <w:jc w:val="center"/>
              <w:rPr>
                <w:rFonts w:ascii="Times New Roman" w:hAnsi="Times New Roman"/>
                <w:noProof/>
                <w:color w:val="000000"/>
                <w:sz w:val="24"/>
                <w:szCs w:val="24"/>
              </w:rPr>
            </w:pPr>
          </w:p>
        </w:tc>
        <w:tc>
          <w:tcPr>
            <w:tcW w:w="1800" w:type="dxa"/>
            <w:tcBorders>
              <w:top w:val="single" w:sz="4" w:space="0" w:color="auto"/>
              <w:left w:val="nil"/>
              <w:bottom w:val="single" w:sz="4" w:space="0" w:color="auto"/>
              <w:right w:val="single" w:sz="4" w:space="0" w:color="auto"/>
            </w:tcBorders>
            <w:vAlign w:val="center"/>
          </w:tcPr>
          <w:p w:rsidR="005D61CE" w:rsidRPr="00F31890" w:rsidRDefault="005D61CE" w:rsidP="00D00404">
            <w:pPr>
              <w:spacing w:after="0" w:line="240" w:lineRule="auto"/>
              <w:jc w:val="center"/>
              <w:rPr>
                <w:rFonts w:ascii="Times New Roman" w:hAnsi="Times New Roman"/>
                <w:noProof/>
                <w:color w:val="000000"/>
                <w:sz w:val="24"/>
                <w:szCs w:val="24"/>
                <w:highlight w:val="yellow"/>
              </w:rPr>
            </w:pPr>
          </w:p>
        </w:tc>
      </w:tr>
      <w:tr w:rsidR="005D61CE" w:rsidRPr="00E63AB6" w:rsidTr="00E82FF7">
        <w:tc>
          <w:tcPr>
            <w:tcW w:w="540" w:type="dxa"/>
            <w:tcBorders>
              <w:top w:val="single" w:sz="4" w:space="0" w:color="auto"/>
            </w:tcBorders>
            <w:vAlign w:val="center"/>
          </w:tcPr>
          <w:p w:rsidR="005D61CE" w:rsidRPr="00E63AB6" w:rsidRDefault="005D61CE" w:rsidP="00D00404">
            <w:pPr>
              <w:spacing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1.</w:t>
            </w:r>
          </w:p>
        </w:tc>
        <w:tc>
          <w:tcPr>
            <w:tcW w:w="3060" w:type="dxa"/>
            <w:tcBorders>
              <w:top w:val="single" w:sz="4" w:space="0" w:color="auto"/>
            </w:tcBorders>
            <w:vAlign w:val="center"/>
          </w:tcPr>
          <w:p w:rsidR="005D61CE" w:rsidRPr="00861E35" w:rsidRDefault="005D61CE" w:rsidP="00D00404">
            <w:pPr>
              <w:spacing w:after="0" w:line="240" w:lineRule="auto"/>
              <w:rPr>
                <w:rFonts w:ascii="Times New Roman" w:hAnsi="Times New Roman"/>
                <w:noProof/>
                <w:color w:val="000000"/>
                <w:sz w:val="24"/>
                <w:szCs w:val="24"/>
              </w:rPr>
            </w:pPr>
            <w:r>
              <w:rPr>
                <w:rFonts w:ascii="Times New Roman" w:hAnsi="Times New Roman"/>
                <w:noProof/>
                <w:color w:val="000000"/>
                <w:sz w:val="24"/>
                <w:szCs w:val="24"/>
              </w:rPr>
              <w:t>рН на воден екстракт</w:t>
            </w:r>
          </w:p>
        </w:tc>
        <w:tc>
          <w:tcPr>
            <w:tcW w:w="1620" w:type="dxa"/>
            <w:tcBorders>
              <w:top w:val="single" w:sz="4" w:space="0" w:color="auto"/>
            </w:tcBorders>
            <w:vAlign w:val="center"/>
          </w:tcPr>
          <w:p w:rsidR="005D61CE" w:rsidRPr="000B12A4" w:rsidRDefault="005D61CE" w:rsidP="00D00404">
            <w:pPr>
              <w:spacing w:after="0" w:line="240" w:lineRule="auto"/>
              <w:jc w:val="center"/>
              <w:rPr>
                <w:rFonts w:ascii="Times New Roman" w:hAnsi="Times New Roman"/>
                <w:noProof/>
                <w:color w:val="000000"/>
                <w:sz w:val="24"/>
                <w:szCs w:val="24"/>
              </w:rPr>
            </w:pPr>
            <w:r w:rsidRPr="000B12A4">
              <w:rPr>
                <w:rFonts w:ascii="Times New Roman" w:hAnsi="Times New Roman"/>
                <w:noProof/>
                <w:color w:val="000000"/>
                <w:sz w:val="24"/>
                <w:szCs w:val="24"/>
              </w:rPr>
              <w:t>единици рН</w:t>
            </w:r>
          </w:p>
        </w:tc>
        <w:tc>
          <w:tcPr>
            <w:tcW w:w="2880" w:type="dxa"/>
            <w:tcBorders>
              <w:top w:val="single" w:sz="4" w:space="0" w:color="auto"/>
            </w:tcBorders>
            <w:vAlign w:val="center"/>
          </w:tcPr>
          <w:p w:rsidR="005D61CE" w:rsidRPr="00B60218" w:rsidRDefault="005D61CE"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 4045:2008</w:t>
            </w:r>
          </w:p>
        </w:tc>
        <w:tc>
          <w:tcPr>
            <w:tcW w:w="1800" w:type="dxa"/>
            <w:tcBorders>
              <w:top w:val="single" w:sz="4" w:space="0" w:color="auto"/>
            </w:tcBorders>
            <w:vAlign w:val="center"/>
          </w:tcPr>
          <w:p w:rsidR="005D61CE" w:rsidRPr="00B60218" w:rsidRDefault="005D61CE" w:rsidP="00D00404">
            <w:pPr>
              <w:spacing w:after="0" w:line="240" w:lineRule="auto"/>
              <w:jc w:val="center"/>
              <w:rPr>
                <w:rFonts w:ascii="Times New Roman" w:hAnsi="Times New Roman"/>
                <w:color w:val="000000"/>
                <w:sz w:val="24"/>
                <w:szCs w:val="24"/>
                <w:highlight w:val="yellow"/>
                <w:lang w:val="en-US"/>
              </w:rPr>
            </w:pPr>
            <w:r w:rsidRPr="00B60218">
              <w:rPr>
                <w:rFonts w:ascii="Times New Roman" w:hAnsi="Times New Roman"/>
                <w:color w:val="000000"/>
                <w:sz w:val="24"/>
                <w:szCs w:val="24"/>
              </w:rPr>
              <w:t>≥</w:t>
            </w:r>
            <w:r w:rsidRPr="00B60218">
              <w:rPr>
                <w:rFonts w:ascii="Times New Roman" w:hAnsi="Times New Roman"/>
                <w:color w:val="000000"/>
                <w:sz w:val="24"/>
                <w:szCs w:val="24"/>
                <w:lang w:val="en-US"/>
              </w:rPr>
              <w:t xml:space="preserve"> 3,2</w:t>
            </w:r>
          </w:p>
        </w:tc>
      </w:tr>
      <w:tr w:rsidR="005D61CE" w:rsidRPr="00E63AB6" w:rsidTr="00E82FF7">
        <w:tc>
          <w:tcPr>
            <w:tcW w:w="540" w:type="dxa"/>
            <w:vAlign w:val="center"/>
          </w:tcPr>
          <w:p w:rsidR="005D61CE" w:rsidRPr="000F4315" w:rsidRDefault="005D61CE"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lang w:val="en-US"/>
              </w:rPr>
              <w:t>2</w:t>
            </w:r>
            <w:r>
              <w:rPr>
                <w:rFonts w:ascii="Times New Roman" w:hAnsi="Times New Roman"/>
                <w:color w:val="000000"/>
                <w:sz w:val="24"/>
                <w:szCs w:val="24"/>
              </w:rPr>
              <w:t>.</w:t>
            </w:r>
          </w:p>
        </w:tc>
        <w:tc>
          <w:tcPr>
            <w:tcW w:w="3060" w:type="dxa"/>
            <w:vAlign w:val="center"/>
          </w:tcPr>
          <w:p w:rsidR="005D61CE" w:rsidRPr="00B60218" w:rsidRDefault="005D61CE" w:rsidP="00D00404">
            <w:pPr>
              <w:spacing w:after="0" w:line="240" w:lineRule="auto"/>
              <w:rPr>
                <w:rFonts w:ascii="Times New Roman" w:hAnsi="Times New Roman"/>
                <w:color w:val="000000"/>
                <w:sz w:val="24"/>
                <w:szCs w:val="24"/>
                <w:lang w:val="en-US"/>
              </w:rPr>
            </w:pPr>
            <w:r>
              <w:rPr>
                <w:rFonts w:ascii="Times New Roman" w:hAnsi="Times New Roman"/>
                <w:color w:val="000000"/>
                <w:sz w:val="24"/>
                <w:szCs w:val="24"/>
              </w:rPr>
              <w:t xml:space="preserve">Съдържание на хром </w:t>
            </w:r>
            <w:r>
              <w:rPr>
                <w:rFonts w:ascii="Times New Roman" w:hAnsi="Times New Roman"/>
                <w:color w:val="000000"/>
                <w:sz w:val="24"/>
                <w:szCs w:val="24"/>
                <w:lang w:val="en-US"/>
              </w:rPr>
              <w:t>VI</w:t>
            </w:r>
          </w:p>
        </w:tc>
        <w:tc>
          <w:tcPr>
            <w:tcW w:w="1620" w:type="dxa"/>
            <w:vAlign w:val="center"/>
          </w:tcPr>
          <w:p w:rsidR="005D61CE" w:rsidRPr="000B12A4" w:rsidRDefault="005D61CE" w:rsidP="00D00404">
            <w:pPr>
              <w:spacing w:after="0" w:line="240" w:lineRule="auto"/>
              <w:jc w:val="center"/>
              <w:rPr>
                <w:rFonts w:ascii="Times New Roman" w:hAnsi="Times New Roman"/>
                <w:noProof/>
                <w:color w:val="000000"/>
                <w:sz w:val="24"/>
                <w:szCs w:val="24"/>
              </w:rPr>
            </w:pPr>
            <w:r w:rsidRPr="000B12A4">
              <w:rPr>
                <w:rFonts w:ascii="Times New Roman" w:hAnsi="Times New Roman"/>
                <w:noProof/>
                <w:color w:val="000000"/>
                <w:sz w:val="24"/>
                <w:szCs w:val="24"/>
              </w:rPr>
              <w:t>mg/kg</w:t>
            </w:r>
          </w:p>
        </w:tc>
        <w:tc>
          <w:tcPr>
            <w:tcW w:w="2880" w:type="dxa"/>
            <w:vAlign w:val="center"/>
          </w:tcPr>
          <w:p w:rsidR="005D61CE" w:rsidRPr="00B60218" w:rsidRDefault="005D61CE"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 17075:2008</w:t>
            </w:r>
          </w:p>
        </w:tc>
        <w:tc>
          <w:tcPr>
            <w:tcW w:w="1800" w:type="dxa"/>
            <w:vAlign w:val="center"/>
          </w:tcPr>
          <w:p w:rsidR="005D61CE" w:rsidRPr="00B60218" w:rsidRDefault="005D61CE"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&lt;</w:t>
            </w:r>
            <w:r>
              <w:rPr>
                <w:rFonts w:ascii="Times New Roman" w:hAnsi="Times New Roman"/>
                <w:color w:val="000000"/>
                <w:sz w:val="24"/>
                <w:szCs w:val="24"/>
                <w:lang w:val="en-US"/>
              </w:rPr>
              <w:t xml:space="preserve"> 3</w:t>
            </w:r>
          </w:p>
        </w:tc>
      </w:tr>
      <w:tr w:rsidR="005D61CE" w:rsidRPr="00E63AB6" w:rsidTr="00E82FF7">
        <w:tc>
          <w:tcPr>
            <w:tcW w:w="540" w:type="dxa"/>
            <w:tcBorders>
              <w:bottom w:val="single" w:sz="4" w:space="0" w:color="auto"/>
            </w:tcBorders>
            <w:vAlign w:val="center"/>
          </w:tcPr>
          <w:p w:rsidR="005D61CE" w:rsidRPr="00305896" w:rsidRDefault="005D61CE"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3060" w:type="dxa"/>
            <w:tcBorders>
              <w:bottom w:val="single" w:sz="4" w:space="0" w:color="auto"/>
            </w:tcBorders>
            <w:vAlign w:val="center"/>
          </w:tcPr>
          <w:p w:rsidR="005D61CE" w:rsidRPr="001044C9" w:rsidRDefault="005D61CE" w:rsidP="00D00404">
            <w:pPr>
              <w:spacing w:after="0" w:line="240" w:lineRule="auto"/>
              <w:rPr>
                <w:rFonts w:ascii="Times New Roman" w:hAnsi="Times New Roman"/>
                <w:noProof/>
                <w:color w:val="000000"/>
                <w:sz w:val="24"/>
                <w:szCs w:val="24"/>
              </w:rPr>
            </w:pPr>
            <w:r w:rsidRPr="001044C9">
              <w:rPr>
                <w:rFonts w:ascii="Times New Roman" w:hAnsi="Times New Roman"/>
                <w:noProof/>
                <w:color w:val="000000"/>
                <w:sz w:val="24"/>
                <w:szCs w:val="24"/>
              </w:rPr>
              <w:t>Съдържание на свободен формалдехид</w:t>
            </w:r>
          </w:p>
        </w:tc>
        <w:tc>
          <w:tcPr>
            <w:tcW w:w="1620" w:type="dxa"/>
            <w:tcBorders>
              <w:bottom w:val="single" w:sz="4" w:space="0" w:color="auto"/>
            </w:tcBorders>
            <w:vAlign w:val="center"/>
          </w:tcPr>
          <w:p w:rsidR="005D61CE" w:rsidRPr="00B60218" w:rsidRDefault="005D61CE" w:rsidP="00D00404">
            <w:pPr>
              <w:spacing w:after="0" w:line="240" w:lineRule="auto"/>
              <w:jc w:val="center"/>
              <w:rPr>
                <w:rFonts w:ascii="Times New Roman" w:hAnsi="Times New Roman"/>
                <w:color w:val="000000"/>
                <w:sz w:val="24"/>
                <w:szCs w:val="24"/>
                <w:lang w:val="en-US"/>
              </w:rPr>
            </w:pPr>
            <w:r w:rsidRPr="000B12A4">
              <w:rPr>
                <w:rFonts w:ascii="Times New Roman" w:hAnsi="Times New Roman"/>
                <w:noProof/>
                <w:color w:val="000000"/>
                <w:sz w:val="24"/>
                <w:szCs w:val="24"/>
              </w:rPr>
              <w:t>mg/kg</w:t>
            </w:r>
          </w:p>
        </w:tc>
        <w:tc>
          <w:tcPr>
            <w:tcW w:w="2880" w:type="dxa"/>
            <w:tcBorders>
              <w:bottom w:val="single" w:sz="4" w:space="0" w:color="auto"/>
            </w:tcBorders>
            <w:vAlign w:val="center"/>
          </w:tcPr>
          <w:p w:rsidR="005D61CE" w:rsidRPr="00842DA2" w:rsidRDefault="005D61CE" w:rsidP="00D00404">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БДС </w:t>
            </w:r>
            <w:r>
              <w:rPr>
                <w:rFonts w:ascii="Times New Roman" w:hAnsi="Times New Roman"/>
                <w:color w:val="000000"/>
                <w:sz w:val="24"/>
                <w:szCs w:val="24"/>
                <w:lang w:val="en-US"/>
              </w:rPr>
              <w:t xml:space="preserve">EN ISO </w:t>
            </w:r>
            <w:r>
              <w:rPr>
                <w:rFonts w:ascii="Times New Roman" w:hAnsi="Times New Roman"/>
                <w:color w:val="000000"/>
                <w:sz w:val="24"/>
                <w:szCs w:val="24"/>
              </w:rPr>
              <w:t>14184-1</w:t>
            </w:r>
          </w:p>
        </w:tc>
        <w:tc>
          <w:tcPr>
            <w:tcW w:w="1800" w:type="dxa"/>
            <w:tcBorders>
              <w:bottom w:val="single" w:sz="4" w:space="0" w:color="auto"/>
            </w:tcBorders>
            <w:vAlign w:val="center"/>
          </w:tcPr>
          <w:p w:rsidR="005D61CE" w:rsidRPr="00B60218" w:rsidRDefault="005D61CE" w:rsidP="00D00404">
            <w:pPr>
              <w:spacing w:after="0" w:line="240" w:lineRule="auto"/>
              <w:jc w:val="center"/>
              <w:rPr>
                <w:rFonts w:ascii="Times New Roman" w:hAnsi="Times New Roman"/>
                <w:color w:val="000000"/>
                <w:sz w:val="24"/>
                <w:szCs w:val="24"/>
              </w:rPr>
            </w:pPr>
            <w:r>
              <w:rPr>
                <w:rFonts w:ascii="Times New Roman" w:hAnsi="Times New Roman"/>
                <w:color w:val="000000"/>
                <w:sz w:val="24"/>
                <w:szCs w:val="24"/>
              </w:rPr>
              <w:t>&lt; 75</w:t>
            </w:r>
          </w:p>
        </w:tc>
      </w:tr>
      <w:tr w:rsidR="005D61CE" w:rsidRPr="00E63AB6" w:rsidTr="00E82FF7">
        <w:tc>
          <w:tcPr>
            <w:tcW w:w="540" w:type="dxa"/>
            <w:tcBorders>
              <w:bottom w:val="single" w:sz="4" w:space="0" w:color="auto"/>
            </w:tcBorders>
            <w:vAlign w:val="center"/>
          </w:tcPr>
          <w:p w:rsidR="005D61CE" w:rsidRPr="00B60218" w:rsidRDefault="005D61CE" w:rsidP="00D00404">
            <w:pPr>
              <w:tabs>
                <w:tab w:val="left" w:pos="605"/>
              </w:tabs>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4.</w:t>
            </w:r>
            <w:r>
              <w:rPr>
                <w:rFonts w:ascii="Times New Roman" w:hAnsi="Times New Roman"/>
                <w:color w:val="000000"/>
                <w:sz w:val="24"/>
                <w:szCs w:val="24"/>
                <w:lang w:val="en-US"/>
              </w:rPr>
              <w:t xml:space="preserve"> </w:t>
            </w:r>
          </w:p>
        </w:tc>
        <w:tc>
          <w:tcPr>
            <w:tcW w:w="3060" w:type="dxa"/>
            <w:tcBorders>
              <w:bottom w:val="single" w:sz="4" w:space="0" w:color="auto"/>
            </w:tcBorders>
            <w:vAlign w:val="center"/>
          </w:tcPr>
          <w:p w:rsidR="005D61CE" w:rsidRPr="00B60218" w:rsidRDefault="005D61CE" w:rsidP="00D00404">
            <w:pPr>
              <w:spacing w:after="0" w:line="240" w:lineRule="auto"/>
              <w:rPr>
                <w:rFonts w:ascii="Times New Roman" w:hAnsi="Times New Roman"/>
                <w:color w:val="000000"/>
                <w:sz w:val="24"/>
                <w:szCs w:val="24"/>
              </w:rPr>
            </w:pPr>
            <w:r>
              <w:rPr>
                <w:rFonts w:ascii="Times New Roman" w:hAnsi="Times New Roman"/>
                <w:color w:val="000000"/>
                <w:sz w:val="24"/>
                <w:szCs w:val="24"/>
              </w:rPr>
              <w:t>Съпротивление на раздиране</w:t>
            </w:r>
          </w:p>
        </w:tc>
        <w:tc>
          <w:tcPr>
            <w:tcW w:w="1620" w:type="dxa"/>
            <w:tcBorders>
              <w:bottom w:val="single" w:sz="4" w:space="0" w:color="auto"/>
            </w:tcBorders>
            <w:vAlign w:val="center"/>
          </w:tcPr>
          <w:p w:rsidR="005D61CE" w:rsidRPr="000B12A4" w:rsidRDefault="005D61CE" w:rsidP="00D00404">
            <w:pPr>
              <w:spacing w:after="0" w:line="240" w:lineRule="auto"/>
              <w:jc w:val="center"/>
              <w:rPr>
                <w:rFonts w:ascii="Times New Roman" w:hAnsi="Times New Roman"/>
                <w:noProof/>
                <w:color w:val="000000"/>
                <w:sz w:val="24"/>
                <w:szCs w:val="24"/>
              </w:rPr>
            </w:pPr>
            <w:r w:rsidRPr="000B12A4">
              <w:rPr>
                <w:rFonts w:ascii="Times New Roman" w:hAnsi="Times New Roman"/>
                <w:noProof/>
                <w:color w:val="000000"/>
                <w:sz w:val="24"/>
                <w:szCs w:val="24"/>
              </w:rPr>
              <w:t>N</w:t>
            </w:r>
          </w:p>
        </w:tc>
        <w:tc>
          <w:tcPr>
            <w:tcW w:w="2880" w:type="dxa"/>
            <w:tcBorders>
              <w:bottom w:val="single" w:sz="4" w:space="0" w:color="auto"/>
            </w:tcBorders>
            <w:vAlign w:val="center"/>
          </w:tcPr>
          <w:p w:rsidR="005D61CE" w:rsidRPr="00B60218" w:rsidRDefault="005D61CE"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 3377-1:2012</w:t>
            </w:r>
          </w:p>
        </w:tc>
        <w:tc>
          <w:tcPr>
            <w:tcW w:w="1800" w:type="dxa"/>
            <w:tcBorders>
              <w:bottom w:val="single" w:sz="4" w:space="0" w:color="auto"/>
            </w:tcBorders>
            <w:vAlign w:val="center"/>
          </w:tcPr>
          <w:p w:rsidR="005D61CE" w:rsidRPr="000B12A4" w:rsidRDefault="005D61CE"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w:t>
            </w:r>
            <w:r>
              <w:rPr>
                <w:rFonts w:ascii="Times New Roman" w:hAnsi="Times New Roman"/>
                <w:color w:val="000000"/>
                <w:sz w:val="24"/>
                <w:szCs w:val="24"/>
                <w:lang w:val="en-US"/>
              </w:rPr>
              <w:t xml:space="preserve"> 30</w:t>
            </w:r>
          </w:p>
        </w:tc>
      </w:tr>
      <w:tr w:rsidR="005D61CE" w:rsidRPr="00E63AB6" w:rsidTr="00E82FF7">
        <w:trPr>
          <w:trHeight w:val="567"/>
        </w:trPr>
        <w:tc>
          <w:tcPr>
            <w:tcW w:w="540" w:type="dxa"/>
            <w:tcBorders>
              <w:top w:val="single" w:sz="4" w:space="0" w:color="auto"/>
              <w:left w:val="single" w:sz="4" w:space="0" w:color="auto"/>
              <w:bottom w:val="single" w:sz="4" w:space="0" w:color="auto"/>
              <w:right w:val="nil"/>
            </w:tcBorders>
            <w:vAlign w:val="center"/>
          </w:tcPr>
          <w:p w:rsidR="005D61CE" w:rsidRPr="008760AB" w:rsidRDefault="005D61CE" w:rsidP="00D00404">
            <w:pPr>
              <w:tabs>
                <w:tab w:val="left" w:pos="605"/>
              </w:tabs>
              <w:spacing w:after="0" w:line="240" w:lineRule="auto"/>
              <w:jc w:val="center"/>
              <w:rPr>
                <w:rFonts w:ascii="Times New Roman" w:hAnsi="Times New Roman"/>
                <w:b/>
                <w:color w:val="000000"/>
                <w:sz w:val="24"/>
                <w:szCs w:val="24"/>
                <w:lang w:val="en-US"/>
              </w:rPr>
            </w:pPr>
            <w:r w:rsidRPr="008760AB">
              <w:rPr>
                <w:rFonts w:ascii="Times New Roman" w:hAnsi="Times New Roman"/>
                <w:b/>
                <w:color w:val="000000"/>
                <w:sz w:val="24"/>
                <w:szCs w:val="24"/>
                <w:lang w:val="en-US"/>
              </w:rPr>
              <w:t>II.</w:t>
            </w:r>
          </w:p>
        </w:tc>
        <w:tc>
          <w:tcPr>
            <w:tcW w:w="3060" w:type="dxa"/>
            <w:tcBorders>
              <w:top w:val="single" w:sz="4" w:space="0" w:color="auto"/>
              <w:left w:val="nil"/>
              <w:bottom w:val="single" w:sz="4" w:space="0" w:color="auto"/>
              <w:right w:val="nil"/>
            </w:tcBorders>
            <w:vAlign w:val="center"/>
          </w:tcPr>
          <w:p w:rsidR="005D61CE" w:rsidRPr="000B12A4" w:rsidRDefault="005D61CE" w:rsidP="00D00404">
            <w:pPr>
              <w:spacing w:after="0" w:line="240" w:lineRule="auto"/>
              <w:rPr>
                <w:rFonts w:ascii="Times New Roman" w:hAnsi="Times New Roman"/>
                <w:b/>
                <w:color w:val="000000"/>
                <w:sz w:val="24"/>
                <w:szCs w:val="24"/>
              </w:rPr>
            </w:pPr>
            <w:r w:rsidRPr="000B12A4">
              <w:rPr>
                <w:rFonts w:ascii="Times New Roman" w:hAnsi="Times New Roman"/>
                <w:b/>
                <w:color w:val="000000"/>
                <w:sz w:val="24"/>
                <w:szCs w:val="24"/>
              </w:rPr>
              <w:t>Трикотажен плат</w:t>
            </w:r>
          </w:p>
        </w:tc>
        <w:tc>
          <w:tcPr>
            <w:tcW w:w="1620" w:type="dxa"/>
            <w:tcBorders>
              <w:top w:val="single" w:sz="4" w:space="0" w:color="auto"/>
              <w:left w:val="nil"/>
              <w:bottom w:val="single" w:sz="4" w:space="0" w:color="auto"/>
              <w:right w:val="nil"/>
            </w:tcBorders>
            <w:vAlign w:val="center"/>
          </w:tcPr>
          <w:p w:rsidR="005D61CE" w:rsidRPr="000B12A4" w:rsidRDefault="005D61CE" w:rsidP="00D00404">
            <w:pPr>
              <w:spacing w:after="0" w:line="240" w:lineRule="auto"/>
              <w:jc w:val="center"/>
              <w:rPr>
                <w:rFonts w:ascii="Times New Roman" w:hAnsi="Times New Roman"/>
                <w:noProof/>
                <w:color w:val="000000"/>
                <w:sz w:val="24"/>
                <w:szCs w:val="24"/>
              </w:rPr>
            </w:pPr>
          </w:p>
        </w:tc>
        <w:tc>
          <w:tcPr>
            <w:tcW w:w="2880" w:type="dxa"/>
            <w:tcBorders>
              <w:top w:val="single" w:sz="4" w:space="0" w:color="auto"/>
              <w:left w:val="nil"/>
              <w:bottom w:val="single" w:sz="4" w:space="0" w:color="auto"/>
              <w:right w:val="nil"/>
            </w:tcBorders>
            <w:vAlign w:val="center"/>
          </w:tcPr>
          <w:p w:rsidR="005D61CE" w:rsidRPr="00B60218" w:rsidRDefault="005D61CE" w:rsidP="00D00404">
            <w:pPr>
              <w:spacing w:after="0" w:line="240" w:lineRule="auto"/>
              <w:jc w:val="center"/>
              <w:rPr>
                <w:rFonts w:ascii="Times New Roman" w:hAnsi="Times New Roman"/>
                <w:color w:val="000000"/>
                <w:sz w:val="24"/>
                <w:szCs w:val="24"/>
              </w:rPr>
            </w:pPr>
          </w:p>
        </w:tc>
        <w:tc>
          <w:tcPr>
            <w:tcW w:w="1800" w:type="dxa"/>
            <w:tcBorders>
              <w:top w:val="single" w:sz="4" w:space="0" w:color="auto"/>
              <w:left w:val="nil"/>
              <w:bottom w:val="single" w:sz="4" w:space="0" w:color="auto"/>
              <w:right w:val="single" w:sz="4" w:space="0" w:color="auto"/>
            </w:tcBorders>
            <w:vAlign w:val="center"/>
          </w:tcPr>
          <w:p w:rsidR="005D61CE" w:rsidRPr="00B60218" w:rsidRDefault="005D61CE" w:rsidP="00D00404">
            <w:pPr>
              <w:spacing w:after="0" w:line="240" w:lineRule="auto"/>
              <w:jc w:val="center"/>
              <w:rPr>
                <w:rFonts w:ascii="Times New Roman" w:hAnsi="Times New Roman"/>
                <w:color w:val="000000"/>
                <w:sz w:val="24"/>
                <w:szCs w:val="24"/>
              </w:rPr>
            </w:pPr>
          </w:p>
        </w:tc>
      </w:tr>
      <w:tr w:rsidR="005D61CE" w:rsidRPr="00E63AB6" w:rsidTr="00E82FF7">
        <w:tc>
          <w:tcPr>
            <w:tcW w:w="540" w:type="dxa"/>
            <w:tcBorders>
              <w:top w:val="single" w:sz="4" w:space="0" w:color="auto"/>
            </w:tcBorders>
            <w:vAlign w:val="center"/>
          </w:tcPr>
          <w:p w:rsidR="005D61CE" w:rsidRPr="00E63AB6" w:rsidRDefault="005D61CE"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3060" w:type="dxa"/>
            <w:tcBorders>
              <w:top w:val="single" w:sz="4" w:space="0" w:color="auto"/>
            </w:tcBorders>
            <w:vAlign w:val="center"/>
          </w:tcPr>
          <w:p w:rsidR="005D61CE" w:rsidRPr="00861E35" w:rsidRDefault="005D61CE" w:rsidP="00D00404">
            <w:pPr>
              <w:spacing w:after="0" w:line="240" w:lineRule="auto"/>
              <w:rPr>
                <w:rFonts w:ascii="Times New Roman" w:hAnsi="Times New Roman"/>
                <w:noProof/>
                <w:color w:val="000000"/>
                <w:sz w:val="24"/>
                <w:szCs w:val="24"/>
              </w:rPr>
            </w:pPr>
            <w:r>
              <w:rPr>
                <w:rFonts w:ascii="Times New Roman" w:hAnsi="Times New Roman"/>
                <w:noProof/>
                <w:color w:val="000000"/>
                <w:sz w:val="24"/>
                <w:szCs w:val="24"/>
              </w:rPr>
              <w:t>рН на воден екстракт</w:t>
            </w:r>
          </w:p>
        </w:tc>
        <w:tc>
          <w:tcPr>
            <w:tcW w:w="1620" w:type="dxa"/>
            <w:tcBorders>
              <w:top w:val="single" w:sz="4" w:space="0" w:color="auto"/>
            </w:tcBorders>
            <w:vAlign w:val="center"/>
          </w:tcPr>
          <w:p w:rsidR="005D61CE" w:rsidRPr="000B12A4" w:rsidRDefault="005D61CE" w:rsidP="00D00404">
            <w:pPr>
              <w:spacing w:after="0" w:line="240" w:lineRule="auto"/>
              <w:jc w:val="center"/>
              <w:rPr>
                <w:rFonts w:ascii="Times New Roman" w:hAnsi="Times New Roman"/>
                <w:noProof/>
                <w:color w:val="000000"/>
                <w:sz w:val="24"/>
                <w:szCs w:val="24"/>
              </w:rPr>
            </w:pPr>
            <w:r w:rsidRPr="000B12A4">
              <w:rPr>
                <w:rFonts w:ascii="Times New Roman" w:hAnsi="Times New Roman"/>
                <w:noProof/>
                <w:color w:val="000000"/>
                <w:sz w:val="24"/>
                <w:szCs w:val="24"/>
              </w:rPr>
              <w:t>единици рН</w:t>
            </w:r>
          </w:p>
        </w:tc>
        <w:tc>
          <w:tcPr>
            <w:tcW w:w="2880" w:type="dxa"/>
            <w:tcBorders>
              <w:top w:val="single" w:sz="4" w:space="0" w:color="auto"/>
            </w:tcBorders>
            <w:vAlign w:val="center"/>
          </w:tcPr>
          <w:p w:rsidR="005D61CE" w:rsidRPr="000B12A4" w:rsidRDefault="005D61CE"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 3071:2008</w:t>
            </w:r>
          </w:p>
        </w:tc>
        <w:tc>
          <w:tcPr>
            <w:tcW w:w="1800" w:type="dxa"/>
            <w:tcBorders>
              <w:top w:val="single" w:sz="4" w:space="0" w:color="auto"/>
            </w:tcBorders>
            <w:vAlign w:val="center"/>
          </w:tcPr>
          <w:p w:rsidR="005D61CE" w:rsidRPr="00842DA2" w:rsidRDefault="005D61CE"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4,0-7,5</w:t>
            </w:r>
          </w:p>
        </w:tc>
      </w:tr>
      <w:tr w:rsidR="005D61CE" w:rsidRPr="00E63AB6" w:rsidTr="00E82FF7">
        <w:tc>
          <w:tcPr>
            <w:tcW w:w="540" w:type="dxa"/>
            <w:tcBorders>
              <w:bottom w:val="single" w:sz="4" w:space="0" w:color="auto"/>
            </w:tcBorders>
            <w:vAlign w:val="center"/>
          </w:tcPr>
          <w:p w:rsidR="005D61CE" w:rsidRPr="000F4315" w:rsidRDefault="005D61CE"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3060" w:type="dxa"/>
            <w:tcBorders>
              <w:bottom w:val="single" w:sz="4" w:space="0" w:color="auto"/>
            </w:tcBorders>
            <w:vAlign w:val="center"/>
          </w:tcPr>
          <w:p w:rsidR="005D61CE" w:rsidRPr="001044C9" w:rsidRDefault="005D61CE" w:rsidP="00D00404">
            <w:pPr>
              <w:spacing w:after="0" w:line="240" w:lineRule="auto"/>
              <w:rPr>
                <w:rFonts w:ascii="Times New Roman" w:hAnsi="Times New Roman"/>
                <w:noProof/>
                <w:color w:val="000000"/>
                <w:sz w:val="24"/>
                <w:szCs w:val="24"/>
              </w:rPr>
            </w:pPr>
            <w:r w:rsidRPr="001044C9">
              <w:rPr>
                <w:rFonts w:ascii="Times New Roman" w:hAnsi="Times New Roman"/>
                <w:noProof/>
                <w:color w:val="000000"/>
                <w:sz w:val="24"/>
                <w:szCs w:val="24"/>
              </w:rPr>
              <w:t>Съдържание на свободен формалдехид</w:t>
            </w:r>
          </w:p>
        </w:tc>
        <w:tc>
          <w:tcPr>
            <w:tcW w:w="1620" w:type="dxa"/>
            <w:tcBorders>
              <w:bottom w:val="single" w:sz="4" w:space="0" w:color="auto"/>
            </w:tcBorders>
            <w:vAlign w:val="center"/>
          </w:tcPr>
          <w:p w:rsidR="005D61CE" w:rsidRPr="00B60218" w:rsidRDefault="005D61CE" w:rsidP="00D00404">
            <w:pPr>
              <w:spacing w:after="0" w:line="240" w:lineRule="auto"/>
              <w:jc w:val="center"/>
              <w:rPr>
                <w:rFonts w:ascii="Times New Roman" w:hAnsi="Times New Roman"/>
                <w:color w:val="000000"/>
                <w:sz w:val="24"/>
                <w:szCs w:val="24"/>
                <w:lang w:val="en-US"/>
              </w:rPr>
            </w:pPr>
            <w:r w:rsidRPr="000B12A4">
              <w:rPr>
                <w:rFonts w:ascii="Times New Roman" w:hAnsi="Times New Roman"/>
                <w:noProof/>
                <w:color w:val="000000"/>
                <w:sz w:val="24"/>
                <w:szCs w:val="24"/>
              </w:rPr>
              <w:t>mg/kg</w:t>
            </w:r>
          </w:p>
        </w:tc>
        <w:tc>
          <w:tcPr>
            <w:tcW w:w="2880" w:type="dxa"/>
            <w:tcBorders>
              <w:bottom w:val="single" w:sz="4" w:space="0" w:color="auto"/>
            </w:tcBorders>
            <w:vAlign w:val="center"/>
          </w:tcPr>
          <w:p w:rsidR="005D61CE" w:rsidRPr="00842DA2" w:rsidRDefault="005D61CE" w:rsidP="00D00404">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БДС </w:t>
            </w:r>
            <w:r>
              <w:rPr>
                <w:rFonts w:ascii="Times New Roman" w:hAnsi="Times New Roman"/>
                <w:color w:val="000000"/>
                <w:sz w:val="24"/>
                <w:szCs w:val="24"/>
                <w:lang w:val="en-US"/>
              </w:rPr>
              <w:t xml:space="preserve">EN ISO </w:t>
            </w:r>
            <w:r>
              <w:rPr>
                <w:rFonts w:ascii="Times New Roman" w:hAnsi="Times New Roman"/>
                <w:color w:val="000000"/>
                <w:sz w:val="24"/>
                <w:szCs w:val="24"/>
              </w:rPr>
              <w:t>14184-1</w:t>
            </w:r>
          </w:p>
        </w:tc>
        <w:tc>
          <w:tcPr>
            <w:tcW w:w="1800" w:type="dxa"/>
            <w:tcBorders>
              <w:bottom w:val="single" w:sz="4" w:space="0" w:color="auto"/>
            </w:tcBorders>
            <w:vAlign w:val="center"/>
          </w:tcPr>
          <w:p w:rsidR="005D61CE" w:rsidRPr="00B60218" w:rsidRDefault="005D61CE" w:rsidP="00D00404">
            <w:pPr>
              <w:spacing w:after="0" w:line="240" w:lineRule="auto"/>
              <w:jc w:val="center"/>
              <w:rPr>
                <w:rFonts w:ascii="Times New Roman" w:hAnsi="Times New Roman"/>
                <w:color w:val="000000"/>
                <w:sz w:val="24"/>
                <w:szCs w:val="24"/>
              </w:rPr>
            </w:pPr>
            <w:r>
              <w:rPr>
                <w:rFonts w:ascii="Times New Roman" w:hAnsi="Times New Roman"/>
                <w:color w:val="000000"/>
                <w:sz w:val="24"/>
                <w:szCs w:val="24"/>
              </w:rPr>
              <w:t>&lt; 75</w:t>
            </w:r>
          </w:p>
        </w:tc>
      </w:tr>
      <w:tr w:rsidR="005D61CE" w:rsidRPr="00E63AB6" w:rsidTr="00E82FF7">
        <w:trPr>
          <w:trHeight w:val="577"/>
        </w:trPr>
        <w:tc>
          <w:tcPr>
            <w:tcW w:w="540" w:type="dxa"/>
            <w:tcBorders>
              <w:top w:val="single" w:sz="4" w:space="0" w:color="auto"/>
              <w:left w:val="single" w:sz="4" w:space="0" w:color="auto"/>
              <w:bottom w:val="single" w:sz="4" w:space="0" w:color="auto"/>
              <w:right w:val="nil"/>
            </w:tcBorders>
            <w:vAlign w:val="center"/>
          </w:tcPr>
          <w:p w:rsidR="005D61CE" w:rsidRPr="008760AB" w:rsidRDefault="005D61CE" w:rsidP="00D00404">
            <w:pPr>
              <w:tabs>
                <w:tab w:val="left" w:pos="605"/>
              </w:tabs>
              <w:spacing w:after="0" w:line="240" w:lineRule="auto"/>
              <w:jc w:val="center"/>
              <w:rPr>
                <w:rFonts w:ascii="Times New Roman" w:hAnsi="Times New Roman"/>
                <w:b/>
                <w:color w:val="000000"/>
                <w:sz w:val="24"/>
                <w:szCs w:val="24"/>
                <w:lang w:val="en-US"/>
              </w:rPr>
            </w:pPr>
            <w:r w:rsidRPr="008760AB">
              <w:rPr>
                <w:rFonts w:ascii="Times New Roman" w:hAnsi="Times New Roman"/>
                <w:b/>
                <w:color w:val="000000"/>
                <w:sz w:val="24"/>
                <w:szCs w:val="24"/>
                <w:lang w:val="en-US"/>
              </w:rPr>
              <w:t>III.</w:t>
            </w:r>
          </w:p>
        </w:tc>
        <w:tc>
          <w:tcPr>
            <w:tcW w:w="3060" w:type="dxa"/>
            <w:tcBorders>
              <w:top w:val="single" w:sz="4" w:space="0" w:color="auto"/>
              <w:left w:val="nil"/>
              <w:bottom w:val="single" w:sz="4" w:space="0" w:color="auto"/>
              <w:right w:val="nil"/>
            </w:tcBorders>
            <w:vAlign w:val="center"/>
          </w:tcPr>
          <w:p w:rsidR="005D61CE" w:rsidRPr="00F35818" w:rsidRDefault="005D61CE" w:rsidP="00D00404">
            <w:pPr>
              <w:spacing w:after="0" w:line="240" w:lineRule="auto"/>
              <w:rPr>
                <w:rFonts w:ascii="Times New Roman" w:hAnsi="Times New Roman"/>
                <w:b/>
                <w:color w:val="000000"/>
                <w:sz w:val="24"/>
                <w:szCs w:val="24"/>
              </w:rPr>
            </w:pPr>
            <w:r w:rsidRPr="00F35818">
              <w:rPr>
                <w:rFonts w:ascii="Times New Roman" w:hAnsi="Times New Roman"/>
                <w:b/>
                <w:color w:val="000000"/>
                <w:sz w:val="24"/>
                <w:szCs w:val="24"/>
              </w:rPr>
              <w:t>Готово изделие</w:t>
            </w:r>
          </w:p>
        </w:tc>
        <w:tc>
          <w:tcPr>
            <w:tcW w:w="1620" w:type="dxa"/>
            <w:tcBorders>
              <w:top w:val="single" w:sz="4" w:space="0" w:color="auto"/>
              <w:left w:val="nil"/>
              <w:bottom w:val="single" w:sz="4" w:space="0" w:color="auto"/>
              <w:right w:val="nil"/>
            </w:tcBorders>
            <w:vAlign w:val="center"/>
          </w:tcPr>
          <w:p w:rsidR="005D61CE" w:rsidRPr="00B60218" w:rsidRDefault="005D61CE" w:rsidP="00D00404">
            <w:pPr>
              <w:spacing w:after="0" w:line="240" w:lineRule="auto"/>
              <w:jc w:val="center"/>
              <w:rPr>
                <w:rFonts w:ascii="Times New Roman" w:hAnsi="Times New Roman"/>
                <w:color w:val="000000"/>
                <w:sz w:val="24"/>
                <w:szCs w:val="24"/>
                <w:lang w:val="en-US"/>
              </w:rPr>
            </w:pPr>
          </w:p>
        </w:tc>
        <w:tc>
          <w:tcPr>
            <w:tcW w:w="2880" w:type="dxa"/>
            <w:tcBorders>
              <w:top w:val="single" w:sz="4" w:space="0" w:color="auto"/>
              <w:left w:val="nil"/>
              <w:bottom w:val="single" w:sz="4" w:space="0" w:color="auto"/>
              <w:right w:val="nil"/>
            </w:tcBorders>
            <w:vAlign w:val="center"/>
          </w:tcPr>
          <w:p w:rsidR="005D61CE" w:rsidRPr="00B60218" w:rsidRDefault="005D61CE" w:rsidP="00D00404">
            <w:pPr>
              <w:spacing w:after="0" w:line="240" w:lineRule="auto"/>
              <w:jc w:val="center"/>
              <w:rPr>
                <w:rFonts w:ascii="Times New Roman" w:hAnsi="Times New Roman"/>
                <w:color w:val="000000"/>
                <w:sz w:val="24"/>
                <w:szCs w:val="24"/>
              </w:rPr>
            </w:pPr>
          </w:p>
        </w:tc>
        <w:tc>
          <w:tcPr>
            <w:tcW w:w="1800" w:type="dxa"/>
            <w:tcBorders>
              <w:top w:val="single" w:sz="4" w:space="0" w:color="auto"/>
              <w:left w:val="nil"/>
              <w:bottom w:val="single" w:sz="4" w:space="0" w:color="auto"/>
              <w:right w:val="single" w:sz="4" w:space="0" w:color="auto"/>
            </w:tcBorders>
            <w:vAlign w:val="center"/>
          </w:tcPr>
          <w:p w:rsidR="005D61CE" w:rsidRPr="00B60218" w:rsidRDefault="005D61CE" w:rsidP="00D00404">
            <w:pPr>
              <w:spacing w:after="0" w:line="240" w:lineRule="auto"/>
              <w:jc w:val="center"/>
              <w:rPr>
                <w:rFonts w:ascii="Times New Roman" w:hAnsi="Times New Roman"/>
                <w:color w:val="000000"/>
                <w:sz w:val="24"/>
                <w:szCs w:val="24"/>
              </w:rPr>
            </w:pPr>
          </w:p>
        </w:tc>
      </w:tr>
      <w:tr w:rsidR="005D61CE" w:rsidRPr="00E63AB6" w:rsidTr="00E82FF7">
        <w:tc>
          <w:tcPr>
            <w:tcW w:w="540" w:type="dxa"/>
            <w:tcBorders>
              <w:top w:val="single" w:sz="4" w:space="0" w:color="auto"/>
            </w:tcBorders>
            <w:vAlign w:val="center"/>
          </w:tcPr>
          <w:p w:rsidR="005D61CE" w:rsidRPr="00E63AB6" w:rsidRDefault="005D61CE"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3060" w:type="dxa"/>
            <w:tcBorders>
              <w:top w:val="single" w:sz="4" w:space="0" w:color="auto"/>
            </w:tcBorders>
            <w:vAlign w:val="center"/>
          </w:tcPr>
          <w:p w:rsidR="005D61CE" w:rsidRPr="00B60218" w:rsidRDefault="005D61CE" w:rsidP="00D00404">
            <w:pPr>
              <w:spacing w:after="0" w:line="240" w:lineRule="auto"/>
              <w:rPr>
                <w:rFonts w:ascii="Times New Roman" w:hAnsi="Times New Roman"/>
                <w:color w:val="000000"/>
                <w:sz w:val="24"/>
                <w:szCs w:val="24"/>
              </w:rPr>
            </w:pPr>
            <w:r>
              <w:rPr>
                <w:rFonts w:ascii="Times New Roman" w:hAnsi="Times New Roman"/>
                <w:color w:val="000000"/>
                <w:sz w:val="24"/>
                <w:szCs w:val="24"/>
              </w:rPr>
              <w:t>Здравина на шева</w:t>
            </w:r>
          </w:p>
        </w:tc>
        <w:tc>
          <w:tcPr>
            <w:tcW w:w="1620" w:type="dxa"/>
            <w:tcBorders>
              <w:top w:val="single" w:sz="4" w:space="0" w:color="auto"/>
            </w:tcBorders>
            <w:vAlign w:val="center"/>
          </w:tcPr>
          <w:p w:rsidR="005D61CE" w:rsidRPr="00F35818" w:rsidRDefault="005D61CE"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N/mm</w:t>
            </w:r>
          </w:p>
        </w:tc>
        <w:tc>
          <w:tcPr>
            <w:tcW w:w="2880" w:type="dxa"/>
            <w:tcBorders>
              <w:top w:val="single" w:sz="4" w:space="0" w:color="auto"/>
            </w:tcBorders>
            <w:vAlign w:val="center"/>
          </w:tcPr>
          <w:p w:rsidR="005D61CE" w:rsidRPr="00F35818" w:rsidRDefault="005D61CE"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13594:2015</w:t>
            </w:r>
          </w:p>
        </w:tc>
        <w:tc>
          <w:tcPr>
            <w:tcW w:w="1800" w:type="dxa"/>
            <w:tcBorders>
              <w:top w:val="single" w:sz="4" w:space="0" w:color="auto"/>
            </w:tcBorders>
            <w:vAlign w:val="center"/>
          </w:tcPr>
          <w:p w:rsidR="005D61CE" w:rsidRPr="00F35818" w:rsidRDefault="005D61CE" w:rsidP="00D00404">
            <w:pPr>
              <w:spacing w:after="0" w:line="240" w:lineRule="auto"/>
              <w:jc w:val="center"/>
              <w:rPr>
                <w:rFonts w:ascii="Times New Roman" w:hAnsi="Times New Roman"/>
                <w:color w:val="000000"/>
                <w:sz w:val="24"/>
                <w:szCs w:val="24"/>
                <w:lang w:val="en-US"/>
              </w:rPr>
            </w:pPr>
            <w:r w:rsidRPr="00B60218">
              <w:rPr>
                <w:rFonts w:ascii="Times New Roman" w:hAnsi="Times New Roman"/>
                <w:color w:val="000000"/>
                <w:sz w:val="24"/>
                <w:szCs w:val="24"/>
              </w:rPr>
              <w:t>≥</w:t>
            </w:r>
            <w:r>
              <w:rPr>
                <w:rFonts w:ascii="Times New Roman" w:hAnsi="Times New Roman"/>
                <w:color w:val="000000"/>
                <w:sz w:val="24"/>
                <w:szCs w:val="24"/>
                <w:lang w:val="en-US"/>
              </w:rPr>
              <w:t xml:space="preserve"> 6,0</w:t>
            </w:r>
          </w:p>
        </w:tc>
      </w:tr>
      <w:tr w:rsidR="005D61CE" w:rsidRPr="00E63AB6" w:rsidTr="00E82FF7">
        <w:tc>
          <w:tcPr>
            <w:tcW w:w="540" w:type="dxa"/>
            <w:vAlign w:val="center"/>
          </w:tcPr>
          <w:p w:rsidR="005D61CE" w:rsidRPr="00E63AB6" w:rsidRDefault="005D61CE" w:rsidP="00D00404">
            <w:pPr>
              <w:tabs>
                <w:tab w:val="left" w:pos="605"/>
              </w:tabs>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3060" w:type="dxa"/>
            <w:vAlign w:val="center"/>
          </w:tcPr>
          <w:p w:rsidR="005D61CE" w:rsidRPr="00B60218" w:rsidRDefault="005D61CE" w:rsidP="00D00404">
            <w:pPr>
              <w:spacing w:after="0" w:line="240" w:lineRule="auto"/>
              <w:rPr>
                <w:rFonts w:ascii="Times New Roman" w:hAnsi="Times New Roman"/>
                <w:noProof/>
                <w:color w:val="000000"/>
                <w:sz w:val="24"/>
                <w:szCs w:val="24"/>
              </w:rPr>
            </w:pPr>
            <w:r>
              <w:rPr>
                <w:rFonts w:ascii="Times New Roman" w:hAnsi="Times New Roman"/>
                <w:noProof/>
                <w:color w:val="000000"/>
                <w:sz w:val="24"/>
                <w:szCs w:val="24"/>
              </w:rPr>
              <w:t>Устойчивост на повреждане при формуване</w:t>
            </w:r>
          </w:p>
        </w:tc>
        <w:tc>
          <w:tcPr>
            <w:tcW w:w="1620" w:type="dxa"/>
            <w:vAlign w:val="center"/>
          </w:tcPr>
          <w:p w:rsidR="005D61CE" w:rsidRPr="00B60218" w:rsidRDefault="005D61CE"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mm</w:t>
            </w:r>
          </w:p>
        </w:tc>
        <w:tc>
          <w:tcPr>
            <w:tcW w:w="2880" w:type="dxa"/>
            <w:vAlign w:val="center"/>
          </w:tcPr>
          <w:p w:rsidR="005D61CE" w:rsidRPr="00F35818" w:rsidRDefault="005D61CE" w:rsidP="00D00404">
            <w:pPr>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rPr>
              <w:t xml:space="preserve">БДС </w:t>
            </w:r>
            <w:r>
              <w:rPr>
                <w:rFonts w:ascii="Times New Roman" w:hAnsi="Times New Roman"/>
                <w:color w:val="000000"/>
                <w:sz w:val="24"/>
                <w:szCs w:val="24"/>
                <w:lang w:val="en-US"/>
              </w:rPr>
              <w:t>EN ISO</w:t>
            </w:r>
            <w:r>
              <w:rPr>
                <w:rFonts w:ascii="Times New Roman" w:hAnsi="Times New Roman"/>
                <w:color w:val="000000"/>
                <w:sz w:val="24"/>
                <w:szCs w:val="24"/>
              </w:rPr>
              <w:t xml:space="preserve"> 17693:2006</w:t>
            </w:r>
          </w:p>
        </w:tc>
        <w:tc>
          <w:tcPr>
            <w:tcW w:w="1800" w:type="dxa"/>
            <w:vAlign w:val="center"/>
          </w:tcPr>
          <w:p w:rsidR="005D61CE" w:rsidRPr="00B60218" w:rsidRDefault="005D61CE" w:rsidP="00D00404">
            <w:pPr>
              <w:spacing w:after="0" w:line="240" w:lineRule="auto"/>
              <w:jc w:val="center"/>
              <w:rPr>
                <w:rFonts w:ascii="Times New Roman" w:hAnsi="Times New Roman"/>
                <w:color w:val="000000"/>
                <w:sz w:val="24"/>
                <w:szCs w:val="24"/>
              </w:rPr>
            </w:pPr>
            <w:r w:rsidRPr="00B60218">
              <w:rPr>
                <w:rFonts w:ascii="Times New Roman" w:hAnsi="Times New Roman"/>
                <w:color w:val="000000"/>
                <w:sz w:val="24"/>
                <w:szCs w:val="24"/>
              </w:rPr>
              <w:t>≥</w:t>
            </w:r>
            <w:r>
              <w:rPr>
                <w:rFonts w:ascii="Times New Roman" w:hAnsi="Times New Roman"/>
                <w:color w:val="000000"/>
                <w:sz w:val="24"/>
                <w:szCs w:val="24"/>
              </w:rPr>
              <w:t xml:space="preserve"> 7,0</w:t>
            </w:r>
          </w:p>
        </w:tc>
      </w:tr>
    </w:tbl>
    <w:p w:rsidR="005D61CE" w:rsidRDefault="005D61CE" w:rsidP="00D00404">
      <w:pPr>
        <w:spacing w:after="0" w:line="240" w:lineRule="auto"/>
        <w:rPr>
          <w:lang w:val="en-US"/>
        </w:rPr>
      </w:pPr>
    </w:p>
    <w:p w:rsidR="005D61CE" w:rsidRPr="009B040C" w:rsidRDefault="005D61CE" w:rsidP="0012057D">
      <w:pPr>
        <w:spacing w:after="0" w:line="240" w:lineRule="auto"/>
        <w:jc w:val="both"/>
        <w:rPr>
          <w:rFonts w:ascii="Times New Roman" w:hAnsi="Times New Roman"/>
          <w:b/>
          <w:sz w:val="24"/>
          <w:szCs w:val="24"/>
        </w:rPr>
      </w:pPr>
      <w:r>
        <w:rPr>
          <w:rFonts w:ascii="Times New Roman" w:hAnsi="Times New Roman"/>
          <w:b/>
          <w:sz w:val="24"/>
          <w:szCs w:val="24"/>
        </w:rPr>
        <w:t xml:space="preserve">Ръкавиците </w:t>
      </w:r>
      <w:r w:rsidR="003B6732">
        <w:rPr>
          <w:rFonts w:ascii="Times New Roman" w:hAnsi="Times New Roman"/>
          <w:b/>
          <w:sz w:val="24"/>
          <w:szCs w:val="24"/>
        </w:rPr>
        <w:t xml:space="preserve">ще </w:t>
      </w:r>
      <w:r>
        <w:rPr>
          <w:rFonts w:ascii="Times New Roman" w:hAnsi="Times New Roman"/>
          <w:b/>
          <w:sz w:val="24"/>
          <w:szCs w:val="24"/>
        </w:rPr>
        <w:t>отговарят</w:t>
      </w:r>
      <w:r w:rsidRPr="002C4329">
        <w:rPr>
          <w:rFonts w:ascii="Times New Roman" w:hAnsi="Times New Roman"/>
          <w:b/>
          <w:sz w:val="24"/>
          <w:szCs w:val="24"/>
        </w:rPr>
        <w:t xml:space="preserve"> и </w:t>
      </w:r>
      <w:r w:rsidR="003B6732">
        <w:rPr>
          <w:rFonts w:ascii="Times New Roman" w:hAnsi="Times New Roman"/>
          <w:b/>
          <w:sz w:val="24"/>
          <w:szCs w:val="24"/>
        </w:rPr>
        <w:t>ще</w:t>
      </w:r>
      <w:r w:rsidR="003B6732" w:rsidRPr="002C4329">
        <w:rPr>
          <w:rFonts w:ascii="Times New Roman" w:hAnsi="Times New Roman"/>
          <w:b/>
          <w:sz w:val="24"/>
          <w:szCs w:val="24"/>
        </w:rPr>
        <w:t xml:space="preserve"> </w:t>
      </w:r>
      <w:r w:rsidRPr="002C4329">
        <w:rPr>
          <w:rFonts w:ascii="Times New Roman" w:hAnsi="Times New Roman"/>
          <w:b/>
          <w:sz w:val="24"/>
          <w:szCs w:val="24"/>
        </w:rPr>
        <w:t xml:space="preserve">бъдат маркирани по БДС </w:t>
      </w:r>
      <w:r w:rsidRPr="002C4329">
        <w:rPr>
          <w:rFonts w:ascii="Times New Roman" w:hAnsi="Times New Roman"/>
          <w:b/>
          <w:sz w:val="24"/>
          <w:szCs w:val="24"/>
          <w:lang w:val="en-US"/>
        </w:rPr>
        <w:t xml:space="preserve">EN </w:t>
      </w:r>
      <w:r w:rsidRPr="002C4329">
        <w:rPr>
          <w:rFonts w:ascii="Times New Roman" w:hAnsi="Times New Roman"/>
          <w:b/>
          <w:sz w:val="24"/>
          <w:szCs w:val="24"/>
        </w:rPr>
        <w:t xml:space="preserve">420:2003+А1:2010 и БДС </w:t>
      </w:r>
      <w:r w:rsidRPr="002C4329">
        <w:rPr>
          <w:rFonts w:ascii="Times New Roman" w:hAnsi="Times New Roman"/>
          <w:b/>
          <w:sz w:val="24"/>
          <w:szCs w:val="24"/>
          <w:lang w:val="en-US"/>
        </w:rPr>
        <w:t>EN</w:t>
      </w:r>
      <w:r w:rsidRPr="002C4329">
        <w:rPr>
          <w:rFonts w:ascii="Times New Roman" w:hAnsi="Times New Roman"/>
          <w:b/>
          <w:sz w:val="24"/>
          <w:szCs w:val="24"/>
        </w:rPr>
        <w:t xml:space="preserve"> 388:2006</w:t>
      </w:r>
      <w:r>
        <w:rPr>
          <w:rFonts w:ascii="Times New Roman" w:hAnsi="Times New Roman"/>
          <w:b/>
          <w:sz w:val="24"/>
          <w:szCs w:val="24"/>
          <w:lang w:val="en-US"/>
        </w:rPr>
        <w:t xml:space="preserve"> </w:t>
      </w:r>
      <w:r>
        <w:rPr>
          <w:rFonts w:ascii="Times New Roman" w:hAnsi="Times New Roman"/>
          <w:b/>
          <w:sz w:val="24"/>
          <w:szCs w:val="24"/>
        </w:rPr>
        <w:t>и нива на защита 4544.</w:t>
      </w:r>
    </w:p>
    <w:p w:rsidR="005D61CE" w:rsidRPr="007C5A44" w:rsidRDefault="005D61CE" w:rsidP="00D00404">
      <w:pPr>
        <w:spacing w:after="0" w:line="240" w:lineRule="auto"/>
        <w:ind w:firstLine="1080"/>
        <w:rPr>
          <w:rFonts w:ascii="Times New Roman" w:hAnsi="Times New Roman"/>
          <w:b/>
          <w:sz w:val="24"/>
          <w:szCs w:val="24"/>
        </w:rPr>
      </w:pPr>
    </w:p>
    <w:p w:rsidR="005D61CE" w:rsidRPr="00C65690" w:rsidRDefault="005D61CE" w:rsidP="0012057D">
      <w:pPr>
        <w:spacing w:after="0" w:line="240" w:lineRule="auto"/>
        <w:jc w:val="both"/>
        <w:rPr>
          <w:rFonts w:ascii="Times New Roman" w:hAnsi="Times New Roman"/>
          <w:sz w:val="24"/>
          <w:szCs w:val="24"/>
        </w:rPr>
      </w:pPr>
      <w:r w:rsidRPr="00CA0561">
        <w:rPr>
          <w:rFonts w:ascii="Times New Roman" w:hAnsi="Times New Roman"/>
          <w:sz w:val="24"/>
          <w:szCs w:val="24"/>
        </w:rPr>
        <w:t>Конците</w:t>
      </w:r>
      <w:r>
        <w:rPr>
          <w:rFonts w:ascii="Times New Roman" w:hAnsi="Times New Roman"/>
          <w:sz w:val="24"/>
          <w:szCs w:val="24"/>
        </w:rPr>
        <w:t xml:space="preserve"> </w:t>
      </w:r>
      <w:r w:rsidR="003B6732">
        <w:rPr>
          <w:rFonts w:ascii="Times New Roman" w:hAnsi="Times New Roman"/>
          <w:sz w:val="24"/>
          <w:szCs w:val="24"/>
        </w:rPr>
        <w:t xml:space="preserve">ще </w:t>
      </w:r>
      <w:r>
        <w:rPr>
          <w:rFonts w:ascii="Times New Roman" w:hAnsi="Times New Roman"/>
          <w:sz w:val="24"/>
          <w:szCs w:val="24"/>
        </w:rPr>
        <w:t>са устойчиви на разрязване и претриване.</w:t>
      </w:r>
    </w:p>
    <w:p w:rsidR="005D61CE" w:rsidRDefault="005D61CE" w:rsidP="0012057D">
      <w:pPr>
        <w:tabs>
          <w:tab w:val="left" w:pos="709"/>
        </w:tabs>
        <w:spacing w:after="0" w:line="240" w:lineRule="auto"/>
        <w:jc w:val="both"/>
        <w:rPr>
          <w:rFonts w:ascii="Times New Roman" w:hAnsi="Times New Roman"/>
          <w:noProof/>
          <w:sz w:val="24"/>
          <w:szCs w:val="24"/>
        </w:rPr>
      </w:pPr>
      <w:r w:rsidRPr="006B358C">
        <w:rPr>
          <w:rFonts w:ascii="Times New Roman" w:hAnsi="Times New Roman"/>
          <w:noProof/>
          <w:sz w:val="24"/>
          <w:szCs w:val="24"/>
        </w:rPr>
        <w:t>За позованите недатирани стандарти се прилага актуалната версия на съответния стандарт, включително всички негови изменения, действащ към момента на обявяване на обществената поръчка или еквивалент.</w:t>
      </w:r>
    </w:p>
    <w:p w:rsidR="005D61CE" w:rsidRPr="00DD4252" w:rsidRDefault="005D61CE" w:rsidP="0012057D">
      <w:pPr>
        <w:spacing w:after="0" w:line="240" w:lineRule="auto"/>
        <w:jc w:val="both"/>
        <w:rPr>
          <w:rFonts w:ascii="Times New Roman" w:hAnsi="Times New Roman"/>
          <w:b/>
          <w:color w:val="000000"/>
          <w:sz w:val="24"/>
          <w:szCs w:val="24"/>
        </w:rPr>
      </w:pPr>
      <w:r w:rsidRPr="00DD4252">
        <w:rPr>
          <w:rFonts w:ascii="Times New Roman" w:hAnsi="Times New Roman"/>
          <w:b/>
          <w:sz w:val="24"/>
          <w:szCs w:val="24"/>
        </w:rPr>
        <w:t>Маркировка</w:t>
      </w:r>
      <w:r>
        <w:rPr>
          <w:rFonts w:ascii="Times New Roman" w:hAnsi="Times New Roman"/>
          <w:b/>
          <w:sz w:val="24"/>
          <w:szCs w:val="24"/>
        </w:rPr>
        <w:t>, етикети</w:t>
      </w:r>
      <w:r>
        <w:rPr>
          <w:rFonts w:ascii="Times New Roman" w:hAnsi="Times New Roman"/>
          <w:b/>
          <w:sz w:val="24"/>
          <w:szCs w:val="24"/>
          <w:lang w:val="en-US"/>
        </w:rPr>
        <w:t xml:space="preserve"> </w:t>
      </w:r>
      <w:r>
        <w:rPr>
          <w:rFonts w:ascii="Times New Roman" w:hAnsi="Times New Roman"/>
          <w:b/>
          <w:sz w:val="24"/>
          <w:szCs w:val="24"/>
        </w:rPr>
        <w:t>и опаковка</w:t>
      </w:r>
    </w:p>
    <w:p w:rsidR="005D61CE" w:rsidRDefault="005D61CE" w:rsidP="0012057D">
      <w:pPr>
        <w:spacing w:after="0" w:line="240" w:lineRule="auto"/>
        <w:jc w:val="both"/>
        <w:rPr>
          <w:rFonts w:ascii="Times New Roman" w:hAnsi="Times New Roman"/>
          <w:color w:val="000000"/>
          <w:sz w:val="24"/>
          <w:szCs w:val="24"/>
        </w:rPr>
      </w:pPr>
      <w:r>
        <w:rPr>
          <w:rFonts w:ascii="Times New Roman" w:hAnsi="Times New Roman"/>
          <w:sz w:val="24"/>
          <w:szCs w:val="24"/>
        </w:rPr>
        <w:t>Всеки чифт</w:t>
      </w:r>
      <w:r w:rsidRPr="00DD4252">
        <w:rPr>
          <w:rFonts w:ascii="Times New Roman" w:hAnsi="Times New Roman"/>
          <w:sz w:val="24"/>
          <w:szCs w:val="24"/>
        </w:rPr>
        <w:t xml:space="preserve"> ръкавици </w:t>
      </w:r>
      <w:r w:rsidR="003B6732">
        <w:rPr>
          <w:rFonts w:ascii="Times New Roman" w:hAnsi="Times New Roman"/>
          <w:sz w:val="24"/>
          <w:szCs w:val="24"/>
        </w:rPr>
        <w:t>ще</w:t>
      </w:r>
      <w:r w:rsidRPr="00DD4252">
        <w:rPr>
          <w:rFonts w:ascii="Times New Roman" w:hAnsi="Times New Roman"/>
          <w:sz w:val="24"/>
          <w:szCs w:val="24"/>
        </w:rPr>
        <w:t xml:space="preserve"> има маркировка на текстилна лента, зашита от вътрешната страна (при подгъва), видима и четлива, </w:t>
      </w:r>
      <w:r w:rsidR="003B6732">
        <w:rPr>
          <w:rFonts w:ascii="Times New Roman" w:hAnsi="Times New Roman"/>
          <w:sz w:val="24"/>
          <w:szCs w:val="24"/>
        </w:rPr>
        <w:t>няма да</w:t>
      </w:r>
      <w:r w:rsidRPr="00DD4252">
        <w:rPr>
          <w:rFonts w:ascii="Times New Roman" w:hAnsi="Times New Roman"/>
          <w:sz w:val="24"/>
          <w:szCs w:val="24"/>
        </w:rPr>
        <w:t xml:space="preserve"> се заличава по време на експлоатация. Тя </w:t>
      </w:r>
      <w:r w:rsidR="003B6732">
        <w:rPr>
          <w:rFonts w:ascii="Times New Roman" w:hAnsi="Times New Roman"/>
          <w:sz w:val="24"/>
          <w:szCs w:val="24"/>
        </w:rPr>
        <w:t>ще</w:t>
      </w:r>
      <w:r>
        <w:rPr>
          <w:rFonts w:ascii="Times New Roman" w:hAnsi="Times New Roman"/>
          <w:sz w:val="24"/>
          <w:szCs w:val="24"/>
        </w:rPr>
        <w:t xml:space="preserve"> съдържа следната информация:</w:t>
      </w:r>
      <w:r w:rsidRPr="00DD4252">
        <w:rPr>
          <w:rFonts w:ascii="Times New Roman" w:hAnsi="Times New Roman"/>
          <w:sz w:val="24"/>
          <w:szCs w:val="24"/>
        </w:rPr>
        <w:t xml:space="preserve"> </w:t>
      </w:r>
      <w:r w:rsidRPr="001C512B">
        <w:rPr>
          <w:rFonts w:ascii="Times New Roman" w:hAnsi="Times New Roman"/>
          <w:color w:val="000000"/>
          <w:sz w:val="24"/>
          <w:szCs w:val="24"/>
        </w:rPr>
        <w:t>р</w:t>
      </w:r>
      <w:r>
        <w:rPr>
          <w:rFonts w:ascii="Times New Roman" w:hAnsi="Times New Roman"/>
          <w:color w:val="000000"/>
          <w:sz w:val="24"/>
          <w:szCs w:val="24"/>
        </w:rPr>
        <w:t>азмер, име на фирмата доставчик, месец и година на производство</w:t>
      </w:r>
      <w:r w:rsidRPr="001C512B">
        <w:rPr>
          <w:rFonts w:ascii="Times New Roman" w:hAnsi="Times New Roman"/>
          <w:color w:val="000000"/>
          <w:sz w:val="24"/>
          <w:szCs w:val="24"/>
        </w:rPr>
        <w:t xml:space="preserve">. </w:t>
      </w:r>
    </w:p>
    <w:p w:rsidR="005D61CE" w:rsidRDefault="005D61CE" w:rsidP="0012057D">
      <w:pPr>
        <w:spacing w:after="0" w:line="240" w:lineRule="auto"/>
        <w:jc w:val="both"/>
        <w:rPr>
          <w:rFonts w:ascii="Times New Roman" w:hAnsi="Times New Roman"/>
          <w:b/>
          <w:sz w:val="24"/>
          <w:szCs w:val="24"/>
        </w:rPr>
      </w:pPr>
      <w:r w:rsidRPr="00C56007">
        <w:rPr>
          <w:rFonts w:ascii="Times New Roman" w:hAnsi="Times New Roman"/>
          <w:b/>
          <w:sz w:val="24"/>
          <w:szCs w:val="24"/>
        </w:rPr>
        <w:t>Етикети</w:t>
      </w:r>
    </w:p>
    <w:p w:rsidR="005D61CE" w:rsidRPr="00C56007" w:rsidRDefault="005D61CE" w:rsidP="0012057D">
      <w:pPr>
        <w:spacing w:after="0" w:line="240" w:lineRule="auto"/>
        <w:jc w:val="both"/>
        <w:rPr>
          <w:rFonts w:ascii="Times New Roman" w:hAnsi="Times New Roman"/>
          <w:sz w:val="24"/>
          <w:szCs w:val="24"/>
        </w:rPr>
      </w:pPr>
      <w:r>
        <w:rPr>
          <w:rFonts w:ascii="Times New Roman" w:hAnsi="Times New Roman"/>
          <w:sz w:val="24"/>
          <w:szCs w:val="24"/>
        </w:rPr>
        <w:t xml:space="preserve">На всеки чифт ръкавици </w:t>
      </w:r>
      <w:r w:rsidR="003B6732">
        <w:rPr>
          <w:rFonts w:ascii="Times New Roman" w:hAnsi="Times New Roman"/>
          <w:sz w:val="24"/>
          <w:szCs w:val="24"/>
        </w:rPr>
        <w:t xml:space="preserve">ще </w:t>
      </w:r>
      <w:r>
        <w:rPr>
          <w:rFonts w:ascii="Times New Roman" w:hAnsi="Times New Roman"/>
          <w:sz w:val="24"/>
          <w:szCs w:val="24"/>
        </w:rPr>
        <w:t>има</w:t>
      </w:r>
      <w:r w:rsidRPr="00C56007">
        <w:rPr>
          <w:rFonts w:ascii="Times New Roman" w:hAnsi="Times New Roman"/>
          <w:sz w:val="24"/>
          <w:szCs w:val="24"/>
        </w:rPr>
        <w:t xml:space="preserve"> етикет с информация, съгласно Наредба за изискванията за етикетиране на нехранителни стоки и Закона за защита на потребителите, а именно:</w:t>
      </w:r>
    </w:p>
    <w:p w:rsidR="005D61CE" w:rsidRPr="00C56007" w:rsidRDefault="005D61CE" w:rsidP="0012057D">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C56007">
        <w:rPr>
          <w:rFonts w:ascii="Times New Roman" w:hAnsi="Times New Roman"/>
          <w:color w:val="000000"/>
          <w:sz w:val="24"/>
          <w:szCs w:val="24"/>
        </w:rPr>
        <w:t xml:space="preserve"> Фирма доставчик</w:t>
      </w:r>
      <w:r w:rsidRPr="00C56007">
        <w:rPr>
          <w:rFonts w:ascii="Times New Roman" w:hAnsi="Times New Roman"/>
          <w:sz w:val="24"/>
          <w:szCs w:val="24"/>
        </w:rPr>
        <w:t>;</w:t>
      </w:r>
    </w:p>
    <w:p w:rsidR="005D61CE" w:rsidRPr="00C56007" w:rsidRDefault="005D61CE" w:rsidP="0012057D">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Вид на изделието;</w:t>
      </w:r>
    </w:p>
    <w:p w:rsidR="005D61CE" w:rsidRPr="00C56007" w:rsidRDefault="005D61CE" w:rsidP="0012057D">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Изисквания за съхранение и употреба;</w:t>
      </w:r>
    </w:p>
    <w:p w:rsidR="005D61CE" w:rsidRDefault="005D61CE" w:rsidP="0012057D">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Срок на годност</w:t>
      </w:r>
      <w:r>
        <w:rPr>
          <w:rFonts w:ascii="Times New Roman" w:hAnsi="Times New Roman"/>
          <w:sz w:val="24"/>
          <w:szCs w:val="24"/>
        </w:rPr>
        <w:t xml:space="preserve"> </w:t>
      </w:r>
      <w:r w:rsidRPr="00C56007">
        <w:rPr>
          <w:rFonts w:ascii="Times New Roman" w:hAnsi="Times New Roman"/>
          <w:sz w:val="24"/>
          <w:szCs w:val="24"/>
        </w:rPr>
        <w:t>(гаранционен срок);</w:t>
      </w:r>
    </w:p>
    <w:p w:rsidR="005D61CE" w:rsidRPr="006A0107" w:rsidRDefault="005D61CE" w:rsidP="0012057D">
      <w:pPr>
        <w:spacing w:after="0" w:line="240" w:lineRule="auto"/>
        <w:jc w:val="both"/>
        <w:rPr>
          <w:rFonts w:ascii="Times New Roman" w:hAnsi="Times New Roman"/>
          <w:sz w:val="24"/>
          <w:szCs w:val="24"/>
        </w:rPr>
      </w:pPr>
      <w:r>
        <w:rPr>
          <w:rFonts w:ascii="Times New Roman" w:hAnsi="Times New Roman"/>
          <w:sz w:val="24"/>
          <w:szCs w:val="24"/>
        </w:rPr>
        <w:t>Етикета се</w:t>
      </w:r>
      <w:r w:rsidRPr="00C56007">
        <w:rPr>
          <w:rFonts w:ascii="Times New Roman" w:hAnsi="Times New Roman"/>
          <w:sz w:val="24"/>
          <w:szCs w:val="24"/>
        </w:rPr>
        <w:t xml:space="preserve"> п</w:t>
      </w:r>
      <w:r>
        <w:rPr>
          <w:rFonts w:ascii="Times New Roman" w:hAnsi="Times New Roman"/>
          <w:sz w:val="24"/>
          <w:szCs w:val="24"/>
        </w:rPr>
        <w:t>оставя на текстилната лента</w:t>
      </w:r>
      <w:r w:rsidRPr="00C56007">
        <w:rPr>
          <w:rFonts w:ascii="Times New Roman" w:hAnsi="Times New Roman"/>
          <w:sz w:val="24"/>
          <w:szCs w:val="24"/>
        </w:rPr>
        <w:t xml:space="preserve">. </w:t>
      </w:r>
    </w:p>
    <w:p w:rsidR="005D61CE" w:rsidRPr="00DD4252" w:rsidRDefault="005D61CE" w:rsidP="0012057D">
      <w:pPr>
        <w:spacing w:after="0" w:line="240" w:lineRule="auto"/>
        <w:jc w:val="both"/>
        <w:rPr>
          <w:rFonts w:ascii="Times New Roman" w:hAnsi="Times New Roman"/>
          <w:sz w:val="24"/>
          <w:szCs w:val="24"/>
        </w:rPr>
      </w:pPr>
      <w:r w:rsidRPr="00DD4252">
        <w:rPr>
          <w:rFonts w:ascii="Times New Roman" w:hAnsi="Times New Roman"/>
          <w:b/>
          <w:sz w:val="24"/>
          <w:szCs w:val="24"/>
        </w:rPr>
        <w:t xml:space="preserve">Опаковка </w:t>
      </w:r>
    </w:p>
    <w:p w:rsidR="005D61CE" w:rsidRDefault="005D61CE" w:rsidP="0012057D">
      <w:pPr>
        <w:spacing w:after="0" w:line="240" w:lineRule="auto"/>
        <w:jc w:val="both"/>
        <w:rPr>
          <w:rFonts w:ascii="Times New Roman" w:hAnsi="Times New Roman"/>
          <w:sz w:val="24"/>
          <w:szCs w:val="24"/>
        </w:rPr>
      </w:pPr>
      <w:r>
        <w:rPr>
          <w:rFonts w:ascii="Times New Roman" w:hAnsi="Times New Roman"/>
          <w:sz w:val="24"/>
          <w:szCs w:val="24"/>
        </w:rPr>
        <w:t>В</w:t>
      </w:r>
      <w:r w:rsidRPr="00DD4252">
        <w:rPr>
          <w:rFonts w:ascii="Times New Roman" w:hAnsi="Times New Roman"/>
          <w:sz w:val="24"/>
          <w:szCs w:val="24"/>
        </w:rPr>
        <w:t>секи чифт се поставя в прозрачен полиетиленов плик</w:t>
      </w:r>
      <w:r>
        <w:rPr>
          <w:rFonts w:ascii="Times New Roman" w:hAnsi="Times New Roman"/>
          <w:sz w:val="24"/>
          <w:szCs w:val="24"/>
        </w:rPr>
        <w:t>, в който се поставя и гаранционна карта, съдържаща следната информация:</w:t>
      </w:r>
    </w:p>
    <w:p w:rsidR="005D61CE" w:rsidRPr="003B6CE7" w:rsidRDefault="005D61CE" w:rsidP="0012057D">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Име и адрес на доставчика;</w:t>
      </w:r>
    </w:p>
    <w:p w:rsidR="005D61CE" w:rsidRPr="003B6CE7" w:rsidRDefault="005D61CE" w:rsidP="0012057D">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Вид на изделието и номер на договора за доставка;</w:t>
      </w:r>
    </w:p>
    <w:p w:rsidR="005D61CE" w:rsidRPr="003B6CE7" w:rsidRDefault="005D61CE" w:rsidP="0012057D">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Поле за вписване името на служителя, на когото се предоставя изделието (попълва се от служител на Възложителя);</w:t>
      </w:r>
    </w:p>
    <w:p w:rsidR="005D61CE" w:rsidRPr="003B6CE7" w:rsidRDefault="005D61CE"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Поле за дата на предаване на изделието на служителя (попълва се от служител на Възложителя);</w:t>
      </w:r>
    </w:p>
    <w:p w:rsidR="005D61CE" w:rsidRPr="003B6CE7" w:rsidRDefault="005D61CE"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Гаранционен срок</w:t>
      </w:r>
      <w:r>
        <w:rPr>
          <w:rFonts w:ascii="Times New Roman" w:hAnsi="Times New Roman"/>
          <w:noProof/>
          <w:sz w:val="24"/>
          <w:szCs w:val="24"/>
        </w:rPr>
        <w:t xml:space="preserve"> при експлоатация</w:t>
      </w:r>
      <w:r w:rsidRPr="003B6CE7">
        <w:rPr>
          <w:rFonts w:ascii="Times New Roman" w:hAnsi="Times New Roman"/>
          <w:noProof/>
          <w:sz w:val="24"/>
          <w:szCs w:val="24"/>
        </w:rPr>
        <w:t>;</w:t>
      </w:r>
    </w:p>
    <w:p w:rsidR="005D61CE" w:rsidRPr="003B6CE7" w:rsidRDefault="005D61CE"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Съществени характеристики;</w:t>
      </w:r>
    </w:p>
    <w:p w:rsidR="005D61CE" w:rsidRPr="003B6CE7" w:rsidRDefault="005D61CE"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lastRenderedPageBreak/>
        <w:t>* Знаци за третиране /разяснени/;</w:t>
      </w:r>
    </w:p>
    <w:p w:rsidR="005D61CE" w:rsidRPr="003B6CE7" w:rsidRDefault="005D61CE"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Поддръжка и почистване;</w:t>
      </w:r>
    </w:p>
    <w:p w:rsidR="005D61CE" w:rsidRPr="006A0107" w:rsidRDefault="005D61CE" w:rsidP="00D00404">
      <w:pPr>
        <w:spacing w:after="0" w:line="240" w:lineRule="auto"/>
        <w:jc w:val="both"/>
        <w:rPr>
          <w:rFonts w:ascii="Times New Roman" w:hAnsi="Times New Roman"/>
          <w:color w:val="000000"/>
          <w:sz w:val="24"/>
          <w:szCs w:val="24"/>
        </w:rPr>
      </w:pPr>
      <w:r w:rsidRPr="003B6CE7">
        <w:rPr>
          <w:rFonts w:ascii="Times New Roman" w:hAnsi="Times New Roman"/>
          <w:noProof/>
          <w:sz w:val="24"/>
          <w:szCs w:val="24"/>
        </w:rPr>
        <w:t>* Условия за съхранение.</w:t>
      </w:r>
    </w:p>
    <w:p w:rsidR="00621A7A" w:rsidRDefault="005D61CE" w:rsidP="00963D0E">
      <w:pPr>
        <w:spacing w:after="0" w:line="240" w:lineRule="auto"/>
        <w:jc w:val="both"/>
        <w:rPr>
          <w:rFonts w:ascii="Times New Roman" w:hAnsi="Times New Roman"/>
          <w:sz w:val="24"/>
          <w:szCs w:val="24"/>
        </w:rPr>
      </w:pPr>
      <w:r>
        <w:rPr>
          <w:rFonts w:ascii="Times New Roman" w:hAnsi="Times New Roman"/>
          <w:sz w:val="24"/>
          <w:szCs w:val="24"/>
        </w:rPr>
        <w:t>Опаковат се пачки</w:t>
      </w:r>
      <w:r w:rsidRPr="00DD4252">
        <w:rPr>
          <w:rFonts w:ascii="Times New Roman" w:hAnsi="Times New Roman"/>
          <w:sz w:val="24"/>
          <w:szCs w:val="24"/>
        </w:rPr>
        <w:t xml:space="preserve"> по пет чифта ръкавици от един размер в полиетиленов плик</w:t>
      </w:r>
      <w:r w:rsidRPr="00DD4252">
        <w:rPr>
          <w:rFonts w:ascii="Times New Roman" w:hAnsi="Times New Roman"/>
          <w:sz w:val="24"/>
          <w:szCs w:val="24"/>
          <w:lang w:val="en-US"/>
        </w:rPr>
        <w:t>;</w:t>
      </w:r>
      <w:r>
        <w:rPr>
          <w:rFonts w:ascii="Times New Roman" w:hAnsi="Times New Roman"/>
          <w:sz w:val="24"/>
          <w:szCs w:val="24"/>
        </w:rPr>
        <w:t xml:space="preserve"> </w:t>
      </w:r>
      <w:r w:rsidRPr="00DD4252">
        <w:rPr>
          <w:rFonts w:ascii="Times New Roman" w:hAnsi="Times New Roman"/>
          <w:sz w:val="24"/>
          <w:szCs w:val="24"/>
        </w:rPr>
        <w:t xml:space="preserve">опаковките от по пет чифта се подреждат в кашони от по 100 чифта, които се запечатват. На кашона </w:t>
      </w:r>
      <w:r w:rsidR="003B6732">
        <w:rPr>
          <w:rFonts w:ascii="Times New Roman" w:hAnsi="Times New Roman"/>
          <w:sz w:val="24"/>
          <w:szCs w:val="24"/>
        </w:rPr>
        <w:t>ще</w:t>
      </w:r>
      <w:r w:rsidR="003B6732" w:rsidRPr="00DD4252">
        <w:rPr>
          <w:rFonts w:ascii="Times New Roman" w:hAnsi="Times New Roman"/>
          <w:sz w:val="24"/>
          <w:szCs w:val="24"/>
        </w:rPr>
        <w:t xml:space="preserve"> </w:t>
      </w:r>
      <w:r w:rsidRPr="00DD4252">
        <w:rPr>
          <w:rFonts w:ascii="Times New Roman" w:hAnsi="Times New Roman"/>
          <w:sz w:val="24"/>
          <w:szCs w:val="24"/>
        </w:rPr>
        <w:t>име етикет със следната информация: производ</w:t>
      </w:r>
      <w:r>
        <w:rPr>
          <w:rFonts w:ascii="Times New Roman" w:hAnsi="Times New Roman"/>
          <w:sz w:val="24"/>
          <w:szCs w:val="24"/>
        </w:rPr>
        <w:t>ител, вид на изделието, брой</w:t>
      </w:r>
      <w:r w:rsidRPr="00DD4252">
        <w:rPr>
          <w:rFonts w:ascii="Times New Roman" w:hAnsi="Times New Roman"/>
          <w:sz w:val="24"/>
          <w:szCs w:val="24"/>
        </w:rPr>
        <w:t xml:space="preserve"> в съответния кашон, размера и датата на производство</w:t>
      </w:r>
      <w:r w:rsidR="00621A7A">
        <w:rPr>
          <w:rFonts w:ascii="Times New Roman" w:hAnsi="Times New Roman"/>
          <w:sz w:val="24"/>
          <w:szCs w:val="24"/>
        </w:rPr>
        <w:t>.</w:t>
      </w:r>
    </w:p>
    <w:p w:rsidR="005D61CE" w:rsidRDefault="00621A7A" w:rsidP="00963D0E">
      <w:pPr>
        <w:pStyle w:val="Default"/>
        <w:spacing w:after="120"/>
        <w:jc w:val="both"/>
      </w:pPr>
      <w:r w:rsidRPr="00D129D0">
        <w:rPr>
          <w:b/>
          <w:bCs/>
        </w:rPr>
        <w:t>Изисквания за минимален гаранционен срок на изделията:</w:t>
      </w:r>
      <w:r w:rsidRPr="00D129D0">
        <w:t xml:space="preserve"> </w:t>
      </w:r>
      <w:r>
        <w:t>24 месеца от подписване на предавателно-приемателен протокол</w:t>
      </w:r>
      <w:r>
        <w:rPr>
          <w:lang w:val="en-US"/>
        </w:rPr>
        <w:t xml:space="preserve"> </w:t>
      </w:r>
      <w:r>
        <w:t>за доставка.</w:t>
      </w:r>
    </w:p>
    <w:p w:rsidR="005D61CE" w:rsidRPr="00470507" w:rsidRDefault="005D61CE" w:rsidP="00D00404">
      <w:pPr>
        <w:spacing w:after="120" w:line="240" w:lineRule="auto"/>
        <w:rPr>
          <w:rFonts w:ascii="Times New Roman" w:eastAsia="Times New Roman" w:hAnsi="Times New Roman"/>
          <w:b/>
          <w:sz w:val="24"/>
          <w:szCs w:val="24"/>
          <w:lang w:eastAsia="bg-BG"/>
        </w:rPr>
      </w:pPr>
      <w:r w:rsidRPr="00470507">
        <w:rPr>
          <w:rFonts w:ascii="Times New Roman" w:eastAsia="Times New Roman" w:hAnsi="Times New Roman"/>
          <w:b/>
          <w:sz w:val="24"/>
          <w:szCs w:val="24"/>
          <w:lang w:val="en-US" w:eastAsia="bg-BG"/>
        </w:rPr>
        <w:t xml:space="preserve">II. </w:t>
      </w:r>
      <w:r w:rsidRPr="00470507">
        <w:rPr>
          <w:rFonts w:ascii="Times New Roman" w:eastAsia="Times New Roman" w:hAnsi="Times New Roman"/>
          <w:b/>
          <w:sz w:val="24"/>
          <w:szCs w:val="24"/>
          <w:lang w:eastAsia="bg-BG"/>
        </w:rPr>
        <w:t>ДЕКЛАРИРАМЕ, ЧЕ:</w:t>
      </w:r>
    </w:p>
    <w:p w:rsidR="005D61CE" w:rsidRPr="00470507" w:rsidRDefault="005D61CE" w:rsidP="00844A99">
      <w:pPr>
        <w:numPr>
          <w:ilvl w:val="0"/>
          <w:numId w:val="22"/>
        </w:numPr>
        <w:spacing w:after="120" w:line="240" w:lineRule="auto"/>
        <w:ind w:right="283"/>
        <w:rPr>
          <w:rFonts w:ascii="Times New Roman" w:eastAsia="Times New Roman" w:hAnsi="Times New Roman"/>
          <w:sz w:val="24"/>
          <w:szCs w:val="24"/>
          <w:lang w:eastAsia="bg-BG"/>
        </w:rPr>
      </w:pPr>
      <w:r w:rsidRPr="00470507">
        <w:rPr>
          <w:rFonts w:ascii="Times New Roman" w:eastAsia="Times New Roman" w:hAnsi="Times New Roman"/>
          <w:snapToGrid w:val="0"/>
          <w:sz w:val="24"/>
          <w:szCs w:val="24"/>
          <w:lang w:eastAsia="bg-BG"/>
        </w:rPr>
        <w:t>Сме запознати с Техническата спецификация и документацията за участие в процедурата.</w:t>
      </w:r>
    </w:p>
    <w:p w:rsidR="005D61CE" w:rsidRPr="008610BF" w:rsidRDefault="005D61CE" w:rsidP="00844A99">
      <w:pPr>
        <w:numPr>
          <w:ilvl w:val="0"/>
          <w:numId w:val="22"/>
        </w:numPr>
        <w:spacing w:after="120" w:line="240" w:lineRule="auto"/>
        <w:ind w:right="283"/>
        <w:rPr>
          <w:rFonts w:ascii="Times New Roman" w:eastAsia="Times New Roman" w:hAnsi="Times New Roman"/>
          <w:sz w:val="24"/>
          <w:szCs w:val="24"/>
          <w:lang w:eastAsia="bg-BG"/>
        </w:rPr>
      </w:pPr>
      <w:r w:rsidRPr="00470507">
        <w:rPr>
          <w:rFonts w:ascii="Times New Roman" w:eastAsia="Times New Roman" w:hAnsi="Times New Roman"/>
          <w:snapToGrid w:val="0"/>
          <w:sz w:val="24"/>
          <w:szCs w:val="24"/>
          <w:lang w:eastAsia="bg-BG"/>
        </w:rPr>
        <w:t xml:space="preserve">Настоящото предложение за изпълнение е в пълно съответствие с изискванията </w:t>
      </w:r>
      <w:r w:rsidRPr="008610BF">
        <w:rPr>
          <w:rFonts w:ascii="Times New Roman" w:eastAsia="Times New Roman" w:hAnsi="Times New Roman"/>
          <w:snapToGrid w:val="0"/>
          <w:sz w:val="24"/>
          <w:szCs w:val="24"/>
          <w:lang w:eastAsia="bg-BG"/>
        </w:rPr>
        <w:t>на Възложителя по всички точки от ТС.</w:t>
      </w:r>
    </w:p>
    <w:p w:rsidR="005D61CE" w:rsidRPr="008610BF" w:rsidRDefault="005D61CE" w:rsidP="00844A99">
      <w:pPr>
        <w:numPr>
          <w:ilvl w:val="0"/>
          <w:numId w:val="22"/>
        </w:numPr>
        <w:spacing w:after="120" w:line="240" w:lineRule="auto"/>
        <w:ind w:right="283"/>
        <w:rPr>
          <w:rFonts w:ascii="Times New Roman" w:eastAsia="Times New Roman" w:hAnsi="Times New Roman"/>
          <w:sz w:val="24"/>
          <w:szCs w:val="24"/>
          <w:lang w:eastAsia="bg-BG"/>
        </w:rPr>
      </w:pPr>
      <w:r w:rsidRPr="008610BF">
        <w:rPr>
          <w:rFonts w:ascii="Times New Roman" w:eastAsia="Times New Roman" w:hAnsi="Times New Roman"/>
          <w:snapToGrid w:val="0"/>
          <w:sz w:val="24"/>
          <w:szCs w:val="24"/>
          <w:lang w:eastAsia="bg-BG"/>
        </w:rPr>
        <w:t>Прилагаме всички изискани от Възложителя документи.</w:t>
      </w:r>
    </w:p>
    <w:p w:rsidR="006C386B" w:rsidRPr="00B00B7F" w:rsidRDefault="006C386B" w:rsidP="00963D0E">
      <w:pPr>
        <w:pStyle w:val="a8"/>
        <w:numPr>
          <w:ilvl w:val="0"/>
          <w:numId w:val="22"/>
        </w:numPr>
        <w:tabs>
          <w:tab w:val="left" w:pos="709"/>
          <w:tab w:val="left" w:pos="993"/>
        </w:tabs>
        <w:spacing w:after="120" w:line="240" w:lineRule="auto"/>
        <w:ind w:left="714" w:hanging="357"/>
        <w:contextualSpacing w:val="0"/>
        <w:jc w:val="both"/>
        <w:rPr>
          <w:rFonts w:ascii="Times New Roman" w:hAnsi="Times New Roman"/>
          <w:sz w:val="24"/>
          <w:szCs w:val="24"/>
        </w:rPr>
      </w:pPr>
      <w:r w:rsidRPr="008610BF">
        <w:rPr>
          <w:rFonts w:ascii="Times New Roman" w:hAnsi="Times New Roman"/>
          <w:sz w:val="24"/>
          <w:szCs w:val="24"/>
        </w:rPr>
        <w:t xml:space="preserve">Приемаме срока на изпълнение на поръчката – ……. дни/месеца, считано от сключване на договора, но не по-късно от </w:t>
      </w:r>
      <w:r w:rsidR="008610BF">
        <w:rPr>
          <w:rFonts w:ascii="Times New Roman" w:hAnsi="Times New Roman"/>
          <w:sz w:val="24"/>
          <w:szCs w:val="24"/>
          <w:lang w:val="en-US"/>
        </w:rPr>
        <w:t>30</w:t>
      </w:r>
      <w:r w:rsidRPr="00B00B7F">
        <w:rPr>
          <w:rFonts w:ascii="Times New Roman" w:hAnsi="Times New Roman"/>
          <w:sz w:val="24"/>
          <w:szCs w:val="24"/>
        </w:rPr>
        <w:t>.0</w:t>
      </w:r>
      <w:r w:rsidR="008610BF">
        <w:rPr>
          <w:rFonts w:ascii="Times New Roman" w:hAnsi="Times New Roman"/>
          <w:sz w:val="24"/>
          <w:szCs w:val="24"/>
          <w:lang w:val="en-US"/>
        </w:rPr>
        <w:t>8</w:t>
      </w:r>
      <w:r w:rsidRPr="00B00B7F">
        <w:rPr>
          <w:rFonts w:ascii="Times New Roman" w:hAnsi="Times New Roman"/>
          <w:sz w:val="24"/>
          <w:szCs w:val="24"/>
        </w:rPr>
        <w:t>.2018г.</w:t>
      </w:r>
    </w:p>
    <w:p w:rsidR="00BD553E" w:rsidRPr="00B00B7F" w:rsidRDefault="006C386B" w:rsidP="00963D0E">
      <w:pPr>
        <w:pStyle w:val="a8"/>
        <w:numPr>
          <w:ilvl w:val="0"/>
          <w:numId w:val="22"/>
        </w:numPr>
        <w:tabs>
          <w:tab w:val="left" w:pos="709"/>
          <w:tab w:val="left" w:pos="993"/>
        </w:tabs>
        <w:spacing w:after="120" w:line="240" w:lineRule="auto"/>
        <w:ind w:left="714" w:hanging="357"/>
        <w:contextualSpacing w:val="0"/>
        <w:jc w:val="both"/>
        <w:rPr>
          <w:rFonts w:ascii="Times New Roman" w:hAnsi="Times New Roman"/>
          <w:sz w:val="24"/>
          <w:szCs w:val="24"/>
        </w:rPr>
      </w:pPr>
      <w:r w:rsidRPr="006C386B">
        <w:rPr>
          <w:rFonts w:ascii="Times New Roman" w:hAnsi="Times New Roman"/>
          <w:sz w:val="24"/>
          <w:szCs w:val="24"/>
        </w:rPr>
        <w:t xml:space="preserve">Приемаме мястото на изпълнение на поръчката – </w:t>
      </w:r>
      <w:r w:rsidRPr="006C386B">
        <w:rPr>
          <w:rFonts w:ascii="Times New Roman" w:eastAsia="Times New Roman" w:hAnsi="Times New Roman"/>
          <w:sz w:val="24"/>
          <w:szCs w:val="24"/>
        </w:rPr>
        <w:t>Централна складова база на МВР в гр.София, кв.”Захарна фабрика”, ул.”Кукуш” № 1.</w:t>
      </w:r>
    </w:p>
    <w:p w:rsidR="00347E56" w:rsidRPr="00963D0E" w:rsidRDefault="00347E56" w:rsidP="00347E56">
      <w:pPr>
        <w:pStyle w:val="a8"/>
        <w:numPr>
          <w:ilvl w:val="0"/>
          <w:numId w:val="22"/>
        </w:numPr>
        <w:tabs>
          <w:tab w:val="left" w:pos="709"/>
          <w:tab w:val="left" w:pos="993"/>
        </w:tabs>
        <w:spacing w:after="120" w:line="240" w:lineRule="auto"/>
        <w:contextualSpacing w:val="0"/>
        <w:jc w:val="both"/>
        <w:rPr>
          <w:rFonts w:ascii="Times New Roman" w:hAnsi="Times New Roman"/>
          <w:sz w:val="24"/>
          <w:szCs w:val="24"/>
        </w:rPr>
      </w:pPr>
      <w:r w:rsidRPr="00347E56">
        <w:rPr>
          <w:rFonts w:ascii="Times New Roman" w:hAnsi="Times New Roman"/>
          <w:sz w:val="24"/>
          <w:szCs w:val="24"/>
        </w:rPr>
        <w:t xml:space="preserve">Гаранционният срок на изделията при експлоатация е не по-малко </w:t>
      </w:r>
      <w:r w:rsidR="007E659D">
        <w:rPr>
          <w:rFonts w:ascii="Times New Roman" w:hAnsi="Times New Roman"/>
          <w:sz w:val="24"/>
          <w:szCs w:val="24"/>
        </w:rPr>
        <w:t>…………</w:t>
      </w:r>
      <w:r w:rsidRPr="00347E56">
        <w:rPr>
          <w:rFonts w:ascii="Times New Roman" w:hAnsi="Times New Roman"/>
          <w:sz w:val="24"/>
          <w:szCs w:val="24"/>
        </w:rPr>
        <w:t xml:space="preserve"> дни. Този срок започва да тече от датата на предоставяне на изделията на съответния служител на МВР- ползвател и изтича не по-късно от 24 (двадесет и четири) месеца от датата на приемане на последната доставка. Възложителя предоставя изделията на служителите на МВР с попълнена гаранционна карта, в която се посочва датата на предаване.</w:t>
      </w:r>
    </w:p>
    <w:p w:rsidR="006C386B" w:rsidRPr="00470507" w:rsidRDefault="006C386B" w:rsidP="00963D0E">
      <w:pPr>
        <w:spacing w:after="120" w:line="240" w:lineRule="auto"/>
        <w:ind w:right="283"/>
        <w:rPr>
          <w:rFonts w:ascii="Times New Roman" w:eastAsia="Times New Roman" w:hAnsi="Times New Roman"/>
          <w:sz w:val="24"/>
          <w:szCs w:val="24"/>
          <w:lang w:eastAsia="bg-BG"/>
        </w:rPr>
      </w:pPr>
    </w:p>
    <w:p w:rsidR="005D61CE" w:rsidRPr="00470507" w:rsidRDefault="005D61CE" w:rsidP="00D00404">
      <w:pPr>
        <w:spacing w:after="120" w:line="240" w:lineRule="auto"/>
        <w:ind w:right="283"/>
        <w:rPr>
          <w:rFonts w:ascii="Times New Roman" w:eastAsia="Times New Roman" w:hAnsi="Times New Roman"/>
          <w:b/>
          <w:snapToGrid w:val="0"/>
          <w:sz w:val="24"/>
          <w:szCs w:val="24"/>
          <w:lang w:eastAsia="bg-BG"/>
        </w:rPr>
      </w:pPr>
      <w:r w:rsidRPr="00470507">
        <w:rPr>
          <w:rFonts w:ascii="Times New Roman" w:eastAsia="Times New Roman" w:hAnsi="Times New Roman"/>
          <w:b/>
          <w:snapToGrid w:val="0"/>
          <w:sz w:val="24"/>
          <w:szCs w:val="24"/>
          <w:lang w:eastAsia="bg-BG"/>
        </w:rPr>
        <w:t xml:space="preserve">ПРИЛОЖЕНИЯ: </w:t>
      </w:r>
    </w:p>
    <w:p w:rsidR="005D61CE" w:rsidRPr="00470507" w:rsidRDefault="005D61CE"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1…………………………………………….</w:t>
      </w:r>
    </w:p>
    <w:p w:rsidR="005D61CE" w:rsidRPr="00470507" w:rsidRDefault="005D61CE"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2……………………………………………..</w:t>
      </w:r>
    </w:p>
    <w:p w:rsidR="005D61CE" w:rsidRPr="00470507" w:rsidRDefault="005D61CE"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3……………………………………………...</w:t>
      </w:r>
    </w:p>
    <w:p w:rsidR="005D61CE" w:rsidRPr="00470507" w:rsidRDefault="005D61CE" w:rsidP="00D00404">
      <w:pPr>
        <w:spacing w:after="120" w:line="240" w:lineRule="auto"/>
        <w:ind w:right="283"/>
        <w:rPr>
          <w:rFonts w:ascii="Times New Roman" w:eastAsia="Times New Roman" w:hAnsi="Times New Roman"/>
          <w:snapToGrid w:val="0"/>
          <w:sz w:val="24"/>
          <w:szCs w:val="24"/>
          <w:lang w:eastAsia="bg-BG"/>
        </w:rPr>
      </w:pPr>
    </w:p>
    <w:p w:rsidR="005D61CE" w:rsidRPr="00470507" w:rsidRDefault="005D61CE" w:rsidP="00D00404">
      <w:pPr>
        <w:spacing w:after="0" w:line="240" w:lineRule="auto"/>
        <w:jc w:val="both"/>
        <w:rPr>
          <w:rFonts w:ascii="Times New Roman" w:eastAsia="Times New Roman" w:hAnsi="Times New Roman"/>
          <w:b/>
          <w:sz w:val="24"/>
          <w:szCs w:val="24"/>
          <w:u w:val="single"/>
          <w:lang w:eastAsia="bg-BG"/>
        </w:rPr>
      </w:pPr>
      <w:r w:rsidRPr="00470507">
        <w:rPr>
          <w:rFonts w:ascii="Times New Roman" w:eastAsia="Times New Roman" w:hAnsi="Times New Roman"/>
          <w:sz w:val="24"/>
          <w:szCs w:val="24"/>
          <w:u w:val="single"/>
          <w:lang w:eastAsia="bg-BG"/>
        </w:rPr>
        <w:t>ВАЖНО:</w:t>
      </w:r>
      <w:r w:rsidRPr="00470507">
        <w:rPr>
          <w:rFonts w:ascii="Times New Roman" w:eastAsia="Times New Roman" w:hAnsi="Times New Roman"/>
          <w:sz w:val="24"/>
          <w:szCs w:val="24"/>
          <w:lang w:eastAsia="bg-BG"/>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470507">
        <w:rPr>
          <w:rFonts w:ascii="Times New Roman" w:eastAsia="Times New Roman" w:hAnsi="Times New Roman"/>
          <w:sz w:val="24"/>
          <w:szCs w:val="24"/>
          <w:u w:val="single"/>
          <w:lang w:eastAsia="bg-BG"/>
        </w:rPr>
        <w:t>един оригинал.</w:t>
      </w:r>
      <w:r w:rsidRPr="00470507">
        <w:rPr>
          <w:rFonts w:ascii="Times New Roman" w:eastAsia="Times New Roman" w:hAnsi="Times New Roman"/>
          <w:sz w:val="24"/>
          <w:szCs w:val="24"/>
          <w:lang w:eastAsia="bg-BG"/>
        </w:rPr>
        <w:t xml:space="preserve"> Участниците попълват, подписват и подпечатват Техническото предложение ведно с </w:t>
      </w:r>
      <w:r w:rsidRPr="00470507">
        <w:rPr>
          <w:rFonts w:ascii="Times New Roman" w:eastAsia="Times New Roman" w:hAnsi="Times New Roman"/>
          <w:sz w:val="24"/>
          <w:szCs w:val="24"/>
          <w:u w:val="single"/>
          <w:lang w:eastAsia="bg-BG"/>
        </w:rPr>
        <w:t>всички приложения към него</w:t>
      </w:r>
      <w:r w:rsidRPr="00470507">
        <w:rPr>
          <w:rFonts w:ascii="Times New Roman" w:eastAsia="Times New Roman" w:hAnsi="Times New Roman"/>
          <w:sz w:val="24"/>
          <w:szCs w:val="24"/>
          <w:lang w:eastAsia="bg-BG"/>
        </w:rPr>
        <w:t xml:space="preserve">, изисквани от Възложителя, </w:t>
      </w:r>
      <w:r w:rsidRPr="00470507">
        <w:rPr>
          <w:rFonts w:ascii="Times New Roman" w:eastAsia="Times New Roman" w:hAnsi="Times New Roman"/>
          <w:sz w:val="24"/>
          <w:szCs w:val="24"/>
          <w:u w:val="single"/>
          <w:lang w:eastAsia="bg-BG"/>
        </w:rPr>
        <w:t>без да посочват цени</w:t>
      </w:r>
      <w:r w:rsidRPr="00470507">
        <w:rPr>
          <w:rFonts w:ascii="Times New Roman" w:eastAsia="Times New Roman" w:hAnsi="Times New Roman"/>
          <w:b/>
          <w:sz w:val="24"/>
          <w:szCs w:val="24"/>
          <w:u w:val="single"/>
          <w:lang w:eastAsia="bg-BG"/>
        </w:rPr>
        <w:t>.</w:t>
      </w:r>
    </w:p>
    <w:p w:rsidR="009165CF" w:rsidRDefault="009165CF" w:rsidP="00D00404">
      <w:pPr>
        <w:spacing w:after="0" w:line="240" w:lineRule="auto"/>
        <w:contextualSpacing/>
        <w:rPr>
          <w:rFonts w:ascii="Times New Roman" w:eastAsia="Batang" w:hAnsi="Times New Roman"/>
          <w:b/>
          <w:sz w:val="24"/>
          <w:szCs w:val="24"/>
          <w:lang w:eastAsia="bg-BG"/>
        </w:rPr>
      </w:pPr>
    </w:p>
    <w:p w:rsidR="001730EC" w:rsidRDefault="001730EC">
      <w:pPr>
        <w:spacing w:after="0" w:line="240" w:lineRule="auto"/>
        <w:rPr>
          <w:rFonts w:ascii="Times New Roman" w:eastAsia="Batang" w:hAnsi="Times New Roman"/>
          <w:b/>
          <w:sz w:val="24"/>
          <w:szCs w:val="24"/>
          <w:lang w:eastAsia="bg-BG"/>
        </w:rPr>
      </w:pPr>
      <w:r>
        <w:rPr>
          <w:rFonts w:ascii="Times New Roman" w:eastAsia="Batang" w:hAnsi="Times New Roman"/>
          <w:b/>
          <w:sz w:val="24"/>
          <w:szCs w:val="24"/>
          <w:lang w:eastAsia="bg-BG"/>
        </w:rPr>
        <w:br w:type="page"/>
      </w:r>
    </w:p>
    <w:p w:rsidR="009165CF" w:rsidRDefault="009165CF" w:rsidP="00FF4278">
      <w:pPr>
        <w:spacing w:after="0" w:line="240" w:lineRule="auto"/>
        <w:contextualSpacing/>
        <w:rPr>
          <w:rFonts w:ascii="Times New Roman" w:eastAsia="Batang" w:hAnsi="Times New Roman"/>
          <w:b/>
          <w:sz w:val="24"/>
          <w:szCs w:val="24"/>
          <w:lang w:eastAsia="bg-BG"/>
        </w:rPr>
      </w:pPr>
    </w:p>
    <w:p w:rsidR="00421972" w:rsidRDefault="00421972" w:rsidP="00D00404">
      <w:pPr>
        <w:tabs>
          <w:tab w:val="left" w:pos="709"/>
          <w:tab w:val="left" w:pos="993"/>
        </w:tabs>
        <w:spacing w:after="0" w:line="240" w:lineRule="auto"/>
        <w:contextualSpacing/>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Образец № 3</w:t>
      </w:r>
      <w:r w:rsidR="00FC34D3">
        <w:rPr>
          <w:rFonts w:ascii="Times New Roman" w:eastAsia="Batang" w:hAnsi="Times New Roman"/>
          <w:b/>
          <w:sz w:val="24"/>
          <w:szCs w:val="24"/>
          <w:lang w:eastAsia="bg-BG"/>
        </w:rPr>
        <w:t>з</w:t>
      </w:r>
    </w:p>
    <w:p w:rsidR="00421972" w:rsidRDefault="00421972" w:rsidP="00D00404">
      <w:pPr>
        <w:tabs>
          <w:tab w:val="left" w:pos="709"/>
          <w:tab w:val="left" w:pos="993"/>
        </w:tabs>
        <w:spacing w:after="0" w:line="240" w:lineRule="auto"/>
        <w:contextualSpacing/>
        <w:outlineLvl w:val="0"/>
        <w:rPr>
          <w:rFonts w:ascii="Times New Roman" w:eastAsia="Batang" w:hAnsi="Times New Roman"/>
          <w:b/>
          <w:sz w:val="24"/>
          <w:szCs w:val="24"/>
          <w:lang w:eastAsia="bg-BG"/>
        </w:rPr>
      </w:pPr>
    </w:p>
    <w:p w:rsidR="00421972" w:rsidRDefault="001730EC"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t>ПРЕДЛОЖЕНИЕ ЗА ИЗПЪЛНЕНИЕ НА ПОРЪЧКАТА</w:t>
      </w:r>
    </w:p>
    <w:p w:rsidR="00421972" w:rsidRPr="006A09CB" w:rsidRDefault="00421972"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p>
    <w:p w:rsidR="00421972" w:rsidRDefault="00421972" w:rsidP="00D00404">
      <w:pPr>
        <w:tabs>
          <w:tab w:val="left" w:pos="709"/>
          <w:tab w:val="left" w:pos="993"/>
        </w:tabs>
        <w:spacing w:line="240" w:lineRule="auto"/>
        <w:contextualSpacing/>
        <w:jc w:val="center"/>
        <w:rPr>
          <w:rFonts w:ascii="Times New Roman" w:hAnsi="Times New Roman"/>
          <w:b/>
          <w:bCs/>
          <w:sz w:val="24"/>
          <w:szCs w:val="24"/>
          <w:lang w:eastAsia="bg-BG"/>
        </w:rPr>
      </w:pPr>
      <w:r w:rsidRPr="003519CB">
        <w:rPr>
          <w:rFonts w:ascii="Times New Roman" w:hAnsi="Times New Roman"/>
          <w:b/>
          <w:sz w:val="24"/>
          <w:szCs w:val="24"/>
        </w:rPr>
        <w:t>с предмет:</w:t>
      </w:r>
      <w:r>
        <w:rPr>
          <w:rFonts w:ascii="Times New Roman" w:hAnsi="Times New Roman"/>
          <w:b/>
          <w:sz w:val="24"/>
          <w:szCs w:val="24"/>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xml:space="preserve">, ОБУВКИ </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 xml:space="preserve">по </w:t>
      </w:r>
    </w:p>
    <w:p w:rsidR="00421972" w:rsidRPr="00116581"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421972" w:rsidRPr="00875D76">
        <w:rPr>
          <w:rFonts w:ascii="Times New Roman" w:hAnsi="Times New Roman"/>
          <w:b/>
          <w:bCs/>
          <w:sz w:val="24"/>
          <w:szCs w:val="24"/>
          <w:lang w:eastAsia="bg-BG"/>
        </w:rPr>
        <w:t>позиция №</w:t>
      </w:r>
      <w:r w:rsidR="00FC34D3">
        <w:rPr>
          <w:rFonts w:ascii="Times New Roman" w:hAnsi="Times New Roman"/>
          <w:b/>
          <w:bCs/>
          <w:sz w:val="24"/>
          <w:szCs w:val="24"/>
          <w:lang w:eastAsia="bg-BG"/>
        </w:rPr>
        <w:t>8</w:t>
      </w:r>
      <w:r w:rsidR="00421972" w:rsidRPr="00875D76">
        <w:rPr>
          <w:rFonts w:ascii="Times New Roman" w:hAnsi="Times New Roman"/>
          <w:b/>
          <w:bCs/>
          <w:sz w:val="24"/>
          <w:szCs w:val="24"/>
          <w:lang w:eastAsia="bg-BG"/>
        </w:rPr>
        <w:t xml:space="preserve">: „Доставка на </w:t>
      </w:r>
      <w:r w:rsidR="00FC34D3">
        <w:rPr>
          <w:rFonts w:ascii="Times New Roman" w:hAnsi="Times New Roman"/>
          <w:b/>
          <w:bCs/>
          <w:sz w:val="24"/>
          <w:szCs w:val="24"/>
          <w:lang w:eastAsia="bg-BG"/>
        </w:rPr>
        <w:t>противидъждовен</w:t>
      </w:r>
      <w:r w:rsidR="00421972" w:rsidRPr="00875D76">
        <w:rPr>
          <w:rFonts w:ascii="Times New Roman" w:hAnsi="Times New Roman"/>
          <w:b/>
          <w:bCs/>
          <w:sz w:val="24"/>
          <w:szCs w:val="24"/>
          <w:lang w:eastAsia="bg-BG"/>
        </w:rPr>
        <w:t xml:space="preserve"> </w:t>
      </w:r>
      <w:r w:rsidR="00FC34D3">
        <w:rPr>
          <w:rFonts w:ascii="Times New Roman" w:hAnsi="Times New Roman"/>
          <w:b/>
          <w:bCs/>
          <w:sz w:val="24"/>
          <w:szCs w:val="24"/>
          <w:lang w:eastAsia="bg-BG"/>
        </w:rPr>
        <w:t>костюм</w:t>
      </w:r>
      <w:r w:rsidR="00421972" w:rsidRPr="00875D76">
        <w:rPr>
          <w:rFonts w:ascii="Times New Roman" w:hAnsi="Times New Roman"/>
          <w:b/>
          <w:bCs/>
          <w:sz w:val="24"/>
          <w:szCs w:val="24"/>
          <w:lang w:eastAsia="bg-BG"/>
        </w:rPr>
        <w:t xml:space="preserve"> за 300 полицейски слу</w:t>
      </w:r>
      <w:r w:rsidR="00421972">
        <w:rPr>
          <w:rFonts w:ascii="Times New Roman" w:hAnsi="Times New Roman"/>
          <w:b/>
          <w:bCs/>
          <w:sz w:val="24"/>
          <w:szCs w:val="24"/>
          <w:lang w:eastAsia="bg-BG"/>
        </w:rPr>
        <w:t>жители и 600 служители на ГДГП“</w:t>
      </w:r>
    </w:p>
    <w:p w:rsidR="00421972" w:rsidRPr="00A84481" w:rsidRDefault="00421972" w:rsidP="00D00404">
      <w:pPr>
        <w:tabs>
          <w:tab w:val="left" w:pos="709"/>
          <w:tab w:val="left" w:pos="993"/>
        </w:tabs>
        <w:spacing w:after="0" w:line="240" w:lineRule="auto"/>
        <w:contextualSpacing/>
        <w:outlineLvl w:val="0"/>
        <w:rPr>
          <w:rFonts w:ascii="Times New Roman" w:eastAsia="Batang" w:hAnsi="Times New Roman"/>
          <w:sz w:val="24"/>
          <w:szCs w:val="24"/>
          <w:lang w:val="en-US" w:eastAsia="bg-BG"/>
        </w:rPr>
      </w:pPr>
    </w:p>
    <w:p w:rsidR="00421972" w:rsidRPr="00F47F08" w:rsidRDefault="00421972" w:rsidP="00D00404">
      <w:pPr>
        <w:tabs>
          <w:tab w:val="left" w:pos="709"/>
          <w:tab w:val="left" w:pos="993"/>
        </w:tabs>
        <w:spacing w:after="0" w:line="240" w:lineRule="auto"/>
        <w:ind w:firstLine="720"/>
        <w:contextualSpacing/>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421972" w:rsidRPr="00F47F08" w:rsidRDefault="00421972" w:rsidP="00D00404">
      <w:pPr>
        <w:tabs>
          <w:tab w:val="left" w:pos="709"/>
          <w:tab w:val="left" w:pos="993"/>
        </w:tabs>
        <w:spacing w:after="0" w:line="240" w:lineRule="auto"/>
        <w:ind w:firstLine="720"/>
        <w:contextualSpacing/>
        <w:rPr>
          <w:rFonts w:ascii="Times New Roman" w:hAnsi="Times New Roman"/>
          <w:b/>
          <w:sz w:val="24"/>
          <w:szCs w:val="24"/>
          <w:lang w:eastAsia="bg-BG"/>
        </w:rPr>
      </w:pPr>
    </w:p>
    <w:p w:rsidR="00421972" w:rsidRPr="00F47F08" w:rsidRDefault="00421972" w:rsidP="00D00404">
      <w:pPr>
        <w:tabs>
          <w:tab w:val="left" w:pos="709"/>
          <w:tab w:val="left" w:pos="993"/>
        </w:tabs>
        <w:spacing w:line="240" w:lineRule="auto"/>
        <w:contextualSpacing/>
        <w:jc w:val="both"/>
        <w:rPr>
          <w:rFonts w:ascii="Times New Roman" w:hAnsi="Times New Roman"/>
          <w:sz w:val="24"/>
          <w:szCs w:val="24"/>
        </w:rPr>
      </w:pPr>
      <w:r w:rsidRPr="00F47F08">
        <w:rPr>
          <w:rFonts w:ascii="Times New Roman" w:hAnsi="Times New Roman"/>
          <w:sz w:val="24"/>
          <w:szCs w:val="24"/>
          <w:lang w:eastAsia="bg-BG"/>
        </w:rPr>
        <w:tab/>
        <w:t xml:space="preserve">След запознаване с документацията за участие в </w:t>
      </w:r>
      <w:r>
        <w:rPr>
          <w:rFonts w:ascii="Times New Roman" w:hAnsi="Times New Roman"/>
          <w:sz w:val="24"/>
          <w:szCs w:val="24"/>
          <w:lang w:eastAsia="bg-BG"/>
        </w:rPr>
        <w:t xml:space="preserve">открита </w:t>
      </w:r>
      <w:r w:rsidRPr="00F47F08">
        <w:rPr>
          <w:rFonts w:ascii="Times New Roman" w:hAnsi="Times New Roman"/>
          <w:sz w:val="24"/>
          <w:szCs w:val="24"/>
          <w:lang w:eastAsia="bg-BG"/>
        </w:rPr>
        <w:t>процедура за възлагане на обществена поръчка</w:t>
      </w:r>
      <w:r w:rsidRPr="00F47F08">
        <w:rPr>
          <w:rFonts w:ascii="Times New Roman" w:hAnsi="Times New Roman"/>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421972" w:rsidRPr="00F47F08" w:rsidRDefault="00421972"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421972" w:rsidRPr="00F47F08" w:rsidRDefault="00421972"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421972" w:rsidRPr="00F47F08" w:rsidRDefault="00421972"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421972" w:rsidRPr="00F47F08" w:rsidRDefault="00421972" w:rsidP="00D00404">
      <w:pPr>
        <w:tabs>
          <w:tab w:val="left" w:pos="709"/>
          <w:tab w:val="left" w:pos="993"/>
        </w:tabs>
        <w:spacing w:after="0" w:line="240" w:lineRule="auto"/>
        <w:contextualSpacing/>
        <w:jc w:val="center"/>
        <w:rPr>
          <w:rFonts w:ascii="Times New Roman" w:hAnsi="Times New Roman"/>
          <w:sz w:val="24"/>
          <w:szCs w:val="24"/>
          <w:lang w:eastAsia="bg-BG"/>
        </w:rPr>
      </w:pPr>
    </w:p>
    <w:p w:rsidR="00421972" w:rsidRPr="006A09CB" w:rsidRDefault="00421972" w:rsidP="00D00404">
      <w:pPr>
        <w:tabs>
          <w:tab w:val="left" w:pos="709"/>
          <w:tab w:val="left" w:pos="915"/>
          <w:tab w:val="left" w:pos="993"/>
        </w:tabs>
        <w:autoSpaceDE w:val="0"/>
        <w:autoSpaceDN w:val="0"/>
        <w:adjustRightInd w:val="0"/>
        <w:spacing w:after="0" w:line="240" w:lineRule="auto"/>
        <w:contextualSpacing/>
        <w:jc w:val="both"/>
        <w:rPr>
          <w:rFonts w:ascii="Times New Roman" w:hAnsi="Times New Roman"/>
          <w:sz w:val="24"/>
          <w:szCs w:val="24"/>
          <w:lang w:val="en-US" w:eastAsia="bg-BG"/>
        </w:rPr>
      </w:pPr>
      <w:r w:rsidRPr="00F47F08">
        <w:rPr>
          <w:rFonts w:ascii="Times New Roman" w:hAnsi="Times New Roman"/>
          <w:sz w:val="24"/>
          <w:szCs w:val="24"/>
          <w:lang w:eastAsia="bg-BG"/>
        </w:rPr>
        <w:t>предлагаме да изпълним поръчката</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421972" w:rsidRDefault="00421972" w:rsidP="00D00404">
      <w:pPr>
        <w:spacing w:line="240" w:lineRule="auto"/>
        <w:ind w:firstLine="540"/>
        <w:contextualSpacing/>
        <w:jc w:val="both"/>
        <w:rPr>
          <w:rFonts w:ascii="Times New Roman" w:hAnsi="Times New Roman"/>
          <w:sz w:val="24"/>
          <w:szCs w:val="24"/>
          <w:lang w:eastAsia="bg-BG"/>
        </w:rPr>
      </w:pPr>
    </w:p>
    <w:p w:rsidR="00421972" w:rsidRPr="00AF3B12" w:rsidRDefault="00421972" w:rsidP="00D00404">
      <w:pPr>
        <w:spacing w:line="240" w:lineRule="auto"/>
        <w:ind w:firstLine="540"/>
        <w:contextualSpacing/>
        <w:jc w:val="both"/>
        <w:rPr>
          <w:rFonts w:ascii="Times New Roman" w:eastAsia="Times New Roman" w:hAnsi="Times New Roman"/>
          <w:snapToGrid w:val="0"/>
          <w:sz w:val="24"/>
          <w:szCs w:val="24"/>
        </w:rPr>
      </w:pPr>
      <w:r>
        <w:rPr>
          <w:rFonts w:ascii="Times New Roman" w:hAnsi="Times New Roman"/>
          <w:sz w:val="24"/>
          <w:szCs w:val="24"/>
          <w:lang w:eastAsia="bg-BG"/>
        </w:rPr>
        <w:t xml:space="preserve">1. </w:t>
      </w:r>
      <w:r w:rsidRPr="002F634A">
        <w:rPr>
          <w:rFonts w:ascii="Times New Roman" w:eastAsia="Times New Roman" w:hAnsi="Times New Roman"/>
          <w:snapToGrid w:val="0"/>
          <w:sz w:val="24"/>
          <w:szCs w:val="24"/>
        </w:rPr>
        <w:t>Декларирам, че сме запознати и ще изпълним всички точки от Техническата спецификация и документацията за участие в процедурата.</w:t>
      </w:r>
    </w:p>
    <w:p w:rsidR="00421972" w:rsidRDefault="00421972" w:rsidP="00D00404">
      <w:pPr>
        <w:tabs>
          <w:tab w:val="left" w:pos="709"/>
          <w:tab w:val="left" w:pos="993"/>
        </w:tabs>
        <w:spacing w:line="240" w:lineRule="auto"/>
        <w:contextualSpacing/>
        <w:rPr>
          <w:rFonts w:ascii="Times New Roman" w:hAnsi="Times New Roman"/>
          <w:sz w:val="24"/>
          <w:szCs w:val="24"/>
          <w:lang w:eastAsia="bg-BG"/>
        </w:rPr>
      </w:pPr>
    </w:p>
    <w:p w:rsidR="00421972" w:rsidRPr="00BB1CE8" w:rsidRDefault="00421972" w:rsidP="00D00404">
      <w:pPr>
        <w:tabs>
          <w:tab w:val="left" w:pos="709"/>
          <w:tab w:val="left" w:pos="993"/>
        </w:tabs>
        <w:spacing w:line="240" w:lineRule="auto"/>
        <w:contextualSpacing/>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9165CF" w:rsidRDefault="009165CF" w:rsidP="00D00404">
      <w:pPr>
        <w:spacing w:after="0" w:line="240" w:lineRule="auto"/>
        <w:contextualSpacing/>
        <w:rPr>
          <w:rFonts w:ascii="Times New Roman" w:eastAsia="Batang" w:hAnsi="Times New Roman"/>
          <w:b/>
          <w:sz w:val="24"/>
          <w:szCs w:val="24"/>
          <w:lang w:eastAsia="bg-BG"/>
        </w:rPr>
      </w:pPr>
    </w:p>
    <w:p w:rsidR="004B3452" w:rsidRDefault="004B3452" w:rsidP="00844A99">
      <w:pPr>
        <w:pStyle w:val="a6"/>
        <w:numPr>
          <w:ilvl w:val="0"/>
          <w:numId w:val="19"/>
        </w:numPr>
        <w:tabs>
          <w:tab w:val="left" w:pos="284"/>
        </w:tabs>
        <w:ind w:hanging="720"/>
        <w:rPr>
          <w:rFonts w:ascii="Times New Roman" w:hAnsi="Times New Roman"/>
          <w:b/>
          <w:sz w:val="24"/>
          <w:szCs w:val="24"/>
        </w:rPr>
      </w:pPr>
      <w:r w:rsidRPr="00D50811">
        <w:rPr>
          <w:rFonts w:ascii="Times New Roman" w:hAnsi="Times New Roman"/>
          <w:b/>
          <w:sz w:val="24"/>
          <w:szCs w:val="24"/>
        </w:rPr>
        <w:t xml:space="preserve">Описание на изделието: </w:t>
      </w:r>
    </w:p>
    <w:p w:rsidR="004B3452" w:rsidRPr="00D50811" w:rsidRDefault="004B3452" w:rsidP="00D00404">
      <w:pPr>
        <w:pStyle w:val="a6"/>
        <w:tabs>
          <w:tab w:val="left" w:pos="567"/>
        </w:tabs>
        <w:ind w:left="720"/>
        <w:rPr>
          <w:rFonts w:ascii="Times New Roman" w:hAnsi="Times New Roman"/>
          <w:b/>
          <w:sz w:val="24"/>
          <w:szCs w:val="24"/>
        </w:rPr>
      </w:pPr>
    </w:p>
    <w:p w:rsidR="004B3452" w:rsidRPr="009F098C" w:rsidRDefault="004B3452" w:rsidP="00D00404">
      <w:pPr>
        <w:spacing w:line="240" w:lineRule="auto"/>
        <w:jc w:val="both"/>
        <w:rPr>
          <w:rFonts w:ascii="Times New Roman" w:hAnsi="Times New Roman"/>
          <w:color w:val="000000"/>
          <w:sz w:val="24"/>
          <w:szCs w:val="24"/>
        </w:rPr>
      </w:pPr>
      <w:r w:rsidRPr="009F098C">
        <w:rPr>
          <w:rFonts w:ascii="Times New Roman" w:hAnsi="Times New Roman"/>
          <w:color w:val="000000"/>
          <w:sz w:val="24"/>
          <w:szCs w:val="24"/>
        </w:rPr>
        <w:t xml:space="preserve">Изделието </w:t>
      </w:r>
      <w:r w:rsidR="003B6732" w:rsidRPr="009F098C">
        <w:rPr>
          <w:rFonts w:ascii="Times New Roman" w:hAnsi="Times New Roman"/>
          <w:color w:val="000000"/>
          <w:sz w:val="24"/>
          <w:szCs w:val="24"/>
        </w:rPr>
        <w:t xml:space="preserve">се </w:t>
      </w:r>
      <w:r w:rsidRPr="009F098C">
        <w:rPr>
          <w:rFonts w:ascii="Times New Roman" w:hAnsi="Times New Roman"/>
          <w:color w:val="000000"/>
          <w:sz w:val="24"/>
          <w:szCs w:val="24"/>
        </w:rPr>
        <w:t>състои от мушама и чантичка за съхранение.</w:t>
      </w:r>
    </w:p>
    <w:p w:rsidR="004B3452" w:rsidRDefault="004B3452" w:rsidP="00D00404">
      <w:pPr>
        <w:spacing w:after="0" w:line="240" w:lineRule="auto"/>
        <w:jc w:val="both"/>
        <w:rPr>
          <w:rFonts w:ascii="Times New Roman" w:hAnsi="Times New Roman"/>
          <w:color w:val="000000"/>
          <w:sz w:val="24"/>
          <w:szCs w:val="24"/>
        </w:rPr>
      </w:pPr>
      <w:r w:rsidRPr="009F098C">
        <w:rPr>
          <w:rFonts w:ascii="Times New Roman" w:hAnsi="Times New Roman"/>
          <w:color w:val="000000"/>
          <w:sz w:val="24"/>
          <w:szCs w:val="24"/>
        </w:rPr>
        <w:t xml:space="preserve">Мушамата е изработена от едностранно промазана с </w:t>
      </w:r>
      <w:r w:rsidRPr="009F098C">
        <w:rPr>
          <w:rFonts w:ascii="Times New Roman" w:hAnsi="Times New Roman"/>
          <w:color w:val="000000"/>
          <w:sz w:val="24"/>
          <w:szCs w:val="24"/>
          <w:lang w:val="en-US"/>
        </w:rPr>
        <w:t>PVC</w:t>
      </w:r>
      <w:r w:rsidRPr="009F098C">
        <w:rPr>
          <w:rFonts w:ascii="Times New Roman" w:hAnsi="Times New Roman"/>
          <w:color w:val="000000"/>
          <w:sz w:val="24"/>
          <w:szCs w:val="24"/>
        </w:rPr>
        <w:t xml:space="preserve"> синтетична текстилна материя. Състав - 65% поливинилхлорид, 35% полиестер. Мушамата се състои от гръб, предни части, ръкави и качулка. Гърбът е цял, със свободна платка по форма. Под платката са изработени три отвора с диаметър 2.5 см, разположени триъгълно, за вентилация. Ръкавите са реглан от две части. Предните части се затварят с шест броя тик - так копчета, покрити с неподвижен пластрон  и един брой тик - так копче в горния край. В горната част на предните части има свободна платка по форма, фиксирана с тик - так копче. Под нея е изработен отвор за вентилация в горния край. На предните части по линия на талията са оформени вътрешни джобове с отвори 14 см, с правоъгълни капаци с размери  19 х 8.5 см, със заоблени краища. Под мишниците има по три броя триъгълно разположени отвори с диаметър 1 см за вентилация.</w:t>
      </w:r>
    </w:p>
    <w:p w:rsidR="004B3452" w:rsidRPr="009F098C" w:rsidRDefault="004B3452" w:rsidP="00D00404">
      <w:pPr>
        <w:spacing w:after="0" w:line="240" w:lineRule="auto"/>
        <w:jc w:val="both"/>
        <w:rPr>
          <w:rFonts w:ascii="Times New Roman" w:hAnsi="Times New Roman"/>
          <w:color w:val="000000"/>
          <w:sz w:val="24"/>
          <w:szCs w:val="24"/>
        </w:rPr>
      </w:pPr>
      <w:r w:rsidRPr="009F098C">
        <w:rPr>
          <w:rFonts w:ascii="Times New Roman" w:hAnsi="Times New Roman"/>
          <w:color w:val="000000"/>
          <w:sz w:val="24"/>
          <w:szCs w:val="24"/>
        </w:rPr>
        <w:t xml:space="preserve">Качулка – изработва се от две части с вмъкнат в горната част ластик за пристягане. Качулката се закрепва към мушамата със шест броя тик - так копчета, монтирани на правоъгълна платка, тип яка със ширина 5 см. На раменете са закрепени щрифелки с размери 14 х 5см, които служат като основа за сменяем тунел пагон. Щрифелките </w:t>
      </w:r>
      <w:r w:rsidRPr="009F098C">
        <w:rPr>
          <w:rFonts w:ascii="Times New Roman" w:hAnsi="Times New Roman"/>
          <w:color w:val="000000"/>
          <w:sz w:val="24"/>
          <w:szCs w:val="24"/>
        </w:rPr>
        <w:lastRenderedPageBreak/>
        <w:t xml:space="preserve">започват от рамото и завършват с тик - так копче в основата на платката, като върха им е към яката. Всички шевове с изключение на подгъвите на мушамата, платките и ръкавите, са швайцвани. </w:t>
      </w:r>
    </w:p>
    <w:p w:rsidR="004B3452" w:rsidRPr="009F098C" w:rsidRDefault="004B3452" w:rsidP="00D00404">
      <w:pPr>
        <w:spacing w:after="0" w:line="240" w:lineRule="auto"/>
        <w:jc w:val="both"/>
        <w:rPr>
          <w:rFonts w:ascii="Times New Roman" w:hAnsi="Times New Roman"/>
          <w:color w:val="000000"/>
          <w:sz w:val="24"/>
          <w:szCs w:val="24"/>
        </w:rPr>
      </w:pPr>
      <w:r w:rsidRPr="009F098C">
        <w:rPr>
          <w:rFonts w:ascii="Times New Roman" w:hAnsi="Times New Roman"/>
          <w:color w:val="000000"/>
          <w:sz w:val="24"/>
          <w:szCs w:val="24"/>
        </w:rPr>
        <w:t xml:space="preserve">Мушамата се съхранява в чантичка от същия плат с размери 35 х 25 см, която се закопчава с два броя тик - так копчета. </w:t>
      </w:r>
    </w:p>
    <w:p w:rsidR="004B3452" w:rsidRDefault="004B3452" w:rsidP="00D00404">
      <w:pPr>
        <w:suppressAutoHyphens/>
        <w:spacing w:line="240" w:lineRule="auto"/>
        <w:ind w:right="-108" w:firstLine="1080"/>
        <w:jc w:val="both"/>
        <w:rPr>
          <w:rFonts w:ascii="Times New Roman" w:hAnsi="Times New Roman"/>
          <w:sz w:val="24"/>
          <w:szCs w:val="24"/>
        </w:rPr>
      </w:pPr>
    </w:p>
    <w:p w:rsidR="004B3452" w:rsidRDefault="004B3452" w:rsidP="00D00404">
      <w:pPr>
        <w:suppressAutoHyphens/>
        <w:spacing w:line="240" w:lineRule="auto"/>
        <w:ind w:right="-108" w:firstLine="1080"/>
        <w:rPr>
          <w:rFonts w:ascii="Times New Roman" w:hAnsi="Times New Roman"/>
          <w:sz w:val="24"/>
          <w:szCs w:val="24"/>
        </w:rPr>
      </w:pPr>
    </w:p>
    <w:p w:rsidR="004B3452" w:rsidRDefault="004B3452" w:rsidP="00D00404">
      <w:pPr>
        <w:suppressAutoHyphens/>
        <w:spacing w:line="240" w:lineRule="auto"/>
        <w:ind w:right="-108" w:firstLine="1080"/>
        <w:rPr>
          <w:rFonts w:ascii="Times New Roman" w:hAnsi="Times New Roman"/>
          <w:sz w:val="24"/>
          <w:szCs w:val="24"/>
        </w:rPr>
      </w:pPr>
      <w:r>
        <w:rPr>
          <w:rFonts w:ascii="Times New Roman" w:hAnsi="Times New Roman"/>
          <w:noProof/>
          <w:sz w:val="24"/>
          <w:szCs w:val="24"/>
          <w:lang w:eastAsia="bg-BG"/>
        </w:rPr>
        <w:drawing>
          <wp:inline distT="0" distB="0" distL="0" distR="0" wp14:anchorId="3B43E78E" wp14:editId="37170BAD">
            <wp:extent cx="3648710" cy="4796155"/>
            <wp:effectExtent l="0" t="0" r="8890" b="4445"/>
            <wp:docPr id="62" name="Картина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48710" cy="4796155"/>
                    </a:xfrm>
                    <a:prstGeom prst="rect">
                      <a:avLst/>
                    </a:prstGeom>
                    <a:noFill/>
                    <a:ln>
                      <a:noFill/>
                    </a:ln>
                  </pic:spPr>
                </pic:pic>
              </a:graphicData>
            </a:graphic>
          </wp:inline>
        </w:drawing>
      </w:r>
    </w:p>
    <w:p w:rsidR="004B3452" w:rsidRDefault="004B3452" w:rsidP="00D00404">
      <w:pPr>
        <w:suppressAutoHyphens/>
        <w:spacing w:line="240" w:lineRule="auto"/>
        <w:ind w:right="-108" w:firstLine="1080"/>
        <w:rPr>
          <w:rFonts w:ascii="Times New Roman" w:hAnsi="Times New Roman"/>
          <w:sz w:val="24"/>
          <w:szCs w:val="24"/>
        </w:rPr>
      </w:pPr>
    </w:p>
    <w:p w:rsidR="004B3452" w:rsidRDefault="004B3452" w:rsidP="00D00404">
      <w:pPr>
        <w:suppressAutoHyphens/>
        <w:spacing w:line="240" w:lineRule="auto"/>
        <w:ind w:right="-108" w:firstLine="1080"/>
        <w:rPr>
          <w:rFonts w:ascii="Times New Roman" w:hAnsi="Times New Roman"/>
          <w:sz w:val="24"/>
          <w:szCs w:val="24"/>
        </w:rPr>
      </w:pPr>
      <w:r>
        <w:rPr>
          <w:rFonts w:ascii="Times New Roman" w:hAnsi="Times New Roman"/>
          <w:noProof/>
          <w:sz w:val="24"/>
          <w:szCs w:val="24"/>
          <w:lang w:eastAsia="bg-BG"/>
        </w:rPr>
        <w:lastRenderedPageBreak/>
        <w:drawing>
          <wp:inline distT="0" distB="0" distL="0" distR="0" wp14:anchorId="0A27C491" wp14:editId="32ACA48D">
            <wp:extent cx="3933825" cy="3898900"/>
            <wp:effectExtent l="0" t="0" r="9525" b="6350"/>
            <wp:docPr id="63" name="Картина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33825" cy="3898900"/>
                    </a:xfrm>
                    <a:prstGeom prst="rect">
                      <a:avLst/>
                    </a:prstGeom>
                    <a:noFill/>
                    <a:ln>
                      <a:noFill/>
                    </a:ln>
                  </pic:spPr>
                </pic:pic>
              </a:graphicData>
            </a:graphic>
          </wp:inline>
        </w:drawing>
      </w:r>
    </w:p>
    <w:p w:rsidR="004B3452" w:rsidRPr="00567CFA" w:rsidRDefault="004B3452" w:rsidP="00D00404">
      <w:pPr>
        <w:suppressAutoHyphens/>
        <w:spacing w:line="240" w:lineRule="auto"/>
        <w:ind w:right="-108"/>
        <w:jc w:val="both"/>
        <w:rPr>
          <w:rFonts w:ascii="Times New Roman" w:hAnsi="Times New Roman"/>
          <w:noProof/>
          <w:sz w:val="24"/>
          <w:szCs w:val="24"/>
        </w:rPr>
      </w:pPr>
      <w:r w:rsidRPr="002D3C88">
        <w:rPr>
          <w:rFonts w:ascii="Times New Roman" w:hAnsi="Times New Roman"/>
          <w:noProof/>
          <w:sz w:val="24"/>
          <w:szCs w:val="24"/>
        </w:rPr>
        <w:t>Мушама противодъждовна се изработва в черен</w:t>
      </w:r>
      <w:r w:rsidRPr="002D3C88">
        <w:rPr>
          <w:rFonts w:ascii="Times New Roman" w:hAnsi="Times New Roman"/>
          <w:noProof/>
          <w:color w:val="000000"/>
          <w:sz w:val="24"/>
          <w:szCs w:val="24"/>
        </w:rPr>
        <w:t xml:space="preserve"> цвят - </w:t>
      </w:r>
      <w:r w:rsidRPr="002D3C88">
        <w:rPr>
          <w:rFonts w:ascii="Times New Roman" w:hAnsi="Times New Roman"/>
          <w:noProof/>
          <w:sz w:val="24"/>
          <w:szCs w:val="24"/>
        </w:rPr>
        <w:t>приблизителен пантонен номер № 19-4005 ТРХ, с допустима цветна разлика мин. 4 бал по сива скала, съгласно БДС  EN 20105-А02:2001, или еквивалент.</w:t>
      </w:r>
      <w:r w:rsidRPr="002D3C88">
        <w:rPr>
          <w:rFonts w:ascii="Times New Roman" w:hAnsi="Times New Roman"/>
          <w:noProof/>
          <w:color w:val="000000"/>
          <w:sz w:val="24"/>
          <w:szCs w:val="24"/>
        </w:rPr>
        <w:t xml:space="preserve"> </w:t>
      </w:r>
    </w:p>
    <w:p w:rsidR="004B3452" w:rsidRPr="00D50811" w:rsidRDefault="004B3452" w:rsidP="00D00404">
      <w:pPr>
        <w:suppressAutoHyphens/>
        <w:spacing w:after="0" w:line="240" w:lineRule="auto"/>
        <w:ind w:right="-108"/>
        <w:jc w:val="both"/>
        <w:rPr>
          <w:rFonts w:ascii="Times New Roman" w:hAnsi="Times New Roman"/>
          <w:b/>
          <w:color w:val="000000"/>
          <w:sz w:val="24"/>
          <w:szCs w:val="24"/>
        </w:rPr>
      </w:pPr>
      <w:r>
        <w:rPr>
          <w:rFonts w:ascii="Times New Roman" w:hAnsi="Times New Roman"/>
          <w:b/>
          <w:color w:val="000000"/>
          <w:sz w:val="24"/>
          <w:szCs w:val="24"/>
        </w:rPr>
        <w:t>2</w:t>
      </w:r>
      <w:r w:rsidRPr="00D50811">
        <w:rPr>
          <w:rFonts w:ascii="Times New Roman" w:hAnsi="Times New Roman"/>
          <w:b/>
          <w:color w:val="000000"/>
          <w:sz w:val="24"/>
          <w:szCs w:val="24"/>
        </w:rPr>
        <w:t>. Размери:</w:t>
      </w:r>
    </w:p>
    <w:p w:rsidR="004B3452" w:rsidRPr="002D3C88" w:rsidRDefault="004B3452" w:rsidP="00D00404">
      <w:pPr>
        <w:suppressAutoHyphens/>
        <w:spacing w:after="0" w:line="240" w:lineRule="auto"/>
        <w:ind w:right="-108"/>
        <w:jc w:val="both"/>
        <w:rPr>
          <w:rFonts w:ascii="Times New Roman" w:hAnsi="Times New Roman"/>
          <w:noProof/>
          <w:color w:val="000000"/>
          <w:sz w:val="24"/>
          <w:szCs w:val="24"/>
          <w:lang w:val="en-US"/>
        </w:rPr>
      </w:pPr>
      <w:r w:rsidRPr="00056E11">
        <w:rPr>
          <w:rFonts w:ascii="Times New Roman" w:hAnsi="Times New Roman"/>
          <w:noProof/>
          <w:sz w:val="24"/>
          <w:szCs w:val="24"/>
        </w:rPr>
        <w:t>Мушама противодъждовна се изработва в размери от S до XXXL:</w:t>
      </w:r>
    </w:p>
    <w:p w:rsidR="004B3452" w:rsidRPr="00567CFA" w:rsidRDefault="004B3452" w:rsidP="00D00404">
      <w:pPr>
        <w:tabs>
          <w:tab w:val="left" w:pos="6840"/>
        </w:tabs>
        <w:spacing w:line="240" w:lineRule="auto"/>
        <w:jc w:val="both"/>
        <w:rPr>
          <w:rFonts w:ascii="Times New Roman" w:hAnsi="Times New Roman"/>
          <w:b/>
          <w:noProof/>
          <w:color w:val="000000"/>
          <w:sz w:val="24"/>
          <w:szCs w:val="24"/>
        </w:rPr>
      </w:pPr>
      <w:r w:rsidRPr="00056E11">
        <w:rPr>
          <w:rFonts w:ascii="Times New Roman" w:hAnsi="Times New Roman"/>
          <w:b/>
          <w:noProof/>
          <w:color w:val="000000"/>
          <w:sz w:val="24"/>
          <w:szCs w:val="24"/>
        </w:rPr>
        <w:t xml:space="preserve">Таблица 3.1: Типоразмери в см., съобразени с европейските буквени кодове. </w:t>
      </w:r>
    </w:p>
    <w:tbl>
      <w:tblPr>
        <w:tblStyle w:val="aff6"/>
        <w:tblW w:w="9337" w:type="dxa"/>
        <w:jc w:val="center"/>
        <w:tblInd w:w="548" w:type="dxa"/>
        <w:tblLook w:val="01E0" w:firstRow="1" w:lastRow="1" w:firstColumn="1" w:lastColumn="1" w:noHBand="0" w:noVBand="0"/>
      </w:tblPr>
      <w:tblGrid>
        <w:gridCol w:w="1908"/>
        <w:gridCol w:w="1119"/>
        <w:gridCol w:w="1150"/>
        <w:gridCol w:w="1290"/>
        <w:gridCol w:w="1290"/>
        <w:gridCol w:w="1290"/>
        <w:gridCol w:w="1290"/>
      </w:tblGrid>
      <w:tr w:rsidR="004B3452" w:rsidRPr="009F098C" w:rsidTr="00E82FF7">
        <w:trPr>
          <w:trHeight w:val="555"/>
          <w:jc w:val="center"/>
        </w:trPr>
        <w:tc>
          <w:tcPr>
            <w:tcW w:w="1908" w:type="dxa"/>
            <w:vAlign w:val="center"/>
          </w:tcPr>
          <w:p w:rsidR="004B3452" w:rsidRPr="009F098C" w:rsidRDefault="004B3452" w:rsidP="00D00404">
            <w:pPr>
              <w:tabs>
                <w:tab w:val="left" w:pos="6840"/>
              </w:tabs>
              <w:spacing w:line="240" w:lineRule="auto"/>
              <w:jc w:val="center"/>
              <w:rPr>
                <w:rFonts w:ascii="Times New Roman" w:hAnsi="Times New Roman"/>
                <w:noProof/>
                <w:color w:val="000000"/>
                <w:sz w:val="24"/>
                <w:szCs w:val="24"/>
              </w:rPr>
            </w:pPr>
            <w:r w:rsidRPr="009F098C">
              <w:rPr>
                <w:rFonts w:ascii="Times New Roman" w:hAnsi="Times New Roman"/>
                <w:noProof/>
                <w:color w:val="000000"/>
                <w:sz w:val="24"/>
                <w:szCs w:val="24"/>
              </w:rPr>
              <w:t>Ръст (Р)</w:t>
            </w:r>
          </w:p>
          <w:p w:rsidR="004B3452" w:rsidRPr="009F098C" w:rsidRDefault="004B3452" w:rsidP="00D00404">
            <w:pPr>
              <w:tabs>
                <w:tab w:val="left" w:pos="6840"/>
              </w:tabs>
              <w:spacing w:line="240" w:lineRule="auto"/>
              <w:jc w:val="center"/>
              <w:rPr>
                <w:rFonts w:ascii="Times New Roman" w:hAnsi="Times New Roman"/>
                <w:noProof/>
                <w:color w:val="000000"/>
                <w:sz w:val="24"/>
                <w:szCs w:val="24"/>
              </w:rPr>
            </w:pPr>
            <w:r w:rsidRPr="009F098C">
              <w:rPr>
                <w:rFonts w:ascii="Times New Roman" w:hAnsi="Times New Roman"/>
                <w:noProof/>
                <w:color w:val="000000"/>
                <w:sz w:val="24"/>
                <w:szCs w:val="24"/>
              </w:rPr>
              <w:t>в см.</w:t>
            </w:r>
          </w:p>
        </w:tc>
        <w:tc>
          <w:tcPr>
            <w:tcW w:w="1119"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164-170</w:t>
            </w:r>
          </w:p>
        </w:tc>
        <w:tc>
          <w:tcPr>
            <w:tcW w:w="1150"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176</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182</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182</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188</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194</w:t>
            </w:r>
          </w:p>
        </w:tc>
      </w:tr>
      <w:tr w:rsidR="004B3452" w:rsidRPr="009F098C" w:rsidTr="00E82FF7">
        <w:trPr>
          <w:jc w:val="center"/>
        </w:trPr>
        <w:tc>
          <w:tcPr>
            <w:tcW w:w="1908" w:type="dxa"/>
            <w:vAlign w:val="center"/>
          </w:tcPr>
          <w:p w:rsidR="004B3452" w:rsidRDefault="004B3452" w:rsidP="00D00404">
            <w:pPr>
              <w:tabs>
                <w:tab w:val="left" w:pos="6840"/>
              </w:tabs>
              <w:spacing w:line="240" w:lineRule="auto"/>
              <w:jc w:val="center"/>
              <w:rPr>
                <w:rFonts w:ascii="Times New Roman" w:hAnsi="Times New Roman"/>
                <w:noProof/>
                <w:color w:val="000000"/>
                <w:sz w:val="24"/>
                <w:szCs w:val="24"/>
              </w:rPr>
            </w:pPr>
            <w:r w:rsidRPr="009F098C">
              <w:rPr>
                <w:rFonts w:ascii="Times New Roman" w:hAnsi="Times New Roman"/>
                <w:noProof/>
                <w:color w:val="000000"/>
                <w:sz w:val="24"/>
                <w:szCs w:val="24"/>
              </w:rPr>
              <w:t xml:space="preserve">Обиколка на гърдите (ОГ) </w:t>
            </w:r>
          </w:p>
          <w:p w:rsidR="004B3452" w:rsidRPr="009F098C" w:rsidRDefault="004B3452" w:rsidP="00D00404">
            <w:pPr>
              <w:tabs>
                <w:tab w:val="left" w:pos="6840"/>
              </w:tabs>
              <w:spacing w:line="240" w:lineRule="auto"/>
              <w:jc w:val="center"/>
              <w:rPr>
                <w:rFonts w:ascii="Times New Roman" w:hAnsi="Times New Roman"/>
                <w:noProof/>
                <w:color w:val="000000"/>
                <w:sz w:val="24"/>
                <w:szCs w:val="24"/>
              </w:rPr>
            </w:pPr>
            <w:r w:rsidRPr="009F098C">
              <w:rPr>
                <w:rFonts w:ascii="Times New Roman" w:hAnsi="Times New Roman"/>
                <w:noProof/>
                <w:color w:val="000000"/>
                <w:sz w:val="24"/>
                <w:szCs w:val="24"/>
              </w:rPr>
              <w:t>в см.</w:t>
            </w:r>
          </w:p>
        </w:tc>
        <w:tc>
          <w:tcPr>
            <w:tcW w:w="1119"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88-92</w:t>
            </w:r>
          </w:p>
        </w:tc>
        <w:tc>
          <w:tcPr>
            <w:tcW w:w="1150"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96-100</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104-108</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112-116</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120-126</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color w:val="000000"/>
                <w:sz w:val="24"/>
                <w:szCs w:val="24"/>
              </w:rPr>
            </w:pPr>
            <w:r w:rsidRPr="009F098C">
              <w:rPr>
                <w:rFonts w:ascii="Times New Roman" w:hAnsi="Times New Roman"/>
                <w:color w:val="000000"/>
                <w:sz w:val="24"/>
                <w:szCs w:val="24"/>
              </w:rPr>
              <w:t>132-138</w:t>
            </w:r>
          </w:p>
        </w:tc>
      </w:tr>
      <w:tr w:rsidR="004B3452" w:rsidRPr="009F098C" w:rsidTr="00E82FF7">
        <w:trPr>
          <w:jc w:val="center"/>
        </w:trPr>
        <w:tc>
          <w:tcPr>
            <w:tcW w:w="1908" w:type="dxa"/>
            <w:vAlign w:val="center"/>
          </w:tcPr>
          <w:p w:rsidR="004B3452" w:rsidRPr="009F098C" w:rsidRDefault="004B3452" w:rsidP="00D00404">
            <w:pPr>
              <w:tabs>
                <w:tab w:val="left" w:pos="6840"/>
              </w:tabs>
              <w:spacing w:line="240" w:lineRule="auto"/>
              <w:jc w:val="center"/>
              <w:rPr>
                <w:rFonts w:ascii="Times New Roman" w:hAnsi="Times New Roman"/>
                <w:noProof/>
                <w:color w:val="000000"/>
                <w:sz w:val="24"/>
                <w:szCs w:val="24"/>
              </w:rPr>
            </w:pPr>
            <w:r w:rsidRPr="009F098C">
              <w:rPr>
                <w:rFonts w:ascii="Times New Roman" w:hAnsi="Times New Roman"/>
                <w:noProof/>
                <w:color w:val="000000"/>
                <w:sz w:val="24"/>
                <w:szCs w:val="24"/>
              </w:rPr>
              <w:t>Буквен код- европейски размери</w:t>
            </w:r>
          </w:p>
        </w:tc>
        <w:tc>
          <w:tcPr>
            <w:tcW w:w="1119" w:type="dxa"/>
            <w:vAlign w:val="center"/>
          </w:tcPr>
          <w:p w:rsidR="004B3452" w:rsidRPr="009F098C" w:rsidRDefault="004B3452"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S</w:t>
            </w:r>
          </w:p>
        </w:tc>
        <w:tc>
          <w:tcPr>
            <w:tcW w:w="1150" w:type="dxa"/>
            <w:vAlign w:val="center"/>
          </w:tcPr>
          <w:p w:rsidR="004B3452" w:rsidRPr="009F098C" w:rsidRDefault="004B3452"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M</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L</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XL</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XXL</w:t>
            </w:r>
          </w:p>
        </w:tc>
        <w:tc>
          <w:tcPr>
            <w:tcW w:w="1290" w:type="dxa"/>
            <w:vAlign w:val="center"/>
          </w:tcPr>
          <w:p w:rsidR="004B3452" w:rsidRPr="009F098C" w:rsidRDefault="004B3452" w:rsidP="00D00404">
            <w:pPr>
              <w:tabs>
                <w:tab w:val="left" w:pos="6840"/>
              </w:tabs>
              <w:spacing w:line="240" w:lineRule="auto"/>
              <w:jc w:val="center"/>
              <w:rPr>
                <w:rFonts w:ascii="Times New Roman" w:hAnsi="Times New Roman"/>
                <w:b/>
                <w:color w:val="000000"/>
                <w:sz w:val="24"/>
                <w:szCs w:val="24"/>
                <w:lang w:val="en-US"/>
              </w:rPr>
            </w:pPr>
            <w:r w:rsidRPr="009F098C">
              <w:rPr>
                <w:rFonts w:ascii="Times New Roman" w:hAnsi="Times New Roman"/>
                <w:b/>
                <w:color w:val="000000"/>
                <w:sz w:val="24"/>
                <w:szCs w:val="24"/>
                <w:lang w:val="en-US"/>
              </w:rPr>
              <w:t>XXXL</w:t>
            </w:r>
          </w:p>
        </w:tc>
      </w:tr>
    </w:tbl>
    <w:p w:rsidR="004B3452" w:rsidRPr="00820BED" w:rsidRDefault="004B3452" w:rsidP="00D00404">
      <w:pPr>
        <w:spacing w:line="240" w:lineRule="auto"/>
        <w:jc w:val="both"/>
        <w:rPr>
          <w:rFonts w:ascii="Times New Roman" w:hAnsi="Times New Roman"/>
          <w:noProof/>
          <w:sz w:val="24"/>
          <w:szCs w:val="24"/>
          <w:lang w:val="en-US"/>
        </w:rPr>
      </w:pPr>
    </w:p>
    <w:p w:rsidR="004B3452" w:rsidRDefault="004B3452" w:rsidP="00D00404">
      <w:pPr>
        <w:spacing w:line="240" w:lineRule="auto"/>
        <w:jc w:val="both"/>
        <w:rPr>
          <w:rFonts w:ascii="Times New Roman" w:hAnsi="Times New Roman"/>
          <w:noProof/>
          <w:color w:val="000000"/>
          <w:sz w:val="24"/>
          <w:szCs w:val="24"/>
        </w:rPr>
      </w:pPr>
      <w:r w:rsidRPr="00056E11">
        <w:rPr>
          <w:rFonts w:ascii="Times New Roman" w:hAnsi="Times New Roman"/>
          <w:noProof/>
          <w:sz w:val="24"/>
          <w:szCs w:val="24"/>
        </w:rPr>
        <w:t xml:space="preserve">Изделията са съобразени с </w:t>
      </w:r>
      <w:r w:rsidRPr="00056E11">
        <w:rPr>
          <w:rFonts w:ascii="Times New Roman" w:hAnsi="Times New Roman"/>
          <w:noProof/>
          <w:color w:val="000000"/>
          <w:sz w:val="24"/>
          <w:szCs w:val="24"/>
        </w:rPr>
        <w:t>БДС</w:t>
      </w:r>
      <w:r w:rsidR="003B6732">
        <w:rPr>
          <w:rFonts w:ascii="Times New Roman" w:hAnsi="Times New Roman"/>
          <w:noProof/>
          <w:color w:val="000000"/>
          <w:sz w:val="24"/>
          <w:szCs w:val="24"/>
        </w:rPr>
        <w:t xml:space="preserve"> </w:t>
      </w:r>
      <w:r w:rsidRPr="00056E11">
        <w:rPr>
          <w:rFonts w:ascii="Times New Roman" w:hAnsi="Times New Roman"/>
          <w:noProof/>
          <w:color w:val="000000"/>
          <w:sz w:val="24"/>
          <w:szCs w:val="24"/>
        </w:rPr>
        <w:t>EN 13402-3:2013 или еквивалент, където се определя система за размери на тялото.</w:t>
      </w:r>
    </w:p>
    <w:p w:rsidR="004B3452" w:rsidRPr="004B3452" w:rsidRDefault="004B3452" w:rsidP="00D00404">
      <w:pPr>
        <w:spacing w:line="240" w:lineRule="auto"/>
        <w:jc w:val="both"/>
        <w:rPr>
          <w:rFonts w:ascii="Times New Roman" w:hAnsi="Times New Roman"/>
          <w:noProof/>
          <w:color w:val="000000"/>
          <w:sz w:val="24"/>
          <w:szCs w:val="24"/>
        </w:rPr>
      </w:pPr>
      <w:r w:rsidRPr="00056E11">
        <w:rPr>
          <w:rFonts w:ascii="Times New Roman" w:hAnsi="Times New Roman"/>
          <w:noProof/>
          <w:color w:val="000000"/>
          <w:sz w:val="24"/>
          <w:szCs w:val="24"/>
        </w:rPr>
        <w:t xml:space="preserve">Означаването на размера на изделията </w:t>
      </w:r>
      <w:r w:rsidR="003B6732">
        <w:rPr>
          <w:rFonts w:ascii="Times New Roman" w:hAnsi="Times New Roman"/>
          <w:noProof/>
          <w:color w:val="000000"/>
          <w:sz w:val="24"/>
          <w:szCs w:val="24"/>
        </w:rPr>
        <w:t>ще</w:t>
      </w:r>
      <w:r w:rsidR="003B6732" w:rsidRPr="00056E11">
        <w:rPr>
          <w:rFonts w:ascii="Times New Roman" w:hAnsi="Times New Roman"/>
          <w:noProof/>
          <w:color w:val="000000"/>
          <w:sz w:val="24"/>
          <w:szCs w:val="24"/>
        </w:rPr>
        <w:t xml:space="preserve"> </w:t>
      </w:r>
      <w:r w:rsidRPr="00056E11">
        <w:rPr>
          <w:rFonts w:ascii="Times New Roman" w:hAnsi="Times New Roman"/>
          <w:noProof/>
          <w:color w:val="000000"/>
          <w:sz w:val="24"/>
          <w:szCs w:val="24"/>
        </w:rPr>
        <w:t>се извършва съгласно БДС  EN 13402-1:2003 или еквивалент.</w:t>
      </w:r>
    </w:p>
    <w:p w:rsidR="004B3452" w:rsidRPr="00D50811" w:rsidRDefault="004B3452" w:rsidP="00D00404">
      <w:pPr>
        <w:spacing w:after="0" w:line="240" w:lineRule="auto"/>
        <w:ind w:right="-337"/>
        <w:jc w:val="both"/>
        <w:rPr>
          <w:rFonts w:ascii="Times New Roman" w:hAnsi="Times New Roman"/>
          <w:b/>
          <w:noProof/>
          <w:color w:val="000000"/>
          <w:sz w:val="24"/>
          <w:szCs w:val="24"/>
        </w:rPr>
      </w:pPr>
      <w:r>
        <w:rPr>
          <w:rFonts w:ascii="Times New Roman" w:hAnsi="Times New Roman"/>
          <w:b/>
          <w:noProof/>
          <w:color w:val="000000"/>
          <w:sz w:val="24"/>
          <w:szCs w:val="24"/>
        </w:rPr>
        <w:t>3</w:t>
      </w:r>
      <w:r w:rsidRPr="00D50811">
        <w:rPr>
          <w:rFonts w:ascii="Times New Roman" w:hAnsi="Times New Roman"/>
          <w:b/>
          <w:noProof/>
          <w:color w:val="000000"/>
          <w:sz w:val="24"/>
          <w:szCs w:val="24"/>
        </w:rPr>
        <w:t>. Надписи:</w:t>
      </w:r>
    </w:p>
    <w:p w:rsidR="004B3452" w:rsidRPr="002D3C88" w:rsidRDefault="004B3452" w:rsidP="00D00404">
      <w:pPr>
        <w:tabs>
          <w:tab w:val="left" w:pos="1080"/>
          <w:tab w:val="left" w:pos="1620"/>
          <w:tab w:val="num" w:pos="2880"/>
        </w:tabs>
        <w:spacing w:after="0" w:line="240" w:lineRule="auto"/>
        <w:jc w:val="both"/>
        <w:rPr>
          <w:rFonts w:ascii="Times New Roman" w:hAnsi="Times New Roman"/>
          <w:noProof/>
          <w:color w:val="000000"/>
          <w:sz w:val="24"/>
          <w:szCs w:val="24"/>
          <w:lang w:val="en-US"/>
        </w:rPr>
      </w:pPr>
      <w:r w:rsidRPr="00056E11">
        <w:rPr>
          <w:rFonts w:ascii="Times New Roman" w:hAnsi="Times New Roman"/>
          <w:noProof/>
          <w:color w:val="000000"/>
          <w:sz w:val="24"/>
          <w:szCs w:val="24"/>
        </w:rPr>
        <w:lastRenderedPageBreak/>
        <w:t>На гърба на мушама противодъждовна, се поставя светлоотразителен надпис на български език за съответната структура, с размери 280 х 70 мм., както следва:</w:t>
      </w:r>
    </w:p>
    <w:tbl>
      <w:tblPr>
        <w:tblStyle w:val="aff6"/>
        <w:tblpPr w:leftFromText="141" w:rightFromText="141" w:vertAnchor="text" w:horzAnchor="margin" w:tblpXSpec="center" w:tblpY="174"/>
        <w:tblW w:w="0" w:type="auto"/>
        <w:tblLook w:val="01E0" w:firstRow="1" w:lastRow="1" w:firstColumn="1" w:lastColumn="1" w:noHBand="0" w:noVBand="0"/>
      </w:tblPr>
      <w:tblGrid>
        <w:gridCol w:w="4000"/>
        <w:gridCol w:w="3679"/>
      </w:tblGrid>
      <w:tr w:rsidR="004B3452" w:rsidRPr="009F098C" w:rsidTr="00E82FF7">
        <w:trPr>
          <w:trHeight w:val="354"/>
        </w:trPr>
        <w:tc>
          <w:tcPr>
            <w:tcW w:w="4000" w:type="dxa"/>
          </w:tcPr>
          <w:p w:rsidR="004B3452" w:rsidRPr="00765CB1" w:rsidRDefault="004B3452" w:rsidP="00D00404">
            <w:pPr>
              <w:tabs>
                <w:tab w:val="left" w:pos="1080"/>
                <w:tab w:val="left" w:pos="1620"/>
                <w:tab w:val="num" w:pos="2880"/>
              </w:tabs>
              <w:spacing w:line="240" w:lineRule="auto"/>
              <w:rPr>
                <w:rFonts w:ascii="Times New Roman" w:hAnsi="Times New Roman"/>
                <w:b/>
                <w:caps/>
                <w:color w:val="000000"/>
                <w:sz w:val="24"/>
                <w:szCs w:val="24"/>
              </w:rPr>
            </w:pPr>
            <w:r>
              <w:rPr>
                <w:rFonts w:ascii="Times New Roman" w:hAnsi="Times New Roman"/>
                <w:b/>
                <w:color w:val="000000"/>
                <w:sz w:val="24"/>
                <w:szCs w:val="24"/>
              </w:rPr>
              <w:t>Цвят на мушамата</w:t>
            </w:r>
          </w:p>
        </w:tc>
        <w:tc>
          <w:tcPr>
            <w:tcW w:w="3679" w:type="dxa"/>
          </w:tcPr>
          <w:p w:rsidR="004B3452" w:rsidRPr="005905F6" w:rsidRDefault="004B3452" w:rsidP="00D00404">
            <w:pPr>
              <w:tabs>
                <w:tab w:val="left" w:pos="1080"/>
                <w:tab w:val="left" w:pos="1620"/>
                <w:tab w:val="num" w:pos="2880"/>
              </w:tabs>
              <w:spacing w:line="240" w:lineRule="auto"/>
              <w:rPr>
                <w:rFonts w:ascii="Times New Roman" w:hAnsi="Times New Roman"/>
                <w:b/>
                <w:noProof/>
                <w:color w:val="000000"/>
                <w:sz w:val="24"/>
                <w:szCs w:val="24"/>
              </w:rPr>
            </w:pPr>
            <w:r w:rsidRPr="005905F6">
              <w:rPr>
                <w:rFonts w:ascii="Times New Roman" w:hAnsi="Times New Roman"/>
                <w:b/>
                <w:noProof/>
                <w:color w:val="000000"/>
                <w:sz w:val="24"/>
                <w:szCs w:val="24"/>
              </w:rPr>
              <w:t>Надпис на български език</w:t>
            </w:r>
          </w:p>
        </w:tc>
      </w:tr>
      <w:tr w:rsidR="004B3452" w:rsidRPr="009F098C" w:rsidTr="00E82FF7">
        <w:trPr>
          <w:trHeight w:val="350"/>
        </w:trPr>
        <w:tc>
          <w:tcPr>
            <w:tcW w:w="4000" w:type="dxa"/>
            <w:vAlign w:val="center"/>
          </w:tcPr>
          <w:p w:rsidR="004B3452" w:rsidRPr="005905F6" w:rsidRDefault="004B3452" w:rsidP="00D00404">
            <w:pPr>
              <w:tabs>
                <w:tab w:val="left" w:pos="1080"/>
                <w:tab w:val="left" w:pos="1620"/>
              </w:tabs>
              <w:spacing w:line="240" w:lineRule="auto"/>
              <w:rPr>
                <w:rFonts w:ascii="Times New Roman" w:hAnsi="Times New Roman"/>
                <w:caps/>
                <w:color w:val="000000"/>
                <w:sz w:val="24"/>
                <w:szCs w:val="24"/>
              </w:rPr>
            </w:pPr>
            <w:r>
              <w:rPr>
                <w:rFonts w:ascii="Times New Roman" w:hAnsi="Times New Roman"/>
                <w:caps/>
                <w:color w:val="000000"/>
                <w:sz w:val="24"/>
                <w:szCs w:val="24"/>
              </w:rPr>
              <w:t>ЧЕРЕН</w:t>
            </w:r>
          </w:p>
        </w:tc>
        <w:tc>
          <w:tcPr>
            <w:tcW w:w="3679" w:type="dxa"/>
            <w:vAlign w:val="center"/>
          </w:tcPr>
          <w:p w:rsidR="004B3452" w:rsidRPr="005905F6" w:rsidRDefault="004B3452" w:rsidP="00D00404">
            <w:pPr>
              <w:tabs>
                <w:tab w:val="left" w:pos="1080"/>
                <w:tab w:val="left" w:pos="1620"/>
              </w:tabs>
              <w:spacing w:line="240" w:lineRule="auto"/>
              <w:rPr>
                <w:rFonts w:ascii="Times New Roman" w:hAnsi="Times New Roman"/>
                <w:caps/>
                <w:color w:val="000000"/>
                <w:sz w:val="24"/>
                <w:szCs w:val="24"/>
              </w:rPr>
            </w:pPr>
            <w:r>
              <w:rPr>
                <w:rFonts w:ascii="Times New Roman" w:hAnsi="Times New Roman"/>
                <w:caps/>
                <w:color w:val="000000"/>
                <w:sz w:val="24"/>
                <w:szCs w:val="24"/>
              </w:rPr>
              <w:t>Гранична полициЯ</w:t>
            </w:r>
          </w:p>
        </w:tc>
      </w:tr>
      <w:tr w:rsidR="004B3452" w:rsidRPr="009F098C" w:rsidTr="00E82FF7">
        <w:trPr>
          <w:trHeight w:val="346"/>
        </w:trPr>
        <w:tc>
          <w:tcPr>
            <w:tcW w:w="4000" w:type="dxa"/>
            <w:vAlign w:val="center"/>
          </w:tcPr>
          <w:p w:rsidR="004B3452" w:rsidRPr="005905F6" w:rsidRDefault="004B3452" w:rsidP="00D00404">
            <w:pPr>
              <w:tabs>
                <w:tab w:val="left" w:pos="1080"/>
                <w:tab w:val="left" w:pos="1620"/>
              </w:tabs>
              <w:spacing w:line="240" w:lineRule="auto"/>
              <w:rPr>
                <w:rFonts w:ascii="Times New Roman" w:hAnsi="Times New Roman"/>
                <w:caps/>
                <w:color w:val="000000"/>
                <w:sz w:val="24"/>
                <w:szCs w:val="24"/>
              </w:rPr>
            </w:pPr>
            <w:r>
              <w:rPr>
                <w:rFonts w:ascii="Times New Roman" w:hAnsi="Times New Roman"/>
                <w:caps/>
                <w:color w:val="000000"/>
                <w:sz w:val="24"/>
                <w:szCs w:val="24"/>
              </w:rPr>
              <w:t>ЧЕРЕН</w:t>
            </w:r>
          </w:p>
        </w:tc>
        <w:tc>
          <w:tcPr>
            <w:tcW w:w="3679" w:type="dxa"/>
            <w:vAlign w:val="center"/>
          </w:tcPr>
          <w:p w:rsidR="004B3452" w:rsidRDefault="004B3452" w:rsidP="00D00404">
            <w:pPr>
              <w:tabs>
                <w:tab w:val="left" w:pos="1080"/>
                <w:tab w:val="left" w:pos="1620"/>
              </w:tabs>
              <w:spacing w:line="240" w:lineRule="auto"/>
              <w:rPr>
                <w:rFonts w:ascii="Times New Roman" w:hAnsi="Times New Roman"/>
                <w:caps/>
                <w:color w:val="000000"/>
                <w:sz w:val="24"/>
                <w:szCs w:val="24"/>
              </w:rPr>
            </w:pPr>
            <w:r>
              <w:rPr>
                <w:rFonts w:ascii="Times New Roman" w:hAnsi="Times New Roman"/>
                <w:caps/>
                <w:color w:val="000000"/>
                <w:sz w:val="24"/>
                <w:szCs w:val="24"/>
              </w:rPr>
              <w:t>ЖАНДАРМЕРИЯ</w:t>
            </w:r>
          </w:p>
        </w:tc>
      </w:tr>
    </w:tbl>
    <w:p w:rsidR="004B3452" w:rsidRPr="009F098C" w:rsidRDefault="004B3452" w:rsidP="00D00404">
      <w:pPr>
        <w:spacing w:line="240" w:lineRule="auto"/>
        <w:ind w:firstLine="1080"/>
        <w:jc w:val="both"/>
        <w:rPr>
          <w:rFonts w:ascii="Times New Roman" w:hAnsi="Times New Roman"/>
          <w:color w:val="000000"/>
          <w:sz w:val="24"/>
          <w:szCs w:val="24"/>
          <w:lang w:val="en-US"/>
        </w:rPr>
      </w:pPr>
    </w:p>
    <w:p w:rsidR="004B3452" w:rsidRPr="009F098C" w:rsidRDefault="004B3452" w:rsidP="00D00404">
      <w:pPr>
        <w:spacing w:line="240" w:lineRule="auto"/>
        <w:ind w:firstLine="1080"/>
        <w:jc w:val="both"/>
        <w:rPr>
          <w:rFonts w:ascii="Times New Roman" w:hAnsi="Times New Roman"/>
          <w:color w:val="000000"/>
          <w:sz w:val="24"/>
          <w:szCs w:val="24"/>
          <w:lang w:val="en-US"/>
        </w:rPr>
      </w:pPr>
    </w:p>
    <w:p w:rsidR="004B3452" w:rsidRPr="009F098C" w:rsidRDefault="004B3452" w:rsidP="00D00404">
      <w:pPr>
        <w:spacing w:line="240" w:lineRule="auto"/>
        <w:ind w:firstLine="1080"/>
        <w:jc w:val="both"/>
        <w:rPr>
          <w:rFonts w:ascii="Times New Roman" w:hAnsi="Times New Roman"/>
          <w:color w:val="000000"/>
          <w:sz w:val="24"/>
          <w:szCs w:val="24"/>
        </w:rPr>
      </w:pPr>
    </w:p>
    <w:p w:rsidR="004B3452" w:rsidRPr="009F098C" w:rsidRDefault="004B3452" w:rsidP="00D00404">
      <w:pPr>
        <w:spacing w:line="240" w:lineRule="auto"/>
        <w:ind w:firstLine="1080"/>
        <w:jc w:val="both"/>
        <w:rPr>
          <w:rFonts w:ascii="Times New Roman" w:hAnsi="Times New Roman"/>
          <w:color w:val="000000"/>
          <w:sz w:val="24"/>
          <w:szCs w:val="24"/>
        </w:rPr>
      </w:pPr>
    </w:p>
    <w:p w:rsidR="004B3452" w:rsidRPr="00567CFA" w:rsidRDefault="004B3452" w:rsidP="00D00404">
      <w:pPr>
        <w:spacing w:line="240" w:lineRule="auto"/>
        <w:rPr>
          <w:rFonts w:ascii="Times New Roman" w:hAnsi="Times New Roman"/>
          <w:b/>
          <w:noProof/>
          <w:color w:val="000000"/>
          <w:sz w:val="24"/>
          <w:szCs w:val="24"/>
        </w:rPr>
      </w:pPr>
      <w:r>
        <w:rPr>
          <w:rFonts w:ascii="Times New Roman" w:hAnsi="Times New Roman"/>
          <w:b/>
          <w:noProof/>
          <w:color w:val="000000"/>
          <w:sz w:val="24"/>
          <w:szCs w:val="24"/>
        </w:rPr>
        <w:t>4</w:t>
      </w:r>
      <w:r w:rsidRPr="00D50811">
        <w:rPr>
          <w:rFonts w:ascii="Times New Roman" w:hAnsi="Times New Roman"/>
          <w:b/>
          <w:noProof/>
          <w:color w:val="000000"/>
          <w:sz w:val="24"/>
          <w:szCs w:val="24"/>
        </w:rPr>
        <w:t>. Техниче</w:t>
      </w:r>
      <w:r>
        <w:rPr>
          <w:rFonts w:ascii="Times New Roman" w:hAnsi="Times New Roman"/>
          <w:b/>
          <w:noProof/>
          <w:color w:val="000000"/>
          <w:sz w:val="24"/>
          <w:szCs w:val="24"/>
        </w:rPr>
        <w:t>ски характеристики и изисквания</w:t>
      </w:r>
    </w:p>
    <w:tbl>
      <w:tblPr>
        <w:tblStyle w:val="aff6"/>
        <w:tblW w:w="9606" w:type="dxa"/>
        <w:jc w:val="center"/>
        <w:tblInd w:w="474" w:type="dxa"/>
        <w:tblLayout w:type="fixed"/>
        <w:tblLook w:val="01E0" w:firstRow="1" w:lastRow="1" w:firstColumn="1" w:lastColumn="1" w:noHBand="0" w:noVBand="0"/>
      </w:tblPr>
      <w:tblGrid>
        <w:gridCol w:w="2779"/>
        <w:gridCol w:w="1535"/>
        <w:gridCol w:w="2921"/>
        <w:gridCol w:w="2371"/>
      </w:tblGrid>
      <w:tr w:rsidR="004B3452" w:rsidRPr="00056E11" w:rsidTr="00E82FF7">
        <w:trPr>
          <w:jc w:val="center"/>
        </w:trPr>
        <w:tc>
          <w:tcPr>
            <w:tcW w:w="2779" w:type="dxa"/>
            <w:vAlign w:val="center"/>
          </w:tcPr>
          <w:p w:rsidR="004B3452" w:rsidRPr="005200C2" w:rsidRDefault="004B3452" w:rsidP="00D00404">
            <w:pPr>
              <w:tabs>
                <w:tab w:val="left" w:pos="6840"/>
              </w:tabs>
              <w:spacing w:line="240" w:lineRule="auto"/>
              <w:jc w:val="center"/>
              <w:rPr>
                <w:rFonts w:ascii="Times New Roman" w:hAnsi="Times New Roman"/>
                <w:b/>
                <w:noProof/>
                <w:sz w:val="24"/>
                <w:szCs w:val="24"/>
              </w:rPr>
            </w:pPr>
            <w:r w:rsidRPr="005200C2">
              <w:rPr>
                <w:rFonts w:ascii="Times New Roman" w:hAnsi="Times New Roman"/>
                <w:b/>
                <w:noProof/>
                <w:sz w:val="24"/>
                <w:szCs w:val="24"/>
              </w:rPr>
              <w:t>Наименование на  характеристиката</w:t>
            </w:r>
          </w:p>
        </w:tc>
        <w:tc>
          <w:tcPr>
            <w:tcW w:w="1535" w:type="dxa"/>
            <w:vAlign w:val="center"/>
          </w:tcPr>
          <w:p w:rsidR="004B3452" w:rsidRPr="005200C2" w:rsidRDefault="004B3452" w:rsidP="00D00404">
            <w:pPr>
              <w:tabs>
                <w:tab w:val="left" w:pos="6840"/>
              </w:tabs>
              <w:spacing w:line="240" w:lineRule="auto"/>
              <w:jc w:val="center"/>
              <w:rPr>
                <w:rFonts w:ascii="Times New Roman" w:hAnsi="Times New Roman"/>
                <w:b/>
                <w:noProof/>
                <w:sz w:val="24"/>
                <w:szCs w:val="24"/>
              </w:rPr>
            </w:pPr>
            <w:r w:rsidRPr="005200C2">
              <w:rPr>
                <w:rFonts w:ascii="Times New Roman" w:hAnsi="Times New Roman"/>
                <w:b/>
                <w:noProof/>
                <w:sz w:val="24"/>
                <w:szCs w:val="24"/>
              </w:rPr>
              <w:t>Единица на величината</w:t>
            </w:r>
          </w:p>
        </w:tc>
        <w:tc>
          <w:tcPr>
            <w:tcW w:w="2921" w:type="dxa"/>
            <w:vAlign w:val="center"/>
          </w:tcPr>
          <w:p w:rsidR="004B3452" w:rsidRPr="005200C2" w:rsidRDefault="004B3452" w:rsidP="00D00404">
            <w:pPr>
              <w:tabs>
                <w:tab w:val="left" w:pos="6840"/>
              </w:tabs>
              <w:spacing w:line="240" w:lineRule="auto"/>
              <w:jc w:val="center"/>
              <w:rPr>
                <w:rFonts w:ascii="Times New Roman" w:hAnsi="Times New Roman"/>
                <w:b/>
                <w:noProof/>
                <w:sz w:val="24"/>
                <w:szCs w:val="24"/>
              </w:rPr>
            </w:pPr>
            <w:r w:rsidRPr="005200C2">
              <w:rPr>
                <w:rFonts w:ascii="Times New Roman" w:hAnsi="Times New Roman"/>
                <w:b/>
                <w:noProof/>
                <w:sz w:val="24"/>
                <w:szCs w:val="24"/>
              </w:rPr>
              <w:t>Методи на изпитване</w:t>
            </w:r>
          </w:p>
          <w:p w:rsidR="004B3452" w:rsidRPr="005200C2" w:rsidRDefault="004B3452" w:rsidP="00D00404">
            <w:pPr>
              <w:tabs>
                <w:tab w:val="left" w:pos="6840"/>
              </w:tabs>
              <w:spacing w:line="240" w:lineRule="auto"/>
              <w:jc w:val="center"/>
              <w:rPr>
                <w:rFonts w:ascii="Times New Roman" w:hAnsi="Times New Roman"/>
                <w:b/>
                <w:noProof/>
                <w:sz w:val="24"/>
                <w:szCs w:val="24"/>
              </w:rPr>
            </w:pPr>
            <w:r w:rsidRPr="005200C2">
              <w:rPr>
                <w:rFonts w:ascii="Times New Roman" w:hAnsi="Times New Roman"/>
                <w:b/>
                <w:noProof/>
                <w:sz w:val="24"/>
                <w:szCs w:val="24"/>
              </w:rPr>
              <w:t>(стандартизирани)</w:t>
            </w:r>
          </w:p>
        </w:tc>
        <w:tc>
          <w:tcPr>
            <w:tcW w:w="2371" w:type="dxa"/>
            <w:vAlign w:val="center"/>
          </w:tcPr>
          <w:p w:rsidR="004B3452" w:rsidRPr="005200C2" w:rsidRDefault="004B3452" w:rsidP="00D00404">
            <w:pPr>
              <w:tabs>
                <w:tab w:val="left" w:pos="6840"/>
              </w:tabs>
              <w:spacing w:line="240" w:lineRule="auto"/>
              <w:jc w:val="center"/>
              <w:rPr>
                <w:rFonts w:ascii="Times New Roman" w:hAnsi="Times New Roman"/>
                <w:b/>
                <w:noProof/>
                <w:sz w:val="24"/>
                <w:szCs w:val="24"/>
              </w:rPr>
            </w:pPr>
            <w:r w:rsidRPr="005200C2">
              <w:rPr>
                <w:rFonts w:ascii="Times New Roman" w:hAnsi="Times New Roman"/>
                <w:b/>
                <w:noProof/>
                <w:sz w:val="24"/>
                <w:szCs w:val="24"/>
              </w:rPr>
              <w:t>Технически изисквания на Възложителя</w:t>
            </w:r>
          </w:p>
        </w:tc>
      </w:tr>
      <w:tr w:rsidR="004B3452" w:rsidRPr="00056E11" w:rsidTr="00E82FF7">
        <w:trPr>
          <w:jc w:val="center"/>
        </w:trPr>
        <w:tc>
          <w:tcPr>
            <w:tcW w:w="2779" w:type="dxa"/>
            <w:vAlign w:val="center"/>
          </w:tcPr>
          <w:p w:rsidR="004B3452" w:rsidRPr="00056E11" w:rsidRDefault="004B3452"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1.Сила до скъсване</w:t>
            </w:r>
          </w:p>
          <w:p w:rsidR="004B3452" w:rsidRPr="00056E11" w:rsidRDefault="004B3452"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снова</w:t>
            </w:r>
          </w:p>
          <w:p w:rsidR="004B3452" w:rsidRPr="00056E11" w:rsidRDefault="004B3452"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ътък</w:t>
            </w:r>
          </w:p>
        </w:tc>
        <w:tc>
          <w:tcPr>
            <w:tcW w:w="1535"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N/5см.</w:t>
            </w:r>
          </w:p>
        </w:tc>
        <w:tc>
          <w:tcPr>
            <w:tcW w:w="2921"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ISO 1421:2008</w:t>
            </w:r>
          </w:p>
        </w:tc>
        <w:tc>
          <w:tcPr>
            <w:tcW w:w="2371" w:type="dxa"/>
            <w:vAlign w:val="center"/>
          </w:tcPr>
          <w:p w:rsidR="004B3452" w:rsidRPr="00056E11" w:rsidRDefault="004B3452" w:rsidP="00D00404">
            <w:pPr>
              <w:tabs>
                <w:tab w:val="left" w:pos="6840"/>
              </w:tabs>
              <w:spacing w:line="240" w:lineRule="auto"/>
              <w:ind w:firstLine="1080"/>
              <w:jc w:val="center"/>
              <w:rPr>
                <w:rFonts w:ascii="Times New Roman" w:hAnsi="Times New Roman"/>
                <w:noProof/>
                <w:sz w:val="24"/>
                <w:szCs w:val="24"/>
              </w:rPr>
            </w:pPr>
          </w:p>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мин.100</w:t>
            </w:r>
          </w:p>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мин.80</w:t>
            </w:r>
          </w:p>
        </w:tc>
      </w:tr>
      <w:tr w:rsidR="004B3452" w:rsidRPr="00056E11" w:rsidTr="00E82FF7">
        <w:trPr>
          <w:jc w:val="center"/>
        </w:trPr>
        <w:tc>
          <w:tcPr>
            <w:tcW w:w="2779" w:type="dxa"/>
            <w:vAlign w:val="center"/>
          </w:tcPr>
          <w:p w:rsidR="004B3452" w:rsidRPr="00056E11" w:rsidRDefault="004B3452"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2. Съпротивление на раздиране</w:t>
            </w:r>
          </w:p>
          <w:p w:rsidR="004B3452" w:rsidRPr="00056E11" w:rsidRDefault="004B3452"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 основа</w:t>
            </w:r>
          </w:p>
          <w:p w:rsidR="004B3452" w:rsidRPr="00056E11" w:rsidRDefault="004B3452"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 вътък</w:t>
            </w:r>
          </w:p>
        </w:tc>
        <w:tc>
          <w:tcPr>
            <w:tcW w:w="1535"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N</w:t>
            </w:r>
          </w:p>
        </w:tc>
        <w:tc>
          <w:tcPr>
            <w:tcW w:w="2921"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ISO 4674 – 1:2004</w:t>
            </w:r>
          </w:p>
        </w:tc>
        <w:tc>
          <w:tcPr>
            <w:tcW w:w="2371" w:type="dxa"/>
            <w:vAlign w:val="center"/>
          </w:tcPr>
          <w:p w:rsidR="004B3452" w:rsidRPr="00056E11" w:rsidRDefault="004B3452" w:rsidP="00D00404">
            <w:pPr>
              <w:tabs>
                <w:tab w:val="left" w:pos="6840"/>
              </w:tabs>
              <w:spacing w:line="240" w:lineRule="auto"/>
              <w:ind w:firstLine="1080"/>
              <w:jc w:val="center"/>
              <w:rPr>
                <w:rFonts w:ascii="Times New Roman" w:hAnsi="Times New Roman"/>
                <w:noProof/>
                <w:sz w:val="24"/>
                <w:szCs w:val="24"/>
              </w:rPr>
            </w:pPr>
          </w:p>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мин.25</w:t>
            </w:r>
          </w:p>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мин.25</w:t>
            </w:r>
          </w:p>
        </w:tc>
      </w:tr>
      <w:tr w:rsidR="004B3452" w:rsidRPr="00056E11" w:rsidTr="00E82FF7">
        <w:trPr>
          <w:jc w:val="center"/>
        </w:trPr>
        <w:tc>
          <w:tcPr>
            <w:tcW w:w="2779" w:type="dxa"/>
            <w:vAlign w:val="center"/>
          </w:tcPr>
          <w:p w:rsidR="004B3452" w:rsidRPr="00056E11" w:rsidRDefault="004B3452"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3.Съпротивление на огъване с помощта на флексометър</w:t>
            </w:r>
          </w:p>
        </w:tc>
        <w:tc>
          <w:tcPr>
            <w:tcW w:w="1535"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цикли</w:t>
            </w:r>
          </w:p>
        </w:tc>
        <w:tc>
          <w:tcPr>
            <w:tcW w:w="2921"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13512:2003</w:t>
            </w:r>
          </w:p>
        </w:tc>
        <w:tc>
          <w:tcPr>
            <w:tcW w:w="2371"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9000 без видими повреди</w:t>
            </w:r>
          </w:p>
        </w:tc>
      </w:tr>
      <w:tr w:rsidR="004B3452" w:rsidRPr="00056E11" w:rsidTr="00E82FF7">
        <w:trPr>
          <w:jc w:val="center"/>
        </w:trPr>
        <w:tc>
          <w:tcPr>
            <w:tcW w:w="2779" w:type="dxa"/>
            <w:vAlign w:val="center"/>
          </w:tcPr>
          <w:p w:rsidR="004B3452" w:rsidRPr="00056E11" w:rsidRDefault="004B3452"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4.Устойчивост на обагрянията на триене</w:t>
            </w:r>
          </w:p>
          <w:p w:rsidR="004B3452" w:rsidRPr="00056E11" w:rsidRDefault="004B3452"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 триене с алкална пот</w:t>
            </w:r>
          </w:p>
        </w:tc>
        <w:tc>
          <w:tcPr>
            <w:tcW w:w="1535"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бала</w:t>
            </w:r>
          </w:p>
        </w:tc>
        <w:tc>
          <w:tcPr>
            <w:tcW w:w="2921"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ISO 105 Х 12:2005</w:t>
            </w:r>
          </w:p>
        </w:tc>
        <w:tc>
          <w:tcPr>
            <w:tcW w:w="2371" w:type="dxa"/>
            <w:vAlign w:val="center"/>
          </w:tcPr>
          <w:p w:rsidR="004B3452" w:rsidRDefault="004B3452" w:rsidP="00D00404">
            <w:pPr>
              <w:tabs>
                <w:tab w:val="left" w:pos="6840"/>
              </w:tabs>
              <w:spacing w:line="240" w:lineRule="auto"/>
              <w:ind w:firstLine="1080"/>
              <w:jc w:val="center"/>
              <w:rPr>
                <w:rFonts w:ascii="Times New Roman" w:hAnsi="Times New Roman"/>
                <w:noProof/>
                <w:sz w:val="24"/>
                <w:szCs w:val="24"/>
              </w:rPr>
            </w:pPr>
          </w:p>
          <w:p w:rsidR="004B3452" w:rsidRPr="00056E11" w:rsidRDefault="004B3452" w:rsidP="00D00404">
            <w:pPr>
              <w:tabs>
                <w:tab w:val="left" w:pos="6840"/>
              </w:tabs>
              <w:spacing w:line="240" w:lineRule="auto"/>
              <w:jc w:val="center"/>
              <w:rPr>
                <w:rFonts w:ascii="Times New Roman" w:hAnsi="Times New Roman"/>
                <w:noProof/>
                <w:sz w:val="24"/>
                <w:szCs w:val="24"/>
              </w:rPr>
            </w:pPr>
            <w:r>
              <w:rPr>
                <w:rFonts w:ascii="Times New Roman" w:hAnsi="Times New Roman"/>
                <w:noProof/>
                <w:sz w:val="24"/>
                <w:szCs w:val="24"/>
              </w:rPr>
              <w:t xml:space="preserve"> </w:t>
            </w:r>
            <w:r w:rsidRPr="00056E11">
              <w:rPr>
                <w:rFonts w:ascii="Times New Roman" w:hAnsi="Times New Roman"/>
                <w:noProof/>
                <w:sz w:val="24"/>
                <w:szCs w:val="24"/>
              </w:rPr>
              <w:t>≥ 4</w:t>
            </w:r>
          </w:p>
        </w:tc>
      </w:tr>
      <w:tr w:rsidR="004B3452" w:rsidRPr="00056E11" w:rsidTr="00E82FF7">
        <w:trPr>
          <w:jc w:val="center"/>
        </w:trPr>
        <w:tc>
          <w:tcPr>
            <w:tcW w:w="2779" w:type="dxa"/>
            <w:vAlign w:val="center"/>
          </w:tcPr>
          <w:p w:rsidR="004B3452" w:rsidRPr="00056E11" w:rsidRDefault="004B3452"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5. Време на проникване на първа капка</w:t>
            </w:r>
          </w:p>
        </w:tc>
        <w:tc>
          <w:tcPr>
            <w:tcW w:w="1535"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min.</w:t>
            </w:r>
          </w:p>
        </w:tc>
        <w:tc>
          <w:tcPr>
            <w:tcW w:w="2921"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13518:2003</w:t>
            </w:r>
          </w:p>
        </w:tc>
        <w:tc>
          <w:tcPr>
            <w:tcW w:w="2371"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ЕN  420</w:t>
            </w:r>
          </w:p>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180 - категория 4</w:t>
            </w:r>
          </w:p>
        </w:tc>
      </w:tr>
      <w:tr w:rsidR="004B3452" w:rsidRPr="00056E11" w:rsidTr="00E82FF7">
        <w:trPr>
          <w:jc w:val="center"/>
        </w:trPr>
        <w:tc>
          <w:tcPr>
            <w:tcW w:w="2779" w:type="dxa"/>
            <w:vAlign w:val="center"/>
          </w:tcPr>
          <w:p w:rsidR="004B3452" w:rsidRPr="00056E11" w:rsidRDefault="004B3452" w:rsidP="00D00404">
            <w:pPr>
              <w:tabs>
                <w:tab w:val="left" w:pos="6840"/>
              </w:tabs>
              <w:spacing w:line="240" w:lineRule="auto"/>
              <w:rPr>
                <w:rFonts w:ascii="Times New Roman" w:hAnsi="Times New Roman"/>
                <w:noProof/>
                <w:sz w:val="24"/>
                <w:szCs w:val="24"/>
              </w:rPr>
            </w:pPr>
            <w:r w:rsidRPr="00056E11">
              <w:rPr>
                <w:rFonts w:ascii="Times New Roman" w:hAnsi="Times New Roman"/>
                <w:noProof/>
                <w:sz w:val="24"/>
                <w:szCs w:val="24"/>
              </w:rPr>
              <w:t>6. рН на воден екстракт</w:t>
            </w:r>
          </w:p>
        </w:tc>
        <w:tc>
          <w:tcPr>
            <w:tcW w:w="1535"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Ед.</w:t>
            </w:r>
          </w:p>
        </w:tc>
        <w:tc>
          <w:tcPr>
            <w:tcW w:w="2921"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БДС EN ISO 3071:2008</w:t>
            </w:r>
          </w:p>
        </w:tc>
        <w:tc>
          <w:tcPr>
            <w:tcW w:w="2371" w:type="dxa"/>
            <w:vAlign w:val="center"/>
          </w:tcPr>
          <w:p w:rsidR="004B3452" w:rsidRPr="00056E11" w:rsidRDefault="004B3452" w:rsidP="00D00404">
            <w:pPr>
              <w:tabs>
                <w:tab w:val="left" w:pos="6840"/>
              </w:tabs>
              <w:spacing w:line="240" w:lineRule="auto"/>
              <w:jc w:val="center"/>
              <w:rPr>
                <w:rFonts w:ascii="Times New Roman" w:hAnsi="Times New Roman"/>
                <w:noProof/>
                <w:sz w:val="24"/>
                <w:szCs w:val="24"/>
              </w:rPr>
            </w:pPr>
            <w:r w:rsidRPr="00056E11">
              <w:rPr>
                <w:rFonts w:ascii="Times New Roman" w:hAnsi="Times New Roman"/>
                <w:noProof/>
                <w:sz w:val="24"/>
                <w:szCs w:val="24"/>
              </w:rPr>
              <w:t>3.5 – 9.5</w:t>
            </w:r>
          </w:p>
        </w:tc>
      </w:tr>
    </w:tbl>
    <w:p w:rsidR="004B3452" w:rsidRPr="002D3C88" w:rsidRDefault="004B3452" w:rsidP="00D00404">
      <w:pPr>
        <w:tabs>
          <w:tab w:val="left" w:pos="6840"/>
        </w:tabs>
        <w:spacing w:line="240" w:lineRule="auto"/>
        <w:jc w:val="both"/>
        <w:rPr>
          <w:rFonts w:ascii="Times New Roman" w:hAnsi="Times New Roman"/>
          <w:b/>
          <w:noProof/>
          <w:sz w:val="24"/>
          <w:szCs w:val="24"/>
        </w:rPr>
      </w:pPr>
      <w:r w:rsidRPr="00056E11">
        <w:rPr>
          <w:rFonts w:ascii="Times New Roman" w:hAnsi="Times New Roman"/>
          <w:b/>
          <w:noProof/>
          <w:sz w:val="24"/>
          <w:szCs w:val="24"/>
        </w:rPr>
        <w:t xml:space="preserve"> </w:t>
      </w:r>
      <w:r w:rsidRPr="00056E11">
        <w:rPr>
          <w:rFonts w:ascii="Times New Roman" w:hAnsi="Times New Roman"/>
          <w:noProof/>
          <w:sz w:val="24"/>
          <w:szCs w:val="24"/>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рамковото споразумение или еквивалент.</w:t>
      </w:r>
    </w:p>
    <w:p w:rsidR="004B3452" w:rsidRPr="00456339" w:rsidRDefault="004B3452" w:rsidP="00D00404">
      <w:pPr>
        <w:spacing w:after="0" w:line="240" w:lineRule="auto"/>
        <w:rPr>
          <w:rFonts w:ascii="Times New Roman" w:hAnsi="Times New Roman"/>
          <w:sz w:val="24"/>
          <w:szCs w:val="24"/>
        </w:rPr>
      </w:pPr>
      <w:r w:rsidRPr="00456339">
        <w:rPr>
          <w:rFonts w:ascii="Times New Roman" w:hAnsi="Times New Roman"/>
          <w:sz w:val="24"/>
          <w:szCs w:val="24"/>
        </w:rPr>
        <w:t>Об</w:t>
      </w:r>
      <w:r>
        <w:rPr>
          <w:rFonts w:ascii="Times New Roman" w:hAnsi="Times New Roman"/>
          <w:sz w:val="24"/>
          <w:szCs w:val="24"/>
        </w:rPr>
        <w:t>мерните данни на изделията се предоставят на избрания изпълнител след сключване на договора за обществената поръчка.</w:t>
      </w:r>
    </w:p>
    <w:p w:rsidR="004B3452" w:rsidRDefault="004B3452" w:rsidP="00D00404">
      <w:pPr>
        <w:spacing w:after="0" w:line="240" w:lineRule="auto"/>
        <w:jc w:val="both"/>
        <w:rPr>
          <w:rFonts w:ascii="Times New Roman" w:hAnsi="Times New Roman"/>
          <w:b/>
          <w:sz w:val="24"/>
          <w:szCs w:val="24"/>
          <w:lang w:val="ru-RU"/>
        </w:rPr>
      </w:pPr>
      <w:r>
        <w:rPr>
          <w:rFonts w:ascii="Times New Roman" w:hAnsi="Times New Roman"/>
          <w:b/>
          <w:sz w:val="24"/>
          <w:szCs w:val="24"/>
        </w:rPr>
        <w:t>5.</w:t>
      </w:r>
      <w:r>
        <w:rPr>
          <w:rFonts w:ascii="Times New Roman" w:hAnsi="Times New Roman"/>
          <w:b/>
          <w:sz w:val="24"/>
          <w:szCs w:val="24"/>
          <w:lang w:val="ru-RU"/>
        </w:rPr>
        <w:t xml:space="preserve"> Маркировка, етикети и опаковка</w:t>
      </w:r>
    </w:p>
    <w:p w:rsidR="004B3452" w:rsidRPr="00567CFA" w:rsidRDefault="004B3452" w:rsidP="00D00404">
      <w:pPr>
        <w:spacing w:after="0" w:line="240" w:lineRule="auto"/>
        <w:jc w:val="both"/>
        <w:rPr>
          <w:rFonts w:ascii="Times New Roman" w:hAnsi="Times New Roman"/>
          <w:b/>
          <w:sz w:val="24"/>
          <w:szCs w:val="24"/>
          <w:lang w:val="ru-RU"/>
        </w:rPr>
      </w:pPr>
      <w:r>
        <w:rPr>
          <w:rFonts w:ascii="Times New Roman" w:hAnsi="Times New Roman"/>
          <w:b/>
          <w:sz w:val="24"/>
          <w:szCs w:val="24"/>
          <w:lang w:val="ru-RU"/>
        </w:rPr>
        <w:t>Маркировка</w:t>
      </w:r>
      <w:r w:rsidRPr="00F16B7A">
        <w:rPr>
          <w:rFonts w:ascii="Times New Roman" w:hAnsi="Times New Roman"/>
          <w:b/>
          <w:sz w:val="24"/>
          <w:szCs w:val="24"/>
          <w:lang w:val="ru-RU"/>
        </w:rPr>
        <w:t xml:space="preserve"> </w:t>
      </w:r>
    </w:p>
    <w:p w:rsidR="004B3452" w:rsidRDefault="004B3452" w:rsidP="00D00404">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Пришита на вратната извивка на мушамата, ръсто – размерна марка, която съдържа следната четлива информация за </w:t>
      </w:r>
      <w:r w:rsidRPr="001C512B">
        <w:rPr>
          <w:rFonts w:ascii="Times New Roman" w:hAnsi="Times New Roman"/>
          <w:color w:val="000000"/>
          <w:sz w:val="24"/>
          <w:szCs w:val="24"/>
        </w:rPr>
        <w:t>ръст, р</w:t>
      </w:r>
      <w:r>
        <w:rPr>
          <w:rFonts w:ascii="Times New Roman" w:hAnsi="Times New Roman"/>
          <w:color w:val="000000"/>
          <w:sz w:val="24"/>
          <w:szCs w:val="24"/>
        </w:rPr>
        <w:t>азмер, име на фирмата доставчик /производител/</w:t>
      </w:r>
      <w:r w:rsidRPr="001C512B">
        <w:rPr>
          <w:rFonts w:ascii="Times New Roman" w:hAnsi="Times New Roman"/>
          <w:color w:val="000000"/>
          <w:sz w:val="24"/>
          <w:szCs w:val="24"/>
        </w:rPr>
        <w:t>, състав, знаци за третиране</w:t>
      </w:r>
      <w:r>
        <w:rPr>
          <w:rFonts w:ascii="Times New Roman" w:hAnsi="Times New Roman"/>
          <w:color w:val="000000"/>
          <w:sz w:val="24"/>
          <w:szCs w:val="24"/>
        </w:rPr>
        <w:t xml:space="preserve"> </w:t>
      </w:r>
      <w:r w:rsidRPr="001C512B">
        <w:rPr>
          <w:rFonts w:ascii="Times New Roman" w:hAnsi="Times New Roman"/>
          <w:color w:val="000000"/>
          <w:sz w:val="24"/>
          <w:szCs w:val="24"/>
        </w:rPr>
        <w:t>и въздействие</w:t>
      </w:r>
      <w:r>
        <w:rPr>
          <w:rFonts w:ascii="Times New Roman" w:hAnsi="Times New Roman"/>
          <w:color w:val="000000"/>
          <w:sz w:val="24"/>
          <w:szCs w:val="24"/>
        </w:rPr>
        <w:t>, месец и година на производство</w:t>
      </w:r>
      <w:r w:rsidRPr="001C512B">
        <w:rPr>
          <w:rFonts w:ascii="Times New Roman" w:hAnsi="Times New Roman"/>
          <w:color w:val="000000"/>
          <w:sz w:val="24"/>
          <w:szCs w:val="24"/>
        </w:rPr>
        <w:t xml:space="preserve">. </w:t>
      </w:r>
    </w:p>
    <w:p w:rsidR="004B3452" w:rsidRPr="00567CFA" w:rsidRDefault="004B3452" w:rsidP="00D00404">
      <w:pPr>
        <w:spacing w:after="0" w:line="240" w:lineRule="auto"/>
        <w:jc w:val="both"/>
        <w:rPr>
          <w:rFonts w:ascii="Times New Roman" w:hAnsi="Times New Roman"/>
          <w:color w:val="000000"/>
          <w:sz w:val="24"/>
          <w:szCs w:val="24"/>
        </w:rPr>
      </w:pPr>
      <w:r w:rsidRPr="00C56007">
        <w:rPr>
          <w:rFonts w:ascii="Times New Roman" w:hAnsi="Times New Roman"/>
          <w:b/>
          <w:sz w:val="24"/>
          <w:szCs w:val="24"/>
        </w:rPr>
        <w:t>Етикети</w:t>
      </w:r>
    </w:p>
    <w:p w:rsidR="004B3452" w:rsidRPr="00C56007" w:rsidRDefault="004B3452" w:rsidP="00D00404">
      <w:pPr>
        <w:spacing w:after="0" w:line="240" w:lineRule="auto"/>
        <w:jc w:val="both"/>
        <w:rPr>
          <w:rFonts w:ascii="Times New Roman" w:hAnsi="Times New Roman"/>
          <w:sz w:val="24"/>
          <w:szCs w:val="24"/>
        </w:rPr>
      </w:pPr>
      <w:r w:rsidRPr="00C56007">
        <w:rPr>
          <w:rFonts w:ascii="Times New Roman" w:hAnsi="Times New Roman"/>
          <w:sz w:val="24"/>
          <w:szCs w:val="24"/>
        </w:rPr>
        <w:lastRenderedPageBreak/>
        <w:t xml:space="preserve">Всички изделия </w:t>
      </w:r>
      <w:r w:rsidR="003B6732">
        <w:rPr>
          <w:rFonts w:ascii="Times New Roman" w:hAnsi="Times New Roman"/>
          <w:sz w:val="24"/>
          <w:szCs w:val="24"/>
        </w:rPr>
        <w:t>ще</w:t>
      </w:r>
      <w:r w:rsidRPr="00C56007">
        <w:rPr>
          <w:rFonts w:ascii="Times New Roman" w:hAnsi="Times New Roman"/>
          <w:sz w:val="24"/>
          <w:szCs w:val="24"/>
        </w:rPr>
        <w:t xml:space="preserve"> имат етикет с информация, съгласно Наредба за изискванията за етикетиране на нехранителни стоки и Закона за защита на потребителите, а именно:</w:t>
      </w:r>
    </w:p>
    <w:p w:rsidR="004B3452" w:rsidRPr="00C56007" w:rsidRDefault="004B3452" w:rsidP="00D00404">
      <w:pPr>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C56007">
        <w:rPr>
          <w:rFonts w:ascii="Times New Roman" w:hAnsi="Times New Roman"/>
          <w:color w:val="000000"/>
          <w:sz w:val="24"/>
          <w:szCs w:val="24"/>
        </w:rPr>
        <w:t xml:space="preserve"> Фирма доставчик</w:t>
      </w:r>
      <w:r w:rsidRPr="00C56007">
        <w:rPr>
          <w:rFonts w:ascii="Times New Roman" w:hAnsi="Times New Roman"/>
          <w:sz w:val="24"/>
          <w:szCs w:val="24"/>
        </w:rPr>
        <w:t>;</w:t>
      </w:r>
    </w:p>
    <w:p w:rsidR="004B3452" w:rsidRPr="00C56007" w:rsidRDefault="004B3452" w:rsidP="00D00404">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Вид на изделието;</w:t>
      </w:r>
    </w:p>
    <w:p w:rsidR="004B3452" w:rsidRPr="00C56007" w:rsidRDefault="004B3452" w:rsidP="00D00404">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Състав;</w:t>
      </w:r>
    </w:p>
    <w:p w:rsidR="004B3452" w:rsidRPr="00C56007" w:rsidRDefault="004B3452" w:rsidP="00D00404">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Изисквания за съхранение и употреба;</w:t>
      </w:r>
    </w:p>
    <w:p w:rsidR="004B3452" w:rsidRDefault="004B3452" w:rsidP="00D00404">
      <w:pPr>
        <w:spacing w:after="0" w:line="240" w:lineRule="auto"/>
        <w:jc w:val="both"/>
        <w:rPr>
          <w:rFonts w:ascii="Times New Roman" w:hAnsi="Times New Roman"/>
          <w:sz w:val="24"/>
          <w:szCs w:val="24"/>
        </w:rPr>
      </w:pPr>
      <w:r>
        <w:rPr>
          <w:rFonts w:ascii="Times New Roman" w:hAnsi="Times New Roman"/>
          <w:sz w:val="24"/>
          <w:szCs w:val="24"/>
        </w:rPr>
        <w:t>-</w:t>
      </w:r>
      <w:r w:rsidRPr="00C56007">
        <w:rPr>
          <w:rFonts w:ascii="Times New Roman" w:hAnsi="Times New Roman"/>
          <w:sz w:val="24"/>
          <w:szCs w:val="24"/>
        </w:rPr>
        <w:t xml:space="preserve"> Срок на годност</w:t>
      </w:r>
      <w:r>
        <w:rPr>
          <w:rFonts w:ascii="Times New Roman" w:hAnsi="Times New Roman"/>
          <w:sz w:val="24"/>
          <w:szCs w:val="24"/>
        </w:rPr>
        <w:t xml:space="preserve"> </w:t>
      </w:r>
      <w:r w:rsidRPr="00C56007">
        <w:rPr>
          <w:rFonts w:ascii="Times New Roman" w:hAnsi="Times New Roman"/>
          <w:sz w:val="24"/>
          <w:szCs w:val="24"/>
        </w:rPr>
        <w:t>(гаранционен срок);</w:t>
      </w:r>
    </w:p>
    <w:p w:rsidR="004B3452" w:rsidRPr="00C56007" w:rsidRDefault="004B3452" w:rsidP="00D00404">
      <w:pPr>
        <w:spacing w:after="0" w:line="240" w:lineRule="auto"/>
        <w:jc w:val="both"/>
        <w:rPr>
          <w:rFonts w:ascii="Times New Roman" w:hAnsi="Times New Roman"/>
          <w:sz w:val="24"/>
          <w:szCs w:val="24"/>
        </w:rPr>
      </w:pPr>
      <w:r>
        <w:rPr>
          <w:rFonts w:ascii="Times New Roman" w:hAnsi="Times New Roman"/>
          <w:sz w:val="24"/>
          <w:szCs w:val="24"/>
        </w:rPr>
        <w:t>Етикета се</w:t>
      </w:r>
      <w:r w:rsidRPr="00C56007">
        <w:rPr>
          <w:rFonts w:ascii="Times New Roman" w:hAnsi="Times New Roman"/>
          <w:sz w:val="24"/>
          <w:szCs w:val="24"/>
        </w:rPr>
        <w:t xml:space="preserve"> поставя на чантичката на мушамата. </w:t>
      </w:r>
    </w:p>
    <w:p w:rsidR="004B3452" w:rsidRDefault="004B3452" w:rsidP="00D00404">
      <w:pPr>
        <w:spacing w:after="0" w:line="240" w:lineRule="auto"/>
        <w:jc w:val="both"/>
        <w:rPr>
          <w:rFonts w:ascii="Times New Roman" w:hAnsi="Times New Roman"/>
          <w:b/>
          <w:sz w:val="24"/>
          <w:szCs w:val="24"/>
        </w:rPr>
      </w:pPr>
      <w:r>
        <w:rPr>
          <w:rFonts w:ascii="Times New Roman" w:hAnsi="Times New Roman"/>
          <w:b/>
          <w:sz w:val="24"/>
          <w:szCs w:val="24"/>
        </w:rPr>
        <w:t>Опаковка</w:t>
      </w:r>
    </w:p>
    <w:p w:rsidR="004B3452" w:rsidRPr="00D50811" w:rsidRDefault="004B3452" w:rsidP="00D00404">
      <w:pPr>
        <w:spacing w:after="0" w:line="240" w:lineRule="auto"/>
        <w:jc w:val="both"/>
        <w:rPr>
          <w:rFonts w:ascii="Times New Roman" w:hAnsi="Times New Roman"/>
          <w:sz w:val="24"/>
          <w:szCs w:val="24"/>
        </w:rPr>
      </w:pPr>
      <w:r>
        <w:rPr>
          <w:rFonts w:ascii="Times New Roman" w:hAnsi="Times New Roman"/>
          <w:sz w:val="24"/>
          <w:szCs w:val="24"/>
        </w:rPr>
        <w:t>Мушама противодъждовна се поставя по един брой в чантичка, след това по десет броя от един размер в кашон. Върху кашона се поставя етикет за вид, ръст, размер, име на фирмата – доставчик, месец и дата на доставка. В индивидуалните опаковки на мушама противодъждовна се поставя гаранционна карта, съдържаща следната информация:</w:t>
      </w:r>
    </w:p>
    <w:p w:rsidR="004B3452" w:rsidRPr="003B6CE7" w:rsidRDefault="004B3452"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Име и адрес на доставчика;</w:t>
      </w:r>
    </w:p>
    <w:p w:rsidR="004B3452" w:rsidRPr="003B6CE7" w:rsidRDefault="004B3452"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Вид на изделието и номер на договора за доставка;</w:t>
      </w:r>
    </w:p>
    <w:p w:rsidR="004B3452" w:rsidRPr="003B6CE7" w:rsidRDefault="004B3452"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Поле за вписване името на служителя, на когото се предоставя изделието (попълва се от служител на Възложителя);</w:t>
      </w:r>
    </w:p>
    <w:p w:rsidR="004B3452" w:rsidRPr="003B6CE7" w:rsidRDefault="004B3452"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Поле за дата на предаване на изделието на служителя (попълва се от служител на Възложителя);</w:t>
      </w:r>
    </w:p>
    <w:p w:rsidR="004B3452" w:rsidRPr="003B6CE7" w:rsidRDefault="004B3452"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Гаранционен срок</w:t>
      </w:r>
      <w:r>
        <w:rPr>
          <w:rFonts w:ascii="Times New Roman" w:hAnsi="Times New Roman"/>
          <w:noProof/>
          <w:sz w:val="24"/>
          <w:szCs w:val="24"/>
        </w:rPr>
        <w:t xml:space="preserve"> при експлоатация</w:t>
      </w:r>
      <w:r w:rsidRPr="003B6CE7">
        <w:rPr>
          <w:rFonts w:ascii="Times New Roman" w:hAnsi="Times New Roman"/>
          <w:noProof/>
          <w:sz w:val="24"/>
          <w:szCs w:val="24"/>
        </w:rPr>
        <w:t>;</w:t>
      </w:r>
    </w:p>
    <w:p w:rsidR="004B3452" w:rsidRPr="003B6CE7" w:rsidRDefault="004B3452"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Съществени характеристики;</w:t>
      </w:r>
    </w:p>
    <w:p w:rsidR="004B3452" w:rsidRPr="003B6CE7" w:rsidRDefault="004B3452"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Знаци за третиране /разяснени/;</w:t>
      </w:r>
    </w:p>
    <w:p w:rsidR="004B3452" w:rsidRPr="003B6CE7" w:rsidRDefault="004B3452" w:rsidP="00D00404">
      <w:pPr>
        <w:tabs>
          <w:tab w:val="left" w:pos="900"/>
        </w:tabs>
        <w:spacing w:after="0" w:line="240" w:lineRule="auto"/>
        <w:jc w:val="both"/>
        <w:outlineLvl w:val="0"/>
        <w:rPr>
          <w:rFonts w:ascii="Times New Roman" w:hAnsi="Times New Roman"/>
          <w:noProof/>
          <w:sz w:val="24"/>
          <w:szCs w:val="24"/>
        </w:rPr>
      </w:pPr>
      <w:r w:rsidRPr="003B6CE7">
        <w:rPr>
          <w:rFonts w:ascii="Times New Roman" w:hAnsi="Times New Roman"/>
          <w:noProof/>
          <w:sz w:val="24"/>
          <w:szCs w:val="24"/>
        </w:rPr>
        <w:t>* Поддръжка и почистване;</w:t>
      </w:r>
    </w:p>
    <w:p w:rsidR="004B3452" w:rsidRDefault="004B3452" w:rsidP="00D00404">
      <w:pPr>
        <w:spacing w:after="0" w:line="240" w:lineRule="auto"/>
        <w:jc w:val="both"/>
        <w:rPr>
          <w:rFonts w:ascii="Times New Roman" w:hAnsi="Times New Roman"/>
          <w:color w:val="000000"/>
          <w:sz w:val="24"/>
          <w:szCs w:val="24"/>
          <w:lang w:val="en-US"/>
        </w:rPr>
      </w:pPr>
      <w:r w:rsidRPr="003B6CE7">
        <w:rPr>
          <w:rFonts w:ascii="Times New Roman" w:hAnsi="Times New Roman"/>
          <w:noProof/>
          <w:sz w:val="24"/>
          <w:szCs w:val="24"/>
        </w:rPr>
        <w:t>* Условия за съхранение.</w:t>
      </w:r>
    </w:p>
    <w:p w:rsidR="004B3452" w:rsidRPr="00963D0E" w:rsidRDefault="00621A7A" w:rsidP="00963D0E">
      <w:pPr>
        <w:pStyle w:val="Default"/>
        <w:spacing w:after="120"/>
        <w:jc w:val="both"/>
      </w:pPr>
      <w:r>
        <w:rPr>
          <w:b/>
          <w:bCs/>
        </w:rPr>
        <w:t>6.</w:t>
      </w:r>
      <w:r>
        <w:rPr>
          <w:b/>
          <w:bCs/>
          <w:lang w:val="en-US"/>
        </w:rPr>
        <w:t xml:space="preserve"> </w:t>
      </w:r>
      <w:r w:rsidRPr="00D129D0">
        <w:rPr>
          <w:b/>
          <w:bCs/>
        </w:rPr>
        <w:t>Изисквания за минимален гаранционен срок на изделията:</w:t>
      </w:r>
      <w:r w:rsidRPr="00D129D0">
        <w:t xml:space="preserve"> </w:t>
      </w:r>
      <w:r>
        <w:t>24 месеца от подписване на предавателно-приемателен протокол</w:t>
      </w:r>
      <w:r>
        <w:rPr>
          <w:lang w:val="en-US"/>
        </w:rPr>
        <w:t xml:space="preserve"> </w:t>
      </w:r>
      <w:r>
        <w:t>за доставка.</w:t>
      </w:r>
    </w:p>
    <w:p w:rsidR="005D61CE" w:rsidRPr="00470507" w:rsidRDefault="005D61CE">
      <w:pPr>
        <w:spacing w:after="120" w:line="240" w:lineRule="auto"/>
        <w:rPr>
          <w:rFonts w:ascii="Times New Roman" w:eastAsia="Times New Roman" w:hAnsi="Times New Roman"/>
          <w:b/>
          <w:sz w:val="24"/>
          <w:szCs w:val="24"/>
          <w:lang w:eastAsia="bg-BG"/>
        </w:rPr>
      </w:pPr>
      <w:r w:rsidRPr="00470507">
        <w:rPr>
          <w:rFonts w:ascii="Times New Roman" w:eastAsia="Times New Roman" w:hAnsi="Times New Roman"/>
          <w:b/>
          <w:sz w:val="24"/>
          <w:szCs w:val="24"/>
          <w:lang w:val="en-US" w:eastAsia="bg-BG"/>
        </w:rPr>
        <w:t xml:space="preserve">II. </w:t>
      </w:r>
      <w:r w:rsidRPr="00470507">
        <w:rPr>
          <w:rFonts w:ascii="Times New Roman" w:eastAsia="Times New Roman" w:hAnsi="Times New Roman"/>
          <w:b/>
          <w:sz w:val="24"/>
          <w:szCs w:val="24"/>
          <w:lang w:eastAsia="bg-BG"/>
        </w:rPr>
        <w:t>ДЕКЛАРИРАМЕ, ЧЕ:</w:t>
      </w:r>
    </w:p>
    <w:p w:rsidR="005D61CE" w:rsidRPr="00470507" w:rsidRDefault="005D61CE" w:rsidP="00844A99">
      <w:pPr>
        <w:numPr>
          <w:ilvl w:val="0"/>
          <w:numId w:val="23"/>
        </w:numPr>
        <w:spacing w:after="120" w:line="240" w:lineRule="auto"/>
        <w:ind w:right="283"/>
        <w:rPr>
          <w:rFonts w:ascii="Times New Roman" w:eastAsia="Times New Roman" w:hAnsi="Times New Roman"/>
          <w:sz w:val="24"/>
          <w:szCs w:val="24"/>
          <w:lang w:eastAsia="bg-BG"/>
        </w:rPr>
      </w:pPr>
      <w:r w:rsidRPr="00470507">
        <w:rPr>
          <w:rFonts w:ascii="Times New Roman" w:eastAsia="Times New Roman" w:hAnsi="Times New Roman"/>
          <w:snapToGrid w:val="0"/>
          <w:sz w:val="24"/>
          <w:szCs w:val="24"/>
          <w:lang w:eastAsia="bg-BG"/>
        </w:rPr>
        <w:t>Сме запознати с Техническата спецификация и документацията за участие в процедурата.</w:t>
      </w:r>
    </w:p>
    <w:p w:rsidR="005D61CE" w:rsidRPr="00470507" w:rsidRDefault="005D61CE" w:rsidP="00844A99">
      <w:pPr>
        <w:numPr>
          <w:ilvl w:val="0"/>
          <w:numId w:val="23"/>
        </w:numPr>
        <w:spacing w:after="120" w:line="240" w:lineRule="auto"/>
        <w:ind w:right="283"/>
        <w:rPr>
          <w:rFonts w:ascii="Times New Roman" w:eastAsia="Times New Roman" w:hAnsi="Times New Roman"/>
          <w:sz w:val="24"/>
          <w:szCs w:val="24"/>
          <w:lang w:eastAsia="bg-BG"/>
        </w:rPr>
      </w:pPr>
      <w:r w:rsidRPr="00470507">
        <w:rPr>
          <w:rFonts w:ascii="Times New Roman" w:eastAsia="Times New Roman" w:hAnsi="Times New Roman"/>
          <w:snapToGrid w:val="0"/>
          <w:sz w:val="24"/>
          <w:szCs w:val="24"/>
          <w:lang w:eastAsia="bg-BG"/>
        </w:rPr>
        <w:t>Настоящото предложение за изпълнение е в пълно съответствие с изискванията на Възложителя по всички точки от ТС.</w:t>
      </w:r>
    </w:p>
    <w:p w:rsidR="005D61CE" w:rsidRPr="008610BF" w:rsidRDefault="005D61CE" w:rsidP="00844A99">
      <w:pPr>
        <w:numPr>
          <w:ilvl w:val="0"/>
          <w:numId w:val="23"/>
        </w:numPr>
        <w:spacing w:after="120" w:line="240" w:lineRule="auto"/>
        <w:ind w:right="283"/>
        <w:rPr>
          <w:rFonts w:ascii="Times New Roman" w:eastAsia="Times New Roman" w:hAnsi="Times New Roman"/>
          <w:sz w:val="24"/>
          <w:szCs w:val="24"/>
          <w:lang w:eastAsia="bg-BG"/>
        </w:rPr>
      </w:pPr>
      <w:r w:rsidRPr="008610BF">
        <w:rPr>
          <w:rFonts w:ascii="Times New Roman" w:eastAsia="Times New Roman" w:hAnsi="Times New Roman"/>
          <w:snapToGrid w:val="0"/>
          <w:sz w:val="24"/>
          <w:szCs w:val="24"/>
          <w:lang w:eastAsia="bg-BG"/>
        </w:rPr>
        <w:t>Прилагаме всички изискани от Възложителя документи.</w:t>
      </w:r>
    </w:p>
    <w:p w:rsidR="00BC35ED" w:rsidRPr="00B00B7F" w:rsidRDefault="00BC35ED" w:rsidP="00963D0E">
      <w:pPr>
        <w:pStyle w:val="a8"/>
        <w:numPr>
          <w:ilvl w:val="0"/>
          <w:numId w:val="23"/>
        </w:numPr>
        <w:tabs>
          <w:tab w:val="left" w:pos="709"/>
          <w:tab w:val="left" w:pos="993"/>
        </w:tabs>
        <w:spacing w:after="120" w:line="240" w:lineRule="auto"/>
        <w:ind w:left="714" w:hanging="357"/>
        <w:contextualSpacing w:val="0"/>
        <w:jc w:val="both"/>
        <w:rPr>
          <w:rFonts w:ascii="Times New Roman" w:hAnsi="Times New Roman"/>
          <w:sz w:val="24"/>
          <w:szCs w:val="24"/>
        </w:rPr>
      </w:pPr>
      <w:r w:rsidRPr="008610BF">
        <w:rPr>
          <w:rFonts w:ascii="Times New Roman" w:hAnsi="Times New Roman"/>
          <w:sz w:val="24"/>
          <w:szCs w:val="24"/>
        </w:rPr>
        <w:t xml:space="preserve">Приемаме срока на изпълнение на поръчката – ……. дни/месеца, считано от сключване на договора, но не по-късно от </w:t>
      </w:r>
      <w:r w:rsidR="008610BF">
        <w:rPr>
          <w:rFonts w:ascii="Times New Roman" w:hAnsi="Times New Roman"/>
          <w:sz w:val="24"/>
          <w:szCs w:val="24"/>
          <w:lang w:val="en-US"/>
        </w:rPr>
        <w:t>30</w:t>
      </w:r>
      <w:r w:rsidRPr="00B00B7F">
        <w:rPr>
          <w:rFonts w:ascii="Times New Roman" w:hAnsi="Times New Roman"/>
          <w:sz w:val="24"/>
          <w:szCs w:val="24"/>
        </w:rPr>
        <w:t>.0</w:t>
      </w:r>
      <w:r w:rsidR="008610BF">
        <w:rPr>
          <w:rFonts w:ascii="Times New Roman" w:hAnsi="Times New Roman"/>
          <w:sz w:val="24"/>
          <w:szCs w:val="24"/>
          <w:lang w:val="en-US"/>
        </w:rPr>
        <w:t>8</w:t>
      </w:r>
      <w:r w:rsidRPr="00B00B7F">
        <w:rPr>
          <w:rFonts w:ascii="Times New Roman" w:hAnsi="Times New Roman"/>
          <w:sz w:val="24"/>
          <w:szCs w:val="24"/>
        </w:rPr>
        <w:t>.2018г.</w:t>
      </w:r>
    </w:p>
    <w:p w:rsidR="00BC35ED" w:rsidRPr="00B00B7F" w:rsidRDefault="00BC35ED" w:rsidP="00963D0E">
      <w:pPr>
        <w:pStyle w:val="a8"/>
        <w:numPr>
          <w:ilvl w:val="0"/>
          <w:numId w:val="23"/>
        </w:numPr>
        <w:tabs>
          <w:tab w:val="left" w:pos="709"/>
          <w:tab w:val="left" w:pos="993"/>
        </w:tabs>
        <w:spacing w:after="120" w:line="240" w:lineRule="auto"/>
        <w:ind w:left="714" w:hanging="357"/>
        <w:contextualSpacing w:val="0"/>
        <w:jc w:val="both"/>
        <w:rPr>
          <w:rFonts w:ascii="Times New Roman" w:hAnsi="Times New Roman"/>
          <w:sz w:val="24"/>
          <w:szCs w:val="24"/>
        </w:rPr>
      </w:pPr>
      <w:r w:rsidRPr="00BC35ED">
        <w:rPr>
          <w:rFonts w:ascii="Times New Roman" w:hAnsi="Times New Roman"/>
          <w:sz w:val="24"/>
          <w:szCs w:val="24"/>
        </w:rPr>
        <w:t xml:space="preserve">Приемаме мястото на изпълнение на поръчката – </w:t>
      </w:r>
      <w:r w:rsidRPr="00BC35ED">
        <w:rPr>
          <w:rFonts w:ascii="Times New Roman" w:eastAsia="Times New Roman" w:hAnsi="Times New Roman"/>
          <w:sz w:val="24"/>
          <w:szCs w:val="24"/>
        </w:rPr>
        <w:t>Централна складова база на МВР в гр.София, кв.”Захарна фабрика”, ул.”Кукуш” № 1.</w:t>
      </w:r>
    </w:p>
    <w:p w:rsidR="00347E56" w:rsidRDefault="00347E56" w:rsidP="00347E56">
      <w:pPr>
        <w:pStyle w:val="a8"/>
        <w:numPr>
          <w:ilvl w:val="0"/>
          <w:numId w:val="23"/>
        </w:numPr>
        <w:tabs>
          <w:tab w:val="left" w:pos="709"/>
          <w:tab w:val="left" w:pos="993"/>
        </w:tabs>
        <w:spacing w:after="120" w:line="240" w:lineRule="auto"/>
        <w:contextualSpacing w:val="0"/>
        <w:jc w:val="both"/>
        <w:rPr>
          <w:rFonts w:ascii="Times New Roman" w:hAnsi="Times New Roman"/>
          <w:sz w:val="24"/>
          <w:szCs w:val="24"/>
        </w:rPr>
      </w:pPr>
      <w:r w:rsidRPr="00347E56">
        <w:rPr>
          <w:rFonts w:ascii="Times New Roman" w:hAnsi="Times New Roman"/>
          <w:sz w:val="24"/>
          <w:szCs w:val="24"/>
        </w:rPr>
        <w:t xml:space="preserve">Гаранционният срок на изделията при експлоатация е не по-малко от </w:t>
      </w:r>
      <w:r w:rsidR="007E659D">
        <w:rPr>
          <w:rFonts w:ascii="Times New Roman" w:hAnsi="Times New Roman"/>
          <w:sz w:val="24"/>
          <w:szCs w:val="24"/>
        </w:rPr>
        <w:t xml:space="preserve">………. </w:t>
      </w:r>
      <w:r w:rsidRPr="00347E56">
        <w:rPr>
          <w:rFonts w:ascii="Times New Roman" w:hAnsi="Times New Roman"/>
          <w:sz w:val="24"/>
          <w:szCs w:val="24"/>
        </w:rPr>
        <w:t>дни. Този срок започва да тече от датата на предоставяне на изделията на съответния служител на МВР- ползвател и изтича не по-късно от 24 (двадесет и четири) месеца от датата на приемане на последната доставка. Възложителя предоставя изделията на служителите на МВР с попълнена гаранционна карта, в която се посочва датата на предаване.</w:t>
      </w:r>
    </w:p>
    <w:p w:rsidR="00347E56" w:rsidRPr="00963D0E" w:rsidRDefault="00347E56" w:rsidP="00B00B7F">
      <w:pPr>
        <w:pStyle w:val="a8"/>
        <w:tabs>
          <w:tab w:val="left" w:pos="709"/>
          <w:tab w:val="left" w:pos="993"/>
        </w:tabs>
        <w:spacing w:after="120" w:line="240" w:lineRule="auto"/>
        <w:contextualSpacing w:val="0"/>
        <w:jc w:val="both"/>
        <w:rPr>
          <w:rFonts w:ascii="Times New Roman" w:hAnsi="Times New Roman"/>
          <w:sz w:val="24"/>
          <w:szCs w:val="24"/>
        </w:rPr>
      </w:pPr>
    </w:p>
    <w:p w:rsidR="005D61CE" w:rsidRPr="00470507" w:rsidRDefault="005D61CE" w:rsidP="00D00404">
      <w:pPr>
        <w:spacing w:after="120" w:line="240" w:lineRule="auto"/>
        <w:ind w:right="283"/>
        <w:rPr>
          <w:rFonts w:ascii="Times New Roman" w:eastAsia="Times New Roman" w:hAnsi="Times New Roman"/>
          <w:b/>
          <w:snapToGrid w:val="0"/>
          <w:sz w:val="24"/>
          <w:szCs w:val="24"/>
          <w:lang w:eastAsia="bg-BG"/>
        </w:rPr>
      </w:pPr>
      <w:r w:rsidRPr="00470507">
        <w:rPr>
          <w:rFonts w:ascii="Times New Roman" w:eastAsia="Times New Roman" w:hAnsi="Times New Roman"/>
          <w:b/>
          <w:snapToGrid w:val="0"/>
          <w:sz w:val="24"/>
          <w:szCs w:val="24"/>
          <w:lang w:eastAsia="bg-BG"/>
        </w:rPr>
        <w:t xml:space="preserve">ПРИЛОЖЕНИЯ: </w:t>
      </w:r>
    </w:p>
    <w:p w:rsidR="005D61CE" w:rsidRPr="00470507" w:rsidRDefault="005D61CE"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1…………………………………………….</w:t>
      </w:r>
    </w:p>
    <w:p w:rsidR="005D61CE" w:rsidRPr="00470507" w:rsidRDefault="005D61CE"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2……………………………………………..</w:t>
      </w:r>
    </w:p>
    <w:p w:rsidR="005D61CE" w:rsidRPr="00470507" w:rsidRDefault="005D61CE"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lastRenderedPageBreak/>
        <w:t>3……………………………………………...</w:t>
      </w:r>
    </w:p>
    <w:p w:rsidR="001730EC" w:rsidRDefault="005D61CE" w:rsidP="00367A55">
      <w:pPr>
        <w:spacing w:after="0" w:line="240" w:lineRule="auto"/>
        <w:jc w:val="both"/>
        <w:rPr>
          <w:rFonts w:ascii="Times New Roman" w:eastAsia="Times New Roman" w:hAnsi="Times New Roman"/>
          <w:b/>
          <w:sz w:val="24"/>
          <w:szCs w:val="24"/>
          <w:u w:val="single"/>
          <w:lang w:eastAsia="bg-BG"/>
        </w:rPr>
      </w:pPr>
      <w:r w:rsidRPr="00470507">
        <w:rPr>
          <w:rFonts w:ascii="Times New Roman" w:eastAsia="Times New Roman" w:hAnsi="Times New Roman"/>
          <w:sz w:val="24"/>
          <w:szCs w:val="24"/>
          <w:u w:val="single"/>
          <w:lang w:eastAsia="bg-BG"/>
        </w:rPr>
        <w:t>ВАЖНО:</w:t>
      </w:r>
      <w:r w:rsidRPr="00470507">
        <w:rPr>
          <w:rFonts w:ascii="Times New Roman" w:eastAsia="Times New Roman" w:hAnsi="Times New Roman"/>
          <w:sz w:val="24"/>
          <w:szCs w:val="24"/>
          <w:lang w:eastAsia="bg-BG"/>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470507">
        <w:rPr>
          <w:rFonts w:ascii="Times New Roman" w:eastAsia="Times New Roman" w:hAnsi="Times New Roman"/>
          <w:sz w:val="24"/>
          <w:szCs w:val="24"/>
          <w:u w:val="single"/>
          <w:lang w:eastAsia="bg-BG"/>
        </w:rPr>
        <w:t>един оригинал.</w:t>
      </w:r>
      <w:r w:rsidRPr="00470507">
        <w:rPr>
          <w:rFonts w:ascii="Times New Roman" w:eastAsia="Times New Roman" w:hAnsi="Times New Roman"/>
          <w:sz w:val="24"/>
          <w:szCs w:val="24"/>
          <w:lang w:eastAsia="bg-BG"/>
        </w:rPr>
        <w:t xml:space="preserve"> Участниците попълват, подписват и подпечатват Техническото предложение ведно с </w:t>
      </w:r>
      <w:r w:rsidRPr="00470507">
        <w:rPr>
          <w:rFonts w:ascii="Times New Roman" w:eastAsia="Times New Roman" w:hAnsi="Times New Roman"/>
          <w:sz w:val="24"/>
          <w:szCs w:val="24"/>
          <w:u w:val="single"/>
          <w:lang w:eastAsia="bg-BG"/>
        </w:rPr>
        <w:t>всички приложения към него</w:t>
      </w:r>
      <w:r w:rsidRPr="00470507">
        <w:rPr>
          <w:rFonts w:ascii="Times New Roman" w:eastAsia="Times New Roman" w:hAnsi="Times New Roman"/>
          <w:sz w:val="24"/>
          <w:szCs w:val="24"/>
          <w:lang w:eastAsia="bg-BG"/>
        </w:rPr>
        <w:t xml:space="preserve">, изисквани от Възложителя, </w:t>
      </w:r>
      <w:r w:rsidRPr="00470507">
        <w:rPr>
          <w:rFonts w:ascii="Times New Roman" w:eastAsia="Times New Roman" w:hAnsi="Times New Roman"/>
          <w:sz w:val="24"/>
          <w:szCs w:val="24"/>
          <w:u w:val="single"/>
          <w:lang w:eastAsia="bg-BG"/>
        </w:rPr>
        <w:t>без да посочват цени</w:t>
      </w:r>
      <w:r w:rsidRPr="00470507">
        <w:rPr>
          <w:rFonts w:ascii="Times New Roman" w:eastAsia="Times New Roman" w:hAnsi="Times New Roman"/>
          <w:b/>
          <w:sz w:val="24"/>
          <w:szCs w:val="24"/>
          <w:u w:val="single"/>
          <w:lang w:eastAsia="bg-BG"/>
        </w:rPr>
        <w:t>.</w:t>
      </w:r>
    </w:p>
    <w:p w:rsidR="001730EC" w:rsidRDefault="001730EC">
      <w:pPr>
        <w:spacing w:after="0" w:line="240" w:lineRule="auto"/>
        <w:rPr>
          <w:rFonts w:ascii="Times New Roman" w:eastAsia="Times New Roman" w:hAnsi="Times New Roman"/>
          <w:b/>
          <w:sz w:val="24"/>
          <w:szCs w:val="24"/>
          <w:u w:val="single"/>
          <w:lang w:eastAsia="bg-BG"/>
        </w:rPr>
      </w:pPr>
      <w:r>
        <w:rPr>
          <w:rFonts w:ascii="Times New Roman" w:eastAsia="Times New Roman" w:hAnsi="Times New Roman"/>
          <w:b/>
          <w:sz w:val="24"/>
          <w:szCs w:val="24"/>
          <w:u w:val="single"/>
          <w:lang w:eastAsia="bg-BG"/>
        </w:rPr>
        <w:br w:type="page"/>
      </w:r>
    </w:p>
    <w:p w:rsidR="00F3597B" w:rsidRPr="00367A55" w:rsidRDefault="00F3597B" w:rsidP="00367A55">
      <w:pPr>
        <w:spacing w:after="0" w:line="240" w:lineRule="auto"/>
        <w:jc w:val="both"/>
        <w:rPr>
          <w:rFonts w:ascii="Times New Roman" w:eastAsia="Times New Roman" w:hAnsi="Times New Roman"/>
          <w:b/>
          <w:sz w:val="24"/>
          <w:szCs w:val="24"/>
          <w:u w:val="single"/>
          <w:lang w:eastAsia="bg-BG"/>
        </w:rPr>
      </w:pPr>
    </w:p>
    <w:p w:rsidR="00F3597B" w:rsidRDefault="00F3597B" w:rsidP="00D00404">
      <w:pPr>
        <w:tabs>
          <w:tab w:val="left" w:pos="709"/>
          <w:tab w:val="left" w:pos="993"/>
        </w:tabs>
        <w:spacing w:after="0" w:line="240" w:lineRule="auto"/>
        <w:contextualSpacing/>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Образец № 3и</w:t>
      </w:r>
    </w:p>
    <w:p w:rsidR="00F3597B" w:rsidRDefault="00F3597B" w:rsidP="00D00404">
      <w:pPr>
        <w:tabs>
          <w:tab w:val="left" w:pos="709"/>
          <w:tab w:val="left" w:pos="993"/>
        </w:tabs>
        <w:spacing w:after="0" w:line="240" w:lineRule="auto"/>
        <w:contextualSpacing/>
        <w:outlineLvl w:val="0"/>
        <w:rPr>
          <w:rFonts w:ascii="Times New Roman" w:eastAsia="Batang" w:hAnsi="Times New Roman"/>
          <w:b/>
          <w:sz w:val="24"/>
          <w:szCs w:val="24"/>
          <w:lang w:eastAsia="bg-BG"/>
        </w:rPr>
      </w:pPr>
    </w:p>
    <w:p w:rsidR="00F3597B" w:rsidRDefault="001730EC"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t>ПРЕДЛОЖЕНИЕ ЗА ИЗПЪЛНЕНИЕ НА ПОРЪЧКАТА</w:t>
      </w:r>
    </w:p>
    <w:p w:rsidR="00F3597B" w:rsidRPr="006A09CB" w:rsidRDefault="00F3597B" w:rsidP="00D00404">
      <w:pPr>
        <w:tabs>
          <w:tab w:val="left" w:pos="709"/>
          <w:tab w:val="left" w:pos="993"/>
        </w:tabs>
        <w:spacing w:after="0" w:line="240" w:lineRule="auto"/>
        <w:contextualSpacing/>
        <w:jc w:val="center"/>
        <w:outlineLvl w:val="0"/>
        <w:rPr>
          <w:rFonts w:ascii="Times New Roman" w:eastAsia="Batang" w:hAnsi="Times New Roman"/>
          <w:b/>
          <w:sz w:val="24"/>
          <w:szCs w:val="24"/>
          <w:lang w:val="en-US" w:eastAsia="bg-BG"/>
        </w:rPr>
      </w:pPr>
    </w:p>
    <w:p w:rsidR="00F3597B" w:rsidRDefault="00F3597B" w:rsidP="00D00404">
      <w:pPr>
        <w:tabs>
          <w:tab w:val="left" w:pos="709"/>
          <w:tab w:val="left" w:pos="993"/>
        </w:tabs>
        <w:spacing w:line="240" w:lineRule="auto"/>
        <w:contextualSpacing/>
        <w:jc w:val="center"/>
        <w:rPr>
          <w:rFonts w:ascii="Times New Roman" w:hAnsi="Times New Roman"/>
          <w:b/>
          <w:bCs/>
          <w:sz w:val="24"/>
          <w:szCs w:val="24"/>
          <w:lang w:eastAsia="bg-BG"/>
        </w:rPr>
      </w:pPr>
      <w:r w:rsidRPr="003519CB">
        <w:rPr>
          <w:rFonts w:ascii="Times New Roman" w:hAnsi="Times New Roman"/>
          <w:b/>
          <w:sz w:val="24"/>
          <w:szCs w:val="24"/>
        </w:rPr>
        <w:t>с предмет:</w:t>
      </w:r>
      <w:r>
        <w:rPr>
          <w:rFonts w:ascii="Times New Roman" w:hAnsi="Times New Roman"/>
          <w:b/>
          <w:sz w:val="24"/>
          <w:szCs w:val="24"/>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xml:space="preserve">, ОБУВКИ </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 xml:space="preserve">по </w:t>
      </w:r>
    </w:p>
    <w:p w:rsidR="00F3597B" w:rsidRPr="00116581"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F3597B" w:rsidRPr="00875D76">
        <w:rPr>
          <w:rFonts w:ascii="Times New Roman" w:hAnsi="Times New Roman"/>
          <w:b/>
          <w:bCs/>
          <w:sz w:val="24"/>
          <w:szCs w:val="24"/>
          <w:lang w:eastAsia="bg-BG"/>
        </w:rPr>
        <w:t>позиция №</w:t>
      </w:r>
      <w:r w:rsidR="00F3597B">
        <w:rPr>
          <w:rFonts w:ascii="Times New Roman" w:hAnsi="Times New Roman"/>
          <w:b/>
          <w:bCs/>
          <w:sz w:val="24"/>
          <w:szCs w:val="24"/>
          <w:lang w:eastAsia="bg-BG"/>
        </w:rPr>
        <w:t>9</w:t>
      </w:r>
      <w:r w:rsidR="00F3597B" w:rsidRPr="00875D76">
        <w:rPr>
          <w:rFonts w:ascii="Times New Roman" w:hAnsi="Times New Roman"/>
          <w:b/>
          <w:bCs/>
          <w:sz w:val="24"/>
          <w:szCs w:val="24"/>
          <w:lang w:eastAsia="bg-BG"/>
        </w:rPr>
        <w:t xml:space="preserve">: „Доставка на </w:t>
      </w:r>
      <w:r w:rsidR="00F3597B">
        <w:rPr>
          <w:rFonts w:ascii="Times New Roman" w:hAnsi="Times New Roman"/>
          <w:b/>
          <w:bCs/>
          <w:sz w:val="24"/>
          <w:szCs w:val="24"/>
          <w:lang w:eastAsia="bg-BG"/>
        </w:rPr>
        <w:t>противоударен щит (прозрачен)“</w:t>
      </w:r>
    </w:p>
    <w:p w:rsidR="00F3597B" w:rsidRPr="00A84481" w:rsidRDefault="00F3597B" w:rsidP="00D00404">
      <w:pPr>
        <w:tabs>
          <w:tab w:val="left" w:pos="709"/>
          <w:tab w:val="left" w:pos="993"/>
        </w:tabs>
        <w:spacing w:after="0" w:line="240" w:lineRule="auto"/>
        <w:contextualSpacing/>
        <w:outlineLvl w:val="0"/>
        <w:rPr>
          <w:rFonts w:ascii="Times New Roman" w:eastAsia="Batang" w:hAnsi="Times New Roman"/>
          <w:sz w:val="24"/>
          <w:szCs w:val="24"/>
          <w:lang w:val="en-US" w:eastAsia="bg-BG"/>
        </w:rPr>
      </w:pPr>
    </w:p>
    <w:p w:rsidR="00F3597B" w:rsidRPr="00F47F08" w:rsidRDefault="00F3597B" w:rsidP="00D00404">
      <w:pPr>
        <w:tabs>
          <w:tab w:val="left" w:pos="709"/>
          <w:tab w:val="left" w:pos="993"/>
        </w:tabs>
        <w:spacing w:after="0" w:line="240" w:lineRule="auto"/>
        <w:ind w:firstLine="720"/>
        <w:contextualSpacing/>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F3597B" w:rsidRPr="00F47F08" w:rsidRDefault="00F3597B" w:rsidP="00D00404">
      <w:pPr>
        <w:tabs>
          <w:tab w:val="left" w:pos="709"/>
          <w:tab w:val="left" w:pos="993"/>
        </w:tabs>
        <w:spacing w:after="0" w:line="240" w:lineRule="auto"/>
        <w:ind w:firstLine="720"/>
        <w:contextualSpacing/>
        <w:rPr>
          <w:rFonts w:ascii="Times New Roman" w:hAnsi="Times New Roman"/>
          <w:b/>
          <w:sz w:val="24"/>
          <w:szCs w:val="24"/>
          <w:lang w:eastAsia="bg-BG"/>
        </w:rPr>
      </w:pPr>
    </w:p>
    <w:p w:rsidR="00F3597B" w:rsidRPr="00F47F08" w:rsidRDefault="00F3597B" w:rsidP="00D00404">
      <w:pPr>
        <w:tabs>
          <w:tab w:val="left" w:pos="709"/>
          <w:tab w:val="left" w:pos="993"/>
        </w:tabs>
        <w:spacing w:line="240" w:lineRule="auto"/>
        <w:contextualSpacing/>
        <w:jc w:val="both"/>
        <w:rPr>
          <w:rFonts w:ascii="Times New Roman" w:hAnsi="Times New Roman"/>
          <w:sz w:val="24"/>
          <w:szCs w:val="24"/>
        </w:rPr>
      </w:pPr>
      <w:r w:rsidRPr="00F47F08">
        <w:rPr>
          <w:rFonts w:ascii="Times New Roman" w:hAnsi="Times New Roman"/>
          <w:sz w:val="24"/>
          <w:szCs w:val="24"/>
          <w:lang w:eastAsia="bg-BG"/>
        </w:rPr>
        <w:tab/>
        <w:t xml:space="preserve">След запознаване с документацията за участие в </w:t>
      </w:r>
      <w:r>
        <w:rPr>
          <w:rFonts w:ascii="Times New Roman" w:hAnsi="Times New Roman"/>
          <w:sz w:val="24"/>
          <w:szCs w:val="24"/>
          <w:lang w:eastAsia="bg-BG"/>
        </w:rPr>
        <w:t xml:space="preserve">открита </w:t>
      </w:r>
      <w:r w:rsidRPr="00F47F08">
        <w:rPr>
          <w:rFonts w:ascii="Times New Roman" w:hAnsi="Times New Roman"/>
          <w:sz w:val="24"/>
          <w:szCs w:val="24"/>
          <w:lang w:eastAsia="bg-BG"/>
        </w:rPr>
        <w:t>процедура за възлагане на обществена поръчка</w:t>
      </w:r>
      <w:r w:rsidRPr="00F47F08">
        <w:rPr>
          <w:rFonts w:ascii="Times New Roman" w:hAnsi="Times New Roman"/>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F3597B" w:rsidRPr="00F47F08" w:rsidRDefault="00F3597B"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F3597B" w:rsidRPr="00F47F08" w:rsidRDefault="00F3597B"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F3597B" w:rsidRPr="00F47F08" w:rsidRDefault="00F3597B"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p>
    <w:p w:rsidR="00F3597B" w:rsidRPr="00F47F08" w:rsidRDefault="00F3597B"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F3597B" w:rsidRPr="00F47F08" w:rsidRDefault="00F3597B" w:rsidP="00D00404">
      <w:pPr>
        <w:tabs>
          <w:tab w:val="left" w:pos="709"/>
          <w:tab w:val="left" w:pos="993"/>
        </w:tabs>
        <w:spacing w:after="0" w:line="240" w:lineRule="auto"/>
        <w:contextualSpacing/>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F3597B" w:rsidRPr="00F47F08" w:rsidRDefault="00F3597B" w:rsidP="00D00404">
      <w:pPr>
        <w:tabs>
          <w:tab w:val="left" w:pos="709"/>
          <w:tab w:val="left" w:pos="993"/>
        </w:tabs>
        <w:spacing w:after="0" w:line="240" w:lineRule="auto"/>
        <w:ind w:left="709" w:firstLine="709"/>
        <w:contextualSpacing/>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F3597B" w:rsidRPr="00F47F08" w:rsidRDefault="00F3597B" w:rsidP="00D00404">
      <w:pPr>
        <w:tabs>
          <w:tab w:val="left" w:pos="709"/>
          <w:tab w:val="left" w:pos="993"/>
        </w:tabs>
        <w:spacing w:after="0" w:line="240" w:lineRule="auto"/>
        <w:contextualSpacing/>
        <w:jc w:val="center"/>
        <w:rPr>
          <w:rFonts w:ascii="Times New Roman" w:hAnsi="Times New Roman"/>
          <w:sz w:val="24"/>
          <w:szCs w:val="24"/>
          <w:lang w:eastAsia="bg-BG"/>
        </w:rPr>
      </w:pPr>
    </w:p>
    <w:p w:rsidR="00F3597B" w:rsidRPr="006A09CB" w:rsidRDefault="00F3597B" w:rsidP="00D00404">
      <w:pPr>
        <w:tabs>
          <w:tab w:val="left" w:pos="709"/>
          <w:tab w:val="left" w:pos="915"/>
          <w:tab w:val="left" w:pos="993"/>
        </w:tabs>
        <w:autoSpaceDE w:val="0"/>
        <w:autoSpaceDN w:val="0"/>
        <w:adjustRightInd w:val="0"/>
        <w:spacing w:after="0" w:line="240" w:lineRule="auto"/>
        <w:contextualSpacing/>
        <w:jc w:val="both"/>
        <w:rPr>
          <w:rFonts w:ascii="Times New Roman" w:hAnsi="Times New Roman"/>
          <w:sz w:val="24"/>
          <w:szCs w:val="24"/>
          <w:lang w:val="en-US" w:eastAsia="bg-BG"/>
        </w:rPr>
      </w:pPr>
      <w:r w:rsidRPr="00F47F08">
        <w:rPr>
          <w:rFonts w:ascii="Times New Roman" w:hAnsi="Times New Roman"/>
          <w:sz w:val="24"/>
          <w:szCs w:val="24"/>
          <w:lang w:eastAsia="bg-BG"/>
        </w:rPr>
        <w:t>предлагаме да изпълним поръчката</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F3597B" w:rsidRDefault="00F3597B" w:rsidP="00D00404">
      <w:pPr>
        <w:spacing w:line="240" w:lineRule="auto"/>
        <w:ind w:firstLine="540"/>
        <w:contextualSpacing/>
        <w:jc w:val="both"/>
        <w:rPr>
          <w:rFonts w:ascii="Times New Roman" w:hAnsi="Times New Roman"/>
          <w:sz w:val="24"/>
          <w:szCs w:val="24"/>
          <w:lang w:eastAsia="bg-BG"/>
        </w:rPr>
      </w:pPr>
    </w:p>
    <w:p w:rsidR="00F3597B" w:rsidRPr="00AF3B12" w:rsidRDefault="00F3597B" w:rsidP="00D00404">
      <w:pPr>
        <w:spacing w:line="240" w:lineRule="auto"/>
        <w:ind w:firstLine="540"/>
        <w:contextualSpacing/>
        <w:jc w:val="both"/>
        <w:rPr>
          <w:rFonts w:ascii="Times New Roman" w:eastAsia="Times New Roman" w:hAnsi="Times New Roman"/>
          <w:snapToGrid w:val="0"/>
          <w:sz w:val="24"/>
          <w:szCs w:val="24"/>
        </w:rPr>
      </w:pPr>
      <w:r>
        <w:rPr>
          <w:rFonts w:ascii="Times New Roman" w:hAnsi="Times New Roman"/>
          <w:sz w:val="24"/>
          <w:szCs w:val="24"/>
          <w:lang w:eastAsia="bg-BG"/>
        </w:rPr>
        <w:t xml:space="preserve">1. </w:t>
      </w:r>
      <w:r w:rsidRPr="002F634A">
        <w:rPr>
          <w:rFonts w:ascii="Times New Roman" w:eastAsia="Times New Roman" w:hAnsi="Times New Roman"/>
          <w:snapToGrid w:val="0"/>
          <w:sz w:val="24"/>
          <w:szCs w:val="24"/>
        </w:rPr>
        <w:t>Декларирам, че сме запознати и ще изпълним всички точки от Техническата спецификация и документацията за участие в процедурата.</w:t>
      </w:r>
    </w:p>
    <w:p w:rsidR="00F3597B" w:rsidRDefault="00F3597B" w:rsidP="00D00404">
      <w:pPr>
        <w:tabs>
          <w:tab w:val="left" w:pos="709"/>
          <w:tab w:val="left" w:pos="993"/>
        </w:tabs>
        <w:spacing w:line="240" w:lineRule="auto"/>
        <w:contextualSpacing/>
        <w:rPr>
          <w:rFonts w:ascii="Times New Roman" w:hAnsi="Times New Roman"/>
          <w:sz w:val="24"/>
          <w:szCs w:val="24"/>
          <w:lang w:eastAsia="bg-BG"/>
        </w:rPr>
      </w:pPr>
    </w:p>
    <w:p w:rsidR="00F3597B" w:rsidRPr="00BB1CE8" w:rsidRDefault="00F3597B" w:rsidP="00D00404">
      <w:pPr>
        <w:tabs>
          <w:tab w:val="left" w:pos="709"/>
          <w:tab w:val="left" w:pos="993"/>
        </w:tabs>
        <w:spacing w:line="240" w:lineRule="auto"/>
        <w:contextualSpacing/>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F3597B" w:rsidRDefault="00F3597B" w:rsidP="00D00404">
      <w:pPr>
        <w:spacing w:after="0" w:line="240" w:lineRule="auto"/>
        <w:ind w:left="7799"/>
        <w:contextualSpacing/>
        <w:rPr>
          <w:rFonts w:ascii="Times New Roman" w:eastAsia="Batang" w:hAnsi="Times New Roman"/>
          <w:b/>
          <w:sz w:val="24"/>
          <w:szCs w:val="24"/>
          <w:lang w:eastAsia="bg-BG"/>
        </w:rPr>
      </w:pPr>
    </w:p>
    <w:p w:rsidR="00F3597B" w:rsidRPr="00004E6B" w:rsidRDefault="00F3597B" w:rsidP="00D00404">
      <w:pPr>
        <w:spacing w:after="120" w:line="240" w:lineRule="auto"/>
        <w:contextualSpacing/>
        <w:jc w:val="both"/>
        <w:rPr>
          <w:rFonts w:ascii="Times New Roman" w:hAnsi="Times New Roman"/>
          <w:b/>
          <w:bCs/>
          <w:sz w:val="24"/>
          <w:szCs w:val="24"/>
          <w:lang w:val="en-US" w:eastAsia="bg-BG"/>
        </w:rPr>
      </w:pPr>
      <w:smartTag w:uri="urn:schemas-microsoft-com:office:smarttags" w:element="place">
        <w:r w:rsidRPr="00004E6B">
          <w:rPr>
            <w:rFonts w:ascii="Times New Roman" w:hAnsi="Times New Roman"/>
            <w:b/>
            <w:bCs/>
            <w:sz w:val="24"/>
            <w:szCs w:val="24"/>
            <w:lang w:val="en-US" w:eastAsia="bg-BG"/>
          </w:rPr>
          <w:t>I.</w:t>
        </w:r>
      </w:smartTag>
      <w:r w:rsidRPr="00004E6B">
        <w:rPr>
          <w:rFonts w:ascii="Times New Roman" w:hAnsi="Times New Roman"/>
          <w:b/>
          <w:bCs/>
          <w:sz w:val="24"/>
          <w:szCs w:val="24"/>
          <w:lang w:val="en-US" w:eastAsia="bg-BG"/>
        </w:rPr>
        <w:t xml:space="preserve"> </w:t>
      </w:r>
      <w:r w:rsidRPr="00004E6B">
        <w:rPr>
          <w:rFonts w:ascii="Times New Roman" w:hAnsi="Times New Roman"/>
          <w:b/>
          <w:bCs/>
          <w:sz w:val="24"/>
          <w:szCs w:val="24"/>
          <w:lang w:val="ru-RU" w:eastAsia="bg-BG"/>
        </w:rPr>
        <w:t>Състав.</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Противоударният щит </w:t>
      </w:r>
      <w:r w:rsidR="003B6732">
        <w:rPr>
          <w:rFonts w:ascii="Times New Roman" w:hAnsi="Times New Roman"/>
          <w:bCs/>
          <w:sz w:val="24"/>
          <w:szCs w:val="24"/>
          <w:lang w:val="ru-RU" w:eastAsia="bg-BG"/>
        </w:rPr>
        <w:t>ще</w:t>
      </w:r>
      <w:r w:rsidRPr="00004E6B">
        <w:rPr>
          <w:rFonts w:ascii="Times New Roman" w:hAnsi="Times New Roman"/>
          <w:bCs/>
          <w:sz w:val="24"/>
          <w:szCs w:val="24"/>
          <w:lang w:val="ru-RU" w:eastAsia="bg-BG"/>
        </w:rPr>
        <w:t xml:space="preserve"> се състои от следните елементи:</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1. Прозрачна защитна повърхност.</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2. Ергономична ръкохватка.</w:t>
      </w:r>
    </w:p>
    <w:p w:rsidR="00F3597B" w:rsidRPr="00004E6B" w:rsidRDefault="00F3597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3. Индивидуален паспорт с инструкция за експлоатация на български език.</w:t>
      </w:r>
    </w:p>
    <w:p w:rsidR="00F3597B" w:rsidRPr="00004E6B" w:rsidRDefault="00F3597B" w:rsidP="00D00404">
      <w:pPr>
        <w:spacing w:after="120" w:line="240" w:lineRule="auto"/>
        <w:contextualSpacing/>
        <w:jc w:val="both"/>
        <w:rPr>
          <w:rFonts w:ascii="Times New Roman" w:hAnsi="Times New Roman"/>
          <w:b/>
          <w:bCs/>
          <w:sz w:val="24"/>
          <w:szCs w:val="24"/>
          <w:lang w:val="en-US" w:eastAsia="bg-BG"/>
        </w:rPr>
      </w:pPr>
      <w:r w:rsidRPr="00004E6B">
        <w:rPr>
          <w:rFonts w:ascii="Times New Roman" w:hAnsi="Times New Roman"/>
          <w:b/>
          <w:bCs/>
          <w:sz w:val="24"/>
          <w:szCs w:val="24"/>
          <w:lang w:val="en-US" w:eastAsia="bg-BG"/>
        </w:rPr>
        <w:t>II</w:t>
      </w:r>
      <w:r w:rsidRPr="00004E6B">
        <w:rPr>
          <w:rFonts w:ascii="Times New Roman" w:hAnsi="Times New Roman"/>
          <w:b/>
          <w:bCs/>
          <w:sz w:val="24"/>
          <w:szCs w:val="24"/>
          <w:lang w:val="ru-RU" w:eastAsia="bg-BG"/>
        </w:rPr>
        <w:t>. Тактико - технически изисквания:</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1.</w:t>
      </w:r>
      <w:r w:rsidRPr="00004E6B">
        <w:rPr>
          <w:rFonts w:ascii="Times New Roman" w:hAnsi="Times New Roman"/>
          <w:bCs/>
          <w:sz w:val="24"/>
          <w:szCs w:val="24"/>
          <w:lang w:val="en-US" w:eastAsia="bg-BG"/>
        </w:rPr>
        <w:t xml:space="preserve"> </w:t>
      </w:r>
      <w:r w:rsidRPr="00004E6B">
        <w:rPr>
          <w:rFonts w:ascii="Times New Roman" w:hAnsi="Times New Roman"/>
          <w:bCs/>
          <w:sz w:val="24"/>
          <w:szCs w:val="24"/>
          <w:lang w:val="ru-RU" w:eastAsia="bg-BG"/>
        </w:rPr>
        <w:t>Изисквания за предназначение.</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1.1. Противоударният щит </w:t>
      </w:r>
      <w:r w:rsidR="0012057D">
        <w:rPr>
          <w:rFonts w:ascii="Times New Roman" w:hAnsi="Times New Roman"/>
          <w:bCs/>
          <w:sz w:val="24"/>
          <w:szCs w:val="24"/>
          <w:lang w:val="ru-RU" w:eastAsia="bg-BG"/>
        </w:rPr>
        <w:t>ще 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до голяма степен да осигурява надеждна защита по цялата прозрачна защитна повърхност от хвърлени самоделни взривни устройства(бомбички) и от удари с нож.</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1.2. Противоударният щит </w:t>
      </w:r>
      <w:r w:rsidR="0012057D">
        <w:rPr>
          <w:rFonts w:ascii="Times New Roman" w:hAnsi="Times New Roman"/>
          <w:bCs/>
          <w:sz w:val="24"/>
          <w:szCs w:val="24"/>
          <w:lang w:val="ru-RU" w:eastAsia="bg-BG"/>
        </w:rPr>
        <w:t>ще</w:t>
      </w:r>
      <w:r w:rsidRPr="00004E6B">
        <w:rPr>
          <w:rFonts w:ascii="Times New Roman" w:hAnsi="Times New Roman"/>
          <w:bCs/>
          <w:sz w:val="24"/>
          <w:szCs w:val="24"/>
          <w:lang w:val="ru-RU" w:eastAsia="bg-BG"/>
        </w:rPr>
        <w:t xml:space="preserve"> осигурява надеждна защита по цялата прозрачна защитна повърхност срещу електрошок от електрически устройства за поразяване, за самозащита и самоделни такива.</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1.3. Противоударният щит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осигурява защита от удари с палка, юмрук и твърди предмети без нарушаване целостта на щита.</w:t>
      </w:r>
    </w:p>
    <w:p w:rsidR="00F3597B" w:rsidRPr="00004E6B" w:rsidRDefault="00F3597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 xml:space="preserve">1.4. Противоударният щит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е незапалим.</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2.Изисквания за съвместимост.</w:t>
      </w:r>
    </w:p>
    <w:p w:rsidR="00F3597B" w:rsidRPr="00004E6B" w:rsidRDefault="00F3597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 xml:space="preserve">Противоударният щит </w:t>
      </w:r>
      <w:r w:rsidR="0012057D">
        <w:rPr>
          <w:rFonts w:ascii="Times New Roman" w:hAnsi="Times New Roman"/>
          <w:bCs/>
          <w:sz w:val="24"/>
          <w:szCs w:val="24"/>
          <w:lang w:val="ru-RU" w:eastAsia="bg-BG"/>
        </w:rPr>
        <w:t>ще</w:t>
      </w:r>
      <w:r w:rsidRPr="00004E6B">
        <w:rPr>
          <w:rFonts w:ascii="Times New Roman" w:hAnsi="Times New Roman"/>
          <w:bCs/>
          <w:sz w:val="24"/>
          <w:szCs w:val="24"/>
          <w:lang w:val="ru-RU" w:eastAsia="bg-BG"/>
        </w:rPr>
        <w:t xml:space="preserve"> е съвместим с индивидуалните средства за защита, специалната униформа, индивидуалното оборудване на служителя, както и с индивидуалното и колективното му въоръжение и снаряжение.</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lastRenderedPageBreak/>
        <w:t>3.</w:t>
      </w:r>
      <w:r w:rsidRPr="00004E6B">
        <w:rPr>
          <w:rFonts w:ascii="Times New Roman" w:hAnsi="Times New Roman"/>
          <w:bCs/>
          <w:sz w:val="24"/>
          <w:szCs w:val="24"/>
          <w:lang w:val="en-US" w:eastAsia="bg-BG"/>
        </w:rPr>
        <w:t xml:space="preserve"> </w:t>
      </w:r>
      <w:r w:rsidRPr="00004E6B">
        <w:rPr>
          <w:rFonts w:ascii="Times New Roman" w:hAnsi="Times New Roman"/>
          <w:bCs/>
          <w:sz w:val="24"/>
          <w:szCs w:val="24"/>
          <w:lang w:val="ru-RU" w:eastAsia="bg-BG"/>
        </w:rPr>
        <w:t>Изисквания за издръжливост и устойчивост на външни фактори.</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3.1. Щита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запазва експлоатационните си характеристики при работа в температурен диапазон от -30 градуса Целзий  до +50</w:t>
      </w:r>
      <w:r w:rsidRPr="00004E6B">
        <w:rPr>
          <w:rFonts w:ascii="Times New Roman" w:hAnsi="Times New Roman"/>
          <w:bCs/>
          <w:sz w:val="24"/>
          <w:szCs w:val="24"/>
          <w:lang w:eastAsia="bg-BG"/>
        </w:rPr>
        <w:t xml:space="preserve"> </w:t>
      </w:r>
      <w:r w:rsidRPr="00004E6B">
        <w:rPr>
          <w:rFonts w:ascii="Times New Roman" w:hAnsi="Times New Roman"/>
          <w:bCs/>
          <w:sz w:val="24"/>
          <w:szCs w:val="24"/>
          <w:lang w:val="ru-RU" w:eastAsia="bg-BG"/>
        </w:rPr>
        <w:t>градуса Целзий;</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3.2. Щита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осигурява възможност за дегазация и дезинфекция.</w:t>
      </w:r>
    </w:p>
    <w:p w:rsidR="00F3597B" w:rsidRPr="00004E6B" w:rsidRDefault="00F3597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 xml:space="preserve">3.3. </w:t>
      </w:r>
      <w:r w:rsidRPr="00004E6B">
        <w:rPr>
          <w:rFonts w:ascii="Times New Roman" w:hAnsi="Times New Roman"/>
          <w:bCs/>
          <w:sz w:val="24"/>
          <w:szCs w:val="24"/>
          <w:lang w:eastAsia="bg-BG"/>
        </w:rPr>
        <w:t xml:space="preserve">При доставка изделието </w:t>
      </w:r>
      <w:r w:rsidR="0012057D">
        <w:rPr>
          <w:rFonts w:ascii="Times New Roman" w:hAnsi="Times New Roman"/>
          <w:bCs/>
          <w:sz w:val="24"/>
          <w:szCs w:val="24"/>
          <w:lang w:eastAsia="bg-BG"/>
        </w:rPr>
        <w:t>ще</w:t>
      </w:r>
      <w:r w:rsidR="0012057D" w:rsidRPr="00004E6B">
        <w:rPr>
          <w:rFonts w:ascii="Times New Roman" w:hAnsi="Times New Roman"/>
          <w:bCs/>
          <w:sz w:val="24"/>
          <w:szCs w:val="24"/>
          <w:lang w:eastAsia="bg-BG"/>
        </w:rPr>
        <w:t xml:space="preserve"> </w:t>
      </w:r>
      <w:r w:rsidRPr="00004E6B">
        <w:rPr>
          <w:rFonts w:ascii="Times New Roman" w:hAnsi="Times New Roman"/>
          <w:bCs/>
          <w:sz w:val="24"/>
          <w:szCs w:val="24"/>
          <w:lang w:eastAsia="bg-BG"/>
        </w:rPr>
        <w:t>е придружено със сертификат за качество от производителя съгласно следните стандарти:</w:t>
      </w:r>
    </w:p>
    <w:p w:rsidR="00F3597B" w:rsidRPr="00004E6B" w:rsidRDefault="00F3597B" w:rsidP="00844A99">
      <w:pPr>
        <w:numPr>
          <w:ilvl w:val="2"/>
          <w:numId w:val="24"/>
        </w:numPr>
        <w:tabs>
          <w:tab w:val="clear" w:pos="1440"/>
          <w:tab w:val="num" w:pos="567"/>
        </w:tabs>
        <w:spacing w:after="120" w:line="240" w:lineRule="auto"/>
        <w:ind w:hanging="1440"/>
        <w:contextualSpacing/>
        <w:jc w:val="both"/>
        <w:rPr>
          <w:rFonts w:ascii="Times New Roman" w:hAnsi="Times New Roman"/>
          <w:bCs/>
          <w:sz w:val="24"/>
          <w:szCs w:val="24"/>
          <w:lang w:val="de-DE" w:eastAsia="bg-BG"/>
        </w:rPr>
      </w:pPr>
      <w:r w:rsidRPr="00004E6B">
        <w:rPr>
          <w:rFonts w:ascii="Times New Roman" w:hAnsi="Times New Roman"/>
          <w:bCs/>
          <w:sz w:val="24"/>
          <w:szCs w:val="24"/>
          <w:lang w:val="de-DE" w:eastAsia="bg-BG"/>
        </w:rPr>
        <w:t xml:space="preserve">DIN – EN – 166 </w:t>
      </w:r>
      <w:r w:rsidRPr="00004E6B">
        <w:rPr>
          <w:rFonts w:ascii="Times New Roman" w:hAnsi="Times New Roman"/>
          <w:bCs/>
          <w:sz w:val="24"/>
          <w:szCs w:val="24"/>
          <w:lang w:val="ru-RU" w:eastAsia="bg-BG"/>
        </w:rPr>
        <w:t>Анекс</w:t>
      </w:r>
      <w:r w:rsidRPr="00004E6B">
        <w:rPr>
          <w:rFonts w:ascii="Times New Roman" w:hAnsi="Times New Roman"/>
          <w:bCs/>
          <w:sz w:val="24"/>
          <w:szCs w:val="24"/>
          <w:lang w:val="de-DE" w:eastAsia="bg-BG"/>
        </w:rPr>
        <w:t xml:space="preserve"> 2 </w:t>
      </w:r>
      <w:r w:rsidRPr="00004E6B">
        <w:rPr>
          <w:rFonts w:ascii="Times New Roman" w:hAnsi="Times New Roman"/>
          <w:bCs/>
          <w:sz w:val="24"/>
          <w:szCs w:val="24"/>
          <w:lang w:val="ru-RU" w:eastAsia="bg-BG"/>
        </w:rPr>
        <w:t>за</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val="ru-RU" w:eastAsia="bg-BG"/>
        </w:rPr>
        <w:t>защитен</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val="ru-RU" w:eastAsia="bg-BG"/>
        </w:rPr>
        <w:t>щит</w:t>
      </w:r>
      <w:r w:rsidRPr="00004E6B">
        <w:rPr>
          <w:rFonts w:ascii="Times New Roman" w:hAnsi="Times New Roman"/>
          <w:bCs/>
          <w:sz w:val="24"/>
          <w:szCs w:val="24"/>
          <w:lang w:eastAsia="bg-BG"/>
        </w:rPr>
        <w:t xml:space="preserve"> или еквивалент</w:t>
      </w:r>
      <w:r w:rsidRPr="00004E6B">
        <w:rPr>
          <w:rFonts w:ascii="Times New Roman" w:hAnsi="Times New Roman"/>
          <w:bCs/>
          <w:sz w:val="24"/>
          <w:szCs w:val="24"/>
          <w:lang w:val="de-DE" w:eastAsia="bg-BG"/>
        </w:rPr>
        <w:t>;</w:t>
      </w:r>
    </w:p>
    <w:p w:rsidR="00F3597B" w:rsidRPr="00004E6B" w:rsidRDefault="00F3597B" w:rsidP="00844A99">
      <w:pPr>
        <w:numPr>
          <w:ilvl w:val="2"/>
          <w:numId w:val="24"/>
        </w:numPr>
        <w:tabs>
          <w:tab w:val="clear" w:pos="1440"/>
          <w:tab w:val="num" w:pos="567"/>
        </w:tabs>
        <w:spacing w:after="120" w:line="240" w:lineRule="auto"/>
        <w:ind w:left="0" w:firstLine="0"/>
        <w:contextualSpacing/>
        <w:jc w:val="both"/>
        <w:rPr>
          <w:rFonts w:ascii="Times New Roman" w:hAnsi="Times New Roman"/>
          <w:bCs/>
          <w:sz w:val="24"/>
          <w:szCs w:val="24"/>
          <w:lang w:val="de-DE" w:eastAsia="bg-BG"/>
        </w:rPr>
      </w:pPr>
      <w:r w:rsidRPr="00004E6B">
        <w:rPr>
          <w:rFonts w:ascii="Times New Roman" w:hAnsi="Times New Roman"/>
          <w:bCs/>
          <w:sz w:val="24"/>
          <w:szCs w:val="24"/>
          <w:lang w:eastAsia="bg-BG"/>
        </w:rPr>
        <w:t>V 50 Рейтинг съгласно STАN</w:t>
      </w:r>
      <w:r w:rsidRPr="00004E6B">
        <w:rPr>
          <w:rFonts w:ascii="Times New Roman" w:hAnsi="Times New Roman"/>
          <w:bCs/>
          <w:sz w:val="24"/>
          <w:szCs w:val="24"/>
          <w:lang w:val="de-DE" w:eastAsia="bg-BG"/>
        </w:rPr>
        <w:t>A</w:t>
      </w:r>
      <w:r w:rsidRPr="00004E6B">
        <w:rPr>
          <w:rFonts w:ascii="Times New Roman" w:hAnsi="Times New Roman"/>
          <w:bCs/>
          <w:sz w:val="24"/>
          <w:szCs w:val="24"/>
          <w:lang w:eastAsia="bg-BG"/>
        </w:rPr>
        <w:t>G 2920 или еквивалент</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eastAsia="bg-BG"/>
        </w:rPr>
        <w:t>и тестови процедури MIL-P-46593А или еквивалент,  MIL-STG-662</w:t>
      </w:r>
      <w:r w:rsidRPr="00004E6B">
        <w:rPr>
          <w:rFonts w:ascii="Times New Roman" w:hAnsi="Times New Roman"/>
          <w:bCs/>
          <w:sz w:val="24"/>
          <w:szCs w:val="24"/>
          <w:lang w:val="de-DE" w:eastAsia="bg-BG"/>
        </w:rPr>
        <w:t xml:space="preserve">F </w:t>
      </w:r>
      <w:r w:rsidRPr="00004E6B">
        <w:rPr>
          <w:rFonts w:ascii="Times New Roman" w:hAnsi="Times New Roman"/>
          <w:bCs/>
          <w:sz w:val="24"/>
          <w:szCs w:val="24"/>
          <w:lang w:eastAsia="bg-BG"/>
        </w:rPr>
        <w:t>или еквивалент</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eastAsia="bg-BG"/>
        </w:rPr>
        <w:t>при температури +20 °</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eastAsia="bg-BG"/>
        </w:rPr>
        <w:t>С, -20 °</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eastAsia="bg-BG"/>
        </w:rPr>
        <w:t>С и + 70°</w:t>
      </w:r>
      <w:r w:rsidRPr="00004E6B">
        <w:rPr>
          <w:rFonts w:ascii="Times New Roman" w:hAnsi="Times New Roman"/>
          <w:bCs/>
          <w:sz w:val="24"/>
          <w:szCs w:val="24"/>
          <w:lang w:val="de-DE" w:eastAsia="bg-BG"/>
        </w:rPr>
        <w:t xml:space="preserve"> </w:t>
      </w:r>
      <w:r w:rsidRPr="00004E6B">
        <w:rPr>
          <w:rFonts w:ascii="Times New Roman" w:hAnsi="Times New Roman"/>
          <w:bCs/>
          <w:sz w:val="24"/>
          <w:szCs w:val="24"/>
          <w:lang w:eastAsia="bg-BG"/>
        </w:rPr>
        <w:t xml:space="preserve">С не по-малък от 250 </w:t>
      </w:r>
      <w:r w:rsidRPr="00004E6B">
        <w:rPr>
          <w:rFonts w:ascii="Times New Roman" w:hAnsi="Times New Roman"/>
          <w:bCs/>
          <w:sz w:val="24"/>
          <w:szCs w:val="24"/>
          <w:lang w:val="de-DE" w:eastAsia="bg-BG"/>
        </w:rPr>
        <w:t>m/sek</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4. Изисквания за ергономичност и техническа естетика.</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4.1. Ергономични изисквания.</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4.1.1. Противоударният щит </w:t>
      </w:r>
      <w:r w:rsidR="0012057D">
        <w:rPr>
          <w:rFonts w:ascii="Times New Roman" w:hAnsi="Times New Roman"/>
          <w:bCs/>
          <w:sz w:val="24"/>
          <w:szCs w:val="24"/>
          <w:lang w:val="ru-RU" w:eastAsia="bg-BG"/>
        </w:rPr>
        <w:t>няма да</w:t>
      </w:r>
      <w:r w:rsidRPr="00004E6B">
        <w:rPr>
          <w:rFonts w:ascii="Times New Roman" w:hAnsi="Times New Roman"/>
          <w:bCs/>
          <w:sz w:val="24"/>
          <w:szCs w:val="24"/>
          <w:lang w:val="ru-RU" w:eastAsia="bg-BG"/>
        </w:rPr>
        <w:t xml:space="preserve"> причинява неудобство при носене и използване по предназначение;</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4.1.2. Ергономичната ръкохватка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 xml:space="preserve">може да се използва както с лява, така и с дясна ръка. Същата ръкохватка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позволява използването на щита с двете ръце в екстремни ситуации.</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4.2. Изисквания за живот и дейност.</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4.2.1. Противоударният щит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 xml:space="preserve">е прозрачен. </w:t>
      </w:r>
      <w:r w:rsidR="0012057D">
        <w:rPr>
          <w:rFonts w:ascii="Times New Roman" w:hAnsi="Times New Roman"/>
          <w:bCs/>
          <w:sz w:val="24"/>
          <w:szCs w:val="24"/>
          <w:lang w:val="ru-RU" w:eastAsia="bg-BG"/>
        </w:rPr>
        <w:t>Н</w:t>
      </w:r>
      <w:r w:rsidRPr="00004E6B">
        <w:rPr>
          <w:rFonts w:ascii="Times New Roman" w:hAnsi="Times New Roman"/>
          <w:bCs/>
          <w:sz w:val="24"/>
          <w:szCs w:val="24"/>
          <w:lang w:val="ru-RU" w:eastAsia="bg-BG"/>
        </w:rPr>
        <w:t xml:space="preserve">яма </w:t>
      </w:r>
      <w:r w:rsidR="0012057D">
        <w:rPr>
          <w:rFonts w:ascii="Times New Roman" w:hAnsi="Times New Roman"/>
          <w:bCs/>
          <w:sz w:val="24"/>
          <w:szCs w:val="24"/>
          <w:lang w:val="ru-RU" w:eastAsia="bg-BG"/>
        </w:rPr>
        <w:t xml:space="preserve">да има </w:t>
      </w:r>
      <w:r w:rsidRPr="00004E6B">
        <w:rPr>
          <w:rFonts w:ascii="Times New Roman" w:hAnsi="Times New Roman"/>
          <w:bCs/>
          <w:sz w:val="24"/>
          <w:szCs w:val="24"/>
          <w:lang w:val="ru-RU" w:eastAsia="bg-BG"/>
        </w:rPr>
        <w:t xml:space="preserve">геометрично изкривяване на образа. </w:t>
      </w:r>
    </w:p>
    <w:p w:rsidR="00F3597B" w:rsidRPr="00004E6B" w:rsidRDefault="00F3597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 xml:space="preserve">4.2.2. Конструкцията на щита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осигурява свободно движение на главата и свободните крайници на тялото зад него при използването му по предназначение.</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5.Изисквания за техническо обслужване и ремонт.</w:t>
      </w:r>
    </w:p>
    <w:p w:rsidR="00F3597B" w:rsidRPr="00004E6B" w:rsidRDefault="00F3597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 xml:space="preserve">Противоударният щит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осигурява лесно обслужване и ремонт в условията на работилница.</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6. Изисквания за съхранение.</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6.1. Противоударният щит </w:t>
      </w:r>
      <w:r w:rsidR="0012057D">
        <w:rPr>
          <w:rFonts w:ascii="Times New Roman" w:hAnsi="Times New Roman"/>
          <w:bCs/>
          <w:sz w:val="24"/>
          <w:szCs w:val="24"/>
          <w:lang w:val="ru-RU" w:eastAsia="bg-BG"/>
        </w:rPr>
        <w:t xml:space="preserve">ще </w:t>
      </w:r>
      <w:r w:rsidRPr="00004E6B">
        <w:rPr>
          <w:rFonts w:ascii="Times New Roman" w:hAnsi="Times New Roman"/>
          <w:bCs/>
          <w:sz w:val="24"/>
          <w:szCs w:val="24"/>
          <w:lang w:val="ru-RU" w:eastAsia="bg-BG"/>
        </w:rPr>
        <w:t>може да се съхранява в неотопляеми помещения;</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6.2. Противоударният щит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запазва експлоатационните си характеристики при срокове, както следва:</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6.2.1. При интензивна експлоатация - 10 години;</w:t>
      </w:r>
    </w:p>
    <w:p w:rsidR="00F3597B" w:rsidRPr="00004E6B" w:rsidRDefault="00F3597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6.2.2. При складово съхранение - до 15 години;</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7. Изисквания за безопасност.</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7.1. Конструкцията на противоударният щит и неговите елементи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осигуряват ненанасяне на травми на служителите при използването му.</w:t>
      </w:r>
    </w:p>
    <w:p w:rsidR="00F3597B" w:rsidRPr="00004E6B" w:rsidRDefault="00F3597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val="ru-RU" w:eastAsia="bg-BG"/>
        </w:rPr>
        <w:t xml:space="preserve">7.2. При счупване противоударният щит </w:t>
      </w:r>
      <w:r w:rsidR="0012057D">
        <w:rPr>
          <w:rFonts w:ascii="Times New Roman" w:hAnsi="Times New Roman"/>
          <w:bCs/>
          <w:sz w:val="24"/>
          <w:szCs w:val="24"/>
          <w:lang w:val="ru-RU" w:eastAsia="bg-BG"/>
        </w:rPr>
        <w:t xml:space="preserve">няма </w:t>
      </w:r>
      <w:r w:rsidRPr="00004E6B">
        <w:rPr>
          <w:rFonts w:ascii="Times New Roman" w:hAnsi="Times New Roman"/>
          <w:bCs/>
          <w:sz w:val="24"/>
          <w:szCs w:val="24"/>
          <w:lang w:val="ru-RU" w:eastAsia="bg-BG"/>
        </w:rPr>
        <w:t>да допуска разпръскване на малки парчета водещо до нараняване на служителите.</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8. Конструктивни изисквания. </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8.1. Противоударният щит в комплект с другите средствата за защита и въоръжението на служителите </w:t>
      </w:r>
      <w:r w:rsidR="0012057D">
        <w:rPr>
          <w:rFonts w:ascii="Times New Roman" w:hAnsi="Times New Roman"/>
          <w:bCs/>
          <w:sz w:val="24"/>
          <w:szCs w:val="24"/>
          <w:lang w:val="ru-RU" w:eastAsia="bg-BG"/>
        </w:rPr>
        <w:t xml:space="preserve">няма </w:t>
      </w:r>
      <w:r w:rsidRPr="00004E6B">
        <w:rPr>
          <w:rFonts w:ascii="Times New Roman" w:hAnsi="Times New Roman"/>
          <w:bCs/>
          <w:sz w:val="24"/>
          <w:szCs w:val="24"/>
          <w:lang w:val="ru-RU" w:eastAsia="bg-BG"/>
        </w:rPr>
        <w:t>да довежда до нестабилност на тялото.</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8.2. Масата на щита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е не по-голяма от 4 кг.</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8.3. Височината на щита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е 95-100см.</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8.4. Широчината на щита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е 55-60см.</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val="ru-RU" w:eastAsia="bg-BG"/>
        </w:rPr>
        <w:t xml:space="preserve">8.5. Дебелината на щита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 xml:space="preserve">е </w:t>
      </w:r>
      <w:r w:rsidRPr="00004E6B">
        <w:rPr>
          <w:rFonts w:ascii="Times New Roman" w:hAnsi="Times New Roman"/>
          <w:bCs/>
          <w:sz w:val="24"/>
          <w:szCs w:val="24"/>
          <w:lang w:eastAsia="bg-BG"/>
        </w:rPr>
        <w:t xml:space="preserve">не по-малко от </w:t>
      </w:r>
      <w:r w:rsidRPr="00004E6B">
        <w:rPr>
          <w:rFonts w:ascii="Times New Roman" w:hAnsi="Times New Roman"/>
          <w:bCs/>
          <w:sz w:val="24"/>
          <w:szCs w:val="24"/>
          <w:lang w:val="ru-RU" w:eastAsia="bg-BG"/>
        </w:rPr>
        <w:t>4мм.</w:t>
      </w:r>
    </w:p>
    <w:p w:rsidR="00F3597B" w:rsidRPr="00004E6B" w:rsidRDefault="00F3597B" w:rsidP="00D00404">
      <w:pPr>
        <w:spacing w:after="120" w:line="240" w:lineRule="auto"/>
        <w:contextualSpacing/>
        <w:jc w:val="both"/>
        <w:rPr>
          <w:rFonts w:ascii="Times New Roman" w:hAnsi="Times New Roman"/>
          <w:bCs/>
          <w:sz w:val="24"/>
          <w:szCs w:val="24"/>
          <w:lang w:eastAsia="bg-BG"/>
        </w:rPr>
      </w:pPr>
      <w:r w:rsidRPr="00004E6B">
        <w:rPr>
          <w:rFonts w:ascii="Times New Roman" w:hAnsi="Times New Roman"/>
          <w:bCs/>
          <w:sz w:val="24"/>
          <w:szCs w:val="24"/>
          <w:lang w:val="ru-RU" w:eastAsia="bg-BG"/>
        </w:rPr>
        <w:t xml:space="preserve">8.6. Конструкцията на ръкохватката </w:t>
      </w:r>
      <w:r w:rsidR="0012057D">
        <w:rPr>
          <w:rFonts w:ascii="Times New Roman" w:hAnsi="Times New Roman"/>
          <w:bCs/>
          <w:sz w:val="24"/>
          <w:szCs w:val="24"/>
          <w:lang w:val="ru-RU" w:eastAsia="bg-BG"/>
        </w:rPr>
        <w:t>ще</w:t>
      </w:r>
      <w:r w:rsidR="0012057D" w:rsidRPr="00004E6B">
        <w:rPr>
          <w:rFonts w:ascii="Times New Roman" w:hAnsi="Times New Roman"/>
          <w:bCs/>
          <w:sz w:val="24"/>
          <w:szCs w:val="24"/>
          <w:lang w:val="ru-RU" w:eastAsia="bg-BG"/>
        </w:rPr>
        <w:t xml:space="preserve"> </w:t>
      </w:r>
      <w:r w:rsidRPr="00004E6B">
        <w:rPr>
          <w:rFonts w:ascii="Times New Roman" w:hAnsi="Times New Roman"/>
          <w:bCs/>
          <w:sz w:val="24"/>
          <w:szCs w:val="24"/>
          <w:lang w:val="ru-RU" w:eastAsia="bg-BG"/>
        </w:rPr>
        <w:t>осигурява надеждно удържане на щита както с едната, така и с двете ръце едновременно.</w:t>
      </w:r>
    </w:p>
    <w:p w:rsidR="00F3597B" w:rsidRPr="00004E6B" w:rsidRDefault="00F3597B" w:rsidP="00D00404">
      <w:pPr>
        <w:spacing w:after="120" w:line="240" w:lineRule="auto"/>
        <w:contextualSpacing/>
        <w:jc w:val="both"/>
        <w:rPr>
          <w:rFonts w:ascii="Times New Roman" w:hAnsi="Times New Roman"/>
          <w:bCs/>
          <w:sz w:val="24"/>
          <w:szCs w:val="24"/>
          <w:lang w:eastAsia="bg-BG"/>
        </w:rPr>
      </w:pPr>
      <w:r w:rsidRPr="00004E6B">
        <w:rPr>
          <w:rFonts w:ascii="Times New Roman" w:hAnsi="Times New Roman"/>
          <w:bCs/>
          <w:sz w:val="24"/>
          <w:szCs w:val="24"/>
          <w:lang w:eastAsia="bg-BG"/>
        </w:rPr>
        <w:t>8.7. Възможност за монтиране на ръкохватката за държане с лява или дясна ръка.</w:t>
      </w:r>
    </w:p>
    <w:p w:rsidR="00F3597B" w:rsidRPr="00004E6B" w:rsidRDefault="00F3597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eastAsia="bg-BG"/>
        </w:rPr>
        <w:t>8.8. Държачи от двете страни за вертикално закрепване</w:t>
      </w:r>
      <w:r w:rsidRPr="00004E6B">
        <w:rPr>
          <w:rFonts w:ascii="Times New Roman" w:hAnsi="Times New Roman"/>
          <w:b/>
          <w:bCs/>
          <w:sz w:val="24"/>
          <w:szCs w:val="24"/>
          <w:lang w:eastAsia="bg-BG"/>
        </w:rPr>
        <w:t xml:space="preserve"> </w:t>
      </w:r>
      <w:r w:rsidRPr="00004E6B">
        <w:rPr>
          <w:rFonts w:ascii="Times New Roman" w:hAnsi="Times New Roman"/>
          <w:bCs/>
          <w:sz w:val="24"/>
          <w:szCs w:val="24"/>
          <w:lang w:eastAsia="bg-BG"/>
        </w:rPr>
        <w:t>на палка тип тонг-фа.</w:t>
      </w:r>
    </w:p>
    <w:p w:rsidR="00F3597B" w:rsidRPr="00004E6B" w:rsidRDefault="00F3597B" w:rsidP="00D00404">
      <w:pPr>
        <w:spacing w:after="120" w:line="240" w:lineRule="auto"/>
        <w:contextualSpacing/>
        <w:jc w:val="both"/>
        <w:rPr>
          <w:rFonts w:ascii="Times New Roman" w:hAnsi="Times New Roman"/>
          <w:b/>
          <w:bCs/>
          <w:sz w:val="24"/>
          <w:szCs w:val="24"/>
          <w:lang w:val="en-US" w:eastAsia="bg-BG"/>
        </w:rPr>
      </w:pPr>
      <w:r w:rsidRPr="00004E6B">
        <w:rPr>
          <w:rFonts w:ascii="Times New Roman" w:hAnsi="Times New Roman"/>
          <w:b/>
          <w:bCs/>
          <w:sz w:val="24"/>
          <w:szCs w:val="24"/>
          <w:lang w:eastAsia="bg-BG"/>
        </w:rPr>
        <w:t>ІІІ</w:t>
      </w:r>
      <w:r w:rsidRPr="00004E6B">
        <w:rPr>
          <w:rFonts w:ascii="Times New Roman" w:hAnsi="Times New Roman"/>
          <w:b/>
          <w:bCs/>
          <w:sz w:val="24"/>
          <w:szCs w:val="24"/>
          <w:lang w:val="ru-RU" w:eastAsia="bg-BG"/>
        </w:rPr>
        <w:t xml:space="preserve">. Изисквания към маркировката. </w:t>
      </w:r>
    </w:p>
    <w:p w:rsidR="00F3597B" w:rsidRPr="00004E6B" w:rsidRDefault="00F3597B" w:rsidP="00D00404">
      <w:pPr>
        <w:spacing w:after="120" w:line="240" w:lineRule="auto"/>
        <w:contextualSpacing/>
        <w:jc w:val="both"/>
        <w:rPr>
          <w:rFonts w:ascii="Times New Roman" w:hAnsi="Times New Roman"/>
          <w:bCs/>
          <w:sz w:val="24"/>
          <w:szCs w:val="24"/>
          <w:lang w:eastAsia="bg-BG"/>
        </w:rPr>
      </w:pPr>
      <w:r w:rsidRPr="00004E6B">
        <w:rPr>
          <w:rFonts w:ascii="Times New Roman" w:hAnsi="Times New Roman"/>
          <w:bCs/>
          <w:sz w:val="24"/>
          <w:szCs w:val="24"/>
          <w:lang w:val="ru-RU" w:eastAsia="bg-BG"/>
        </w:rPr>
        <w:t>На</w:t>
      </w:r>
      <w:r w:rsidRPr="00004E6B">
        <w:rPr>
          <w:rFonts w:ascii="Times New Roman" w:hAnsi="Times New Roman"/>
          <w:bCs/>
          <w:sz w:val="24"/>
          <w:szCs w:val="24"/>
          <w:lang w:eastAsia="bg-BG"/>
        </w:rPr>
        <w:t xml:space="preserve"> лицевата част на щита в средата </w:t>
      </w:r>
      <w:r w:rsidR="0012057D">
        <w:rPr>
          <w:rFonts w:ascii="Times New Roman" w:hAnsi="Times New Roman"/>
          <w:bCs/>
          <w:sz w:val="24"/>
          <w:szCs w:val="24"/>
          <w:lang w:eastAsia="bg-BG"/>
        </w:rPr>
        <w:t>ще</w:t>
      </w:r>
      <w:r w:rsidR="0012057D" w:rsidRPr="00004E6B">
        <w:rPr>
          <w:rFonts w:ascii="Times New Roman" w:hAnsi="Times New Roman"/>
          <w:bCs/>
          <w:sz w:val="24"/>
          <w:szCs w:val="24"/>
          <w:lang w:eastAsia="bg-BG"/>
        </w:rPr>
        <w:t xml:space="preserve"> </w:t>
      </w:r>
      <w:r w:rsidRPr="00004E6B">
        <w:rPr>
          <w:rFonts w:ascii="Times New Roman" w:hAnsi="Times New Roman"/>
          <w:bCs/>
          <w:sz w:val="24"/>
          <w:szCs w:val="24"/>
          <w:lang w:eastAsia="bg-BG"/>
        </w:rPr>
        <w:t>има надпис на латиница</w:t>
      </w:r>
      <w:r w:rsidRPr="00004E6B">
        <w:rPr>
          <w:rFonts w:ascii="Times New Roman" w:hAnsi="Times New Roman"/>
          <w:bCs/>
          <w:sz w:val="24"/>
          <w:szCs w:val="24"/>
          <w:lang w:val="ru-RU" w:eastAsia="bg-BG"/>
        </w:rPr>
        <w:t xml:space="preserve"> </w:t>
      </w:r>
      <w:r w:rsidRPr="00004E6B">
        <w:rPr>
          <w:rFonts w:ascii="Times New Roman" w:hAnsi="Times New Roman"/>
          <w:bCs/>
          <w:sz w:val="24"/>
          <w:szCs w:val="24"/>
          <w:lang w:eastAsia="bg-BG"/>
        </w:rPr>
        <w:t xml:space="preserve">на черен фон (не по-малка от 60 мм. височина на буквата), обозначаващ структурата ( </w:t>
      </w:r>
      <w:r w:rsidRPr="00004E6B">
        <w:rPr>
          <w:rFonts w:ascii="Times New Roman" w:hAnsi="Times New Roman"/>
          <w:bCs/>
          <w:sz w:val="24"/>
          <w:szCs w:val="24"/>
          <w:lang w:val="fr-FR" w:eastAsia="bg-BG"/>
        </w:rPr>
        <w:t>POLICE</w:t>
      </w:r>
      <w:r w:rsidRPr="00004E6B">
        <w:rPr>
          <w:rFonts w:ascii="Times New Roman" w:hAnsi="Times New Roman"/>
          <w:bCs/>
          <w:sz w:val="24"/>
          <w:szCs w:val="24"/>
          <w:lang w:val="ru-RU" w:eastAsia="bg-BG"/>
        </w:rPr>
        <w:t xml:space="preserve"> </w:t>
      </w:r>
      <w:r w:rsidRPr="00004E6B">
        <w:rPr>
          <w:rFonts w:ascii="Times New Roman" w:hAnsi="Times New Roman"/>
          <w:bCs/>
          <w:sz w:val="24"/>
          <w:szCs w:val="24"/>
          <w:lang w:eastAsia="bg-BG"/>
        </w:rPr>
        <w:t xml:space="preserve">или </w:t>
      </w:r>
      <w:r w:rsidRPr="00004E6B">
        <w:rPr>
          <w:rFonts w:ascii="Times New Roman" w:hAnsi="Times New Roman"/>
          <w:bCs/>
          <w:sz w:val="24"/>
          <w:szCs w:val="24"/>
          <w:lang w:val="fr-FR" w:eastAsia="bg-BG"/>
        </w:rPr>
        <w:t>GENDARMER</w:t>
      </w:r>
      <w:r w:rsidRPr="00004E6B">
        <w:rPr>
          <w:rFonts w:ascii="Times New Roman" w:hAnsi="Times New Roman"/>
          <w:bCs/>
          <w:sz w:val="24"/>
          <w:szCs w:val="24"/>
          <w:lang w:val="en-US" w:eastAsia="bg-BG"/>
        </w:rPr>
        <w:t>Y</w:t>
      </w:r>
      <w:r w:rsidRPr="00004E6B">
        <w:rPr>
          <w:rFonts w:ascii="Times New Roman" w:hAnsi="Times New Roman"/>
          <w:bCs/>
          <w:sz w:val="24"/>
          <w:szCs w:val="24"/>
          <w:lang w:eastAsia="bg-BG"/>
        </w:rPr>
        <w:t xml:space="preserve">  в  зависимост от ползвателя</w:t>
      </w:r>
      <w:r w:rsidRPr="00004E6B">
        <w:rPr>
          <w:rFonts w:ascii="Times New Roman" w:hAnsi="Times New Roman"/>
          <w:bCs/>
          <w:sz w:val="24"/>
          <w:szCs w:val="24"/>
          <w:lang w:val="ru-RU" w:eastAsia="bg-BG"/>
        </w:rPr>
        <w:t>)</w:t>
      </w:r>
      <w:r w:rsidRPr="00004E6B">
        <w:rPr>
          <w:rFonts w:ascii="Times New Roman" w:hAnsi="Times New Roman"/>
          <w:bCs/>
          <w:sz w:val="24"/>
          <w:szCs w:val="24"/>
          <w:lang w:eastAsia="bg-BG"/>
        </w:rPr>
        <w:t>.</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eastAsia="bg-BG"/>
        </w:rPr>
        <w:lastRenderedPageBreak/>
        <w:t xml:space="preserve">На </w:t>
      </w:r>
      <w:r w:rsidRPr="00004E6B">
        <w:rPr>
          <w:rFonts w:ascii="Times New Roman" w:hAnsi="Times New Roman"/>
          <w:bCs/>
          <w:sz w:val="24"/>
          <w:szCs w:val="24"/>
          <w:lang w:val="ru-RU" w:eastAsia="bg-BG"/>
        </w:rPr>
        <w:t xml:space="preserve">щита или на неговата ръкохватка </w:t>
      </w:r>
      <w:r w:rsidR="0012057D">
        <w:rPr>
          <w:rFonts w:ascii="Times New Roman" w:hAnsi="Times New Roman"/>
          <w:bCs/>
          <w:sz w:val="24"/>
          <w:szCs w:val="24"/>
          <w:lang w:val="ru-RU" w:eastAsia="bg-BG"/>
        </w:rPr>
        <w:t>ще</w:t>
      </w:r>
      <w:r w:rsidRPr="00004E6B">
        <w:rPr>
          <w:rFonts w:ascii="Times New Roman" w:hAnsi="Times New Roman"/>
          <w:bCs/>
          <w:sz w:val="24"/>
          <w:szCs w:val="24"/>
          <w:lang w:val="ru-RU" w:eastAsia="bg-BG"/>
        </w:rPr>
        <w:t xml:space="preserve"> има надпис на български език, поясняващ:</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eastAsia="bg-BG"/>
        </w:rPr>
        <w:t>1</w:t>
      </w:r>
      <w:r w:rsidRPr="00004E6B">
        <w:rPr>
          <w:rFonts w:ascii="Times New Roman" w:hAnsi="Times New Roman"/>
          <w:bCs/>
          <w:sz w:val="24"/>
          <w:szCs w:val="24"/>
          <w:lang w:val="ru-RU" w:eastAsia="bg-BG"/>
        </w:rPr>
        <w:t>.1. Вид на щита с неговите защитните характеристики.</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eastAsia="bg-BG"/>
        </w:rPr>
        <w:t>1</w:t>
      </w:r>
      <w:r w:rsidRPr="00004E6B">
        <w:rPr>
          <w:rFonts w:ascii="Times New Roman" w:hAnsi="Times New Roman"/>
          <w:bCs/>
          <w:sz w:val="24"/>
          <w:szCs w:val="24"/>
          <w:lang w:val="ru-RU" w:eastAsia="bg-BG"/>
        </w:rPr>
        <w:t>.2. Размер.</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eastAsia="bg-BG"/>
        </w:rPr>
        <w:t>1</w:t>
      </w:r>
      <w:r w:rsidRPr="00004E6B">
        <w:rPr>
          <w:rFonts w:ascii="Times New Roman" w:hAnsi="Times New Roman"/>
          <w:bCs/>
          <w:sz w:val="24"/>
          <w:szCs w:val="24"/>
          <w:lang w:val="ru-RU" w:eastAsia="bg-BG"/>
        </w:rPr>
        <w:t>.3. Месец и година на производство.</w:t>
      </w:r>
    </w:p>
    <w:p w:rsidR="00F3597B" w:rsidRPr="00004E6B" w:rsidRDefault="00F3597B" w:rsidP="00D00404">
      <w:pPr>
        <w:spacing w:after="120" w:line="240" w:lineRule="auto"/>
        <w:contextualSpacing/>
        <w:jc w:val="both"/>
        <w:rPr>
          <w:rFonts w:ascii="Times New Roman" w:hAnsi="Times New Roman"/>
          <w:bCs/>
          <w:sz w:val="24"/>
          <w:szCs w:val="24"/>
          <w:lang w:val="ru-RU" w:eastAsia="bg-BG"/>
        </w:rPr>
      </w:pPr>
      <w:r w:rsidRPr="00004E6B">
        <w:rPr>
          <w:rFonts w:ascii="Times New Roman" w:hAnsi="Times New Roman"/>
          <w:bCs/>
          <w:sz w:val="24"/>
          <w:szCs w:val="24"/>
          <w:lang w:eastAsia="bg-BG"/>
        </w:rPr>
        <w:t>1</w:t>
      </w:r>
      <w:r w:rsidRPr="00004E6B">
        <w:rPr>
          <w:rFonts w:ascii="Times New Roman" w:hAnsi="Times New Roman"/>
          <w:bCs/>
          <w:sz w:val="24"/>
          <w:szCs w:val="24"/>
          <w:lang w:val="ru-RU" w:eastAsia="bg-BG"/>
        </w:rPr>
        <w:t>.4. Срок на годност.</w:t>
      </w:r>
    </w:p>
    <w:p w:rsidR="00F3597B" w:rsidRPr="00004E6B" w:rsidRDefault="00F3597B" w:rsidP="00D00404">
      <w:pPr>
        <w:spacing w:after="120" w:line="240" w:lineRule="auto"/>
        <w:contextualSpacing/>
        <w:jc w:val="both"/>
        <w:rPr>
          <w:rFonts w:ascii="Times New Roman" w:hAnsi="Times New Roman"/>
          <w:bCs/>
          <w:sz w:val="24"/>
          <w:szCs w:val="24"/>
          <w:lang w:val="en-US" w:eastAsia="bg-BG"/>
        </w:rPr>
      </w:pPr>
      <w:r w:rsidRPr="00004E6B">
        <w:rPr>
          <w:rFonts w:ascii="Times New Roman" w:hAnsi="Times New Roman"/>
          <w:bCs/>
          <w:sz w:val="24"/>
          <w:szCs w:val="24"/>
          <w:lang w:eastAsia="bg-BG"/>
        </w:rPr>
        <w:t>1</w:t>
      </w:r>
      <w:r w:rsidRPr="00004E6B">
        <w:rPr>
          <w:rFonts w:ascii="Times New Roman" w:hAnsi="Times New Roman"/>
          <w:bCs/>
          <w:sz w:val="24"/>
          <w:szCs w:val="24"/>
          <w:lang w:val="ru-RU" w:eastAsia="bg-BG"/>
        </w:rPr>
        <w:t>.5. Производител.</w:t>
      </w:r>
    </w:p>
    <w:p w:rsidR="00F3597B" w:rsidRDefault="00F3597B" w:rsidP="00D00404">
      <w:pPr>
        <w:spacing w:after="120" w:line="240" w:lineRule="auto"/>
        <w:contextualSpacing/>
        <w:jc w:val="both"/>
        <w:rPr>
          <w:rFonts w:ascii="Times New Roman" w:hAnsi="Times New Roman"/>
          <w:b/>
          <w:bCs/>
          <w:sz w:val="24"/>
          <w:szCs w:val="24"/>
          <w:lang w:eastAsia="bg-BG"/>
        </w:rPr>
      </w:pPr>
      <w:r w:rsidRPr="00004E6B">
        <w:rPr>
          <w:rFonts w:ascii="Times New Roman" w:hAnsi="Times New Roman"/>
          <w:b/>
          <w:bCs/>
          <w:sz w:val="24"/>
          <w:szCs w:val="24"/>
          <w:lang w:eastAsia="bg-BG"/>
        </w:rPr>
        <w:t>І</w:t>
      </w:r>
      <w:r w:rsidRPr="00004E6B">
        <w:rPr>
          <w:rFonts w:ascii="Times New Roman" w:hAnsi="Times New Roman"/>
          <w:b/>
          <w:bCs/>
          <w:sz w:val="24"/>
          <w:szCs w:val="24"/>
          <w:lang w:val="en-US" w:eastAsia="bg-BG"/>
        </w:rPr>
        <w:t>V</w:t>
      </w:r>
      <w:r w:rsidRPr="00004E6B">
        <w:rPr>
          <w:rFonts w:ascii="Times New Roman" w:hAnsi="Times New Roman"/>
          <w:b/>
          <w:bCs/>
          <w:sz w:val="24"/>
          <w:szCs w:val="24"/>
          <w:lang w:val="ru-RU" w:eastAsia="bg-BG"/>
        </w:rPr>
        <w:t>.</w:t>
      </w:r>
      <w:r w:rsidRPr="00004E6B">
        <w:rPr>
          <w:rFonts w:ascii="Times New Roman" w:hAnsi="Times New Roman"/>
          <w:b/>
          <w:bCs/>
          <w:sz w:val="24"/>
          <w:szCs w:val="24"/>
          <w:lang w:eastAsia="bg-BG"/>
        </w:rPr>
        <w:t xml:space="preserve"> Калъф за транспортиране и съхранение от износоустойчив материал (текстил). </w:t>
      </w:r>
    </w:p>
    <w:p w:rsidR="00F3597B" w:rsidRDefault="00F3597B" w:rsidP="00D00404">
      <w:pPr>
        <w:spacing w:after="120" w:line="240" w:lineRule="auto"/>
        <w:contextualSpacing/>
        <w:jc w:val="both"/>
        <w:rPr>
          <w:rFonts w:ascii="Times New Roman" w:hAnsi="Times New Roman"/>
          <w:b/>
          <w:bCs/>
          <w:sz w:val="24"/>
          <w:szCs w:val="24"/>
          <w:lang w:val="en-US" w:eastAsia="bg-BG"/>
        </w:rPr>
      </w:pPr>
      <w:r>
        <w:rPr>
          <w:rFonts w:ascii="Times New Roman" w:hAnsi="Times New Roman"/>
          <w:b/>
          <w:bCs/>
          <w:sz w:val="24"/>
          <w:szCs w:val="24"/>
          <w:lang w:val="en-US" w:eastAsia="bg-BG"/>
        </w:rPr>
        <w:t>V</w:t>
      </w:r>
      <w:r>
        <w:rPr>
          <w:rFonts w:ascii="Times New Roman" w:hAnsi="Times New Roman"/>
          <w:b/>
          <w:bCs/>
          <w:sz w:val="24"/>
          <w:szCs w:val="24"/>
          <w:lang w:eastAsia="bg-BG"/>
        </w:rPr>
        <w:t>.</w:t>
      </w:r>
      <w:r>
        <w:rPr>
          <w:rFonts w:ascii="Times New Roman" w:hAnsi="Times New Roman"/>
          <w:b/>
          <w:bCs/>
          <w:sz w:val="24"/>
          <w:szCs w:val="24"/>
          <w:lang w:val="en-US" w:eastAsia="bg-BG"/>
        </w:rPr>
        <w:t xml:space="preserve"> </w:t>
      </w:r>
      <w:r w:rsidRPr="00365FDA">
        <w:rPr>
          <w:rFonts w:ascii="Times New Roman" w:hAnsi="Times New Roman"/>
          <w:b/>
          <w:bCs/>
          <w:sz w:val="24"/>
          <w:szCs w:val="24"/>
          <w:lang w:eastAsia="bg-BG"/>
        </w:rPr>
        <w:t>Съпроводителни документи при извършване на доставките:</w:t>
      </w:r>
    </w:p>
    <w:p w:rsidR="00F3597B" w:rsidRDefault="00F3597B" w:rsidP="00D00404">
      <w:pPr>
        <w:spacing w:after="0" w:line="240" w:lineRule="auto"/>
        <w:contextualSpacing/>
        <w:jc w:val="both"/>
        <w:rPr>
          <w:rFonts w:ascii="Times New Roman" w:eastAsia="MS Mincho" w:hAnsi="Times New Roman"/>
          <w:sz w:val="24"/>
          <w:szCs w:val="24"/>
          <w:lang w:val="en-US" w:eastAsia="de-DE"/>
        </w:rPr>
      </w:pPr>
      <w:r>
        <w:rPr>
          <w:rFonts w:ascii="Times New Roman" w:hAnsi="Times New Roman"/>
          <w:sz w:val="24"/>
          <w:szCs w:val="24"/>
          <w:lang w:val="en-US"/>
        </w:rPr>
        <w:t xml:space="preserve">1. </w:t>
      </w:r>
      <w:r w:rsidRPr="00365FDA">
        <w:rPr>
          <w:rFonts w:ascii="Times New Roman" w:hAnsi="Times New Roman"/>
          <w:sz w:val="24"/>
          <w:szCs w:val="24"/>
          <w:lang w:val="en-US"/>
        </w:rPr>
        <w:t xml:space="preserve">Доставките </w:t>
      </w:r>
      <w:r w:rsidR="00CB4DA2">
        <w:rPr>
          <w:rFonts w:ascii="Times New Roman" w:hAnsi="Times New Roman"/>
          <w:sz w:val="24"/>
          <w:szCs w:val="24"/>
        </w:rPr>
        <w:t>ще</w:t>
      </w:r>
      <w:r w:rsidRPr="00365FDA">
        <w:rPr>
          <w:rFonts w:ascii="Times New Roman" w:hAnsi="Times New Roman"/>
          <w:sz w:val="24"/>
          <w:szCs w:val="24"/>
        </w:rPr>
        <w:t xml:space="preserve"> </w:t>
      </w:r>
      <w:r w:rsidRPr="00365FDA">
        <w:rPr>
          <w:rFonts w:ascii="Times New Roman" w:hAnsi="Times New Roman"/>
          <w:sz w:val="24"/>
          <w:szCs w:val="24"/>
          <w:lang w:val="en-US"/>
        </w:rPr>
        <w:t>се</w:t>
      </w:r>
      <w:r w:rsidRPr="00365FDA">
        <w:rPr>
          <w:rFonts w:ascii="Times New Roman" w:hAnsi="Times New Roman"/>
          <w:snapToGrid w:val="0"/>
          <w:sz w:val="24"/>
          <w:szCs w:val="24"/>
          <w:lang w:val="en-US"/>
        </w:rPr>
        <w:t xml:space="preserve"> придружават с </w:t>
      </w:r>
      <w:r w:rsidRPr="00365FDA">
        <w:rPr>
          <w:rFonts w:ascii="Times New Roman" w:eastAsia="MS Mincho" w:hAnsi="Times New Roman"/>
          <w:sz w:val="24"/>
          <w:szCs w:val="24"/>
          <w:lang w:val="en-US" w:eastAsia="de-DE"/>
        </w:rPr>
        <w:t>протокол от изпитвания за съответствие съгласно посочените стандарти в техническата спецификация  или сертификат за качество издаден от производителя / ако изпълнителя не е производител/.</w:t>
      </w:r>
    </w:p>
    <w:p w:rsidR="00F3597B" w:rsidRDefault="00F3597B" w:rsidP="00D00404">
      <w:pPr>
        <w:spacing w:after="0" w:line="240" w:lineRule="auto"/>
        <w:jc w:val="both"/>
        <w:rPr>
          <w:rFonts w:ascii="Times New Roman" w:hAnsi="Times New Roman"/>
          <w:sz w:val="24"/>
          <w:szCs w:val="24"/>
        </w:rPr>
      </w:pPr>
      <w:r>
        <w:rPr>
          <w:rFonts w:ascii="Times New Roman" w:hAnsi="Times New Roman"/>
          <w:sz w:val="24"/>
          <w:szCs w:val="24"/>
          <w:lang w:val="en-US"/>
        </w:rPr>
        <w:t xml:space="preserve">2. </w:t>
      </w:r>
      <w:r w:rsidRPr="00365FDA">
        <w:rPr>
          <w:rFonts w:ascii="Times New Roman" w:hAnsi="Times New Roman"/>
          <w:sz w:val="24"/>
          <w:szCs w:val="24"/>
        </w:rPr>
        <w:t xml:space="preserve">Приемането на стоката </w:t>
      </w:r>
      <w:r w:rsidR="00CB4DA2">
        <w:rPr>
          <w:rFonts w:ascii="Times New Roman" w:hAnsi="Times New Roman"/>
          <w:sz w:val="24"/>
          <w:szCs w:val="24"/>
        </w:rPr>
        <w:t>ще</w:t>
      </w:r>
      <w:r w:rsidRPr="00365FDA">
        <w:rPr>
          <w:rFonts w:ascii="Times New Roman" w:hAnsi="Times New Roman"/>
          <w:sz w:val="24"/>
          <w:szCs w:val="24"/>
        </w:rPr>
        <w:t xml:space="preserve"> се удостоверява с протокол за приемане и предаване, подписан в два екземпляра от представители на Възложителя и Изпълнителя. Приемо-предавателният протокол се подписва след представен протокол за съответствие, подписан от представители на Възложителя.</w:t>
      </w:r>
    </w:p>
    <w:p w:rsidR="00AC3584" w:rsidRPr="00AC3584" w:rsidRDefault="00AC3584" w:rsidP="00D00404">
      <w:pPr>
        <w:spacing w:after="0" w:line="240" w:lineRule="auto"/>
        <w:jc w:val="both"/>
        <w:rPr>
          <w:rFonts w:ascii="Times New Roman" w:hAnsi="Times New Roman"/>
          <w:sz w:val="24"/>
          <w:szCs w:val="24"/>
        </w:rPr>
      </w:pPr>
      <w:r>
        <w:rPr>
          <w:rFonts w:ascii="Times New Roman" w:hAnsi="Times New Roman"/>
          <w:sz w:val="24"/>
          <w:szCs w:val="24"/>
        </w:rPr>
        <w:t>3.</w:t>
      </w:r>
      <w:r w:rsidRPr="00AC3584">
        <w:rPr>
          <w:rFonts w:ascii="Times New Roman" w:hAnsi="Times New Roman"/>
          <w:sz w:val="24"/>
          <w:szCs w:val="24"/>
        </w:rPr>
        <w:t xml:space="preserve"> </w:t>
      </w:r>
      <w:r w:rsidR="00CB4DA2">
        <w:rPr>
          <w:rFonts w:ascii="Times New Roman" w:hAnsi="Times New Roman"/>
          <w:sz w:val="24"/>
          <w:szCs w:val="24"/>
        </w:rPr>
        <w:t>А</w:t>
      </w:r>
      <w:r w:rsidRPr="00AC3584">
        <w:rPr>
          <w:rFonts w:ascii="Times New Roman" w:hAnsi="Times New Roman"/>
          <w:sz w:val="24"/>
          <w:szCs w:val="24"/>
        </w:rPr>
        <w:t>ко бъд</w:t>
      </w:r>
      <w:r w:rsidR="00CB4DA2">
        <w:rPr>
          <w:rFonts w:ascii="Times New Roman" w:hAnsi="Times New Roman"/>
          <w:sz w:val="24"/>
          <w:szCs w:val="24"/>
        </w:rPr>
        <w:t>а</w:t>
      </w:r>
      <w:r w:rsidRPr="00AC3584">
        <w:rPr>
          <w:rFonts w:ascii="Times New Roman" w:hAnsi="Times New Roman"/>
          <w:sz w:val="24"/>
          <w:szCs w:val="24"/>
        </w:rPr>
        <w:t xml:space="preserve"> избран за Изпълнител доставката на изделията ще бъдат придружени със сертификати от производителя за произход и качество. Същите трябва </w:t>
      </w:r>
      <w:r w:rsidR="00CB4DA2">
        <w:rPr>
          <w:rFonts w:ascii="Times New Roman" w:hAnsi="Times New Roman"/>
          <w:sz w:val="24"/>
          <w:szCs w:val="24"/>
        </w:rPr>
        <w:t>ще</w:t>
      </w:r>
      <w:r w:rsidRPr="00AC3584">
        <w:rPr>
          <w:rFonts w:ascii="Times New Roman" w:hAnsi="Times New Roman"/>
          <w:sz w:val="24"/>
          <w:szCs w:val="24"/>
        </w:rPr>
        <w:t xml:space="preserve"> бъдат придружени с преведено на български език и заверено от изпълнителя копие.</w:t>
      </w:r>
    </w:p>
    <w:p w:rsidR="00F3597B" w:rsidRPr="00D129D0" w:rsidRDefault="00F3597B" w:rsidP="00D00404">
      <w:pPr>
        <w:pStyle w:val="Default"/>
        <w:contextualSpacing/>
        <w:jc w:val="both"/>
      </w:pPr>
      <w:r>
        <w:rPr>
          <w:b/>
          <w:bCs/>
          <w:lang w:val="en-US"/>
        </w:rPr>
        <w:t>VI</w:t>
      </w:r>
      <w:r>
        <w:rPr>
          <w:b/>
          <w:bCs/>
        </w:rPr>
        <w:t>.</w:t>
      </w:r>
      <w:r>
        <w:rPr>
          <w:b/>
          <w:bCs/>
          <w:lang w:val="en-US"/>
        </w:rPr>
        <w:t xml:space="preserve"> </w:t>
      </w:r>
      <w:r w:rsidRPr="00D129D0">
        <w:rPr>
          <w:b/>
          <w:bCs/>
        </w:rPr>
        <w:t>Изисквания за минимален гаранционен срок на изделията:</w:t>
      </w:r>
      <w:r w:rsidRPr="00D129D0">
        <w:t xml:space="preserve"> </w:t>
      </w:r>
      <w:r>
        <w:t>24 месеца от подписване на предавателно-приемателен протокол</w:t>
      </w:r>
      <w:r>
        <w:rPr>
          <w:lang w:val="en-US"/>
        </w:rPr>
        <w:t xml:space="preserve"> </w:t>
      </w:r>
      <w:r>
        <w:t>за доставка.</w:t>
      </w:r>
    </w:p>
    <w:p w:rsidR="00F3597B" w:rsidRDefault="00F3597B" w:rsidP="00D00404">
      <w:pPr>
        <w:pStyle w:val="Default"/>
        <w:contextualSpacing/>
      </w:pPr>
      <w:r>
        <w:rPr>
          <w:b/>
          <w:lang w:val="en-US"/>
        </w:rPr>
        <w:t>VII</w:t>
      </w:r>
      <w:r w:rsidRPr="00BF1350">
        <w:rPr>
          <w:b/>
        </w:rPr>
        <w:t>. Място и срок за изпълнение на поръчката</w:t>
      </w:r>
      <w:r>
        <w:t xml:space="preserve">: </w:t>
      </w:r>
      <w:r w:rsidRPr="00BF1350">
        <w:rPr>
          <w:iCs/>
        </w:rPr>
        <w:t xml:space="preserve">Град София, кв. „Захарна фабрика”, ул. „Кукуш” № 1 </w:t>
      </w:r>
      <w:r>
        <w:rPr>
          <w:iCs/>
        </w:rPr>
        <w:t>–</w:t>
      </w:r>
      <w:r w:rsidRPr="00BF1350">
        <w:rPr>
          <w:iCs/>
        </w:rPr>
        <w:t xml:space="preserve"> Ц</w:t>
      </w:r>
      <w:r>
        <w:rPr>
          <w:iCs/>
        </w:rPr>
        <w:t>Т</w:t>
      </w:r>
      <w:r w:rsidRPr="00BF1350">
        <w:rPr>
          <w:iCs/>
        </w:rPr>
        <w:t>С</w:t>
      </w:r>
      <w:r>
        <w:rPr>
          <w:iCs/>
        </w:rPr>
        <w:t>, ДУССД</w:t>
      </w:r>
      <w:r w:rsidRPr="00BF1350">
        <w:rPr>
          <w:iCs/>
        </w:rPr>
        <w:t xml:space="preserve"> – МВР.</w:t>
      </w:r>
      <w:r>
        <w:t xml:space="preserve"> </w:t>
      </w:r>
      <w:r w:rsidRPr="00BF1350">
        <w:rPr>
          <w:iCs/>
        </w:rPr>
        <w:t>Срок за изпълнение на поръчката</w:t>
      </w:r>
      <w:r w:rsidRPr="00BF1350">
        <w:t xml:space="preserve"> –  </w:t>
      </w:r>
      <w:r>
        <w:t>до 45дни</w:t>
      </w:r>
      <w:r w:rsidRPr="00BF1350">
        <w:t xml:space="preserve"> от датата на сключване на договора</w:t>
      </w:r>
      <w:r>
        <w:t>.</w:t>
      </w:r>
    </w:p>
    <w:p w:rsidR="00F3597B" w:rsidRDefault="00F3597B" w:rsidP="00D00404">
      <w:pPr>
        <w:spacing w:after="0" w:line="240" w:lineRule="auto"/>
        <w:ind w:left="7799"/>
        <w:contextualSpacing/>
        <w:rPr>
          <w:rFonts w:ascii="Times New Roman" w:eastAsia="Batang" w:hAnsi="Times New Roman"/>
          <w:b/>
          <w:sz w:val="24"/>
          <w:szCs w:val="24"/>
          <w:lang w:eastAsia="bg-BG"/>
        </w:rPr>
      </w:pPr>
    </w:p>
    <w:p w:rsidR="0017256B" w:rsidRPr="00470507" w:rsidRDefault="0017256B" w:rsidP="00D00404">
      <w:pPr>
        <w:spacing w:after="120" w:line="240" w:lineRule="auto"/>
        <w:rPr>
          <w:rFonts w:ascii="Times New Roman" w:eastAsia="Times New Roman" w:hAnsi="Times New Roman"/>
          <w:b/>
          <w:sz w:val="24"/>
          <w:szCs w:val="24"/>
          <w:lang w:eastAsia="bg-BG"/>
        </w:rPr>
      </w:pPr>
      <w:r w:rsidRPr="00470507">
        <w:rPr>
          <w:rFonts w:ascii="Times New Roman" w:eastAsia="Times New Roman" w:hAnsi="Times New Roman"/>
          <w:b/>
          <w:sz w:val="24"/>
          <w:szCs w:val="24"/>
          <w:lang w:eastAsia="bg-BG"/>
        </w:rPr>
        <w:t>ДЕКЛАРИРАМЕ, ЧЕ:</w:t>
      </w:r>
    </w:p>
    <w:p w:rsidR="0017256B" w:rsidRPr="00470507" w:rsidRDefault="0017256B" w:rsidP="00844A99">
      <w:pPr>
        <w:numPr>
          <w:ilvl w:val="0"/>
          <w:numId w:val="26"/>
        </w:numPr>
        <w:spacing w:after="120" w:line="240" w:lineRule="auto"/>
        <w:ind w:right="283"/>
        <w:rPr>
          <w:rFonts w:ascii="Times New Roman" w:eastAsia="Times New Roman" w:hAnsi="Times New Roman"/>
          <w:sz w:val="24"/>
          <w:szCs w:val="24"/>
          <w:lang w:eastAsia="bg-BG"/>
        </w:rPr>
      </w:pPr>
      <w:r w:rsidRPr="00470507">
        <w:rPr>
          <w:rFonts w:ascii="Times New Roman" w:eastAsia="Times New Roman" w:hAnsi="Times New Roman"/>
          <w:snapToGrid w:val="0"/>
          <w:sz w:val="24"/>
          <w:szCs w:val="24"/>
          <w:lang w:eastAsia="bg-BG"/>
        </w:rPr>
        <w:t>Сме запознати с Техническата спецификация и документацията за участие в процедурата.</w:t>
      </w:r>
    </w:p>
    <w:p w:rsidR="0017256B" w:rsidRPr="008610BF" w:rsidRDefault="0017256B" w:rsidP="00844A99">
      <w:pPr>
        <w:numPr>
          <w:ilvl w:val="0"/>
          <w:numId w:val="26"/>
        </w:numPr>
        <w:spacing w:after="120" w:line="240" w:lineRule="auto"/>
        <w:ind w:right="283"/>
        <w:rPr>
          <w:rFonts w:ascii="Times New Roman" w:eastAsia="Times New Roman" w:hAnsi="Times New Roman"/>
          <w:sz w:val="24"/>
          <w:szCs w:val="24"/>
          <w:lang w:eastAsia="bg-BG"/>
        </w:rPr>
      </w:pPr>
      <w:r w:rsidRPr="00470507">
        <w:rPr>
          <w:rFonts w:ascii="Times New Roman" w:eastAsia="Times New Roman" w:hAnsi="Times New Roman"/>
          <w:snapToGrid w:val="0"/>
          <w:sz w:val="24"/>
          <w:szCs w:val="24"/>
          <w:lang w:eastAsia="bg-BG"/>
        </w:rPr>
        <w:t xml:space="preserve">Настоящото предложение за изпълнение е в пълно съответствие с изискванията </w:t>
      </w:r>
      <w:r w:rsidRPr="008610BF">
        <w:rPr>
          <w:rFonts w:ascii="Times New Roman" w:eastAsia="Times New Roman" w:hAnsi="Times New Roman"/>
          <w:snapToGrid w:val="0"/>
          <w:sz w:val="24"/>
          <w:szCs w:val="24"/>
          <w:lang w:eastAsia="bg-BG"/>
        </w:rPr>
        <w:t>на Възложителя по всички точки от ТС.</w:t>
      </w:r>
    </w:p>
    <w:p w:rsidR="0017256B" w:rsidRPr="008610BF" w:rsidRDefault="0017256B" w:rsidP="00844A99">
      <w:pPr>
        <w:numPr>
          <w:ilvl w:val="0"/>
          <w:numId w:val="26"/>
        </w:numPr>
        <w:spacing w:after="120" w:line="240" w:lineRule="auto"/>
        <w:ind w:right="283"/>
        <w:rPr>
          <w:rFonts w:ascii="Times New Roman" w:eastAsia="Times New Roman" w:hAnsi="Times New Roman"/>
          <w:sz w:val="24"/>
          <w:szCs w:val="24"/>
          <w:lang w:eastAsia="bg-BG"/>
        </w:rPr>
      </w:pPr>
      <w:r w:rsidRPr="008610BF">
        <w:rPr>
          <w:rFonts w:ascii="Times New Roman" w:eastAsia="Times New Roman" w:hAnsi="Times New Roman"/>
          <w:snapToGrid w:val="0"/>
          <w:sz w:val="24"/>
          <w:szCs w:val="24"/>
          <w:lang w:eastAsia="bg-BG"/>
        </w:rPr>
        <w:t>Прилагаме всички изискани от Възложителя документи.</w:t>
      </w:r>
    </w:p>
    <w:p w:rsidR="00671A64" w:rsidRPr="00B00B7F" w:rsidRDefault="00671A64" w:rsidP="00963D0E">
      <w:pPr>
        <w:pStyle w:val="a8"/>
        <w:numPr>
          <w:ilvl w:val="0"/>
          <w:numId w:val="26"/>
        </w:numPr>
        <w:tabs>
          <w:tab w:val="left" w:pos="709"/>
          <w:tab w:val="left" w:pos="993"/>
        </w:tabs>
        <w:spacing w:after="120" w:line="240" w:lineRule="auto"/>
        <w:ind w:left="714" w:hanging="357"/>
        <w:contextualSpacing w:val="0"/>
        <w:jc w:val="both"/>
        <w:rPr>
          <w:rFonts w:ascii="Times New Roman" w:hAnsi="Times New Roman"/>
          <w:sz w:val="24"/>
          <w:szCs w:val="24"/>
        </w:rPr>
      </w:pPr>
      <w:r w:rsidRPr="008610BF">
        <w:rPr>
          <w:rFonts w:ascii="Times New Roman" w:hAnsi="Times New Roman"/>
          <w:sz w:val="24"/>
          <w:szCs w:val="24"/>
        </w:rPr>
        <w:t xml:space="preserve">Приемаме срока на изпълнение на поръчката – ……. дни/месеца, считано от сключване на договора, но не по-късно от </w:t>
      </w:r>
      <w:r w:rsidR="008610BF">
        <w:rPr>
          <w:rFonts w:ascii="Times New Roman" w:hAnsi="Times New Roman"/>
          <w:sz w:val="24"/>
          <w:szCs w:val="24"/>
          <w:lang w:val="en-US"/>
        </w:rPr>
        <w:t>30</w:t>
      </w:r>
      <w:r w:rsidRPr="00B00B7F">
        <w:rPr>
          <w:rFonts w:ascii="Times New Roman" w:hAnsi="Times New Roman"/>
          <w:sz w:val="24"/>
          <w:szCs w:val="24"/>
        </w:rPr>
        <w:t>.0</w:t>
      </w:r>
      <w:r w:rsidR="008610BF">
        <w:rPr>
          <w:rFonts w:ascii="Times New Roman" w:hAnsi="Times New Roman"/>
          <w:sz w:val="24"/>
          <w:szCs w:val="24"/>
          <w:lang w:val="en-US"/>
        </w:rPr>
        <w:t>8</w:t>
      </w:r>
      <w:r w:rsidRPr="00B00B7F">
        <w:rPr>
          <w:rFonts w:ascii="Times New Roman" w:hAnsi="Times New Roman"/>
          <w:sz w:val="24"/>
          <w:szCs w:val="24"/>
        </w:rPr>
        <w:t>.2018г.</w:t>
      </w:r>
    </w:p>
    <w:p w:rsidR="00671A64" w:rsidRPr="00963D0E" w:rsidRDefault="00671A64" w:rsidP="00963D0E">
      <w:pPr>
        <w:pStyle w:val="a8"/>
        <w:numPr>
          <w:ilvl w:val="0"/>
          <w:numId w:val="26"/>
        </w:numPr>
        <w:tabs>
          <w:tab w:val="left" w:pos="709"/>
          <w:tab w:val="left" w:pos="993"/>
        </w:tabs>
        <w:spacing w:after="120" w:line="240" w:lineRule="auto"/>
        <w:ind w:left="714" w:hanging="357"/>
        <w:contextualSpacing w:val="0"/>
        <w:jc w:val="both"/>
        <w:rPr>
          <w:rFonts w:ascii="Times New Roman" w:hAnsi="Times New Roman"/>
          <w:sz w:val="24"/>
          <w:szCs w:val="24"/>
        </w:rPr>
      </w:pPr>
      <w:r w:rsidRPr="00671A64">
        <w:rPr>
          <w:rFonts w:ascii="Times New Roman" w:hAnsi="Times New Roman"/>
          <w:sz w:val="24"/>
          <w:szCs w:val="24"/>
        </w:rPr>
        <w:t xml:space="preserve">Приемаме мястото на изпълнение на поръчката – </w:t>
      </w:r>
      <w:r w:rsidRPr="00671A64">
        <w:rPr>
          <w:rFonts w:ascii="Times New Roman" w:eastAsia="Times New Roman" w:hAnsi="Times New Roman"/>
          <w:sz w:val="24"/>
          <w:szCs w:val="24"/>
        </w:rPr>
        <w:t>Централна складова база на МВР в гр.София, кв.”Захарна фабрика”, ул.”Кукуш” № 1.</w:t>
      </w:r>
    </w:p>
    <w:p w:rsidR="00671A64" w:rsidRPr="00470507" w:rsidRDefault="00671A64" w:rsidP="00FF4278">
      <w:pPr>
        <w:spacing w:after="120" w:line="240" w:lineRule="auto"/>
        <w:ind w:right="283"/>
        <w:rPr>
          <w:rFonts w:ascii="Times New Roman" w:eastAsia="Times New Roman" w:hAnsi="Times New Roman"/>
          <w:sz w:val="24"/>
          <w:szCs w:val="24"/>
          <w:lang w:eastAsia="bg-BG"/>
        </w:rPr>
      </w:pPr>
    </w:p>
    <w:p w:rsidR="0017256B" w:rsidRPr="00470507" w:rsidRDefault="0017256B" w:rsidP="00D00404">
      <w:pPr>
        <w:spacing w:after="120" w:line="240" w:lineRule="auto"/>
        <w:ind w:right="283"/>
        <w:rPr>
          <w:rFonts w:ascii="Times New Roman" w:eastAsia="Times New Roman" w:hAnsi="Times New Roman"/>
          <w:b/>
          <w:snapToGrid w:val="0"/>
          <w:sz w:val="24"/>
          <w:szCs w:val="24"/>
          <w:lang w:eastAsia="bg-BG"/>
        </w:rPr>
      </w:pPr>
      <w:r w:rsidRPr="00470507">
        <w:rPr>
          <w:rFonts w:ascii="Times New Roman" w:eastAsia="Times New Roman" w:hAnsi="Times New Roman"/>
          <w:b/>
          <w:snapToGrid w:val="0"/>
          <w:sz w:val="24"/>
          <w:szCs w:val="24"/>
          <w:lang w:eastAsia="bg-BG"/>
        </w:rPr>
        <w:t xml:space="preserve">ПРИЛОЖЕНИЯ: </w:t>
      </w:r>
    </w:p>
    <w:p w:rsidR="0017256B" w:rsidRPr="00470507" w:rsidRDefault="0017256B"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1…………………………………………….</w:t>
      </w:r>
    </w:p>
    <w:p w:rsidR="0017256B" w:rsidRPr="00470507" w:rsidRDefault="0017256B"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2……………………………………………..</w:t>
      </w:r>
    </w:p>
    <w:p w:rsidR="0017256B" w:rsidRPr="00470507" w:rsidRDefault="0017256B" w:rsidP="00D00404">
      <w:pPr>
        <w:spacing w:after="120" w:line="240" w:lineRule="auto"/>
        <w:ind w:right="283" w:firstLine="360"/>
        <w:rPr>
          <w:rFonts w:ascii="Times New Roman" w:eastAsia="Times New Roman" w:hAnsi="Times New Roman"/>
          <w:snapToGrid w:val="0"/>
          <w:sz w:val="24"/>
          <w:szCs w:val="24"/>
          <w:lang w:eastAsia="bg-BG"/>
        </w:rPr>
      </w:pPr>
      <w:r w:rsidRPr="00470507">
        <w:rPr>
          <w:rFonts w:ascii="Times New Roman" w:eastAsia="Times New Roman" w:hAnsi="Times New Roman"/>
          <w:snapToGrid w:val="0"/>
          <w:sz w:val="24"/>
          <w:szCs w:val="24"/>
          <w:lang w:eastAsia="bg-BG"/>
        </w:rPr>
        <w:t>3……………………………………………...</w:t>
      </w:r>
    </w:p>
    <w:p w:rsidR="001730EC" w:rsidRDefault="0017256B" w:rsidP="00D00404">
      <w:pPr>
        <w:spacing w:after="0" w:line="240" w:lineRule="auto"/>
        <w:jc w:val="both"/>
        <w:rPr>
          <w:rFonts w:ascii="Times New Roman" w:eastAsia="Times New Roman" w:hAnsi="Times New Roman"/>
          <w:b/>
          <w:sz w:val="24"/>
          <w:szCs w:val="24"/>
          <w:u w:val="single"/>
          <w:lang w:eastAsia="bg-BG"/>
        </w:rPr>
      </w:pPr>
      <w:r w:rsidRPr="00470507">
        <w:rPr>
          <w:rFonts w:ascii="Times New Roman" w:eastAsia="Times New Roman" w:hAnsi="Times New Roman"/>
          <w:sz w:val="24"/>
          <w:szCs w:val="24"/>
          <w:u w:val="single"/>
          <w:lang w:eastAsia="bg-BG"/>
        </w:rPr>
        <w:t>ВАЖНО:</w:t>
      </w:r>
      <w:r w:rsidRPr="00470507">
        <w:rPr>
          <w:rFonts w:ascii="Times New Roman" w:eastAsia="Times New Roman" w:hAnsi="Times New Roman"/>
          <w:sz w:val="24"/>
          <w:szCs w:val="24"/>
          <w:lang w:eastAsia="bg-BG"/>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470507">
        <w:rPr>
          <w:rFonts w:ascii="Times New Roman" w:eastAsia="Times New Roman" w:hAnsi="Times New Roman"/>
          <w:sz w:val="24"/>
          <w:szCs w:val="24"/>
          <w:u w:val="single"/>
          <w:lang w:eastAsia="bg-BG"/>
        </w:rPr>
        <w:t>един оригинал.</w:t>
      </w:r>
      <w:r w:rsidRPr="00470507">
        <w:rPr>
          <w:rFonts w:ascii="Times New Roman" w:eastAsia="Times New Roman" w:hAnsi="Times New Roman"/>
          <w:sz w:val="24"/>
          <w:szCs w:val="24"/>
          <w:lang w:eastAsia="bg-BG"/>
        </w:rPr>
        <w:t xml:space="preserve"> Участниците попълват, подписват и подпечатват Техническото предложение ведно с </w:t>
      </w:r>
      <w:r w:rsidRPr="00470507">
        <w:rPr>
          <w:rFonts w:ascii="Times New Roman" w:eastAsia="Times New Roman" w:hAnsi="Times New Roman"/>
          <w:sz w:val="24"/>
          <w:szCs w:val="24"/>
          <w:u w:val="single"/>
          <w:lang w:eastAsia="bg-BG"/>
        </w:rPr>
        <w:t>всички приложения към него</w:t>
      </w:r>
      <w:r w:rsidRPr="00470507">
        <w:rPr>
          <w:rFonts w:ascii="Times New Roman" w:eastAsia="Times New Roman" w:hAnsi="Times New Roman"/>
          <w:sz w:val="24"/>
          <w:szCs w:val="24"/>
          <w:lang w:eastAsia="bg-BG"/>
        </w:rPr>
        <w:t xml:space="preserve">, изисквани от Възложителя, </w:t>
      </w:r>
      <w:r w:rsidRPr="00470507">
        <w:rPr>
          <w:rFonts w:ascii="Times New Roman" w:eastAsia="Times New Roman" w:hAnsi="Times New Roman"/>
          <w:sz w:val="24"/>
          <w:szCs w:val="24"/>
          <w:u w:val="single"/>
          <w:lang w:eastAsia="bg-BG"/>
        </w:rPr>
        <w:t>без да посочват цени</w:t>
      </w:r>
      <w:r w:rsidRPr="00470507">
        <w:rPr>
          <w:rFonts w:ascii="Times New Roman" w:eastAsia="Times New Roman" w:hAnsi="Times New Roman"/>
          <w:b/>
          <w:sz w:val="24"/>
          <w:szCs w:val="24"/>
          <w:u w:val="single"/>
          <w:lang w:eastAsia="bg-BG"/>
        </w:rPr>
        <w:t>.</w:t>
      </w:r>
      <w:r w:rsidR="001730EC">
        <w:rPr>
          <w:rFonts w:ascii="Times New Roman" w:eastAsia="Times New Roman" w:hAnsi="Times New Roman"/>
          <w:b/>
          <w:sz w:val="24"/>
          <w:szCs w:val="24"/>
          <w:u w:val="single"/>
          <w:lang w:eastAsia="bg-BG"/>
        </w:rPr>
        <w:t xml:space="preserve"> </w:t>
      </w:r>
    </w:p>
    <w:p w:rsidR="001730EC" w:rsidRDefault="001730EC">
      <w:pPr>
        <w:spacing w:after="0" w:line="240" w:lineRule="auto"/>
        <w:rPr>
          <w:rFonts w:ascii="Times New Roman" w:eastAsia="Times New Roman" w:hAnsi="Times New Roman"/>
          <w:b/>
          <w:sz w:val="24"/>
          <w:szCs w:val="24"/>
          <w:u w:val="single"/>
          <w:lang w:eastAsia="bg-BG"/>
        </w:rPr>
      </w:pPr>
      <w:r>
        <w:rPr>
          <w:rFonts w:ascii="Times New Roman" w:eastAsia="Times New Roman" w:hAnsi="Times New Roman"/>
          <w:b/>
          <w:sz w:val="24"/>
          <w:szCs w:val="24"/>
          <w:u w:val="single"/>
          <w:lang w:eastAsia="bg-BG"/>
        </w:rPr>
        <w:br w:type="page"/>
      </w:r>
    </w:p>
    <w:p w:rsidR="005E640D" w:rsidRDefault="005E640D" w:rsidP="00D00404">
      <w:pPr>
        <w:spacing w:after="0" w:line="240" w:lineRule="auto"/>
        <w:contextualSpacing/>
        <w:rPr>
          <w:rFonts w:ascii="Times New Roman" w:eastAsia="Batang" w:hAnsi="Times New Roman"/>
          <w:b/>
          <w:sz w:val="24"/>
          <w:szCs w:val="24"/>
          <w:lang w:eastAsia="bg-BG"/>
        </w:rPr>
      </w:pPr>
    </w:p>
    <w:p w:rsidR="00582000" w:rsidRPr="0063348B" w:rsidRDefault="00582000" w:rsidP="00D00404">
      <w:pPr>
        <w:spacing w:after="0" w:line="240" w:lineRule="auto"/>
        <w:ind w:left="7799"/>
        <w:contextualSpacing/>
        <w:rPr>
          <w:rFonts w:ascii="Times New Roman" w:hAnsi="Times New Roman"/>
          <w:b/>
          <w:i/>
          <w:sz w:val="24"/>
          <w:szCs w:val="24"/>
          <w:u w:val="single"/>
        </w:rPr>
      </w:pPr>
      <w:r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4</w:t>
      </w:r>
    </w:p>
    <w:p w:rsidR="00582000" w:rsidRPr="00BB1CE8" w:rsidRDefault="00582000" w:rsidP="00D00404">
      <w:pPr>
        <w:tabs>
          <w:tab w:val="left" w:pos="709"/>
          <w:tab w:val="left" w:pos="993"/>
        </w:tabs>
        <w:spacing w:after="0" w:line="240" w:lineRule="auto"/>
        <w:contextualSpacing/>
        <w:jc w:val="center"/>
        <w:rPr>
          <w:rFonts w:ascii="Times New Roman" w:hAnsi="Times New Roman"/>
          <w:sz w:val="24"/>
          <w:szCs w:val="24"/>
          <w:lang w:eastAsia="bg-BG"/>
        </w:rPr>
      </w:pPr>
    </w:p>
    <w:p w:rsidR="00582000" w:rsidRPr="00BB1CE8" w:rsidRDefault="001730EC" w:rsidP="00D00404">
      <w:pPr>
        <w:tabs>
          <w:tab w:val="left" w:pos="709"/>
          <w:tab w:val="left" w:pos="993"/>
        </w:tabs>
        <w:spacing w:after="0" w:line="240" w:lineRule="auto"/>
        <w:contextualSpacing/>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D00404">
      <w:pPr>
        <w:tabs>
          <w:tab w:val="left" w:pos="709"/>
          <w:tab w:val="left" w:pos="993"/>
        </w:tabs>
        <w:spacing w:after="0" w:line="240" w:lineRule="auto"/>
        <w:contextualSpacing/>
        <w:jc w:val="center"/>
        <w:rPr>
          <w:rFonts w:ascii="Times New Roman" w:hAnsi="Times New Roman"/>
          <w:b/>
          <w:sz w:val="24"/>
          <w:szCs w:val="24"/>
          <w:lang w:eastAsia="bg-BG"/>
        </w:rPr>
      </w:pPr>
    </w:p>
    <w:p w:rsidR="00582000" w:rsidRPr="006A09CB" w:rsidRDefault="00486D74" w:rsidP="00FF4278">
      <w:pPr>
        <w:tabs>
          <w:tab w:val="left" w:pos="709"/>
          <w:tab w:val="left" w:pos="993"/>
        </w:tabs>
        <w:spacing w:after="0" w:line="240" w:lineRule="auto"/>
        <w:contextualSpacing/>
        <w:jc w:val="center"/>
        <w:rPr>
          <w:rFonts w:ascii="Times New Roman" w:hAnsi="Times New Roman"/>
          <w:sz w:val="24"/>
          <w:szCs w:val="24"/>
          <w:lang w:val="en-US" w:eastAsia="bg-BG"/>
        </w:rPr>
      </w:pPr>
      <w:r w:rsidRPr="0099750B">
        <w:rPr>
          <w:rFonts w:ascii="Times New Roman" w:hAnsi="Times New Roman"/>
          <w:sz w:val="24"/>
          <w:szCs w:val="24"/>
        </w:rPr>
        <w:t>за съгласие с клаузите на приложения проект на договор</w:t>
      </w:r>
      <w:r w:rsidRPr="00D76B26">
        <w:rPr>
          <w:rFonts w:ascii="Times New Roman" w:hAnsi="Times New Roman"/>
          <w:sz w:val="24"/>
          <w:szCs w:val="24"/>
        </w:rPr>
        <w:t xml:space="preserve"> </w:t>
      </w:r>
    </w:p>
    <w:p w:rsidR="00486D74" w:rsidRDefault="00486D74" w:rsidP="00D00404">
      <w:pPr>
        <w:tabs>
          <w:tab w:val="left" w:pos="709"/>
        </w:tabs>
        <w:spacing w:after="0" w:line="240" w:lineRule="auto"/>
        <w:contextualSpacing/>
        <w:jc w:val="both"/>
        <w:rPr>
          <w:rFonts w:ascii="Times New Roman" w:hAnsi="Times New Roman"/>
          <w:b/>
          <w:sz w:val="24"/>
          <w:szCs w:val="24"/>
          <w:lang w:eastAsia="bg-BG"/>
        </w:rPr>
      </w:pPr>
    </w:p>
    <w:p w:rsidR="00582000" w:rsidRPr="00BB1CE8" w:rsidRDefault="00582000"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w:t>
      </w:r>
    </w:p>
    <w:p w:rsidR="00582000" w:rsidRPr="00BB1CE8" w:rsidRDefault="00582000"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782070" w:rsidRPr="00BB1CE8" w:rsidRDefault="00782070" w:rsidP="00D00404">
      <w:pPr>
        <w:tabs>
          <w:tab w:val="left" w:pos="709"/>
        </w:tabs>
        <w:spacing w:after="0" w:line="240" w:lineRule="auto"/>
        <w:contextualSpacing/>
        <w:jc w:val="both"/>
        <w:rPr>
          <w:rFonts w:ascii="Times New Roman" w:hAnsi="Times New Roman"/>
          <w:sz w:val="24"/>
          <w:szCs w:val="24"/>
          <w:lang w:eastAsia="bg-BG"/>
        </w:rPr>
      </w:pPr>
      <w:r>
        <w:rPr>
          <w:rFonts w:ascii="Times New Roman" w:hAnsi="Times New Roman"/>
          <w:sz w:val="24"/>
          <w:szCs w:val="24"/>
          <w:lang w:eastAsia="bg-BG"/>
        </w:rPr>
        <w:t>Притежаващ</w:t>
      </w:r>
      <w:r w:rsidR="00582000"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00582000"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82000" w:rsidRPr="00BB1CE8" w:rsidRDefault="00582000"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/място на издаване/</w:t>
      </w:r>
    </w:p>
    <w:p w:rsidR="00582000" w:rsidRPr="00BB1CE8" w:rsidRDefault="00582000"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адрес: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782070" w:rsidRPr="00BB1CE8" w:rsidRDefault="00582000"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/наименование на юридическото лице, физическото лице -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/длъжност/</w:t>
      </w:r>
    </w:p>
    <w:p w:rsidR="00582000" w:rsidRPr="00BB1CE8" w:rsidRDefault="00582000"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p>
    <w:p w:rsidR="00582000" w:rsidRPr="00BB1CE8" w:rsidRDefault="00582000"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82000" w:rsidRPr="00BB1CE8" w:rsidRDefault="00582000"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D00404">
      <w:pPr>
        <w:tabs>
          <w:tab w:val="left" w:pos="709"/>
          <w:tab w:val="left" w:pos="993"/>
        </w:tabs>
        <w:spacing w:after="0" w:line="240" w:lineRule="auto"/>
        <w:contextualSpacing/>
        <w:jc w:val="center"/>
        <w:rPr>
          <w:rFonts w:ascii="Times New Roman" w:hAnsi="Times New Roman"/>
          <w:sz w:val="24"/>
          <w:szCs w:val="24"/>
          <w:lang w:eastAsia="bg-BG"/>
        </w:rPr>
      </w:pPr>
    </w:p>
    <w:p w:rsidR="00E85C81" w:rsidRPr="00E85C81" w:rsidRDefault="00582000" w:rsidP="00D00404">
      <w:pPr>
        <w:spacing w:after="0" w:line="240" w:lineRule="auto"/>
        <w:contextualSpacing/>
        <w:jc w:val="both"/>
        <w:rPr>
          <w:rFonts w:ascii="Times New Roman" w:hAnsi="Times New Roman"/>
          <w:sz w:val="24"/>
          <w:szCs w:val="24"/>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 xml:space="preserve">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 </w:t>
      </w:r>
      <w:r w:rsidR="00E85C81" w:rsidRPr="00E85C81">
        <w:rPr>
          <w:rFonts w:ascii="Times New Roman" w:hAnsi="Times New Roman"/>
          <w:b/>
          <w:sz w:val="24"/>
          <w:szCs w:val="24"/>
        </w:rPr>
        <w:t>„ДОСТАВКА НА СПЕЦИАЛИЗИРАНО ТАКТИЧЕСКО ОБЛЕКЛО</w:t>
      </w:r>
      <w:r w:rsidR="00055D55">
        <w:rPr>
          <w:rFonts w:ascii="Times New Roman" w:hAnsi="Times New Roman"/>
          <w:b/>
          <w:sz w:val="24"/>
          <w:szCs w:val="24"/>
        </w:rPr>
        <w:t>, ОБУВКИ</w:t>
      </w:r>
      <w:r w:rsidR="00E85C81" w:rsidRPr="00E85C81">
        <w:rPr>
          <w:rFonts w:ascii="Times New Roman" w:hAnsi="Times New Roman"/>
          <w:b/>
          <w:sz w:val="24"/>
          <w:szCs w:val="24"/>
        </w:rPr>
        <w:t xml:space="preserve"> И ОБОРУДВАНЕ ЗА ПОЛИЦЕЙСКИ СЛУЖИТЕЛИ И СЛУЖИТЕЛИ НА ГДГП“ </w:t>
      </w:r>
      <w:r w:rsidR="00E85C81">
        <w:rPr>
          <w:rFonts w:ascii="Times New Roman" w:hAnsi="Times New Roman"/>
          <w:sz w:val="24"/>
          <w:szCs w:val="24"/>
        </w:rPr>
        <w:t>по</w:t>
      </w:r>
    </w:p>
    <w:p w:rsidR="00E85C81" w:rsidRDefault="00E85C81" w:rsidP="00D00404">
      <w:pPr>
        <w:spacing w:after="0" w:line="240" w:lineRule="auto"/>
        <w:contextualSpacing/>
        <w:jc w:val="both"/>
        <w:rPr>
          <w:rFonts w:ascii="Times New Roman" w:hAnsi="Times New Roman"/>
          <w:sz w:val="24"/>
          <w:szCs w:val="24"/>
        </w:rPr>
      </w:pPr>
      <w:r w:rsidRPr="00E85C81">
        <w:rPr>
          <w:rFonts w:ascii="Times New Roman" w:hAnsi="Times New Roman"/>
          <w:sz w:val="24"/>
          <w:szCs w:val="24"/>
        </w:rPr>
        <w:t>Обособена позиция №1: „Доставка на комбиниран тактически колан за 300 полицейски служители и 600 служители на ГДГП“</w:t>
      </w:r>
    </w:p>
    <w:p w:rsidR="00E85C81" w:rsidRPr="00E85C81" w:rsidRDefault="00E85C81" w:rsidP="00D00404">
      <w:pPr>
        <w:spacing w:after="0" w:line="240" w:lineRule="auto"/>
        <w:contextualSpacing/>
        <w:jc w:val="center"/>
        <w:rPr>
          <w:rFonts w:ascii="Times New Roman" w:hAnsi="Times New Roman"/>
          <w:sz w:val="24"/>
          <w:szCs w:val="24"/>
        </w:rPr>
      </w:pPr>
      <w:r>
        <w:rPr>
          <w:rFonts w:ascii="Times New Roman" w:hAnsi="Times New Roman"/>
          <w:sz w:val="24"/>
          <w:szCs w:val="24"/>
        </w:rPr>
        <w:t>или</w:t>
      </w:r>
    </w:p>
    <w:p w:rsidR="00E85C81" w:rsidRDefault="00E85C81" w:rsidP="00D00404">
      <w:pPr>
        <w:spacing w:after="0" w:line="240" w:lineRule="auto"/>
        <w:contextualSpacing/>
        <w:jc w:val="both"/>
        <w:rPr>
          <w:rFonts w:ascii="Times New Roman" w:hAnsi="Times New Roman"/>
          <w:sz w:val="24"/>
          <w:szCs w:val="24"/>
        </w:rPr>
      </w:pPr>
      <w:r w:rsidRPr="00E85C81">
        <w:rPr>
          <w:rFonts w:ascii="Times New Roman" w:hAnsi="Times New Roman"/>
          <w:sz w:val="24"/>
          <w:szCs w:val="24"/>
        </w:rPr>
        <w:t>Обособена позиция №2: „Доставка на тактически елек за 300 полицейски служители и 600 служители на ГДГП“</w:t>
      </w:r>
    </w:p>
    <w:p w:rsidR="00E85C81" w:rsidRPr="00E85C81" w:rsidRDefault="00E85C81" w:rsidP="00D00404">
      <w:pPr>
        <w:spacing w:after="0" w:line="240" w:lineRule="auto"/>
        <w:contextualSpacing/>
        <w:jc w:val="center"/>
        <w:rPr>
          <w:rFonts w:ascii="Times New Roman" w:hAnsi="Times New Roman"/>
          <w:sz w:val="24"/>
          <w:szCs w:val="24"/>
        </w:rPr>
      </w:pPr>
      <w:r>
        <w:rPr>
          <w:rFonts w:ascii="Times New Roman" w:hAnsi="Times New Roman"/>
          <w:sz w:val="24"/>
          <w:szCs w:val="24"/>
        </w:rPr>
        <w:t>или</w:t>
      </w:r>
    </w:p>
    <w:p w:rsidR="00582000" w:rsidRDefault="00E85C81" w:rsidP="00D00404">
      <w:pPr>
        <w:spacing w:after="0" w:line="240" w:lineRule="auto"/>
        <w:contextualSpacing/>
        <w:jc w:val="both"/>
        <w:rPr>
          <w:rFonts w:ascii="Times New Roman" w:hAnsi="Times New Roman"/>
          <w:sz w:val="24"/>
          <w:szCs w:val="24"/>
          <w:lang w:val="en-US"/>
        </w:rPr>
      </w:pPr>
      <w:r w:rsidRPr="00E85C81">
        <w:rPr>
          <w:rFonts w:ascii="Times New Roman" w:hAnsi="Times New Roman"/>
          <w:sz w:val="24"/>
          <w:szCs w:val="24"/>
        </w:rPr>
        <w:t>Обособена позиция №3: „Доставка на тактически кобур за 300 полицейски служители и 600 служители на ГДГП“</w:t>
      </w:r>
    </w:p>
    <w:p w:rsidR="00D65BE5" w:rsidRPr="00D65BE5" w:rsidRDefault="00D65BE5" w:rsidP="00D00404">
      <w:pPr>
        <w:spacing w:after="0" w:line="240" w:lineRule="auto"/>
        <w:contextualSpacing/>
        <w:jc w:val="center"/>
        <w:rPr>
          <w:rFonts w:ascii="Times New Roman" w:hAnsi="Times New Roman"/>
          <w:sz w:val="24"/>
          <w:szCs w:val="24"/>
        </w:rPr>
      </w:pPr>
      <w:r>
        <w:rPr>
          <w:rFonts w:ascii="Times New Roman" w:hAnsi="Times New Roman"/>
          <w:sz w:val="24"/>
          <w:szCs w:val="24"/>
        </w:rPr>
        <w:t>или</w:t>
      </w:r>
    </w:p>
    <w:p w:rsidR="00D65BE5" w:rsidRDefault="00D65BE5" w:rsidP="00D00404">
      <w:pPr>
        <w:spacing w:after="0" w:line="240" w:lineRule="auto"/>
        <w:contextualSpacing/>
        <w:jc w:val="both"/>
        <w:rPr>
          <w:rFonts w:ascii="Times New Roman" w:hAnsi="Times New Roman"/>
          <w:sz w:val="24"/>
          <w:szCs w:val="24"/>
          <w:lang w:val="en-US" w:eastAsia="bg-BG"/>
        </w:rPr>
      </w:pPr>
      <w:r w:rsidRPr="00D65BE5">
        <w:rPr>
          <w:rFonts w:ascii="Times New Roman" w:hAnsi="Times New Roman"/>
          <w:sz w:val="24"/>
          <w:szCs w:val="24"/>
          <w:lang w:val="en-US" w:eastAsia="bg-BG"/>
        </w:rPr>
        <w:t>Обособена позиция № 4: „Доставка на защитни костюми (тип гащеризон) за 300 полицейски слу</w:t>
      </w:r>
      <w:r>
        <w:rPr>
          <w:rFonts w:ascii="Times New Roman" w:hAnsi="Times New Roman"/>
          <w:sz w:val="24"/>
          <w:szCs w:val="24"/>
          <w:lang w:val="en-US" w:eastAsia="bg-BG"/>
        </w:rPr>
        <w:t>жители и 600 служители на ГДГП”</w:t>
      </w:r>
    </w:p>
    <w:p w:rsidR="00D65BE5" w:rsidRPr="00D65BE5" w:rsidRDefault="00D65BE5" w:rsidP="00D00404">
      <w:pPr>
        <w:spacing w:after="0" w:line="240" w:lineRule="auto"/>
        <w:contextualSpacing/>
        <w:jc w:val="center"/>
        <w:rPr>
          <w:rFonts w:ascii="Times New Roman" w:hAnsi="Times New Roman"/>
          <w:sz w:val="24"/>
          <w:szCs w:val="24"/>
          <w:lang w:eastAsia="bg-BG"/>
        </w:rPr>
      </w:pPr>
      <w:r>
        <w:rPr>
          <w:rFonts w:ascii="Times New Roman" w:hAnsi="Times New Roman"/>
          <w:sz w:val="24"/>
          <w:szCs w:val="24"/>
          <w:lang w:eastAsia="bg-BG"/>
        </w:rPr>
        <w:t>или</w:t>
      </w:r>
    </w:p>
    <w:p w:rsidR="00D65BE5" w:rsidRDefault="00D65BE5" w:rsidP="00D00404">
      <w:pPr>
        <w:spacing w:after="0" w:line="240" w:lineRule="auto"/>
        <w:contextualSpacing/>
        <w:jc w:val="both"/>
        <w:rPr>
          <w:rFonts w:ascii="Times New Roman" w:hAnsi="Times New Roman"/>
          <w:sz w:val="24"/>
          <w:szCs w:val="24"/>
          <w:lang w:val="en-US" w:eastAsia="bg-BG"/>
        </w:rPr>
      </w:pPr>
      <w:r w:rsidRPr="00D65BE5">
        <w:rPr>
          <w:rFonts w:ascii="Times New Roman" w:hAnsi="Times New Roman"/>
          <w:sz w:val="24"/>
          <w:szCs w:val="24"/>
          <w:lang w:val="en-US" w:eastAsia="bg-BG"/>
        </w:rPr>
        <w:t>Обособена позиция № 5: „Доставка на специални обувки с предпазители за 300 полицейски слу</w:t>
      </w:r>
      <w:r>
        <w:rPr>
          <w:rFonts w:ascii="Times New Roman" w:hAnsi="Times New Roman"/>
          <w:sz w:val="24"/>
          <w:szCs w:val="24"/>
          <w:lang w:val="en-US" w:eastAsia="bg-BG"/>
        </w:rPr>
        <w:t>жители и 600 служители на ГДГП”</w:t>
      </w:r>
    </w:p>
    <w:p w:rsidR="00D65BE5" w:rsidRPr="00D65BE5" w:rsidRDefault="00D65BE5" w:rsidP="00D00404">
      <w:pPr>
        <w:spacing w:after="0" w:line="240" w:lineRule="auto"/>
        <w:contextualSpacing/>
        <w:jc w:val="center"/>
        <w:rPr>
          <w:rFonts w:ascii="Times New Roman" w:hAnsi="Times New Roman"/>
          <w:sz w:val="24"/>
          <w:szCs w:val="24"/>
          <w:lang w:eastAsia="bg-BG"/>
        </w:rPr>
      </w:pPr>
      <w:r>
        <w:rPr>
          <w:rFonts w:ascii="Times New Roman" w:hAnsi="Times New Roman"/>
          <w:sz w:val="24"/>
          <w:szCs w:val="24"/>
          <w:lang w:eastAsia="bg-BG"/>
        </w:rPr>
        <w:t>или</w:t>
      </w:r>
    </w:p>
    <w:p w:rsidR="00D65BE5" w:rsidRDefault="00D65BE5" w:rsidP="00D00404">
      <w:pPr>
        <w:spacing w:after="0" w:line="240" w:lineRule="auto"/>
        <w:contextualSpacing/>
        <w:jc w:val="both"/>
        <w:rPr>
          <w:rFonts w:ascii="Times New Roman" w:hAnsi="Times New Roman"/>
          <w:sz w:val="24"/>
          <w:szCs w:val="24"/>
          <w:lang w:val="en-US" w:eastAsia="bg-BG"/>
        </w:rPr>
      </w:pPr>
      <w:r w:rsidRPr="00D65BE5">
        <w:rPr>
          <w:rFonts w:ascii="Times New Roman" w:hAnsi="Times New Roman"/>
          <w:sz w:val="24"/>
          <w:szCs w:val="24"/>
          <w:lang w:val="en-US" w:eastAsia="bg-BG"/>
        </w:rPr>
        <w:t>Обособена позиция № 6: „Доставка на специални ботуши с термочорапи за 300 полицейски слу</w:t>
      </w:r>
      <w:r>
        <w:rPr>
          <w:rFonts w:ascii="Times New Roman" w:hAnsi="Times New Roman"/>
          <w:sz w:val="24"/>
          <w:szCs w:val="24"/>
          <w:lang w:val="en-US" w:eastAsia="bg-BG"/>
        </w:rPr>
        <w:t>жители и 600 служители на ГДГП”</w:t>
      </w:r>
    </w:p>
    <w:p w:rsidR="00D65BE5" w:rsidRPr="00D65BE5" w:rsidRDefault="00D65BE5" w:rsidP="00D00404">
      <w:pPr>
        <w:spacing w:after="0" w:line="240" w:lineRule="auto"/>
        <w:contextualSpacing/>
        <w:jc w:val="center"/>
        <w:rPr>
          <w:rFonts w:ascii="Times New Roman" w:hAnsi="Times New Roman"/>
          <w:sz w:val="24"/>
          <w:szCs w:val="24"/>
          <w:lang w:eastAsia="bg-BG"/>
        </w:rPr>
      </w:pPr>
      <w:r>
        <w:rPr>
          <w:rFonts w:ascii="Times New Roman" w:hAnsi="Times New Roman"/>
          <w:sz w:val="24"/>
          <w:szCs w:val="24"/>
          <w:lang w:eastAsia="bg-BG"/>
        </w:rPr>
        <w:t>или</w:t>
      </w:r>
    </w:p>
    <w:p w:rsidR="00D65BE5" w:rsidRDefault="00D65BE5" w:rsidP="00D00404">
      <w:pPr>
        <w:spacing w:after="0" w:line="240" w:lineRule="auto"/>
        <w:contextualSpacing/>
        <w:jc w:val="both"/>
        <w:rPr>
          <w:rFonts w:ascii="Times New Roman" w:hAnsi="Times New Roman"/>
          <w:sz w:val="24"/>
          <w:szCs w:val="24"/>
          <w:lang w:eastAsia="bg-BG"/>
        </w:rPr>
      </w:pPr>
      <w:r w:rsidRPr="00D65BE5">
        <w:rPr>
          <w:rFonts w:ascii="Times New Roman" w:hAnsi="Times New Roman"/>
          <w:sz w:val="24"/>
          <w:szCs w:val="24"/>
          <w:lang w:val="en-US" w:eastAsia="bg-BG"/>
        </w:rPr>
        <w:lastRenderedPageBreak/>
        <w:t>Обособена позиция № 7: „Доставка на тактически ръкавици за 300 полицейски слу</w:t>
      </w:r>
      <w:r>
        <w:rPr>
          <w:rFonts w:ascii="Times New Roman" w:hAnsi="Times New Roman"/>
          <w:sz w:val="24"/>
          <w:szCs w:val="24"/>
          <w:lang w:val="en-US" w:eastAsia="bg-BG"/>
        </w:rPr>
        <w:t>жители и 600 служители на ГДГП”</w:t>
      </w:r>
    </w:p>
    <w:p w:rsidR="00D65BE5" w:rsidRPr="00D65BE5" w:rsidRDefault="00D65BE5" w:rsidP="00D00404">
      <w:pPr>
        <w:spacing w:after="0" w:line="240" w:lineRule="auto"/>
        <w:contextualSpacing/>
        <w:jc w:val="center"/>
        <w:rPr>
          <w:rFonts w:ascii="Times New Roman" w:hAnsi="Times New Roman"/>
          <w:sz w:val="24"/>
          <w:szCs w:val="24"/>
          <w:lang w:eastAsia="bg-BG"/>
        </w:rPr>
      </w:pPr>
      <w:r>
        <w:rPr>
          <w:rFonts w:ascii="Times New Roman" w:hAnsi="Times New Roman"/>
          <w:sz w:val="24"/>
          <w:szCs w:val="24"/>
          <w:lang w:eastAsia="bg-BG"/>
        </w:rPr>
        <w:t>или</w:t>
      </w:r>
    </w:p>
    <w:p w:rsidR="00D65BE5" w:rsidRDefault="00D65BE5" w:rsidP="00D00404">
      <w:pPr>
        <w:spacing w:after="0" w:line="240" w:lineRule="auto"/>
        <w:contextualSpacing/>
        <w:jc w:val="both"/>
        <w:rPr>
          <w:rFonts w:ascii="Times New Roman" w:hAnsi="Times New Roman"/>
          <w:sz w:val="24"/>
          <w:szCs w:val="24"/>
          <w:lang w:eastAsia="bg-BG"/>
        </w:rPr>
      </w:pPr>
      <w:r w:rsidRPr="00D65BE5">
        <w:rPr>
          <w:rFonts w:ascii="Times New Roman" w:hAnsi="Times New Roman"/>
          <w:sz w:val="24"/>
          <w:szCs w:val="24"/>
          <w:lang w:val="en-US" w:eastAsia="bg-BG"/>
        </w:rPr>
        <w:t>Обособена позиция № 8: „Доставка на противодъждовен костюм за 300 полицейски слу</w:t>
      </w:r>
      <w:r w:rsidR="00133809">
        <w:rPr>
          <w:rFonts w:ascii="Times New Roman" w:hAnsi="Times New Roman"/>
          <w:sz w:val="24"/>
          <w:szCs w:val="24"/>
          <w:lang w:val="en-US" w:eastAsia="bg-BG"/>
        </w:rPr>
        <w:t>жители и 600 служители на ГДГП”</w:t>
      </w:r>
    </w:p>
    <w:p w:rsidR="00133809" w:rsidRDefault="00133809" w:rsidP="00D00404">
      <w:pPr>
        <w:spacing w:after="0" w:line="240" w:lineRule="auto"/>
        <w:contextualSpacing/>
        <w:jc w:val="center"/>
        <w:rPr>
          <w:rFonts w:ascii="Times New Roman" w:hAnsi="Times New Roman"/>
          <w:sz w:val="24"/>
          <w:szCs w:val="24"/>
          <w:lang w:eastAsia="bg-BG"/>
        </w:rPr>
      </w:pPr>
      <w:r>
        <w:rPr>
          <w:rFonts w:ascii="Times New Roman" w:hAnsi="Times New Roman"/>
          <w:sz w:val="24"/>
          <w:szCs w:val="24"/>
          <w:lang w:eastAsia="bg-BG"/>
        </w:rPr>
        <w:t>или</w:t>
      </w:r>
    </w:p>
    <w:p w:rsidR="00133809" w:rsidRPr="00133809" w:rsidRDefault="00133809" w:rsidP="00D00404">
      <w:pPr>
        <w:spacing w:after="0" w:line="240" w:lineRule="auto"/>
        <w:contextualSpacing/>
        <w:rPr>
          <w:rFonts w:ascii="Times New Roman" w:hAnsi="Times New Roman"/>
          <w:sz w:val="24"/>
          <w:szCs w:val="24"/>
          <w:lang w:eastAsia="bg-BG"/>
        </w:rPr>
      </w:pPr>
      <w:r w:rsidRPr="00D65BE5">
        <w:rPr>
          <w:rFonts w:ascii="Times New Roman" w:hAnsi="Times New Roman"/>
          <w:sz w:val="24"/>
          <w:szCs w:val="24"/>
          <w:lang w:val="en-US" w:eastAsia="bg-BG"/>
        </w:rPr>
        <w:t xml:space="preserve">Обособена позиция № </w:t>
      </w:r>
      <w:r w:rsidR="00AC3584">
        <w:rPr>
          <w:rFonts w:ascii="Times New Roman" w:hAnsi="Times New Roman"/>
          <w:sz w:val="24"/>
          <w:szCs w:val="24"/>
          <w:lang w:eastAsia="bg-BG"/>
        </w:rPr>
        <w:t>9</w:t>
      </w:r>
      <w:r w:rsidRPr="00D65BE5">
        <w:rPr>
          <w:rFonts w:ascii="Times New Roman" w:hAnsi="Times New Roman"/>
          <w:sz w:val="24"/>
          <w:szCs w:val="24"/>
          <w:lang w:val="en-US" w:eastAsia="bg-BG"/>
        </w:rPr>
        <w:t>: „Доставка на противо</w:t>
      </w:r>
      <w:r>
        <w:rPr>
          <w:rFonts w:ascii="Times New Roman" w:hAnsi="Times New Roman"/>
          <w:sz w:val="24"/>
          <w:szCs w:val="24"/>
          <w:lang w:eastAsia="bg-BG"/>
        </w:rPr>
        <w:t>ударен щит (прозрачен).</w:t>
      </w: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6A09CB" w:rsidRDefault="00582000" w:rsidP="00D00404">
      <w:pPr>
        <w:tabs>
          <w:tab w:val="left" w:pos="709"/>
          <w:tab w:val="left" w:pos="993"/>
        </w:tabs>
        <w:spacing w:after="0" w:line="240" w:lineRule="auto"/>
        <w:contextualSpacing/>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1730EC" w:rsidRDefault="001730EC">
      <w:pPr>
        <w:spacing w:after="0" w:line="240" w:lineRule="auto"/>
        <w:rPr>
          <w:rFonts w:ascii="Times New Roman" w:hAnsi="Times New Roman"/>
          <w:i/>
          <w:sz w:val="24"/>
          <w:szCs w:val="24"/>
          <w:lang w:eastAsia="bg-BG"/>
        </w:rPr>
      </w:pPr>
      <w:r>
        <w:rPr>
          <w:rFonts w:ascii="Times New Roman" w:hAnsi="Times New Roman"/>
          <w:i/>
          <w:sz w:val="24"/>
          <w:szCs w:val="24"/>
          <w:lang w:eastAsia="bg-BG"/>
        </w:rPr>
        <w:br w:type="page"/>
      </w:r>
    </w:p>
    <w:p w:rsidR="00D65BE5" w:rsidRPr="004D25F9" w:rsidRDefault="00D65BE5" w:rsidP="00D00404">
      <w:pPr>
        <w:tabs>
          <w:tab w:val="left" w:pos="709"/>
          <w:tab w:val="left" w:pos="993"/>
        </w:tabs>
        <w:spacing w:after="0" w:line="240" w:lineRule="auto"/>
        <w:contextualSpacing/>
        <w:jc w:val="both"/>
        <w:rPr>
          <w:rFonts w:ascii="Times New Roman" w:hAnsi="Times New Roman"/>
          <w:i/>
          <w:sz w:val="24"/>
          <w:szCs w:val="24"/>
          <w:lang w:eastAsia="bg-BG"/>
        </w:rPr>
      </w:pPr>
    </w:p>
    <w:p w:rsidR="00582000" w:rsidRPr="00BB1CE8" w:rsidRDefault="00582000" w:rsidP="00D00404">
      <w:pPr>
        <w:tabs>
          <w:tab w:val="left" w:pos="709"/>
          <w:tab w:val="left" w:pos="993"/>
        </w:tabs>
        <w:spacing w:after="0" w:line="240" w:lineRule="auto"/>
        <w:contextualSpacing/>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Pr="00BB1CE8">
        <w:rPr>
          <w:rFonts w:ascii="Times New Roman" w:eastAsia="Batang" w:hAnsi="Times New Roman"/>
          <w:b/>
          <w:sz w:val="24"/>
          <w:szCs w:val="24"/>
          <w:lang w:eastAsia="bg-BG"/>
        </w:rPr>
        <w:t>5</w:t>
      </w:r>
    </w:p>
    <w:p w:rsidR="00582000" w:rsidRPr="00BB1CE8" w:rsidRDefault="001730EC" w:rsidP="00D00404">
      <w:pPr>
        <w:tabs>
          <w:tab w:val="left" w:pos="709"/>
          <w:tab w:val="left" w:pos="993"/>
        </w:tabs>
        <w:spacing w:after="0" w:line="240" w:lineRule="auto"/>
        <w:contextualSpacing/>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D00404">
      <w:pPr>
        <w:tabs>
          <w:tab w:val="left" w:pos="709"/>
          <w:tab w:val="left" w:pos="993"/>
        </w:tabs>
        <w:spacing w:after="0" w:line="240" w:lineRule="auto"/>
        <w:contextualSpacing/>
        <w:jc w:val="center"/>
        <w:rPr>
          <w:rFonts w:ascii="Times New Roman" w:hAnsi="Times New Roman"/>
          <w:b/>
          <w:sz w:val="24"/>
          <w:szCs w:val="24"/>
          <w:lang w:eastAsia="bg-BG"/>
        </w:rPr>
      </w:pPr>
    </w:p>
    <w:p w:rsidR="00582000" w:rsidRPr="00BB1CE8" w:rsidRDefault="00582000" w:rsidP="00D00404">
      <w:pPr>
        <w:tabs>
          <w:tab w:val="left" w:pos="709"/>
          <w:tab w:val="left" w:pos="993"/>
        </w:tabs>
        <w:spacing w:after="0" w:line="240" w:lineRule="auto"/>
        <w:contextualSpacing/>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D00404">
      <w:pPr>
        <w:tabs>
          <w:tab w:val="left" w:pos="709"/>
          <w:tab w:val="left" w:pos="993"/>
        </w:tabs>
        <w:spacing w:after="0" w:line="240" w:lineRule="auto"/>
        <w:contextualSpacing/>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D00404">
      <w:pPr>
        <w:tabs>
          <w:tab w:val="left" w:pos="709"/>
          <w:tab w:val="left" w:pos="993"/>
        </w:tabs>
        <w:spacing w:after="0" w:line="240" w:lineRule="auto"/>
        <w:contextualSpacing/>
        <w:jc w:val="center"/>
        <w:rPr>
          <w:rFonts w:ascii="Times New Roman" w:hAnsi="Times New Roman"/>
          <w:sz w:val="24"/>
          <w:szCs w:val="24"/>
          <w:lang w:eastAsia="bg-BG"/>
        </w:rPr>
      </w:pPr>
    </w:p>
    <w:p w:rsidR="00E85C81" w:rsidRDefault="00E85C81" w:rsidP="00D00404">
      <w:pPr>
        <w:tabs>
          <w:tab w:val="left" w:pos="709"/>
          <w:tab w:val="left" w:pos="993"/>
        </w:tabs>
        <w:spacing w:after="0" w:line="240" w:lineRule="auto"/>
        <w:contextualSpacing/>
        <w:jc w:val="center"/>
        <w:rPr>
          <w:rFonts w:ascii="Times New Roman" w:hAnsi="Times New Roman"/>
          <w:b/>
          <w:sz w:val="24"/>
          <w:szCs w:val="24"/>
          <w:lang w:val="en-US"/>
        </w:rPr>
      </w:pPr>
      <w:r w:rsidRPr="00E85C81">
        <w:rPr>
          <w:rFonts w:ascii="Times New Roman" w:hAnsi="Times New Roman"/>
          <w:b/>
          <w:sz w:val="24"/>
          <w:szCs w:val="24"/>
        </w:rPr>
        <w:t>„ДОСТАВКА НА СПЕЦИАЛИЗИРАНО ТАКТИЧЕСКО ОБЛЕКЛО</w:t>
      </w:r>
      <w:r w:rsidR="00055D55">
        <w:rPr>
          <w:rFonts w:ascii="Times New Roman" w:hAnsi="Times New Roman"/>
          <w:b/>
          <w:sz w:val="24"/>
          <w:szCs w:val="24"/>
        </w:rPr>
        <w:t>, ОБУВКИ</w:t>
      </w:r>
      <w:r w:rsidRPr="00E85C81">
        <w:rPr>
          <w:rFonts w:ascii="Times New Roman" w:hAnsi="Times New Roman"/>
          <w:b/>
          <w:sz w:val="24"/>
          <w:szCs w:val="24"/>
        </w:rPr>
        <w:t xml:space="preserve"> И ОБОРУДВАНЕ ЗА ПОЛИЦЕЙСКИ СЛУЖИТЕЛИ И СЛУЖИТЕЛИ НА ГДГП“ </w:t>
      </w:r>
      <w:r>
        <w:rPr>
          <w:rFonts w:ascii="Times New Roman" w:hAnsi="Times New Roman"/>
          <w:b/>
          <w:sz w:val="24"/>
          <w:szCs w:val="24"/>
        </w:rPr>
        <w:t>по</w:t>
      </w:r>
      <w:r w:rsidRPr="00E85C81">
        <w:rPr>
          <w:rFonts w:ascii="Times New Roman" w:hAnsi="Times New Roman"/>
          <w:b/>
          <w:sz w:val="24"/>
          <w:szCs w:val="24"/>
        </w:rPr>
        <w:t>:</w:t>
      </w:r>
    </w:p>
    <w:p w:rsidR="00EF7D50" w:rsidRPr="00EF7D50" w:rsidRDefault="00EF7D50" w:rsidP="00D00404">
      <w:pPr>
        <w:tabs>
          <w:tab w:val="left" w:pos="709"/>
          <w:tab w:val="left" w:pos="993"/>
        </w:tabs>
        <w:spacing w:after="0" w:line="240" w:lineRule="auto"/>
        <w:contextualSpacing/>
        <w:jc w:val="center"/>
        <w:rPr>
          <w:rFonts w:ascii="Times New Roman" w:hAnsi="Times New Roman"/>
          <w:b/>
          <w:sz w:val="24"/>
          <w:szCs w:val="24"/>
          <w:lang w:val="en-US"/>
        </w:rPr>
      </w:pPr>
    </w:p>
    <w:p w:rsidR="00E85C81" w:rsidRDefault="00E85C81" w:rsidP="00D00404">
      <w:pPr>
        <w:tabs>
          <w:tab w:val="left" w:pos="709"/>
          <w:tab w:val="left" w:pos="993"/>
        </w:tabs>
        <w:spacing w:after="0" w:line="240" w:lineRule="auto"/>
        <w:contextualSpacing/>
        <w:rPr>
          <w:rFonts w:ascii="Times New Roman" w:hAnsi="Times New Roman"/>
          <w:sz w:val="24"/>
          <w:szCs w:val="24"/>
        </w:rPr>
      </w:pPr>
      <w:r w:rsidRPr="00E85C81">
        <w:rPr>
          <w:rFonts w:ascii="Times New Roman" w:hAnsi="Times New Roman"/>
          <w:sz w:val="24"/>
          <w:szCs w:val="24"/>
        </w:rPr>
        <w:t>Обособена позиция №1: „Доставка на комбиниран тактически колан за 300 полицейски служители и 600 служители на ГДГП“</w:t>
      </w:r>
    </w:p>
    <w:p w:rsidR="00E85C81" w:rsidRPr="00E85C81" w:rsidRDefault="00E85C81" w:rsidP="00D00404">
      <w:pPr>
        <w:tabs>
          <w:tab w:val="left" w:pos="709"/>
          <w:tab w:val="left" w:pos="993"/>
        </w:tabs>
        <w:spacing w:after="0" w:line="240" w:lineRule="auto"/>
        <w:contextualSpacing/>
        <w:jc w:val="center"/>
        <w:rPr>
          <w:rFonts w:ascii="Times New Roman" w:hAnsi="Times New Roman"/>
          <w:sz w:val="24"/>
          <w:szCs w:val="24"/>
        </w:rPr>
      </w:pPr>
      <w:r>
        <w:rPr>
          <w:rFonts w:ascii="Times New Roman" w:hAnsi="Times New Roman"/>
          <w:sz w:val="24"/>
          <w:szCs w:val="24"/>
        </w:rPr>
        <w:t>или</w:t>
      </w:r>
    </w:p>
    <w:p w:rsidR="00E85C81" w:rsidRDefault="00E85C81" w:rsidP="00D00404">
      <w:pPr>
        <w:tabs>
          <w:tab w:val="left" w:pos="709"/>
          <w:tab w:val="left" w:pos="993"/>
        </w:tabs>
        <w:spacing w:after="0" w:line="240" w:lineRule="auto"/>
        <w:contextualSpacing/>
        <w:rPr>
          <w:rFonts w:ascii="Times New Roman" w:hAnsi="Times New Roman"/>
          <w:sz w:val="24"/>
          <w:szCs w:val="24"/>
        </w:rPr>
      </w:pPr>
      <w:r w:rsidRPr="00E85C81">
        <w:rPr>
          <w:rFonts w:ascii="Times New Roman" w:hAnsi="Times New Roman"/>
          <w:sz w:val="24"/>
          <w:szCs w:val="24"/>
        </w:rPr>
        <w:t>Обособена позиция №2: „Доставка на тактически елек за 300 полицейски служители и 600 служители на ГДГП“</w:t>
      </w:r>
    </w:p>
    <w:p w:rsidR="00E85C81" w:rsidRPr="00E85C81" w:rsidRDefault="00E85C81" w:rsidP="00D00404">
      <w:pPr>
        <w:tabs>
          <w:tab w:val="left" w:pos="709"/>
          <w:tab w:val="left" w:pos="993"/>
        </w:tabs>
        <w:spacing w:after="0" w:line="240" w:lineRule="auto"/>
        <w:contextualSpacing/>
        <w:jc w:val="center"/>
        <w:rPr>
          <w:rFonts w:ascii="Times New Roman" w:hAnsi="Times New Roman"/>
          <w:sz w:val="24"/>
          <w:szCs w:val="24"/>
        </w:rPr>
      </w:pPr>
      <w:r>
        <w:rPr>
          <w:rFonts w:ascii="Times New Roman" w:hAnsi="Times New Roman"/>
          <w:sz w:val="24"/>
          <w:szCs w:val="24"/>
        </w:rPr>
        <w:t>или</w:t>
      </w:r>
    </w:p>
    <w:p w:rsidR="00582000" w:rsidRDefault="00E85C81" w:rsidP="00D00404">
      <w:pPr>
        <w:tabs>
          <w:tab w:val="left" w:pos="709"/>
          <w:tab w:val="left" w:pos="993"/>
        </w:tabs>
        <w:spacing w:after="0" w:line="240" w:lineRule="auto"/>
        <w:contextualSpacing/>
        <w:rPr>
          <w:rFonts w:ascii="Times New Roman" w:hAnsi="Times New Roman"/>
          <w:sz w:val="24"/>
          <w:szCs w:val="24"/>
        </w:rPr>
      </w:pPr>
      <w:r w:rsidRPr="00E85C81">
        <w:rPr>
          <w:rFonts w:ascii="Times New Roman" w:hAnsi="Times New Roman"/>
          <w:sz w:val="24"/>
          <w:szCs w:val="24"/>
        </w:rPr>
        <w:t>Обособена позиция №3: „Доставка на тактически кобур за 300 полицейски служители и 600 служители на ГДГП“</w:t>
      </w:r>
    </w:p>
    <w:p w:rsidR="00D65BE5" w:rsidRDefault="00D65BE5" w:rsidP="00D00404">
      <w:pPr>
        <w:tabs>
          <w:tab w:val="left" w:pos="709"/>
          <w:tab w:val="left" w:pos="993"/>
        </w:tabs>
        <w:spacing w:after="0" w:line="240" w:lineRule="auto"/>
        <w:contextualSpacing/>
        <w:jc w:val="center"/>
        <w:rPr>
          <w:rFonts w:ascii="Times New Roman" w:hAnsi="Times New Roman"/>
          <w:sz w:val="24"/>
          <w:szCs w:val="24"/>
        </w:rPr>
      </w:pPr>
      <w:r>
        <w:rPr>
          <w:rFonts w:ascii="Times New Roman" w:hAnsi="Times New Roman"/>
          <w:sz w:val="24"/>
          <w:szCs w:val="24"/>
        </w:rPr>
        <w:t>или</w:t>
      </w:r>
    </w:p>
    <w:p w:rsidR="00D65BE5" w:rsidRDefault="00D65BE5" w:rsidP="00D00404">
      <w:pPr>
        <w:tabs>
          <w:tab w:val="left" w:pos="709"/>
          <w:tab w:val="left" w:pos="993"/>
        </w:tabs>
        <w:spacing w:after="0" w:line="240" w:lineRule="auto"/>
        <w:contextualSpacing/>
        <w:rPr>
          <w:rFonts w:ascii="Times New Roman" w:hAnsi="Times New Roman"/>
          <w:sz w:val="24"/>
          <w:szCs w:val="24"/>
          <w:lang w:eastAsia="bg-BG"/>
        </w:rPr>
      </w:pPr>
      <w:r w:rsidRPr="00D65BE5">
        <w:rPr>
          <w:rFonts w:ascii="Times New Roman" w:hAnsi="Times New Roman"/>
          <w:sz w:val="24"/>
          <w:szCs w:val="24"/>
          <w:lang w:eastAsia="bg-BG"/>
        </w:rPr>
        <w:t>Обособена позиция № 4: „Доставка на защитни костюми (тип гащеризон) за 300 полицейски слу</w:t>
      </w:r>
      <w:r>
        <w:rPr>
          <w:rFonts w:ascii="Times New Roman" w:hAnsi="Times New Roman"/>
          <w:sz w:val="24"/>
          <w:szCs w:val="24"/>
          <w:lang w:eastAsia="bg-BG"/>
        </w:rPr>
        <w:t>жители и 600 служители на ГДГП”</w:t>
      </w:r>
    </w:p>
    <w:p w:rsidR="00D65BE5" w:rsidRPr="00D65BE5" w:rsidRDefault="00D65BE5" w:rsidP="00D00404">
      <w:pPr>
        <w:tabs>
          <w:tab w:val="left" w:pos="709"/>
          <w:tab w:val="left" w:pos="993"/>
        </w:tabs>
        <w:spacing w:after="0" w:line="240" w:lineRule="auto"/>
        <w:contextualSpacing/>
        <w:jc w:val="center"/>
        <w:rPr>
          <w:rFonts w:ascii="Times New Roman" w:hAnsi="Times New Roman"/>
          <w:sz w:val="24"/>
          <w:szCs w:val="24"/>
          <w:lang w:eastAsia="bg-BG"/>
        </w:rPr>
      </w:pPr>
      <w:r>
        <w:rPr>
          <w:rFonts w:ascii="Times New Roman" w:hAnsi="Times New Roman"/>
          <w:sz w:val="24"/>
          <w:szCs w:val="24"/>
          <w:lang w:eastAsia="bg-BG"/>
        </w:rPr>
        <w:t>или</w:t>
      </w:r>
    </w:p>
    <w:p w:rsidR="00D65BE5" w:rsidRDefault="00D65BE5" w:rsidP="00D00404">
      <w:pPr>
        <w:tabs>
          <w:tab w:val="left" w:pos="709"/>
          <w:tab w:val="left" w:pos="993"/>
        </w:tabs>
        <w:spacing w:after="0" w:line="240" w:lineRule="auto"/>
        <w:contextualSpacing/>
        <w:rPr>
          <w:rFonts w:ascii="Times New Roman" w:hAnsi="Times New Roman"/>
          <w:sz w:val="24"/>
          <w:szCs w:val="24"/>
          <w:lang w:eastAsia="bg-BG"/>
        </w:rPr>
      </w:pPr>
      <w:r w:rsidRPr="00D65BE5">
        <w:rPr>
          <w:rFonts w:ascii="Times New Roman" w:hAnsi="Times New Roman"/>
          <w:sz w:val="24"/>
          <w:szCs w:val="24"/>
          <w:lang w:eastAsia="bg-BG"/>
        </w:rPr>
        <w:t>Обособена позиция № 5: „Доставка на специални обувки с предпазители за 300 полицейски слу</w:t>
      </w:r>
      <w:r>
        <w:rPr>
          <w:rFonts w:ascii="Times New Roman" w:hAnsi="Times New Roman"/>
          <w:sz w:val="24"/>
          <w:szCs w:val="24"/>
          <w:lang w:eastAsia="bg-BG"/>
        </w:rPr>
        <w:t>жители и 600 служители на ГДГП”</w:t>
      </w:r>
    </w:p>
    <w:p w:rsidR="00D65BE5" w:rsidRPr="00D65BE5" w:rsidRDefault="00D65BE5" w:rsidP="00D00404">
      <w:pPr>
        <w:tabs>
          <w:tab w:val="left" w:pos="709"/>
          <w:tab w:val="left" w:pos="993"/>
        </w:tabs>
        <w:spacing w:after="0" w:line="240" w:lineRule="auto"/>
        <w:contextualSpacing/>
        <w:jc w:val="center"/>
        <w:rPr>
          <w:rFonts w:ascii="Times New Roman" w:hAnsi="Times New Roman"/>
          <w:sz w:val="24"/>
          <w:szCs w:val="24"/>
          <w:lang w:eastAsia="bg-BG"/>
        </w:rPr>
      </w:pPr>
      <w:r>
        <w:rPr>
          <w:rFonts w:ascii="Times New Roman" w:hAnsi="Times New Roman"/>
          <w:sz w:val="24"/>
          <w:szCs w:val="24"/>
          <w:lang w:eastAsia="bg-BG"/>
        </w:rPr>
        <w:t>или</w:t>
      </w:r>
    </w:p>
    <w:p w:rsidR="00D65BE5" w:rsidRDefault="00D65BE5" w:rsidP="00D00404">
      <w:pPr>
        <w:tabs>
          <w:tab w:val="left" w:pos="709"/>
          <w:tab w:val="left" w:pos="993"/>
        </w:tabs>
        <w:spacing w:after="0" w:line="240" w:lineRule="auto"/>
        <w:contextualSpacing/>
        <w:rPr>
          <w:rFonts w:ascii="Times New Roman" w:hAnsi="Times New Roman"/>
          <w:sz w:val="24"/>
          <w:szCs w:val="24"/>
          <w:lang w:eastAsia="bg-BG"/>
        </w:rPr>
      </w:pPr>
      <w:r w:rsidRPr="00D65BE5">
        <w:rPr>
          <w:rFonts w:ascii="Times New Roman" w:hAnsi="Times New Roman"/>
          <w:sz w:val="24"/>
          <w:szCs w:val="24"/>
          <w:lang w:eastAsia="bg-BG"/>
        </w:rPr>
        <w:t>Обособена позиция № 6: „Доставка на специални ботуши с термочорапи за 300 полицейски слу</w:t>
      </w:r>
      <w:r>
        <w:rPr>
          <w:rFonts w:ascii="Times New Roman" w:hAnsi="Times New Roman"/>
          <w:sz w:val="24"/>
          <w:szCs w:val="24"/>
          <w:lang w:eastAsia="bg-BG"/>
        </w:rPr>
        <w:t>жители и 600 служители на ГДГП”</w:t>
      </w:r>
    </w:p>
    <w:p w:rsidR="00D65BE5" w:rsidRPr="00D65BE5" w:rsidRDefault="00D65BE5" w:rsidP="00D00404">
      <w:pPr>
        <w:tabs>
          <w:tab w:val="left" w:pos="709"/>
          <w:tab w:val="left" w:pos="993"/>
        </w:tabs>
        <w:spacing w:after="0" w:line="240" w:lineRule="auto"/>
        <w:contextualSpacing/>
        <w:jc w:val="center"/>
        <w:rPr>
          <w:rFonts w:ascii="Times New Roman" w:hAnsi="Times New Roman"/>
          <w:sz w:val="24"/>
          <w:szCs w:val="24"/>
          <w:lang w:eastAsia="bg-BG"/>
        </w:rPr>
      </w:pPr>
      <w:r>
        <w:rPr>
          <w:rFonts w:ascii="Times New Roman" w:hAnsi="Times New Roman"/>
          <w:sz w:val="24"/>
          <w:szCs w:val="24"/>
          <w:lang w:eastAsia="bg-BG"/>
        </w:rPr>
        <w:t>или</w:t>
      </w:r>
    </w:p>
    <w:p w:rsidR="00D65BE5" w:rsidRDefault="00D65BE5" w:rsidP="00D00404">
      <w:pPr>
        <w:tabs>
          <w:tab w:val="left" w:pos="709"/>
          <w:tab w:val="left" w:pos="993"/>
        </w:tabs>
        <w:spacing w:after="0" w:line="240" w:lineRule="auto"/>
        <w:contextualSpacing/>
        <w:rPr>
          <w:rFonts w:ascii="Times New Roman" w:hAnsi="Times New Roman"/>
          <w:sz w:val="24"/>
          <w:szCs w:val="24"/>
          <w:lang w:eastAsia="bg-BG"/>
        </w:rPr>
      </w:pPr>
      <w:r w:rsidRPr="00D65BE5">
        <w:rPr>
          <w:rFonts w:ascii="Times New Roman" w:hAnsi="Times New Roman"/>
          <w:sz w:val="24"/>
          <w:szCs w:val="24"/>
          <w:lang w:eastAsia="bg-BG"/>
        </w:rPr>
        <w:t>Обособена позиция № 7: „Доставка на тактически ръкавици за 300 полицейски служители и 6</w:t>
      </w:r>
      <w:r>
        <w:rPr>
          <w:rFonts w:ascii="Times New Roman" w:hAnsi="Times New Roman"/>
          <w:sz w:val="24"/>
          <w:szCs w:val="24"/>
          <w:lang w:eastAsia="bg-BG"/>
        </w:rPr>
        <w:t>00 служители на ГДГП”</w:t>
      </w:r>
    </w:p>
    <w:p w:rsidR="00D65BE5" w:rsidRPr="00D65BE5" w:rsidRDefault="00D65BE5" w:rsidP="00D00404">
      <w:pPr>
        <w:tabs>
          <w:tab w:val="left" w:pos="709"/>
          <w:tab w:val="left" w:pos="993"/>
        </w:tabs>
        <w:spacing w:after="0" w:line="240" w:lineRule="auto"/>
        <w:contextualSpacing/>
        <w:jc w:val="center"/>
        <w:rPr>
          <w:rFonts w:ascii="Times New Roman" w:hAnsi="Times New Roman"/>
          <w:sz w:val="24"/>
          <w:szCs w:val="24"/>
          <w:lang w:eastAsia="bg-BG"/>
        </w:rPr>
      </w:pPr>
      <w:r>
        <w:rPr>
          <w:rFonts w:ascii="Times New Roman" w:hAnsi="Times New Roman"/>
          <w:sz w:val="24"/>
          <w:szCs w:val="24"/>
          <w:lang w:eastAsia="bg-BG"/>
        </w:rPr>
        <w:t>или</w:t>
      </w:r>
    </w:p>
    <w:p w:rsidR="00D65BE5" w:rsidRDefault="00D65BE5" w:rsidP="00D00404">
      <w:pPr>
        <w:tabs>
          <w:tab w:val="left" w:pos="709"/>
          <w:tab w:val="left" w:pos="993"/>
        </w:tabs>
        <w:spacing w:after="0" w:line="240" w:lineRule="auto"/>
        <w:contextualSpacing/>
        <w:rPr>
          <w:rFonts w:ascii="Times New Roman" w:hAnsi="Times New Roman"/>
          <w:sz w:val="24"/>
          <w:szCs w:val="24"/>
          <w:lang w:eastAsia="bg-BG"/>
        </w:rPr>
      </w:pPr>
      <w:r w:rsidRPr="00D65BE5">
        <w:rPr>
          <w:rFonts w:ascii="Times New Roman" w:hAnsi="Times New Roman"/>
          <w:sz w:val="24"/>
          <w:szCs w:val="24"/>
          <w:lang w:eastAsia="bg-BG"/>
        </w:rPr>
        <w:t>Обособена позиция № 8: „Доставка на противодъждовен костюм за 300 полицейски слу</w:t>
      </w:r>
      <w:r>
        <w:rPr>
          <w:rFonts w:ascii="Times New Roman" w:hAnsi="Times New Roman"/>
          <w:sz w:val="24"/>
          <w:szCs w:val="24"/>
          <w:lang w:eastAsia="bg-BG"/>
        </w:rPr>
        <w:t>жители и 600 служители на ГДГП”</w:t>
      </w:r>
    </w:p>
    <w:p w:rsidR="00EA2BC6" w:rsidRDefault="00EA2BC6" w:rsidP="00D00404">
      <w:pPr>
        <w:spacing w:after="0" w:line="240" w:lineRule="auto"/>
        <w:contextualSpacing/>
        <w:jc w:val="center"/>
        <w:rPr>
          <w:rFonts w:ascii="Times New Roman" w:hAnsi="Times New Roman"/>
          <w:sz w:val="24"/>
          <w:szCs w:val="24"/>
          <w:lang w:eastAsia="bg-BG"/>
        </w:rPr>
      </w:pPr>
      <w:r>
        <w:rPr>
          <w:rFonts w:ascii="Times New Roman" w:hAnsi="Times New Roman"/>
          <w:sz w:val="24"/>
          <w:szCs w:val="24"/>
          <w:lang w:eastAsia="bg-BG"/>
        </w:rPr>
        <w:t>или</w:t>
      </w:r>
    </w:p>
    <w:p w:rsidR="00EA2BC6" w:rsidRPr="00133809" w:rsidRDefault="00EA2BC6" w:rsidP="00D00404">
      <w:pPr>
        <w:spacing w:after="0" w:line="240" w:lineRule="auto"/>
        <w:contextualSpacing/>
        <w:rPr>
          <w:rFonts w:ascii="Times New Roman" w:hAnsi="Times New Roman"/>
          <w:sz w:val="24"/>
          <w:szCs w:val="24"/>
          <w:lang w:eastAsia="bg-BG"/>
        </w:rPr>
      </w:pPr>
      <w:r w:rsidRPr="00D65BE5">
        <w:rPr>
          <w:rFonts w:ascii="Times New Roman" w:hAnsi="Times New Roman"/>
          <w:sz w:val="24"/>
          <w:szCs w:val="24"/>
          <w:lang w:val="en-US" w:eastAsia="bg-BG"/>
        </w:rPr>
        <w:t xml:space="preserve">Обособена позиция № </w:t>
      </w:r>
      <w:r w:rsidR="00AC3584">
        <w:rPr>
          <w:rFonts w:ascii="Times New Roman" w:hAnsi="Times New Roman"/>
          <w:sz w:val="24"/>
          <w:szCs w:val="24"/>
          <w:lang w:eastAsia="bg-BG"/>
        </w:rPr>
        <w:t>9</w:t>
      </w:r>
      <w:r w:rsidRPr="00D65BE5">
        <w:rPr>
          <w:rFonts w:ascii="Times New Roman" w:hAnsi="Times New Roman"/>
          <w:sz w:val="24"/>
          <w:szCs w:val="24"/>
          <w:lang w:val="en-US" w:eastAsia="bg-BG"/>
        </w:rPr>
        <w:t>: „Доставка на противо</w:t>
      </w:r>
      <w:r>
        <w:rPr>
          <w:rFonts w:ascii="Times New Roman" w:hAnsi="Times New Roman"/>
          <w:sz w:val="24"/>
          <w:szCs w:val="24"/>
          <w:lang w:eastAsia="bg-BG"/>
        </w:rPr>
        <w:t>ударен щит (прозрачен).</w:t>
      </w:r>
    </w:p>
    <w:p w:rsidR="00D65BE5" w:rsidRDefault="00D65BE5" w:rsidP="00D00404">
      <w:pPr>
        <w:tabs>
          <w:tab w:val="left" w:pos="709"/>
          <w:tab w:val="left" w:pos="993"/>
        </w:tabs>
        <w:spacing w:after="0" w:line="240" w:lineRule="auto"/>
        <w:contextualSpacing/>
        <w:rPr>
          <w:rFonts w:ascii="Times New Roman" w:hAnsi="Times New Roman"/>
          <w:sz w:val="24"/>
          <w:szCs w:val="24"/>
          <w:lang w:eastAsia="bg-BG"/>
        </w:rPr>
      </w:pPr>
    </w:p>
    <w:p w:rsidR="00EA2BC6" w:rsidRPr="00BB1CE8" w:rsidRDefault="00EA2BC6" w:rsidP="00D00404">
      <w:pPr>
        <w:tabs>
          <w:tab w:val="left" w:pos="709"/>
          <w:tab w:val="left" w:pos="993"/>
        </w:tabs>
        <w:spacing w:after="0" w:line="240" w:lineRule="auto"/>
        <w:contextualSpacing/>
        <w:rPr>
          <w:rFonts w:ascii="Times New Roman" w:hAnsi="Times New Roman"/>
          <w:sz w:val="24"/>
          <w:szCs w:val="24"/>
          <w:lang w:eastAsia="bg-BG"/>
        </w:rPr>
      </w:pPr>
    </w:p>
    <w:p w:rsidR="00C67DD1" w:rsidRPr="00BB1CE8" w:rsidRDefault="00C67DD1"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D00404">
      <w:pPr>
        <w:tabs>
          <w:tab w:val="left" w:pos="709"/>
        </w:tabs>
        <w:spacing w:after="0" w:line="240" w:lineRule="auto"/>
        <w:contextualSpacing/>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lastRenderedPageBreak/>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D00404">
      <w:pPr>
        <w:tabs>
          <w:tab w:val="left" w:pos="709"/>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D00404">
      <w:pPr>
        <w:tabs>
          <w:tab w:val="left" w:pos="709"/>
          <w:tab w:val="left" w:pos="993"/>
        </w:tabs>
        <w:spacing w:after="0" w:line="240" w:lineRule="auto"/>
        <w:contextualSpacing/>
        <w:jc w:val="center"/>
        <w:rPr>
          <w:rFonts w:ascii="Times New Roman" w:hAnsi="Times New Roman"/>
          <w:sz w:val="24"/>
          <w:szCs w:val="24"/>
          <w:lang w:eastAsia="bg-BG"/>
        </w:rPr>
      </w:pPr>
    </w:p>
    <w:p w:rsidR="00582000" w:rsidRPr="00BB1CE8" w:rsidRDefault="00582000" w:rsidP="00D00404">
      <w:pPr>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 месеца, считано от датата, която е посочена за дата на получаване на офертата в раздел </w:t>
      </w:r>
      <w:r w:rsidRPr="00BB1CE8">
        <w:rPr>
          <w:rFonts w:ascii="Times New Roman" w:hAnsi="Times New Roman"/>
          <w:sz w:val="24"/>
          <w:szCs w:val="24"/>
          <w:lang w:val="en-US" w:eastAsia="bg-BG"/>
        </w:rPr>
        <w:t>IV.2.</w:t>
      </w:r>
      <w:r w:rsidR="00CC6628">
        <w:rPr>
          <w:rFonts w:ascii="Times New Roman" w:hAnsi="Times New Roman"/>
          <w:sz w:val="24"/>
          <w:szCs w:val="24"/>
          <w:lang w:eastAsia="bg-BG"/>
        </w:rPr>
        <w:t>2</w:t>
      </w:r>
      <w:r w:rsidRPr="00BB1CE8">
        <w:rPr>
          <w:rFonts w:ascii="Times New Roman" w:hAnsi="Times New Roman"/>
          <w:sz w:val="24"/>
          <w:szCs w:val="24"/>
          <w:lang w:eastAsia="bg-BG"/>
        </w:rPr>
        <w:t>) на Обявлението, приложено към документацията за участие в процедурата.</w:t>
      </w: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D00404">
      <w:pPr>
        <w:tabs>
          <w:tab w:val="left" w:pos="709"/>
          <w:tab w:val="left" w:pos="993"/>
        </w:tabs>
        <w:spacing w:after="0" w:line="240" w:lineRule="auto"/>
        <w:contextualSpacing/>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6A09CB" w:rsidRDefault="00582000" w:rsidP="00D00404">
      <w:pPr>
        <w:tabs>
          <w:tab w:val="left" w:pos="709"/>
          <w:tab w:val="left" w:pos="993"/>
        </w:tabs>
        <w:spacing w:after="0" w:line="240" w:lineRule="auto"/>
        <w:contextualSpacing/>
        <w:jc w:val="both"/>
        <w:rPr>
          <w:rFonts w:ascii="Times New Roman" w:hAnsi="Times New Roman"/>
          <w:sz w:val="24"/>
          <w:szCs w:val="24"/>
          <w:lang w:val="en-US" w:eastAsia="bg-BG"/>
        </w:rPr>
      </w:pPr>
    </w:p>
    <w:p w:rsidR="00582000" w:rsidRPr="00BB1CE8" w:rsidRDefault="00582000" w:rsidP="00D00404">
      <w:pPr>
        <w:tabs>
          <w:tab w:val="left" w:pos="709"/>
          <w:tab w:val="left" w:pos="993"/>
        </w:tabs>
        <w:spacing w:after="0" w:line="240" w:lineRule="auto"/>
        <w:contextualSpacing/>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Default="00582000" w:rsidP="00D00404">
      <w:pPr>
        <w:tabs>
          <w:tab w:val="left" w:pos="709"/>
          <w:tab w:val="left" w:pos="993"/>
        </w:tabs>
        <w:spacing w:after="0" w:line="240" w:lineRule="auto"/>
        <w:contextualSpacing/>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910D57" w:rsidRDefault="00910D57" w:rsidP="00D00404">
      <w:pPr>
        <w:tabs>
          <w:tab w:val="left" w:pos="709"/>
          <w:tab w:val="left" w:pos="993"/>
        </w:tabs>
        <w:spacing w:after="0" w:line="240" w:lineRule="auto"/>
        <w:contextualSpacing/>
        <w:jc w:val="both"/>
        <w:rPr>
          <w:rFonts w:ascii="Times New Roman" w:hAnsi="Times New Roman"/>
          <w:i/>
          <w:sz w:val="24"/>
          <w:szCs w:val="24"/>
          <w:lang w:eastAsia="bg-BG"/>
        </w:rPr>
      </w:pPr>
    </w:p>
    <w:p w:rsidR="001730EC" w:rsidRDefault="001730EC">
      <w:pPr>
        <w:spacing w:after="0" w:line="240" w:lineRule="auto"/>
        <w:rPr>
          <w:rFonts w:ascii="Times New Roman" w:hAnsi="Times New Roman"/>
          <w:i/>
          <w:sz w:val="24"/>
          <w:szCs w:val="24"/>
          <w:lang w:eastAsia="bg-BG"/>
        </w:rPr>
      </w:pPr>
      <w:r>
        <w:rPr>
          <w:rFonts w:ascii="Times New Roman" w:hAnsi="Times New Roman"/>
          <w:i/>
          <w:sz w:val="24"/>
          <w:szCs w:val="24"/>
          <w:lang w:eastAsia="bg-BG"/>
        </w:rPr>
        <w:br w:type="page"/>
      </w:r>
    </w:p>
    <w:p w:rsidR="00A2458B" w:rsidRPr="000C064D" w:rsidRDefault="00A2458B" w:rsidP="00D00404">
      <w:pPr>
        <w:spacing w:after="0" w:line="240" w:lineRule="auto"/>
        <w:contextualSpacing/>
        <w:rPr>
          <w:rFonts w:ascii="Times New Roman" w:eastAsia="Batang" w:hAnsi="Times New Roman"/>
          <w:b/>
          <w:sz w:val="24"/>
          <w:szCs w:val="24"/>
          <w:lang w:eastAsia="bg-BG"/>
        </w:rPr>
      </w:pPr>
    </w:p>
    <w:p w:rsidR="00582000" w:rsidRDefault="00582000" w:rsidP="00D00404">
      <w:pPr>
        <w:spacing w:after="0" w:line="240" w:lineRule="auto"/>
        <w:ind w:left="7799"/>
        <w:contextualSpacing/>
        <w:jc w:val="right"/>
        <w:rPr>
          <w:rFonts w:ascii="Times New Roman" w:hAnsi="Times New Roman"/>
          <w:lang w:val="en-US"/>
        </w:rPr>
      </w:pPr>
      <w:r w:rsidRPr="00F47F0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6</w:t>
      </w:r>
      <w:r w:rsidR="00294E83">
        <w:rPr>
          <w:rFonts w:ascii="Times New Roman" w:eastAsia="Batang" w:hAnsi="Times New Roman"/>
          <w:b/>
          <w:sz w:val="24"/>
          <w:szCs w:val="24"/>
          <w:lang w:eastAsia="bg-BG"/>
        </w:rPr>
        <w:t>а</w:t>
      </w:r>
    </w:p>
    <w:p w:rsidR="0018107B" w:rsidRPr="0018107B" w:rsidRDefault="0018107B" w:rsidP="00D00404">
      <w:pPr>
        <w:spacing w:after="0" w:line="240" w:lineRule="auto"/>
        <w:ind w:left="7799" w:firstLine="709"/>
        <w:contextualSpacing/>
        <w:rPr>
          <w:rFonts w:ascii="Times New Roman" w:hAnsi="Times New Roman"/>
          <w:lang w:val="en-US"/>
        </w:rPr>
      </w:pPr>
    </w:p>
    <w:p w:rsidR="000A5825" w:rsidRDefault="000A5825" w:rsidP="00D00404">
      <w:pPr>
        <w:tabs>
          <w:tab w:val="left" w:pos="709"/>
          <w:tab w:val="left" w:pos="993"/>
        </w:tabs>
        <w:spacing w:after="0" w:line="240" w:lineRule="auto"/>
        <w:contextualSpacing/>
        <w:jc w:val="center"/>
        <w:rPr>
          <w:rFonts w:ascii="Times New Roman" w:hAnsi="Times New Roman"/>
          <w:b/>
          <w:sz w:val="24"/>
          <w:szCs w:val="24"/>
          <w:lang w:val="en-US"/>
        </w:rPr>
      </w:pPr>
    </w:p>
    <w:p w:rsidR="000A5825" w:rsidRDefault="000A5825" w:rsidP="00D00404">
      <w:pPr>
        <w:tabs>
          <w:tab w:val="left" w:pos="709"/>
          <w:tab w:val="left" w:pos="993"/>
        </w:tabs>
        <w:spacing w:after="0" w:line="240" w:lineRule="auto"/>
        <w:contextualSpacing/>
        <w:jc w:val="center"/>
        <w:rPr>
          <w:rFonts w:ascii="Times New Roman" w:hAnsi="Times New Roman"/>
          <w:b/>
          <w:sz w:val="24"/>
          <w:szCs w:val="24"/>
          <w:lang w:val="en-US"/>
        </w:rPr>
      </w:pPr>
    </w:p>
    <w:p w:rsidR="00582000" w:rsidRDefault="00582000" w:rsidP="00D00404">
      <w:pPr>
        <w:tabs>
          <w:tab w:val="left" w:pos="709"/>
          <w:tab w:val="left" w:pos="993"/>
        </w:tabs>
        <w:spacing w:after="0" w:line="240" w:lineRule="auto"/>
        <w:contextualSpacing/>
        <w:jc w:val="center"/>
        <w:rPr>
          <w:rFonts w:ascii="Times New Roman" w:hAnsi="Times New Roman"/>
          <w:b/>
          <w:sz w:val="24"/>
          <w:szCs w:val="24"/>
          <w:lang w:val="en-US"/>
        </w:rPr>
      </w:pPr>
      <w:r w:rsidRPr="00F47F08">
        <w:rPr>
          <w:rFonts w:ascii="Times New Roman" w:hAnsi="Times New Roman"/>
          <w:b/>
          <w:sz w:val="24"/>
          <w:szCs w:val="24"/>
          <w:lang w:val="ru-RU"/>
        </w:rPr>
        <w:t>ЦЕНОВО ПРЕДЛОЖЕНИЕ</w:t>
      </w:r>
    </w:p>
    <w:p w:rsidR="0018107B" w:rsidRPr="0018107B" w:rsidRDefault="0018107B" w:rsidP="00D00404">
      <w:pPr>
        <w:tabs>
          <w:tab w:val="left" w:pos="709"/>
          <w:tab w:val="left" w:pos="993"/>
        </w:tabs>
        <w:spacing w:after="0" w:line="240" w:lineRule="auto"/>
        <w:contextualSpacing/>
        <w:jc w:val="center"/>
        <w:rPr>
          <w:rFonts w:ascii="Times New Roman" w:hAnsi="Times New Roman"/>
          <w:b/>
          <w:sz w:val="24"/>
          <w:szCs w:val="24"/>
          <w:lang w:val="en-US"/>
        </w:rPr>
      </w:pPr>
    </w:p>
    <w:p w:rsidR="00130D00" w:rsidRPr="00875D76" w:rsidRDefault="00582000" w:rsidP="00D00404">
      <w:pPr>
        <w:tabs>
          <w:tab w:val="left" w:pos="709"/>
          <w:tab w:val="left" w:pos="993"/>
        </w:tabs>
        <w:spacing w:line="240" w:lineRule="auto"/>
        <w:contextualSpacing/>
        <w:jc w:val="center"/>
        <w:rPr>
          <w:rFonts w:ascii="Times New Roman" w:hAnsi="Times New Roman"/>
          <w:b/>
          <w:bCs/>
          <w:sz w:val="24"/>
          <w:szCs w:val="24"/>
          <w:lang w:eastAsia="bg-BG"/>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00130D00"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00130D00" w:rsidRPr="00875D76">
        <w:rPr>
          <w:rFonts w:ascii="Times New Roman" w:hAnsi="Times New Roman"/>
          <w:b/>
          <w:bCs/>
          <w:sz w:val="24"/>
          <w:szCs w:val="24"/>
          <w:lang w:eastAsia="bg-BG"/>
        </w:rPr>
        <w:t xml:space="preserve"> И ОБОРУДВАНЕ ЗА ПОЛИЦЕЙСКИ СЛУЖИТЕЛИ И СЛУЖИТЕЛИ НА ГДГП“ </w:t>
      </w:r>
      <w:r w:rsidR="00130D00">
        <w:rPr>
          <w:rFonts w:ascii="Times New Roman" w:hAnsi="Times New Roman"/>
          <w:b/>
          <w:bCs/>
          <w:sz w:val="24"/>
          <w:szCs w:val="24"/>
          <w:lang w:eastAsia="bg-BG"/>
        </w:rPr>
        <w:t>по</w:t>
      </w:r>
      <w:r w:rsidR="00130D00" w:rsidRPr="00875D76">
        <w:rPr>
          <w:rFonts w:ascii="Times New Roman" w:hAnsi="Times New Roman"/>
          <w:b/>
          <w:bCs/>
          <w:sz w:val="24"/>
          <w:szCs w:val="24"/>
          <w:lang w:eastAsia="bg-BG"/>
        </w:rPr>
        <w:t>:</w:t>
      </w:r>
    </w:p>
    <w:p w:rsidR="00130D00" w:rsidRPr="00875D76"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130D00" w:rsidRPr="00875D76">
        <w:rPr>
          <w:rFonts w:ascii="Times New Roman" w:hAnsi="Times New Roman"/>
          <w:b/>
          <w:bCs/>
          <w:sz w:val="24"/>
          <w:szCs w:val="24"/>
          <w:lang w:eastAsia="bg-BG"/>
        </w:rPr>
        <w:t>позиция №1: „Доставка на комбиниран тактически колан за 300 полицейски служители и 600 служители на ГДГП“</w:t>
      </w:r>
    </w:p>
    <w:p w:rsidR="00582000" w:rsidRPr="00F47F08" w:rsidRDefault="00582000" w:rsidP="00D00404">
      <w:pPr>
        <w:tabs>
          <w:tab w:val="left" w:pos="709"/>
          <w:tab w:val="left" w:pos="993"/>
          <w:tab w:val="left" w:pos="1418"/>
        </w:tabs>
        <w:spacing w:after="0" w:line="240" w:lineRule="auto"/>
        <w:contextualSpacing/>
        <w:jc w:val="center"/>
        <w:rPr>
          <w:rFonts w:ascii="Times New Roman" w:hAnsi="Times New Roman"/>
          <w:b/>
          <w:sz w:val="24"/>
          <w:szCs w:val="24"/>
        </w:rPr>
      </w:pPr>
    </w:p>
    <w:p w:rsidR="00582000" w:rsidRPr="00F47F08" w:rsidRDefault="00BB1CE8" w:rsidP="00D00404">
      <w:pPr>
        <w:tabs>
          <w:tab w:val="left" w:pos="709"/>
          <w:tab w:val="left" w:pos="993"/>
        </w:tabs>
        <w:spacing w:after="0" w:line="240" w:lineRule="auto"/>
        <w:ind w:firstLine="708"/>
        <w:contextualSpacing/>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1730EC" w:rsidRDefault="001730EC" w:rsidP="00D00404">
      <w:pPr>
        <w:tabs>
          <w:tab w:val="left" w:pos="709"/>
        </w:tabs>
        <w:spacing w:after="0" w:line="240" w:lineRule="auto"/>
        <w:ind w:firstLine="709"/>
        <w:contextualSpacing/>
        <w:rPr>
          <w:rFonts w:ascii="Times New Roman" w:hAnsi="Times New Roman"/>
          <w:sz w:val="24"/>
          <w:szCs w:val="24"/>
        </w:rPr>
      </w:pPr>
    </w:p>
    <w:p w:rsidR="00BB1CE8" w:rsidRPr="00B24EC1" w:rsidRDefault="00BB1CE8" w:rsidP="00D00404">
      <w:pPr>
        <w:tabs>
          <w:tab w:val="left" w:pos="709"/>
        </w:tabs>
        <w:spacing w:after="0" w:line="240" w:lineRule="auto"/>
        <w:ind w:firstLine="709"/>
        <w:contextualSpacing/>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1840C2" w:rsidRDefault="001840C2" w:rsidP="00D00404">
      <w:pPr>
        <w:tabs>
          <w:tab w:val="left" w:pos="709"/>
          <w:tab w:val="left" w:pos="993"/>
        </w:tabs>
        <w:spacing w:line="240" w:lineRule="auto"/>
        <w:contextualSpacing/>
        <w:jc w:val="both"/>
        <w:rPr>
          <w:rFonts w:ascii="Times New Roman" w:hAnsi="Times New Roman"/>
          <w:sz w:val="24"/>
          <w:szCs w:val="24"/>
        </w:rPr>
      </w:pPr>
    </w:p>
    <w:tbl>
      <w:tblPr>
        <w:tblW w:w="10175" w:type="dxa"/>
        <w:jc w:val="center"/>
        <w:tblInd w:w="1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
        <w:gridCol w:w="5516"/>
        <w:gridCol w:w="1155"/>
        <w:gridCol w:w="1410"/>
        <w:gridCol w:w="1459"/>
      </w:tblGrid>
      <w:tr w:rsidR="00BF323A" w:rsidRPr="00202095" w:rsidTr="00FF4278">
        <w:trPr>
          <w:trHeight w:val="215"/>
          <w:jc w:val="center"/>
        </w:trPr>
        <w:tc>
          <w:tcPr>
            <w:tcW w:w="635" w:type="dxa"/>
            <w:tcBorders>
              <w:top w:val="single" w:sz="4" w:space="0" w:color="auto"/>
              <w:left w:val="single" w:sz="4" w:space="0" w:color="auto"/>
              <w:bottom w:val="single" w:sz="4" w:space="0" w:color="auto"/>
              <w:right w:val="single" w:sz="4" w:space="0" w:color="auto"/>
            </w:tcBorders>
          </w:tcPr>
          <w:p w:rsidR="00BF323A" w:rsidRPr="00202095" w:rsidRDefault="00BF323A" w:rsidP="00D00404">
            <w:pPr>
              <w:spacing w:after="0" w:line="240" w:lineRule="auto"/>
              <w:contextualSpacing/>
              <w:jc w:val="center"/>
              <w:rPr>
                <w:rFonts w:ascii="Times New Roman" w:eastAsia="Times New Roman" w:hAnsi="Times New Roman"/>
                <w:b/>
                <w:sz w:val="24"/>
                <w:szCs w:val="24"/>
              </w:rPr>
            </w:pPr>
          </w:p>
        </w:tc>
        <w:tc>
          <w:tcPr>
            <w:tcW w:w="5516" w:type="dxa"/>
            <w:tcBorders>
              <w:top w:val="single" w:sz="4" w:space="0" w:color="auto"/>
              <w:left w:val="single" w:sz="4" w:space="0" w:color="auto"/>
              <w:bottom w:val="single" w:sz="4" w:space="0" w:color="auto"/>
              <w:right w:val="single" w:sz="4" w:space="0" w:color="auto"/>
            </w:tcBorders>
            <w:vAlign w:val="center"/>
          </w:tcPr>
          <w:p w:rsidR="00BF323A" w:rsidRPr="00202095" w:rsidRDefault="00573749" w:rsidP="00D00404">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Наименование на артикула</w:t>
            </w:r>
          </w:p>
        </w:tc>
        <w:tc>
          <w:tcPr>
            <w:tcW w:w="1155" w:type="dxa"/>
            <w:tcBorders>
              <w:top w:val="single" w:sz="4" w:space="0" w:color="auto"/>
              <w:left w:val="single" w:sz="4" w:space="0" w:color="auto"/>
              <w:bottom w:val="single" w:sz="4" w:space="0" w:color="auto"/>
              <w:right w:val="single" w:sz="4" w:space="0" w:color="auto"/>
            </w:tcBorders>
            <w:vAlign w:val="center"/>
          </w:tcPr>
          <w:p w:rsidR="00BF323A" w:rsidRPr="00202095" w:rsidRDefault="00BF323A"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Количество/брой</w:t>
            </w:r>
          </w:p>
        </w:tc>
        <w:tc>
          <w:tcPr>
            <w:tcW w:w="1410" w:type="dxa"/>
            <w:tcBorders>
              <w:top w:val="single" w:sz="4" w:space="0" w:color="auto"/>
              <w:left w:val="single" w:sz="4" w:space="0" w:color="auto"/>
              <w:bottom w:val="single" w:sz="4" w:space="0" w:color="auto"/>
              <w:right w:val="single" w:sz="4" w:space="0" w:color="auto"/>
            </w:tcBorders>
            <w:vAlign w:val="center"/>
          </w:tcPr>
          <w:p w:rsidR="00BF323A" w:rsidRPr="00202095" w:rsidRDefault="00BF323A"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ЕД. ЦЕНА БЕЗ ДДС</w:t>
            </w:r>
          </w:p>
        </w:tc>
        <w:tc>
          <w:tcPr>
            <w:tcW w:w="1459" w:type="dxa"/>
            <w:tcBorders>
              <w:top w:val="single" w:sz="4" w:space="0" w:color="auto"/>
              <w:left w:val="single" w:sz="4" w:space="0" w:color="auto"/>
              <w:bottom w:val="single" w:sz="4" w:space="0" w:color="auto"/>
              <w:right w:val="single" w:sz="4" w:space="0" w:color="auto"/>
            </w:tcBorders>
          </w:tcPr>
          <w:p w:rsidR="00BF323A" w:rsidRPr="00202095" w:rsidRDefault="00573749" w:rsidP="00D00404">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ОБЩА ЦЕНА</w:t>
            </w:r>
            <w:r w:rsidR="00BF323A">
              <w:rPr>
                <w:rFonts w:ascii="Times New Roman" w:eastAsia="Times New Roman" w:hAnsi="Times New Roman"/>
                <w:b/>
                <w:sz w:val="24"/>
                <w:szCs w:val="24"/>
              </w:rPr>
              <w:t xml:space="preserve"> БЕЗ ДДС</w:t>
            </w:r>
          </w:p>
        </w:tc>
      </w:tr>
      <w:tr w:rsidR="00BF323A" w:rsidRPr="00202095" w:rsidTr="00FF4278">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widowControl w:val="0"/>
              <w:tabs>
                <w:tab w:val="left" w:pos="1134"/>
              </w:tabs>
              <w:spacing w:after="0" w:line="240" w:lineRule="auto"/>
              <w:contextualSpacing/>
              <w:rPr>
                <w:rFonts w:ascii="Times New Roman" w:eastAsia="Times New Roman" w:hAnsi="Times New Roman"/>
                <w:b/>
                <w:sz w:val="24"/>
                <w:szCs w:val="24"/>
                <w:lang w:eastAsia="bg-BG"/>
              </w:rPr>
            </w:pPr>
            <w:r w:rsidRPr="00202095">
              <w:rPr>
                <w:rFonts w:ascii="Times New Roman" w:eastAsia="Times New Roman" w:hAnsi="Times New Roman"/>
                <w:b/>
                <w:sz w:val="24"/>
                <w:szCs w:val="24"/>
                <w:lang w:eastAsia="bg-BG"/>
              </w:rPr>
              <w:t>1.</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202095" w:rsidRDefault="00BF323A" w:rsidP="00D00404">
            <w:pPr>
              <w:widowControl w:val="0"/>
              <w:tabs>
                <w:tab w:val="left" w:pos="1134"/>
              </w:tabs>
              <w:spacing w:after="0" w:line="240" w:lineRule="auto"/>
              <w:contextualSpacing/>
              <w:rPr>
                <w:rFonts w:ascii="Times New Roman" w:eastAsia="Times New Roman" w:hAnsi="Times New Roman"/>
                <w:sz w:val="24"/>
                <w:szCs w:val="24"/>
                <w:lang w:eastAsia="bg-BG"/>
              </w:rPr>
            </w:pPr>
            <w:r w:rsidRPr="00173D22">
              <w:rPr>
                <w:rFonts w:ascii="Times New Roman" w:eastAsia="Times New Roman" w:hAnsi="Times New Roman"/>
                <w:sz w:val="24"/>
                <w:szCs w:val="24"/>
              </w:rPr>
              <w:t>Тактически колан</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202095" w:rsidRDefault="00BF323A" w:rsidP="00D00404">
            <w:pPr>
              <w:spacing w:after="0" w:line="240" w:lineRule="auto"/>
              <w:contextualSpacing/>
              <w:jc w:val="center"/>
              <w:rPr>
                <w:rFonts w:ascii="Times New Roman" w:eastAsia="Times New Roman" w:hAnsi="Times New Roman"/>
                <w:sz w:val="24"/>
                <w:szCs w:val="24"/>
              </w:rPr>
            </w:pPr>
            <w:r w:rsidRPr="00173D22">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c>
          <w:tcPr>
            <w:tcW w:w="1459"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r>
      <w:tr w:rsidR="00BF323A" w:rsidRPr="00202095" w:rsidTr="00FF4278">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2.</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widowControl w:val="0"/>
              <w:tabs>
                <w:tab w:val="left" w:pos="1134"/>
              </w:tabs>
              <w:spacing w:after="0" w:line="240" w:lineRule="auto"/>
              <w:contextualSpacing/>
              <w:rPr>
                <w:rFonts w:ascii="Times New Roman" w:eastAsia="Times New Roman" w:hAnsi="Times New Roman"/>
                <w:sz w:val="24"/>
                <w:szCs w:val="24"/>
                <w:lang w:eastAsia="bg-BG"/>
              </w:rPr>
            </w:pPr>
            <w:r w:rsidRPr="00173D22">
              <w:rPr>
                <w:rFonts w:ascii="Times New Roman" w:eastAsia="Times New Roman" w:hAnsi="Times New Roman"/>
                <w:sz w:val="24"/>
                <w:szCs w:val="24"/>
                <w:lang w:eastAsia="bg-BG"/>
              </w:rPr>
              <w:t>Сдвоен твърд калъф за пълнители на многозаряден пистолет</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spacing w:after="0" w:line="240" w:lineRule="auto"/>
              <w:contextualSpacing/>
              <w:jc w:val="center"/>
              <w:rPr>
                <w:rFonts w:ascii="Times New Roman" w:eastAsia="Times New Roman" w:hAnsi="Times New Roman"/>
                <w:sz w:val="24"/>
                <w:szCs w:val="24"/>
              </w:rPr>
            </w:pPr>
            <w:r w:rsidRPr="00173D22">
              <w:rPr>
                <w:rFonts w:ascii="Times New Roman" w:eastAsia="Times New Roman" w:hAnsi="Times New Roman"/>
                <w:sz w:val="24"/>
                <w:szCs w:val="24"/>
              </w:rPr>
              <w:t>300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c>
          <w:tcPr>
            <w:tcW w:w="1459"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r>
      <w:tr w:rsidR="00BF323A" w:rsidRPr="00202095" w:rsidTr="00FF4278">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3.</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widowControl w:val="0"/>
              <w:tabs>
                <w:tab w:val="left" w:pos="1134"/>
              </w:tabs>
              <w:spacing w:after="0" w:line="240" w:lineRule="auto"/>
              <w:contextualSpacing/>
              <w:rPr>
                <w:rFonts w:ascii="Times New Roman" w:eastAsia="Times New Roman" w:hAnsi="Times New Roman"/>
                <w:sz w:val="24"/>
                <w:szCs w:val="24"/>
                <w:lang w:eastAsia="bg-BG"/>
              </w:rPr>
            </w:pPr>
            <w:r w:rsidRPr="00173D22">
              <w:rPr>
                <w:rFonts w:ascii="Times New Roman" w:eastAsia="Times New Roman" w:hAnsi="Times New Roman"/>
                <w:sz w:val="24"/>
                <w:szCs w:val="24"/>
                <w:lang w:eastAsia="bg-BG"/>
              </w:rPr>
              <w:t>Сдвоен твърд калъф за пълнители на пистолет „Макаров“</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spacing w:after="0" w:line="240" w:lineRule="auto"/>
              <w:contextualSpacing/>
              <w:jc w:val="center"/>
              <w:rPr>
                <w:rFonts w:ascii="Times New Roman" w:eastAsia="Times New Roman" w:hAnsi="Times New Roman"/>
                <w:sz w:val="24"/>
                <w:szCs w:val="24"/>
              </w:rPr>
            </w:pPr>
            <w:r w:rsidRPr="00173D22">
              <w:rPr>
                <w:rFonts w:ascii="Times New Roman" w:eastAsia="Times New Roman" w:hAnsi="Times New Roman"/>
                <w:sz w:val="24"/>
                <w:szCs w:val="24"/>
              </w:rPr>
              <w:t>600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c>
          <w:tcPr>
            <w:tcW w:w="1459"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r>
      <w:tr w:rsidR="00BF323A" w:rsidRPr="00202095" w:rsidTr="00FF4278">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4.</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widowControl w:val="0"/>
              <w:tabs>
                <w:tab w:val="left" w:pos="1134"/>
              </w:tabs>
              <w:spacing w:after="0" w:line="240" w:lineRule="auto"/>
              <w:contextualSpacing/>
              <w:rPr>
                <w:rFonts w:ascii="Times New Roman" w:eastAsia="Times New Roman" w:hAnsi="Times New Roman"/>
                <w:sz w:val="24"/>
                <w:szCs w:val="24"/>
                <w:lang w:eastAsia="bg-BG"/>
              </w:rPr>
            </w:pPr>
            <w:r w:rsidRPr="00173D22">
              <w:rPr>
                <w:rFonts w:ascii="Times New Roman" w:eastAsia="Times New Roman" w:hAnsi="Times New Roman"/>
                <w:sz w:val="24"/>
                <w:szCs w:val="24"/>
                <w:lang w:eastAsia="bg-BG"/>
              </w:rPr>
              <w:t>Калъф за спрей</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c>
          <w:tcPr>
            <w:tcW w:w="1459"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r>
      <w:tr w:rsidR="00BF323A" w:rsidRPr="00202095" w:rsidTr="00FF4278">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5.</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widowControl w:val="0"/>
              <w:tabs>
                <w:tab w:val="left" w:pos="1134"/>
              </w:tabs>
              <w:spacing w:after="0" w:line="240" w:lineRule="auto"/>
              <w:contextualSpacing/>
              <w:rPr>
                <w:rFonts w:ascii="Times New Roman" w:eastAsia="Times New Roman" w:hAnsi="Times New Roman"/>
                <w:sz w:val="24"/>
                <w:szCs w:val="24"/>
                <w:lang w:eastAsia="bg-BG"/>
              </w:rPr>
            </w:pPr>
            <w:r w:rsidRPr="00173D22">
              <w:rPr>
                <w:rFonts w:ascii="Times New Roman" w:eastAsia="Times New Roman" w:hAnsi="Times New Roman"/>
                <w:sz w:val="24"/>
                <w:szCs w:val="24"/>
                <w:lang w:eastAsia="bg-BG"/>
              </w:rPr>
              <w:t>Носач за полицейска палка</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c>
          <w:tcPr>
            <w:tcW w:w="1459"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r>
      <w:tr w:rsidR="00BF323A" w:rsidRPr="00202095" w:rsidTr="00FF4278">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6.</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widowControl w:val="0"/>
              <w:tabs>
                <w:tab w:val="left" w:pos="1134"/>
              </w:tabs>
              <w:spacing w:after="0" w:line="240" w:lineRule="auto"/>
              <w:contextualSpacing/>
              <w:rPr>
                <w:rFonts w:ascii="Times New Roman" w:eastAsia="Times New Roman" w:hAnsi="Times New Roman"/>
                <w:sz w:val="24"/>
                <w:szCs w:val="24"/>
                <w:lang w:eastAsia="bg-BG"/>
              </w:rPr>
            </w:pPr>
            <w:r w:rsidRPr="00173D22">
              <w:rPr>
                <w:rFonts w:ascii="Times New Roman" w:eastAsia="Times New Roman" w:hAnsi="Times New Roman"/>
                <w:sz w:val="24"/>
                <w:szCs w:val="24"/>
                <w:lang w:eastAsia="bg-BG"/>
              </w:rPr>
              <w:t>Калъф за белезници</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c>
          <w:tcPr>
            <w:tcW w:w="1459"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r>
      <w:tr w:rsidR="00BF323A" w:rsidRPr="00202095" w:rsidTr="00FF4278">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7.</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widowControl w:val="0"/>
              <w:tabs>
                <w:tab w:val="left" w:pos="1134"/>
              </w:tabs>
              <w:spacing w:after="0" w:line="240" w:lineRule="auto"/>
              <w:contextualSpacing/>
              <w:rPr>
                <w:rFonts w:ascii="Times New Roman" w:eastAsia="Times New Roman" w:hAnsi="Times New Roman"/>
                <w:sz w:val="24"/>
                <w:szCs w:val="24"/>
                <w:lang w:eastAsia="bg-BG"/>
              </w:rPr>
            </w:pPr>
            <w:r w:rsidRPr="00173D22">
              <w:rPr>
                <w:rFonts w:ascii="Times New Roman" w:eastAsia="Times New Roman" w:hAnsi="Times New Roman"/>
                <w:sz w:val="24"/>
                <w:szCs w:val="24"/>
                <w:lang w:eastAsia="bg-BG"/>
              </w:rPr>
              <w:t>Калъф за фенер/прожектор</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c>
          <w:tcPr>
            <w:tcW w:w="1459"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r>
      <w:tr w:rsidR="00BF323A" w:rsidRPr="00202095" w:rsidTr="00FF4278">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8.</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widowControl w:val="0"/>
              <w:tabs>
                <w:tab w:val="left" w:pos="1134"/>
              </w:tabs>
              <w:spacing w:after="0" w:line="240" w:lineRule="auto"/>
              <w:contextualSpacing/>
              <w:rPr>
                <w:rFonts w:ascii="Times New Roman" w:eastAsia="Times New Roman" w:hAnsi="Times New Roman"/>
                <w:sz w:val="24"/>
                <w:szCs w:val="24"/>
                <w:lang w:eastAsia="bg-BG"/>
              </w:rPr>
            </w:pPr>
            <w:r w:rsidRPr="00173D22">
              <w:rPr>
                <w:rFonts w:ascii="Times New Roman" w:eastAsia="Times New Roman" w:hAnsi="Times New Roman"/>
                <w:sz w:val="24"/>
                <w:szCs w:val="24"/>
                <w:lang w:eastAsia="bg-BG"/>
              </w:rPr>
              <w:t>Калъф за радиостанция</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173D22" w:rsidRDefault="00BF323A"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c>
          <w:tcPr>
            <w:tcW w:w="1459" w:type="dxa"/>
            <w:tcBorders>
              <w:top w:val="single" w:sz="4" w:space="0" w:color="auto"/>
              <w:left w:val="single" w:sz="4" w:space="0" w:color="auto"/>
              <w:bottom w:val="single" w:sz="4" w:space="0" w:color="auto"/>
              <w:right w:val="single" w:sz="4" w:space="0" w:color="auto"/>
            </w:tcBorders>
            <w:shd w:val="clear" w:color="auto" w:fill="DBE5F1"/>
          </w:tcPr>
          <w:p w:rsidR="00BF323A" w:rsidRPr="00202095" w:rsidRDefault="00BF323A" w:rsidP="00D00404">
            <w:pPr>
              <w:spacing w:after="0" w:line="240" w:lineRule="auto"/>
              <w:contextualSpacing/>
              <w:jc w:val="right"/>
              <w:rPr>
                <w:rFonts w:ascii="Times New Roman" w:eastAsia="Times New Roman" w:hAnsi="Times New Roman"/>
                <w:sz w:val="24"/>
                <w:szCs w:val="24"/>
              </w:rPr>
            </w:pPr>
          </w:p>
        </w:tc>
      </w:tr>
      <w:tr w:rsidR="001730EC" w:rsidRPr="00202095" w:rsidTr="00FF4278">
        <w:trPr>
          <w:trHeight w:val="479"/>
          <w:jc w:val="center"/>
        </w:trPr>
        <w:tc>
          <w:tcPr>
            <w:tcW w:w="8716" w:type="dxa"/>
            <w:gridSpan w:val="4"/>
            <w:tcBorders>
              <w:top w:val="single" w:sz="4" w:space="0" w:color="auto"/>
              <w:left w:val="single" w:sz="4" w:space="0" w:color="auto"/>
              <w:bottom w:val="single" w:sz="4" w:space="0" w:color="auto"/>
              <w:right w:val="single" w:sz="4" w:space="0" w:color="auto"/>
            </w:tcBorders>
          </w:tcPr>
          <w:p w:rsidR="001730EC" w:rsidRPr="00202095" w:rsidRDefault="001730EC" w:rsidP="00D00404">
            <w:pPr>
              <w:spacing w:after="0" w:line="240" w:lineRule="auto"/>
              <w:contextualSpacing/>
              <w:jc w:val="right"/>
              <w:rPr>
                <w:rFonts w:ascii="Times New Roman" w:eastAsia="Times New Roman" w:hAnsi="Times New Roman"/>
                <w:sz w:val="24"/>
                <w:szCs w:val="24"/>
              </w:rPr>
            </w:pPr>
            <w:r w:rsidRPr="00202095">
              <w:rPr>
                <w:rFonts w:ascii="Times New Roman" w:eastAsia="Times New Roman" w:hAnsi="Times New Roman"/>
                <w:b/>
                <w:sz w:val="24"/>
                <w:szCs w:val="24"/>
              </w:rPr>
              <w:t>Обща стойност без ДДС:</w:t>
            </w:r>
          </w:p>
        </w:tc>
        <w:tc>
          <w:tcPr>
            <w:tcW w:w="1459" w:type="dxa"/>
            <w:tcBorders>
              <w:top w:val="single" w:sz="4" w:space="0" w:color="auto"/>
              <w:left w:val="single" w:sz="4" w:space="0" w:color="auto"/>
              <w:bottom w:val="single" w:sz="4" w:space="0" w:color="auto"/>
              <w:right w:val="single" w:sz="4" w:space="0" w:color="auto"/>
            </w:tcBorders>
          </w:tcPr>
          <w:p w:rsidR="001730EC" w:rsidRPr="00202095" w:rsidRDefault="001730EC" w:rsidP="00D00404">
            <w:pPr>
              <w:spacing w:after="0" w:line="240" w:lineRule="auto"/>
              <w:contextualSpacing/>
              <w:jc w:val="right"/>
              <w:rPr>
                <w:rFonts w:ascii="Times New Roman" w:eastAsia="Times New Roman" w:hAnsi="Times New Roman"/>
                <w:sz w:val="24"/>
                <w:szCs w:val="24"/>
              </w:rPr>
            </w:pPr>
          </w:p>
        </w:tc>
        <w:bookmarkStart w:id="0" w:name="_GoBack"/>
        <w:bookmarkEnd w:id="0"/>
      </w:tr>
    </w:tbl>
    <w:p w:rsidR="00202095" w:rsidRDefault="00202095" w:rsidP="00D00404">
      <w:pPr>
        <w:tabs>
          <w:tab w:val="left" w:pos="709"/>
          <w:tab w:val="left" w:pos="993"/>
        </w:tabs>
        <w:spacing w:line="240" w:lineRule="auto"/>
        <w:contextualSpacing/>
        <w:jc w:val="both"/>
        <w:rPr>
          <w:rFonts w:ascii="Times New Roman" w:hAnsi="Times New Roman"/>
          <w:sz w:val="24"/>
          <w:szCs w:val="24"/>
        </w:rPr>
      </w:pPr>
    </w:p>
    <w:p w:rsidR="00BF323A" w:rsidRDefault="00B615BC" w:rsidP="00D00404">
      <w:pPr>
        <w:spacing w:after="120" w:line="240" w:lineRule="auto"/>
        <w:ind w:firstLine="709"/>
        <w:contextualSpacing/>
        <w:jc w:val="both"/>
        <w:rPr>
          <w:rFonts w:ascii="Times New Roman" w:eastAsia="Times New Roman" w:hAnsi="Times New Roman"/>
          <w:bCs/>
          <w:iCs/>
          <w:sz w:val="24"/>
          <w:szCs w:val="24"/>
        </w:rPr>
      </w:pPr>
      <w:r>
        <w:rPr>
          <w:rFonts w:ascii="Times New Roman" w:hAnsi="Times New Roman"/>
          <w:sz w:val="24"/>
          <w:szCs w:val="24"/>
        </w:rPr>
        <w:t xml:space="preserve">1. </w:t>
      </w:r>
      <w:r w:rsidR="00573749">
        <w:rPr>
          <w:rFonts w:ascii="Times New Roman" w:hAnsi="Times New Roman"/>
          <w:sz w:val="24"/>
          <w:szCs w:val="24"/>
        </w:rPr>
        <w:t>В ценовото предложение</w:t>
      </w:r>
      <w:r w:rsidR="00BF323A" w:rsidRPr="00BF323A">
        <w:rPr>
          <w:rFonts w:ascii="Times New Roman" w:hAnsi="Times New Roman"/>
          <w:sz w:val="24"/>
          <w:szCs w:val="24"/>
        </w:rPr>
        <w:t xml:space="preserve"> </w:t>
      </w:r>
      <w:r w:rsidR="00573749">
        <w:rPr>
          <w:rFonts w:ascii="Times New Roman" w:hAnsi="Times New Roman"/>
          <w:sz w:val="24"/>
          <w:szCs w:val="24"/>
        </w:rPr>
        <w:t xml:space="preserve">са включени </w:t>
      </w:r>
      <w:r w:rsidR="00BF323A" w:rsidRPr="00BF323A">
        <w:rPr>
          <w:rFonts w:ascii="Times New Roman" w:hAnsi="Times New Roman"/>
          <w:sz w:val="24"/>
          <w:szCs w:val="24"/>
        </w:rPr>
        <w:t>всички разходи франко мяс</w:t>
      </w:r>
      <w:r w:rsidR="00573749">
        <w:rPr>
          <w:rFonts w:ascii="Times New Roman" w:hAnsi="Times New Roman"/>
          <w:sz w:val="24"/>
          <w:szCs w:val="24"/>
        </w:rPr>
        <w:t xml:space="preserve">тото на изпълнение на поръчката, посочено в Техническата спецификация – Приложение № 1. </w:t>
      </w:r>
      <w:r w:rsidR="00BF323A" w:rsidRPr="00BF323A">
        <w:rPr>
          <w:rFonts w:ascii="Times New Roman" w:eastAsia="Times New Roman" w:hAnsi="Times New Roman"/>
          <w:bCs/>
          <w:iCs/>
          <w:sz w:val="24"/>
          <w:szCs w:val="24"/>
        </w:rPr>
        <w:t>Цената за доставката включва всички разходи за производството и изпълнение на доставката, гаранционната поддръжка, включително разходи за транспорт, труд, мита и такси (ако има такива) и остава непроменена за целия срок на договора.</w:t>
      </w:r>
    </w:p>
    <w:p w:rsidR="00C72E28" w:rsidRDefault="00C72E28" w:rsidP="00D00404">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rPr>
        <w:t xml:space="preserve">2. Участникът да предложи единична цена без ДДС и обща цена без ДДС, получена като произведение от единичната цена и количеството. Стойностите да се закръглят до втория знак, след десетичната запетая. </w:t>
      </w:r>
    </w:p>
    <w:p w:rsidR="00B615BC" w:rsidRDefault="000A5825" w:rsidP="00D00404">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lang w:val="en-US"/>
        </w:rPr>
        <w:t>3</w:t>
      </w:r>
      <w:r w:rsidR="002233CD">
        <w:rPr>
          <w:rFonts w:ascii="Times New Roman" w:eastAsia="Times New Roman" w:hAnsi="Times New Roman"/>
          <w:bCs/>
          <w:iCs/>
          <w:sz w:val="24"/>
          <w:szCs w:val="24"/>
        </w:rPr>
        <w:t>. При несъответствие между единичната и калкулираната цена, за валидна се счита единичната цена, като общата стойност се преизчислява съобразно нея.</w:t>
      </w:r>
    </w:p>
    <w:p w:rsidR="00CA4EC9" w:rsidRPr="00BF323A" w:rsidRDefault="00CA4EC9" w:rsidP="00D00404">
      <w:pPr>
        <w:spacing w:after="120" w:line="240" w:lineRule="auto"/>
        <w:ind w:firstLine="709"/>
        <w:contextualSpacing/>
        <w:jc w:val="both"/>
        <w:rPr>
          <w:rFonts w:ascii="Times New Roman" w:eastAsia="Times New Roman" w:hAnsi="Times New Roman"/>
          <w:bCs/>
          <w:iCs/>
          <w:sz w:val="24"/>
          <w:szCs w:val="24"/>
        </w:rPr>
      </w:pPr>
    </w:p>
    <w:p w:rsidR="00BB1CE8" w:rsidRPr="00B24EC1" w:rsidRDefault="00BB1CE8" w:rsidP="00D00404">
      <w:pPr>
        <w:tabs>
          <w:tab w:val="left" w:pos="709"/>
        </w:tabs>
        <w:spacing w:after="0" w:line="240" w:lineRule="auto"/>
        <w:ind w:firstLine="709"/>
        <w:contextualSpacing/>
        <w:jc w:val="both"/>
        <w:rPr>
          <w:rFonts w:ascii="Times New Roman" w:hAnsi="Times New Roman"/>
          <w:sz w:val="24"/>
          <w:szCs w:val="24"/>
        </w:rPr>
      </w:pPr>
      <w:r w:rsidRPr="00B24EC1">
        <w:rPr>
          <w:rFonts w:ascii="Times New Roman" w:hAnsi="Times New Roman"/>
          <w:sz w:val="24"/>
          <w:szCs w:val="24"/>
        </w:rPr>
        <w:lastRenderedPageBreak/>
        <w:t>Ако участникът не е данъчно задължено по ЗДДС лице, той посочва това обстоятелство в забележка към ценовата оферта.</w:t>
      </w:r>
    </w:p>
    <w:p w:rsidR="00BB1CE8" w:rsidRDefault="00BB1CE8" w:rsidP="00D00404">
      <w:pPr>
        <w:tabs>
          <w:tab w:val="left" w:pos="709"/>
          <w:tab w:val="left" w:pos="9633"/>
        </w:tabs>
        <w:autoSpaceDE w:val="0"/>
        <w:autoSpaceDN w:val="0"/>
        <w:adjustRightInd w:val="0"/>
        <w:spacing w:after="0" w:line="240" w:lineRule="auto"/>
        <w:contextualSpacing/>
        <w:jc w:val="both"/>
        <w:rPr>
          <w:rFonts w:ascii="Times New Roman" w:hAnsi="Times New Roman"/>
          <w:b/>
          <w:sz w:val="24"/>
          <w:szCs w:val="24"/>
        </w:rPr>
      </w:pPr>
    </w:p>
    <w:p w:rsidR="00BB1CE8" w:rsidRPr="00B24EC1" w:rsidRDefault="00BB1CE8" w:rsidP="00D00404">
      <w:pPr>
        <w:tabs>
          <w:tab w:val="left" w:pos="540"/>
          <w:tab w:val="left" w:pos="709"/>
        </w:tabs>
        <w:autoSpaceDE w:val="0"/>
        <w:autoSpaceDN w:val="0"/>
        <w:adjustRightInd w:val="0"/>
        <w:spacing w:after="0" w:line="240" w:lineRule="auto"/>
        <w:ind w:right="1980"/>
        <w:contextualSpacing/>
        <w:jc w:val="both"/>
        <w:rPr>
          <w:rFonts w:ascii="Times New Roman" w:hAnsi="Times New Roman"/>
          <w:sz w:val="24"/>
          <w:szCs w:val="24"/>
        </w:rPr>
      </w:pPr>
      <w:r>
        <w:rPr>
          <w:rFonts w:ascii="Times New Roman" w:hAnsi="Times New Roman"/>
          <w:b/>
          <w:sz w:val="24"/>
          <w:szCs w:val="24"/>
        </w:rPr>
        <w:tab/>
      </w: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BB1CE8" w:rsidRDefault="00BB1CE8" w:rsidP="00D00404">
      <w:pPr>
        <w:tabs>
          <w:tab w:val="left" w:pos="709"/>
        </w:tabs>
        <w:spacing w:after="0" w:line="240" w:lineRule="auto"/>
        <w:contextualSpacing/>
        <w:rPr>
          <w:rFonts w:ascii="Times New Roman" w:hAnsi="Times New Roman"/>
          <w:sz w:val="24"/>
          <w:szCs w:val="24"/>
        </w:rPr>
      </w:pPr>
    </w:p>
    <w:p w:rsidR="00BB1CE8" w:rsidRPr="00B24EC1" w:rsidRDefault="00BB1CE8" w:rsidP="00D00404">
      <w:pPr>
        <w:tabs>
          <w:tab w:val="left" w:pos="709"/>
        </w:tabs>
        <w:spacing w:after="0" w:line="240" w:lineRule="auto"/>
        <w:contextualSpacing/>
        <w:rPr>
          <w:rFonts w:ascii="Times New Roman" w:hAnsi="Times New Roman"/>
          <w:sz w:val="24"/>
          <w:szCs w:val="24"/>
        </w:rPr>
      </w:pPr>
    </w:p>
    <w:p w:rsidR="00BB1CE8" w:rsidRPr="00B24EC1" w:rsidRDefault="00BB1CE8" w:rsidP="00D00404">
      <w:pPr>
        <w:tabs>
          <w:tab w:val="left" w:pos="709"/>
        </w:tabs>
        <w:spacing w:after="0" w:line="240" w:lineRule="auto"/>
        <w:contextualSpacing/>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D00404">
      <w:pPr>
        <w:tabs>
          <w:tab w:val="left" w:pos="709"/>
        </w:tabs>
        <w:spacing w:after="0" w:line="240" w:lineRule="auto"/>
        <w:ind w:left="5672" w:firstLine="1480"/>
        <w:contextualSpacing/>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D00404">
      <w:pPr>
        <w:tabs>
          <w:tab w:val="left" w:pos="709"/>
        </w:tabs>
        <w:spacing w:after="0" w:line="240" w:lineRule="auto"/>
        <w:contextualSpacing/>
        <w:rPr>
          <w:rFonts w:ascii="Times New Roman" w:hAnsi="Times New Roman"/>
          <w:sz w:val="24"/>
          <w:szCs w:val="24"/>
        </w:rPr>
      </w:pPr>
      <w:r w:rsidRPr="00B24EC1">
        <w:rPr>
          <w:rFonts w:ascii="Times New Roman" w:hAnsi="Times New Roman"/>
          <w:sz w:val="24"/>
          <w:szCs w:val="24"/>
        </w:rPr>
        <w:t xml:space="preserve">                                                               </w:t>
      </w:r>
      <w:r w:rsidR="002A5D20">
        <w:rPr>
          <w:rFonts w:ascii="Times New Roman" w:hAnsi="Times New Roman"/>
          <w:sz w:val="24"/>
          <w:szCs w:val="24"/>
        </w:rPr>
        <w:tab/>
      </w:r>
      <w:r w:rsidRPr="00B24EC1">
        <w:rPr>
          <w:rFonts w:ascii="Times New Roman" w:hAnsi="Times New Roman"/>
          <w:sz w:val="24"/>
          <w:szCs w:val="24"/>
        </w:rPr>
        <w:t xml:space="preserve"> </w:t>
      </w:r>
      <w:r w:rsidR="00BC6350">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1730EC" w:rsidRDefault="001730EC">
      <w:pPr>
        <w:spacing w:after="0" w:line="240" w:lineRule="auto"/>
        <w:rPr>
          <w:rFonts w:ascii="Times New Roman" w:hAnsi="Times New Roman"/>
          <w:b/>
          <w:sz w:val="24"/>
          <w:szCs w:val="24"/>
        </w:rPr>
      </w:pPr>
      <w:r>
        <w:rPr>
          <w:rFonts w:ascii="Times New Roman" w:hAnsi="Times New Roman"/>
          <w:b/>
          <w:sz w:val="24"/>
          <w:szCs w:val="24"/>
        </w:rPr>
        <w:br w:type="page"/>
      </w:r>
    </w:p>
    <w:p w:rsidR="004D25F9" w:rsidRPr="004D25F9" w:rsidRDefault="004D25F9" w:rsidP="00FF4278">
      <w:pPr>
        <w:tabs>
          <w:tab w:val="left" w:pos="709"/>
          <w:tab w:val="left" w:pos="993"/>
          <w:tab w:val="left" w:pos="8625"/>
        </w:tabs>
        <w:spacing w:after="0" w:line="240" w:lineRule="auto"/>
        <w:contextualSpacing/>
        <w:outlineLvl w:val="0"/>
        <w:rPr>
          <w:rFonts w:ascii="Times New Roman" w:eastAsia="Batang" w:hAnsi="Times New Roman"/>
          <w:b/>
          <w:sz w:val="24"/>
          <w:szCs w:val="24"/>
          <w:lang w:eastAsia="bg-BG"/>
        </w:rPr>
      </w:pPr>
    </w:p>
    <w:p w:rsidR="00294E83" w:rsidRDefault="00294E83" w:rsidP="00D00404">
      <w:pPr>
        <w:spacing w:after="0" w:line="240" w:lineRule="auto"/>
        <w:ind w:left="7799"/>
        <w:contextualSpacing/>
        <w:rPr>
          <w:rFonts w:ascii="Times New Roman" w:hAnsi="Times New Roman"/>
          <w:lang w:val="en-US"/>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6</w:t>
      </w:r>
      <w:r>
        <w:rPr>
          <w:rFonts w:ascii="Times New Roman" w:eastAsia="Batang" w:hAnsi="Times New Roman"/>
          <w:b/>
          <w:sz w:val="24"/>
          <w:szCs w:val="24"/>
          <w:lang w:eastAsia="bg-BG"/>
        </w:rPr>
        <w:t>б</w:t>
      </w:r>
    </w:p>
    <w:p w:rsidR="0018107B" w:rsidRPr="0018107B" w:rsidRDefault="0018107B" w:rsidP="00D00404">
      <w:pPr>
        <w:spacing w:after="0" w:line="240" w:lineRule="auto"/>
        <w:ind w:left="7799" w:firstLine="709"/>
        <w:contextualSpacing/>
        <w:rPr>
          <w:rFonts w:ascii="Times New Roman" w:hAnsi="Times New Roman"/>
          <w:lang w:val="en-US"/>
        </w:rPr>
      </w:pPr>
    </w:p>
    <w:p w:rsidR="000A5825" w:rsidRDefault="000A5825" w:rsidP="00D00404">
      <w:pPr>
        <w:tabs>
          <w:tab w:val="left" w:pos="709"/>
          <w:tab w:val="left" w:pos="993"/>
        </w:tabs>
        <w:spacing w:after="0" w:line="240" w:lineRule="auto"/>
        <w:contextualSpacing/>
        <w:jc w:val="center"/>
        <w:rPr>
          <w:rFonts w:ascii="Times New Roman" w:hAnsi="Times New Roman"/>
          <w:b/>
          <w:sz w:val="24"/>
          <w:szCs w:val="24"/>
          <w:lang w:val="en-US"/>
        </w:rPr>
      </w:pPr>
    </w:p>
    <w:p w:rsidR="000A5825" w:rsidRDefault="000A5825" w:rsidP="00D00404">
      <w:pPr>
        <w:tabs>
          <w:tab w:val="left" w:pos="709"/>
          <w:tab w:val="left" w:pos="993"/>
        </w:tabs>
        <w:spacing w:after="0" w:line="240" w:lineRule="auto"/>
        <w:contextualSpacing/>
        <w:jc w:val="center"/>
        <w:rPr>
          <w:rFonts w:ascii="Times New Roman" w:hAnsi="Times New Roman"/>
          <w:b/>
          <w:sz w:val="24"/>
          <w:szCs w:val="24"/>
          <w:lang w:val="en-US"/>
        </w:rPr>
      </w:pPr>
    </w:p>
    <w:p w:rsidR="00294E83" w:rsidRDefault="00294E83" w:rsidP="00D00404">
      <w:pPr>
        <w:tabs>
          <w:tab w:val="left" w:pos="709"/>
          <w:tab w:val="left" w:pos="993"/>
        </w:tabs>
        <w:spacing w:after="0" w:line="240" w:lineRule="auto"/>
        <w:contextualSpacing/>
        <w:jc w:val="center"/>
        <w:rPr>
          <w:rFonts w:ascii="Times New Roman" w:hAnsi="Times New Roman"/>
          <w:b/>
          <w:sz w:val="24"/>
          <w:szCs w:val="24"/>
          <w:lang w:val="en-US"/>
        </w:rPr>
      </w:pPr>
      <w:r w:rsidRPr="00F47F08">
        <w:rPr>
          <w:rFonts w:ascii="Times New Roman" w:hAnsi="Times New Roman"/>
          <w:b/>
          <w:sz w:val="24"/>
          <w:szCs w:val="24"/>
          <w:lang w:val="ru-RU"/>
        </w:rPr>
        <w:t>ЦЕНОВО ПРЕДЛОЖЕНИЕ</w:t>
      </w:r>
    </w:p>
    <w:p w:rsidR="0018107B" w:rsidRPr="0018107B" w:rsidRDefault="0018107B" w:rsidP="00D00404">
      <w:pPr>
        <w:tabs>
          <w:tab w:val="left" w:pos="709"/>
          <w:tab w:val="left" w:pos="993"/>
        </w:tabs>
        <w:spacing w:after="0" w:line="240" w:lineRule="auto"/>
        <w:contextualSpacing/>
        <w:jc w:val="center"/>
        <w:rPr>
          <w:rFonts w:ascii="Times New Roman" w:hAnsi="Times New Roman"/>
          <w:b/>
          <w:sz w:val="24"/>
          <w:szCs w:val="24"/>
          <w:lang w:val="en-US"/>
        </w:rPr>
      </w:pPr>
    </w:p>
    <w:p w:rsidR="00294E83" w:rsidRPr="00875D76" w:rsidRDefault="00294E83" w:rsidP="00D00404">
      <w:pPr>
        <w:tabs>
          <w:tab w:val="left" w:pos="709"/>
          <w:tab w:val="left" w:pos="993"/>
        </w:tabs>
        <w:spacing w:line="240" w:lineRule="auto"/>
        <w:contextualSpacing/>
        <w:jc w:val="center"/>
        <w:rPr>
          <w:rFonts w:ascii="Times New Roman" w:hAnsi="Times New Roman"/>
          <w:b/>
          <w:bCs/>
          <w:sz w:val="24"/>
          <w:szCs w:val="24"/>
          <w:lang w:eastAsia="bg-BG"/>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r w:rsidRPr="00875D76">
        <w:rPr>
          <w:rFonts w:ascii="Times New Roman" w:hAnsi="Times New Roman"/>
          <w:b/>
          <w:bCs/>
          <w:sz w:val="24"/>
          <w:szCs w:val="24"/>
          <w:lang w:eastAsia="bg-BG"/>
        </w:rPr>
        <w:t>:</w:t>
      </w:r>
    </w:p>
    <w:p w:rsidR="00294E83" w:rsidRPr="00875D76"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294E83" w:rsidRPr="00875D76">
        <w:rPr>
          <w:rFonts w:ascii="Times New Roman" w:hAnsi="Times New Roman"/>
          <w:b/>
          <w:bCs/>
          <w:sz w:val="24"/>
          <w:szCs w:val="24"/>
          <w:lang w:eastAsia="bg-BG"/>
        </w:rPr>
        <w:t>позиция №</w:t>
      </w:r>
      <w:r w:rsidR="00294E83">
        <w:rPr>
          <w:rFonts w:ascii="Times New Roman" w:hAnsi="Times New Roman"/>
          <w:b/>
          <w:bCs/>
          <w:sz w:val="24"/>
          <w:szCs w:val="24"/>
          <w:lang w:eastAsia="bg-BG"/>
        </w:rPr>
        <w:t>2</w:t>
      </w:r>
      <w:r w:rsidR="00294E83" w:rsidRPr="00875D76">
        <w:rPr>
          <w:rFonts w:ascii="Times New Roman" w:hAnsi="Times New Roman"/>
          <w:b/>
          <w:bCs/>
          <w:sz w:val="24"/>
          <w:szCs w:val="24"/>
          <w:lang w:eastAsia="bg-BG"/>
        </w:rPr>
        <w:t xml:space="preserve">: „Доставка на тактически </w:t>
      </w:r>
      <w:r w:rsidR="00294E83">
        <w:rPr>
          <w:rFonts w:ascii="Times New Roman" w:hAnsi="Times New Roman"/>
          <w:b/>
          <w:bCs/>
          <w:sz w:val="24"/>
          <w:szCs w:val="24"/>
          <w:lang w:eastAsia="bg-BG"/>
        </w:rPr>
        <w:t>елек</w:t>
      </w:r>
      <w:r w:rsidR="00294E83" w:rsidRPr="00875D76">
        <w:rPr>
          <w:rFonts w:ascii="Times New Roman" w:hAnsi="Times New Roman"/>
          <w:b/>
          <w:bCs/>
          <w:sz w:val="24"/>
          <w:szCs w:val="24"/>
          <w:lang w:eastAsia="bg-BG"/>
        </w:rPr>
        <w:t xml:space="preserve"> за 300 полицейски служители и 600 служители на ГДГП“</w:t>
      </w:r>
    </w:p>
    <w:p w:rsidR="00294E83" w:rsidRPr="00F47F08" w:rsidRDefault="00294E83" w:rsidP="00D00404">
      <w:pPr>
        <w:tabs>
          <w:tab w:val="left" w:pos="709"/>
          <w:tab w:val="left" w:pos="993"/>
          <w:tab w:val="left" w:pos="1418"/>
        </w:tabs>
        <w:spacing w:after="0" w:line="240" w:lineRule="auto"/>
        <w:contextualSpacing/>
        <w:jc w:val="center"/>
        <w:rPr>
          <w:rFonts w:ascii="Times New Roman" w:hAnsi="Times New Roman"/>
          <w:b/>
          <w:sz w:val="24"/>
          <w:szCs w:val="24"/>
        </w:rPr>
      </w:pPr>
    </w:p>
    <w:p w:rsidR="00294E83" w:rsidRPr="00F47F08" w:rsidRDefault="00294E83" w:rsidP="00D00404">
      <w:pPr>
        <w:tabs>
          <w:tab w:val="left" w:pos="709"/>
          <w:tab w:val="left" w:pos="993"/>
        </w:tabs>
        <w:spacing w:after="0" w:line="240" w:lineRule="auto"/>
        <w:ind w:firstLine="708"/>
        <w:contextualSpacing/>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294E83" w:rsidRPr="00F47F08" w:rsidRDefault="00294E83"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0A5825" w:rsidRDefault="000A5825" w:rsidP="00D00404">
      <w:pPr>
        <w:tabs>
          <w:tab w:val="left" w:pos="709"/>
        </w:tabs>
        <w:spacing w:after="0" w:line="240" w:lineRule="auto"/>
        <w:ind w:firstLine="709"/>
        <w:contextualSpacing/>
        <w:rPr>
          <w:rFonts w:ascii="Times New Roman" w:hAnsi="Times New Roman"/>
          <w:sz w:val="24"/>
          <w:szCs w:val="24"/>
          <w:lang w:val="en-US"/>
        </w:rPr>
      </w:pPr>
    </w:p>
    <w:p w:rsidR="00294E83" w:rsidRPr="00B24EC1" w:rsidRDefault="00294E83" w:rsidP="00D00404">
      <w:pPr>
        <w:tabs>
          <w:tab w:val="left" w:pos="709"/>
        </w:tabs>
        <w:spacing w:after="0" w:line="240" w:lineRule="auto"/>
        <w:ind w:firstLine="709"/>
        <w:contextualSpacing/>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294E83" w:rsidRDefault="00294E83" w:rsidP="00D00404">
      <w:pPr>
        <w:tabs>
          <w:tab w:val="left" w:pos="709"/>
          <w:tab w:val="left" w:pos="993"/>
        </w:tabs>
        <w:spacing w:line="240" w:lineRule="auto"/>
        <w:contextualSpacing/>
        <w:jc w:val="both"/>
        <w:rPr>
          <w:rFonts w:ascii="Times New Roman" w:hAnsi="Times New Roman"/>
          <w:sz w:val="24"/>
          <w:szCs w:val="24"/>
        </w:rPr>
      </w:pPr>
    </w:p>
    <w:tbl>
      <w:tblPr>
        <w:tblW w:w="10426" w:type="dxa"/>
        <w:jc w:val="center"/>
        <w:tblInd w:w="1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8"/>
        <w:gridCol w:w="5473"/>
        <w:gridCol w:w="1155"/>
        <w:gridCol w:w="1410"/>
        <w:gridCol w:w="1710"/>
      </w:tblGrid>
      <w:tr w:rsidR="00294E83" w:rsidRPr="00202095" w:rsidTr="005E10AD">
        <w:trPr>
          <w:trHeight w:val="215"/>
          <w:jc w:val="center"/>
        </w:trPr>
        <w:tc>
          <w:tcPr>
            <w:tcW w:w="678" w:type="dxa"/>
            <w:tcBorders>
              <w:top w:val="single" w:sz="4" w:space="0" w:color="auto"/>
              <w:left w:val="single" w:sz="4" w:space="0" w:color="auto"/>
              <w:bottom w:val="single" w:sz="4" w:space="0" w:color="auto"/>
              <w:right w:val="single" w:sz="4" w:space="0" w:color="auto"/>
            </w:tcBorders>
          </w:tcPr>
          <w:p w:rsidR="00294E83" w:rsidRPr="00202095" w:rsidRDefault="00294E83" w:rsidP="00D00404">
            <w:pPr>
              <w:spacing w:after="0" w:line="240" w:lineRule="auto"/>
              <w:contextualSpacing/>
              <w:jc w:val="center"/>
              <w:rPr>
                <w:rFonts w:ascii="Times New Roman" w:eastAsia="Times New Roman" w:hAnsi="Times New Roman"/>
                <w:b/>
                <w:sz w:val="24"/>
                <w:szCs w:val="24"/>
              </w:rPr>
            </w:pPr>
          </w:p>
        </w:tc>
        <w:tc>
          <w:tcPr>
            <w:tcW w:w="5473" w:type="dxa"/>
            <w:tcBorders>
              <w:top w:val="single" w:sz="4" w:space="0" w:color="auto"/>
              <w:left w:val="single" w:sz="4" w:space="0" w:color="auto"/>
              <w:bottom w:val="single" w:sz="4" w:space="0" w:color="auto"/>
              <w:right w:val="single" w:sz="4" w:space="0" w:color="auto"/>
            </w:tcBorders>
            <w:vAlign w:val="center"/>
          </w:tcPr>
          <w:p w:rsidR="00294E83" w:rsidRPr="00202095" w:rsidRDefault="00F702DE" w:rsidP="00D00404">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Наименование на артикула</w:t>
            </w:r>
          </w:p>
        </w:tc>
        <w:tc>
          <w:tcPr>
            <w:tcW w:w="1155" w:type="dxa"/>
            <w:tcBorders>
              <w:top w:val="single" w:sz="4" w:space="0" w:color="auto"/>
              <w:left w:val="single" w:sz="4" w:space="0" w:color="auto"/>
              <w:bottom w:val="single" w:sz="4" w:space="0" w:color="auto"/>
              <w:right w:val="single" w:sz="4" w:space="0" w:color="auto"/>
            </w:tcBorders>
            <w:vAlign w:val="center"/>
          </w:tcPr>
          <w:p w:rsidR="00294E83" w:rsidRPr="00202095" w:rsidRDefault="00294E83"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Количество/брой</w:t>
            </w:r>
          </w:p>
        </w:tc>
        <w:tc>
          <w:tcPr>
            <w:tcW w:w="1410" w:type="dxa"/>
            <w:tcBorders>
              <w:top w:val="single" w:sz="4" w:space="0" w:color="auto"/>
              <w:left w:val="single" w:sz="4" w:space="0" w:color="auto"/>
              <w:bottom w:val="single" w:sz="4" w:space="0" w:color="auto"/>
              <w:right w:val="single" w:sz="4" w:space="0" w:color="auto"/>
            </w:tcBorders>
            <w:vAlign w:val="center"/>
          </w:tcPr>
          <w:p w:rsidR="00294E83" w:rsidRPr="00202095" w:rsidRDefault="00294E83"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ЕД. ЦЕНА БЕЗ ДДС</w:t>
            </w:r>
          </w:p>
        </w:tc>
        <w:tc>
          <w:tcPr>
            <w:tcW w:w="1710" w:type="dxa"/>
            <w:tcBorders>
              <w:top w:val="single" w:sz="4" w:space="0" w:color="auto"/>
              <w:left w:val="single" w:sz="4" w:space="0" w:color="auto"/>
              <w:bottom w:val="single" w:sz="4" w:space="0" w:color="auto"/>
              <w:right w:val="single" w:sz="4" w:space="0" w:color="auto"/>
            </w:tcBorders>
          </w:tcPr>
          <w:p w:rsidR="00294E83" w:rsidRPr="00202095" w:rsidRDefault="00294E83" w:rsidP="00B734FF">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 xml:space="preserve">ОБЩА </w:t>
            </w:r>
            <w:r w:rsidR="00B734FF">
              <w:rPr>
                <w:rFonts w:ascii="Times New Roman" w:eastAsia="Times New Roman" w:hAnsi="Times New Roman"/>
                <w:b/>
                <w:sz w:val="24"/>
                <w:szCs w:val="24"/>
              </w:rPr>
              <w:t>ЦЕНА</w:t>
            </w:r>
            <w:r>
              <w:rPr>
                <w:rFonts w:ascii="Times New Roman" w:eastAsia="Times New Roman" w:hAnsi="Times New Roman"/>
                <w:b/>
                <w:sz w:val="24"/>
                <w:szCs w:val="24"/>
              </w:rPr>
              <w:t xml:space="preserve"> БЕЗ ДДС</w:t>
            </w:r>
          </w:p>
        </w:tc>
      </w:tr>
      <w:tr w:rsidR="00294E83"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294E83" w:rsidRPr="00202095" w:rsidRDefault="00294E83" w:rsidP="00D00404">
            <w:pPr>
              <w:widowControl w:val="0"/>
              <w:tabs>
                <w:tab w:val="left" w:pos="1134"/>
              </w:tabs>
              <w:spacing w:after="0" w:line="240" w:lineRule="auto"/>
              <w:contextualSpacing/>
              <w:rPr>
                <w:rFonts w:ascii="Times New Roman" w:eastAsia="Times New Roman" w:hAnsi="Times New Roman"/>
                <w:b/>
                <w:sz w:val="24"/>
                <w:szCs w:val="24"/>
                <w:lang w:eastAsia="bg-BG"/>
              </w:rPr>
            </w:pPr>
            <w:r w:rsidRPr="00202095">
              <w:rPr>
                <w:rFonts w:ascii="Times New Roman" w:eastAsia="Times New Roman" w:hAnsi="Times New Roman"/>
                <w:b/>
                <w:sz w:val="24"/>
                <w:szCs w:val="24"/>
                <w:lang w:eastAsia="bg-BG"/>
              </w:rPr>
              <w:t>1.</w:t>
            </w:r>
          </w:p>
        </w:tc>
        <w:tc>
          <w:tcPr>
            <w:tcW w:w="5473" w:type="dxa"/>
            <w:tcBorders>
              <w:top w:val="single" w:sz="4" w:space="0" w:color="auto"/>
              <w:left w:val="single" w:sz="4" w:space="0" w:color="auto"/>
              <w:bottom w:val="single" w:sz="4" w:space="0" w:color="auto"/>
              <w:right w:val="single" w:sz="4" w:space="0" w:color="auto"/>
            </w:tcBorders>
            <w:shd w:val="clear" w:color="auto" w:fill="DBE5F1"/>
            <w:vAlign w:val="center"/>
          </w:tcPr>
          <w:p w:rsidR="00294E83" w:rsidRPr="00202095" w:rsidRDefault="00294E83" w:rsidP="00D00404">
            <w:pPr>
              <w:widowControl w:val="0"/>
              <w:tabs>
                <w:tab w:val="left" w:pos="1134"/>
              </w:tabs>
              <w:spacing w:after="0" w:line="240" w:lineRule="auto"/>
              <w:contextualSpacing/>
              <w:rPr>
                <w:rFonts w:ascii="Times New Roman" w:eastAsia="Times New Roman" w:hAnsi="Times New Roman"/>
                <w:sz w:val="24"/>
                <w:szCs w:val="24"/>
                <w:lang w:eastAsia="bg-BG"/>
              </w:rPr>
            </w:pPr>
            <w:r w:rsidRPr="00173D22">
              <w:rPr>
                <w:rFonts w:ascii="Times New Roman" w:eastAsia="Times New Roman" w:hAnsi="Times New Roman"/>
                <w:sz w:val="24"/>
                <w:szCs w:val="24"/>
              </w:rPr>
              <w:t xml:space="preserve">Тактически </w:t>
            </w:r>
            <w:r>
              <w:rPr>
                <w:rFonts w:ascii="Times New Roman" w:eastAsia="Times New Roman" w:hAnsi="Times New Roman"/>
                <w:sz w:val="24"/>
                <w:szCs w:val="24"/>
              </w:rPr>
              <w:t>елек</w:t>
            </w:r>
            <w:r w:rsidR="00367A55">
              <w:rPr>
                <w:rFonts w:ascii="Times New Roman" w:eastAsia="Times New Roman" w:hAnsi="Times New Roman"/>
                <w:sz w:val="24"/>
                <w:szCs w:val="24"/>
              </w:rPr>
              <w:t>, без подвижни модули</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294E83" w:rsidRPr="00202095" w:rsidRDefault="00294E83" w:rsidP="00D00404">
            <w:pPr>
              <w:spacing w:after="0" w:line="240" w:lineRule="auto"/>
              <w:contextualSpacing/>
              <w:jc w:val="center"/>
              <w:rPr>
                <w:rFonts w:ascii="Times New Roman" w:eastAsia="Times New Roman" w:hAnsi="Times New Roman"/>
                <w:sz w:val="24"/>
                <w:szCs w:val="24"/>
              </w:rPr>
            </w:pPr>
            <w:r w:rsidRPr="00173D22">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294E83" w:rsidRPr="00202095" w:rsidRDefault="00294E83"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294E83" w:rsidRPr="00202095" w:rsidRDefault="00294E83"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1.1</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lang w:val="en-US"/>
              </w:rPr>
            </w:pPr>
            <w:r w:rsidRPr="00240428">
              <w:rPr>
                <w:rFonts w:ascii="Times New Roman" w:hAnsi="Times New Roman"/>
                <w:sz w:val="24"/>
                <w:szCs w:val="24"/>
              </w:rPr>
              <w:t xml:space="preserve">Джоб за радиостанция за вътрешна свръзка (от типа ТЕТРА)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1.2</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lang w:val="en-US"/>
              </w:rPr>
            </w:pPr>
            <w:r w:rsidRPr="00240428">
              <w:rPr>
                <w:rFonts w:ascii="Times New Roman" w:hAnsi="Times New Roman"/>
                <w:sz w:val="24"/>
                <w:szCs w:val="24"/>
              </w:rPr>
              <w:t xml:space="preserve">Джоб за индивидуален медицински пакет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1.3</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lang w:val="en-US"/>
              </w:rPr>
            </w:pPr>
            <w:r w:rsidRPr="00240428">
              <w:rPr>
                <w:rFonts w:ascii="Times New Roman" w:hAnsi="Times New Roman"/>
                <w:sz w:val="24"/>
                <w:szCs w:val="24"/>
              </w:rPr>
              <w:t xml:space="preserve">Джоб за компас и тактическо фенерче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1.4</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lang w:val="en-US"/>
              </w:rPr>
            </w:pPr>
            <w:r w:rsidRPr="00240428">
              <w:rPr>
                <w:rFonts w:ascii="Times New Roman" w:hAnsi="Times New Roman"/>
                <w:sz w:val="24"/>
                <w:szCs w:val="24"/>
              </w:rPr>
              <w:t xml:space="preserve">Джоб за противогаз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1.5</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lang w:val="en-US"/>
              </w:rPr>
            </w:pPr>
            <w:r w:rsidRPr="00240428">
              <w:rPr>
                <w:rFonts w:ascii="Times New Roman" w:hAnsi="Times New Roman"/>
                <w:sz w:val="24"/>
                <w:szCs w:val="24"/>
              </w:rPr>
              <w:t xml:space="preserve">Кобур за пистолет с  калибър 9x19мм с тактическо фенерче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1.6</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b/>
                <w:sz w:val="24"/>
                <w:szCs w:val="24"/>
              </w:rPr>
            </w:pPr>
            <w:r w:rsidRPr="00240428">
              <w:rPr>
                <w:rFonts w:ascii="Times New Roman" w:hAnsi="Times New Roman"/>
                <w:sz w:val="24"/>
                <w:szCs w:val="24"/>
              </w:rPr>
              <w:t xml:space="preserve">Сдвоен джоб за резервни пълнители за пистолет с  калибър 9x19мм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1.7</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rPr>
            </w:pPr>
            <w:r w:rsidRPr="00240428">
              <w:rPr>
                <w:rFonts w:ascii="Times New Roman" w:hAnsi="Times New Roman"/>
                <w:sz w:val="24"/>
                <w:szCs w:val="24"/>
              </w:rPr>
              <w:t xml:space="preserve">Джоб за резервни пълнители за автомат „Калашников”с калибър 7,62x39 mm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3600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863"/>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1.8</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b/>
                <w:sz w:val="24"/>
                <w:szCs w:val="24"/>
              </w:rPr>
            </w:pPr>
            <w:r w:rsidRPr="00240428">
              <w:rPr>
                <w:rFonts w:ascii="Times New Roman" w:hAnsi="Times New Roman"/>
                <w:sz w:val="24"/>
                <w:szCs w:val="24"/>
              </w:rPr>
              <w:t xml:space="preserve">Бедрени платки за прикрепване на джоб за противогаз или на кобур за пистолет и сдвоен джоб за резервни пълнители за пистолет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1800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1.9</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lang w:val="en-US"/>
              </w:rPr>
            </w:pPr>
            <w:r w:rsidRPr="00240428">
              <w:rPr>
                <w:rFonts w:ascii="Times New Roman" w:hAnsi="Times New Roman"/>
                <w:sz w:val="24"/>
                <w:szCs w:val="24"/>
              </w:rPr>
              <w:t xml:space="preserve">Джоб за сгъваем нож и мултифункционален </w:t>
            </w:r>
            <w:r w:rsidRPr="00240428">
              <w:rPr>
                <w:rFonts w:ascii="Times New Roman" w:hAnsi="Times New Roman"/>
                <w:bCs/>
                <w:iCs/>
                <w:sz w:val="24"/>
                <w:szCs w:val="24"/>
              </w:rPr>
              <w:t>инструмент</w:t>
            </w:r>
            <w:r w:rsidRPr="00240428">
              <w:rPr>
                <w:rFonts w:ascii="Times New Roman" w:hAnsi="Times New Roman"/>
                <w:sz w:val="24"/>
                <w:szCs w:val="24"/>
              </w:rPr>
              <w:t xml:space="preserve">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1.10</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b/>
                <w:sz w:val="24"/>
                <w:szCs w:val="24"/>
              </w:rPr>
            </w:pPr>
            <w:r w:rsidRPr="00240428">
              <w:rPr>
                <w:rFonts w:ascii="Times New Roman" w:hAnsi="Times New Roman"/>
                <w:sz w:val="24"/>
                <w:szCs w:val="24"/>
              </w:rPr>
              <w:t xml:space="preserve">Джоб за очила за нощно виждане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lastRenderedPageBreak/>
              <w:t>1.11</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rPr>
            </w:pPr>
            <w:r w:rsidRPr="00240428">
              <w:rPr>
                <w:rFonts w:ascii="Times New Roman" w:hAnsi="Times New Roman"/>
                <w:sz w:val="24"/>
                <w:szCs w:val="24"/>
              </w:rPr>
              <w:t xml:space="preserve">Джоб за бинокъл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1.12</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rPr>
            </w:pPr>
            <w:r w:rsidRPr="00240428">
              <w:rPr>
                <w:rFonts w:ascii="Times New Roman" w:hAnsi="Times New Roman"/>
                <w:sz w:val="24"/>
                <w:szCs w:val="24"/>
              </w:rPr>
              <w:t xml:space="preserve">Сдвоен джоб за гранати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1.13</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rPr>
            </w:pPr>
            <w:r w:rsidRPr="00240428">
              <w:rPr>
                <w:rFonts w:ascii="Times New Roman" w:hAnsi="Times New Roman"/>
                <w:sz w:val="24"/>
                <w:szCs w:val="24"/>
              </w:rPr>
              <w:t xml:space="preserve">Малък многофункционален джоб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1.14</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lang w:val="en-US"/>
              </w:rPr>
            </w:pPr>
            <w:r w:rsidRPr="00240428">
              <w:rPr>
                <w:rFonts w:ascii="Times New Roman" w:hAnsi="Times New Roman"/>
                <w:sz w:val="24"/>
                <w:szCs w:val="24"/>
              </w:rPr>
              <w:t xml:space="preserve">Голям многофункционален джоб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5E10AD" w:rsidRPr="00202095" w:rsidTr="005E10AD">
        <w:trPr>
          <w:trHeight w:val="479"/>
          <w:jc w:val="center"/>
        </w:trPr>
        <w:tc>
          <w:tcPr>
            <w:tcW w:w="678"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widowControl w:val="0"/>
              <w:tabs>
                <w:tab w:val="left" w:pos="1134"/>
              </w:tabs>
              <w:spacing w:after="0" w:line="240" w:lineRule="auto"/>
              <w:contextualSpacing/>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1.15</w:t>
            </w:r>
          </w:p>
        </w:tc>
        <w:tc>
          <w:tcPr>
            <w:tcW w:w="5473" w:type="dxa"/>
            <w:tcBorders>
              <w:top w:val="single" w:sz="4" w:space="0" w:color="auto"/>
              <w:left w:val="single" w:sz="4" w:space="0" w:color="auto"/>
              <w:bottom w:val="single" w:sz="4" w:space="0" w:color="auto"/>
              <w:right w:val="single" w:sz="4" w:space="0" w:color="auto"/>
            </w:tcBorders>
            <w:shd w:val="clear" w:color="auto" w:fill="DBE5F1"/>
          </w:tcPr>
          <w:p w:rsidR="005E10AD" w:rsidRPr="00240428" w:rsidRDefault="005E10AD" w:rsidP="005E10AD">
            <w:pPr>
              <w:jc w:val="both"/>
              <w:rPr>
                <w:rFonts w:ascii="Times New Roman" w:hAnsi="Times New Roman"/>
                <w:sz w:val="24"/>
                <w:szCs w:val="24"/>
              </w:rPr>
            </w:pPr>
            <w:r w:rsidRPr="00240428">
              <w:rPr>
                <w:rFonts w:ascii="Times New Roman" w:hAnsi="Times New Roman"/>
                <w:sz w:val="24"/>
                <w:szCs w:val="24"/>
              </w:rPr>
              <w:t xml:space="preserve">Калъф за белезници </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173D22" w:rsidRDefault="00240428"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5E10AD" w:rsidRPr="00202095" w:rsidRDefault="005E10AD" w:rsidP="00D00404">
            <w:pPr>
              <w:spacing w:after="0" w:line="240" w:lineRule="auto"/>
              <w:contextualSpacing/>
              <w:jc w:val="right"/>
              <w:rPr>
                <w:rFonts w:ascii="Times New Roman" w:eastAsia="Times New Roman" w:hAnsi="Times New Roman"/>
                <w:sz w:val="24"/>
                <w:szCs w:val="24"/>
              </w:rPr>
            </w:pPr>
          </w:p>
        </w:tc>
      </w:tr>
      <w:tr w:rsidR="001730EC" w:rsidRPr="00202095" w:rsidTr="00C566B7">
        <w:trPr>
          <w:trHeight w:val="479"/>
          <w:jc w:val="center"/>
        </w:trPr>
        <w:tc>
          <w:tcPr>
            <w:tcW w:w="8716" w:type="dxa"/>
            <w:gridSpan w:val="4"/>
            <w:tcBorders>
              <w:top w:val="single" w:sz="4" w:space="0" w:color="auto"/>
              <w:left w:val="single" w:sz="4" w:space="0" w:color="auto"/>
              <w:bottom w:val="single" w:sz="4" w:space="0" w:color="auto"/>
              <w:right w:val="single" w:sz="4" w:space="0" w:color="auto"/>
            </w:tcBorders>
          </w:tcPr>
          <w:p w:rsidR="001730EC" w:rsidRPr="00202095" w:rsidRDefault="001730EC" w:rsidP="00D00404">
            <w:pPr>
              <w:spacing w:after="0" w:line="240" w:lineRule="auto"/>
              <w:contextualSpacing/>
              <w:jc w:val="right"/>
              <w:rPr>
                <w:rFonts w:ascii="Times New Roman" w:eastAsia="Times New Roman" w:hAnsi="Times New Roman"/>
                <w:sz w:val="24"/>
                <w:szCs w:val="24"/>
              </w:rPr>
            </w:pPr>
            <w:r w:rsidRPr="00202095">
              <w:rPr>
                <w:rFonts w:ascii="Times New Roman" w:eastAsia="Times New Roman" w:hAnsi="Times New Roman"/>
                <w:b/>
                <w:sz w:val="24"/>
                <w:szCs w:val="24"/>
              </w:rPr>
              <w:t>Обща стойност без ДДС:</w:t>
            </w:r>
          </w:p>
        </w:tc>
        <w:tc>
          <w:tcPr>
            <w:tcW w:w="1710" w:type="dxa"/>
            <w:tcBorders>
              <w:top w:val="single" w:sz="4" w:space="0" w:color="auto"/>
              <w:left w:val="single" w:sz="4" w:space="0" w:color="auto"/>
              <w:bottom w:val="single" w:sz="4" w:space="0" w:color="auto"/>
              <w:right w:val="single" w:sz="4" w:space="0" w:color="auto"/>
            </w:tcBorders>
          </w:tcPr>
          <w:p w:rsidR="001730EC" w:rsidRPr="00202095" w:rsidRDefault="001730EC" w:rsidP="00D00404">
            <w:pPr>
              <w:spacing w:after="0" w:line="240" w:lineRule="auto"/>
              <w:contextualSpacing/>
              <w:jc w:val="right"/>
              <w:rPr>
                <w:rFonts w:ascii="Times New Roman" w:eastAsia="Times New Roman" w:hAnsi="Times New Roman"/>
                <w:sz w:val="24"/>
                <w:szCs w:val="24"/>
              </w:rPr>
            </w:pPr>
          </w:p>
        </w:tc>
      </w:tr>
    </w:tbl>
    <w:p w:rsidR="00294E83" w:rsidRDefault="00294E83" w:rsidP="00D00404">
      <w:pPr>
        <w:tabs>
          <w:tab w:val="left" w:pos="709"/>
          <w:tab w:val="left" w:pos="993"/>
        </w:tabs>
        <w:spacing w:line="240" w:lineRule="auto"/>
        <w:contextualSpacing/>
        <w:jc w:val="both"/>
        <w:rPr>
          <w:rFonts w:ascii="Times New Roman" w:hAnsi="Times New Roman"/>
          <w:sz w:val="24"/>
          <w:szCs w:val="24"/>
        </w:rPr>
      </w:pPr>
    </w:p>
    <w:p w:rsidR="002233CD" w:rsidRDefault="002233CD" w:rsidP="00D00404">
      <w:pPr>
        <w:spacing w:after="120" w:line="240" w:lineRule="auto"/>
        <w:ind w:firstLine="709"/>
        <w:contextualSpacing/>
        <w:jc w:val="both"/>
        <w:rPr>
          <w:rFonts w:ascii="Times New Roman" w:eastAsia="Times New Roman" w:hAnsi="Times New Roman"/>
          <w:bCs/>
          <w:iCs/>
          <w:sz w:val="24"/>
          <w:szCs w:val="24"/>
        </w:rPr>
      </w:pPr>
      <w:r>
        <w:rPr>
          <w:rFonts w:ascii="Times New Roman" w:hAnsi="Times New Roman"/>
          <w:sz w:val="24"/>
          <w:szCs w:val="24"/>
        </w:rPr>
        <w:t>1. В ценовото предложение</w:t>
      </w:r>
      <w:r w:rsidRPr="00BF323A">
        <w:rPr>
          <w:rFonts w:ascii="Times New Roman" w:hAnsi="Times New Roman"/>
          <w:sz w:val="24"/>
          <w:szCs w:val="24"/>
        </w:rPr>
        <w:t xml:space="preserve"> </w:t>
      </w:r>
      <w:r>
        <w:rPr>
          <w:rFonts w:ascii="Times New Roman" w:hAnsi="Times New Roman"/>
          <w:sz w:val="24"/>
          <w:szCs w:val="24"/>
        </w:rPr>
        <w:t xml:space="preserve">са включени </w:t>
      </w:r>
      <w:r w:rsidRPr="00BF323A">
        <w:rPr>
          <w:rFonts w:ascii="Times New Roman" w:hAnsi="Times New Roman"/>
          <w:sz w:val="24"/>
          <w:szCs w:val="24"/>
        </w:rPr>
        <w:t>всички разходи франко мяс</w:t>
      </w:r>
      <w:r>
        <w:rPr>
          <w:rFonts w:ascii="Times New Roman" w:hAnsi="Times New Roman"/>
          <w:sz w:val="24"/>
          <w:szCs w:val="24"/>
        </w:rPr>
        <w:t xml:space="preserve">тото на изпълнение на поръчката, посочено в Техническата спецификация – Приложение № </w:t>
      </w:r>
      <w:r w:rsidR="00952BE9">
        <w:rPr>
          <w:rFonts w:ascii="Times New Roman" w:hAnsi="Times New Roman"/>
          <w:sz w:val="24"/>
          <w:szCs w:val="24"/>
        </w:rPr>
        <w:t>2</w:t>
      </w:r>
      <w:r>
        <w:rPr>
          <w:rFonts w:ascii="Times New Roman" w:hAnsi="Times New Roman"/>
          <w:sz w:val="24"/>
          <w:szCs w:val="24"/>
        </w:rPr>
        <w:t xml:space="preserve">. </w:t>
      </w:r>
      <w:r w:rsidRPr="00BF323A">
        <w:rPr>
          <w:rFonts w:ascii="Times New Roman" w:eastAsia="Times New Roman" w:hAnsi="Times New Roman"/>
          <w:bCs/>
          <w:iCs/>
          <w:sz w:val="24"/>
          <w:szCs w:val="24"/>
        </w:rPr>
        <w:t>Цената за доставката включва всички разходи за производството и изпълнение на доставката, гаранционната поддръжка, включително разходи за транспорт, труд, мита и такси (ако има такива) и остава непроменена за целия срок на договора.</w:t>
      </w:r>
    </w:p>
    <w:p w:rsidR="000A5825" w:rsidRDefault="00C72E28" w:rsidP="00D00404">
      <w:pPr>
        <w:spacing w:after="120" w:line="240" w:lineRule="auto"/>
        <w:ind w:firstLine="709"/>
        <w:contextualSpacing/>
        <w:jc w:val="both"/>
        <w:rPr>
          <w:rFonts w:ascii="Times New Roman" w:eastAsia="Times New Roman" w:hAnsi="Times New Roman"/>
          <w:bCs/>
          <w:iCs/>
          <w:sz w:val="24"/>
          <w:szCs w:val="24"/>
          <w:lang w:val="en-US"/>
        </w:rPr>
      </w:pPr>
      <w:r>
        <w:rPr>
          <w:rFonts w:ascii="Times New Roman" w:eastAsia="Times New Roman" w:hAnsi="Times New Roman"/>
          <w:bCs/>
          <w:iCs/>
          <w:sz w:val="24"/>
          <w:szCs w:val="24"/>
        </w:rPr>
        <w:t xml:space="preserve">2. Участникът да предложи единична цена без ДДС и обща цена без ДДС, получена като произведение от единичната цена и количеството. Стойностите да се закръглят до втория знак, след десетичната запетая. </w:t>
      </w:r>
    </w:p>
    <w:p w:rsidR="00C72E28" w:rsidRDefault="000A5825" w:rsidP="00D00404">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lang w:val="en-US"/>
        </w:rPr>
        <w:t>3</w:t>
      </w:r>
      <w:r w:rsidR="002233CD">
        <w:rPr>
          <w:rFonts w:ascii="Times New Roman" w:eastAsia="Times New Roman" w:hAnsi="Times New Roman"/>
          <w:bCs/>
          <w:iCs/>
          <w:sz w:val="24"/>
          <w:szCs w:val="24"/>
        </w:rPr>
        <w:t>. При несъответствие между единичната и калкулираната цена, за валидна се счита единичната цена, като общата стойност се преизчислява съобразно нея.</w:t>
      </w:r>
    </w:p>
    <w:p w:rsidR="00CA4EC9" w:rsidRDefault="00CA4EC9" w:rsidP="00D00404">
      <w:pPr>
        <w:spacing w:after="120" w:line="240" w:lineRule="auto"/>
        <w:ind w:firstLine="709"/>
        <w:contextualSpacing/>
        <w:jc w:val="both"/>
        <w:rPr>
          <w:rFonts w:ascii="Times New Roman" w:eastAsia="Times New Roman" w:hAnsi="Times New Roman"/>
          <w:bCs/>
          <w:iCs/>
          <w:sz w:val="24"/>
          <w:szCs w:val="24"/>
        </w:rPr>
      </w:pPr>
    </w:p>
    <w:p w:rsidR="00294E83" w:rsidRDefault="00294E83" w:rsidP="00D00404">
      <w:pPr>
        <w:tabs>
          <w:tab w:val="left" w:pos="709"/>
        </w:tabs>
        <w:spacing w:after="0" w:line="240" w:lineRule="auto"/>
        <w:ind w:firstLine="709"/>
        <w:contextualSpacing/>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w:t>
      </w:r>
      <w:r w:rsidR="005B2AAB">
        <w:rPr>
          <w:rFonts w:ascii="Times New Roman" w:hAnsi="Times New Roman"/>
          <w:sz w:val="24"/>
          <w:szCs w:val="24"/>
        </w:rPr>
        <w:t xml:space="preserve"> забележка към ценовата оферта.</w:t>
      </w:r>
    </w:p>
    <w:p w:rsidR="00CA4EC9" w:rsidRPr="005B2AAB" w:rsidRDefault="00CA4EC9" w:rsidP="00D00404">
      <w:pPr>
        <w:tabs>
          <w:tab w:val="left" w:pos="709"/>
        </w:tabs>
        <w:spacing w:after="0" w:line="240" w:lineRule="auto"/>
        <w:ind w:firstLine="709"/>
        <w:contextualSpacing/>
        <w:jc w:val="both"/>
        <w:rPr>
          <w:rFonts w:ascii="Times New Roman" w:hAnsi="Times New Roman"/>
          <w:sz w:val="24"/>
          <w:szCs w:val="24"/>
        </w:rPr>
      </w:pPr>
    </w:p>
    <w:p w:rsidR="00294E83" w:rsidRPr="00B24EC1" w:rsidRDefault="00294E83" w:rsidP="00D00404">
      <w:pPr>
        <w:tabs>
          <w:tab w:val="left" w:pos="540"/>
          <w:tab w:val="left" w:pos="709"/>
        </w:tabs>
        <w:autoSpaceDE w:val="0"/>
        <w:autoSpaceDN w:val="0"/>
        <w:adjustRightInd w:val="0"/>
        <w:spacing w:after="0" w:line="240" w:lineRule="auto"/>
        <w:ind w:right="1980"/>
        <w:contextualSpacing/>
        <w:jc w:val="both"/>
        <w:rPr>
          <w:rFonts w:ascii="Times New Roman" w:hAnsi="Times New Roman"/>
          <w:sz w:val="24"/>
          <w:szCs w:val="24"/>
        </w:rPr>
      </w:pPr>
      <w:r>
        <w:rPr>
          <w:rFonts w:ascii="Times New Roman" w:hAnsi="Times New Roman"/>
          <w:b/>
          <w:sz w:val="24"/>
          <w:szCs w:val="24"/>
        </w:rPr>
        <w:tab/>
      </w: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294E83" w:rsidRPr="00B24EC1" w:rsidRDefault="00294E83" w:rsidP="00D00404">
      <w:pPr>
        <w:tabs>
          <w:tab w:val="left" w:pos="709"/>
        </w:tabs>
        <w:spacing w:after="0" w:line="240" w:lineRule="auto"/>
        <w:contextualSpacing/>
        <w:rPr>
          <w:rFonts w:ascii="Times New Roman" w:hAnsi="Times New Roman"/>
          <w:sz w:val="24"/>
          <w:szCs w:val="24"/>
        </w:rPr>
      </w:pPr>
    </w:p>
    <w:p w:rsidR="00294E83" w:rsidRPr="00B24EC1" w:rsidRDefault="00294E83" w:rsidP="00D00404">
      <w:pPr>
        <w:tabs>
          <w:tab w:val="left" w:pos="709"/>
        </w:tabs>
        <w:spacing w:after="0" w:line="240" w:lineRule="auto"/>
        <w:contextualSpacing/>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294E83" w:rsidRPr="00B24EC1" w:rsidRDefault="00294E83" w:rsidP="00D00404">
      <w:pPr>
        <w:tabs>
          <w:tab w:val="left" w:pos="709"/>
        </w:tabs>
        <w:spacing w:after="0" w:line="240" w:lineRule="auto"/>
        <w:ind w:left="5672" w:firstLine="1480"/>
        <w:contextualSpacing/>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294E83" w:rsidRDefault="00294E83" w:rsidP="00D00404">
      <w:pPr>
        <w:tabs>
          <w:tab w:val="left" w:pos="709"/>
        </w:tabs>
        <w:spacing w:after="0" w:line="240" w:lineRule="auto"/>
        <w:contextualSpacing/>
        <w:rPr>
          <w:rFonts w:ascii="Times New Roman" w:hAnsi="Times New Roman"/>
          <w:sz w:val="24"/>
          <w:szCs w:val="24"/>
        </w:rPr>
      </w:pPr>
      <w:r w:rsidRPr="00B24EC1">
        <w:rPr>
          <w:rFonts w:ascii="Times New Roman" w:hAnsi="Times New Roman"/>
          <w:sz w:val="24"/>
          <w:szCs w:val="24"/>
        </w:rPr>
        <w:t xml:space="preserve">                                                               </w:t>
      </w:r>
      <w:r w:rsidR="005B2AAB">
        <w:rPr>
          <w:rFonts w:ascii="Times New Roman" w:hAnsi="Times New Roman"/>
          <w:sz w:val="24"/>
          <w:szCs w:val="24"/>
        </w:rPr>
        <w:tab/>
        <w:t xml:space="preserve">          </w:t>
      </w:r>
      <w:r w:rsidRPr="00B24EC1">
        <w:rPr>
          <w:rFonts w:ascii="Times New Roman" w:hAnsi="Times New Roman"/>
          <w:sz w:val="24"/>
          <w:szCs w:val="24"/>
        </w:rPr>
        <w:t>/длъжност на представляващия участника/</w:t>
      </w:r>
    </w:p>
    <w:p w:rsidR="001730EC" w:rsidRDefault="001730EC">
      <w:pPr>
        <w:spacing w:after="0" w:line="240" w:lineRule="auto"/>
        <w:rPr>
          <w:rFonts w:ascii="Times New Roman" w:eastAsia="Batang" w:hAnsi="Times New Roman"/>
          <w:b/>
          <w:sz w:val="24"/>
          <w:szCs w:val="24"/>
          <w:lang w:eastAsia="bg-BG"/>
        </w:rPr>
      </w:pPr>
      <w:r>
        <w:rPr>
          <w:rFonts w:ascii="Times New Roman" w:eastAsia="Batang" w:hAnsi="Times New Roman"/>
          <w:b/>
          <w:sz w:val="24"/>
          <w:szCs w:val="24"/>
          <w:lang w:eastAsia="bg-BG"/>
        </w:rPr>
        <w:br w:type="page"/>
      </w:r>
    </w:p>
    <w:p w:rsidR="005E10AD" w:rsidRPr="004D25F9" w:rsidRDefault="005E10AD" w:rsidP="00D00404">
      <w:pPr>
        <w:spacing w:after="0" w:line="240" w:lineRule="auto"/>
        <w:contextualSpacing/>
        <w:rPr>
          <w:rFonts w:ascii="Times New Roman" w:eastAsia="Batang" w:hAnsi="Times New Roman"/>
          <w:b/>
          <w:sz w:val="24"/>
          <w:szCs w:val="24"/>
          <w:lang w:eastAsia="bg-BG"/>
        </w:rPr>
      </w:pPr>
    </w:p>
    <w:p w:rsidR="00CA7044" w:rsidRDefault="00CA7044" w:rsidP="00D00404">
      <w:pPr>
        <w:spacing w:after="0" w:line="240" w:lineRule="auto"/>
        <w:ind w:left="7799"/>
        <w:contextualSpacing/>
        <w:rPr>
          <w:rFonts w:ascii="Times New Roman" w:hAnsi="Times New Roman"/>
          <w:lang w:val="en-US"/>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6</w:t>
      </w:r>
      <w:r>
        <w:rPr>
          <w:rFonts w:ascii="Times New Roman" w:eastAsia="Batang" w:hAnsi="Times New Roman"/>
          <w:b/>
          <w:sz w:val="24"/>
          <w:szCs w:val="24"/>
          <w:lang w:eastAsia="bg-BG"/>
        </w:rPr>
        <w:t>в</w:t>
      </w:r>
    </w:p>
    <w:p w:rsidR="0018107B" w:rsidRPr="0018107B" w:rsidRDefault="0018107B" w:rsidP="00D00404">
      <w:pPr>
        <w:spacing w:after="0" w:line="240" w:lineRule="auto"/>
        <w:ind w:left="7799" w:firstLine="709"/>
        <w:contextualSpacing/>
        <w:rPr>
          <w:rFonts w:ascii="Times New Roman" w:hAnsi="Times New Roman"/>
          <w:lang w:val="en-US"/>
        </w:rPr>
      </w:pPr>
    </w:p>
    <w:p w:rsidR="000A5825" w:rsidRDefault="000A5825" w:rsidP="00D00404">
      <w:pPr>
        <w:tabs>
          <w:tab w:val="left" w:pos="709"/>
          <w:tab w:val="left" w:pos="993"/>
        </w:tabs>
        <w:spacing w:after="0" w:line="240" w:lineRule="auto"/>
        <w:contextualSpacing/>
        <w:jc w:val="center"/>
        <w:rPr>
          <w:rFonts w:ascii="Times New Roman" w:hAnsi="Times New Roman"/>
          <w:b/>
          <w:sz w:val="24"/>
          <w:szCs w:val="24"/>
          <w:lang w:val="en-US"/>
        </w:rPr>
      </w:pPr>
    </w:p>
    <w:p w:rsidR="000A5825" w:rsidRDefault="000A5825" w:rsidP="00D00404">
      <w:pPr>
        <w:tabs>
          <w:tab w:val="left" w:pos="709"/>
          <w:tab w:val="left" w:pos="993"/>
        </w:tabs>
        <w:spacing w:after="0" w:line="240" w:lineRule="auto"/>
        <w:contextualSpacing/>
        <w:jc w:val="center"/>
        <w:rPr>
          <w:rFonts w:ascii="Times New Roman" w:hAnsi="Times New Roman"/>
          <w:b/>
          <w:sz w:val="24"/>
          <w:szCs w:val="24"/>
          <w:lang w:val="en-US"/>
        </w:rPr>
      </w:pPr>
    </w:p>
    <w:p w:rsidR="00CA7044" w:rsidRDefault="00CA7044" w:rsidP="00D00404">
      <w:pPr>
        <w:tabs>
          <w:tab w:val="left" w:pos="709"/>
          <w:tab w:val="left" w:pos="993"/>
        </w:tabs>
        <w:spacing w:after="0" w:line="240" w:lineRule="auto"/>
        <w:contextualSpacing/>
        <w:jc w:val="center"/>
        <w:rPr>
          <w:rFonts w:ascii="Times New Roman" w:hAnsi="Times New Roman"/>
          <w:b/>
          <w:sz w:val="24"/>
          <w:szCs w:val="24"/>
          <w:lang w:val="en-US"/>
        </w:rPr>
      </w:pPr>
      <w:r w:rsidRPr="00F47F08">
        <w:rPr>
          <w:rFonts w:ascii="Times New Roman" w:hAnsi="Times New Roman"/>
          <w:b/>
          <w:sz w:val="24"/>
          <w:szCs w:val="24"/>
          <w:lang w:val="ru-RU"/>
        </w:rPr>
        <w:t>ЦЕНОВО ПРЕДЛОЖЕНИЕ</w:t>
      </w:r>
    </w:p>
    <w:p w:rsidR="0018107B" w:rsidRPr="0018107B" w:rsidRDefault="0018107B" w:rsidP="00D00404">
      <w:pPr>
        <w:tabs>
          <w:tab w:val="left" w:pos="709"/>
          <w:tab w:val="left" w:pos="993"/>
        </w:tabs>
        <w:spacing w:after="0" w:line="240" w:lineRule="auto"/>
        <w:contextualSpacing/>
        <w:jc w:val="center"/>
        <w:rPr>
          <w:rFonts w:ascii="Times New Roman" w:hAnsi="Times New Roman"/>
          <w:b/>
          <w:sz w:val="24"/>
          <w:szCs w:val="24"/>
          <w:lang w:val="en-US"/>
        </w:rPr>
      </w:pPr>
    </w:p>
    <w:p w:rsidR="00CA7044" w:rsidRPr="00875D76" w:rsidRDefault="00CA7044" w:rsidP="00D00404">
      <w:pPr>
        <w:tabs>
          <w:tab w:val="left" w:pos="709"/>
          <w:tab w:val="left" w:pos="993"/>
        </w:tabs>
        <w:spacing w:line="240" w:lineRule="auto"/>
        <w:contextualSpacing/>
        <w:jc w:val="center"/>
        <w:rPr>
          <w:rFonts w:ascii="Times New Roman" w:hAnsi="Times New Roman"/>
          <w:b/>
          <w:bCs/>
          <w:sz w:val="24"/>
          <w:szCs w:val="24"/>
          <w:lang w:eastAsia="bg-BG"/>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r w:rsidRPr="00875D76">
        <w:rPr>
          <w:rFonts w:ascii="Times New Roman" w:hAnsi="Times New Roman"/>
          <w:b/>
          <w:bCs/>
          <w:sz w:val="24"/>
          <w:szCs w:val="24"/>
          <w:lang w:eastAsia="bg-BG"/>
        </w:rPr>
        <w:t>:</w:t>
      </w:r>
    </w:p>
    <w:p w:rsidR="00CA7044" w:rsidRPr="00875D76"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CA7044" w:rsidRPr="00875D76">
        <w:rPr>
          <w:rFonts w:ascii="Times New Roman" w:hAnsi="Times New Roman"/>
          <w:b/>
          <w:bCs/>
          <w:sz w:val="24"/>
          <w:szCs w:val="24"/>
          <w:lang w:eastAsia="bg-BG"/>
        </w:rPr>
        <w:t>позиция №</w:t>
      </w:r>
      <w:r w:rsidR="00952BE9">
        <w:rPr>
          <w:rFonts w:ascii="Times New Roman" w:hAnsi="Times New Roman"/>
          <w:b/>
          <w:bCs/>
          <w:sz w:val="24"/>
          <w:szCs w:val="24"/>
          <w:lang w:eastAsia="bg-BG"/>
        </w:rPr>
        <w:t>3</w:t>
      </w:r>
      <w:r w:rsidR="00CA7044" w:rsidRPr="00875D76">
        <w:rPr>
          <w:rFonts w:ascii="Times New Roman" w:hAnsi="Times New Roman"/>
          <w:b/>
          <w:bCs/>
          <w:sz w:val="24"/>
          <w:szCs w:val="24"/>
          <w:lang w:eastAsia="bg-BG"/>
        </w:rPr>
        <w:t xml:space="preserve">: „Доставка на тактически </w:t>
      </w:r>
      <w:r w:rsidR="00952BE9">
        <w:rPr>
          <w:rFonts w:ascii="Times New Roman" w:hAnsi="Times New Roman"/>
          <w:b/>
          <w:bCs/>
          <w:sz w:val="24"/>
          <w:szCs w:val="24"/>
          <w:lang w:eastAsia="bg-BG"/>
        </w:rPr>
        <w:t>кобур</w:t>
      </w:r>
      <w:r w:rsidR="00CA7044" w:rsidRPr="00875D76">
        <w:rPr>
          <w:rFonts w:ascii="Times New Roman" w:hAnsi="Times New Roman"/>
          <w:b/>
          <w:bCs/>
          <w:sz w:val="24"/>
          <w:szCs w:val="24"/>
          <w:lang w:eastAsia="bg-BG"/>
        </w:rPr>
        <w:t xml:space="preserve"> за 300 полицейски служители и 600 служители на ГДГП“</w:t>
      </w:r>
    </w:p>
    <w:p w:rsidR="00CA7044" w:rsidRPr="00F47F08" w:rsidRDefault="00CA7044" w:rsidP="00D00404">
      <w:pPr>
        <w:tabs>
          <w:tab w:val="left" w:pos="709"/>
          <w:tab w:val="left" w:pos="993"/>
          <w:tab w:val="left" w:pos="1418"/>
        </w:tabs>
        <w:spacing w:after="0" w:line="240" w:lineRule="auto"/>
        <w:contextualSpacing/>
        <w:jc w:val="center"/>
        <w:rPr>
          <w:rFonts w:ascii="Times New Roman" w:hAnsi="Times New Roman"/>
          <w:b/>
          <w:sz w:val="24"/>
          <w:szCs w:val="24"/>
        </w:rPr>
      </w:pPr>
    </w:p>
    <w:p w:rsidR="00CA7044" w:rsidRPr="00F47F08" w:rsidRDefault="00CA7044" w:rsidP="00D00404">
      <w:pPr>
        <w:tabs>
          <w:tab w:val="left" w:pos="709"/>
          <w:tab w:val="left" w:pos="993"/>
        </w:tabs>
        <w:spacing w:after="0" w:line="240" w:lineRule="auto"/>
        <w:ind w:firstLine="708"/>
        <w:contextualSpacing/>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CA7044" w:rsidRPr="00F47F08" w:rsidRDefault="00CA7044"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1730EC" w:rsidRDefault="001730EC" w:rsidP="00D00404">
      <w:pPr>
        <w:tabs>
          <w:tab w:val="left" w:pos="709"/>
        </w:tabs>
        <w:spacing w:after="0" w:line="240" w:lineRule="auto"/>
        <w:ind w:firstLine="709"/>
        <w:contextualSpacing/>
        <w:rPr>
          <w:rFonts w:ascii="Times New Roman" w:hAnsi="Times New Roman"/>
          <w:sz w:val="24"/>
          <w:szCs w:val="24"/>
        </w:rPr>
      </w:pPr>
    </w:p>
    <w:p w:rsidR="00CA7044" w:rsidRPr="00B24EC1" w:rsidRDefault="00CA7044" w:rsidP="00D00404">
      <w:pPr>
        <w:tabs>
          <w:tab w:val="left" w:pos="709"/>
        </w:tabs>
        <w:spacing w:after="0" w:line="240" w:lineRule="auto"/>
        <w:ind w:firstLine="709"/>
        <w:contextualSpacing/>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CA7044" w:rsidRDefault="00CA7044" w:rsidP="00D00404">
      <w:pPr>
        <w:tabs>
          <w:tab w:val="left" w:pos="709"/>
          <w:tab w:val="left" w:pos="993"/>
        </w:tabs>
        <w:spacing w:line="240" w:lineRule="auto"/>
        <w:contextualSpacing/>
        <w:jc w:val="both"/>
        <w:rPr>
          <w:rFonts w:ascii="Times New Roman" w:hAnsi="Times New Roman"/>
          <w:sz w:val="24"/>
          <w:szCs w:val="24"/>
        </w:rPr>
      </w:pPr>
    </w:p>
    <w:tbl>
      <w:tblPr>
        <w:tblW w:w="10426" w:type="dxa"/>
        <w:jc w:val="center"/>
        <w:tblInd w:w="1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
        <w:gridCol w:w="5516"/>
        <w:gridCol w:w="1155"/>
        <w:gridCol w:w="1410"/>
        <w:gridCol w:w="1710"/>
      </w:tblGrid>
      <w:tr w:rsidR="00CA7044" w:rsidRPr="00202095" w:rsidTr="002347B8">
        <w:trPr>
          <w:trHeight w:val="215"/>
          <w:jc w:val="center"/>
        </w:trPr>
        <w:tc>
          <w:tcPr>
            <w:tcW w:w="635" w:type="dxa"/>
            <w:tcBorders>
              <w:top w:val="single" w:sz="4" w:space="0" w:color="auto"/>
              <w:left w:val="single" w:sz="4" w:space="0" w:color="auto"/>
              <w:bottom w:val="single" w:sz="4" w:space="0" w:color="auto"/>
              <w:right w:val="single" w:sz="4" w:space="0" w:color="auto"/>
            </w:tcBorders>
          </w:tcPr>
          <w:p w:rsidR="00CA7044" w:rsidRPr="00202095" w:rsidRDefault="00CA7044" w:rsidP="00D00404">
            <w:pPr>
              <w:spacing w:after="0" w:line="240" w:lineRule="auto"/>
              <w:contextualSpacing/>
              <w:jc w:val="center"/>
              <w:rPr>
                <w:rFonts w:ascii="Times New Roman" w:eastAsia="Times New Roman" w:hAnsi="Times New Roman"/>
                <w:b/>
                <w:sz w:val="24"/>
                <w:szCs w:val="24"/>
              </w:rPr>
            </w:pPr>
          </w:p>
        </w:tc>
        <w:tc>
          <w:tcPr>
            <w:tcW w:w="5516" w:type="dxa"/>
            <w:tcBorders>
              <w:top w:val="single" w:sz="4" w:space="0" w:color="auto"/>
              <w:left w:val="single" w:sz="4" w:space="0" w:color="auto"/>
              <w:bottom w:val="single" w:sz="4" w:space="0" w:color="auto"/>
              <w:right w:val="single" w:sz="4" w:space="0" w:color="auto"/>
            </w:tcBorders>
            <w:vAlign w:val="center"/>
          </w:tcPr>
          <w:p w:rsidR="00CA7044" w:rsidRPr="00202095" w:rsidRDefault="00F702DE" w:rsidP="00D00404">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Наименование на артикула</w:t>
            </w:r>
          </w:p>
        </w:tc>
        <w:tc>
          <w:tcPr>
            <w:tcW w:w="1155" w:type="dxa"/>
            <w:tcBorders>
              <w:top w:val="single" w:sz="4" w:space="0" w:color="auto"/>
              <w:left w:val="single" w:sz="4" w:space="0" w:color="auto"/>
              <w:bottom w:val="single" w:sz="4" w:space="0" w:color="auto"/>
              <w:right w:val="single" w:sz="4" w:space="0" w:color="auto"/>
            </w:tcBorders>
            <w:vAlign w:val="center"/>
          </w:tcPr>
          <w:p w:rsidR="00CA7044" w:rsidRPr="00202095" w:rsidRDefault="00CA7044"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Количество/брой</w:t>
            </w:r>
          </w:p>
        </w:tc>
        <w:tc>
          <w:tcPr>
            <w:tcW w:w="1410" w:type="dxa"/>
            <w:tcBorders>
              <w:top w:val="single" w:sz="4" w:space="0" w:color="auto"/>
              <w:left w:val="single" w:sz="4" w:space="0" w:color="auto"/>
              <w:bottom w:val="single" w:sz="4" w:space="0" w:color="auto"/>
              <w:right w:val="single" w:sz="4" w:space="0" w:color="auto"/>
            </w:tcBorders>
            <w:vAlign w:val="center"/>
          </w:tcPr>
          <w:p w:rsidR="00CA7044" w:rsidRPr="00202095" w:rsidRDefault="00CA7044"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ЕД. ЦЕНА БЕЗ ДДС</w:t>
            </w:r>
          </w:p>
        </w:tc>
        <w:tc>
          <w:tcPr>
            <w:tcW w:w="1710" w:type="dxa"/>
            <w:tcBorders>
              <w:top w:val="single" w:sz="4" w:space="0" w:color="auto"/>
              <w:left w:val="single" w:sz="4" w:space="0" w:color="auto"/>
              <w:bottom w:val="single" w:sz="4" w:space="0" w:color="auto"/>
              <w:right w:val="single" w:sz="4" w:space="0" w:color="auto"/>
            </w:tcBorders>
          </w:tcPr>
          <w:p w:rsidR="00CA7044" w:rsidRPr="00202095" w:rsidRDefault="00CA7044" w:rsidP="00B734FF">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 xml:space="preserve">ОБЩА </w:t>
            </w:r>
            <w:r w:rsidR="00B734FF">
              <w:rPr>
                <w:rFonts w:ascii="Times New Roman" w:eastAsia="Times New Roman" w:hAnsi="Times New Roman"/>
                <w:b/>
                <w:sz w:val="24"/>
                <w:szCs w:val="24"/>
              </w:rPr>
              <w:t>ЦЕНА</w:t>
            </w:r>
            <w:r>
              <w:rPr>
                <w:rFonts w:ascii="Times New Roman" w:eastAsia="Times New Roman" w:hAnsi="Times New Roman"/>
                <w:b/>
                <w:sz w:val="24"/>
                <w:szCs w:val="24"/>
              </w:rPr>
              <w:t xml:space="preserve"> БЕЗ ДДС</w:t>
            </w:r>
          </w:p>
        </w:tc>
      </w:tr>
      <w:tr w:rsidR="00CA7044" w:rsidRPr="00202095" w:rsidTr="002347B8">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CA7044" w:rsidRPr="00202095" w:rsidRDefault="00CA7044" w:rsidP="00D00404">
            <w:pPr>
              <w:widowControl w:val="0"/>
              <w:tabs>
                <w:tab w:val="left" w:pos="1134"/>
              </w:tabs>
              <w:spacing w:after="0" w:line="240" w:lineRule="auto"/>
              <w:contextualSpacing/>
              <w:rPr>
                <w:rFonts w:ascii="Times New Roman" w:eastAsia="Times New Roman" w:hAnsi="Times New Roman"/>
                <w:b/>
                <w:sz w:val="24"/>
                <w:szCs w:val="24"/>
                <w:lang w:eastAsia="bg-BG"/>
              </w:rPr>
            </w:pPr>
            <w:r w:rsidRPr="00202095">
              <w:rPr>
                <w:rFonts w:ascii="Times New Roman" w:eastAsia="Times New Roman" w:hAnsi="Times New Roman"/>
                <w:b/>
                <w:sz w:val="24"/>
                <w:szCs w:val="24"/>
                <w:lang w:eastAsia="bg-BG"/>
              </w:rPr>
              <w:t>1.</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CA7044" w:rsidRPr="00202095" w:rsidRDefault="00CA7044" w:rsidP="00D00404">
            <w:pPr>
              <w:widowControl w:val="0"/>
              <w:tabs>
                <w:tab w:val="left" w:pos="1134"/>
              </w:tabs>
              <w:spacing w:after="0" w:line="240" w:lineRule="auto"/>
              <w:contextualSpacing/>
              <w:rPr>
                <w:rFonts w:ascii="Times New Roman" w:eastAsia="Times New Roman" w:hAnsi="Times New Roman"/>
                <w:sz w:val="24"/>
                <w:szCs w:val="24"/>
                <w:lang w:eastAsia="bg-BG"/>
              </w:rPr>
            </w:pPr>
            <w:r w:rsidRPr="00173D22">
              <w:rPr>
                <w:rFonts w:ascii="Times New Roman" w:eastAsia="Times New Roman" w:hAnsi="Times New Roman"/>
                <w:sz w:val="24"/>
                <w:szCs w:val="24"/>
              </w:rPr>
              <w:t xml:space="preserve">Тактически </w:t>
            </w:r>
            <w:r w:rsidR="00952BE9">
              <w:rPr>
                <w:rFonts w:ascii="Times New Roman" w:eastAsia="Times New Roman" w:hAnsi="Times New Roman"/>
                <w:sz w:val="24"/>
                <w:szCs w:val="24"/>
              </w:rPr>
              <w:t>кобур</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CA7044" w:rsidRPr="00202095" w:rsidRDefault="00CA7044" w:rsidP="00D00404">
            <w:pPr>
              <w:spacing w:after="0" w:line="240" w:lineRule="auto"/>
              <w:contextualSpacing/>
              <w:jc w:val="center"/>
              <w:rPr>
                <w:rFonts w:ascii="Times New Roman" w:eastAsia="Times New Roman" w:hAnsi="Times New Roman"/>
                <w:sz w:val="24"/>
                <w:szCs w:val="24"/>
              </w:rPr>
            </w:pPr>
            <w:r w:rsidRPr="00173D22">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CA7044" w:rsidRPr="00202095" w:rsidRDefault="00CA7044"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CA7044" w:rsidRPr="00202095" w:rsidRDefault="00CA7044" w:rsidP="00D00404">
            <w:pPr>
              <w:spacing w:after="0" w:line="240" w:lineRule="auto"/>
              <w:contextualSpacing/>
              <w:jc w:val="right"/>
              <w:rPr>
                <w:rFonts w:ascii="Times New Roman" w:eastAsia="Times New Roman" w:hAnsi="Times New Roman"/>
                <w:sz w:val="24"/>
                <w:szCs w:val="24"/>
              </w:rPr>
            </w:pPr>
          </w:p>
        </w:tc>
      </w:tr>
      <w:tr w:rsidR="001730EC" w:rsidRPr="00202095" w:rsidTr="00C566B7">
        <w:trPr>
          <w:trHeight w:val="479"/>
          <w:jc w:val="center"/>
        </w:trPr>
        <w:tc>
          <w:tcPr>
            <w:tcW w:w="8716" w:type="dxa"/>
            <w:gridSpan w:val="4"/>
            <w:tcBorders>
              <w:top w:val="single" w:sz="4" w:space="0" w:color="auto"/>
              <w:left w:val="single" w:sz="4" w:space="0" w:color="auto"/>
              <w:bottom w:val="single" w:sz="4" w:space="0" w:color="auto"/>
              <w:right w:val="single" w:sz="4" w:space="0" w:color="auto"/>
            </w:tcBorders>
          </w:tcPr>
          <w:p w:rsidR="001730EC" w:rsidRPr="00202095" w:rsidRDefault="001730EC" w:rsidP="00D00404">
            <w:pPr>
              <w:spacing w:after="0" w:line="240" w:lineRule="auto"/>
              <w:contextualSpacing/>
              <w:jc w:val="right"/>
              <w:rPr>
                <w:rFonts w:ascii="Times New Roman" w:eastAsia="Times New Roman" w:hAnsi="Times New Roman"/>
                <w:sz w:val="24"/>
                <w:szCs w:val="24"/>
              </w:rPr>
            </w:pPr>
            <w:r w:rsidRPr="00202095">
              <w:rPr>
                <w:rFonts w:ascii="Times New Roman" w:eastAsia="Times New Roman" w:hAnsi="Times New Roman"/>
                <w:b/>
                <w:sz w:val="24"/>
                <w:szCs w:val="24"/>
              </w:rPr>
              <w:t>Обща стойност без ДДС:</w:t>
            </w:r>
          </w:p>
        </w:tc>
        <w:tc>
          <w:tcPr>
            <w:tcW w:w="1710" w:type="dxa"/>
            <w:tcBorders>
              <w:top w:val="single" w:sz="4" w:space="0" w:color="auto"/>
              <w:left w:val="single" w:sz="4" w:space="0" w:color="auto"/>
              <w:bottom w:val="single" w:sz="4" w:space="0" w:color="auto"/>
              <w:right w:val="single" w:sz="4" w:space="0" w:color="auto"/>
            </w:tcBorders>
          </w:tcPr>
          <w:p w:rsidR="001730EC" w:rsidRPr="00202095" w:rsidRDefault="001730EC" w:rsidP="00D00404">
            <w:pPr>
              <w:spacing w:after="0" w:line="240" w:lineRule="auto"/>
              <w:contextualSpacing/>
              <w:jc w:val="right"/>
              <w:rPr>
                <w:rFonts w:ascii="Times New Roman" w:eastAsia="Times New Roman" w:hAnsi="Times New Roman"/>
                <w:sz w:val="24"/>
                <w:szCs w:val="24"/>
              </w:rPr>
            </w:pPr>
          </w:p>
        </w:tc>
      </w:tr>
    </w:tbl>
    <w:p w:rsidR="00CA7044" w:rsidRDefault="00CA7044" w:rsidP="00D00404">
      <w:pPr>
        <w:tabs>
          <w:tab w:val="left" w:pos="709"/>
          <w:tab w:val="left" w:pos="993"/>
        </w:tabs>
        <w:spacing w:line="240" w:lineRule="auto"/>
        <w:contextualSpacing/>
        <w:jc w:val="both"/>
        <w:rPr>
          <w:rFonts w:ascii="Times New Roman" w:hAnsi="Times New Roman"/>
          <w:sz w:val="24"/>
          <w:szCs w:val="24"/>
        </w:rPr>
      </w:pPr>
    </w:p>
    <w:p w:rsidR="002233CD" w:rsidRDefault="002233CD" w:rsidP="00D00404">
      <w:pPr>
        <w:spacing w:after="120" w:line="240" w:lineRule="auto"/>
        <w:ind w:firstLine="709"/>
        <w:contextualSpacing/>
        <w:jc w:val="both"/>
        <w:rPr>
          <w:rFonts w:ascii="Times New Roman" w:eastAsia="Times New Roman" w:hAnsi="Times New Roman"/>
          <w:bCs/>
          <w:iCs/>
          <w:sz w:val="24"/>
          <w:szCs w:val="24"/>
        </w:rPr>
      </w:pPr>
      <w:r>
        <w:rPr>
          <w:rFonts w:ascii="Times New Roman" w:hAnsi="Times New Roman"/>
          <w:sz w:val="24"/>
          <w:szCs w:val="24"/>
        </w:rPr>
        <w:t>1. В ценовото предложение</w:t>
      </w:r>
      <w:r w:rsidRPr="00BF323A">
        <w:rPr>
          <w:rFonts w:ascii="Times New Roman" w:hAnsi="Times New Roman"/>
          <w:sz w:val="24"/>
          <w:szCs w:val="24"/>
        </w:rPr>
        <w:t xml:space="preserve"> </w:t>
      </w:r>
      <w:r>
        <w:rPr>
          <w:rFonts w:ascii="Times New Roman" w:hAnsi="Times New Roman"/>
          <w:sz w:val="24"/>
          <w:szCs w:val="24"/>
        </w:rPr>
        <w:t xml:space="preserve">са включени </w:t>
      </w:r>
      <w:r w:rsidRPr="00BF323A">
        <w:rPr>
          <w:rFonts w:ascii="Times New Roman" w:hAnsi="Times New Roman"/>
          <w:sz w:val="24"/>
          <w:szCs w:val="24"/>
        </w:rPr>
        <w:t>всички разходи франко мяс</w:t>
      </w:r>
      <w:r>
        <w:rPr>
          <w:rFonts w:ascii="Times New Roman" w:hAnsi="Times New Roman"/>
          <w:sz w:val="24"/>
          <w:szCs w:val="24"/>
        </w:rPr>
        <w:t xml:space="preserve">тото на изпълнение на поръчката, посочено в Техническата спецификация – Приложение № </w:t>
      </w:r>
      <w:r w:rsidR="00952BE9">
        <w:rPr>
          <w:rFonts w:ascii="Times New Roman" w:hAnsi="Times New Roman"/>
          <w:sz w:val="24"/>
          <w:szCs w:val="24"/>
        </w:rPr>
        <w:t>3</w:t>
      </w:r>
      <w:r>
        <w:rPr>
          <w:rFonts w:ascii="Times New Roman" w:hAnsi="Times New Roman"/>
          <w:sz w:val="24"/>
          <w:szCs w:val="24"/>
        </w:rPr>
        <w:t xml:space="preserve">. </w:t>
      </w:r>
      <w:r w:rsidRPr="00BF323A">
        <w:rPr>
          <w:rFonts w:ascii="Times New Roman" w:eastAsia="Times New Roman" w:hAnsi="Times New Roman"/>
          <w:bCs/>
          <w:iCs/>
          <w:sz w:val="24"/>
          <w:szCs w:val="24"/>
        </w:rPr>
        <w:t>Цената за доставката  включва всички разходи за производството и изпълнение на доставката, гаранционната поддръжка, включително разходи за транспорт, труд, мита и такси (ако има такива) и остава непроменена за целия срок на договора.</w:t>
      </w:r>
    </w:p>
    <w:p w:rsidR="000A5825" w:rsidRDefault="00C72E28" w:rsidP="00D00404">
      <w:pPr>
        <w:spacing w:after="120" w:line="240" w:lineRule="auto"/>
        <w:ind w:firstLine="709"/>
        <w:contextualSpacing/>
        <w:jc w:val="both"/>
        <w:rPr>
          <w:rFonts w:ascii="Times New Roman" w:eastAsia="Times New Roman" w:hAnsi="Times New Roman"/>
          <w:bCs/>
          <w:iCs/>
          <w:sz w:val="24"/>
          <w:szCs w:val="24"/>
          <w:lang w:val="en-US"/>
        </w:rPr>
      </w:pPr>
      <w:r>
        <w:rPr>
          <w:rFonts w:ascii="Times New Roman" w:eastAsia="Times New Roman" w:hAnsi="Times New Roman"/>
          <w:bCs/>
          <w:iCs/>
          <w:sz w:val="24"/>
          <w:szCs w:val="24"/>
        </w:rPr>
        <w:t xml:space="preserve">2. Участникът да предложи единична цена без ДДС и обща цена без ДДС, получена като произведение от единичната цена и количеството. Стойностите да се закръглят до втория знак, след десетичната запетая. </w:t>
      </w:r>
    </w:p>
    <w:p w:rsidR="00C72E28" w:rsidRDefault="000A5825" w:rsidP="00D00404">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lang w:val="en-US"/>
        </w:rPr>
        <w:t>3</w:t>
      </w:r>
      <w:r w:rsidR="002233CD">
        <w:rPr>
          <w:rFonts w:ascii="Times New Roman" w:eastAsia="Times New Roman" w:hAnsi="Times New Roman"/>
          <w:bCs/>
          <w:iCs/>
          <w:sz w:val="24"/>
          <w:szCs w:val="24"/>
        </w:rPr>
        <w:t>. При несъответствие между единичната и калкулираната цена, за валидна се счита единичната цена, като общата стойност се преизчислява съобразно нея.</w:t>
      </w:r>
    </w:p>
    <w:p w:rsidR="00CA4EC9" w:rsidRPr="005B2AAB" w:rsidRDefault="00CA4EC9" w:rsidP="00D00404">
      <w:pPr>
        <w:spacing w:after="120" w:line="240" w:lineRule="auto"/>
        <w:ind w:firstLine="709"/>
        <w:contextualSpacing/>
        <w:jc w:val="both"/>
        <w:rPr>
          <w:rFonts w:ascii="Times New Roman" w:eastAsia="Times New Roman" w:hAnsi="Times New Roman"/>
          <w:bCs/>
          <w:iCs/>
          <w:sz w:val="24"/>
          <w:szCs w:val="24"/>
        </w:rPr>
      </w:pPr>
    </w:p>
    <w:p w:rsidR="00CA7044" w:rsidRDefault="00CA7044" w:rsidP="00D00404">
      <w:pPr>
        <w:tabs>
          <w:tab w:val="left" w:pos="709"/>
        </w:tabs>
        <w:spacing w:after="0" w:line="240" w:lineRule="auto"/>
        <w:ind w:firstLine="709"/>
        <w:contextualSpacing/>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0058E6" w:rsidRPr="00B24EC1" w:rsidRDefault="000058E6" w:rsidP="00D00404">
      <w:pPr>
        <w:tabs>
          <w:tab w:val="left" w:pos="709"/>
        </w:tabs>
        <w:spacing w:after="0" w:line="240" w:lineRule="auto"/>
        <w:ind w:firstLine="709"/>
        <w:contextualSpacing/>
        <w:jc w:val="both"/>
        <w:rPr>
          <w:rFonts w:ascii="Times New Roman" w:hAnsi="Times New Roman"/>
          <w:sz w:val="24"/>
          <w:szCs w:val="24"/>
        </w:rPr>
      </w:pPr>
    </w:p>
    <w:p w:rsidR="00CA7044" w:rsidRDefault="00CA7044" w:rsidP="00D00404">
      <w:pPr>
        <w:tabs>
          <w:tab w:val="left" w:pos="540"/>
          <w:tab w:val="left" w:pos="709"/>
        </w:tabs>
        <w:autoSpaceDE w:val="0"/>
        <w:autoSpaceDN w:val="0"/>
        <w:adjustRightInd w:val="0"/>
        <w:spacing w:after="0" w:line="240" w:lineRule="auto"/>
        <w:ind w:right="1980"/>
        <w:contextualSpacing/>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CA4EC9" w:rsidRPr="00B24EC1" w:rsidRDefault="00CA4EC9" w:rsidP="00D00404">
      <w:pPr>
        <w:tabs>
          <w:tab w:val="left" w:pos="540"/>
          <w:tab w:val="left" w:pos="709"/>
        </w:tabs>
        <w:autoSpaceDE w:val="0"/>
        <w:autoSpaceDN w:val="0"/>
        <w:adjustRightInd w:val="0"/>
        <w:spacing w:after="0" w:line="240" w:lineRule="auto"/>
        <w:ind w:right="1980"/>
        <w:contextualSpacing/>
        <w:jc w:val="both"/>
        <w:rPr>
          <w:rFonts w:ascii="Times New Roman" w:hAnsi="Times New Roman"/>
          <w:sz w:val="24"/>
          <w:szCs w:val="24"/>
        </w:rPr>
      </w:pPr>
    </w:p>
    <w:p w:rsidR="00CA7044" w:rsidRPr="00B24EC1" w:rsidRDefault="00CA7044" w:rsidP="00D00404">
      <w:pPr>
        <w:tabs>
          <w:tab w:val="left" w:pos="709"/>
        </w:tabs>
        <w:spacing w:after="0" w:line="240" w:lineRule="auto"/>
        <w:contextualSpacing/>
        <w:rPr>
          <w:rFonts w:ascii="Times New Roman" w:hAnsi="Times New Roman"/>
          <w:sz w:val="24"/>
          <w:szCs w:val="24"/>
        </w:rPr>
      </w:pPr>
    </w:p>
    <w:p w:rsidR="00CA7044" w:rsidRPr="00B24EC1" w:rsidRDefault="00CA7044" w:rsidP="00D00404">
      <w:pPr>
        <w:tabs>
          <w:tab w:val="left" w:pos="709"/>
        </w:tabs>
        <w:spacing w:after="0" w:line="240" w:lineRule="auto"/>
        <w:contextualSpacing/>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CA7044" w:rsidRPr="00B24EC1" w:rsidRDefault="00CA7044" w:rsidP="00D00404">
      <w:pPr>
        <w:tabs>
          <w:tab w:val="left" w:pos="709"/>
        </w:tabs>
        <w:spacing w:after="0" w:line="240" w:lineRule="auto"/>
        <w:ind w:left="5672" w:firstLine="1480"/>
        <w:contextualSpacing/>
        <w:rPr>
          <w:rFonts w:ascii="Times New Roman" w:hAnsi="Times New Roman"/>
          <w:sz w:val="24"/>
          <w:szCs w:val="24"/>
        </w:rPr>
      </w:pPr>
      <w:r w:rsidRPr="00B24EC1">
        <w:rPr>
          <w:rFonts w:ascii="Times New Roman" w:hAnsi="Times New Roman"/>
          <w:sz w:val="24"/>
          <w:szCs w:val="24"/>
        </w:rPr>
        <w:t>/име и фамилия/</w:t>
      </w:r>
      <w:r w:rsidR="005B2AAB">
        <w:rPr>
          <w:rFonts w:ascii="Times New Roman" w:hAnsi="Times New Roman"/>
          <w:sz w:val="24"/>
          <w:szCs w:val="24"/>
        </w:rPr>
        <w:t xml:space="preserve">          </w:t>
      </w:r>
      <w:r w:rsidRPr="00B24EC1">
        <w:rPr>
          <w:rFonts w:ascii="Times New Roman" w:hAnsi="Times New Roman"/>
          <w:sz w:val="24"/>
          <w:szCs w:val="24"/>
        </w:rPr>
        <w:t>.............................................................</w:t>
      </w:r>
    </w:p>
    <w:p w:rsidR="001730EC" w:rsidRDefault="00CA7044" w:rsidP="00D00404">
      <w:pPr>
        <w:tabs>
          <w:tab w:val="left" w:pos="709"/>
        </w:tabs>
        <w:spacing w:after="0" w:line="240" w:lineRule="auto"/>
        <w:contextualSpacing/>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/длъжност на представляващия участника/</w:t>
      </w:r>
    </w:p>
    <w:p w:rsidR="001730EC" w:rsidRDefault="001730EC">
      <w:pPr>
        <w:spacing w:after="0" w:line="240" w:lineRule="auto"/>
        <w:rPr>
          <w:rFonts w:ascii="Times New Roman" w:hAnsi="Times New Roman"/>
          <w:sz w:val="24"/>
          <w:szCs w:val="24"/>
        </w:rPr>
      </w:pPr>
      <w:r>
        <w:rPr>
          <w:rFonts w:ascii="Times New Roman" w:hAnsi="Times New Roman"/>
          <w:sz w:val="24"/>
          <w:szCs w:val="24"/>
        </w:rPr>
        <w:br w:type="page"/>
      </w:r>
    </w:p>
    <w:p w:rsidR="00CA7044" w:rsidRDefault="00CA7044" w:rsidP="00D00404">
      <w:pPr>
        <w:tabs>
          <w:tab w:val="left" w:pos="709"/>
        </w:tabs>
        <w:spacing w:after="0" w:line="240" w:lineRule="auto"/>
        <w:contextualSpacing/>
        <w:rPr>
          <w:rFonts w:ascii="Times New Roman" w:hAnsi="Times New Roman"/>
          <w:sz w:val="24"/>
          <w:szCs w:val="24"/>
        </w:rPr>
      </w:pPr>
    </w:p>
    <w:p w:rsidR="006C5FB1" w:rsidRPr="0078518F" w:rsidRDefault="006C5FB1" w:rsidP="00D00404">
      <w:pPr>
        <w:spacing w:after="0" w:line="240" w:lineRule="auto"/>
        <w:contextualSpacing/>
        <w:jc w:val="right"/>
        <w:rPr>
          <w:rFonts w:ascii="Times New Roman" w:eastAsia="Batang" w:hAnsi="Times New Roman"/>
          <w:sz w:val="24"/>
          <w:szCs w:val="24"/>
          <w:lang w:val="en-US" w:eastAsia="bg-BG"/>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6</w:t>
      </w:r>
      <w:r>
        <w:rPr>
          <w:rFonts w:ascii="Times New Roman" w:eastAsia="Batang" w:hAnsi="Times New Roman"/>
          <w:b/>
          <w:sz w:val="24"/>
          <w:szCs w:val="24"/>
          <w:lang w:eastAsia="bg-BG"/>
        </w:rPr>
        <w:t>г</w:t>
      </w:r>
    </w:p>
    <w:p w:rsidR="006C5FB1" w:rsidRPr="0018107B" w:rsidRDefault="006C5FB1" w:rsidP="00D00404">
      <w:pPr>
        <w:spacing w:after="0" w:line="240" w:lineRule="auto"/>
        <w:ind w:left="7799" w:firstLine="709"/>
        <w:contextualSpacing/>
        <w:rPr>
          <w:rFonts w:ascii="Times New Roman" w:hAnsi="Times New Roman"/>
          <w:lang w:val="en-US"/>
        </w:rPr>
      </w:pPr>
    </w:p>
    <w:p w:rsidR="000A5825" w:rsidRDefault="000A5825" w:rsidP="00D00404">
      <w:pPr>
        <w:tabs>
          <w:tab w:val="left" w:pos="709"/>
          <w:tab w:val="left" w:pos="993"/>
        </w:tabs>
        <w:spacing w:after="0" w:line="240" w:lineRule="auto"/>
        <w:contextualSpacing/>
        <w:jc w:val="center"/>
        <w:rPr>
          <w:rFonts w:ascii="Times New Roman" w:hAnsi="Times New Roman"/>
          <w:b/>
          <w:sz w:val="24"/>
          <w:szCs w:val="24"/>
          <w:lang w:val="en-US"/>
        </w:rPr>
      </w:pPr>
    </w:p>
    <w:p w:rsidR="000A5825" w:rsidRDefault="000A5825" w:rsidP="00D00404">
      <w:pPr>
        <w:tabs>
          <w:tab w:val="left" w:pos="709"/>
          <w:tab w:val="left" w:pos="993"/>
        </w:tabs>
        <w:spacing w:after="0" w:line="240" w:lineRule="auto"/>
        <w:contextualSpacing/>
        <w:jc w:val="center"/>
        <w:rPr>
          <w:rFonts w:ascii="Times New Roman" w:hAnsi="Times New Roman"/>
          <w:b/>
          <w:sz w:val="24"/>
          <w:szCs w:val="24"/>
          <w:lang w:val="en-US"/>
        </w:rPr>
      </w:pPr>
    </w:p>
    <w:p w:rsidR="006C5FB1" w:rsidRDefault="006C5FB1" w:rsidP="00D00404">
      <w:pPr>
        <w:tabs>
          <w:tab w:val="left" w:pos="709"/>
          <w:tab w:val="left" w:pos="993"/>
        </w:tabs>
        <w:spacing w:after="0" w:line="240" w:lineRule="auto"/>
        <w:contextualSpacing/>
        <w:jc w:val="center"/>
        <w:rPr>
          <w:rFonts w:ascii="Times New Roman" w:hAnsi="Times New Roman"/>
          <w:b/>
          <w:sz w:val="24"/>
          <w:szCs w:val="24"/>
          <w:lang w:val="en-US"/>
        </w:rPr>
      </w:pPr>
      <w:r w:rsidRPr="00F47F08">
        <w:rPr>
          <w:rFonts w:ascii="Times New Roman" w:hAnsi="Times New Roman"/>
          <w:b/>
          <w:sz w:val="24"/>
          <w:szCs w:val="24"/>
          <w:lang w:val="ru-RU"/>
        </w:rPr>
        <w:t>ЦЕНОВО ПРЕДЛОЖЕНИЕ</w:t>
      </w:r>
    </w:p>
    <w:p w:rsidR="006C5FB1" w:rsidRPr="0018107B" w:rsidRDefault="006C5FB1" w:rsidP="00D00404">
      <w:pPr>
        <w:tabs>
          <w:tab w:val="left" w:pos="709"/>
          <w:tab w:val="left" w:pos="993"/>
        </w:tabs>
        <w:spacing w:after="0" w:line="240" w:lineRule="auto"/>
        <w:contextualSpacing/>
        <w:jc w:val="center"/>
        <w:rPr>
          <w:rFonts w:ascii="Times New Roman" w:hAnsi="Times New Roman"/>
          <w:b/>
          <w:sz w:val="24"/>
          <w:szCs w:val="24"/>
          <w:lang w:val="en-US"/>
        </w:rPr>
      </w:pPr>
    </w:p>
    <w:p w:rsidR="006C5FB1" w:rsidRPr="00875D76" w:rsidRDefault="006C5FB1" w:rsidP="00D00404">
      <w:pPr>
        <w:tabs>
          <w:tab w:val="left" w:pos="709"/>
          <w:tab w:val="left" w:pos="993"/>
        </w:tabs>
        <w:spacing w:line="240" w:lineRule="auto"/>
        <w:contextualSpacing/>
        <w:jc w:val="center"/>
        <w:rPr>
          <w:rFonts w:ascii="Times New Roman" w:hAnsi="Times New Roman"/>
          <w:b/>
          <w:bCs/>
          <w:sz w:val="24"/>
          <w:szCs w:val="24"/>
          <w:lang w:eastAsia="bg-BG"/>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r w:rsidRPr="00875D76">
        <w:rPr>
          <w:rFonts w:ascii="Times New Roman" w:hAnsi="Times New Roman"/>
          <w:b/>
          <w:bCs/>
          <w:sz w:val="24"/>
          <w:szCs w:val="24"/>
          <w:lang w:eastAsia="bg-BG"/>
        </w:rPr>
        <w:t>:</w:t>
      </w:r>
    </w:p>
    <w:p w:rsidR="006C5FB1" w:rsidRPr="00875D76" w:rsidRDefault="001730EC"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6C5FB1" w:rsidRPr="00875D76">
        <w:rPr>
          <w:rFonts w:ascii="Times New Roman" w:hAnsi="Times New Roman"/>
          <w:b/>
          <w:bCs/>
          <w:sz w:val="24"/>
          <w:szCs w:val="24"/>
          <w:lang w:eastAsia="bg-BG"/>
        </w:rPr>
        <w:t>позиция №</w:t>
      </w:r>
      <w:r w:rsidR="006C5FB1">
        <w:rPr>
          <w:rFonts w:ascii="Times New Roman" w:hAnsi="Times New Roman"/>
          <w:b/>
          <w:bCs/>
          <w:sz w:val="24"/>
          <w:szCs w:val="24"/>
          <w:lang w:val="en-US" w:eastAsia="bg-BG"/>
        </w:rPr>
        <w:t>4</w:t>
      </w:r>
      <w:r w:rsidR="006C5FB1" w:rsidRPr="00875D76">
        <w:rPr>
          <w:rFonts w:ascii="Times New Roman" w:hAnsi="Times New Roman"/>
          <w:b/>
          <w:bCs/>
          <w:sz w:val="24"/>
          <w:szCs w:val="24"/>
          <w:lang w:eastAsia="bg-BG"/>
        </w:rPr>
        <w:t xml:space="preserve">: „Доставка на </w:t>
      </w:r>
      <w:r w:rsidR="001E40F9">
        <w:rPr>
          <w:rFonts w:ascii="Times New Roman" w:hAnsi="Times New Roman"/>
          <w:b/>
          <w:bCs/>
          <w:sz w:val="24"/>
          <w:szCs w:val="24"/>
          <w:lang w:eastAsia="bg-BG"/>
        </w:rPr>
        <w:t>защитни костюми (тип гащеризон)</w:t>
      </w:r>
      <w:r w:rsidR="006C5FB1" w:rsidRPr="00875D76">
        <w:rPr>
          <w:rFonts w:ascii="Times New Roman" w:hAnsi="Times New Roman"/>
          <w:b/>
          <w:bCs/>
          <w:sz w:val="24"/>
          <w:szCs w:val="24"/>
          <w:lang w:eastAsia="bg-BG"/>
        </w:rPr>
        <w:t xml:space="preserve"> за 300 полицейски служители и 600 служители на ГДГП“</w:t>
      </w:r>
    </w:p>
    <w:p w:rsidR="006C5FB1" w:rsidRPr="00F47F08" w:rsidRDefault="006C5FB1" w:rsidP="00D00404">
      <w:pPr>
        <w:tabs>
          <w:tab w:val="left" w:pos="709"/>
          <w:tab w:val="left" w:pos="993"/>
          <w:tab w:val="left" w:pos="1418"/>
        </w:tabs>
        <w:spacing w:after="0" w:line="240" w:lineRule="auto"/>
        <w:contextualSpacing/>
        <w:jc w:val="center"/>
        <w:rPr>
          <w:rFonts w:ascii="Times New Roman" w:hAnsi="Times New Roman"/>
          <w:b/>
          <w:sz w:val="24"/>
          <w:szCs w:val="24"/>
        </w:rPr>
      </w:pPr>
    </w:p>
    <w:p w:rsidR="006C5FB1" w:rsidRPr="00F47F08" w:rsidRDefault="006C5FB1" w:rsidP="00D00404">
      <w:pPr>
        <w:tabs>
          <w:tab w:val="left" w:pos="709"/>
          <w:tab w:val="left" w:pos="993"/>
        </w:tabs>
        <w:spacing w:after="0" w:line="240" w:lineRule="auto"/>
        <w:ind w:firstLine="708"/>
        <w:contextualSpacing/>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6C5FB1" w:rsidRPr="00F47F08" w:rsidRDefault="006C5FB1"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1730EC" w:rsidRDefault="001730EC" w:rsidP="00D00404">
      <w:pPr>
        <w:tabs>
          <w:tab w:val="left" w:pos="709"/>
        </w:tabs>
        <w:spacing w:after="0" w:line="240" w:lineRule="auto"/>
        <w:ind w:firstLine="709"/>
        <w:contextualSpacing/>
        <w:rPr>
          <w:rFonts w:ascii="Times New Roman" w:hAnsi="Times New Roman"/>
          <w:sz w:val="24"/>
          <w:szCs w:val="24"/>
        </w:rPr>
      </w:pPr>
    </w:p>
    <w:p w:rsidR="006C5FB1" w:rsidRPr="00B24EC1" w:rsidRDefault="006C5FB1" w:rsidP="00D00404">
      <w:pPr>
        <w:tabs>
          <w:tab w:val="left" w:pos="709"/>
        </w:tabs>
        <w:spacing w:after="0" w:line="240" w:lineRule="auto"/>
        <w:ind w:firstLine="709"/>
        <w:contextualSpacing/>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6C5FB1" w:rsidRDefault="006C5FB1" w:rsidP="00D00404">
      <w:pPr>
        <w:tabs>
          <w:tab w:val="left" w:pos="709"/>
          <w:tab w:val="left" w:pos="993"/>
        </w:tabs>
        <w:spacing w:line="240" w:lineRule="auto"/>
        <w:contextualSpacing/>
        <w:jc w:val="both"/>
        <w:rPr>
          <w:rFonts w:ascii="Times New Roman" w:hAnsi="Times New Roman"/>
          <w:sz w:val="24"/>
          <w:szCs w:val="24"/>
        </w:rPr>
      </w:pPr>
    </w:p>
    <w:tbl>
      <w:tblPr>
        <w:tblW w:w="10426" w:type="dxa"/>
        <w:jc w:val="center"/>
        <w:tblInd w:w="1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
        <w:gridCol w:w="5516"/>
        <w:gridCol w:w="1155"/>
        <w:gridCol w:w="1410"/>
        <w:gridCol w:w="1710"/>
      </w:tblGrid>
      <w:tr w:rsidR="006C5FB1" w:rsidRPr="00202095" w:rsidTr="00E82FF7">
        <w:trPr>
          <w:trHeight w:val="215"/>
          <w:jc w:val="center"/>
        </w:trPr>
        <w:tc>
          <w:tcPr>
            <w:tcW w:w="635" w:type="dxa"/>
            <w:tcBorders>
              <w:top w:val="single" w:sz="4" w:space="0" w:color="auto"/>
              <w:left w:val="single" w:sz="4" w:space="0" w:color="auto"/>
              <w:bottom w:val="single" w:sz="4" w:space="0" w:color="auto"/>
              <w:right w:val="single" w:sz="4" w:space="0" w:color="auto"/>
            </w:tcBorders>
          </w:tcPr>
          <w:p w:rsidR="006C5FB1" w:rsidRPr="00202095" w:rsidRDefault="006C5FB1" w:rsidP="00D00404">
            <w:pPr>
              <w:spacing w:after="0" w:line="240" w:lineRule="auto"/>
              <w:contextualSpacing/>
              <w:jc w:val="center"/>
              <w:rPr>
                <w:rFonts w:ascii="Times New Roman" w:eastAsia="Times New Roman" w:hAnsi="Times New Roman"/>
                <w:b/>
                <w:sz w:val="24"/>
                <w:szCs w:val="24"/>
              </w:rPr>
            </w:pPr>
          </w:p>
        </w:tc>
        <w:tc>
          <w:tcPr>
            <w:tcW w:w="5516" w:type="dxa"/>
            <w:tcBorders>
              <w:top w:val="single" w:sz="4" w:space="0" w:color="auto"/>
              <w:left w:val="single" w:sz="4" w:space="0" w:color="auto"/>
              <w:bottom w:val="single" w:sz="4" w:space="0" w:color="auto"/>
              <w:right w:val="single" w:sz="4" w:space="0" w:color="auto"/>
            </w:tcBorders>
            <w:vAlign w:val="center"/>
          </w:tcPr>
          <w:p w:rsidR="006C5FB1" w:rsidRPr="00202095" w:rsidRDefault="00F702DE" w:rsidP="00D00404">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Наименование на артикула</w:t>
            </w:r>
          </w:p>
        </w:tc>
        <w:tc>
          <w:tcPr>
            <w:tcW w:w="1155" w:type="dxa"/>
            <w:tcBorders>
              <w:top w:val="single" w:sz="4" w:space="0" w:color="auto"/>
              <w:left w:val="single" w:sz="4" w:space="0" w:color="auto"/>
              <w:bottom w:val="single" w:sz="4" w:space="0" w:color="auto"/>
              <w:right w:val="single" w:sz="4" w:space="0" w:color="auto"/>
            </w:tcBorders>
            <w:vAlign w:val="center"/>
          </w:tcPr>
          <w:p w:rsidR="006C5FB1" w:rsidRPr="00202095" w:rsidRDefault="006C5FB1"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Количество/брой</w:t>
            </w:r>
          </w:p>
        </w:tc>
        <w:tc>
          <w:tcPr>
            <w:tcW w:w="1410" w:type="dxa"/>
            <w:tcBorders>
              <w:top w:val="single" w:sz="4" w:space="0" w:color="auto"/>
              <w:left w:val="single" w:sz="4" w:space="0" w:color="auto"/>
              <w:bottom w:val="single" w:sz="4" w:space="0" w:color="auto"/>
              <w:right w:val="single" w:sz="4" w:space="0" w:color="auto"/>
            </w:tcBorders>
            <w:vAlign w:val="center"/>
          </w:tcPr>
          <w:p w:rsidR="006C5FB1" w:rsidRPr="00202095" w:rsidRDefault="006C5FB1"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ЕД. ЦЕНА БЕЗ ДДС</w:t>
            </w:r>
          </w:p>
        </w:tc>
        <w:tc>
          <w:tcPr>
            <w:tcW w:w="1710" w:type="dxa"/>
            <w:tcBorders>
              <w:top w:val="single" w:sz="4" w:space="0" w:color="auto"/>
              <w:left w:val="single" w:sz="4" w:space="0" w:color="auto"/>
              <w:bottom w:val="single" w:sz="4" w:space="0" w:color="auto"/>
              <w:right w:val="single" w:sz="4" w:space="0" w:color="auto"/>
            </w:tcBorders>
          </w:tcPr>
          <w:p w:rsidR="006C5FB1" w:rsidRPr="00202095" w:rsidRDefault="006C5FB1" w:rsidP="00B734FF">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 xml:space="preserve">ОБЩА </w:t>
            </w:r>
            <w:r w:rsidR="00B734FF">
              <w:rPr>
                <w:rFonts w:ascii="Times New Roman" w:eastAsia="Times New Roman" w:hAnsi="Times New Roman"/>
                <w:b/>
                <w:sz w:val="24"/>
                <w:szCs w:val="24"/>
              </w:rPr>
              <w:t>ЦЕНА</w:t>
            </w:r>
            <w:r>
              <w:rPr>
                <w:rFonts w:ascii="Times New Roman" w:eastAsia="Times New Roman" w:hAnsi="Times New Roman"/>
                <w:b/>
                <w:sz w:val="24"/>
                <w:szCs w:val="24"/>
              </w:rPr>
              <w:t xml:space="preserve"> БЕЗ ДДС</w:t>
            </w:r>
          </w:p>
        </w:tc>
      </w:tr>
      <w:tr w:rsidR="006C5FB1" w:rsidRPr="00202095" w:rsidTr="00E82FF7">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6C5FB1" w:rsidRPr="00202095" w:rsidRDefault="006C5FB1" w:rsidP="00D00404">
            <w:pPr>
              <w:widowControl w:val="0"/>
              <w:tabs>
                <w:tab w:val="left" w:pos="1134"/>
              </w:tabs>
              <w:spacing w:after="0" w:line="240" w:lineRule="auto"/>
              <w:contextualSpacing/>
              <w:rPr>
                <w:rFonts w:ascii="Times New Roman" w:eastAsia="Times New Roman" w:hAnsi="Times New Roman"/>
                <w:b/>
                <w:sz w:val="24"/>
                <w:szCs w:val="24"/>
                <w:lang w:eastAsia="bg-BG"/>
              </w:rPr>
            </w:pPr>
            <w:r w:rsidRPr="00202095">
              <w:rPr>
                <w:rFonts w:ascii="Times New Roman" w:eastAsia="Times New Roman" w:hAnsi="Times New Roman"/>
                <w:b/>
                <w:sz w:val="24"/>
                <w:szCs w:val="24"/>
                <w:lang w:eastAsia="bg-BG"/>
              </w:rPr>
              <w:t>1.</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1E40F9" w:rsidP="00D00404">
            <w:pPr>
              <w:widowControl w:val="0"/>
              <w:tabs>
                <w:tab w:val="left" w:pos="1134"/>
              </w:tabs>
              <w:spacing w:after="0" w:line="240" w:lineRule="auto"/>
              <w:contextualSpacing/>
              <w:rPr>
                <w:rFonts w:ascii="Times New Roman" w:eastAsia="Times New Roman" w:hAnsi="Times New Roman"/>
                <w:sz w:val="24"/>
                <w:szCs w:val="24"/>
                <w:lang w:eastAsia="bg-BG"/>
              </w:rPr>
            </w:pPr>
            <w:r>
              <w:rPr>
                <w:rFonts w:ascii="Times New Roman" w:eastAsia="Times New Roman" w:hAnsi="Times New Roman"/>
                <w:sz w:val="24"/>
                <w:szCs w:val="24"/>
              </w:rPr>
              <w:t>Защитни костюми (тип гащеризон)</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6C5FB1" w:rsidP="00D00404">
            <w:pPr>
              <w:spacing w:after="0" w:line="240" w:lineRule="auto"/>
              <w:contextualSpacing/>
              <w:jc w:val="center"/>
              <w:rPr>
                <w:rFonts w:ascii="Times New Roman" w:eastAsia="Times New Roman" w:hAnsi="Times New Roman"/>
                <w:sz w:val="24"/>
                <w:szCs w:val="24"/>
              </w:rPr>
            </w:pPr>
            <w:r w:rsidRPr="00173D22">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6C5FB1"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6C5FB1" w:rsidRPr="00202095" w:rsidRDefault="006C5FB1" w:rsidP="00D00404">
            <w:pPr>
              <w:spacing w:after="0" w:line="240" w:lineRule="auto"/>
              <w:contextualSpacing/>
              <w:jc w:val="right"/>
              <w:rPr>
                <w:rFonts w:ascii="Times New Roman" w:eastAsia="Times New Roman" w:hAnsi="Times New Roman"/>
                <w:sz w:val="24"/>
                <w:szCs w:val="24"/>
              </w:rPr>
            </w:pPr>
          </w:p>
        </w:tc>
      </w:tr>
      <w:tr w:rsidR="001730EC" w:rsidRPr="00202095" w:rsidTr="00C566B7">
        <w:trPr>
          <w:trHeight w:val="479"/>
          <w:jc w:val="center"/>
        </w:trPr>
        <w:tc>
          <w:tcPr>
            <w:tcW w:w="8716" w:type="dxa"/>
            <w:gridSpan w:val="4"/>
            <w:tcBorders>
              <w:top w:val="single" w:sz="4" w:space="0" w:color="auto"/>
              <w:left w:val="single" w:sz="4" w:space="0" w:color="auto"/>
              <w:bottom w:val="single" w:sz="4" w:space="0" w:color="auto"/>
              <w:right w:val="single" w:sz="4" w:space="0" w:color="auto"/>
            </w:tcBorders>
          </w:tcPr>
          <w:p w:rsidR="001730EC" w:rsidRPr="00202095" w:rsidRDefault="001730EC" w:rsidP="00D00404">
            <w:pPr>
              <w:spacing w:after="0" w:line="240" w:lineRule="auto"/>
              <w:contextualSpacing/>
              <w:jc w:val="right"/>
              <w:rPr>
                <w:rFonts w:ascii="Times New Roman" w:eastAsia="Times New Roman" w:hAnsi="Times New Roman"/>
                <w:sz w:val="24"/>
                <w:szCs w:val="24"/>
              </w:rPr>
            </w:pPr>
            <w:r w:rsidRPr="00202095">
              <w:rPr>
                <w:rFonts w:ascii="Times New Roman" w:eastAsia="Times New Roman" w:hAnsi="Times New Roman"/>
                <w:b/>
                <w:sz w:val="24"/>
                <w:szCs w:val="24"/>
              </w:rPr>
              <w:t>Обща стойност без ДДС:</w:t>
            </w:r>
          </w:p>
        </w:tc>
        <w:tc>
          <w:tcPr>
            <w:tcW w:w="1710" w:type="dxa"/>
            <w:tcBorders>
              <w:top w:val="single" w:sz="4" w:space="0" w:color="auto"/>
              <w:left w:val="single" w:sz="4" w:space="0" w:color="auto"/>
              <w:bottom w:val="single" w:sz="4" w:space="0" w:color="auto"/>
              <w:right w:val="single" w:sz="4" w:space="0" w:color="auto"/>
            </w:tcBorders>
          </w:tcPr>
          <w:p w:rsidR="001730EC" w:rsidRPr="00202095" w:rsidRDefault="001730EC" w:rsidP="00D00404">
            <w:pPr>
              <w:spacing w:after="0" w:line="240" w:lineRule="auto"/>
              <w:contextualSpacing/>
              <w:jc w:val="right"/>
              <w:rPr>
                <w:rFonts w:ascii="Times New Roman" w:eastAsia="Times New Roman" w:hAnsi="Times New Roman"/>
                <w:sz w:val="24"/>
                <w:szCs w:val="24"/>
              </w:rPr>
            </w:pPr>
          </w:p>
        </w:tc>
      </w:tr>
    </w:tbl>
    <w:p w:rsidR="006C5FB1" w:rsidRDefault="006C5FB1" w:rsidP="00D00404">
      <w:pPr>
        <w:spacing w:after="0" w:line="240" w:lineRule="auto"/>
        <w:contextualSpacing/>
        <w:rPr>
          <w:rFonts w:ascii="Times New Roman" w:eastAsia="Batang" w:hAnsi="Times New Roman"/>
          <w:sz w:val="24"/>
          <w:szCs w:val="24"/>
          <w:lang w:val="en-US" w:eastAsia="bg-BG"/>
        </w:rPr>
      </w:pPr>
    </w:p>
    <w:p w:rsidR="002233CD" w:rsidRDefault="002233CD" w:rsidP="00D00404">
      <w:pPr>
        <w:spacing w:after="120" w:line="240" w:lineRule="auto"/>
        <w:ind w:firstLine="709"/>
        <w:contextualSpacing/>
        <w:jc w:val="both"/>
        <w:rPr>
          <w:rFonts w:ascii="Times New Roman" w:eastAsia="Times New Roman" w:hAnsi="Times New Roman"/>
          <w:bCs/>
          <w:iCs/>
          <w:sz w:val="24"/>
          <w:szCs w:val="24"/>
        </w:rPr>
      </w:pPr>
      <w:r>
        <w:rPr>
          <w:rFonts w:ascii="Times New Roman" w:hAnsi="Times New Roman"/>
          <w:sz w:val="24"/>
          <w:szCs w:val="24"/>
        </w:rPr>
        <w:t>1. В ценовото предложение</w:t>
      </w:r>
      <w:r w:rsidRPr="00BF323A">
        <w:rPr>
          <w:rFonts w:ascii="Times New Roman" w:hAnsi="Times New Roman"/>
          <w:sz w:val="24"/>
          <w:szCs w:val="24"/>
        </w:rPr>
        <w:t xml:space="preserve"> </w:t>
      </w:r>
      <w:r>
        <w:rPr>
          <w:rFonts w:ascii="Times New Roman" w:hAnsi="Times New Roman"/>
          <w:sz w:val="24"/>
          <w:szCs w:val="24"/>
        </w:rPr>
        <w:t xml:space="preserve">са включени </w:t>
      </w:r>
      <w:r w:rsidRPr="00BF323A">
        <w:rPr>
          <w:rFonts w:ascii="Times New Roman" w:hAnsi="Times New Roman"/>
          <w:sz w:val="24"/>
          <w:szCs w:val="24"/>
        </w:rPr>
        <w:t>всички разходи франко мяс</w:t>
      </w:r>
      <w:r>
        <w:rPr>
          <w:rFonts w:ascii="Times New Roman" w:hAnsi="Times New Roman"/>
          <w:sz w:val="24"/>
          <w:szCs w:val="24"/>
        </w:rPr>
        <w:t xml:space="preserve">тото на изпълнение на поръчката, посочено в Техническата спецификация – Приложение № </w:t>
      </w:r>
      <w:r w:rsidR="00952BE9">
        <w:rPr>
          <w:rFonts w:ascii="Times New Roman" w:hAnsi="Times New Roman"/>
          <w:sz w:val="24"/>
          <w:szCs w:val="24"/>
        </w:rPr>
        <w:t>4</w:t>
      </w:r>
      <w:r>
        <w:rPr>
          <w:rFonts w:ascii="Times New Roman" w:hAnsi="Times New Roman"/>
          <w:sz w:val="24"/>
          <w:szCs w:val="24"/>
        </w:rPr>
        <w:t xml:space="preserve">. </w:t>
      </w:r>
      <w:r w:rsidRPr="00BF323A">
        <w:rPr>
          <w:rFonts w:ascii="Times New Roman" w:eastAsia="Times New Roman" w:hAnsi="Times New Roman"/>
          <w:bCs/>
          <w:iCs/>
          <w:sz w:val="24"/>
          <w:szCs w:val="24"/>
        </w:rPr>
        <w:t>Цената за доставката  включва всички разходи за производството и изпълнение на доставката, гаранционната поддръжка, включително разходи за транспорт, труд, мита и такси (ако има такива) и остава непроменена за целия срок на договора.</w:t>
      </w:r>
    </w:p>
    <w:p w:rsidR="00014EF6" w:rsidRDefault="00014EF6" w:rsidP="00D00404">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rPr>
        <w:t xml:space="preserve">2. Участникът да предложи единична цена без ДДС и обща цена без ДДС, получена като произведение от единичната цена и количеството. Стойностите да се закръглят до втория знак, след десетичната запетая. </w:t>
      </w:r>
    </w:p>
    <w:p w:rsidR="006C5FB1" w:rsidRDefault="000A5825" w:rsidP="00D00404">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lang w:val="en-US"/>
        </w:rPr>
        <w:t>3</w:t>
      </w:r>
      <w:r w:rsidR="002233CD">
        <w:rPr>
          <w:rFonts w:ascii="Times New Roman" w:eastAsia="Times New Roman" w:hAnsi="Times New Roman"/>
          <w:bCs/>
          <w:iCs/>
          <w:sz w:val="24"/>
          <w:szCs w:val="24"/>
        </w:rPr>
        <w:t>. При несъответствие между единичната и калкулираната цена, за валидна се счита единичната цена, като общата стойност се преизчислява съобразно нея.</w:t>
      </w:r>
    </w:p>
    <w:p w:rsidR="0078518F" w:rsidRPr="00CD1908" w:rsidRDefault="0078518F" w:rsidP="00D00404">
      <w:pPr>
        <w:spacing w:after="120" w:line="240" w:lineRule="auto"/>
        <w:ind w:firstLine="709"/>
        <w:contextualSpacing/>
        <w:jc w:val="both"/>
        <w:rPr>
          <w:rFonts w:ascii="Times New Roman" w:eastAsia="Times New Roman" w:hAnsi="Times New Roman"/>
          <w:bCs/>
          <w:iCs/>
          <w:sz w:val="24"/>
          <w:szCs w:val="24"/>
        </w:rPr>
      </w:pPr>
    </w:p>
    <w:p w:rsidR="002233CD" w:rsidRDefault="002233CD" w:rsidP="00D00404">
      <w:pPr>
        <w:tabs>
          <w:tab w:val="left" w:pos="709"/>
        </w:tabs>
        <w:spacing w:after="0" w:line="240" w:lineRule="auto"/>
        <w:ind w:firstLine="709"/>
        <w:contextualSpacing/>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78518F" w:rsidRPr="00B24EC1" w:rsidRDefault="0078518F" w:rsidP="00D00404">
      <w:pPr>
        <w:tabs>
          <w:tab w:val="left" w:pos="709"/>
        </w:tabs>
        <w:spacing w:after="0" w:line="240" w:lineRule="auto"/>
        <w:ind w:firstLine="709"/>
        <w:contextualSpacing/>
        <w:jc w:val="both"/>
        <w:rPr>
          <w:rFonts w:ascii="Times New Roman" w:hAnsi="Times New Roman"/>
          <w:sz w:val="24"/>
          <w:szCs w:val="24"/>
        </w:rPr>
      </w:pPr>
    </w:p>
    <w:p w:rsidR="0078518F" w:rsidRPr="00CD1908" w:rsidRDefault="002233CD" w:rsidP="00D00404">
      <w:pPr>
        <w:tabs>
          <w:tab w:val="left" w:pos="540"/>
          <w:tab w:val="left" w:pos="720"/>
        </w:tabs>
        <w:spacing w:after="120" w:line="240" w:lineRule="auto"/>
        <w:jc w:val="both"/>
        <w:rPr>
          <w:rFonts w:ascii="Times New Roman" w:eastAsia="Times New Roman" w:hAnsi="Times New Roman"/>
          <w:sz w:val="24"/>
          <w:szCs w:val="24"/>
          <w:lang w:eastAsia="bg-BG"/>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78518F" w:rsidRPr="00B24EC1" w:rsidRDefault="006C5FB1" w:rsidP="00D00404">
      <w:pPr>
        <w:tabs>
          <w:tab w:val="left" w:pos="709"/>
        </w:tabs>
        <w:spacing w:after="0" w:line="240" w:lineRule="auto"/>
        <w:contextualSpacing/>
        <w:rPr>
          <w:rFonts w:ascii="Times New Roman" w:hAnsi="Times New Roman"/>
          <w:sz w:val="24"/>
          <w:szCs w:val="24"/>
        </w:rPr>
      </w:pPr>
      <w:r w:rsidRPr="006C5FB1">
        <w:rPr>
          <w:rFonts w:ascii="Times New Roman" w:eastAsia="Times New Roman" w:hAnsi="Times New Roman"/>
          <w:sz w:val="24"/>
          <w:szCs w:val="24"/>
          <w:lang w:eastAsia="bg-BG"/>
        </w:rPr>
        <w:t xml:space="preserve">Дата: .........................                               </w:t>
      </w:r>
      <w:r w:rsidR="0078518F">
        <w:rPr>
          <w:rFonts w:ascii="Times New Roman" w:eastAsia="Times New Roman" w:hAnsi="Times New Roman"/>
          <w:sz w:val="24"/>
          <w:szCs w:val="24"/>
          <w:lang w:eastAsia="bg-BG"/>
        </w:rPr>
        <w:t xml:space="preserve">                     </w:t>
      </w:r>
      <w:r w:rsidR="0078518F" w:rsidRPr="00B24EC1">
        <w:rPr>
          <w:rFonts w:ascii="Times New Roman" w:hAnsi="Times New Roman"/>
          <w:sz w:val="24"/>
          <w:szCs w:val="24"/>
        </w:rPr>
        <w:t>ПОДПИС и ПЕЧАТ: ................................</w:t>
      </w:r>
    </w:p>
    <w:p w:rsidR="0078518F" w:rsidRPr="00B24EC1" w:rsidRDefault="0078518F" w:rsidP="00D00404">
      <w:pPr>
        <w:tabs>
          <w:tab w:val="left" w:pos="709"/>
        </w:tabs>
        <w:spacing w:after="0" w:line="240" w:lineRule="auto"/>
        <w:ind w:left="5672" w:firstLine="1480"/>
        <w:contextualSpacing/>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0A5825" w:rsidRDefault="0078518F" w:rsidP="00D00404">
      <w:pPr>
        <w:tabs>
          <w:tab w:val="left" w:pos="709"/>
        </w:tabs>
        <w:spacing w:after="0" w:line="240" w:lineRule="auto"/>
        <w:contextualSpacing/>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0A5825" w:rsidRDefault="000A5825">
      <w:pPr>
        <w:spacing w:after="0" w:line="240" w:lineRule="auto"/>
        <w:rPr>
          <w:rFonts w:ascii="Times New Roman" w:hAnsi="Times New Roman"/>
          <w:sz w:val="24"/>
          <w:szCs w:val="24"/>
        </w:rPr>
      </w:pPr>
      <w:r>
        <w:rPr>
          <w:rFonts w:ascii="Times New Roman" w:hAnsi="Times New Roman"/>
          <w:sz w:val="24"/>
          <w:szCs w:val="24"/>
        </w:rPr>
        <w:br w:type="page"/>
      </w:r>
    </w:p>
    <w:p w:rsidR="006C5FB1" w:rsidRPr="00624422" w:rsidRDefault="006C5FB1" w:rsidP="00D00404">
      <w:pPr>
        <w:tabs>
          <w:tab w:val="left" w:pos="709"/>
        </w:tabs>
        <w:spacing w:after="0" w:line="240" w:lineRule="auto"/>
        <w:contextualSpacing/>
        <w:rPr>
          <w:rFonts w:ascii="Times New Roman" w:hAnsi="Times New Roman"/>
          <w:sz w:val="24"/>
          <w:szCs w:val="24"/>
        </w:rPr>
      </w:pPr>
    </w:p>
    <w:p w:rsidR="006C5FB1" w:rsidRDefault="006C5FB1" w:rsidP="00D00404">
      <w:pPr>
        <w:spacing w:after="0" w:line="240" w:lineRule="auto"/>
        <w:ind w:left="7799"/>
        <w:contextualSpacing/>
        <w:rPr>
          <w:rFonts w:ascii="Times New Roman" w:hAnsi="Times New Roman"/>
          <w:lang w:val="en-US"/>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6</w:t>
      </w:r>
      <w:r>
        <w:rPr>
          <w:rFonts w:ascii="Times New Roman" w:eastAsia="Batang" w:hAnsi="Times New Roman"/>
          <w:b/>
          <w:sz w:val="24"/>
          <w:szCs w:val="24"/>
          <w:lang w:eastAsia="bg-BG"/>
        </w:rPr>
        <w:t>д</w:t>
      </w:r>
    </w:p>
    <w:p w:rsidR="006C5FB1" w:rsidRPr="0018107B" w:rsidRDefault="006C5FB1" w:rsidP="00D00404">
      <w:pPr>
        <w:spacing w:after="0" w:line="240" w:lineRule="auto"/>
        <w:ind w:left="7799" w:firstLine="709"/>
        <w:contextualSpacing/>
        <w:rPr>
          <w:rFonts w:ascii="Times New Roman" w:hAnsi="Times New Roman"/>
          <w:lang w:val="en-US"/>
        </w:rPr>
      </w:pPr>
    </w:p>
    <w:p w:rsidR="00133148" w:rsidRDefault="00133148" w:rsidP="00D00404">
      <w:pPr>
        <w:tabs>
          <w:tab w:val="left" w:pos="709"/>
          <w:tab w:val="left" w:pos="993"/>
        </w:tabs>
        <w:spacing w:after="0" w:line="240" w:lineRule="auto"/>
        <w:contextualSpacing/>
        <w:jc w:val="center"/>
        <w:rPr>
          <w:rFonts w:ascii="Times New Roman" w:hAnsi="Times New Roman"/>
          <w:b/>
          <w:sz w:val="24"/>
          <w:szCs w:val="24"/>
          <w:lang w:val="en-US"/>
        </w:rPr>
      </w:pPr>
    </w:p>
    <w:p w:rsidR="00133148" w:rsidRDefault="00133148" w:rsidP="00D00404">
      <w:pPr>
        <w:tabs>
          <w:tab w:val="left" w:pos="709"/>
          <w:tab w:val="left" w:pos="993"/>
        </w:tabs>
        <w:spacing w:after="0" w:line="240" w:lineRule="auto"/>
        <w:contextualSpacing/>
        <w:jc w:val="center"/>
        <w:rPr>
          <w:rFonts w:ascii="Times New Roman" w:hAnsi="Times New Roman"/>
          <w:b/>
          <w:sz w:val="24"/>
          <w:szCs w:val="24"/>
          <w:lang w:val="en-US"/>
        </w:rPr>
      </w:pPr>
    </w:p>
    <w:p w:rsidR="006C5FB1" w:rsidRDefault="006C5FB1" w:rsidP="00D00404">
      <w:pPr>
        <w:tabs>
          <w:tab w:val="left" w:pos="709"/>
          <w:tab w:val="left" w:pos="993"/>
        </w:tabs>
        <w:spacing w:after="0" w:line="240" w:lineRule="auto"/>
        <w:contextualSpacing/>
        <w:jc w:val="center"/>
        <w:rPr>
          <w:rFonts w:ascii="Times New Roman" w:hAnsi="Times New Roman"/>
          <w:b/>
          <w:sz w:val="24"/>
          <w:szCs w:val="24"/>
          <w:lang w:val="en-US"/>
        </w:rPr>
      </w:pPr>
      <w:r w:rsidRPr="00F47F08">
        <w:rPr>
          <w:rFonts w:ascii="Times New Roman" w:hAnsi="Times New Roman"/>
          <w:b/>
          <w:sz w:val="24"/>
          <w:szCs w:val="24"/>
          <w:lang w:val="ru-RU"/>
        </w:rPr>
        <w:t>ЦЕНОВО ПРЕДЛОЖЕНИЕ</w:t>
      </w:r>
    </w:p>
    <w:p w:rsidR="006C5FB1" w:rsidRPr="0018107B" w:rsidRDefault="006C5FB1" w:rsidP="00D00404">
      <w:pPr>
        <w:tabs>
          <w:tab w:val="left" w:pos="709"/>
          <w:tab w:val="left" w:pos="993"/>
        </w:tabs>
        <w:spacing w:after="0" w:line="240" w:lineRule="auto"/>
        <w:contextualSpacing/>
        <w:jc w:val="center"/>
        <w:rPr>
          <w:rFonts w:ascii="Times New Roman" w:hAnsi="Times New Roman"/>
          <w:b/>
          <w:sz w:val="24"/>
          <w:szCs w:val="24"/>
          <w:lang w:val="en-US"/>
        </w:rPr>
      </w:pPr>
    </w:p>
    <w:p w:rsidR="006C5FB1" w:rsidRPr="00875D76" w:rsidRDefault="006C5FB1" w:rsidP="00D00404">
      <w:pPr>
        <w:tabs>
          <w:tab w:val="left" w:pos="709"/>
          <w:tab w:val="left" w:pos="993"/>
        </w:tabs>
        <w:spacing w:line="240" w:lineRule="auto"/>
        <w:contextualSpacing/>
        <w:jc w:val="center"/>
        <w:rPr>
          <w:rFonts w:ascii="Times New Roman" w:hAnsi="Times New Roman"/>
          <w:b/>
          <w:bCs/>
          <w:sz w:val="24"/>
          <w:szCs w:val="24"/>
          <w:lang w:eastAsia="bg-BG"/>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r w:rsidRPr="00875D76">
        <w:rPr>
          <w:rFonts w:ascii="Times New Roman" w:hAnsi="Times New Roman"/>
          <w:b/>
          <w:bCs/>
          <w:sz w:val="24"/>
          <w:szCs w:val="24"/>
          <w:lang w:eastAsia="bg-BG"/>
        </w:rPr>
        <w:t>:</w:t>
      </w:r>
    </w:p>
    <w:p w:rsidR="006C5FB1" w:rsidRPr="00875D76" w:rsidRDefault="006C5FB1" w:rsidP="00D00404">
      <w:pPr>
        <w:tabs>
          <w:tab w:val="left" w:pos="709"/>
          <w:tab w:val="left" w:pos="993"/>
        </w:tabs>
        <w:spacing w:line="240" w:lineRule="auto"/>
        <w:contextualSpacing/>
        <w:jc w:val="center"/>
        <w:rPr>
          <w:rFonts w:ascii="Times New Roman" w:hAnsi="Times New Roman"/>
          <w:b/>
          <w:bCs/>
          <w:sz w:val="24"/>
          <w:szCs w:val="24"/>
          <w:lang w:eastAsia="bg-BG"/>
        </w:rPr>
      </w:pPr>
      <w:r w:rsidRPr="00875D76">
        <w:rPr>
          <w:rFonts w:ascii="Times New Roman" w:hAnsi="Times New Roman"/>
          <w:b/>
          <w:bCs/>
          <w:sz w:val="24"/>
          <w:szCs w:val="24"/>
          <w:lang w:eastAsia="bg-BG"/>
        </w:rPr>
        <w:t>Обособена позиция №</w:t>
      </w:r>
      <w:r>
        <w:rPr>
          <w:rFonts w:ascii="Times New Roman" w:hAnsi="Times New Roman"/>
          <w:b/>
          <w:bCs/>
          <w:sz w:val="24"/>
          <w:szCs w:val="24"/>
          <w:lang w:eastAsia="bg-BG"/>
        </w:rPr>
        <w:t>5</w:t>
      </w:r>
      <w:r w:rsidRPr="00875D76">
        <w:rPr>
          <w:rFonts w:ascii="Times New Roman" w:hAnsi="Times New Roman"/>
          <w:b/>
          <w:bCs/>
          <w:sz w:val="24"/>
          <w:szCs w:val="24"/>
          <w:lang w:eastAsia="bg-BG"/>
        </w:rPr>
        <w:t xml:space="preserve">: „Доставка на </w:t>
      </w:r>
      <w:r w:rsidR="00DE1798">
        <w:rPr>
          <w:rFonts w:ascii="Times New Roman" w:hAnsi="Times New Roman"/>
          <w:b/>
          <w:bCs/>
          <w:sz w:val="24"/>
          <w:szCs w:val="24"/>
          <w:lang w:eastAsia="bg-BG"/>
        </w:rPr>
        <w:t>специални обувки с предпазители</w:t>
      </w:r>
      <w:r w:rsidRPr="00875D76">
        <w:rPr>
          <w:rFonts w:ascii="Times New Roman" w:hAnsi="Times New Roman"/>
          <w:b/>
          <w:bCs/>
          <w:sz w:val="24"/>
          <w:szCs w:val="24"/>
          <w:lang w:eastAsia="bg-BG"/>
        </w:rPr>
        <w:t xml:space="preserve"> за 300 полицейски служители и 600 служители на ГДГП“</w:t>
      </w:r>
    </w:p>
    <w:p w:rsidR="006C5FB1" w:rsidRPr="00F47F08" w:rsidRDefault="006C5FB1" w:rsidP="00D00404">
      <w:pPr>
        <w:tabs>
          <w:tab w:val="left" w:pos="709"/>
          <w:tab w:val="left" w:pos="993"/>
          <w:tab w:val="left" w:pos="1418"/>
        </w:tabs>
        <w:spacing w:after="0" w:line="240" w:lineRule="auto"/>
        <w:contextualSpacing/>
        <w:jc w:val="center"/>
        <w:rPr>
          <w:rFonts w:ascii="Times New Roman" w:hAnsi="Times New Roman"/>
          <w:b/>
          <w:sz w:val="24"/>
          <w:szCs w:val="24"/>
        </w:rPr>
      </w:pPr>
    </w:p>
    <w:p w:rsidR="006C5FB1" w:rsidRPr="00F47F08" w:rsidRDefault="006C5FB1" w:rsidP="00D00404">
      <w:pPr>
        <w:tabs>
          <w:tab w:val="left" w:pos="709"/>
          <w:tab w:val="left" w:pos="993"/>
        </w:tabs>
        <w:spacing w:after="0" w:line="240" w:lineRule="auto"/>
        <w:ind w:firstLine="708"/>
        <w:contextualSpacing/>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6C5FB1" w:rsidRPr="00F47F08" w:rsidRDefault="006C5FB1"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133148" w:rsidRDefault="00133148" w:rsidP="00D00404">
      <w:pPr>
        <w:tabs>
          <w:tab w:val="left" w:pos="709"/>
        </w:tabs>
        <w:spacing w:after="0" w:line="240" w:lineRule="auto"/>
        <w:ind w:firstLine="709"/>
        <w:contextualSpacing/>
        <w:rPr>
          <w:rFonts w:ascii="Times New Roman" w:hAnsi="Times New Roman"/>
          <w:sz w:val="24"/>
          <w:szCs w:val="24"/>
          <w:lang w:val="en-US"/>
        </w:rPr>
      </w:pPr>
    </w:p>
    <w:p w:rsidR="006C5FB1" w:rsidRPr="00B24EC1" w:rsidRDefault="006C5FB1" w:rsidP="00D00404">
      <w:pPr>
        <w:tabs>
          <w:tab w:val="left" w:pos="709"/>
        </w:tabs>
        <w:spacing w:after="0" w:line="240" w:lineRule="auto"/>
        <w:ind w:firstLine="709"/>
        <w:contextualSpacing/>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6C5FB1" w:rsidRDefault="006C5FB1" w:rsidP="00D00404">
      <w:pPr>
        <w:tabs>
          <w:tab w:val="left" w:pos="709"/>
          <w:tab w:val="left" w:pos="993"/>
        </w:tabs>
        <w:spacing w:line="240" w:lineRule="auto"/>
        <w:contextualSpacing/>
        <w:jc w:val="both"/>
        <w:rPr>
          <w:rFonts w:ascii="Times New Roman" w:hAnsi="Times New Roman"/>
          <w:sz w:val="24"/>
          <w:szCs w:val="24"/>
        </w:rPr>
      </w:pPr>
    </w:p>
    <w:tbl>
      <w:tblPr>
        <w:tblW w:w="10426" w:type="dxa"/>
        <w:jc w:val="center"/>
        <w:tblInd w:w="1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
        <w:gridCol w:w="5516"/>
        <w:gridCol w:w="1155"/>
        <w:gridCol w:w="1410"/>
        <w:gridCol w:w="1710"/>
      </w:tblGrid>
      <w:tr w:rsidR="006C5FB1" w:rsidRPr="00202095" w:rsidTr="00E82FF7">
        <w:trPr>
          <w:trHeight w:val="215"/>
          <w:jc w:val="center"/>
        </w:trPr>
        <w:tc>
          <w:tcPr>
            <w:tcW w:w="635" w:type="dxa"/>
            <w:tcBorders>
              <w:top w:val="single" w:sz="4" w:space="0" w:color="auto"/>
              <w:left w:val="single" w:sz="4" w:space="0" w:color="auto"/>
              <w:bottom w:val="single" w:sz="4" w:space="0" w:color="auto"/>
              <w:right w:val="single" w:sz="4" w:space="0" w:color="auto"/>
            </w:tcBorders>
          </w:tcPr>
          <w:p w:rsidR="006C5FB1" w:rsidRPr="00202095" w:rsidRDefault="006C5FB1" w:rsidP="00D00404">
            <w:pPr>
              <w:spacing w:after="0" w:line="240" w:lineRule="auto"/>
              <w:contextualSpacing/>
              <w:jc w:val="center"/>
              <w:rPr>
                <w:rFonts w:ascii="Times New Roman" w:eastAsia="Times New Roman" w:hAnsi="Times New Roman"/>
                <w:b/>
                <w:sz w:val="24"/>
                <w:szCs w:val="24"/>
              </w:rPr>
            </w:pPr>
          </w:p>
        </w:tc>
        <w:tc>
          <w:tcPr>
            <w:tcW w:w="5516" w:type="dxa"/>
            <w:tcBorders>
              <w:top w:val="single" w:sz="4" w:space="0" w:color="auto"/>
              <w:left w:val="single" w:sz="4" w:space="0" w:color="auto"/>
              <w:bottom w:val="single" w:sz="4" w:space="0" w:color="auto"/>
              <w:right w:val="single" w:sz="4" w:space="0" w:color="auto"/>
            </w:tcBorders>
            <w:vAlign w:val="center"/>
          </w:tcPr>
          <w:p w:rsidR="006C5FB1" w:rsidRPr="00202095" w:rsidRDefault="00F702DE" w:rsidP="00D00404">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Наименование на артикула</w:t>
            </w:r>
          </w:p>
        </w:tc>
        <w:tc>
          <w:tcPr>
            <w:tcW w:w="1155" w:type="dxa"/>
            <w:tcBorders>
              <w:top w:val="single" w:sz="4" w:space="0" w:color="auto"/>
              <w:left w:val="single" w:sz="4" w:space="0" w:color="auto"/>
              <w:bottom w:val="single" w:sz="4" w:space="0" w:color="auto"/>
              <w:right w:val="single" w:sz="4" w:space="0" w:color="auto"/>
            </w:tcBorders>
            <w:vAlign w:val="center"/>
          </w:tcPr>
          <w:p w:rsidR="006C5FB1" w:rsidRPr="00202095" w:rsidRDefault="006C5FB1"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Количество/</w:t>
            </w:r>
            <w:r w:rsidR="008C301B">
              <w:rPr>
                <w:rFonts w:ascii="Times New Roman" w:eastAsia="Times New Roman" w:hAnsi="Times New Roman"/>
                <w:b/>
                <w:sz w:val="24"/>
                <w:szCs w:val="24"/>
              </w:rPr>
              <w:t>чифт</w:t>
            </w:r>
          </w:p>
        </w:tc>
        <w:tc>
          <w:tcPr>
            <w:tcW w:w="1410" w:type="dxa"/>
            <w:tcBorders>
              <w:top w:val="single" w:sz="4" w:space="0" w:color="auto"/>
              <w:left w:val="single" w:sz="4" w:space="0" w:color="auto"/>
              <w:bottom w:val="single" w:sz="4" w:space="0" w:color="auto"/>
              <w:right w:val="single" w:sz="4" w:space="0" w:color="auto"/>
            </w:tcBorders>
            <w:vAlign w:val="center"/>
          </w:tcPr>
          <w:p w:rsidR="006C5FB1" w:rsidRPr="00202095" w:rsidRDefault="006C5FB1"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ЕД. ЦЕНА БЕЗ ДДС</w:t>
            </w:r>
          </w:p>
        </w:tc>
        <w:tc>
          <w:tcPr>
            <w:tcW w:w="1710" w:type="dxa"/>
            <w:tcBorders>
              <w:top w:val="single" w:sz="4" w:space="0" w:color="auto"/>
              <w:left w:val="single" w:sz="4" w:space="0" w:color="auto"/>
              <w:bottom w:val="single" w:sz="4" w:space="0" w:color="auto"/>
              <w:right w:val="single" w:sz="4" w:space="0" w:color="auto"/>
            </w:tcBorders>
          </w:tcPr>
          <w:p w:rsidR="006C5FB1" w:rsidRPr="00202095" w:rsidRDefault="006C5FB1" w:rsidP="00B734FF">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 xml:space="preserve">ОБЩА </w:t>
            </w:r>
            <w:r w:rsidR="00B734FF">
              <w:rPr>
                <w:rFonts w:ascii="Times New Roman" w:eastAsia="Times New Roman" w:hAnsi="Times New Roman"/>
                <w:b/>
                <w:sz w:val="24"/>
                <w:szCs w:val="24"/>
              </w:rPr>
              <w:t>ЦЕНА</w:t>
            </w:r>
            <w:r>
              <w:rPr>
                <w:rFonts w:ascii="Times New Roman" w:eastAsia="Times New Roman" w:hAnsi="Times New Roman"/>
                <w:b/>
                <w:sz w:val="24"/>
                <w:szCs w:val="24"/>
              </w:rPr>
              <w:t xml:space="preserve"> БЕЗ ДДС</w:t>
            </w:r>
          </w:p>
        </w:tc>
      </w:tr>
      <w:tr w:rsidR="006C5FB1" w:rsidRPr="00202095" w:rsidTr="00E82FF7">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6C5FB1" w:rsidRPr="00202095" w:rsidRDefault="006C5FB1" w:rsidP="00D00404">
            <w:pPr>
              <w:widowControl w:val="0"/>
              <w:tabs>
                <w:tab w:val="left" w:pos="1134"/>
              </w:tabs>
              <w:spacing w:after="0" w:line="240" w:lineRule="auto"/>
              <w:contextualSpacing/>
              <w:rPr>
                <w:rFonts w:ascii="Times New Roman" w:eastAsia="Times New Roman" w:hAnsi="Times New Roman"/>
                <w:b/>
                <w:sz w:val="24"/>
                <w:szCs w:val="24"/>
                <w:lang w:eastAsia="bg-BG"/>
              </w:rPr>
            </w:pPr>
            <w:r w:rsidRPr="00202095">
              <w:rPr>
                <w:rFonts w:ascii="Times New Roman" w:eastAsia="Times New Roman" w:hAnsi="Times New Roman"/>
                <w:b/>
                <w:sz w:val="24"/>
                <w:szCs w:val="24"/>
                <w:lang w:eastAsia="bg-BG"/>
              </w:rPr>
              <w:t>1.</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DE1798" w:rsidP="00D00404">
            <w:pPr>
              <w:widowControl w:val="0"/>
              <w:tabs>
                <w:tab w:val="left" w:pos="1134"/>
              </w:tabs>
              <w:spacing w:after="0" w:line="240" w:lineRule="auto"/>
              <w:contextualSpacing/>
              <w:rPr>
                <w:rFonts w:ascii="Times New Roman" w:eastAsia="Times New Roman" w:hAnsi="Times New Roman"/>
                <w:sz w:val="24"/>
                <w:szCs w:val="24"/>
                <w:lang w:eastAsia="bg-BG"/>
              </w:rPr>
            </w:pPr>
            <w:r>
              <w:rPr>
                <w:rFonts w:ascii="Times New Roman" w:eastAsia="Times New Roman" w:hAnsi="Times New Roman"/>
                <w:sz w:val="24"/>
                <w:szCs w:val="24"/>
              </w:rPr>
              <w:t>Специални обувки с предпазители</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6C5FB1" w:rsidP="00D00404">
            <w:pPr>
              <w:spacing w:after="0" w:line="240" w:lineRule="auto"/>
              <w:contextualSpacing/>
              <w:jc w:val="center"/>
              <w:rPr>
                <w:rFonts w:ascii="Times New Roman" w:eastAsia="Times New Roman" w:hAnsi="Times New Roman"/>
                <w:sz w:val="24"/>
                <w:szCs w:val="24"/>
              </w:rPr>
            </w:pPr>
            <w:r w:rsidRPr="00173D22">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6C5FB1"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6C5FB1" w:rsidRPr="00202095" w:rsidRDefault="006C5FB1" w:rsidP="00D00404">
            <w:pPr>
              <w:spacing w:after="0" w:line="240" w:lineRule="auto"/>
              <w:contextualSpacing/>
              <w:jc w:val="right"/>
              <w:rPr>
                <w:rFonts w:ascii="Times New Roman" w:eastAsia="Times New Roman" w:hAnsi="Times New Roman"/>
                <w:sz w:val="24"/>
                <w:szCs w:val="24"/>
              </w:rPr>
            </w:pPr>
          </w:p>
        </w:tc>
      </w:tr>
      <w:tr w:rsidR="00E800F9" w:rsidRPr="00202095" w:rsidTr="00C566B7">
        <w:trPr>
          <w:trHeight w:val="479"/>
          <w:jc w:val="center"/>
        </w:trPr>
        <w:tc>
          <w:tcPr>
            <w:tcW w:w="8716" w:type="dxa"/>
            <w:gridSpan w:val="4"/>
            <w:tcBorders>
              <w:top w:val="single" w:sz="4" w:space="0" w:color="auto"/>
              <w:left w:val="single" w:sz="4" w:space="0" w:color="auto"/>
              <w:bottom w:val="single" w:sz="4" w:space="0" w:color="auto"/>
              <w:right w:val="single" w:sz="4" w:space="0" w:color="auto"/>
            </w:tcBorders>
          </w:tcPr>
          <w:p w:rsidR="00E800F9" w:rsidRPr="00202095" w:rsidRDefault="00E800F9" w:rsidP="00D00404">
            <w:pPr>
              <w:spacing w:after="0" w:line="240" w:lineRule="auto"/>
              <w:contextualSpacing/>
              <w:jc w:val="right"/>
              <w:rPr>
                <w:rFonts w:ascii="Times New Roman" w:eastAsia="Times New Roman" w:hAnsi="Times New Roman"/>
                <w:sz w:val="24"/>
                <w:szCs w:val="24"/>
              </w:rPr>
            </w:pPr>
            <w:r w:rsidRPr="00202095">
              <w:rPr>
                <w:rFonts w:ascii="Times New Roman" w:eastAsia="Times New Roman" w:hAnsi="Times New Roman"/>
                <w:b/>
                <w:sz w:val="24"/>
                <w:szCs w:val="24"/>
              </w:rPr>
              <w:t>Обща стойност без ДДС:</w:t>
            </w:r>
          </w:p>
        </w:tc>
        <w:tc>
          <w:tcPr>
            <w:tcW w:w="1710" w:type="dxa"/>
            <w:tcBorders>
              <w:top w:val="single" w:sz="4" w:space="0" w:color="auto"/>
              <w:left w:val="single" w:sz="4" w:space="0" w:color="auto"/>
              <w:bottom w:val="single" w:sz="4" w:space="0" w:color="auto"/>
              <w:right w:val="single" w:sz="4" w:space="0" w:color="auto"/>
            </w:tcBorders>
          </w:tcPr>
          <w:p w:rsidR="00E800F9" w:rsidRPr="00202095" w:rsidRDefault="00E800F9" w:rsidP="00D00404">
            <w:pPr>
              <w:spacing w:after="0" w:line="240" w:lineRule="auto"/>
              <w:contextualSpacing/>
              <w:jc w:val="right"/>
              <w:rPr>
                <w:rFonts w:ascii="Times New Roman" w:eastAsia="Times New Roman" w:hAnsi="Times New Roman"/>
                <w:sz w:val="24"/>
                <w:szCs w:val="24"/>
              </w:rPr>
            </w:pPr>
          </w:p>
        </w:tc>
      </w:tr>
    </w:tbl>
    <w:p w:rsidR="006C5FB1" w:rsidRDefault="006C5FB1" w:rsidP="00D00404">
      <w:pPr>
        <w:spacing w:after="0" w:line="240" w:lineRule="auto"/>
        <w:contextualSpacing/>
        <w:rPr>
          <w:rFonts w:ascii="Times New Roman" w:eastAsia="Batang" w:hAnsi="Times New Roman"/>
          <w:sz w:val="24"/>
          <w:szCs w:val="24"/>
          <w:lang w:val="en-US" w:eastAsia="bg-BG"/>
        </w:rPr>
      </w:pPr>
    </w:p>
    <w:p w:rsidR="002233CD" w:rsidRDefault="002233CD" w:rsidP="00D00404">
      <w:pPr>
        <w:spacing w:after="120" w:line="240" w:lineRule="auto"/>
        <w:ind w:firstLine="709"/>
        <w:contextualSpacing/>
        <w:jc w:val="both"/>
        <w:rPr>
          <w:rFonts w:ascii="Times New Roman" w:eastAsia="Times New Roman" w:hAnsi="Times New Roman"/>
          <w:bCs/>
          <w:iCs/>
          <w:sz w:val="24"/>
          <w:szCs w:val="24"/>
        </w:rPr>
      </w:pPr>
      <w:r>
        <w:rPr>
          <w:rFonts w:ascii="Times New Roman" w:hAnsi="Times New Roman"/>
          <w:sz w:val="24"/>
          <w:szCs w:val="24"/>
        </w:rPr>
        <w:t>1. В ценовото предложение</w:t>
      </w:r>
      <w:r w:rsidRPr="00BF323A">
        <w:rPr>
          <w:rFonts w:ascii="Times New Roman" w:hAnsi="Times New Roman"/>
          <w:sz w:val="24"/>
          <w:szCs w:val="24"/>
        </w:rPr>
        <w:t xml:space="preserve"> </w:t>
      </w:r>
      <w:r>
        <w:rPr>
          <w:rFonts w:ascii="Times New Roman" w:hAnsi="Times New Roman"/>
          <w:sz w:val="24"/>
          <w:szCs w:val="24"/>
        </w:rPr>
        <w:t xml:space="preserve">са включени </w:t>
      </w:r>
      <w:r w:rsidRPr="00BF323A">
        <w:rPr>
          <w:rFonts w:ascii="Times New Roman" w:hAnsi="Times New Roman"/>
          <w:sz w:val="24"/>
          <w:szCs w:val="24"/>
        </w:rPr>
        <w:t>всички разходи франко мяс</w:t>
      </w:r>
      <w:r>
        <w:rPr>
          <w:rFonts w:ascii="Times New Roman" w:hAnsi="Times New Roman"/>
          <w:sz w:val="24"/>
          <w:szCs w:val="24"/>
        </w:rPr>
        <w:t xml:space="preserve">тото на изпълнение на поръчката, посочено в Техническата спецификация – Приложение № </w:t>
      </w:r>
      <w:r w:rsidR="00952BE9">
        <w:rPr>
          <w:rFonts w:ascii="Times New Roman" w:hAnsi="Times New Roman"/>
          <w:sz w:val="24"/>
          <w:szCs w:val="24"/>
        </w:rPr>
        <w:t>5</w:t>
      </w:r>
      <w:r>
        <w:rPr>
          <w:rFonts w:ascii="Times New Roman" w:hAnsi="Times New Roman"/>
          <w:sz w:val="24"/>
          <w:szCs w:val="24"/>
        </w:rPr>
        <w:t xml:space="preserve">. </w:t>
      </w:r>
      <w:r w:rsidRPr="00BF323A">
        <w:rPr>
          <w:rFonts w:ascii="Times New Roman" w:eastAsia="Times New Roman" w:hAnsi="Times New Roman"/>
          <w:bCs/>
          <w:iCs/>
          <w:sz w:val="24"/>
          <w:szCs w:val="24"/>
        </w:rPr>
        <w:t>Цената за доставката включва всички разходи за производството и изпълнение на доставката, гаранционната поддръжка, включително разходи за транспорт, труд, мита и такси (ако има такива) и остава непроменена за целия срок на договора.</w:t>
      </w:r>
    </w:p>
    <w:p w:rsidR="00133148" w:rsidRDefault="00014EF6" w:rsidP="00D00404">
      <w:pPr>
        <w:spacing w:after="120" w:line="240" w:lineRule="auto"/>
        <w:ind w:firstLine="709"/>
        <w:contextualSpacing/>
        <w:jc w:val="both"/>
        <w:rPr>
          <w:rFonts w:ascii="Times New Roman" w:eastAsia="Times New Roman" w:hAnsi="Times New Roman"/>
          <w:bCs/>
          <w:iCs/>
          <w:sz w:val="24"/>
          <w:szCs w:val="24"/>
          <w:lang w:val="en-US"/>
        </w:rPr>
      </w:pPr>
      <w:r>
        <w:rPr>
          <w:rFonts w:ascii="Times New Roman" w:eastAsia="Times New Roman" w:hAnsi="Times New Roman"/>
          <w:bCs/>
          <w:iCs/>
          <w:sz w:val="24"/>
          <w:szCs w:val="24"/>
        </w:rPr>
        <w:t xml:space="preserve">2. Участникът да предложи единична цена без ДДС и обща цена без ДДС, получена като произведение от единичната цена и количеството. Стойностите да се закръглят до втория знак, след десетичната запетая. </w:t>
      </w:r>
    </w:p>
    <w:p w:rsidR="002233CD" w:rsidRDefault="00133148" w:rsidP="00D00404">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lang w:val="en-US"/>
        </w:rPr>
        <w:t>3</w:t>
      </w:r>
      <w:r w:rsidR="002233CD">
        <w:rPr>
          <w:rFonts w:ascii="Times New Roman" w:eastAsia="Times New Roman" w:hAnsi="Times New Roman"/>
          <w:bCs/>
          <w:iCs/>
          <w:sz w:val="24"/>
          <w:szCs w:val="24"/>
        </w:rPr>
        <w:t>. При несъответствие между единичната и калкулираната цена, за валидна се счита единичната цена, като общата стойност се преизчислява съобразно нея.</w:t>
      </w:r>
    </w:p>
    <w:p w:rsidR="00624422" w:rsidRPr="00194182" w:rsidRDefault="00624422" w:rsidP="00D00404">
      <w:pPr>
        <w:spacing w:after="120" w:line="240" w:lineRule="auto"/>
        <w:ind w:firstLine="709"/>
        <w:contextualSpacing/>
        <w:jc w:val="both"/>
        <w:rPr>
          <w:rFonts w:ascii="Times New Roman" w:eastAsia="Times New Roman" w:hAnsi="Times New Roman"/>
          <w:bCs/>
          <w:iCs/>
          <w:sz w:val="24"/>
          <w:szCs w:val="24"/>
        </w:rPr>
      </w:pPr>
    </w:p>
    <w:p w:rsidR="002233CD" w:rsidRDefault="002233CD" w:rsidP="00D00404">
      <w:pPr>
        <w:tabs>
          <w:tab w:val="left" w:pos="709"/>
        </w:tabs>
        <w:spacing w:after="0" w:line="240" w:lineRule="auto"/>
        <w:ind w:firstLine="709"/>
        <w:contextualSpacing/>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624422" w:rsidRPr="00B24EC1" w:rsidRDefault="00624422" w:rsidP="00D00404">
      <w:pPr>
        <w:tabs>
          <w:tab w:val="left" w:pos="709"/>
        </w:tabs>
        <w:spacing w:after="0" w:line="240" w:lineRule="auto"/>
        <w:ind w:firstLine="709"/>
        <w:contextualSpacing/>
        <w:jc w:val="both"/>
        <w:rPr>
          <w:rFonts w:ascii="Times New Roman" w:hAnsi="Times New Roman"/>
          <w:sz w:val="24"/>
          <w:szCs w:val="24"/>
        </w:rPr>
      </w:pPr>
    </w:p>
    <w:p w:rsidR="00624422" w:rsidRPr="00194182" w:rsidRDefault="002233CD" w:rsidP="00D00404">
      <w:pPr>
        <w:tabs>
          <w:tab w:val="left" w:pos="540"/>
          <w:tab w:val="left" w:pos="720"/>
        </w:tabs>
        <w:spacing w:after="120" w:line="240" w:lineRule="auto"/>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624422" w:rsidRPr="00B24EC1" w:rsidRDefault="006C5FB1" w:rsidP="00D00404">
      <w:pPr>
        <w:tabs>
          <w:tab w:val="left" w:pos="709"/>
        </w:tabs>
        <w:spacing w:after="0" w:line="240" w:lineRule="auto"/>
        <w:contextualSpacing/>
        <w:rPr>
          <w:rFonts w:ascii="Times New Roman" w:hAnsi="Times New Roman"/>
          <w:sz w:val="24"/>
          <w:szCs w:val="24"/>
        </w:rPr>
      </w:pPr>
      <w:r w:rsidRPr="006C5FB1">
        <w:rPr>
          <w:rFonts w:ascii="Times New Roman" w:eastAsia="Times New Roman" w:hAnsi="Times New Roman"/>
          <w:sz w:val="24"/>
          <w:szCs w:val="24"/>
          <w:lang w:eastAsia="bg-BG"/>
        </w:rPr>
        <w:t>Дата:</w:t>
      </w:r>
      <w:r w:rsidR="00624422">
        <w:rPr>
          <w:rFonts w:ascii="Times New Roman" w:eastAsia="Times New Roman" w:hAnsi="Times New Roman"/>
          <w:sz w:val="24"/>
          <w:szCs w:val="24"/>
          <w:lang w:eastAsia="bg-BG"/>
        </w:rPr>
        <w:t>……………</w:t>
      </w:r>
      <w:r w:rsidRPr="006C5FB1">
        <w:rPr>
          <w:rFonts w:ascii="Times New Roman" w:eastAsia="Times New Roman" w:hAnsi="Times New Roman"/>
          <w:sz w:val="24"/>
          <w:szCs w:val="24"/>
          <w:lang w:eastAsia="bg-BG"/>
        </w:rPr>
        <w:t xml:space="preserve"> </w:t>
      </w:r>
      <w:r w:rsidR="00624422">
        <w:rPr>
          <w:rFonts w:ascii="Times New Roman" w:eastAsia="Times New Roman" w:hAnsi="Times New Roman"/>
          <w:sz w:val="24"/>
          <w:szCs w:val="24"/>
          <w:lang w:eastAsia="bg-BG"/>
        </w:rPr>
        <w:t xml:space="preserve">                                                         </w:t>
      </w:r>
      <w:r w:rsidR="00624422" w:rsidRPr="00B24EC1">
        <w:rPr>
          <w:rFonts w:ascii="Times New Roman" w:hAnsi="Times New Roman"/>
          <w:sz w:val="24"/>
          <w:szCs w:val="24"/>
        </w:rPr>
        <w:t>ПОДПИС и ПЕЧАТ: ................................</w:t>
      </w:r>
    </w:p>
    <w:p w:rsidR="00624422" w:rsidRPr="00B24EC1" w:rsidRDefault="00624422" w:rsidP="00D00404">
      <w:pPr>
        <w:tabs>
          <w:tab w:val="left" w:pos="709"/>
        </w:tabs>
        <w:spacing w:after="0" w:line="240" w:lineRule="auto"/>
        <w:ind w:left="5672" w:firstLine="1480"/>
        <w:contextualSpacing/>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E800F9" w:rsidRDefault="00624422" w:rsidP="00D00404">
      <w:pPr>
        <w:tabs>
          <w:tab w:val="left" w:pos="709"/>
        </w:tabs>
        <w:spacing w:after="0" w:line="240" w:lineRule="auto"/>
        <w:contextualSpacing/>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E800F9" w:rsidRDefault="00E800F9">
      <w:pPr>
        <w:spacing w:after="0" w:line="240" w:lineRule="auto"/>
        <w:rPr>
          <w:rFonts w:ascii="Times New Roman" w:hAnsi="Times New Roman"/>
          <w:sz w:val="24"/>
          <w:szCs w:val="24"/>
        </w:rPr>
      </w:pPr>
      <w:r>
        <w:rPr>
          <w:rFonts w:ascii="Times New Roman" w:hAnsi="Times New Roman"/>
          <w:sz w:val="24"/>
          <w:szCs w:val="24"/>
        </w:rPr>
        <w:br w:type="page"/>
      </w:r>
    </w:p>
    <w:p w:rsidR="00197058" w:rsidRPr="001D5965" w:rsidRDefault="00197058" w:rsidP="00D00404">
      <w:pPr>
        <w:tabs>
          <w:tab w:val="left" w:pos="709"/>
        </w:tabs>
        <w:spacing w:after="0" w:line="240" w:lineRule="auto"/>
        <w:contextualSpacing/>
        <w:rPr>
          <w:rFonts w:ascii="Times New Roman" w:hAnsi="Times New Roman"/>
          <w:sz w:val="24"/>
          <w:szCs w:val="24"/>
        </w:rPr>
      </w:pPr>
    </w:p>
    <w:p w:rsidR="006C5FB1" w:rsidRDefault="006C5FB1" w:rsidP="00D00404">
      <w:pPr>
        <w:spacing w:after="0" w:line="240" w:lineRule="auto"/>
        <w:ind w:left="7799"/>
        <w:contextualSpacing/>
        <w:rPr>
          <w:rFonts w:ascii="Times New Roman" w:hAnsi="Times New Roman"/>
          <w:lang w:val="en-US"/>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6</w:t>
      </w:r>
      <w:r>
        <w:rPr>
          <w:rFonts w:ascii="Times New Roman" w:eastAsia="Batang" w:hAnsi="Times New Roman"/>
          <w:b/>
          <w:sz w:val="24"/>
          <w:szCs w:val="24"/>
          <w:lang w:eastAsia="bg-BG"/>
        </w:rPr>
        <w:t>е</w:t>
      </w:r>
    </w:p>
    <w:p w:rsidR="006C5FB1" w:rsidRPr="0018107B" w:rsidRDefault="006C5FB1" w:rsidP="00D00404">
      <w:pPr>
        <w:spacing w:after="0" w:line="240" w:lineRule="auto"/>
        <w:ind w:left="7799" w:firstLine="709"/>
        <w:contextualSpacing/>
        <w:rPr>
          <w:rFonts w:ascii="Times New Roman" w:hAnsi="Times New Roman"/>
          <w:lang w:val="en-US"/>
        </w:rPr>
      </w:pPr>
    </w:p>
    <w:p w:rsidR="00C51E3F" w:rsidRDefault="00C51E3F" w:rsidP="00D00404">
      <w:pPr>
        <w:tabs>
          <w:tab w:val="left" w:pos="709"/>
          <w:tab w:val="left" w:pos="993"/>
        </w:tabs>
        <w:spacing w:after="0" w:line="240" w:lineRule="auto"/>
        <w:contextualSpacing/>
        <w:jc w:val="center"/>
        <w:rPr>
          <w:rFonts w:ascii="Times New Roman" w:hAnsi="Times New Roman"/>
          <w:b/>
          <w:sz w:val="24"/>
          <w:szCs w:val="24"/>
          <w:lang w:val="en-US"/>
        </w:rPr>
      </w:pPr>
    </w:p>
    <w:p w:rsidR="00C51E3F" w:rsidRDefault="00C51E3F" w:rsidP="00D00404">
      <w:pPr>
        <w:tabs>
          <w:tab w:val="left" w:pos="709"/>
          <w:tab w:val="left" w:pos="993"/>
        </w:tabs>
        <w:spacing w:after="0" w:line="240" w:lineRule="auto"/>
        <w:contextualSpacing/>
        <w:jc w:val="center"/>
        <w:rPr>
          <w:rFonts w:ascii="Times New Roman" w:hAnsi="Times New Roman"/>
          <w:b/>
          <w:sz w:val="24"/>
          <w:szCs w:val="24"/>
          <w:lang w:val="en-US"/>
        </w:rPr>
      </w:pPr>
    </w:p>
    <w:p w:rsidR="006C5FB1" w:rsidRDefault="006C5FB1" w:rsidP="00D00404">
      <w:pPr>
        <w:tabs>
          <w:tab w:val="left" w:pos="709"/>
          <w:tab w:val="left" w:pos="993"/>
        </w:tabs>
        <w:spacing w:after="0" w:line="240" w:lineRule="auto"/>
        <w:contextualSpacing/>
        <w:jc w:val="center"/>
        <w:rPr>
          <w:rFonts w:ascii="Times New Roman" w:hAnsi="Times New Roman"/>
          <w:b/>
          <w:sz w:val="24"/>
          <w:szCs w:val="24"/>
          <w:lang w:val="en-US"/>
        </w:rPr>
      </w:pPr>
      <w:r w:rsidRPr="00F47F08">
        <w:rPr>
          <w:rFonts w:ascii="Times New Roman" w:hAnsi="Times New Roman"/>
          <w:b/>
          <w:sz w:val="24"/>
          <w:szCs w:val="24"/>
          <w:lang w:val="ru-RU"/>
        </w:rPr>
        <w:t>ЦЕНОВО ПРЕДЛОЖЕНИЕ</w:t>
      </w:r>
    </w:p>
    <w:p w:rsidR="006C5FB1" w:rsidRPr="0018107B" w:rsidRDefault="006C5FB1" w:rsidP="00D00404">
      <w:pPr>
        <w:tabs>
          <w:tab w:val="left" w:pos="709"/>
          <w:tab w:val="left" w:pos="993"/>
        </w:tabs>
        <w:spacing w:after="0" w:line="240" w:lineRule="auto"/>
        <w:contextualSpacing/>
        <w:jc w:val="center"/>
        <w:rPr>
          <w:rFonts w:ascii="Times New Roman" w:hAnsi="Times New Roman"/>
          <w:b/>
          <w:sz w:val="24"/>
          <w:szCs w:val="24"/>
          <w:lang w:val="en-US"/>
        </w:rPr>
      </w:pPr>
    </w:p>
    <w:p w:rsidR="006C5FB1" w:rsidRPr="00875D76" w:rsidRDefault="006C5FB1" w:rsidP="00D00404">
      <w:pPr>
        <w:tabs>
          <w:tab w:val="left" w:pos="709"/>
          <w:tab w:val="left" w:pos="993"/>
        </w:tabs>
        <w:spacing w:line="240" w:lineRule="auto"/>
        <w:contextualSpacing/>
        <w:jc w:val="center"/>
        <w:rPr>
          <w:rFonts w:ascii="Times New Roman" w:hAnsi="Times New Roman"/>
          <w:b/>
          <w:bCs/>
          <w:sz w:val="24"/>
          <w:szCs w:val="24"/>
          <w:lang w:eastAsia="bg-BG"/>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r w:rsidRPr="00875D76">
        <w:rPr>
          <w:rFonts w:ascii="Times New Roman" w:hAnsi="Times New Roman"/>
          <w:b/>
          <w:bCs/>
          <w:sz w:val="24"/>
          <w:szCs w:val="24"/>
          <w:lang w:eastAsia="bg-BG"/>
        </w:rPr>
        <w:t>:</w:t>
      </w:r>
    </w:p>
    <w:p w:rsidR="006C5FB1" w:rsidRPr="00875D76" w:rsidRDefault="00E800F9"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6C5FB1" w:rsidRPr="00875D76">
        <w:rPr>
          <w:rFonts w:ascii="Times New Roman" w:hAnsi="Times New Roman"/>
          <w:b/>
          <w:bCs/>
          <w:sz w:val="24"/>
          <w:szCs w:val="24"/>
          <w:lang w:eastAsia="bg-BG"/>
        </w:rPr>
        <w:t>позиция №</w:t>
      </w:r>
      <w:r w:rsidR="006C5FB1">
        <w:rPr>
          <w:rFonts w:ascii="Times New Roman" w:hAnsi="Times New Roman"/>
          <w:b/>
          <w:bCs/>
          <w:sz w:val="24"/>
          <w:szCs w:val="24"/>
          <w:lang w:eastAsia="bg-BG"/>
        </w:rPr>
        <w:t>6</w:t>
      </w:r>
      <w:r w:rsidR="006C5FB1" w:rsidRPr="00875D76">
        <w:rPr>
          <w:rFonts w:ascii="Times New Roman" w:hAnsi="Times New Roman"/>
          <w:b/>
          <w:bCs/>
          <w:sz w:val="24"/>
          <w:szCs w:val="24"/>
          <w:lang w:eastAsia="bg-BG"/>
        </w:rPr>
        <w:t xml:space="preserve">: „Доставка на </w:t>
      </w:r>
      <w:r w:rsidR="002D3780">
        <w:rPr>
          <w:rFonts w:ascii="Times New Roman" w:hAnsi="Times New Roman"/>
          <w:b/>
          <w:bCs/>
          <w:sz w:val="24"/>
          <w:szCs w:val="24"/>
          <w:lang w:eastAsia="bg-BG"/>
        </w:rPr>
        <w:t>специални ботуши с термочорапи</w:t>
      </w:r>
      <w:r w:rsidR="006C5FB1" w:rsidRPr="00875D76">
        <w:rPr>
          <w:rFonts w:ascii="Times New Roman" w:hAnsi="Times New Roman"/>
          <w:b/>
          <w:bCs/>
          <w:sz w:val="24"/>
          <w:szCs w:val="24"/>
          <w:lang w:eastAsia="bg-BG"/>
        </w:rPr>
        <w:t xml:space="preserve"> за 300 полицейски служители и 600 служители на ГДГП“</w:t>
      </w:r>
    </w:p>
    <w:p w:rsidR="006C5FB1" w:rsidRPr="00F47F08" w:rsidRDefault="006C5FB1" w:rsidP="00D00404">
      <w:pPr>
        <w:tabs>
          <w:tab w:val="left" w:pos="709"/>
          <w:tab w:val="left" w:pos="993"/>
          <w:tab w:val="left" w:pos="1418"/>
        </w:tabs>
        <w:spacing w:after="0" w:line="240" w:lineRule="auto"/>
        <w:contextualSpacing/>
        <w:jc w:val="center"/>
        <w:rPr>
          <w:rFonts w:ascii="Times New Roman" w:hAnsi="Times New Roman"/>
          <w:b/>
          <w:sz w:val="24"/>
          <w:szCs w:val="24"/>
        </w:rPr>
      </w:pPr>
    </w:p>
    <w:p w:rsidR="006C5FB1" w:rsidRPr="00F47F08" w:rsidRDefault="006C5FB1" w:rsidP="00D00404">
      <w:pPr>
        <w:tabs>
          <w:tab w:val="left" w:pos="709"/>
          <w:tab w:val="left" w:pos="993"/>
        </w:tabs>
        <w:spacing w:after="0" w:line="240" w:lineRule="auto"/>
        <w:ind w:firstLine="708"/>
        <w:contextualSpacing/>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6C5FB1" w:rsidRPr="00F47F08" w:rsidRDefault="006C5FB1"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C51E3F" w:rsidRDefault="00C51E3F" w:rsidP="00D00404">
      <w:pPr>
        <w:tabs>
          <w:tab w:val="left" w:pos="709"/>
        </w:tabs>
        <w:spacing w:after="0" w:line="240" w:lineRule="auto"/>
        <w:ind w:firstLine="709"/>
        <w:contextualSpacing/>
        <w:rPr>
          <w:rFonts w:ascii="Times New Roman" w:hAnsi="Times New Roman"/>
          <w:sz w:val="24"/>
          <w:szCs w:val="24"/>
          <w:lang w:val="en-US"/>
        </w:rPr>
      </w:pPr>
    </w:p>
    <w:p w:rsidR="006C5FB1" w:rsidRPr="00B24EC1" w:rsidRDefault="006C5FB1" w:rsidP="00D00404">
      <w:pPr>
        <w:tabs>
          <w:tab w:val="left" w:pos="709"/>
        </w:tabs>
        <w:spacing w:after="0" w:line="240" w:lineRule="auto"/>
        <w:ind w:firstLine="709"/>
        <w:contextualSpacing/>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6C5FB1" w:rsidRDefault="006C5FB1" w:rsidP="00D00404">
      <w:pPr>
        <w:tabs>
          <w:tab w:val="left" w:pos="709"/>
          <w:tab w:val="left" w:pos="993"/>
        </w:tabs>
        <w:spacing w:line="240" w:lineRule="auto"/>
        <w:contextualSpacing/>
        <w:jc w:val="both"/>
        <w:rPr>
          <w:rFonts w:ascii="Times New Roman" w:hAnsi="Times New Roman"/>
          <w:sz w:val="24"/>
          <w:szCs w:val="24"/>
        </w:rPr>
      </w:pPr>
    </w:p>
    <w:tbl>
      <w:tblPr>
        <w:tblW w:w="10426" w:type="dxa"/>
        <w:jc w:val="center"/>
        <w:tblInd w:w="1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
        <w:gridCol w:w="5516"/>
        <w:gridCol w:w="1155"/>
        <w:gridCol w:w="1410"/>
        <w:gridCol w:w="1710"/>
      </w:tblGrid>
      <w:tr w:rsidR="006C5FB1" w:rsidRPr="00202095" w:rsidTr="00E82FF7">
        <w:trPr>
          <w:trHeight w:val="215"/>
          <w:jc w:val="center"/>
        </w:trPr>
        <w:tc>
          <w:tcPr>
            <w:tcW w:w="635" w:type="dxa"/>
            <w:tcBorders>
              <w:top w:val="single" w:sz="4" w:space="0" w:color="auto"/>
              <w:left w:val="single" w:sz="4" w:space="0" w:color="auto"/>
              <w:bottom w:val="single" w:sz="4" w:space="0" w:color="auto"/>
              <w:right w:val="single" w:sz="4" w:space="0" w:color="auto"/>
            </w:tcBorders>
          </w:tcPr>
          <w:p w:rsidR="006C5FB1" w:rsidRPr="00202095" w:rsidRDefault="006C5FB1" w:rsidP="00D00404">
            <w:pPr>
              <w:spacing w:after="0" w:line="240" w:lineRule="auto"/>
              <w:contextualSpacing/>
              <w:jc w:val="center"/>
              <w:rPr>
                <w:rFonts w:ascii="Times New Roman" w:eastAsia="Times New Roman" w:hAnsi="Times New Roman"/>
                <w:b/>
                <w:sz w:val="24"/>
                <w:szCs w:val="24"/>
              </w:rPr>
            </w:pPr>
          </w:p>
        </w:tc>
        <w:tc>
          <w:tcPr>
            <w:tcW w:w="5516" w:type="dxa"/>
            <w:tcBorders>
              <w:top w:val="single" w:sz="4" w:space="0" w:color="auto"/>
              <w:left w:val="single" w:sz="4" w:space="0" w:color="auto"/>
              <w:bottom w:val="single" w:sz="4" w:space="0" w:color="auto"/>
              <w:right w:val="single" w:sz="4" w:space="0" w:color="auto"/>
            </w:tcBorders>
            <w:vAlign w:val="center"/>
          </w:tcPr>
          <w:p w:rsidR="006C5FB1" w:rsidRPr="00202095" w:rsidRDefault="00F702DE" w:rsidP="00D00404">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Наименование на артикула</w:t>
            </w:r>
          </w:p>
        </w:tc>
        <w:tc>
          <w:tcPr>
            <w:tcW w:w="1155" w:type="dxa"/>
            <w:tcBorders>
              <w:top w:val="single" w:sz="4" w:space="0" w:color="auto"/>
              <w:left w:val="single" w:sz="4" w:space="0" w:color="auto"/>
              <w:bottom w:val="single" w:sz="4" w:space="0" w:color="auto"/>
              <w:right w:val="single" w:sz="4" w:space="0" w:color="auto"/>
            </w:tcBorders>
            <w:vAlign w:val="center"/>
          </w:tcPr>
          <w:p w:rsidR="006C5FB1" w:rsidRPr="00202095" w:rsidRDefault="006C5FB1"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Количество/</w:t>
            </w:r>
            <w:r w:rsidR="00163794">
              <w:rPr>
                <w:rFonts w:ascii="Times New Roman" w:eastAsia="Times New Roman" w:hAnsi="Times New Roman"/>
                <w:b/>
                <w:sz w:val="24"/>
                <w:szCs w:val="24"/>
              </w:rPr>
              <w:t>чифт</w:t>
            </w:r>
          </w:p>
        </w:tc>
        <w:tc>
          <w:tcPr>
            <w:tcW w:w="1410" w:type="dxa"/>
            <w:tcBorders>
              <w:top w:val="single" w:sz="4" w:space="0" w:color="auto"/>
              <w:left w:val="single" w:sz="4" w:space="0" w:color="auto"/>
              <w:bottom w:val="single" w:sz="4" w:space="0" w:color="auto"/>
              <w:right w:val="single" w:sz="4" w:space="0" w:color="auto"/>
            </w:tcBorders>
            <w:vAlign w:val="center"/>
          </w:tcPr>
          <w:p w:rsidR="006C5FB1" w:rsidRPr="00202095" w:rsidRDefault="006C5FB1"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ЕД. ЦЕНА БЕЗ ДДС</w:t>
            </w:r>
          </w:p>
        </w:tc>
        <w:tc>
          <w:tcPr>
            <w:tcW w:w="1710" w:type="dxa"/>
            <w:tcBorders>
              <w:top w:val="single" w:sz="4" w:space="0" w:color="auto"/>
              <w:left w:val="single" w:sz="4" w:space="0" w:color="auto"/>
              <w:bottom w:val="single" w:sz="4" w:space="0" w:color="auto"/>
              <w:right w:val="single" w:sz="4" w:space="0" w:color="auto"/>
            </w:tcBorders>
          </w:tcPr>
          <w:p w:rsidR="006C5FB1" w:rsidRPr="00202095" w:rsidRDefault="006C5FB1" w:rsidP="00B734FF">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 xml:space="preserve">ОБЩА </w:t>
            </w:r>
            <w:r w:rsidR="00B734FF">
              <w:rPr>
                <w:rFonts w:ascii="Times New Roman" w:eastAsia="Times New Roman" w:hAnsi="Times New Roman"/>
                <w:b/>
                <w:sz w:val="24"/>
                <w:szCs w:val="24"/>
              </w:rPr>
              <w:t>ЦЕНА</w:t>
            </w:r>
            <w:r>
              <w:rPr>
                <w:rFonts w:ascii="Times New Roman" w:eastAsia="Times New Roman" w:hAnsi="Times New Roman"/>
                <w:b/>
                <w:sz w:val="24"/>
                <w:szCs w:val="24"/>
              </w:rPr>
              <w:t xml:space="preserve"> БЕЗ ДДС</w:t>
            </w:r>
          </w:p>
        </w:tc>
      </w:tr>
      <w:tr w:rsidR="006C5FB1" w:rsidRPr="00202095" w:rsidTr="00E82FF7">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6C5FB1" w:rsidRPr="00202095" w:rsidRDefault="006C5FB1" w:rsidP="00D00404">
            <w:pPr>
              <w:widowControl w:val="0"/>
              <w:tabs>
                <w:tab w:val="left" w:pos="1134"/>
              </w:tabs>
              <w:spacing w:after="0" w:line="240" w:lineRule="auto"/>
              <w:contextualSpacing/>
              <w:rPr>
                <w:rFonts w:ascii="Times New Roman" w:eastAsia="Times New Roman" w:hAnsi="Times New Roman"/>
                <w:b/>
                <w:sz w:val="24"/>
                <w:szCs w:val="24"/>
                <w:lang w:eastAsia="bg-BG"/>
              </w:rPr>
            </w:pPr>
            <w:r w:rsidRPr="00202095">
              <w:rPr>
                <w:rFonts w:ascii="Times New Roman" w:eastAsia="Times New Roman" w:hAnsi="Times New Roman"/>
                <w:b/>
                <w:sz w:val="24"/>
                <w:szCs w:val="24"/>
                <w:lang w:eastAsia="bg-BG"/>
              </w:rPr>
              <w:t>1.</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2D3780" w:rsidP="00D00404">
            <w:pPr>
              <w:widowControl w:val="0"/>
              <w:tabs>
                <w:tab w:val="left" w:pos="1134"/>
              </w:tabs>
              <w:spacing w:after="0" w:line="240" w:lineRule="auto"/>
              <w:contextualSpacing/>
              <w:rPr>
                <w:rFonts w:ascii="Times New Roman" w:eastAsia="Times New Roman" w:hAnsi="Times New Roman"/>
                <w:sz w:val="24"/>
                <w:szCs w:val="24"/>
                <w:lang w:eastAsia="bg-BG"/>
              </w:rPr>
            </w:pPr>
            <w:r>
              <w:rPr>
                <w:rFonts w:ascii="Times New Roman" w:eastAsia="Times New Roman" w:hAnsi="Times New Roman"/>
                <w:sz w:val="24"/>
                <w:szCs w:val="24"/>
              </w:rPr>
              <w:t>Специални ботуши с термочорапи</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6C5FB1" w:rsidP="00D00404">
            <w:pPr>
              <w:spacing w:after="0" w:line="240" w:lineRule="auto"/>
              <w:contextualSpacing/>
              <w:jc w:val="center"/>
              <w:rPr>
                <w:rFonts w:ascii="Times New Roman" w:eastAsia="Times New Roman" w:hAnsi="Times New Roman"/>
                <w:sz w:val="24"/>
                <w:szCs w:val="24"/>
              </w:rPr>
            </w:pPr>
            <w:r w:rsidRPr="00173D22">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6C5FB1"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6C5FB1" w:rsidRPr="00202095" w:rsidRDefault="006C5FB1" w:rsidP="00D00404">
            <w:pPr>
              <w:spacing w:after="0" w:line="240" w:lineRule="auto"/>
              <w:contextualSpacing/>
              <w:jc w:val="right"/>
              <w:rPr>
                <w:rFonts w:ascii="Times New Roman" w:eastAsia="Times New Roman" w:hAnsi="Times New Roman"/>
                <w:sz w:val="24"/>
                <w:szCs w:val="24"/>
              </w:rPr>
            </w:pPr>
          </w:p>
        </w:tc>
      </w:tr>
      <w:tr w:rsidR="00E800F9" w:rsidRPr="00202095" w:rsidTr="00C566B7">
        <w:trPr>
          <w:trHeight w:val="479"/>
          <w:jc w:val="center"/>
        </w:trPr>
        <w:tc>
          <w:tcPr>
            <w:tcW w:w="8716" w:type="dxa"/>
            <w:gridSpan w:val="4"/>
            <w:tcBorders>
              <w:top w:val="single" w:sz="4" w:space="0" w:color="auto"/>
              <w:left w:val="single" w:sz="4" w:space="0" w:color="auto"/>
              <w:bottom w:val="single" w:sz="4" w:space="0" w:color="auto"/>
              <w:right w:val="single" w:sz="4" w:space="0" w:color="auto"/>
            </w:tcBorders>
          </w:tcPr>
          <w:p w:rsidR="00E800F9" w:rsidRPr="00202095" w:rsidRDefault="00E800F9" w:rsidP="00D00404">
            <w:pPr>
              <w:spacing w:after="0" w:line="240" w:lineRule="auto"/>
              <w:contextualSpacing/>
              <w:jc w:val="right"/>
              <w:rPr>
                <w:rFonts w:ascii="Times New Roman" w:eastAsia="Times New Roman" w:hAnsi="Times New Roman"/>
                <w:sz w:val="24"/>
                <w:szCs w:val="24"/>
              </w:rPr>
            </w:pPr>
            <w:r w:rsidRPr="00202095">
              <w:rPr>
                <w:rFonts w:ascii="Times New Roman" w:eastAsia="Times New Roman" w:hAnsi="Times New Roman"/>
                <w:b/>
                <w:sz w:val="24"/>
                <w:szCs w:val="24"/>
              </w:rPr>
              <w:t>Обща стойност без ДДС:</w:t>
            </w:r>
          </w:p>
        </w:tc>
        <w:tc>
          <w:tcPr>
            <w:tcW w:w="1710" w:type="dxa"/>
            <w:tcBorders>
              <w:top w:val="single" w:sz="4" w:space="0" w:color="auto"/>
              <w:left w:val="single" w:sz="4" w:space="0" w:color="auto"/>
              <w:bottom w:val="single" w:sz="4" w:space="0" w:color="auto"/>
              <w:right w:val="single" w:sz="4" w:space="0" w:color="auto"/>
            </w:tcBorders>
          </w:tcPr>
          <w:p w:rsidR="00E800F9" w:rsidRPr="00202095" w:rsidRDefault="00E800F9" w:rsidP="00D00404">
            <w:pPr>
              <w:spacing w:after="0" w:line="240" w:lineRule="auto"/>
              <w:contextualSpacing/>
              <w:jc w:val="right"/>
              <w:rPr>
                <w:rFonts w:ascii="Times New Roman" w:eastAsia="Times New Roman" w:hAnsi="Times New Roman"/>
                <w:sz w:val="24"/>
                <w:szCs w:val="24"/>
              </w:rPr>
            </w:pPr>
          </w:p>
        </w:tc>
      </w:tr>
    </w:tbl>
    <w:p w:rsidR="006C5FB1" w:rsidRDefault="006C5FB1" w:rsidP="00D00404">
      <w:pPr>
        <w:spacing w:after="0" w:line="240" w:lineRule="auto"/>
        <w:contextualSpacing/>
        <w:rPr>
          <w:rFonts w:ascii="Times New Roman" w:eastAsia="Batang" w:hAnsi="Times New Roman"/>
          <w:sz w:val="24"/>
          <w:szCs w:val="24"/>
          <w:lang w:val="en-US" w:eastAsia="bg-BG"/>
        </w:rPr>
      </w:pPr>
    </w:p>
    <w:p w:rsidR="002233CD" w:rsidRDefault="002233CD" w:rsidP="00D00404">
      <w:pPr>
        <w:spacing w:after="120" w:line="240" w:lineRule="auto"/>
        <w:ind w:firstLine="709"/>
        <w:contextualSpacing/>
        <w:jc w:val="both"/>
        <w:rPr>
          <w:rFonts w:ascii="Times New Roman" w:eastAsia="Times New Roman" w:hAnsi="Times New Roman"/>
          <w:bCs/>
          <w:iCs/>
          <w:sz w:val="24"/>
          <w:szCs w:val="24"/>
        </w:rPr>
      </w:pPr>
      <w:r>
        <w:rPr>
          <w:rFonts w:ascii="Times New Roman" w:hAnsi="Times New Roman"/>
          <w:sz w:val="24"/>
          <w:szCs w:val="24"/>
        </w:rPr>
        <w:t>1. В ценовото предложение</w:t>
      </w:r>
      <w:r w:rsidRPr="00BF323A">
        <w:rPr>
          <w:rFonts w:ascii="Times New Roman" w:hAnsi="Times New Roman"/>
          <w:sz w:val="24"/>
          <w:szCs w:val="24"/>
        </w:rPr>
        <w:t xml:space="preserve"> </w:t>
      </w:r>
      <w:r>
        <w:rPr>
          <w:rFonts w:ascii="Times New Roman" w:hAnsi="Times New Roman"/>
          <w:sz w:val="24"/>
          <w:szCs w:val="24"/>
        </w:rPr>
        <w:t xml:space="preserve">са включени </w:t>
      </w:r>
      <w:r w:rsidRPr="00BF323A">
        <w:rPr>
          <w:rFonts w:ascii="Times New Roman" w:hAnsi="Times New Roman"/>
          <w:sz w:val="24"/>
          <w:szCs w:val="24"/>
        </w:rPr>
        <w:t>всички разходи франко мяс</w:t>
      </w:r>
      <w:r>
        <w:rPr>
          <w:rFonts w:ascii="Times New Roman" w:hAnsi="Times New Roman"/>
          <w:sz w:val="24"/>
          <w:szCs w:val="24"/>
        </w:rPr>
        <w:t xml:space="preserve">тото на изпълнение на поръчката, посочено в Техническата спецификация – Приложение № </w:t>
      </w:r>
      <w:r w:rsidR="00952BE9">
        <w:rPr>
          <w:rFonts w:ascii="Times New Roman" w:hAnsi="Times New Roman"/>
          <w:sz w:val="24"/>
          <w:szCs w:val="24"/>
        </w:rPr>
        <w:t>6</w:t>
      </w:r>
      <w:r>
        <w:rPr>
          <w:rFonts w:ascii="Times New Roman" w:hAnsi="Times New Roman"/>
          <w:sz w:val="24"/>
          <w:szCs w:val="24"/>
        </w:rPr>
        <w:t xml:space="preserve">. </w:t>
      </w:r>
      <w:r w:rsidRPr="00BF323A">
        <w:rPr>
          <w:rFonts w:ascii="Times New Roman" w:eastAsia="Times New Roman" w:hAnsi="Times New Roman"/>
          <w:bCs/>
          <w:iCs/>
          <w:sz w:val="24"/>
          <w:szCs w:val="24"/>
        </w:rPr>
        <w:t>Цената за доставката включва всички разходи за производството и изпълнение на доставката, гаранционната поддръжка, включително разходи за транспорт, труд, мита и такси (ако има такива) и остава непроменена за целия срок на договора.</w:t>
      </w:r>
    </w:p>
    <w:p w:rsidR="002233CD" w:rsidRDefault="000B6BEF">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rPr>
        <w:t xml:space="preserve">2. Участникът да предложи единична цена без ДДС и обща цена без ДДС, получена като произведение от единичната цена и количеството. Стойностите да се закръглят до втория знак, след десетичната запетая. </w:t>
      </w:r>
    </w:p>
    <w:p w:rsidR="002233CD" w:rsidRDefault="00C51E3F" w:rsidP="00D00404">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lang w:val="en-US"/>
        </w:rPr>
        <w:t>3</w:t>
      </w:r>
      <w:r w:rsidR="002233CD">
        <w:rPr>
          <w:rFonts w:ascii="Times New Roman" w:eastAsia="Times New Roman" w:hAnsi="Times New Roman"/>
          <w:bCs/>
          <w:iCs/>
          <w:sz w:val="24"/>
          <w:szCs w:val="24"/>
        </w:rPr>
        <w:t>. При несъответствие между единичната и калкулираната цена, за валидна се счита единичната цена, като общата стойност се преизчислява съобразно нея.</w:t>
      </w:r>
    </w:p>
    <w:p w:rsidR="001D5965" w:rsidRPr="006B41E0" w:rsidRDefault="001D5965" w:rsidP="00D00404">
      <w:pPr>
        <w:spacing w:after="120" w:line="240" w:lineRule="auto"/>
        <w:ind w:firstLine="709"/>
        <w:contextualSpacing/>
        <w:jc w:val="both"/>
        <w:rPr>
          <w:rFonts w:ascii="Times New Roman" w:eastAsia="Times New Roman" w:hAnsi="Times New Roman"/>
          <w:bCs/>
          <w:iCs/>
          <w:sz w:val="24"/>
          <w:szCs w:val="24"/>
        </w:rPr>
      </w:pPr>
    </w:p>
    <w:p w:rsidR="002233CD" w:rsidRDefault="002233CD" w:rsidP="00D00404">
      <w:pPr>
        <w:tabs>
          <w:tab w:val="left" w:pos="709"/>
        </w:tabs>
        <w:spacing w:after="0" w:line="240" w:lineRule="auto"/>
        <w:ind w:firstLine="709"/>
        <w:contextualSpacing/>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1D5965" w:rsidRPr="00B24EC1" w:rsidRDefault="001D5965" w:rsidP="00D00404">
      <w:pPr>
        <w:tabs>
          <w:tab w:val="left" w:pos="709"/>
        </w:tabs>
        <w:spacing w:after="0" w:line="240" w:lineRule="auto"/>
        <w:ind w:firstLine="709"/>
        <w:contextualSpacing/>
        <w:jc w:val="both"/>
        <w:rPr>
          <w:rFonts w:ascii="Times New Roman" w:hAnsi="Times New Roman"/>
          <w:sz w:val="24"/>
          <w:szCs w:val="24"/>
        </w:rPr>
      </w:pPr>
    </w:p>
    <w:p w:rsidR="001D5965" w:rsidRPr="006B41E0" w:rsidRDefault="002233CD" w:rsidP="00D00404">
      <w:pPr>
        <w:tabs>
          <w:tab w:val="left" w:pos="540"/>
          <w:tab w:val="left" w:pos="720"/>
        </w:tabs>
        <w:spacing w:after="120" w:line="240" w:lineRule="auto"/>
        <w:jc w:val="both"/>
        <w:rPr>
          <w:rFonts w:ascii="Times New Roman" w:eastAsia="Times New Roman" w:hAnsi="Times New Roman"/>
          <w:sz w:val="24"/>
          <w:szCs w:val="24"/>
          <w:lang w:eastAsia="bg-BG"/>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1D5965" w:rsidRPr="00B24EC1" w:rsidRDefault="006C5FB1" w:rsidP="00D00404">
      <w:pPr>
        <w:tabs>
          <w:tab w:val="left" w:pos="709"/>
        </w:tabs>
        <w:spacing w:after="0" w:line="240" w:lineRule="auto"/>
        <w:contextualSpacing/>
        <w:rPr>
          <w:rFonts w:ascii="Times New Roman" w:hAnsi="Times New Roman"/>
          <w:sz w:val="24"/>
          <w:szCs w:val="24"/>
        </w:rPr>
      </w:pPr>
      <w:r w:rsidRPr="006C5FB1">
        <w:rPr>
          <w:rFonts w:ascii="Times New Roman" w:eastAsia="Times New Roman" w:hAnsi="Times New Roman"/>
          <w:sz w:val="24"/>
          <w:szCs w:val="24"/>
          <w:lang w:eastAsia="bg-BG"/>
        </w:rPr>
        <w:t xml:space="preserve">Дата: .........................                               </w:t>
      </w:r>
      <w:r w:rsidR="001D5965">
        <w:rPr>
          <w:rFonts w:ascii="Times New Roman" w:eastAsia="Times New Roman" w:hAnsi="Times New Roman"/>
          <w:sz w:val="24"/>
          <w:szCs w:val="24"/>
          <w:lang w:eastAsia="bg-BG"/>
        </w:rPr>
        <w:t xml:space="preserve">                     </w:t>
      </w:r>
      <w:r w:rsidR="001D5965" w:rsidRPr="00B24EC1">
        <w:rPr>
          <w:rFonts w:ascii="Times New Roman" w:hAnsi="Times New Roman"/>
          <w:sz w:val="24"/>
          <w:szCs w:val="24"/>
        </w:rPr>
        <w:t>ПОДПИС и ПЕЧАТ: ................................</w:t>
      </w:r>
    </w:p>
    <w:p w:rsidR="001D5965" w:rsidRPr="00B24EC1" w:rsidRDefault="001D5965" w:rsidP="00D00404">
      <w:pPr>
        <w:tabs>
          <w:tab w:val="left" w:pos="709"/>
        </w:tabs>
        <w:spacing w:after="0" w:line="240" w:lineRule="auto"/>
        <w:ind w:left="5672" w:firstLine="1480"/>
        <w:contextualSpacing/>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C51E3F" w:rsidRDefault="001D5965" w:rsidP="00D00404">
      <w:pPr>
        <w:tabs>
          <w:tab w:val="left" w:pos="709"/>
        </w:tabs>
        <w:spacing w:after="0" w:line="240" w:lineRule="auto"/>
        <w:contextualSpacing/>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C51E3F" w:rsidRDefault="00C51E3F">
      <w:pPr>
        <w:spacing w:after="0" w:line="240" w:lineRule="auto"/>
        <w:rPr>
          <w:rFonts w:ascii="Times New Roman" w:hAnsi="Times New Roman"/>
          <w:sz w:val="24"/>
          <w:szCs w:val="24"/>
        </w:rPr>
      </w:pPr>
      <w:r>
        <w:rPr>
          <w:rFonts w:ascii="Times New Roman" w:hAnsi="Times New Roman"/>
          <w:sz w:val="24"/>
          <w:szCs w:val="24"/>
        </w:rPr>
        <w:br w:type="page"/>
      </w:r>
    </w:p>
    <w:p w:rsidR="001D5965" w:rsidRPr="004E4C39" w:rsidRDefault="001D5965" w:rsidP="00D00404">
      <w:pPr>
        <w:tabs>
          <w:tab w:val="left" w:pos="709"/>
        </w:tabs>
        <w:spacing w:after="0" w:line="240" w:lineRule="auto"/>
        <w:contextualSpacing/>
        <w:rPr>
          <w:rFonts w:ascii="Times New Roman" w:hAnsi="Times New Roman"/>
          <w:sz w:val="24"/>
          <w:szCs w:val="24"/>
        </w:rPr>
      </w:pPr>
    </w:p>
    <w:p w:rsidR="006C5FB1" w:rsidRDefault="006C5FB1" w:rsidP="00D00404">
      <w:pPr>
        <w:spacing w:after="160" w:line="240" w:lineRule="auto"/>
        <w:jc w:val="right"/>
        <w:rPr>
          <w:rFonts w:ascii="Times New Roman" w:hAnsi="Times New Roman"/>
          <w:lang w:val="en-US"/>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6</w:t>
      </w:r>
      <w:r>
        <w:rPr>
          <w:rFonts w:ascii="Times New Roman" w:eastAsia="Batang" w:hAnsi="Times New Roman"/>
          <w:b/>
          <w:sz w:val="24"/>
          <w:szCs w:val="24"/>
          <w:lang w:eastAsia="bg-BG"/>
        </w:rPr>
        <w:t>ж</w:t>
      </w:r>
    </w:p>
    <w:p w:rsidR="006C5FB1" w:rsidRPr="0018107B" w:rsidRDefault="006C5FB1" w:rsidP="00D00404">
      <w:pPr>
        <w:spacing w:after="0" w:line="240" w:lineRule="auto"/>
        <w:ind w:left="7799" w:firstLine="709"/>
        <w:contextualSpacing/>
        <w:rPr>
          <w:rFonts w:ascii="Times New Roman" w:hAnsi="Times New Roman"/>
          <w:lang w:val="en-US"/>
        </w:rPr>
      </w:pPr>
    </w:p>
    <w:p w:rsidR="00C51E3F" w:rsidRDefault="00C51E3F" w:rsidP="00D00404">
      <w:pPr>
        <w:tabs>
          <w:tab w:val="left" w:pos="709"/>
          <w:tab w:val="left" w:pos="993"/>
        </w:tabs>
        <w:spacing w:after="0" w:line="240" w:lineRule="auto"/>
        <w:contextualSpacing/>
        <w:jc w:val="center"/>
        <w:rPr>
          <w:rFonts w:ascii="Times New Roman" w:hAnsi="Times New Roman"/>
          <w:b/>
          <w:sz w:val="24"/>
          <w:szCs w:val="24"/>
          <w:lang w:val="en-US"/>
        </w:rPr>
      </w:pPr>
    </w:p>
    <w:p w:rsidR="00C51E3F" w:rsidRDefault="00C51E3F" w:rsidP="00D00404">
      <w:pPr>
        <w:tabs>
          <w:tab w:val="left" w:pos="709"/>
          <w:tab w:val="left" w:pos="993"/>
        </w:tabs>
        <w:spacing w:after="0" w:line="240" w:lineRule="auto"/>
        <w:contextualSpacing/>
        <w:jc w:val="center"/>
        <w:rPr>
          <w:rFonts w:ascii="Times New Roman" w:hAnsi="Times New Roman"/>
          <w:b/>
          <w:sz w:val="24"/>
          <w:szCs w:val="24"/>
          <w:lang w:val="en-US"/>
        </w:rPr>
      </w:pPr>
    </w:p>
    <w:p w:rsidR="006C5FB1" w:rsidRDefault="006C5FB1" w:rsidP="00D00404">
      <w:pPr>
        <w:tabs>
          <w:tab w:val="left" w:pos="709"/>
          <w:tab w:val="left" w:pos="993"/>
        </w:tabs>
        <w:spacing w:after="0" w:line="240" w:lineRule="auto"/>
        <w:contextualSpacing/>
        <w:jc w:val="center"/>
        <w:rPr>
          <w:rFonts w:ascii="Times New Roman" w:hAnsi="Times New Roman"/>
          <w:b/>
          <w:sz w:val="24"/>
          <w:szCs w:val="24"/>
          <w:lang w:val="en-US"/>
        </w:rPr>
      </w:pPr>
      <w:r w:rsidRPr="00F47F08">
        <w:rPr>
          <w:rFonts w:ascii="Times New Roman" w:hAnsi="Times New Roman"/>
          <w:b/>
          <w:sz w:val="24"/>
          <w:szCs w:val="24"/>
          <w:lang w:val="ru-RU"/>
        </w:rPr>
        <w:t>ЦЕНОВО ПРЕДЛОЖЕНИЕ</w:t>
      </w:r>
    </w:p>
    <w:p w:rsidR="006C5FB1" w:rsidRPr="0018107B" w:rsidRDefault="006C5FB1" w:rsidP="00D00404">
      <w:pPr>
        <w:tabs>
          <w:tab w:val="left" w:pos="709"/>
          <w:tab w:val="left" w:pos="993"/>
        </w:tabs>
        <w:spacing w:after="0" w:line="240" w:lineRule="auto"/>
        <w:contextualSpacing/>
        <w:jc w:val="center"/>
        <w:rPr>
          <w:rFonts w:ascii="Times New Roman" w:hAnsi="Times New Roman"/>
          <w:b/>
          <w:sz w:val="24"/>
          <w:szCs w:val="24"/>
          <w:lang w:val="en-US"/>
        </w:rPr>
      </w:pPr>
    </w:p>
    <w:p w:rsidR="006C5FB1" w:rsidRPr="00875D76" w:rsidRDefault="006C5FB1" w:rsidP="00D00404">
      <w:pPr>
        <w:tabs>
          <w:tab w:val="left" w:pos="709"/>
          <w:tab w:val="left" w:pos="993"/>
        </w:tabs>
        <w:spacing w:line="240" w:lineRule="auto"/>
        <w:contextualSpacing/>
        <w:jc w:val="center"/>
        <w:rPr>
          <w:rFonts w:ascii="Times New Roman" w:hAnsi="Times New Roman"/>
          <w:b/>
          <w:bCs/>
          <w:sz w:val="24"/>
          <w:szCs w:val="24"/>
          <w:lang w:eastAsia="bg-BG"/>
        </w:rPr>
      </w:pPr>
      <w:r w:rsidRPr="00F47F08">
        <w:rPr>
          <w:rFonts w:ascii="Times New Roman" w:hAnsi="Times New Roman"/>
          <w:sz w:val="24"/>
          <w:szCs w:val="24"/>
        </w:rPr>
        <w:t xml:space="preserve">за участие в обществена поръчка с предмет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r w:rsidRPr="00875D76">
        <w:rPr>
          <w:rFonts w:ascii="Times New Roman" w:hAnsi="Times New Roman"/>
          <w:b/>
          <w:bCs/>
          <w:sz w:val="24"/>
          <w:szCs w:val="24"/>
          <w:lang w:eastAsia="bg-BG"/>
        </w:rPr>
        <w:t>:</w:t>
      </w:r>
    </w:p>
    <w:p w:rsidR="006C5FB1" w:rsidRPr="00875D76" w:rsidRDefault="00E800F9"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6C5FB1" w:rsidRPr="00875D76">
        <w:rPr>
          <w:rFonts w:ascii="Times New Roman" w:hAnsi="Times New Roman"/>
          <w:b/>
          <w:bCs/>
          <w:sz w:val="24"/>
          <w:szCs w:val="24"/>
          <w:lang w:eastAsia="bg-BG"/>
        </w:rPr>
        <w:t>позиция №</w:t>
      </w:r>
      <w:r w:rsidR="006C5FB1">
        <w:rPr>
          <w:rFonts w:ascii="Times New Roman" w:hAnsi="Times New Roman"/>
          <w:b/>
          <w:bCs/>
          <w:sz w:val="24"/>
          <w:szCs w:val="24"/>
          <w:lang w:eastAsia="bg-BG"/>
        </w:rPr>
        <w:t>7</w:t>
      </w:r>
      <w:r w:rsidR="006C5FB1" w:rsidRPr="00875D76">
        <w:rPr>
          <w:rFonts w:ascii="Times New Roman" w:hAnsi="Times New Roman"/>
          <w:b/>
          <w:bCs/>
          <w:sz w:val="24"/>
          <w:szCs w:val="24"/>
          <w:lang w:eastAsia="bg-BG"/>
        </w:rPr>
        <w:t xml:space="preserve">: „Доставка на тактически </w:t>
      </w:r>
      <w:r w:rsidR="00AC770D">
        <w:rPr>
          <w:rFonts w:ascii="Times New Roman" w:hAnsi="Times New Roman"/>
          <w:b/>
          <w:bCs/>
          <w:sz w:val="24"/>
          <w:szCs w:val="24"/>
          <w:lang w:eastAsia="bg-BG"/>
        </w:rPr>
        <w:t>ръкавици</w:t>
      </w:r>
      <w:r w:rsidR="006C5FB1" w:rsidRPr="00875D76">
        <w:rPr>
          <w:rFonts w:ascii="Times New Roman" w:hAnsi="Times New Roman"/>
          <w:b/>
          <w:bCs/>
          <w:sz w:val="24"/>
          <w:szCs w:val="24"/>
          <w:lang w:eastAsia="bg-BG"/>
        </w:rPr>
        <w:t xml:space="preserve"> за 300 полицейски служители и 600 служители на ГДГП“</w:t>
      </w:r>
    </w:p>
    <w:p w:rsidR="006C5FB1" w:rsidRPr="00F47F08" w:rsidRDefault="006C5FB1" w:rsidP="00D00404">
      <w:pPr>
        <w:tabs>
          <w:tab w:val="left" w:pos="709"/>
          <w:tab w:val="left" w:pos="993"/>
          <w:tab w:val="left" w:pos="1418"/>
        </w:tabs>
        <w:spacing w:after="0" w:line="240" w:lineRule="auto"/>
        <w:contextualSpacing/>
        <w:jc w:val="center"/>
        <w:rPr>
          <w:rFonts w:ascii="Times New Roman" w:hAnsi="Times New Roman"/>
          <w:b/>
          <w:sz w:val="24"/>
          <w:szCs w:val="24"/>
        </w:rPr>
      </w:pPr>
    </w:p>
    <w:p w:rsidR="006C5FB1" w:rsidRPr="00F47F08" w:rsidRDefault="006C5FB1" w:rsidP="00D00404">
      <w:pPr>
        <w:tabs>
          <w:tab w:val="left" w:pos="709"/>
          <w:tab w:val="left" w:pos="993"/>
        </w:tabs>
        <w:spacing w:after="0" w:line="240" w:lineRule="auto"/>
        <w:ind w:firstLine="708"/>
        <w:contextualSpacing/>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6C5FB1" w:rsidRPr="00F47F08" w:rsidRDefault="006C5FB1"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E800F9" w:rsidRDefault="00E800F9" w:rsidP="00D00404">
      <w:pPr>
        <w:tabs>
          <w:tab w:val="left" w:pos="709"/>
        </w:tabs>
        <w:spacing w:after="0" w:line="240" w:lineRule="auto"/>
        <w:ind w:firstLine="709"/>
        <w:contextualSpacing/>
        <w:rPr>
          <w:rFonts w:ascii="Times New Roman" w:hAnsi="Times New Roman"/>
          <w:sz w:val="24"/>
          <w:szCs w:val="24"/>
        </w:rPr>
      </w:pPr>
    </w:p>
    <w:p w:rsidR="006C5FB1" w:rsidRPr="00B24EC1" w:rsidRDefault="006C5FB1" w:rsidP="00D00404">
      <w:pPr>
        <w:tabs>
          <w:tab w:val="left" w:pos="709"/>
        </w:tabs>
        <w:spacing w:after="0" w:line="240" w:lineRule="auto"/>
        <w:ind w:firstLine="709"/>
        <w:contextualSpacing/>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6C5FB1" w:rsidRDefault="006C5FB1" w:rsidP="00D00404">
      <w:pPr>
        <w:tabs>
          <w:tab w:val="left" w:pos="709"/>
          <w:tab w:val="left" w:pos="993"/>
        </w:tabs>
        <w:spacing w:line="240" w:lineRule="auto"/>
        <w:contextualSpacing/>
        <w:jc w:val="both"/>
        <w:rPr>
          <w:rFonts w:ascii="Times New Roman" w:hAnsi="Times New Roman"/>
          <w:sz w:val="24"/>
          <w:szCs w:val="24"/>
        </w:rPr>
      </w:pPr>
    </w:p>
    <w:tbl>
      <w:tblPr>
        <w:tblW w:w="10426" w:type="dxa"/>
        <w:jc w:val="center"/>
        <w:tblInd w:w="1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
        <w:gridCol w:w="5516"/>
        <w:gridCol w:w="1155"/>
        <w:gridCol w:w="1410"/>
        <w:gridCol w:w="1710"/>
      </w:tblGrid>
      <w:tr w:rsidR="006C5FB1" w:rsidRPr="00202095" w:rsidTr="00E82FF7">
        <w:trPr>
          <w:trHeight w:val="215"/>
          <w:jc w:val="center"/>
        </w:trPr>
        <w:tc>
          <w:tcPr>
            <w:tcW w:w="635" w:type="dxa"/>
            <w:tcBorders>
              <w:top w:val="single" w:sz="4" w:space="0" w:color="auto"/>
              <w:left w:val="single" w:sz="4" w:space="0" w:color="auto"/>
              <w:bottom w:val="single" w:sz="4" w:space="0" w:color="auto"/>
              <w:right w:val="single" w:sz="4" w:space="0" w:color="auto"/>
            </w:tcBorders>
          </w:tcPr>
          <w:p w:rsidR="006C5FB1" w:rsidRPr="00202095" w:rsidRDefault="006C5FB1" w:rsidP="00D00404">
            <w:pPr>
              <w:spacing w:after="0" w:line="240" w:lineRule="auto"/>
              <w:contextualSpacing/>
              <w:jc w:val="center"/>
              <w:rPr>
                <w:rFonts w:ascii="Times New Roman" w:eastAsia="Times New Roman" w:hAnsi="Times New Roman"/>
                <w:b/>
                <w:sz w:val="24"/>
                <w:szCs w:val="24"/>
              </w:rPr>
            </w:pPr>
          </w:p>
        </w:tc>
        <w:tc>
          <w:tcPr>
            <w:tcW w:w="5516" w:type="dxa"/>
            <w:tcBorders>
              <w:top w:val="single" w:sz="4" w:space="0" w:color="auto"/>
              <w:left w:val="single" w:sz="4" w:space="0" w:color="auto"/>
              <w:bottom w:val="single" w:sz="4" w:space="0" w:color="auto"/>
              <w:right w:val="single" w:sz="4" w:space="0" w:color="auto"/>
            </w:tcBorders>
            <w:vAlign w:val="center"/>
          </w:tcPr>
          <w:p w:rsidR="006C5FB1" w:rsidRPr="00202095" w:rsidRDefault="00F702DE" w:rsidP="00D00404">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Наименование на артикула</w:t>
            </w:r>
          </w:p>
        </w:tc>
        <w:tc>
          <w:tcPr>
            <w:tcW w:w="1155" w:type="dxa"/>
            <w:tcBorders>
              <w:top w:val="single" w:sz="4" w:space="0" w:color="auto"/>
              <w:left w:val="single" w:sz="4" w:space="0" w:color="auto"/>
              <w:bottom w:val="single" w:sz="4" w:space="0" w:color="auto"/>
              <w:right w:val="single" w:sz="4" w:space="0" w:color="auto"/>
            </w:tcBorders>
            <w:vAlign w:val="center"/>
          </w:tcPr>
          <w:p w:rsidR="006C5FB1" w:rsidRPr="00202095" w:rsidRDefault="006C5FB1"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Количество/</w:t>
            </w:r>
            <w:r w:rsidR="00971A9E">
              <w:rPr>
                <w:rFonts w:ascii="Times New Roman" w:eastAsia="Times New Roman" w:hAnsi="Times New Roman"/>
                <w:b/>
                <w:sz w:val="24"/>
                <w:szCs w:val="24"/>
              </w:rPr>
              <w:t>чифт</w:t>
            </w:r>
          </w:p>
        </w:tc>
        <w:tc>
          <w:tcPr>
            <w:tcW w:w="1410" w:type="dxa"/>
            <w:tcBorders>
              <w:top w:val="single" w:sz="4" w:space="0" w:color="auto"/>
              <w:left w:val="single" w:sz="4" w:space="0" w:color="auto"/>
              <w:bottom w:val="single" w:sz="4" w:space="0" w:color="auto"/>
              <w:right w:val="single" w:sz="4" w:space="0" w:color="auto"/>
            </w:tcBorders>
            <w:vAlign w:val="center"/>
          </w:tcPr>
          <w:p w:rsidR="006C5FB1" w:rsidRPr="00202095" w:rsidRDefault="006C5FB1"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ЕД. ЦЕНА БЕЗ ДДС</w:t>
            </w:r>
          </w:p>
        </w:tc>
        <w:tc>
          <w:tcPr>
            <w:tcW w:w="1710" w:type="dxa"/>
            <w:tcBorders>
              <w:top w:val="single" w:sz="4" w:space="0" w:color="auto"/>
              <w:left w:val="single" w:sz="4" w:space="0" w:color="auto"/>
              <w:bottom w:val="single" w:sz="4" w:space="0" w:color="auto"/>
              <w:right w:val="single" w:sz="4" w:space="0" w:color="auto"/>
            </w:tcBorders>
          </w:tcPr>
          <w:p w:rsidR="006C5FB1" w:rsidRPr="00202095" w:rsidRDefault="006C5FB1" w:rsidP="00B734FF">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 xml:space="preserve">ОБЩА </w:t>
            </w:r>
            <w:r w:rsidR="00B734FF">
              <w:rPr>
                <w:rFonts w:ascii="Times New Roman" w:eastAsia="Times New Roman" w:hAnsi="Times New Roman"/>
                <w:b/>
                <w:sz w:val="24"/>
                <w:szCs w:val="24"/>
              </w:rPr>
              <w:t>ЦЕНА</w:t>
            </w:r>
            <w:r>
              <w:rPr>
                <w:rFonts w:ascii="Times New Roman" w:eastAsia="Times New Roman" w:hAnsi="Times New Roman"/>
                <w:b/>
                <w:sz w:val="24"/>
                <w:szCs w:val="24"/>
              </w:rPr>
              <w:t xml:space="preserve"> БЕЗ ДДС</w:t>
            </w:r>
          </w:p>
        </w:tc>
      </w:tr>
      <w:tr w:rsidR="006C5FB1" w:rsidRPr="00202095" w:rsidTr="00E82FF7">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6C5FB1" w:rsidRPr="00202095" w:rsidRDefault="006C5FB1" w:rsidP="00D00404">
            <w:pPr>
              <w:widowControl w:val="0"/>
              <w:tabs>
                <w:tab w:val="left" w:pos="1134"/>
              </w:tabs>
              <w:spacing w:after="0" w:line="240" w:lineRule="auto"/>
              <w:contextualSpacing/>
              <w:rPr>
                <w:rFonts w:ascii="Times New Roman" w:eastAsia="Times New Roman" w:hAnsi="Times New Roman"/>
                <w:b/>
                <w:sz w:val="24"/>
                <w:szCs w:val="24"/>
                <w:lang w:eastAsia="bg-BG"/>
              </w:rPr>
            </w:pPr>
            <w:r w:rsidRPr="00202095">
              <w:rPr>
                <w:rFonts w:ascii="Times New Roman" w:eastAsia="Times New Roman" w:hAnsi="Times New Roman"/>
                <w:b/>
                <w:sz w:val="24"/>
                <w:szCs w:val="24"/>
                <w:lang w:eastAsia="bg-BG"/>
              </w:rPr>
              <w:t>1.</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6C5FB1" w:rsidP="00D00404">
            <w:pPr>
              <w:widowControl w:val="0"/>
              <w:tabs>
                <w:tab w:val="left" w:pos="1134"/>
              </w:tabs>
              <w:spacing w:after="0" w:line="240" w:lineRule="auto"/>
              <w:contextualSpacing/>
              <w:rPr>
                <w:rFonts w:ascii="Times New Roman" w:eastAsia="Times New Roman" w:hAnsi="Times New Roman"/>
                <w:sz w:val="24"/>
                <w:szCs w:val="24"/>
                <w:lang w:eastAsia="bg-BG"/>
              </w:rPr>
            </w:pPr>
            <w:r w:rsidRPr="00173D22">
              <w:rPr>
                <w:rFonts w:ascii="Times New Roman" w:eastAsia="Times New Roman" w:hAnsi="Times New Roman"/>
                <w:sz w:val="24"/>
                <w:szCs w:val="24"/>
              </w:rPr>
              <w:t xml:space="preserve">Тактически </w:t>
            </w:r>
            <w:r w:rsidR="00AC770D">
              <w:rPr>
                <w:rFonts w:ascii="Times New Roman" w:eastAsia="Times New Roman" w:hAnsi="Times New Roman"/>
                <w:sz w:val="24"/>
                <w:szCs w:val="24"/>
              </w:rPr>
              <w:t>ръкавици</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6C5FB1" w:rsidP="00D00404">
            <w:pPr>
              <w:spacing w:after="0" w:line="240" w:lineRule="auto"/>
              <w:contextualSpacing/>
              <w:jc w:val="center"/>
              <w:rPr>
                <w:rFonts w:ascii="Times New Roman" w:eastAsia="Times New Roman" w:hAnsi="Times New Roman"/>
                <w:sz w:val="24"/>
                <w:szCs w:val="24"/>
              </w:rPr>
            </w:pPr>
            <w:r w:rsidRPr="00173D22">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6C5FB1"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6C5FB1" w:rsidRPr="00202095" w:rsidRDefault="006C5FB1" w:rsidP="00D00404">
            <w:pPr>
              <w:spacing w:after="0" w:line="240" w:lineRule="auto"/>
              <w:contextualSpacing/>
              <w:jc w:val="right"/>
              <w:rPr>
                <w:rFonts w:ascii="Times New Roman" w:eastAsia="Times New Roman" w:hAnsi="Times New Roman"/>
                <w:sz w:val="24"/>
                <w:szCs w:val="24"/>
              </w:rPr>
            </w:pPr>
          </w:p>
        </w:tc>
      </w:tr>
      <w:tr w:rsidR="00E800F9" w:rsidRPr="00202095" w:rsidTr="00C566B7">
        <w:trPr>
          <w:trHeight w:val="479"/>
          <w:jc w:val="center"/>
        </w:trPr>
        <w:tc>
          <w:tcPr>
            <w:tcW w:w="8716" w:type="dxa"/>
            <w:gridSpan w:val="4"/>
            <w:tcBorders>
              <w:top w:val="single" w:sz="4" w:space="0" w:color="auto"/>
              <w:left w:val="single" w:sz="4" w:space="0" w:color="auto"/>
              <w:bottom w:val="single" w:sz="4" w:space="0" w:color="auto"/>
              <w:right w:val="single" w:sz="4" w:space="0" w:color="auto"/>
            </w:tcBorders>
          </w:tcPr>
          <w:p w:rsidR="00E800F9" w:rsidRPr="00202095" w:rsidRDefault="00E800F9" w:rsidP="00D00404">
            <w:pPr>
              <w:spacing w:after="0" w:line="240" w:lineRule="auto"/>
              <w:contextualSpacing/>
              <w:jc w:val="right"/>
              <w:rPr>
                <w:rFonts w:ascii="Times New Roman" w:eastAsia="Times New Roman" w:hAnsi="Times New Roman"/>
                <w:sz w:val="24"/>
                <w:szCs w:val="24"/>
              </w:rPr>
            </w:pPr>
            <w:r w:rsidRPr="00202095">
              <w:rPr>
                <w:rFonts w:ascii="Times New Roman" w:eastAsia="Times New Roman" w:hAnsi="Times New Roman"/>
                <w:b/>
                <w:sz w:val="24"/>
                <w:szCs w:val="24"/>
              </w:rPr>
              <w:t>Обща стойност без ДДС:</w:t>
            </w:r>
          </w:p>
        </w:tc>
        <w:tc>
          <w:tcPr>
            <w:tcW w:w="1710" w:type="dxa"/>
            <w:tcBorders>
              <w:top w:val="single" w:sz="4" w:space="0" w:color="auto"/>
              <w:left w:val="single" w:sz="4" w:space="0" w:color="auto"/>
              <w:bottom w:val="single" w:sz="4" w:space="0" w:color="auto"/>
              <w:right w:val="single" w:sz="4" w:space="0" w:color="auto"/>
            </w:tcBorders>
          </w:tcPr>
          <w:p w:rsidR="00E800F9" w:rsidRPr="00202095" w:rsidRDefault="00E800F9" w:rsidP="00D00404">
            <w:pPr>
              <w:spacing w:after="0" w:line="240" w:lineRule="auto"/>
              <w:contextualSpacing/>
              <w:jc w:val="right"/>
              <w:rPr>
                <w:rFonts w:ascii="Times New Roman" w:eastAsia="Times New Roman" w:hAnsi="Times New Roman"/>
                <w:sz w:val="24"/>
                <w:szCs w:val="24"/>
              </w:rPr>
            </w:pPr>
          </w:p>
        </w:tc>
      </w:tr>
    </w:tbl>
    <w:p w:rsidR="006C5FB1" w:rsidRDefault="006C5FB1" w:rsidP="00D00404">
      <w:pPr>
        <w:spacing w:after="0" w:line="240" w:lineRule="auto"/>
        <w:contextualSpacing/>
        <w:rPr>
          <w:rFonts w:ascii="Times New Roman" w:eastAsia="Batang" w:hAnsi="Times New Roman"/>
          <w:sz w:val="24"/>
          <w:szCs w:val="24"/>
          <w:lang w:val="en-US" w:eastAsia="bg-BG"/>
        </w:rPr>
      </w:pPr>
    </w:p>
    <w:p w:rsidR="00044DDB" w:rsidRDefault="00044DDB" w:rsidP="00D00404">
      <w:pPr>
        <w:spacing w:after="120" w:line="240" w:lineRule="auto"/>
        <w:ind w:firstLine="709"/>
        <w:contextualSpacing/>
        <w:jc w:val="both"/>
        <w:rPr>
          <w:rFonts w:ascii="Times New Roman" w:eastAsia="Times New Roman" w:hAnsi="Times New Roman"/>
          <w:bCs/>
          <w:iCs/>
          <w:sz w:val="24"/>
          <w:szCs w:val="24"/>
        </w:rPr>
      </w:pPr>
      <w:r>
        <w:rPr>
          <w:rFonts w:ascii="Times New Roman" w:hAnsi="Times New Roman"/>
          <w:sz w:val="24"/>
          <w:szCs w:val="24"/>
        </w:rPr>
        <w:t>1. В ценовото предложение</w:t>
      </w:r>
      <w:r w:rsidRPr="00BF323A">
        <w:rPr>
          <w:rFonts w:ascii="Times New Roman" w:hAnsi="Times New Roman"/>
          <w:sz w:val="24"/>
          <w:szCs w:val="24"/>
        </w:rPr>
        <w:t xml:space="preserve"> </w:t>
      </w:r>
      <w:r>
        <w:rPr>
          <w:rFonts w:ascii="Times New Roman" w:hAnsi="Times New Roman"/>
          <w:sz w:val="24"/>
          <w:szCs w:val="24"/>
        </w:rPr>
        <w:t xml:space="preserve">са включени </w:t>
      </w:r>
      <w:r w:rsidRPr="00BF323A">
        <w:rPr>
          <w:rFonts w:ascii="Times New Roman" w:hAnsi="Times New Roman"/>
          <w:sz w:val="24"/>
          <w:szCs w:val="24"/>
        </w:rPr>
        <w:t>всички разходи франко мяс</w:t>
      </w:r>
      <w:r>
        <w:rPr>
          <w:rFonts w:ascii="Times New Roman" w:hAnsi="Times New Roman"/>
          <w:sz w:val="24"/>
          <w:szCs w:val="24"/>
        </w:rPr>
        <w:t xml:space="preserve">тото на изпълнение на поръчката, посочено в Техническата спецификация – Приложение № </w:t>
      </w:r>
      <w:r w:rsidR="00952BE9">
        <w:rPr>
          <w:rFonts w:ascii="Times New Roman" w:hAnsi="Times New Roman"/>
          <w:sz w:val="24"/>
          <w:szCs w:val="24"/>
        </w:rPr>
        <w:t>7</w:t>
      </w:r>
      <w:r>
        <w:rPr>
          <w:rFonts w:ascii="Times New Roman" w:hAnsi="Times New Roman"/>
          <w:sz w:val="24"/>
          <w:szCs w:val="24"/>
        </w:rPr>
        <w:t xml:space="preserve">. </w:t>
      </w:r>
      <w:r w:rsidRPr="00BF323A">
        <w:rPr>
          <w:rFonts w:ascii="Times New Roman" w:eastAsia="Times New Roman" w:hAnsi="Times New Roman"/>
          <w:bCs/>
          <w:iCs/>
          <w:sz w:val="24"/>
          <w:szCs w:val="24"/>
        </w:rPr>
        <w:t>Цената за доставката включва всички разходи за производството и изпълнение на доставката, гаранционната поддръжка, включително разходи за транспорт, труд, мита и такси (ако има такива) и остава непроменена за целия срок на договора.</w:t>
      </w:r>
    </w:p>
    <w:p w:rsidR="00044DDB" w:rsidRDefault="000B6BEF">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rPr>
        <w:t xml:space="preserve">2. Участникът да предложи единична цена без ДДС и обща цена без ДДС, получена като произведение от единичната цена и количеството. Стойностите да се закръглят до втория знак, след десетичната запетая. </w:t>
      </w:r>
    </w:p>
    <w:p w:rsidR="00044DDB" w:rsidRDefault="00C51E3F" w:rsidP="00D00404">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lang w:val="en-US"/>
        </w:rPr>
        <w:t>3</w:t>
      </w:r>
      <w:r w:rsidR="00044DDB">
        <w:rPr>
          <w:rFonts w:ascii="Times New Roman" w:eastAsia="Times New Roman" w:hAnsi="Times New Roman"/>
          <w:bCs/>
          <w:iCs/>
          <w:sz w:val="24"/>
          <w:szCs w:val="24"/>
        </w:rPr>
        <w:t>. При несъответствие между единичната и калкулираната цена, за валидна се счита единичната цена, като общата стойност се преизчислява съобразно нея.</w:t>
      </w:r>
    </w:p>
    <w:p w:rsidR="004E4C39" w:rsidRPr="00246D6A" w:rsidRDefault="004E4C39" w:rsidP="00D00404">
      <w:pPr>
        <w:spacing w:after="120" w:line="240" w:lineRule="auto"/>
        <w:ind w:firstLine="709"/>
        <w:contextualSpacing/>
        <w:jc w:val="both"/>
        <w:rPr>
          <w:rFonts w:ascii="Times New Roman" w:eastAsia="Times New Roman" w:hAnsi="Times New Roman"/>
          <w:bCs/>
          <w:iCs/>
          <w:sz w:val="24"/>
          <w:szCs w:val="24"/>
        </w:rPr>
      </w:pPr>
    </w:p>
    <w:p w:rsidR="00044DDB" w:rsidRDefault="00044DDB" w:rsidP="00D00404">
      <w:pPr>
        <w:tabs>
          <w:tab w:val="left" w:pos="709"/>
        </w:tabs>
        <w:spacing w:after="0" w:line="240" w:lineRule="auto"/>
        <w:ind w:firstLine="709"/>
        <w:contextualSpacing/>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4E4C39" w:rsidRPr="00B24EC1" w:rsidRDefault="004E4C39" w:rsidP="00D00404">
      <w:pPr>
        <w:tabs>
          <w:tab w:val="left" w:pos="709"/>
        </w:tabs>
        <w:spacing w:after="0" w:line="240" w:lineRule="auto"/>
        <w:ind w:firstLine="709"/>
        <w:contextualSpacing/>
        <w:jc w:val="both"/>
        <w:rPr>
          <w:rFonts w:ascii="Times New Roman" w:hAnsi="Times New Roman"/>
          <w:sz w:val="24"/>
          <w:szCs w:val="24"/>
        </w:rPr>
      </w:pPr>
    </w:p>
    <w:p w:rsidR="004E4C39" w:rsidRPr="004E4C39" w:rsidRDefault="00044DDB" w:rsidP="00D00404">
      <w:pPr>
        <w:tabs>
          <w:tab w:val="left" w:pos="540"/>
          <w:tab w:val="left" w:pos="720"/>
        </w:tabs>
        <w:spacing w:after="120" w:line="240" w:lineRule="auto"/>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4E4C39" w:rsidRPr="00B24EC1" w:rsidRDefault="006C5FB1" w:rsidP="00D00404">
      <w:pPr>
        <w:tabs>
          <w:tab w:val="left" w:pos="709"/>
        </w:tabs>
        <w:spacing w:after="0" w:line="240" w:lineRule="auto"/>
        <w:contextualSpacing/>
        <w:rPr>
          <w:rFonts w:ascii="Times New Roman" w:hAnsi="Times New Roman"/>
          <w:sz w:val="24"/>
          <w:szCs w:val="24"/>
        </w:rPr>
      </w:pPr>
      <w:r w:rsidRPr="006C5FB1">
        <w:rPr>
          <w:rFonts w:ascii="Times New Roman" w:eastAsia="Times New Roman" w:hAnsi="Times New Roman"/>
          <w:sz w:val="24"/>
          <w:szCs w:val="24"/>
          <w:lang w:eastAsia="bg-BG"/>
        </w:rPr>
        <w:t xml:space="preserve">Дата: .........................                               </w:t>
      </w:r>
      <w:r w:rsidR="004E4C39">
        <w:rPr>
          <w:rFonts w:ascii="Times New Roman" w:eastAsia="Times New Roman" w:hAnsi="Times New Roman"/>
          <w:sz w:val="24"/>
          <w:szCs w:val="24"/>
          <w:lang w:eastAsia="bg-BG"/>
        </w:rPr>
        <w:t xml:space="preserve">                     </w:t>
      </w:r>
      <w:r w:rsidR="004E4C39" w:rsidRPr="00B24EC1">
        <w:rPr>
          <w:rFonts w:ascii="Times New Roman" w:hAnsi="Times New Roman"/>
          <w:sz w:val="24"/>
          <w:szCs w:val="24"/>
        </w:rPr>
        <w:t>ПОДПИС и ПЕЧАТ: ................................</w:t>
      </w:r>
    </w:p>
    <w:p w:rsidR="004E4C39" w:rsidRPr="00B24EC1" w:rsidRDefault="004E4C39" w:rsidP="00D00404">
      <w:pPr>
        <w:tabs>
          <w:tab w:val="left" w:pos="709"/>
        </w:tabs>
        <w:spacing w:after="0" w:line="240" w:lineRule="auto"/>
        <w:ind w:left="5672" w:firstLine="1480"/>
        <w:contextualSpacing/>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C51E3F" w:rsidRDefault="004E4C39" w:rsidP="00D00404">
      <w:pPr>
        <w:tabs>
          <w:tab w:val="left" w:pos="709"/>
        </w:tabs>
        <w:spacing w:after="0" w:line="240" w:lineRule="auto"/>
        <w:contextualSpacing/>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C51E3F" w:rsidRDefault="00C51E3F">
      <w:pPr>
        <w:spacing w:after="0" w:line="240" w:lineRule="auto"/>
        <w:rPr>
          <w:rFonts w:ascii="Times New Roman" w:hAnsi="Times New Roman"/>
          <w:sz w:val="24"/>
          <w:szCs w:val="24"/>
        </w:rPr>
      </w:pPr>
      <w:r>
        <w:rPr>
          <w:rFonts w:ascii="Times New Roman" w:hAnsi="Times New Roman"/>
          <w:sz w:val="24"/>
          <w:szCs w:val="24"/>
        </w:rPr>
        <w:br w:type="page"/>
      </w:r>
    </w:p>
    <w:p w:rsidR="004E4C39" w:rsidRDefault="004E4C39" w:rsidP="00D00404">
      <w:pPr>
        <w:tabs>
          <w:tab w:val="left" w:pos="709"/>
        </w:tabs>
        <w:spacing w:after="0" w:line="240" w:lineRule="auto"/>
        <w:contextualSpacing/>
        <w:rPr>
          <w:rFonts w:ascii="Times New Roman" w:hAnsi="Times New Roman"/>
          <w:sz w:val="24"/>
          <w:szCs w:val="24"/>
        </w:rPr>
      </w:pPr>
    </w:p>
    <w:p w:rsidR="004A3D62" w:rsidRPr="004A3D62" w:rsidRDefault="004A3D62" w:rsidP="00D00404">
      <w:pPr>
        <w:tabs>
          <w:tab w:val="left" w:pos="709"/>
        </w:tabs>
        <w:spacing w:after="0" w:line="240" w:lineRule="auto"/>
        <w:contextualSpacing/>
        <w:rPr>
          <w:rFonts w:ascii="Times New Roman" w:hAnsi="Times New Roman"/>
          <w:sz w:val="24"/>
          <w:szCs w:val="24"/>
        </w:rPr>
      </w:pPr>
    </w:p>
    <w:p w:rsidR="006C5FB1" w:rsidRDefault="006C5FB1" w:rsidP="00D00404">
      <w:pPr>
        <w:spacing w:after="0" w:line="240" w:lineRule="auto"/>
        <w:ind w:left="7799"/>
        <w:contextualSpacing/>
        <w:rPr>
          <w:rFonts w:ascii="Times New Roman" w:hAnsi="Times New Roman"/>
          <w:lang w:val="en-US"/>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6</w:t>
      </w:r>
      <w:r>
        <w:rPr>
          <w:rFonts w:ascii="Times New Roman" w:eastAsia="Batang" w:hAnsi="Times New Roman"/>
          <w:b/>
          <w:sz w:val="24"/>
          <w:szCs w:val="24"/>
          <w:lang w:eastAsia="bg-BG"/>
        </w:rPr>
        <w:t>з</w:t>
      </w:r>
    </w:p>
    <w:p w:rsidR="006C5FB1" w:rsidRPr="0018107B" w:rsidRDefault="006C5FB1" w:rsidP="00D00404">
      <w:pPr>
        <w:spacing w:after="0" w:line="240" w:lineRule="auto"/>
        <w:ind w:left="7799" w:firstLine="709"/>
        <w:contextualSpacing/>
        <w:rPr>
          <w:rFonts w:ascii="Times New Roman" w:hAnsi="Times New Roman"/>
          <w:lang w:val="en-US"/>
        </w:rPr>
      </w:pPr>
    </w:p>
    <w:p w:rsidR="009353DF" w:rsidRDefault="009353DF" w:rsidP="00D00404">
      <w:pPr>
        <w:tabs>
          <w:tab w:val="left" w:pos="709"/>
          <w:tab w:val="left" w:pos="993"/>
        </w:tabs>
        <w:spacing w:after="0" w:line="240" w:lineRule="auto"/>
        <w:contextualSpacing/>
        <w:jc w:val="center"/>
        <w:rPr>
          <w:rFonts w:ascii="Times New Roman" w:hAnsi="Times New Roman"/>
          <w:b/>
          <w:sz w:val="24"/>
          <w:szCs w:val="24"/>
          <w:lang w:val="en-US"/>
        </w:rPr>
      </w:pPr>
    </w:p>
    <w:p w:rsidR="009353DF" w:rsidRDefault="009353DF" w:rsidP="00D00404">
      <w:pPr>
        <w:tabs>
          <w:tab w:val="left" w:pos="709"/>
          <w:tab w:val="left" w:pos="993"/>
        </w:tabs>
        <w:spacing w:after="0" w:line="240" w:lineRule="auto"/>
        <w:contextualSpacing/>
        <w:jc w:val="center"/>
        <w:rPr>
          <w:rFonts w:ascii="Times New Roman" w:hAnsi="Times New Roman"/>
          <w:b/>
          <w:sz w:val="24"/>
          <w:szCs w:val="24"/>
          <w:lang w:val="en-US"/>
        </w:rPr>
      </w:pPr>
    </w:p>
    <w:p w:rsidR="006C5FB1" w:rsidRDefault="006C5FB1" w:rsidP="00D00404">
      <w:pPr>
        <w:tabs>
          <w:tab w:val="left" w:pos="709"/>
          <w:tab w:val="left" w:pos="993"/>
        </w:tabs>
        <w:spacing w:after="0" w:line="240" w:lineRule="auto"/>
        <w:contextualSpacing/>
        <w:jc w:val="center"/>
        <w:rPr>
          <w:rFonts w:ascii="Times New Roman" w:hAnsi="Times New Roman"/>
          <w:b/>
          <w:sz w:val="24"/>
          <w:szCs w:val="24"/>
          <w:lang w:val="en-US"/>
        </w:rPr>
      </w:pPr>
      <w:r w:rsidRPr="00F47F08">
        <w:rPr>
          <w:rFonts w:ascii="Times New Roman" w:hAnsi="Times New Roman"/>
          <w:b/>
          <w:sz w:val="24"/>
          <w:szCs w:val="24"/>
          <w:lang w:val="ru-RU"/>
        </w:rPr>
        <w:t>ЦЕНОВО ПРЕДЛОЖЕНИЕ</w:t>
      </w:r>
    </w:p>
    <w:p w:rsidR="006C5FB1" w:rsidRPr="0018107B" w:rsidRDefault="006C5FB1" w:rsidP="00D00404">
      <w:pPr>
        <w:tabs>
          <w:tab w:val="left" w:pos="709"/>
          <w:tab w:val="left" w:pos="993"/>
        </w:tabs>
        <w:spacing w:after="0" w:line="240" w:lineRule="auto"/>
        <w:contextualSpacing/>
        <w:jc w:val="center"/>
        <w:rPr>
          <w:rFonts w:ascii="Times New Roman" w:hAnsi="Times New Roman"/>
          <w:b/>
          <w:sz w:val="24"/>
          <w:szCs w:val="24"/>
          <w:lang w:val="en-US"/>
        </w:rPr>
      </w:pPr>
    </w:p>
    <w:p w:rsidR="006C5FB1" w:rsidRPr="00875D76" w:rsidRDefault="006C5FB1" w:rsidP="00D00404">
      <w:pPr>
        <w:tabs>
          <w:tab w:val="left" w:pos="709"/>
          <w:tab w:val="left" w:pos="993"/>
        </w:tabs>
        <w:spacing w:line="240" w:lineRule="auto"/>
        <w:contextualSpacing/>
        <w:jc w:val="center"/>
        <w:rPr>
          <w:rFonts w:ascii="Times New Roman" w:hAnsi="Times New Roman"/>
          <w:b/>
          <w:bCs/>
          <w:sz w:val="24"/>
          <w:szCs w:val="24"/>
          <w:lang w:eastAsia="bg-BG"/>
        </w:rPr>
      </w:pPr>
      <w:r w:rsidRPr="00F47F08">
        <w:rPr>
          <w:rFonts w:ascii="Times New Roman" w:hAnsi="Times New Roman"/>
          <w:sz w:val="24"/>
          <w:szCs w:val="24"/>
        </w:rPr>
        <w:t>за участие в обществена поръчка с предмет</w:t>
      </w:r>
      <w:r w:rsidRPr="00F47F08">
        <w:rPr>
          <w:rFonts w:ascii="Times New Roman" w:hAnsi="Times New Roman"/>
          <w:sz w:val="24"/>
          <w:szCs w:val="24"/>
          <w:lang w:val="ru-RU"/>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r w:rsidRPr="00875D76">
        <w:rPr>
          <w:rFonts w:ascii="Times New Roman" w:hAnsi="Times New Roman"/>
          <w:b/>
          <w:bCs/>
          <w:sz w:val="24"/>
          <w:szCs w:val="24"/>
          <w:lang w:eastAsia="bg-BG"/>
        </w:rPr>
        <w:t>:</w:t>
      </w:r>
    </w:p>
    <w:p w:rsidR="006C5FB1" w:rsidRPr="00875D76" w:rsidRDefault="00E800F9"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6C5FB1" w:rsidRPr="00875D76">
        <w:rPr>
          <w:rFonts w:ascii="Times New Roman" w:hAnsi="Times New Roman"/>
          <w:b/>
          <w:bCs/>
          <w:sz w:val="24"/>
          <w:szCs w:val="24"/>
          <w:lang w:eastAsia="bg-BG"/>
        </w:rPr>
        <w:t>позиция №</w:t>
      </w:r>
      <w:r w:rsidR="006C5FB1">
        <w:rPr>
          <w:rFonts w:ascii="Times New Roman" w:hAnsi="Times New Roman"/>
          <w:b/>
          <w:bCs/>
          <w:sz w:val="24"/>
          <w:szCs w:val="24"/>
          <w:lang w:eastAsia="bg-BG"/>
        </w:rPr>
        <w:t>8</w:t>
      </w:r>
      <w:r w:rsidR="006C5FB1" w:rsidRPr="00875D76">
        <w:rPr>
          <w:rFonts w:ascii="Times New Roman" w:hAnsi="Times New Roman"/>
          <w:b/>
          <w:bCs/>
          <w:sz w:val="24"/>
          <w:szCs w:val="24"/>
          <w:lang w:eastAsia="bg-BG"/>
        </w:rPr>
        <w:t xml:space="preserve">: „Доставка на </w:t>
      </w:r>
      <w:r w:rsidR="00432941">
        <w:rPr>
          <w:rFonts w:ascii="Times New Roman" w:hAnsi="Times New Roman"/>
          <w:b/>
          <w:bCs/>
          <w:sz w:val="24"/>
          <w:szCs w:val="24"/>
          <w:lang w:eastAsia="bg-BG"/>
        </w:rPr>
        <w:t>против</w:t>
      </w:r>
      <w:r w:rsidR="00443C75">
        <w:rPr>
          <w:rFonts w:ascii="Times New Roman" w:hAnsi="Times New Roman"/>
          <w:b/>
          <w:bCs/>
          <w:sz w:val="24"/>
          <w:szCs w:val="24"/>
          <w:lang w:eastAsia="bg-BG"/>
        </w:rPr>
        <w:t>о</w:t>
      </w:r>
      <w:r w:rsidR="00432941">
        <w:rPr>
          <w:rFonts w:ascii="Times New Roman" w:hAnsi="Times New Roman"/>
          <w:b/>
          <w:bCs/>
          <w:sz w:val="24"/>
          <w:szCs w:val="24"/>
          <w:lang w:eastAsia="bg-BG"/>
        </w:rPr>
        <w:t>дъждовен костюм</w:t>
      </w:r>
      <w:r w:rsidR="006C5FB1" w:rsidRPr="00875D76">
        <w:rPr>
          <w:rFonts w:ascii="Times New Roman" w:hAnsi="Times New Roman"/>
          <w:b/>
          <w:bCs/>
          <w:sz w:val="24"/>
          <w:szCs w:val="24"/>
          <w:lang w:eastAsia="bg-BG"/>
        </w:rPr>
        <w:t xml:space="preserve"> за 300 полицейски служители и 600 служители на ГДГП“</w:t>
      </w:r>
    </w:p>
    <w:p w:rsidR="006C5FB1" w:rsidRPr="00F47F08" w:rsidRDefault="006C5FB1" w:rsidP="00D00404">
      <w:pPr>
        <w:tabs>
          <w:tab w:val="left" w:pos="709"/>
          <w:tab w:val="left" w:pos="993"/>
          <w:tab w:val="left" w:pos="1418"/>
        </w:tabs>
        <w:spacing w:after="0" w:line="240" w:lineRule="auto"/>
        <w:contextualSpacing/>
        <w:jc w:val="center"/>
        <w:rPr>
          <w:rFonts w:ascii="Times New Roman" w:hAnsi="Times New Roman"/>
          <w:b/>
          <w:sz w:val="24"/>
          <w:szCs w:val="24"/>
        </w:rPr>
      </w:pPr>
    </w:p>
    <w:p w:rsidR="006C5FB1" w:rsidRPr="00F47F08" w:rsidRDefault="006C5FB1" w:rsidP="00D00404">
      <w:pPr>
        <w:tabs>
          <w:tab w:val="left" w:pos="709"/>
          <w:tab w:val="left" w:pos="993"/>
        </w:tabs>
        <w:spacing w:after="0" w:line="240" w:lineRule="auto"/>
        <w:ind w:firstLine="708"/>
        <w:contextualSpacing/>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6C5FB1" w:rsidRPr="00F47F08" w:rsidRDefault="006C5FB1"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E800F9" w:rsidRDefault="00E800F9" w:rsidP="00D00404">
      <w:pPr>
        <w:tabs>
          <w:tab w:val="left" w:pos="709"/>
        </w:tabs>
        <w:spacing w:after="0" w:line="240" w:lineRule="auto"/>
        <w:ind w:firstLine="709"/>
        <w:contextualSpacing/>
        <w:rPr>
          <w:rFonts w:ascii="Times New Roman" w:hAnsi="Times New Roman"/>
          <w:sz w:val="24"/>
          <w:szCs w:val="24"/>
        </w:rPr>
      </w:pPr>
    </w:p>
    <w:p w:rsidR="006C5FB1" w:rsidRPr="00B24EC1" w:rsidRDefault="006C5FB1" w:rsidP="00D00404">
      <w:pPr>
        <w:tabs>
          <w:tab w:val="left" w:pos="709"/>
        </w:tabs>
        <w:spacing w:after="0" w:line="240" w:lineRule="auto"/>
        <w:ind w:firstLine="709"/>
        <w:contextualSpacing/>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6C5FB1" w:rsidRDefault="006C5FB1" w:rsidP="00D00404">
      <w:pPr>
        <w:tabs>
          <w:tab w:val="left" w:pos="709"/>
          <w:tab w:val="left" w:pos="993"/>
        </w:tabs>
        <w:spacing w:line="240" w:lineRule="auto"/>
        <w:contextualSpacing/>
        <w:jc w:val="both"/>
        <w:rPr>
          <w:rFonts w:ascii="Times New Roman" w:hAnsi="Times New Roman"/>
          <w:sz w:val="24"/>
          <w:szCs w:val="24"/>
        </w:rPr>
      </w:pPr>
    </w:p>
    <w:tbl>
      <w:tblPr>
        <w:tblW w:w="10426" w:type="dxa"/>
        <w:jc w:val="center"/>
        <w:tblInd w:w="1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
        <w:gridCol w:w="5516"/>
        <w:gridCol w:w="1155"/>
        <w:gridCol w:w="1410"/>
        <w:gridCol w:w="1710"/>
      </w:tblGrid>
      <w:tr w:rsidR="006C5FB1" w:rsidRPr="00202095" w:rsidTr="00E82FF7">
        <w:trPr>
          <w:trHeight w:val="215"/>
          <w:jc w:val="center"/>
        </w:trPr>
        <w:tc>
          <w:tcPr>
            <w:tcW w:w="635" w:type="dxa"/>
            <w:tcBorders>
              <w:top w:val="single" w:sz="4" w:space="0" w:color="auto"/>
              <w:left w:val="single" w:sz="4" w:space="0" w:color="auto"/>
              <w:bottom w:val="single" w:sz="4" w:space="0" w:color="auto"/>
              <w:right w:val="single" w:sz="4" w:space="0" w:color="auto"/>
            </w:tcBorders>
          </w:tcPr>
          <w:p w:rsidR="006C5FB1" w:rsidRPr="00202095" w:rsidRDefault="006C5FB1" w:rsidP="00D00404">
            <w:pPr>
              <w:spacing w:after="0" w:line="240" w:lineRule="auto"/>
              <w:contextualSpacing/>
              <w:jc w:val="center"/>
              <w:rPr>
                <w:rFonts w:ascii="Times New Roman" w:eastAsia="Times New Roman" w:hAnsi="Times New Roman"/>
                <w:b/>
                <w:sz w:val="24"/>
                <w:szCs w:val="24"/>
              </w:rPr>
            </w:pPr>
          </w:p>
        </w:tc>
        <w:tc>
          <w:tcPr>
            <w:tcW w:w="5516" w:type="dxa"/>
            <w:tcBorders>
              <w:top w:val="single" w:sz="4" w:space="0" w:color="auto"/>
              <w:left w:val="single" w:sz="4" w:space="0" w:color="auto"/>
              <w:bottom w:val="single" w:sz="4" w:space="0" w:color="auto"/>
              <w:right w:val="single" w:sz="4" w:space="0" w:color="auto"/>
            </w:tcBorders>
            <w:vAlign w:val="center"/>
          </w:tcPr>
          <w:p w:rsidR="006C5FB1" w:rsidRPr="00202095" w:rsidRDefault="00F702DE" w:rsidP="00D00404">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Наименование на артикула</w:t>
            </w:r>
          </w:p>
        </w:tc>
        <w:tc>
          <w:tcPr>
            <w:tcW w:w="1155" w:type="dxa"/>
            <w:tcBorders>
              <w:top w:val="single" w:sz="4" w:space="0" w:color="auto"/>
              <w:left w:val="single" w:sz="4" w:space="0" w:color="auto"/>
              <w:bottom w:val="single" w:sz="4" w:space="0" w:color="auto"/>
              <w:right w:val="single" w:sz="4" w:space="0" w:color="auto"/>
            </w:tcBorders>
            <w:vAlign w:val="center"/>
          </w:tcPr>
          <w:p w:rsidR="006C5FB1" w:rsidRPr="00202095" w:rsidRDefault="006C5FB1"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Количество/брой</w:t>
            </w:r>
          </w:p>
        </w:tc>
        <w:tc>
          <w:tcPr>
            <w:tcW w:w="1410" w:type="dxa"/>
            <w:tcBorders>
              <w:top w:val="single" w:sz="4" w:space="0" w:color="auto"/>
              <w:left w:val="single" w:sz="4" w:space="0" w:color="auto"/>
              <w:bottom w:val="single" w:sz="4" w:space="0" w:color="auto"/>
              <w:right w:val="single" w:sz="4" w:space="0" w:color="auto"/>
            </w:tcBorders>
            <w:vAlign w:val="center"/>
          </w:tcPr>
          <w:p w:rsidR="006C5FB1" w:rsidRPr="00202095" w:rsidRDefault="006C5FB1"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ЕД. ЦЕНА БЕЗ ДДС</w:t>
            </w:r>
          </w:p>
        </w:tc>
        <w:tc>
          <w:tcPr>
            <w:tcW w:w="1710" w:type="dxa"/>
            <w:tcBorders>
              <w:top w:val="single" w:sz="4" w:space="0" w:color="auto"/>
              <w:left w:val="single" w:sz="4" w:space="0" w:color="auto"/>
              <w:bottom w:val="single" w:sz="4" w:space="0" w:color="auto"/>
              <w:right w:val="single" w:sz="4" w:space="0" w:color="auto"/>
            </w:tcBorders>
          </w:tcPr>
          <w:p w:rsidR="006C5FB1" w:rsidRPr="00202095" w:rsidRDefault="006C5FB1" w:rsidP="00B734FF">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 xml:space="preserve">ОБЩА </w:t>
            </w:r>
            <w:r w:rsidR="00B734FF">
              <w:rPr>
                <w:rFonts w:ascii="Times New Roman" w:eastAsia="Times New Roman" w:hAnsi="Times New Roman"/>
                <w:b/>
                <w:sz w:val="24"/>
                <w:szCs w:val="24"/>
              </w:rPr>
              <w:t>ЦЕНА</w:t>
            </w:r>
            <w:r>
              <w:rPr>
                <w:rFonts w:ascii="Times New Roman" w:eastAsia="Times New Roman" w:hAnsi="Times New Roman"/>
                <w:b/>
                <w:sz w:val="24"/>
                <w:szCs w:val="24"/>
              </w:rPr>
              <w:t xml:space="preserve"> БЕЗ ДДС</w:t>
            </w:r>
          </w:p>
        </w:tc>
      </w:tr>
      <w:tr w:rsidR="006C5FB1" w:rsidRPr="00202095" w:rsidTr="00E82FF7">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6C5FB1" w:rsidRPr="00202095" w:rsidRDefault="006C5FB1" w:rsidP="00D00404">
            <w:pPr>
              <w:widowControl w:val="0"/>
              <w:tabs>
                <w:tab w:val="left" w:pos="1134"/>
              </w:tabs>
              <w:spacing w:after="0" w:line="240" w:lineRule="auto"/>
              <w:contextualSpacing/>
              <w:rPr>
                <w:rFonts w:ascii="Times New Roman" w:eastAsia="Times New Roman" w:hAnsi="Times New Roman"/>
                <w:b/>
                <w:sz w:val="24"/>
                <w:szCs w:val="24"/>
                <w:lang w:eastAsia="bg-BG"/>
              </w:rPr>
            </w:pPr>
            <w:r w:rsidRPr="00202095">
              <w:rPr>
                <w:rFonts w:ascii="Times New Roman" w:eastAsia="Times New Roman" w:hAnsi="Times New Roman"/>
                <w:b/>
                <w:sz w:val="24"/>
                <w:szCs w:val="24"/>
                <w:lang w:eastAsia="bg-BG"/>
              </w:rPr>
              <w:t>1.</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432941" w:rsidP="00D00404">
            <w:pPr>
              <w:widowControl w:val="0"/>
              <w:tabs>
                <w:tab w:val="left" w:pos="1134"/>
              </w:tabs>
              <w:spacing w:after="0" w:line="240" w:lineRule="auto"/>
              <w:contextualSpacing/>
              <w:rPr>
                <w:rFonts w:ascii="Times New Roman" w:eastAsia="Times New Roman" w:hAnsi="Times New Roman"/>
                <w:sz w:val="24"/>
                <w:szCs w:val="24"/>
                <w:lang w:eastAsia="bg-BG"/>
              </w:rPr>
            </w:pPr>
            <w:r>
              <w:rPr>
                <w:rFonts w:ascii="Times New Roman" w:eastAsia="Times New Roman" w:hAnsi="Times New Roman"/>
                <w:sz w:val="24"/>
                <w:szCs w:val="24"/>
              </w:rPr>
              <w:t>Противодъждовен костюм</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6C5FB1" w:rsidP="00D00404">
            <w:pPr>
              <w:spacing w:after="0" w:line="240" w:lineRule="auto"/>
              <w:contextualSpacing/>
              <w:jc w:val="center"/>
              <w:rPr>
                <w:rFonts w:ascii="Times New Roman" w:eastAsia="Times New Roman" w:hAnsi="Times New Roman"/>
                <w:sz w:val="24"/>
                <w:szCs w:val="24"/>
              </w:rPr>
            </w:pPr>
            <w:r w:rsidRPr="00173D22">
              <w:rPr>
                <w:rFonts w:ascii="Times New Roman" w:eastAsia="Times New Roman" w:hAnsi="Times New Roman"/>
                <w:sz w:val="24"/>
                <w:szCs w:val="24"/>
              </w:rPr>
              <w:t>900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6C5FB1" w:rsidRPr="00202095" w:rsidRDefault="006C5FB1"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6C5FB1" w:rsidRPr="00202095" w:rsidRDefault="006C5FB1" w:rsidP="00D00404">
            <w:pPr>
              <w:spacing w:after="0" w:line="240" w:lineRule="auto"/>
              <w:contextualSpacing/>
              <w:jc w:val="right"/>
              <w:rPr>
                <w:rFonts w:ascii="Times New Roman" w:eastAsia="Times New Roman" w:hAnsi="Times New Roman"/>
                <w:sz w:val="24"/>
                <w:szCs w:val="24"/>
              </w:rPr>
            </w:pPr>
          </w:p>
        </w:tc>
      </w:tr>
      <w:tr w:rsidR="00E800F9" w:rsidRPr="00202095" w:rsidTr="00C566B7">
        <w:trPr>
          <w:trHeight w:val="479"/>
          <w:jc w:val="center"/>
        </w:trPr>
        <w:tc>
          <w:tcPr>
            <w:tcW w:w="8716" w:type="dxa"/>
            <w:gridSpan w:val="4"/>
            <w:tcBorders>
              <w:top w:val="single" w:sz="4" w:space="0" w:color="auto"/>
              <w:left w:val="single" w:sz="4" w:space="0" w:color="auto"/>
              <w:bottom w:val="single" w:sz="4" w:space="0" w:color="auto"/>
              <w:right w:val="single" w:sz="4" w:space="0" w:color="auto"/>
            </w:tcBorders>
          </w:tcPr>
          <w:p w:rsidR="00E800F9" w:rsidRPr="00202095" w:rsidRDefault="00E800F9" w:rsidP="00D00404">
            <w:pPr>
              <w:spacing w:after="0" w:line="240" w:lineRule="auto"/>
              <w:contextualSpacing/>
              <w:jc w:val="right"/>
              <w:rPr>
                <w:rFonts w:ascii="Times New Roman" w:eastAsia="Times New Roman" w:hAnsi="Times New Roman"/>
                <w:sz w:val="24"/>
                <w:szCs w:val="24"/>
              </w:rPr>
            </w:pPr>
            <w:r w:rsidRPr="00202095">
              <w:rPr>
                <w:rFonts w:ascii="Times New Roman" w:eastAsia="Times New Roman" w:hAnsi="Times New Roman"/>
                <w:b/>
                <w:sz w:val="24"/>
                <w:szCs w:val="24"/>
              </w:rPr>
              <w:t>Обща стойност без ДДС:</w:t>
            </w:r>
          </w:p>
        </w:tc>
        <w:tc>
          <w:tcPr>
            <w:tcW w:w="1710" w:type="dxa"/>
            <w:tcBorders>
              <w:top w:val="single" w:sz="4" w:space="0" w:color="auto"/>
              <w:left w:val="single" w:sz="4" w:space="0" w:color="auto"/>
              <w:bottom w:val="single" w:sz="4" w:space="0" w:color="auto"/>
              <w:right w:val="single" w:sz="4" w:space="0" w:color="auto"/>
            </w:tcBorders>
          </w:tcPr>
          <w:p w:rsidR="00E800F9" w:rsidRPr="00202095" w:rsidRDefault="00E800F9" w:rsidP="00D00404">
            <w:pPr>
              <w:spacing w:after="0" w:line="240" w:lineRule="auto"/>
              <w:contextualSpacing/>
              <w:jc w:val="right"/>
              <w:rPr>
                <w:rFonts w:ascii="Times New Roman" w:eastAsia="Times New Roman" w:hAnsi="Times New Roman"/>
                <w:sz w:val="24"/>
                <w:szCs w:val="24"/>
              </w:rPr>
            </w:pPr>
          </w:p>
        </w:tc>
      </w:tr>
    </w:tbl>
    <w:p w:rsidR="006C5FB1" w:rsidRDefault="006C5FB1" w:rsidP="00D00404">
      <w:pPr>
        <w:spacing w:after="0" w:line="240" w:lineRule="auto"/>
        <w:contextualSpacing/>
        <w:rPr>
          <w:rFonts w:ascii="Times New Roman" w:eastAsia="Batang" w:hAnsi="Times New Roman"/>
          <w:sz w:val="24"/>
          <w:szCs w:val="24"/>
          <w:lang w:val="en-US" w:eastAsia="bg-BG"/>
        </w:rPr>
      </w:pPr>
    </w:p>
    <w:p w:rsidR="00044DDB" w:rsidRDefault="00044DDB" w:rsidP="00D00404">
      <w:pPr>
        <w:spacing w:after="120" w:line="240" w:lineRule="auto"/>
        <w:ind w:firstLine="709"/>
        <w:contextualSpacing/>
        <w:jc w:val="both"/>
        <w:rPr>
          <w:rFonts w:ascii="Times New Roman" w:eastAsia="Times New Roman" w:hAnsi="Times New Roman"/>
          <w:bCs/>
          <w:iCs/>
          <w:sz w:val="24"/>
          <w:szCs w:val="24"/>
        </w:rPr>
      </w:pPr>
      <w:r>
        <w:rPr>
          <w:rFonts w:ascii="Times New Roman" w:hAnsi="Times New Roman"/>
          <w:sz w:val="24"/>
          <w:szCs w:val="24"/>
        </w:rPr>
        <w:t>1. В ценовото предложение</w:t>
      </w:r>
      <w:r w:rsidRPr="00BF323A">
        <w:rPr>
          <w:rFonts w:ascii="Times New Roman" w:hAnsi="Times New Roman"/>
          <w:sz w:val="24"/>
          <w:szCs w:val="24"/>
        </w:rPr>
        <w:t xml:space="preserve"> </w:t>
      </w:r>
      <w:r>
        <w:rPr>
          <w:rFonts w:ascii="Times New Roman" w:hAnsi="Times New Roman"/>
          <w:sz w:val="24"/>
          <w:szCs w:val="24"/>
        </w:rPr>
        <w:t xml:space="preserve">са включени </w:t>
      </w:r>
      <w:r w:rsidRPr="00BF323A">
        <w:rPr>
          <w:rFonts w:ascii="Times New Roman" w:hAnsi="Times New Roman"/>
          <w:sz w:val="24"/>
          <w:szCs w:val="24"/>
        </w:rPr>
        <w:t>всички разходи франко мяс</w:t>
      </w:r>
      <w:r>
        <w:rPr>
          <w:rFonts w:ascii="Times New Roman" w:hAnsi="Times New Roman"/>
          <w:sz w:val="24"/>
          <w:szCs w:val="24"/>
        </w:rPr>
        <w:t xml:space="preserve">тото на изпълнение на поръчката, посочено в Техническата спецификация – Приложение № </w:t>
      </w:r>
      <w:r w:rsidR="00952BE9">
        <w:rPr>
          <w:rFonts w:ascii="Times New Roman" w:hAnsi="Times New Roman"/>
          <w:sz w:val="24"/>
          <w:szCs w:val="24"/>
        </w:rPr>
        <w:t>8</w:t>
      </w:r>
      <w:r>
        <w:rPr>
          <w:rFonts w:ascii="Times New Roman" w:hAnsi="Times New Roman"/>
          <w:sz w:val="24"/>
          <w:szCs w:val="24"/>
        </w:rPr>
        <w:t xml:space="preserve">. </w:t>
      </w:r>
      <w:r w:rsidRPr="00BF323A">
        <w:rPr>
          <w:rFonts w:ascii="Times New Roman" w:eastAsia="Times New Roman" w:hAnsi="Times New Roman"/>
          <w:bCs/>
          <w:iCs/>
          <w:sz w:val="24"/>
          <w:szCs w:val="24"/>
        </w:rPr>
        <w:t>Цената за доставката включва всички разходи за производството и изпълнение на доставката, гаранционната поддръжка, включително разходи за транспорт, труд, мита и такси (ако има такива) и остава непроменена за целия срок на договора.</w:t>
      </w:r>
    </w:p>
    <w:p w:rsidR="00044DDB" w:rsidRDefault="000B6BEF">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rPr>
        <w:t xml:space="preserve">2. Участникът да предложи единична цена без ДДС и обща цена без ДДС, получена като произведение от единичната цена и количеството. Стойностите да се закръглят до втория знак, след десетичната запетая. </w:t>
      </w:r>
    </w:p>
    <w:p w:rsidR="00044DDB" w:rsidRDefault="009353DF" w:rsidP="00D00404">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lang w:val="en-US"/>
        </w:rPr>
        <w:t>3</w:t>
      </w:r>
      <w:r w:rsidR="00044DDB">
        <w:rPr>
          <w:rFonts w:ascii="Times New Roman" w:eastAsia="Times New Roman" w:hAnsi="Times New Roman"/>
          <w:bCs/>
          <w:iCs/>
          <w:sz w:val="24"/>
          <w:szCs w:val="24"/>
        </w:rPr>
        <w:t>. При несъответствие между единичната и калкулираната цена, за валидна се счита единичната цена, като общата стойност се преизчислява съобразно нея.</w:t>
      </w:r>
    </w:p>
    <w:p w:rsidR="004A3D62" w:rsidRPr="005932F5" w:rsidRDefault="004A3D62" w:rsidP="00D00404">
      <w:pPr>
        <w:spacing w:after="120" w:line="240" w:lineRule="auto"/>
        <w:ind w:firstLine="709"/>
        <w:contextualSpacing/>
        <w:jc w:val="both"/>
        <w:rPr>
          <w:rFonts w:ascii="Times New Roman" w:eastAsia="Times New Roman" w:hAnsi="Times New Roman"/>
          <w:bCs/>
          <w:iCs/>
          <w:sz w:val="24"/>
          <w:szCs w:val="24"/>
        </w:rPr>
      </w:pPr>
    </w:p>
    <w:p w:rsidR="00044DDB" w:rsidRDefault="00044DDB" w:rsidP="00D00404">
      <w:pPr>
        <w:tabs>
          <w:tab w:val="left" w:pos="709"/>
        </w:tabs>
        <w:spacing w:after="0" w:line="240" w:lineRule="auto"/>
        <w:ind w:firstLine="709"/>
        <w:contextualSpacing/>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4A3D62" w:rsidRPr="00B24EC1" w:rsidRDefault="004A3D62" w:rsidP="00D00404">
      <w:pPr>
        <w:tabs>
          <w:tab w:val="left" w:pos="709"/>
        </w:tabs>
        <w:spacing w:after="0" w:line="240" w:lineRule="auto"/>
        <w:ind w:firstLine="709"/>
        <w:contextualSpacing/>
        <w:jc w:val="both"/>
        <w:rPr>
          <w:rFonts w:ascii="Times New Roman" w:hAnsi="Times New Roman"/>
          <w:sz w:val="24"/>
          <w:szCs w:val="24"/>
        </w:rPr>
      </w:pPr>
    </w:p>
    <w:p w:rsidR="006C5FB1" w:rsidRDefault="00044DDB" w:rsidP="00D00404">
      <w:pPr>
        <w:tabs>
          <w:tab w:val="left" w:pos="540"/>
          <w:tab w:val="left" w:pos="720"/>
        </w:tabs>
        <w:spacing w:after="120" w:line="240" w:lineRule="auto"/>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4A3D62" w:rsidRPr="005932F5" w:rsidRDefault="004A3D62" w:rsidP="00D00404">
      <w:pPr>
        <w:tabs>
          <w:tab w:val="left" w:pos="540"/>
          <w:tab w:val="left" w:pos="720"/>
        </w:tabs>
        <w:spacing w:after="120" w:line="240" w:lineRule="auto"/>
        <w:jc w:val="both"/>
        <w:rPr>
          <w:rFonts w:ascii="Times New Roman" w:eastAsia="Times New Roman" w:hAnsi="Times New Roman"/>
          <w:sz w:val="24"/>
          <w:szCs w:val="24"/>
          <w:lang w:eastAsia="bg-BG"/>
        </w:rPr>
      </w:pPr>
    </w:p>
    <w:p w:rsidR="004A3D62" w:rsidRPr="00B24EC1" w:rsidRDefault="006C5FB1" w:rsidP="00D00404">
      <w:pPr>
        <w:tabs>
          <w:tab w:val="left" w:pos="709"/>
        </w:tabs>
        <w:spacing w:after="0" w:line="240" w:lineRule="auto"/>
        <w:contextualSpacing/>
        <w:rPr>
          <w:rFonts w:ascii="Times New Roman" w:hAnsi="Times New Roman"/>
          <w:sz w:val="24"/>
          <w:szCs w:val="24"/>
        </w:rPr>
      </w:pPr>
      <w:r w:rsidRPr="006C5FB1">
        <w:rPr>
          <w:rFonts w:ascii="Times New Roman" w:eastAsia="Times New Roman" w:hAnsi="Times New Roman"/>
          <w:sz w:val="24"/>
          <w:szCs w:val="24"/>
          <w:lang w:eastAsia="bg-BG"/>
        </w:rPr>
        <w:t xml:space="preserve">Дата: .........................                               </w:t>
      </w:r>
      <w:r w:rsidR="004A3D62">
        <w:rPr>
          <w:rFonts w:ascii="Times New Roman" w:eastAsia="Times New Roman" w:hAnsi="Times New Roman"/>
          <w:sz w:val="24"/>
          <w:szCs w:val="24"/>
          <w:lang w:eastAsia="bg-BG"/>
        </w:rPr>
        <w:t xml:space="preserve">                    </w:t>
      </w:r>
      <w:r w:rsidR="004A3D62" w:rsidRPr="00B24EC1">
        <w:rPr>
          <w:rFonts w:ascii="Times New Roman" w:hAnsi="Times New Roman"/>
          <w:sz w:val="24"/>
          <w:szCs w:val="24"/>
        </w:rPr>
        <w:t>ПОДПИС и ПЕЧАТ: ................................</w:t>
      </w:r>
    </w:p>
    <w:p w:rsidR="004A3D62" w:rsidRPr="00B24EC1" w:rsidRDefault="004A3D62" w:rsidP="00D00404">
      <w:pPr>
        <w:tabs>
          <w:tab w:val="left" w:pos="709"/>
        </w:tabs>
        <w:spacing w:after="0" w:line="240" w:lineRule="auto"/>
        <w:ind w:left="5672" w:firstLine="1480"/>
        <w:contextualSpacing/>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9353DF" w:rsidRDefault="004A3D62" w:rsidP="00D00404">
      <w:pPr>
        <w:tabs>
          <w:tab w:val="left" w:pos="709"/>
        </w:tabs>
        <w:spacing w:after="0" w:line="240" w:lineRule="auto"/>
        <w:contextualSpacing/>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9353DF" w:rsidRDefault="009353DF">
      <w:pPr>
        <w:spacing w:after="0" w:line="240" w:lineRule="auto"/>
        <w:rPr>
          <w:rFonts w:ascii="Times New Roman" w:hAnsi="Times New Roman"/>
          <w:sz w:val="24"/>
          <w:szCs w:val="24"/>
        </w:rPr>
      </w:pPr>
      <w:r>
        <w:rPr>
          <w:rFonts w:ascii="Times New Roman" w:hAnsi="Times New Roman"/>
          <w:sz w:val="24"/>
          <w:szCs w:val="24"/>
        </w:rPr>
        <w:br w:type="page"/>
      </w:r>
    </w:p>
    <w:p w:rsidR="004A3D62" w:rsidRPr="00C02B17" w:rsidRDefault="004A3D62" w:rsidP="00D00404">
      <w:pPr>
        <w:tabs>
          <w:tab w:val="left" w:pos="709"/>
        </w:tabs>
        <w:spacing w:after="0" w:line="240" w:lineRule="auto"/>
        <w:contextualSpacing/>
        <w:rPr>
          <w:rFonts w:ascii="Times New Roman" w:hAnsi="Times New Roman"/>
          <w:sz w:val="24"/>
          <w:szCs w:val="24"/>
        </w:rPr>
      </w:pPr>
    </w:p>
    <w:p w:rsidR="00AC3584" w:rsidRDefault="00AC3584" w:rsidP="00D00404">
      <w:pPr>
        <w:spacing w:after="160" w:line="240" w:lineRule="auto"/>
        <w:jc w:val="right"/>
        <w:rPr>
          <w:rFonts w:ascii="Times New Roman" w:hAnsi="Times New Roman"/>
          <w:lang w:val="en-US"/>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6</w:t>
      </w:r>
      <w:r>
        <w:rPr>
          <w:rFonts w:ascii="Times New Roman" w:eastAsia="Batang" w:hAnsi="Times New Roman"/>
          <w:b/>
          <w:sz w:val="24"/>
          <w:szCs w:val="24"/>
          <w:lang w:eastAsia="bg-BG"/>
        </w:rPr>
        <w:t>и</w:t>
      </w:r>
    </w:p>
    <w:p w:rsidR="00AC3584" w:rsidRPr="0018107B" w:rsidRDefault="00AC3584" w:rsidP="00D00404">
      <w:pPr>
        <w:spacing w:after="0" w:line="240" w:lineRule="auto"/>
        <w:ind w:left="7799" w:firstLine="709"/>
        <w:contextualSpacing/>
        <w:rPr>
          <w:rFonts w:ascii="Times New Roman" w:hAnsi="Times New Roman"/>
          <w:lang w:val="en-US"/>
        </w:rPr>
      </w:pPr>
    </w:p>
    <w:p w:rsidR="009353DF" w:rsidRDefault="009353DF" w:rsidP="00D00404">
      <w:pPr>
        <w:tabs>
          <w:tab w:val="left" w:pos="709"/>
          <w:tab w:val="left" w:pos="993"/>
        </w:tabs>
        <w:spacing w:after="0" w:line="240" w:lineRule="auto"/>
        <w:contextualSpacing/>
        <w:jc w:val="center"/>
        <w:rPr>
          <w:rFonts w:ascii="Times New Roman" w:hAnsi="Times New Roman"/>
          <w:b/>
          <w:sz w:val="24"/>
          <w:szCs w:val="24"/>
          <w:lang w:val="en-US"/>
        </w:rPr>
      </w:pPr>
    </w:p>
    <w:p w:rsidR="009353DF" w:rsidRDefault="009353DF" w:rsidP="00D00404">
      <w:pPr>
        <w:tabs>
          <w:tab w:val="left" w:pos="709"/>
          <w:tab w:val="left" w:pos="993"/>
        </w:tabs>
        <w:spacing w:after="0" w:line="240" w:lineRule="auto"/>
        <w:contextualSpacing/>
        <w:jc w:val="center"/>
        <w:rPr>
          <w:rFonts w:ascii="Times New Roman" w:hAnsi="Times New Roman"/>
          <w:b/>
          <w:sz w:val="24"/>
          <w:szCs w:val="24"/>
          <w:lang w:val="en-US"/>
        </w:rPr>
      </w:pPr>
    </w:p>
    <w:p w:rsidR="00AC3584" w:rsidRDefault="00AC3584" w:rsidP="00D00404">
      <w:pPr>
        <w:tabs>
          <w:tab w:val="left" w:pos="709"/>
          <w:tab w:val="left" w:pos="993"/>
        </w:tabs>
        <w:spacing w:after="0" w:line="240" w:lineRule="auto"/>
        <w:contextualSpacing/>
        <w:jc w:val="center"/>
        <w:rPr>
          <w:rFonts w:ascii="Times New Roman" w:hAnsi="Times New Roman"/>
          <w:b/>
          <w:sz w:val="24"/>
          <w:szCs w:val="24"/>
          <w:lang w:val="en-US"/>
        </w:rPr>
      </w:pPr>
      <w:r w:rsidRPr="00F47F08">
        <w:rPr>
          <w:rFonts w:ascii="Times New Roman" w:hAnsi="Times New Roman"/>
          <w:b/>
          <w:sz w:val="24"/>
          <w:szCs w:val="24"/>
          <w:lang w:val="ru-RU"/>
        </w:rPr>
        <w:t>ЦЕНОВО ПРЕДЛОЖЕНИЕ</w:t>
      </w:r>
    </w:p>
    <w:p w:rsidR="00AC3584" w:rsidRPr="0018107B" w:rsidRDefault="00AC3584" w:rsidP="00D00404">
      <w:pPr>
        <w:tabs>
          <w:tab w:val="left" w:pos="709"/>
          <w:tab w:val="left" w:pos="993"/>
        </w:tabs>
        <w:spacing w:after="0" w:line="240" w:lineRule="auto"/>
        <w:contextualSpacing/>
        <w:jc w:val="center"/>
        <w:rPr>
          <w:rFonts w:ascii="Times New Roman" w:hAnsi="Times New Roman"/>
          <w:b/>
          <w:sz w:val="24"/>
          <w:szCs w:val="24"/>
          <w:lang w:val="en-US"/>
        </w:rPr>
      </w:pPr>
    </w:p>
    <w:p w:rsidR="00AC3584" w:rsidRPr="00875D76" w:rsidRDefault="00AC3584" w:rsidP="00D00404">
      <w:pPr>
        <w:tabs>
          <w:tab w:val="left" w:pos="709"/>
          <w:tab w:val="left" w:pos="993"/>
        </w:tabs>
        <w:spacing w:line="240" w:lineRule="auto"/>
        <w:contextualSpacing/>
        <w:jc w:val="center"/>
        <w:rPr>
          <w:rFonts w:ascii="Times New Roman" w:hAnsi="Times New Roman"/>
          <w:b/>
          <w:bCs/>
          <w:sz w:val="24"/>
          <w:szCs w:val="24"/>
          <w:lang w:eastAsia="bg-BG"/>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875D76">
        <w:rPr>
          <w:rFonts w:ascii="Times New Roman" w:hAnsi="Times New Roman"/>
          <w:b/>
          <w:bCs/>
          <w:sz w:val="24"/>
          <w:szCs w:val="24"/>
          <w:lang w:eastAsia="bg-BG"/>
        </w:rPr>
        <w:t>„ДОСТАВКА НА СПЕЦИАЛИЗИРАНО ТАКТИЧЕСКО ОБЛЕКЛО</w:t>
      </w:r>
      <w:r w:rsidR="00055D55">
        <w:rPr>
          <w:rFonts w:ascii="Times New Roman" w:hAnsi="Times New Roman"/>
          <w:b/>
          <w:bCs/>
          <w:sz w:val="24"/>
          <w:szCs w:val="24"/>
          <w:lang w:eastAsia="bg-BG"/>
        </w:rPr>
        <w:t>, ОБУВКИ</w:t>
      </w:r>
      <w:r w:rsidRPr="00875D76">
        <w:rPr>
          <w:rFonts w:ascii="Times New Roman" w:hAnsi="Times New Roman"/>
          <w:b/>
          <w:bCs/>
          <w:sz w:val="24"/>
          <w:szCs w:val="24"/>
          <w:lang w:eastAsia="bg-BG"/>
        </w:rPr>
        <w:t xml:space="preserve"> И ОБОРУДВАНЕ ЗА ПОЛИЦЕЙСКИ СЛУЖИТЕЛИ И СЛУЖИТЕЛИ НА ГДГП“ </w:t>
      </w:r>
      <w:r>
        <w:rPr>
          <w:rFonts w:ascii="Times New Roman" w:hAnsi="Times New Roman"/>
          <w:b/>
          <w:bCs/>
          <w:sz w:val="24"/>
          <w:szCs w:val="24"/>
          <w:lang w:eastAsia="bg-BG"/>
        </w:rPr>
        <w:t>по</w:t>
      </w:r>
      <w:r w:rsidRPr="00875D76">
        <w:rPr>
          <w:rFonts w:ascii="Times New Roman" w:hAnsi="Times New Roman"/>
          <w:b/>
          <w:bCs/>
          <w:sz w:val="24"/>
          <w:szCs w:val="24"/>
          <w:lang w:eastAsia="bg-BG"/>
        </w:rPr>
        <w:t>:</w:t>
      </w:r>
    </w:p>
    <w:p w:rsidR="00AC3584" w:rsidRPr="00875D76" w:rsidRDefault="00E800F9" w:rsidP="00D00404">
      <w:pPr>
        <w:tabs>
          <w:tab w:val="left" w:pos="709"/>
          <w:tab w:val="left" w:pos="993"/>
        </w:tabs>
        <w:spacing w:line="240" w:lineRule="auto"/>
        <w:contextualSpacing/>
        <w:jc w:val="center"/>
        <w:rPr>
          <w:rFonts w:ascii="Times New Roman" w:hAnsi="Times New Roman"/>
          <w:b/>
          <w:bCs/>
          <w:sz w:val="24"/>
          <w:szCs w:val="24"/>
          <w:lang w:eastAsia="bg-BG"/>
        </w:rPr>
      </w:pPr>
      <w:r>
        <w:rPr>
          <w:rFonts w:ascii="Times New Roman" w:hAnsi="Times New Roman"/>
          <w:b/>
          <w:bCs/>
          <w:sz w:val="24"/>
          <w:szCs w:val="24"/>
          <w:lang w:eastAsia="bg-BG"/>
        </w:rPr>
        <w:t>о</w:t>
      </w:r>
      <w:r w:rsidRPr="00875D76">
        <w:rPr>
          <w:rFonts w:ascii="Times New Roman" w:hAnsi="Times New Roman"/>
          <w:b/>
          <w:bCs/>
          <w:sz w:val="24"/>
          <w:szCs w:val="24"/>
          <w:lang w:eastAsia="bg-BG"/>
        </w:rPr>
        <w:t xml:space="preserve">бособена </w:t>
      </w:r>
      <w:r w:rsidR="00AC3584" w:rsidRPr="00875D76">
        <w:rPr>
          <w:rFonts w:ascii="Times New Roman" w:hAnsi="Times New Roman"/>
          <w:b/>
          <w:bCs/>
          <w:sz w:val="24"/>
          <w:szCs w:val="24"/>
          <w:lang w:eastAsia="bg-BG"/>
        </w:rPr>
        <w:t>позиция №</w:t>
      </w:r>
      <w:r w:rsidR="00AC3584">
        <w:rPr>
          <w:rFonts w:ascii="Times New Roman" w:hAnsi="Times New Roman"/>
          <w:b/>
          <w:bCs/>
          <w:sz w:val="24"/>
          <w:szCs w:val="24"/>
          <w:lang w:eastAsia="bg-BG"/>
        </w:rPr>
        <w:t>9</w:t>
      </w:r>
      <w:r w:rsidR="00AC3584" w:rsidRPr="00875D76">
        <w:rPr>
          <w:rFonts w:ascii="Times New Roman" w:hAnsi="Times New Roman"/>
          <w:b/>
          <w:bCs/>
          <w:sz w:val="24"/>
          <w:szCs w:val="24"/>
          <w:lang w:eastAsia="bg-BG"/>
        </w:rPr>
        <w:t xml:space="preserve">: „Доставка на </w:t>
      </w:r>
      <w:r w:rsidR="00AC3584">
        <w:rPr>
          <w:rFonts w:ascii="Times New Roman" w:hAnsi="Times New Roman"/>
          <w:b/>
          <w:bCs/>
          <w:sz w:val="24"/>
          <w:szCs w:val="24"/>
          <w:lang w:eastAsia="bg-BG"/>
        </w:rPr>
        <w:t>противоударен щит (прозрачен)</w:t>
      </w:r>
      <w:r w:rsidR="00AC3584" w:rsidRPr="00875D76">
        <w:rPr>
          <w:rFonts w:ascii="Times New Roman" w:hAnsi="Times New Roman"/>
          <w:b/>
          <w:bCs/>
          <w:sz w:val="24"/>
          <w:szCs w:val="24"/>
          <w:lang w:eastAsia="bg-BG"/>
        </w:rPr>
        <w:t>“</w:t>
      </w:r>
    </w:p>
    <w:p w:rsidR="00AC3584" w:rsidRPr="00F47F08" w:rsidRDefault="00AC3584" w:rsidP="00D00404">
      <w:pPr>
        <w:tabs>
          <w:tab w:val="left" w:pos="709"/>
          <w:tab w:val="left" w:pos="993"/>
          <w:tab w:val="left" w:pos="1418"/>
        </w:tabs>
        <w:spacing w:after="0" w:line="240" w:lineRule="auto"/>
        <w:contextualSpacing/>
        <w:jc w:val="center"/>
        <w:rPr>
          <w:rFonts w:ascii="Times New Roman" w:hAnsi="Times New Roman"/>
          <w:b/>
          <w:sz w:val="24"/>
          <w:szCs w:val="24"/>
        </w:rPr>
      </w:pPr>
    </w:p>
    <w:p w:rsidR="00AC3584" w:rsidRPr="00F47F08" w:rsidRDefault="00AC3584" w:rsidP="00D00404">
      <w:pPr>
        <w:tabs>
          <w:tab w:val="left" w:pos="709"/>
          <w:tab w:val="left" w:pos="993"/>
        </w:tabs>
        <w:spacing w:after="0" w:line="240" w:lineRule="auto"/>
        <w:ind w:firstLine="708"/>
        <w:contextualSpacing/>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AC3584" w:rsidRPr="00F47F08" w:rsidRDefault="00AC3584" w:rsidP="00D00404">
      <w:pPr>
        <w:tabs>
          <w:tab w:val="left" w:pos="709"/>
          <w:tab w:val="left" w:pos="993"/>
        </w:tabs>
        <w:spacing w:after="0" w:line="240" w:lineRule="auto"/>
        <w:contextualSpacing/>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E800F9" w:rsidRDefault="00E800F9" w:rsidP="00D00404">
      <w:pPr>
        <w:tabs>
          <w:tab w:val="left" w:pos="709"/>
        </w:tabs>
        <w:spacing w:after="0" w:line="240" w:lineRule="auto"/>
        <w:ind w:firstLine="709"/>
        <w:contextualSpacing/>
        <w:rPr>
          <w:rFonts w:ascii="Times New Roman" w:hAnsi="Times New Roman"/>
          <w:sz w:val="24"/>
          <w:szCs w:val="24"/>
        </w:rPr>
      </w:pPr>
    </w:p>
    <w:p w:rsidR="00AC3584" w:rsidRPr="00B24EC1" w:rsidRDefault="00AC3584" w:rsidP="00D00404">
      <w:pPr>
        <w:tabs>
          <w:tab w:val="left" w:pos="709"/>
        </w:tabs>
        <w:spacing w:after="0" w:line="240" w:lineRule="auto"/>
        <w:ind w:firstLine="709"/>
        <w:contextualSpacing/>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AC3584" w:rsidRDefault="00AC3584" w:rsidP="00D00404">
      <w:pPr>
        <w:tabs>
          <w:tab w:val="left" w:pos="709"/>
          <w:tab w:val="left" w:pos="993"/>
        </w:tabs>
        <w:spacing w:line="240" w:lineRule="auto"/>
        <w:contextualSpacing/>
        <w:jc w:val="both"/>
        <w:rPr>
          <w:rFonts w:ascii="Times New Roman" w:hAnsi="Times New Roman"/>
          <w:sz w:val="24"/>
          <w:szCs w:val="24"/>
        </w:rPr>
      </w:pPr>
    </w:p>
    <w:tbl>
      <w:tblPr>
        <w:tblW w:w="10426" w:type="dxa"/>
        <w:jc w:val="center"/>
        <w:tblInd w:w="1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
        <w:gridCol w:w="5516"/>
        <w:gridCol w:w="1155"/>
        <w:gridCol w:w="1410"/>
        <w:gridCol w:w="1710"/>
      </w:tblGrid>
      <w:tr w:rsidR="00AC3584" w:rsidRPr="00202095" w:rsidTr="00B6249E">
        <w:trPr>
          <w:trHeight w:val="215"/>
          <w:jc w:val="center"/>
        </w:trPr>
        <w:tc>
          <w:tcPr>
            <w:tcW w:w="635" w:type="dxa"/>
            <w:tcBorders>
              <w:top w:val="single" w:sz="4" w:space="0" w:color="auto"/>
              <w:left w:val="single" w:sz="4" w:space="0" w:color="auto"/>
              <w:bottom w:val="single" w:sz="4" w:space="0" w:color="auto"/>
              <w:right w:val="single" w:sz="4" w:space="0" w:color="auto"/>
            </w:tcBorders>
          </w:tcPr>
          <w:p w:rsidR="00AC3584" w:rsidRPr="00202095" w:rsidRDefault="00AC3584" w:rsidP="00D00404">
            <w:pPr>
              <w:spacing w:after="0" w:line="240" w:lineRule="auto"/>
              <w:contextualSpacing/>
              <w:jc w:val="center"/>
              <w:rPr>
                <w:rFonts w:ascii="Times New Roman" w:eastAsia="Times New Roman" w:hAnsi="Times New Roman"/>
                <w:b/>
                <w:sz w:val="24"/>
                <w:szCs w:val="24"/>
              </w:rPr>
            </w:pPr>
          </w:p>
        </w:tc>
        <w:tc>
          <w:tcPr>
            <w:tcW w:w="5516" w:type="dxa"/>
            <w:tcBorders>
              <w:top w:val="single" w:sz="4" w:space="0" w:color="auto"/>
              <w:left w:val="single" w:sz="4" w:space="0" w:color="auto"/>
              <w:bottom w:val="single" w:sz="4" w:space="0" w:color="auto"/>
              <w:right w:val="single" w:sz="4" w:space="0" w:color="auto"/>
            </w:tcBorders>
            <w:vAlign w:val="center"/>
          </w:tcPr>
          <w:p w:rsidR="00AC3584" w:rsidRPr="00202095" w:rsidRDefault="00F702DE" w:rsidP="00D00404">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Наименование на артикула</w:t>
            </w:r>
          </w:p>
        </w:tc>
        <w:tc>
          <w:tcPr>
            <w:tcW w:w="1155" w:type="dxa"/>
            <w:tcBorders>
              <w:top w:val="single" w:sz="4" w:space="0" w:color="auto"/>
              <w:left w:val="single" w:sz="4" w:space="0" w:color="auto"/>
              <w:bottom w:val="single" w:sz="4" w:space="0" w:color="auto"/>
              <w:right w:val="single" w:sz="4" w:space="0" w:color="auto"/>
            </w:tcBorders>
            <w:vAlign w:val="center"/>
          </w:tcPr>
          <w:p w:rsidR="00AC3584" w:rsidRPr="00202095" w:rsidRDefault="00AC3584"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Количество/брой</w:t>
            </w:r>
          </w:p>
        </w:tc>
        <w:tc>
          <w:tcPr>
            <w:tcW w:w="1410" w:type="dxa"/>
            <w:tcBorders>
              <w:top w:val="single" w:sz="4" w:space="0" w:color="auto"/>
              <w:left w:val="single" w:sz="4" w:space="0" w:color="auto"/>
              <w:bottom w:val="single" w:sz="4" w:space="0" w:color="auto"/>
              <w:right w:val="single" w:sz="4" w:space="0" w:color="auto"/>
            </w:tcBorders>
            <w:vAlign w:val="center"/>
          </w:tcPr>
          <w:p w:rsidR="00AC3584" w:rsidRPr="00202095" w:rsidRDefault="00AC3584" w:rsidP="00D00404">
            <w:pPr>
              <w:spacing w:after="0" w:line="240" w:lineRule="auto"/>
              <w:contextualSpacing/>
              <w:jc w:val="center"/>
              <w:rPr>
                <w:rFonts w:ascii="Times New Roman" w:eastAsia="Times New Roman" w:hAnsi="Times New Roman"/>
                <w:b/>
                <w:sz w:val="24"/>
                <w:szCs w:val="24"/>
              </w:rPr>
            </w:pPr>
            <w:r w:rsidRPr="00202095">
              <w:rPr>
                <w:rFonts w:ascii="Times New Roman" w:eastAsia="Times New Roman" w:hAnsi="Times New Roman"/>
                <w:b/>
                <w:sz w:val="24"/>
                <w:szCs w:val="24"/>
              </w:rPr>
              <w:t>ЕД. ЦЕНА БЕЗ ДДС</w:t>
            </w:r>
          </w:p>
        </w:tc>
        <w:tc>
          <w:tcPr>
            <w:tcW w:w="1710" w:type="dxa"/>
            <w:tcBorders>
              <w:top w:val="single" w:sz="4" w:space="0" w:color="auto"/>
              <w:left w:val="single" w:sz="4" w:space="0" w:color="auto"/>
              <w:bottom w:val="single" w:sz="4" w:space="0" w:color="auto"/>
              <w:right w:val="single" w:sz="4" w:space="0" w:color="auto"/>
            </w:tcBorders>
          </w:tcPr>
          <w:p w:rsidR="00AC3584" w:rsidRPr="00202095" w:rsidRDefault="00AC3584" w:rsidP="00B734FF">
            <w:pPr>
              <w:spacing w:after="0" w:line="24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 xml:space="preserve">ОБЩА </w:t>
            </w:r>
            <w:r w:rsidR="00B734FF">
              <w:rPr>
                <w:rFonts w:ascii="Times New Roman" w:eastAsia="Times New Roman" w:hAnsi="Times New Roman"/>
                <w:b/>
                <w:sz w:val="24"/>
                <w:szCs w:val="24"/>
              </w:rPr>
              <w:t>ЦЕНА</w:t>
            </w:r>
            <w:r>
              <w:rPr>
                <w:rFonts w:ascii="Times New Roman" w:eastAsia="Times New Roman" w:hAnsi="Times New Roman"/>
                <w:b/>
                <w:sz w:val="24"/>
                <w:szCs w:val="24"/>
              </w:rPr>
              <w:t xml:space="preserve"> БЕЗ ДДС</w:t>
            </w:r>
          </w:p>
        </w:tc>
      </w:tr>
      <w:tr w:rsidR="00AC3584" w:rsidRPr="00202095" w:rsidTr="00B6249E">
        <w:trPr>
          <w:trHeight w:val="479"/>
          <w:jc w:val="center"/>
        </w:trPr>
        <w:tc>
          <w:tcPr>
            <w:tcW w:w="635" w:type="dxa"/>
            <w:tcBorders>
              <w:top w:val="single" w:sz="4" w:space="0" w:color="auto"/>
              <w:left w:val="single" w:sz="4" w:space="0" w:color="auto"/>
              <w:bottom w:val="single" w:sz="4" w:space="0" w:color="auto"/>
              <w:right w:val="single" w:sz="4" w:space="0" w:color="auto"/>
            </w:tcBorders>
            <w:shd w:val="clear" w:color="auto" w:fill="DBE5F1"/>
          </w:tcPr>
          <w:p w:rsidR="00AC3584" w:rsidRPr="00202095" w:rsidRDefault="00AC3584" w:rsidP="00D00404">
            <w:pPr>
              <w:widowControl w:val="0"/>
              <w:tabs>
                <w:tab w:val="left" w:pos="1134"/>
              </w:tabs>
              <w:spacing w:after="0" w:line="240" w:lineRule="auto"/>
              <w:contextualSpacing/>
              <w:rPr>
                <w:rFonts w:ascii="Times New Roman" w:eastAsia="Times New Roman" w:hAnsi="Times New Roman"/>
                <w:b/>
                <w:sz w:val="24"/>
                <w:szCs w:val="24"/>
                <w:lang w:eastAsia="bg-BG"/>
              </w:rPr>
            </w:pPr>
            <w:r w:rsidRPr="00202095">
              <w:rPr>
                <w:rFonts w:ascii="Times New Roman" w:eastAsia="Times New Roman" w:hAnsi="Times New Roman"/>
                <w:b/>
                <w:sz w:val="24"/>
                <w:szCs w:val="24"/>
                <w:lang w:eastAsia="bg-BG"/>
              </w:rPr>
              <w:t>1.</w:t>
            </w:r>
          </w:p>
        </w:tc>
        <w:tc>
          <w:tcPr>
            <w:tcW w:w="5516" w:type="dxa"/>
            <w:tcBorders>
              <w:top w:val="single" w:sz="4" w:space="0" w:color="auto"/>
              <w:left w:val="single" w:sz="4" w:space="0" w:color="auto"/>
              <w:bottom w:val="single" w:sz="4" w:space="0" w:color="auto"/>
              <w:right w:val="single" w:sz="4" w:space="0" w:color="auto"/>
            </w:tcBorders>
            <w:shd w:val="clear" w:color="auto" w:fill="DBE5F1"/>
            <w:vAlign w:val="center"/>
          </w:tcPr>
          <w:p w:rsidR="00AC3584" w:rsidRPr="00202095" w:rsidRDefault="00AC3584" w:rsidP="00D00404">
            <w:pPr>
              <w:widowControl w:val="0"/>
              <w:tabs>
                <w:tab w:val="left" w:pos="1134"/>
              </w:tabs>
              <w:spacing w:after="0" w:line="240" w:lineRule="auto"/>
              <w:contextualSpacing/>
              <w:rPr>
                <w:rFonts w:ascii="Times New Roman" w:eastAsia="Times New Roman" w:hAnsi="Times New Roman"/>
                <w:sz w:val="24"/>
                <w:szCs w:val="24"/>
                <w:lang w:eastAsia="bg-BG"/>
              </w:rPr>
            </w:pPr>
            <w:r>
              <w:rPr>
                <w:rFonts w:ascii="Times New Roman" w:eastAsia="Times New Roman" w:hAnsi="Times New Roman"/>
                <w:sz w:val="24"/>
                <w:szCs w:val="24"/>
              </w:rPr>
              <w:t>Противоударен щит</w:t>
            </w:r>
          </w:p>
        </w:tc>
        <w:tc>
          <w:tcPr>
            <w:tcW w:w="1155" w:type="dxa"/>
            <w:tcBorders>
              <w:top w:val="single" w:sz="4" w:space="0" w:color="auto"/>
              <w:left w:val="single" w:sz="4" w:space="0" w:color="auto"/>
              <w:bottom w:val="single" w:sz="4" w:space="0" w:color="auto"/>
              <w:right w:val="single" w:sz="4" w:space="0" w:color="auto"/>
            </w:tcBorders>
            <w:shd w:val="clear" w:color="auto" w:fill="DBE5F1"/>
            <w:vAlign w:val="center"/>
          </w:tcPr>
          <w:p w:rsidR="00AC3584" w:rsidRPr="00202095" w:rsidRDefault="00AC3584" w:rsidP="00D00404">
            <w:pPr>
              <w:spacing w:after="0" w:line="24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3</w:t>
            </w:r>
            <w:r w:rsidRPr="00173D22">
              <w:rPr>
                <w:rFonts w:ascii="Times New Roman" w:eastAsia="Times New Roman" w:hAnsi="Times New Roman"/>
                <w:sz w:val="24"/>
                <w:szCs w:val="24"/>
              </w:rPr>
              <w:t>00</w:t>
            </w:r>
          </w:p>
        </w:tc>
        <w:tc>
          <w:tcPr>
            <w:tcW w:w="1410" w:type="dxa"/>
            <w:tcBorders>
              <w:top w:val="single" w:sz="4" w:space="0" w:color="auto"/>
              <w:left w:val="single" w:sz="4" w:space="0" w:color="auto"/>
              <w:bottom w:val="single" w:sz="4" w:space="0" w:color="auto"/>
              <w:right w:val="single" w:sz="4" w:space="0" w:color="auto"/>
            </w:tcBorders>
            <w:shd w:val="clear" w:color="auto" w:fill="DBE5F1"/>
            <w:vAlign w:val="center"/>
          </w:tcPr>
          <w:p w:rsidR="00AC3584" w:rsidRPr="00202095" w:rsidRDefault="00AC3584" w:rsidP="00D00404">
            <w:pPr>
              <w:spacing w:after="0" w:line="240" w:lineRule="auto"/>
              <w:contextualSpacing/>
              <w:jc w:val="right"/>
              <w:rPr>
                <w:rFonts w:ascii="Times New Roman" w:eastAsia="Times New Roman" w:hAnsi="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DBE5F1"/>
          </w:tcPr>
          <w:p w:rsidR="00AC3584" w:rsidRPr="00202095" w:rsidRDefault="00AC3584" w:rsidP="00D00404">
            <w:pPr>
              <w:spacing w:after="0" w:line="240" w:lineRule="auto"/>
              <w:contextualSpacing/>
              <w:jc w:val="right"/>
              <w:rPr>
                <w:rFonts w:ascii="Times New Roman" w:eastAsia="Times New Roman" w:hAnsi="Times New Roman"/>
                <w:sz w:val="24"/>
                <w:szCs w:val="24"/>
              </w:rPr>
            </w:pPr>
          </w:p>
        </w:tc>
      </w:tr>
      <w:tr w:rsidR="00E800F9" w:rsidRPr="00202095" w:rsidTr="00C566B7">
        <w:trPr>
          <w:trHeight w:val="479"/>
          <w:jc w:val="center"/>
        </w:trPr>
        <w:tc>
          <w:tcPr>
            <w:tcW w:w="8716" w:type="dxa"/>
            <w:gridSpan w:val="4"/>
            <w:tcBorders>
              <w:top w:val="single" w:sz="4" w:space="0" w:color="auto"/>
              <w:left w:val="single" w:sz="4" w:space="0" w:color="auto"/>
              <w:bottom w:val="single" w:sz="4" w:space="0" w:color="auto"/>
              <w:right w:val="single" w:sz="4" w:space="0" w:color="auto"/>
            </w:tcBorders>
          </w:tcPr>
          <w:p w:rsidR="00E800F9" w:rsidRPr="00202095" w:rsidRDefault="00E800F9" w:rsidP="00D00404">
            <w:pPr>
              <w:spacing w:after="0" w:line="240" w:lineRule="auto"/>
              <w:contextualSpacing/>
              <w:jc w:val="right"/>
              <w:rPr>
                <w:rFonts w:ascii="Times New Roman" w:eastAsia="Times New Roman" w:hAnsi="Times New Roman"/>
                <w:sz w:val="24"/>
                <w:szCs w:val="24"/>
              </w:rPr>
            </w:pPr>
            <w:r w:rsidRPr="00202095">
              <w:rPr>
                <w:rFonts w:ascii="Times New Roman" w:eastAsia="Times New Roman" w:hAnsi="Times New Roman"/>
                <w:b/>
                <w:sz w:val="24"/>
                <w:szCs w:val="24"/>
              </w:rPr>
              <w:t>Обща стойност без ДДС:</w:t>
            </w:r>
          </w:p>
        </w:tc>
        <w:tc>
          <w:tcPr>
            <w:tcW w:w="1710" w:type="dxa"/>
            <w:tcBorders>
              <w:top w:val="single" w:sz="4" w:space="0" w:color="auto"/>
              <w:left w:val="single" w:sz="4" w:space="0" w:color="auto"/>
              <w:bottom w:val="single" w:sz="4" w:space="0" w:color="auto"/>
              <w:right w:val="single" w:sz="4" w:space="0" w:color="auto"/>
            </w:tcBorders>
          </w:tcPr>
          <w:p w:rsidR="00E800F9" w:rsidRPr="00202095" w:rsidRDefault="00E800F9" w:rsidP="00D00404">
            <w:pPr>
              <w:spacing w:after="0" w:line="240" w:lineRule="auto"/>
              <w:contextualSpacing/>
              <w:jc w:val="right"/>
              <w:rPr>
                <w:rFonts w:ascii="Times New Roman" w:eastAsia="Times New Roman" w:hAnsi="Times New Roman"/>
                <w:sz w:val="24"/>
                <w:szCs w:val="24"/>
              </w:rPr>
            </w:pPr>
          </w:p>
        </w:tc>
      </w:tr>
    </w:tbl>
    <w:p w:rsidR="00AC3584" w:rsidRDefault="00AC3584" w:rsidP="00D00404">
      <w:pPr>
        <w:spacing w:after="0" w:line="240" w:lineRule="auto"/>
        <w:contextualSpacing/>
        <w:rPr>
          <w:rFonts w:ascii="Times New Roman" w:eastAsia="Batang" w:hAnsi="Times New Roman"/>
          <w:sz w:val="24"/>
          <w:szCs w:val="24"/>
          <w:lang w:val="en-US" w:eastAsia="bg-BG"/>
        </w:rPr>
      </w:pPr>
    </w:p>
    <w:p w:rsidR="00044DDB" w:rsidRDefault="00044DDB" w:rsidP="00D00404">
      <w:pPr>
        <w:spacing w:after="120" w:line="240" w:lineRule="auto"/>
        <w:ind w:firstLine="709"/>
        <w:contextualSpacing/>
        <w:jc w:val="both"/>
        <w:rPr>
          <w:rFonts w:ascii="Times New Roman" w:eastAsia="Times New Roman" w:hAnsi="Times New Roman"/>
          <w:bCs/>
          <w:iCs/>
          <w:sz w:val="24"/>
          <w:szCs w:val="24"/>
        </w:rPr>
      </w:pPr>
      <w:r>
        <w:rPr>
          <w:rFonts w:ascii="Times New Roman" w:hAnsi="Times New Roman"/>
          <w:sz w:val="24"/>
          <w:szCs w:val="24"/>
        </w:rPr>
        <w:t>1. В ценовото предложение</w:t>
      </w:r>
      <w:r w:rsidRPr="00BF323A">
        <w:rPr>
          <w:rFonts w:ascii="Times New Roman" w:hAnsi="Times New Roman"/>
          <w:sz w:val="24"/>
          <w:szCs w:val="24"/>
        </w:rPr>
        <w:t xml:space="preserve"> </w:t>
      </w:r>
      <w:r>
        <w:rPr>
          <w:rFonts w:ascii="Times New Roman" w:hAnsi="Times New Roman"/>
          <w:sz w:val="24"/>
          <w:szCs w:val="24"/>
        </w:rPr>
        <w:t xml:space="preserve">са включени </w:t>
      </w:r>
      <w:r w:rsidRPr="00BF323A">
        <w:rPr>
          <w:rFonts w:ascii="Times New Roman" w:hAnsi="Times New Roman"/>
          <w:sz w:val="24"/>
          <w:szCs w:val="24"/>
        </w:rPr>
        <w:t>всички разходи франко мяс</w:t>
      </w:r>
      <w:r>
        <w:rPr>
          <w:rFonts w:ascii="Times New Roman" w:hAnsi="Times New Roman"/>
          <w:sz w:val="24"/>
          <w:szCs w:val="24"/>
        </w:rPr>
        <w:t xml:space="preserve">тото на изпълнение на поръчката, посочено в Техническата спецификация – Приложение № </w:t>
      </w:r>
      <w:r w:rsidR="00952BE9">
        <w:rPr>
          <w:rFonts w:ascii="Times New Roman" w:hAnsi="Times New Roman"/>
          <w:sz w:val="24"/>
          <w:szCs w:val="24"/>
        </w:rPr>
        <w:t>9</w:t>
      </w:r>
      <w:r>
        <w:rPr>
          <w:rFonts w:ascii="Times New Roman" w:hAnsi="Times New Roman"/>
          <w:sz w:val="24"/>
          <w:szCs w:val="24"/>
        </w:rPr>
        <w:t xml:space="preserve">. </w:t>
      </w:r>
      <w:r w:rsidRPr="00BF323A">
        <w:rPr>
          <w:rFonts w:ascii="Times New Roman" w:eastAsia="Times New Roman" w:hAnsi="Times New Roman"/>
          <w:bCs/>
          <w:iCs/>
          <w:sz w:val="24"/>
          <w:szCs w:val="24"/>
        </w:rPr>
        <w:t>Цената за доставката включва всички разходи за производството и изпълнение на доставката, гаранционната поддръжка, включително разходи за транспорт, труд, мита и такси (ако има такива) и остава непроменена за целия срок на договора.</w:t>
      </w:r>
    </w:p>
    <w:p w:rsidR="00044DDB" w:rsidRDefault="00097C40">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rPr>
        <w:t xml:space="preserve">2. Участникът да предложи единична цена без ДДС и обща цена без ДДС, получена като произведение от единичната цена и количеството. Стойностите да се закръглят до втория знак, след десетичната запетая. </w:t>
      </w:r>
    </w:p>
    <w:p w:rsidR="00044DDB" w:rsidRDefault="009353DF" w:rsidP="00D00404">
      <w:pPr>
        <w:spacing w:after="120" w:line="240" w:lineRule="auto"/>
        <w:ind w:firstLine="709"/>
        <w:contextualSpacing/>
        <w:jc w:val="both"/>
        <w:rPr>
          <w:rFonts w:ascii="Times New Roman" w:eastAsia="Times New Roman" w:hAnsi="Times New Roman"/>
          <w:bCs/>
          <w:iCs/>
          <w:sz w:val="24"/>
          <w:szCs w:val="24"/>
        </w:rPr>
      </w:pPr>
      <w:r>
        <w:rPr>
          <w:rFonts w:ascii="Times New Roman" w:eastAsia="Times New Roman" w:hAnsi="Times New Roman"/>
          <w:bCs/>
          <w:iCs/>
          <w:sz w:val="24"/>
          <w:szCs w:val="24"/>
          <w:lang w:val="en-US"/>
        </w:rPr>
        <w:t>3</w:t>
      </w:r>
      <w:r w:rsidR="00044DDB">
        <w:rPr>
          <w:rFonts w:ascii="Times New Roman" w:eastAsia="Times New Roman" w:hAnsi="Times New Roman"/>
          <w:bCs/>
          <w:iCs/>
          <w:sz w:val="24"/>
          <w:szCs w:val="24"/>
        </w:rPr>
        <w:t>. При несъответствие между единичната и калкулираната цена, за валидна се счита единичната цена, като общата стойност се преизчислява съобразно нея.</w:t>
      </w:r>
    </w:p>
    <w:p w:rsidR="00C02B17" w:rsidRPr="00291A61" w:rsidRDefault="00C02B17" w:rsidP="00D00404">
      <w:pPr>
        <w:spacing w:after="120" w:line="240" w:lineRule="auto"/>
        <w:ind w:firstLine="709"/>
        <w:contextualSpacing/>
        <w:jc w:val="both"/>
        <w:rPr>
          <w:rFonts w:ascii="Times New Roman" w:eastAsia="Times New Roman" w:hAnsi="Times New Roman"/>
          <w:bCs/>
          <w:iCs/>
          <w:sz w:val="24"/>
          <w:szCs w:val="24"/>
        </w:rPr>
      </w:pPr>
    </w:p>
    <w:p w:rsidR="00044DDB" w:rsidRDefault="00044DDB" w:rsidP="00D00404">
      <w:pPr>
        <w:tabs>
          <w:tab w:val="left" w:pos="709"/>
        </w:tabs>
        <w:spacing w:after="0" w:line="240" w:lineRule="auto"/>
        <w:ind w:firstLine="709"/>
        <w:contextualSpacing/>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C02B17" w:rsidRPr="00B24EC1" w:rsidRDefault="00C02B17" w:rsidP="00D00404">
      <w:pPr>
        <w:tabs>
          <w:tab w:val="left" w:pos="709"/>
        </w:tabs>
        <w:spacing w:after="0" w:line="240" w:lineRule="auto"/>
        <w:ind w:firstLine="709"/>
        <w:contextualSpacing/>
        <w:jc w:val="both"/>
        <w:rPr>
          <w:rFonts w:ascii="Times New Roman" w:hAnsi="Times New Roman"/>
          <w:sz w:val="24"/>
          <w:szCs w:val="24"/>
        </w:rPr>
      </w:pPr>
    </w:p>
    <w:p w:rsidR="00044DDB" w:rsidRDefault="00044DDB" w:rsidP="00D00404">
      <w:pPr>
        <w:tabs>
          <w:tab w:val="left" w:pos="540"/>
          <w:tab w:val="left" w:pos="720"/>
        </w:tabs>
        <w:spacing w:after="120" w:line="240" w:lineRule="auto"/>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C02B17" w:rsidRPr="006C5FB1" w:rsidRDefault="00C02B17" w:rsidP="00D00404">
      <w:pPr>
        <w:tabs>
          <w:tab w:val="left" w:pos="540"/>
          <w:tab w:val="left" w:pos="720"/>
        </w:tabs>
        <w:spacing w:after="120" w:line="240" w:lineRule="auto"/>
        <w:jc w:val="both"/>
        <w:rPr>
          <w:rFonts w:ascii="Times New Roman" w:eastAsia="Times New Roman" w:hAnsi="Times New Roman"/>
          <w:sz w:val="24"/>
          <w:szCs w:val="24"/>
          <w:lang w:eastAsia="bg-BG"/>
        </w:rPr>
      </w:pPr>
    </w:p>
    <w:p w:rsidR="00C02B17" w:rsidRPr="00B24EC1" w:rsidRDefault="00AC3584" w:rsidP="00D00404">
      <w:pPr>
        <w:tabs>
          <w:tab w:val="left" w:pos="709"/>
        </w:tabs>
        <w:spacing w:after="0" w:line="240" w:lineRule="auto"/>
        <w:contextualSpacing/>
        <w:rPr>
          <w:rFonts w:ascii="Times New Roman" w:hAnsi="Times New Roman"/>
          <w:sz w:val="24"/>
          <w:szCs w:val="24"/>
        </w:rPr>
      </w:pPr>
      <w:r w:rsidRPr="006C5FB1">
        <w:rPr>
          <w:rFonts w:ascii="Times New Roman" w:eastAsia="Times New Roman" w:hAnsi="Times New Roman"/>
          <w:sz w:val="24"/>
          <w:szCs w:val="24"/>
          <w:lang w:eastAsia="bg-BG"/>
        </w:rPr>
        <w:t xml:space="preserve">Дата: .........................                               </w:t>
      </w:r>
      <w:r w:rsidR="00C02B17">
        <w:rPr>
          <w:rFonts w:ascii="Times New Roman" w:eastAsia="Times New Roman" w:hAnsi="Times New Roman"/>
          <w:sz w:val="24"/>
          <w:szCs w:val="24"/>
          <w:lang w:eastAsia="bg-BG"/>
        </w:rPr>
        <w:t xml:space="preserve">                     </w:t>
      </w:r>
      <w:r w:rsidR="00C02B17" w:rsidRPr="00B24EC1">
        <w:rPr>
          <w:rFonts w:ascii="Times New Roman" w:hAnsi="Times New Roman"/>
          <w:sz w:val="24"/>
          <w:szCs w:val="24"/>
        </w:rPr>
        <w:t>ПОДПИС и ПЕЧАТ: ................................</w:t>
      </w:r>
    </w:p>
    <w:p w:rsidR="00C02B17" w:rsidRPr="00B24EC1" w:rsidRDefault="00C02B17" w:rsidP="00D00404">
      <w:pPr>
        <w:tabs>
          <w:tab w:val="left" w:pos="709"/>
        </w:tabs>
        <w:spacing w:after="0" w:line="240" w:lineRule="auto"/>
        <w:ind w:left="5672" w:firstLine="1480"/>
        <w:contextualSpacing/>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9353DF" w:rsidRDefault="00C02B17" w:rsidP="00D00404">
      <w:pPr>
        <w:tabs>
          <w:tab w:val="left" w:pos="709"/>
        </w:tabs>
        <w:spacing w:after="0" w:line="240" w:lineRule="auto"/>
        <w:contextualSpacing/>
        <w:rPr>
          <w:rFonts w:ascii="Times New Roman" w:eastAsia="Times New Roman" w:hAnsi="Times New Roman"/>
          <w:sz w:val="24"/>
          <w:szCs w:val="24"/>
          <w:lang w:eastAsia="bg-BG"/>
        </w:rPr>
      </w:pPr>
      <w:r w:rsidRPr="00B24EC1">
        <w:rPr>
          <w:rFonts w:ascii="Times New Roman" w:hAnsi="Times New Roman"/>
          <w:sz w:val="24"/>
          <w:szCs w:val="24"/>
        </w:rPr>
        <w:t xml:space="preserve">                                                               </w:t>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r w:rsidR="00AC3584" w:rsidRPr="006C5FB1">
        <w:rPr>
          <w:rFonts w:ascii="Times New Roman" w:eastAsia="Times New Roman" w:hAnsi="Times New Roman"/>
          <w:sz w:val="24"/>
          <w:szCs w:val="24"/>
          <w:lang w:eastAsia="bg-BG"/>
        </w:rPr>
        <w:t xml:space="preserve">  </w:t>
      </w:r>
    </w:p>
    <w:p w:rsidR="009353DF" w:rsidRDefault="009353DF">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br w:type="page"/>
      </w:r>
    </w:p>
    <w:p w:rsidR="00AC3584" w:rsidRPr="00C41995" w:rsidRDefault="00AC3584" w:rsidP="00D00404">
      <w:pPr>
        <w:tabs>
          <w:tab w:val="left" w:pos="709"/>
        </w:tabs>
        <w:spacing w:after="0" w:line="240" w:lineRule="auto"/>
        <w:contextualSpacing/>
        <w:rPr>
          <w:rFonts w:ascii="Times New Roman" w:hAnsi="Times New Roman"/>
          <w:sz w:val="24"/>
          <w:szCs w:val="24"/>
        </w:rPr>
      </w:pPr>
    </w:p>
    <w:p w:rsidR="001D4A83" w:rsidRDefault="001D4A83" w:rsidP="00D00404">
      <w:pPr>
        <w:spacing w:after="0" w:line="240" w:lineRule="auto"/>
        <w:contextualSpacing/>
        <w:rPr>
          <w:rFonts w:ascii="Times New Roman" w:hAnsi="Times New Roman"/>
          <w:b/>
          <w:bCs/>
          <w:sz w:val="24"/>
          <w:szCs w:val="24"/>
          <w:lang w:eastAsia="bg-BG"/>
        </w:rPr>
      </w:pPr>
    </w:p>
    <w:p w:rsidR="0098017B" w:rsidRPr="00F47F08" w:rsidRDefault="0098017B" w:rsidP="00D00404">
      <w:pPr>
        <w:shd w:val="clear" w:color="auto" w:fill="C5E0B3"/>
        <w:tabs>
          <w:tab w:val="left" w:pos="709"/>
          <w:tab w:val="left" w:pos="993"/>
        </w:tabs>
        <w:autoSpaceDE w:val="0"/>
        <w:spacing w:before="240" w:after="96" w:line="240" w:lineRule="auto"/>
        <w:contextualSpacing/>
        <w:jc w:val="center"/>
        <w:rPr>
          <w:rFonts w:ascii="Times New Roman" w:hAnsi="Times New Roman"/>
          <w:bCs/>
          <w:sz w:val="24"/>
          <w:szCs w:val="24"/>
          <w:lang w:eastAsia="bg-BG"/>
        </w:rPr>
      </w:pPr>
      <w:r w:rsidRPr="00F47F08">
        <w:rPr>
          <w:rFonts w:ascii="Times New Roman" w:hAnsi="Times New Roman"/>
          <w:b/>
          <w:bCs/>
          <w:sz w:val="24"/>
          <w:szCs w:val="24"/>
          <w:lang w:val="en-US" w:eastAsia="bg-BG"/>
        </w:rPr>
        <w:t>I</w:t>
      </w:r>
      <w:r w:rsidR="002A724C">
        <w:rPr>
          <w:rFonts w:ascii="Times New Roman" w:hAnsi="Times New Roman"/>
          <w:b/>
          <w:bCs/>
          <w:sz w:val="24"/>
          <w:szCs w:val="24"/>
          <w:lang w:val="en-US" w:eastAsia="bg-BG"/>
        </w:rPr>
        <w:t>X</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ПРОЕКТ НА ДОГОВОР ЗА ОБЩЕСТВЕНА ПОРЪЧКА</w:t>
      </w:r>
    </w:p>
    <w:p w:rsidR="0098017B" w:rsidRPr="00F47F08" w:rsidRDefault="0098017B" w:rsidP="00D00404">
      <w:pPr>
        <w:tabs>
          <w:tab w:val="left" w:pos="709"/>
          <w:tab w:val="left" w:pos="993"/>
        </w:tabs>
        <w:autoSpaceDE w:val="0"/>
        <w:spacing w:before="40" w:after="96" w:line="240" w:lineRule="auto"/>
        <w:ind w:firstLine="709"/>
        <w:contextualSpacing/>
        <w:jc w:val="both"/>
        <w:rPr>
          <w:rFonts w:ascii="Times New Roman" w:hAnsi="Times New Roman"/>
          <w:b/>
          <w:bCs/>
          <w:sz w:val="24"/>
          <w:szCs w:val="24"/>
          <w:lang w:val="en-US" w:eastAsia="bg-BG"/>
        </w:rPr>
      </w:pPr>
    </w:p>
    <w:p w:rsidR="0098017B" w:rsidRPr="00F47F08" w:rsidRDefault="00E15FCB" w:rsidP="00D00404">
      <w:pPr>
        <w:pStyle w:val="28"/>
        <w:shd w:val="clear" w:color="auto" w:fill="auto"/>
        <w:tabs>
          <w:tab w:val="left" w:pos="709"/>
          <w:tab w:val="left" w:pos="993"/>
          <w:tab w:val="left" w:pos="2160"/>
        </w:tabs>
        <w:spacing w:after="0" w:line="240" w:lineRule="auto"/>
        <w:ind w:right="2"/>
        <w:contextualSpacing/>
        <w:rPr>
          <w:rFonts w:ascii="Times New Roman" w:hAnsi="Times New Roman"/>
          <w:sz w:val="24"/>
          <w:szCs w:val="24"/>
        </w:rPr>
      </w:pPr>
      <w:r>
        <w:rPr>
          <w:rStyle w:val="27"/>
          <w:rFonts w:ascii="Times New Roman" w:hAnsi="Times New Roman"/>
          <w:bCs/>
          <w:color w:val="FF0000"/>
          <w:sz w:val="24"/>
          <w:szCs w:val="24"/>
        </w:rPr>
        <w:tab/>
      </w:r>
    </w:p>
    <w:p w:rsidR="0098017B" w:rsidRPr="00F47F08" w:rsidRDefault="0098017B" w:rsidP="00D00404">
      <w:pPr>
        <w:tabs>
          <w:tab w:val="left" w:pos="709"/>
          <w:tab w:val="left" w:pos="993"/>
        </w:tabs>
        <w:autoSpaceDE w:val="0"/>
        <w:spacing w:before="60" w:after="96" w:line="240" w:lineRule="auto"/>
        <w:ind w:firstLine="709"/>
        <w:contextualSpacing/>
        <w:jc w:val="both"/>
        <w:rPr>
          <w:rFonts w:ascii="Times New Roman" w:hAnsi="Times New Roman"/>
          <w:sz w:val="24"/>
          <w:szCs w:val="24"/>
        </w:rPr>
      </w:pPr>
    </w:p>
    <w:p w:rsidR="0098017B" w:rsidRPr="00F47F08" w:rsidRDefault="0098017B" w:rsidP="00D00404">
      <w:pPr>
        <w:tabs>
          <w:tab w:val="left" w:pos="709"/>
          <w:tab w:val="left" w:pos="993"/>
        </w:tabs>
        <w:autoSpaceDE w:val="0"/>
        <w:spacing w:before="60" w:after="96" w:line="240" w:lineRule="auto"/>
        <w:ind w:firstLine="709"/>
        <w:contextualSpacing/>
        <w:jc w:val="both"/>
        <w:rPr>
          <w:rFonts w:ascii="Times New Roman" w:hAnsi="Times New Roman"/>
          <w:sz w:val="24"/>
          <w:szCs w:val="24"/>
        </w:rPr>
      </w:pPr>
    </w:p>
    <w:p w:rsidR="0098017B" w:rsidRPr="00F47F08" w:rsidRDefault="0098017B" w:rsidP="00D00404">
      <w:pPr>
        <w:tabs>
          <w:tab w:val="left" w:pos="709"/>
          <w:tab w:val="left" w:pos="993"/>
        </w:tabs>
        <w:autoSpaceDE w:val="0"/>
        <w:spacing w:before="60" w:after="96" w:line="240" w:lineRule="auto"/>
        <w:ind w:firstLine="709"/>
        <w:contextualSpacing/>
        <w:jc w:val="both"/>
        <w:rPr>
          <w:rFonts w:ascii="Times New Roman" w:hAnsi="Times New Roman"/>
          <w:b/>
          <w:bCs/>
          <w:sz w:val="24"/>
          <w:szCs w:val="24"/>
          <w:lang w:eastAsia="bg-BG"/>
        </w:rPr>
      </w:pPr>
    </w:p>
    <w:p w:rsidR="005F5237" w:rsidRPr="00F47F08" w:rsidRDefault="005F5237" w:rsidP="00D00404">
      <w:pPr>
        <w:tabs>
          <w:tab w:val="left" w:pos="709"/>
          <w:tab w:val="left" w:pos="993"/>
          <w:tab w:val="left" w:pos="9176"/>
        </w:tabs>
        <w:spacing w:line="240" w:lineRule="auto"/>
        <w:ind w:firstLine="708"/>
        <w:contextualSpacing/>
        <w:rPr>
          <w:rStyle w:val="aa"/>
          <w:rFonts w:ascii="Times New Roman" w:hAnsi="Times New Roman"/>
          <w:iCs/>
        </w:rPr>
      </w:pPr>
    </w:p>
    <w:p w:rsidR="005F5237" w:rsidRPr="00F47F08" w:rsidRDefault="005F5237" w:rsidP="00D00404">
      <w:pPr>
        <w:tabs>
          <w:tab w:val="left" w:pos="709"/>
          <w:tab w:val="left" w:pos="993"/>
          <w:tab w:val="left" w:pos="9176"/>
        </w:tabs>
        <w:spacing w:line="240" w:lineRule="auto"/>
        <w:ind w:firstLine="708"/>
        <w:contextualSpacing/>
        <w:rPr>
          <w:rStyle w:val="aa"/>
          <w:rFonts w:ascii="Times New Roman" w:hAnsi="Times New Roman"/>
          <w:iCs/>
        </w:rPr>
      </w:pPr>
    </w:p>
    <w:p w:rsidR="005F5237" w:rsidRPr="00F47F08" w:rsidRDefault="005F5237" w:rsidP="00D00404">
      <w:pPr>
        <w:tabs>
          <w:tab w:val="left" w:pos="709"/>
          <w:tab w:val="left" w:pos="993"/>
          <w:tab w:val="left" w:pos="9176"/>
        </w:tabs>
        <w:spacing w:line="240" w:lineRule="auto"/>
        <w:ind w:firstLine="708"/>
        <w:contextualSpacing/>
        <w:rPr>
          <w:rStyle w:val="aa"/>
          <w:rFonts w:ascii="Times New Roman" w:hAnsi="Times New Roman"/>
          <w:iCs/>
        </w:rPr>
      </w:pPr>
    </w:p>
    <w:p w:rsidR="005F5237" w:rsidRPr="00F47F08" w:rsidRDefault="005F5237" w:rsidP="00D00404">
      <w:pPr>
        <w:tabs>
          <w:tab w:val="left" w:pos="709"/>
          <w:tab w:val="left" w:pos="993"/>
          <w:tab w:val="left" w:pos="9176"/>
        </w:tabs>
        <w:spacing w:line="240" w:lineRule="auto"/>
        <w:ind w:firstLine="708"/>
        <w:contextualSpacing/>
        <w:rPr>
          <w:rStyle w:val="aa"/>
          <w:rFonts w:ascii="Times New Roman" w:hAnsi="Times New Roman"/>
          <w:iCs/>
        </w:rPr>
      </w:pPr>
    </w:p>
    <w:p w:rsidR="005F5237" w:rsidRPr="00F47F08" w:rsidRDefault="005F5237" w:rsidP="00D00404">
      <w:pPr>
        <w:tabs>
          <w:tab w:val="left" w:pos="709"/>
          <w:tab w:val="left" w:pos="993"/>
          <w:tab w:val="left" w:pos="9176"/>
        </w:tabs>
        <w:spacing w:line="240" w:lineRule="auto"/>
        <w:ind w:firstLine="708"/>
        <w:contextualSpacing/>
        <w:rPr>
          <w:rStyle w:val="aa"/>
          <w:rFonts w:ascii="Times New Roman" w:hAnsi="Times New Roman"/>
          <w:iCs/>
        </w:rPr>
      </w:pPr>
    </w:p>
    <w:p w:rsidR="005F5237" w:rsidRPr="00F47F08" w:rsidRDefault="005F5237" w:rsidP="00D00404">
      <w:pPr>
        <w:tabs>
          <w:tab w:val="left" w:pos="709"/>
          <w:tab w:val="left" w:pos="993"/>
          <w:tab w:val="left" w:pos="9176"/>
        </w:tabs>
        <w:spacing w:line="240" w:lineRule="auto"/>
        <w:ind w:firstLine="708"/>
        <w:contextualSpacing/>
        <w:rPr>
          <w:rStyle w:val="aa"/>
          <w:rFonts w:ascii="Times New Roman" w:hAnsi="Times New Roman"/>
          <w:iCs/>
        </w:rPr>
      </w:pPr>
    </w:p>
    <w:p w:rsidR="005F5237" w:rsidRPr="00F47F08" w:rsidRDefault="005F5237" w:rsidP="00D00404">
      <w:pPr>
        <w:tabs>
          <w:tab w:val="left" w:pos="709"/>
          <w:tab w:val="left" w:pos="993"/>
          <w:tab w:val="left" w:pos="9176"/>
        </w:tabs>
        <w:spacing w:line="240" w:lineRule="auto"/>
        <w:ind w:firstLine="708"/>
        <w:contextualSpacing/>
        <w:rPr>
          <w:rStyle w:val="aa"/>
          <w:rFonts w:ascii="Times New Roman" w:hAnsi="Times New Roman"/>
          <w:iCs/>
        </w:rPr>
      </w:pPr>
    </w:p>
    <w:sectPr w:rsidR="005F5237" w:rsidRPr="00F47F08" w:rsidSect="00F4152E">
      <w:footerReference w:type="default" r:id="rId30"/>
      <w:pgSz w:w="11906" w:h="16838"/>
      <w:pgMar w:top="851"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999" w:rsidRDefault="00FB4999" w:rsidP="00D0490F">
      <w:pPr>
        <w:spacing w:after="0" w:line="240" w:lineRule="auto"/>
      </w:pPr>
      <w:r>
        <w:separator/>
      </w:r>
    </w:p>
  </w:endnote>
  <w:endnote w:type="continuationSeparator" w:id="0">
    <w:p w:rsidR="00FB4999" w:rsidRDefault="00FB4999"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CyrNew">
    <w:altName w:val="Times New Roman"/>
    <w:charset w:val="00"/>
    <w:family w:val="roman"/>
    <w:pitch w:val="variable"/>
    <w:sig w:usb0="00000287" w:usb1="00000000" w:usb2="00000000" w:usb3="00000000" w:csb0="0000001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6379"/>
      <w:gridCol w:w="1383"/>
    </w:tblGrid>
    <w:tr w:rsidR="00133148" w:rsidTr="00276C09">
      <w:tc>
        <w:tcPr>
          <w:tcW w:w="1526" w:type="dxa"/>
        </w:tcPr>
        <w:p w:rsidR="00133148" w:rsidRDefault="00133148" w:rsidP="00F14D91">
          <w:pPr>
            <w:pStyle w:val="a6"/>
            <w:jc w:val="both"/>
          </w:pPr>
          <w:r>
            <w:rPr>
              <w:noProof/>
            </w:rPr>
            <w:drawing>
              <wp:inline distT="0" distB="0" distL="0" distR="0" wp14:anchorId="2D3BE320" wp14:editId="6D8504C9">
                <wp:extent cx="741872" cy="491370"/>
                <wp:effectExtent l="0" t="0" r="1270" b="4445"/>
                <wp:docPr id="67" name="Картина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extLst>
                            <a:ext uri="{28A0092B-C50C-407E-A947-70E740481C1C}">
                              <a14:useLocalDpi xmlns:a14="http://schemas.microsoft.com/office/drawing/2010/main" val="0"/>
                            </a:ext>
                          </a:extLst>
                        </a:blip>
                        <a:stretch>
                          <a:fillRect/>
                        </a:stretch>
                      </pic:blipFill>
                      <pic:spPr>
                        <a:xfrm>
                          <a:off x="0" y="0"/>
                          <a:ext cx="748738" cy="495918"/>
                        </a:xfrm>
                        <a:prstGeom prst="rect">
                          <a:avLst/>
                        </a:prstGeom>
                      </pic:spPr>
                    </pic:pic>
                  </a:graphicData>
                </a:graphic>
              </wp:inline>
            </w:drawing>
          </w:r>
        </w:p>
      </w:tc>
      <w:tc>
        <w:tcPr>
          <w:tcW w:w="6379" w:type="dxa"/>
        </w:tcPr>
        <w:p w:rsidR="00133148" w:rsidRPr="00F14D91" w:rsidRDefault="00133148" w:rsidP="00276C09">
          <w:pPr>
            <w:pStyle w:val="a4"/>
            <w:jc w:val="center"/>
            <w:rPr>
              <w:rFonts w:ascii="Times New Roman" w:hAnsi="Times New Roman"/>
              <w:sz w:val="24"/>
              <w:szCs w:val="24"/>
            </w:rPr>
          </w:pPr>
          <w:r>
            <w:rPr>
              <w:rFonts w:ascii="Times New Roman" w:hAnsi="Times New Roman"/>
              <w:sz w:val="24"/>
              <w:szCs w:val="24"/>
            </w:rPr>
            <w:t>ФОНД „ВЪТРЕШНА СИГУРНОСТ“ -</w:t>
          </w:r>
          <w:r w:rsidRPr="00F14D91">
            <w:rPr>
              <w:rFonts w:ascii="Times New Roman" w:hAnsi="Times New Roman"/>
              <w:sz w:val="24"/>
              <w:szCs w:val="24"/>
            </w:rPr>
            <w:t>СПЕШНИ МЕРКИ</w:t>
          </w:r>
          <w:r>
            <w:rPr>
              <w:rFonts w:ascii="Times New Roman" w:hAnsi="Times New Roman"/>
              <w:sz w:val="24"/>
              <w:szCs w:val="24"/>
              <w:lang w:val="en-US"/>
            </w:rPr>
            <w:t xml:space="preserve"> </w:t>
          </w:r>
          <w:r w:rsidRPr="00F14D91">
            <w:rPr>
              <w:rFonts w:ascii="Times New Roman" w:hAnsi="Times New Roman"/>
              <w:color w:val="000000"/>
              <w:sz w:val="24"/>
              <w:szCs w:val="24"/>
            </w:rPr>
            <w:t>HOME</w:t>
          </w:r>
          <w:r w:rsidRPr="00F14D91">
            <w:rPr>
              <w:rFonts w:ascii="Times New Roman" w:hAnsi="Times New Roman"/>
              <w:color w:val="000000"/>
              <w:sz w:val="24"/>
              <w:szCs w:val="24"/>
              <w:lang w:val="ru-RU"/>
            </w:rPr>
            <w:t>/2016/</w:t>
          </w:r>
          <w:r w:rsidRPr="00F14D91">
            <w:rPr>
              <w:rFonts w:ascii="Times New Roman" w:hAnsi="Times New Roman"/>
              <w:color w:val="000000"/>
              <w:sz w:val="24"/>
              <w:szCs w:val="24"/>
            </w:rPr>
            <w:t>ISFB</w:t>
          </w:r>
          <w:r w:rsidRPr="00F14D91">
            <w:rPr>
              <w:rFonts w:ascii="Times New Roman" w:hAnsi="Times New Roman"/>
              <w:color w:val="000000"/>
              <w:sz w:val="24"/>
              <w:szCs w:val="24"/>
              <w:lang w:val="ru-RU"/>
            </w:rPr>
            <w:t>/</w:t>
          </w:r>
          <w:r w:rsidRPr="00F14D91">
            <w:rPr>
              <w:rFonts w:ascii="Times New Roman" w:hAnsi="Times New Roman"/>
              <w:color w:val="000000"/>
              <w:sz w:val="24"/>
              <w:szCs w:val="24"/>
            </w:rPr>
            <w:t>AG</w:t>
          </w:r>
          <w:r w:rsidRPr="00F14D91">
            <w:rPr>
              <w:rFonts w:ascii="Times New Roman" w:hAnsi="Times New Roman"/>
              <w:color w:val="000000"/>
              <w:sz w:val="24"/>
              <w:szCs w:val="24"/>
              <w:lang w:val="ru-RU"/>
            </w:rPr>
            <w:t>/</w:t>
          </w:r>
          <w:r w:rsidRPr="00F14D91">
            <w:rPr>
              <w:rFonts w:ascii="Times New Roman" w:hAnsi="Times New Roman"/>
              <w:color w:val="000000"/>
              <w:sz w:val="24"/>
              <w:szCs w:val="24"/>
            </w:rPr>
            <w:t>EMAS</w:t>
          </w:r>
          <w:r w:rsidRPr="00F14D91">
            <w:rPr>
              <w:rFonts w:ascii="Times New Roman" w:hAnsi="Times New Roman"/>
              <w:color w:val="000000"/>
              <w:sz w:val="24"/>
              <w:szCs w:val="24"/>
              <w:lang w:val="ru-RU"/>
            </w:rPr>
            <w:t>/</w:t>
          </w:r>
          <w:r w:rsidRPr="00F14D91">
            <w:rPr>
              <w:rFonts w:ascii="Times New Roman" w:hAnsi="Times New Roman"/>
              <w:color w:val="000000"/>
              <w:sz w:val="24"/>
              <w:szCs w:val="24"/>
            </w:rPr>
            <w:t>0046</w:t>
          </w:r>
        </w:p>
      </w:tc>
      <w:tc>
        <w:tcPr>
          <w:tcW w:w="1383" w:type="dxa"/>
        </w:tcPr>
        <w:p w:rsidR="00133148" w:rsidRDefault="00133148" w:rsidP="00276C09">
          <w:pPr>
            <w:pStyle w:val="a6"/>
            <w:jc w:val="right"/>
          </w:pPr>
          <w:r>
            <w:rPr>
              <w:noProof/>
            </w:rPr>
            <w:drawing>
              <wp:inline distT="0" distB="0" distL="0" distR="0" wp14:anchorId="23157BC5" wp14:editId="0A3A0C03">
                <wp:extent cx="724621" cy="483080"/>
                <wp:effectExtent l="0" t="0" r="0" b="0"/>
                <wp:docPr id="68" name="Картина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2">
                          <a:extLst>
                            <a:ext uri="{28A0092B-C50C-407E-A947-70E740481C1C}">
                              <a14:useLocalDpi xmlns:a14="http://schemas.microsoft.com/office/drawing/2010/main" val="0"/>
                            </a:ext>
                          </a:extLst>
                        </a:blip>
                        <a:stretch>
                          <a:fillRect/>
                        </a:stretch>
                      </pic:blipFill>
                      <pic:spPr>
                        <a:xfrm>
                          <a:off x="0" y="0"/>
                          <a:ext cx="724622" cy="483080"/>
                        </a:xfrm>
                        <a:prstGeom prst="rect">
                          <a:avLst/>
                        </a:prstGeom>
                      </pic:spPr>
                    </pic:pic>
                  </a:graphicData>
                </a:graphic>
              </wp:inline>
            </w:drawing>
          </w:r>
          <w:r>
            <w:rPr>
              <w:noProof/>
              <w:lang w:val="en-US"/>
            </w:rPr>
            <w:t xml:space="preserve">          </w:t>
          </w:r>
        </w:p>
      </w:tc>
    </w:tr>
  </w:tbl>
  <w:p w:rsidR="00133148" w:rsidRDefault="00133148" w:rsidP="00F14D91">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f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9960"/>
      <w:gridCol w:w="2161"/>
    </w:tblGrid>
    <w:tr w:rsidR="00133148" w:rsidTr="00416D82">
      <w:tc>
        <w:tcPr>
          <w:tcW w:w="821" w:type="pct"/>
        </w:tcPr>
        <w:p w:rsidR="00133148" w:rsidRDefault="00133148" w:rsidP="00F14D91">
          <w:pPr>
            <w:pStyle w:val="a6"/>
            <w:jc w:val="both"/>
          </w:pPr>
          <w:r>
            <w:rPr>
              <w:noProof/>
            </w:rPr>
            <w:drawing>
              <wp:inline distT="0" distB="0" distL="0" distR="0" wp14:anchorId="43A87980" wp14:editId="3149FC4B">
                <wp:extent cx="741872" cy="491370"/>
                <wp:effectExtent l="0" t="0" r="1270" b="4445"/>
                <wp:docPr id="69" name="Картина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extLst>
                            <a:ext uri="{28A0092B-C50C-407E-A947-70E740481C1C}">
                              <a14:useLocalDpi xmlns:a14="http://schemas.microsoft.com/office/drawing/2010/main" val="0"/>
                            </a:ext>
                          </a:extLst>
                        </a:blip>
                        <a:stretch>
                          <a:fillRect/>
                        </a:stretch>
                      </pic:blipFill>
                      <pic:spPr>
                        <a:xfrm>
                          <a:off x="0" y="0"/>
                          <a:ext cx="748738" cy="495918"/>
                        </a:xfrm>
                        <a:prstGeom prst="rect">
                          <a:avLst/>
                        </a:prstGeom>
                      </pic:spPr>
                    </pic:pic>
                  </a:graphicData>
                </a:graphic>
              </wp:inline>
            </w:drawing>
          </w:r>
        </w:p>
      </w:tc>
      <w:tc>
        <w:tcPr>
          <w:tcW w:w="3434" w:type="pct"/>
        </w:tcPr>
        <w:p w:rsidR="00133148" w:rsidRDefault="00133148" w:rsidP="00276C09">
          <w:pPr>
            <w:pStyle w:val="a4"/>
            <w:jc w:val="center"/>
            <w:rPr>
              <w:rFonts w:ascii="Times New Roman" w:hAnsi="Times New Roman"/>
              <w:sz w:val="24"/>
              <w:szCs w:val="24"/>
            </w:rPr>
          </w:pPr>
        </w:p>
        <w:p w:rsidR="00133148" w:rsidRPr="00F14D91" w:rsidRDefault="00133148" w:rsidP="00276C09">
          <w:pPr>
            <w:pStyle w:val="a4"/>
            <w:jc w:val="center"/>
            <w:rPr>
              <w:rFonts w:ascii="Times New Roman" w:hAnsi="Times New Roman"/>
              <w:sz w:val="24"/>
              <w:szCs w:val="24"/>
            </w:rPr>
          </w:pPr>
          <w:r>
            <w:rPr>
              <w:rFonts w:ascii="Times New Roman" w:hAnsi="Times New Roman"/>
              <w:sz w:val="24"/>
              <w:szCs w:val="24"/>
            </w:rPr>
            <w:t>ФОНД „ВЪТРЕШНА СИГУРНОСТ“ -</w:t>
          </w:r>
          <w:r w:rsidRPr="00F14D91">
            <w:rPr>
              <w:rFonts w:ascii="Times New Roman" w:hAnsi="Times New Roman"/>
              <w:sz w:val="24"/>
              <w:szCs w:val="24"/>
            </w:rPr>
            <w:t>СПЕШНИ МЕРКИ</w:t>
          </w:r>
          <w:r>
            <w:rPr>
              <w:rFonts w:ascii="Times New Roman" w:hAnsi="Times New Roman"/>
              <w:sz w:val="24"/>
              <w:szCs w:val="24"/>
              <w:lang w:val="en-US"/>
            </w:rPr>
            <w:t xml:space="preserve"> </w:t>
          </w:r>
          <w:r w:rsidRPr="00F14D91">
            <w:rPr>
              <w:rFonts w:ascii="Times New Roman" w:hAnsi="Times New Roman"/>
              <w:color w:val="000000"/>
              <w:sz w:val="24"/>
              <w:szCs w:val="24"/>
            </w:rPr>
            <w:t>HOME</w:t>
          </w:r>
          <w:r w:rsidRPr="00F14D91">
            <w:rPr>
              <w:rFonts w:ascii="Times New Roman" w:hAnsi="Times New Roman"/>
              <w:color w:val="000000"/>
              <w:sz w:val="24"/>
              <w:szCs w:val="24"/>
              <w:lang w:val="ru-RU"/>
            </w:rPr>
            <w:t>/2016/</w:t>
          </w:r>
          <w:r w:rsidRPr="00F14D91">
            <w:rPr>
              <w:rFonts w:ascii="Times New Roman" w:hAnsi="Times New Roman"/>
              <w:color w:val="000000"/>
              <w:sz w:val="24"/>
              <w:szCs w:val="24"/>
            </w:rPr>
            <w:t>ISFB</w:t>
          </w:r>
          <w:r w:rsidRPr="00F14D91">
            <w:rPr>
              <w:rFonts w:ascii="Times New Roman" w:hAnsi="Times New Roman"/>
              <w:color w:val="000000"/>
              <w:sz w:val="24"/>
              <w:szCs w:val="24"/>
              <w:lang w:val="ru-RU"/>
            </w:rPr>
            <w:t>/</w:t>
          </w:r>
          <w:r w:rsidRPr="00F14D91">
            <w:rPr>
              <w:rFonts w:ascii="Times New Roman" w:hAnsi="Times New Roman"/>
              <w:color w:val="000000"/>
              <w:sz w:val="24"/>
              <w:szCs w:val="24"/>
            </w:rPr>
            <w:t>AG</w:t>
          </w:r>
          <w:r w:rsidRPr="00F14D91">
            <w:rPr>
              <w:rFonts w:ascii="Times New Roman" w:hAnsi="Times New Roman"/>
              <w:color w:val="000000"/>
              <w:sz w:val="24"/>
              <w:szCs w:val="24"/>
              <w:lang w:val="ru-RU"/>
            </w:rPr>
            <w:t>/</w:t>
          </w:r>
          <w:r w:rsidRPr="00F14D91">
            <w:rPr>
              <w:rFonts w:ascii="Times New Roman" w:hAnsi="Times New Roman"/>
              <w:color w:val="000000"/>
              <w:sz w:val="24"/>
              <w:szCs w:val="24"/>
            </w:rPr>
            <w:t>EMAS</w:t>
          </w:r>
          <w:r w:rsidRPr="00F14D91">
            <w:rPr>
              <w:rFonts w:ascii="Times New Roman" w:hAnsi="Times New Roman"/>
              <w:color w:val="000000"/>
              <w:sz w:val="24"/>
              <w:szCs w:val="24"/>
              <w:lang w:val="ru-RU"/>
            </w:rPr>
            <w:t>/</w:t>
          </w:r>
          <w:r w:rsidRPr="00F14D91">
            <w:rPr>
              <w:rFonts w:ascii="Times New Roman" w:hAnsi="Times New Roman"/>
              <w:color w:val="000000"/>
              <w:sz w:val="24"/>
              <w:szCs w:val="24"/>
            </w:rPr>
            <w:t>0046</w:t>
          </w:r>
        </w:p>
      </w:tc>
      <w:tc>
        <w:tcPr>
          <w:tcW w:w="745" w:type="pct"/>
        </w:tcPr>
        <w:p w:rsidR="00133148" w:rsidRDefault="00133148" w:rsidP="00276C09">
          <w:pPr>
            <w:pStyle w:val="a6"/>
            <w:jc w:val="right"/>
          </w:pPr>
          <w:r>
            <w:rPr>
              <w:noProof/>
            </w:rPr>
            <w:drawing>
              <wp:inline distT="0" distB="0" distL="0" distR="0" wp14:anchorId="7E608616" wp14:editId="5804E6B6">
                <wp:extent cx="724621" cy="483080"/>
                <wp:effectExtent l="0" t="0" r="0" b="0"/>
                <wp:docPr id="70" name="Картина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2">
                          <a:extLst>
                            <a:ext uri="{28A0092B-C50C-407E-A947-70E740481C1C}">
                              <a14:useLocalDpi xmlns:a14="http://schemas.microsoft.com/office/drawing/2010/main" val="0"/>
                            </a:ext>
                          </a:extLst>
                        </a:blip>
                        <a:stretch>
                          <a:fillRect/>
                        </a:stretch>
                      </pic:blipFill>
                      <pic:spPr>
                        <a:xfrm>
                          <a:off x="0" y="0"/>
                          <a:ext cx="724622" cy="483080"/>
                        </a:xfrm>
                        <a:prstGeom prst="rect">
                          <a:avLst/>
                        </a:prstGeom>
                      </pic:spPr>
                    </pic:pic>
                  </a:graphicData>
                </a:graphic>
              </wp:inline>
            </w:drawing>
          </w:r>
          <w:r>
            <w:rPr>
              <w:noProof/>
              <w:lang w:val="en-US"/>
            </w:rPr>
            <w:t xml:space="preserve">          </w:t>
          </w:r>
        </w:p>
      </w:tc>
    </w:tr>
  </w:tbl>
  <w:p w:rsidR="00133148" w:rsidRDefault="00133148" w:rsidP="00F14D91">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f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1"/>
      <w:gridCol w:w="6573"/>
      <w:gridCol w:w="1426"/>
    </w:tblGrid>
    <w:tr w:rsidR="00133148" w:rsidTr="00416D82">
      <w:tc>
        <w:tcPr>
          <w:tcW w:w="821" w:type="pct"/>
        </w:tcPr>
        <w:p w:rsidR="00133148" w:rsidRDefault="00133148" w:rsidP="00F14D91">
          <w:pPr>
            <w:pStyle w:val="a6"/>
            <w:jc w:val="both"/>
          </w:pPr>
          <w:r>
            <w:rPr>
              <w:noProof/>
            </w:rPr>
            <w:drawing>
              <wp:inline distT="0" distB="0" distL="0" distR="0" wp14:anchorId="72622B2F" wp14:editId="3B1F95F9">
                <wp:extent cx="741872" cy="491370"/>
                <wp:effectExtent l="0" t="0" r="1270" b="4445"/>
                <wp:docPr id="18"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extLst>
                            <a:ext uri="{28A0092B-C50C-407E-A947-70E740481C1C}">
                              <a14:useLocalDpi xmlns:a14="http://schemas.microsoft.com/office/drawing/2010/main" val="0"/>
                            </a:ext>
                          </a:extLst>
                        </a:blip>
                        <a:stretch>
                          <a:fillRect/>
                        </a:stretch>
                      </pic:blipFill>
                      <pic:spPr>
                        <a:xfrm>
                          <a:off x="0" y="0"/>
                          <a:ext cx="748738" cy="495918"/>
                        </a:xfrm>
                        <a:prstGeom prst="rect">
                          <a:avLst/>
                        </a:prstGeom>
                      </pic:spPr>
                    </pic:pic>
                  </a:graphicData>
                </a:graphic>
              </wp:inline>
            </w:drawing>
          </w:r>
        </w:p>
      </w:tc>
      <w:tc>
        <w:tcPr>
          <w:tcW w:w="3434" w:type="pct"/>
        </w:tcPr>
        <w:p w:rsidR="00133148" w:rsidRPr="00F14D91" w:rsidRDefault="00133148" w:rsidP="00276C09">
          <w:pPr>
            <w:pStyle w:val="a4"/>
            <w:jc w:val="center"/>
            <w:rPr>
              <w:rFonts w:ascii="Times New Roman" w:hAnsi="Times New Roman"/>
              <w:sz w:val="24"/>
              <w:szCs w:val="24"/>
            </w:rPr>
          </w:pPr>
          <w:r>
            <w:rPr>
              <w:rFonts w:ascii="Times New Roman" w:hAnsi="Times New Roman"/>
              <w:sz w:val="24"/>
              <w:szCs w:val="24"/>
            </w:rPr>
            <w:t>ФОНД „ВЪТРЕШНА СИГУРНОСТ“ -</w:t>
          </w:r>
          <w:r w:rsidRPr="00F14D91">
            <w:rPr>
              <w:rFonts w:ascii="Times New Roman" w:hAnsi="Times New Roman"/>
              <w:sz w:val="24"/>
              <w:szCs w:val="24"/>
            </w:rPr>
            <w:t>СПЕШНИ МЕРКИ</w:t>
          </w:r>
          <w:r>
            <w:rPr>
              <w:rFonts w:ascii="Times New Roman" w:hAnsi="Times New Roman"/>
              <w:sz w:val="24"/>
              <w:szCs w:val="24"/>
              <w:lang w:val="en-US"/>
            </w:rPr>
            <w:t xml:space="preserve"> </w:t>
          </w:r>
          <w:r w:rsidRPr="00F14D91">
            <w:rPr>
              <w:rFonts w:ascii="Times New Roman" w:hAnsi="Times New Roman"/>
              <w:color w:val="000000"/>
              <w:sz w:val="24"/>
              <w:szCs w:val="24"/>
            </w:rPr>
            <w:t>HOME</w:t>
          </w:r>
          <w:r w:rsidRPr="00F14D91">
            <w:rPr>
              <w:rFonts w:ascii="Times New Roman" w:hAnsi="Times New Roman"/>
              <w:color w:val="000000"/>
              <w:sz w:val="24"/>
              <w:szCs w:val="24"/>
              <w:lang w:val="ru-RU"/>
            </w:rPr>
            <w:t>/2016/</w:t>
          </w:r>
          <w:r w:rsidRPr="00F14D91">
            <w:rPr>
              <w:rFonts w:ascii="Times New Roman" w:hAnsi="Times New Roman"/>
              <w:color w:val="000000"/>
              <w:sz w:val="24"/>
              <w:szCs w:val="24"/>
            </w:rPr>
            <w:t>ISFB</w:t>
          </w:r>
          <w:r w:rsidRPr="00F14D91">
            <w:rPr>
              <w:rFonts w:ascii="Times New Roman" w:hAnsi="Times New Roman"/>
              <w:color w:val="000000"/>
              <w:sz w:val="24"/>
              <w:szCs w:val="24"/>
              <w:lang w:val="ru-RU"/>
            </w:rPr>
            <w:t>/</w:t>
          </w:r>
          <w:r w:rsidRPr="00F14D91">
            <w:rPr>
              <w:rFonts w:ascii="Times New Roman" w:hAnsi="Times New Roman"/>
              <w:color w:val="000000"/>
              <w:sz w:val="24"/>
              <w:szCs w:val="24"/>
            </w:rPr>
            <w:t>AG</w:t>
          </w:r>
          <w:r w:rsidRPr="00F14D91">
            <w:rPr>
              <w:rFonts w:ascii="Times New Roman" w:hAnsi="Times New Roman"/>
              <w:color w:val="000000"/>
              <w:sz w:val="24"/>
              <w:szCs w:val="24"/>
              <w:lang w:val="ru-RU"/>
            </w:rPr>
            <w:t>/</w:t>
          </w:r>
          <w:r w:rsidRPr="00F14D91">
            <w:rPr>
              <w:rFonts w:ascii="Times New Roman" w:hAnsi="Times New Roman"/>
              <w:color w:val="000000"/>
              <w:sz w:val="24"/>
              <w:szCs w:val="24"/>
            </w:rPr>
            <w:t>EMAS</w:t>
          </w:r>
          <w:r w:rsidRPr="00F14D91">
            <w:rPr>
              <w:rFonts w:ascii="Times New Roman" w:hAnsi="Times New Roman"/>
              <w:color w:val="000000"/>
              <w:sz w:val="24"/>
              <w:szCs w:val="24"/>
              <w:lang w:val="ru-RU"/>
            </w:rPr>
            <w:t>/</w:t>
          </w:r>
          <w:r w:rsidRPr="00F14D91">
            <w:rPr>
              <w:rFonts w:ascii="Times New Roman" w:hAnsi="Times New Roman"/>
              <w:color w:val="000000"/>
              <w:sz w:val="24"/>
              <w:szCs w:val="24"/>
            </w:rPr>
            <w:t>0046</w:t>
          </w:r>
        </w:p>
      </w:tc>
      <w:tc>
        <w:tcPr>
          <w:tcW w:w="745" w:type="pct"/>
        </w:tcPr>
        <w:p w:rsidR="00133148" w:rsidRDefault="00133148" w:rsidP="00276C09">
          <w:pPr>
            <w:pStyle w:val="a6"/>
            <w:jc w:val="right"/>
          </w:pPr>
          <w:r>
            <w:rPr>
              <w:noProof/>
            </w:rPr>
            <w:drawing>
              <wp:inline distT="0" distB="0" distL="0" distR="0" wp14:anchorId="45C93A83" wp14:editId="53D69140">
                <wp:extent cx="724621" cy="483080"/>
                <wp:effectExtent l="0" t="0" r="0" b="0"/>
                <wp:docPr id="19"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2">
                          <a:extLst>
                            <a:ext uri="{28A0092B-C50C-407E-A947-70E740481C1C}">
                              <a14:useLocalDpi xmlns:a14="http://schemas.microsoft.com/office/drawing/2010/main" val="0"/>
                            </a:ext>
                          </a:extLst>
                        </a:blip>
                        <a:stretch>
                          <a:fillRect/>
                        </a:stretch>
                      </pic:blipFill>
                      <pic:spPr>
                        <a:xfrm>
                          <a:off x="0" y="0"/>
                          <a:ext cx="724622" cy="483080"/>
                        </a:xfrm>
                        <a:prstGeom prst="rect">
                          <a:avLst/>
                        </a:prstGeom>
                      </pic:spPr>
                    </pic:pic>
                  </a:graphicData>
                </a:graphic>
              </wp:inline>
            </w:drawing>
          </w:r>
          <w:r>
            <w:rPr>
              <w:noProof/>
              <w:lang w:val="en-US"/>
            </w:rPr>
            <w:t xml:space="preserve">          </w:t>
          </w:r>
        </w:p>
      </w:tc>
    </w:tr>
  </w:tbl>
  <w:p w:rsidR="00133148" w:rsidRDefault="00133148" w:rsidP="00F14D9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999" w:rsidRDefault="00FB4999" w:rsidP="00D0490F">
      <w:pPr>
        <w:spacing w:after="0" w:line="240" w:lineRule="auto"/>
      </w:pPr>
      <w:r>
        <w:separator/>
      </w:r>
    </w:p>
  </w:footnote>
  <w:footnote w:type="continuationSeparator" w:id="0">
    <w:p w:rsidR="00FB4999" w:rsidRDefault="00FB4999" w:rsidP="00D0490F">
      <w:pPr>
        <w:spacing w:after="0" w:line="240" w:lineRule="auto"/>
      </w:pPr>
      <w:r>
        <w:continuationSeparator/>
      </w:r>
    </w:p>
  </w:footnote>
  <w:footnote w:id="1">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jc w:val="left"/>
      </w:pPr>
      <w:r w:rsidRPr="00FA0A92">
        <w:rPr>
          <w:rStyle w:val="ad"/>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Pr>
          <w:i/>
        </w:rPr>
        <w:t>Вж. точки II. 1.1 и II.1.3 от съответното обявление</w:t>
      </w:r>
    </w:p>
  </w:footnote>
  <w:footnote w:id="5">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47201F">
        <w:rPr>
          <w:rStyle w:val="ad"/>
        </w:rPr>
        <w:footnoteRef/>
      </w:r>
      <w:r>
        <w:rPr>
          <w:i/>
        </w:rPr>
        <w:tab/>
        <w:t>Вж. точка II. 1.1 от съответното обявление</w:t>
      </w:r>
    </w:p>
  </w:footnote>
  <w:footnote w:id="6">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47201F">
        <w:rPr>
          <w:rStyle w:val="ad"/>
        </w:rPr>
        <w:footnoteRef/>
      </w:r>
      <w:r>
        <w:tab/>
        <w:t>Моля повторете информацията относно лицата за контакт толкова пъти, колкото е необходимо.</w:t>
      </w:r>
    </w:p>
  </w:footnote>
  <w:footnote w:id="7">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t>Вж. Препоръка на Комисията от 6 май 2003 г. относно определението за микро-,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rsidRPr="00123AA0">
        <w:br/>
      </w:r>
      <w:r>
        <w:rPr>
          <w:rStyle w:val="DeltaViewInsertion"/>
          <w:i w:val="0"/>
        </w:rPr>
        <w:t>Микропредприятия: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Средни предприятия, предприятия, които не са нито микро-,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Вж. точка </w:t>
      </w:r>
      <w:r>
        <w:t>III</w:t>
      </w:r>
      <w:r w:rsidRPr="00123AA0">
        <w:t>.1.5 от обявлението за поръчка</w:t>
      </w:r>
    </w:p>
  </w:footnote>
  <w:footnote w:id="9">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Позоваванията и класификацията, ако има такива, са определени в сертификацията.</w:t>
      </w:r>
    </w:p>
  </w:footnote>
  <w:footnote w:id="11">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По-специално като част от група, консорциум, съвместно предприятие или други подобни.</w:t>
      </w:r>
    </w:p>
  </w:footnote>
  <w:footnote w:id="12">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4">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г., стр. 1, и вчлен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г., ст</w:t>
      </w:r>
      <w:r>
        <w:t>p</w:t>
      </w:r>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w:t>
      </w:r>
      <w:r>
        <w:t> </w:t>
      </w:r>
      <w:r w:rsidRPr="00123AA0">
        <w:t>4 от същото рамково решение.</w:t>
      </w:r>
    </w:p>
  </w:footnote>
  <w:footnote w:id="17">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18">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0">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1">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2">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5">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Вж. член 57, параграф 4 от Директива 2014/24/ЕС</w:t>
      </w:r>
    </w:p>
  </w:footnote>
  <w:footnote w:id="26">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28">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възможност за дерогация</w:t>
      </w:r>
      <w:r w:rsidRPr="00123AA0">
        <w:t>, дори ако икономическият оператор е в състояние да изпълни поръчката.</w:t>
      </w:r>
    </w:p>
  </w:footnote>
  <w:footnote w:id="29">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32">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Само ако е разрешено в съответното обявление или в документацията за обществената поръчка.</w:t>
      </w:r>
    </w:p>
  </w:footnote>
  <w:footnote w:id="34">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Само ако е разрешено в съответното обявление или в документацията за обществената поръчка.</w:t>
      </w:r>
    </w:p>
  </w:footnote>
  <w:footnote w:id="35">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Например съотношението между активите и пасивите.</w:t>
      </w:r>
    </w:p>
  </w:footnote>
  <w:footnote w:id="36">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Например съотношението между активите и пасивите.</w:t>
      </w:r>
    </w:p>
  </w:footnote>
  <w:footnote w:id="37">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38">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подизпълнението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133148" w:rsidRDefault="00133148" w:rsidP="00582000">
      <w:pPr>
        <w:pStyle w:val="ab"/>
        <w:pBdr>
          <w:top w:val="single" w:sz="4" w:space="1" w:color="auto"/>
          <w:left w:val="single" w:sz="4" w:space="4" w:color="auto"/>
          <w:bottom w:val="single" w:sz="4" w:space="5" w:color="auto"/>
          <w:right w:val="single" w:sz="4" w:space="4" w:color="auto"/>
        </w:pBdr>
        <w:shd w:val="clear" w:color="auto" w:fill="BFBFBF"/>
      </w:pPr>
      <w:r w:rsidRPr="00FA0A92">
        <w:rPr>
          <w:rStyle w:val="ad"/>
        </w:rPr>
        <w:footnoteRef/>
      </w:r>
      <w:r>
        <w:tab/>
      </w:r>
      <w:r w:rsidRPr="00123AA0">
        <w:t>Моля, посочете ясно към кой документ се отнася отговорът.</w:t>
      </w:r>
    </w:p>
  </w:footnote>
  <w:footnote w:id="45">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46">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47">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rsidR="00133148" w:rsidRDefault="00133148" w:rsidP="00582000">
      <w:pPr>
        <w:pStyle w:val="ab"/>
        <w:pBdr>
          <w:top w:val="single" w:sz="4" w:space="1" w:color="auto"/>
          <w:left w:val="single" w:sz="4" w:space="4" w:color="auto"/>
          <w:bottom w:val="single" w:sz="4" w:space="1" w:color="auto"/>
          <w:right w:val="single" w:sz="4" w:space="4" w:color="auto"/>
        </w:pBdr>
        <w:shd w:val="clear" w:color="auto" w:fill="BFBFBF"/>
      </w:pPr>
      <w:r w:rsidRPr="0047201F">
        <w:rPr>
          <w:rStyle w:val="ad"/>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3148" w:rsidRPr="0048233B" w:rsidRDefault="00133148">
    <w:pPr>
      <w:pStyle w:val="a4"/>
      <w:rPr>
        <w:i/>
      </w:rPr>
    </w:pPr>
    <w:r>
      <w:rPr>
        <w:i/>
      </w:rPr>
      <w:tab/>
    </w:r>
    <w:r>
      <w:rPr>
        <w:i/>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C06D26E"/>
    <w:lvl w:ilvl="0">
      <w:numFmt w:val="bullet"/>
      <w:lvlText w:val="*"/>
      <w:lvlJc w:val="left"/>
    </w:lvl>
  </w:abstractNum>
  <w:abstractNum w:abstractNumId="1">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2">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3">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4">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5">
    <w:nsid w:val="123E7777"/>
    <w:multiLevelType w:val="hybridMultilevel"/>
    <w:tmpl w:val="798EDC40"/>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6">
    <w:nsid w:val="144F4AFB"/>
    <w:multiLevelType w:val="hybridMultilevel"/>
    <w:tmpl w:val="5648625E"/>
    <w:lvl w:ilvl="0" w:tplc="13E0CB4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14E24692"/>
    <w:multiLevelType w:val="hybridMultilevel"/>
    <w:tmpl w:val="F9BAE8F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1A833E5C"/>
    <w:multiLevelType w:val="multilevel"/>
    <w:tmpl w:val="3B96648A"/>
    <w:lvl w:ilvl="0">
      <w:start w:val="1"/>
      <w:numFmt w:val="bullet"/>
      <w:lvlText w:val=""/>
      <w:lvlJc w:val="left"/>
      <w:pPr>
        <w:tabs>
          <w:tab w:val="num" w:pos="0"/>
        </w:tabs>
        <w:ind w:left="432" w:hanging="432"/>
      </w:pPr>
      <w:rPr>
        <w:rFonts w:ascii="Wingdings" w:hAnsi="Wingdings" w:hint="default"/>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9">
    <w:nsid w:val="203B31C9"/>
    <w:multiLevelType w:val="hybridMultilevel"/>
    <w:tmpl w:val="7CFAF314"/>
    <w:lvl w:ilvl="0" w:tplc="2AEE355C">
      <w:start w:val="2"/>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nsid w:val="2B3F5606"/>
    <w:multiLevelType w:val="hybridMultilevel"/>
    <w:tmpl w:val="798EDC40"/>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2">
    <w:nsid w:val="2B905CFD"/>
    <w:multiLevelType w:val="hybridMultilevel"/>
    <w:tmpl w:val="1D3E2A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355C5845"/>
    <w:multiLevelType w:val="hybridMultilevel"/>
    <w:tmpl w:val="798EDC40"/>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4">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5">
    <w:nsid w:val="51817662"/>
    <w:multiLevelType w:val="hybridMultilevel"/>
    <w:tmpl w:val="5582D1FC"/>
    <w:lvl w:ilvl="0" w:tplc="882EF3BE">
      <w:start w:val="3"/>
      <w:numFmt w:val="bullet"/>
      <w:lvlText w:val="-"/>
      <w:lvlJc w:val="left"/>
      <w:pPr>
        <w:tabs>
          <w:tab w:val="num" w:pos="435"/>
        </w:tabs>
        <w:ind w:left="435" w:hanging="360"/>
      </w:pPr>
      <w:rPr>
        <w:rFonts w:ascii="TmsCyrNew" w:eastAsia="Times New Roman" w:hAnsi="TmsCyrNew" w:cs="Times New Roman"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16">
    <w:nsid w:val="53E6751B"/>
    <w:multiLevelType w:val="multilevel"/>
    <w:tmpl w:val="BAF845C6"/>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7">
    <w:nsid w:val="57C904EF"/>
    <w:multiLevelType w:val="hybridMultilevel"/>
    <w:tmpl w:val="71842F7C"/>
    <w:lvl w:ilvl="0" w:tplc="668EEAC0">
      <w:start w:val="1"/>
      <w:numFmt w:val="decimal"/>
      <w:lvlText w:val="%1."/>
      <w:lvlJc w:val="left"/>
      <w:pPr>
        <w:ind w:left="1068" w:hanging="360"/>
      </w:pPr>
      <w:rPr>
        <w:rFonts w:cs="Times New Roman" w:hint="default"/>
      </w:rPr>
    </w:lvl>
    <w:lvl w:ilvl="1" w:tplc="04020019" w:tentative="1">
      <w:start w:val="1"/>
      <w:numFmt w:val="lowerLetter"/>
      <w:lvlText w:val="%2."/>
      <w:lvlJc w:val="left"/>
      <w:pPr>
        <w:ind w:left="1788" w:hanging="360"/>
      </w:pPr>
      <w:rPr>
        <w:rFonts w:cs="Times New Roman"/>
      </w:rPr>
    </w:lvl>
    <w:lvl w:ilvl="2" w:tplc="0402001B" w:tentative="1">
      <w:start w:val="1"/>
      <w:numFmt w:val="lowerRoman"/>
      <w:lvlText w:val="%3."/>
      <w:lvlJc w:val="right"/>
      <w:pPr>
        <w:ind w:left="2508" w:hanging="180"/>
      </w:pPr>
      <w:rPr>
        <w:rFonts w:cs="Times New Roman"/>
      </w:rPr>
    </w:lvl>
    <w:lvl w:ilvl="3" w:tplc="0402000F" w:tentative="1">
      <w:start w:val="1"/>
      <w:numFmt w:val="decimal"/>
      <w:lvlText w:val="%4."/>
      <w:lvlJc w:val="left"/>
      <w:pPr>
        <w:ind w:left="3228" w:hanging="360"/>
      </w:pPr>
      <w:rPr>
        <w:rFonts w:cs="Times New Roman"/>
      </w:rPr>
    </w:lvl>
    <w:lvl w:ilvl="4" w:tplc="04020019" w:tentative="1">
      <w:start w:val="1"/>
      <w:numFmt w:val="lowerLetter"/>
      <w:lvlText w:val="%5."/>
      <w:lvlJc w:val="left"/>
      <w:pPr>
        <w:ind w:left="3948" w:hanging="360"/>
      </w:pPr>
      <w:rPr>
        <w:rFonts w:cs="Times New Roman"/>
      </w:rPr>
    </w:lvl>
    <w:lvl w:ilvl="5" w:tplc="0402001B" w:tentative="1">
      <w:start w:val="1"/>
      <w:numFmt w:val="lowerRoman"/>
      <w:lvlText w:val="%6."/>
      <w:lvlJc w:val="right"/>
      <w:pPr>
        <w:ind w:left="4668" w:hanging="180"/>
      </w:pPr>
      <w:rPr>
        <w:rFonts w:cs="Times New Roman"/>
      </w:rPr>
    </w:lvl>
    <w:lvl w:ilvl="6" w:tplc="0402000F" w:tentative="1">
      <w:start w:val="1"/>
      <w:numFmt w:val="decimal"/>
      <w:lvlText w:val="%7."/>
      <w:lvlJc w:val="left"/>
      <w:pPr>
        <w:ind w:left="5388" w:hanging="360"/>
      </w:pPr>
      <w:rPr>
        <w:rFonts w:cs="Times New Roman"/>
      </w:rPr>
    </w:lvl>
    <w:lvl w:ilvl="7" w:tplc="04020019" w:tentative="1">
      <w:start w:val="1"/>
      <w:numFmt w:val="lowerLetter"/>
      <w:lvlText w:val="%8."/>
      <w:lvlJc w:val="left"/>
      <w:pPr>
        <w:ind w:left="6108" w:hanging="360"/>
      </w:pPr>
      <w:rPr>
        <w:rFonts w:cs="Times New Roman"/>
      </w:rPr>
    </w:lvl>
    <w:lvl w:ilvl="8" w:tplc="0402001B" w:tentative="1">
      <w:start w:val="1"/>
      <w:numFmt w:val="lowerRoman"/>
      <w:lvlText w:val="%9."/>
      <w:lvlJc w:val="right"/>
      <w:pPr>
        <w:ind w:left="6828" w:hanging="180"/>
      </w:pPr>
      <w:rPr>
        <w:rFonts w:cs="Times New Roman"/>
      </w:rPr>
    </w:lvl>
  </w:abstractNum>
  <w:abstractNum w:abstractNumId="18">
    <w:nsid w:val="5C9641E0"/>
    <w:multiLevelType w:val="hybridMultilevel"/>
    <w:tmpl w:val="D4ECFD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0">
    <w:nsid w:val="5EDE4093"/>
    <w:multiLevelType w:val="hybridMultilevel"/>
    <w:tmpl w:val="EA24205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60BA7E11"/>
    <w:multiLevelType w:val="hybridMultilevel"/>
    <w:tmpl w:val="D4ECFD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62EB0F61"/>
    <w:multiLevelType w:val="hybridMultilevel"/>
    <w:tmpl w:val="798EDC40"/>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3">
    <w:nsid w:val="636321C0"/>
    <w:multiLevelType w:val="hybridMultilevel"/>
    <w:tmpl w:val="D248D1CC"/>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638E0210"/>
    <w:multiLevelType w:val="hybridMultilevel"/>
    <w:tmpl w:val="1D3E2A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64B24116"/>
    <w:multiLevelType w:val="hybridMultilevel"/>
    <w:tmpl w:val="364E9BCA"/>
    <w:lvl w:ilvl="0" w:tplc="8A9C2E3C">
      <w:start w:val="2"/>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65DA19BC"/>
    <w:multiLevelType w:val="hybridMultilevel"/>
    <w:tmpl w:val="719A810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nsid w:val="693018AF"/>
    <w:multiLevelType w:val="hybridMultilevel"/>
    <w:tmpl w:val="1D4A0D32"/>
    <w:lvl w:ilvl="0" w:tplc="26EA4728">
      <w:start w:val="1"/>
      <w:numFmt w:val="bullet"/>
      <w:lvlText w:val="-"/>
      <w:lvlJc w:val="left"/>
      <w:pPr>
        <w:tabs>
          <w:tab w:val="num" w:pos="361"/>
        </w:tabs>
        <w:ind w:left="361" w:hanging="360"/>
      </w:pPr>
      <w:rPr>
        <w:rFonts w:ascii="Times New Roman" w:eastAsia="Times New Roman" w:hAnsi="Times New Roman" w:cs="Times New Roman" w:hint="default"/>
      </w:rPr>
    </w:lvl>
    <w:lvl w:ilvl="1" w:tplc="04020003" w:tentative="1">
      <w:start w:val="1"/>
      <w:numFmt w:val="bullet"/>
      <w:lvlText w:val="o"/>
      <w:lvlJc w:val="left"/>
      <w:pPr>
        <w:tabs>
          <w:tab w:val="num" w:pos="1081"/>
        </w:tabs>
        <w:ind w:left="1081" w:hanging="360"/>
      </w:pPr>
      <w:rPr>
        <w:rFonts w:ascii="Courier New" w:hAnsi="Courier New" w:cs="Courier New" w:hint="default"/>
      </w:rPr>
    </w:lvl>
    <w:lvl w:ilvl="2" w:tplc="04020005" w:tentative="1">
      <w:start w:val="1"/>
      <w:numFmt w:val="bullet"/>
      <w:lvlText w:val=""/>
      <w:lvlJc w:val="left"/>
      <w:pPr>
        <w:tabs>
          <w:tab w:val="num" w:pos="1801"/>
        </w:tabs>
        <w:ind w:left="1801" w:hanging="360"/>
      </w:pPr>
      <w:rPr>
        <w:rFonts w:ascii="Wingdings" w:hAnsi="Wingdings" w:hint="default"/>
      </w:rPr>
    </w:lvl>
    <w:lvl w:ilvl="3" w:tplc="04020001" w:tentative="1">
      <w:start w:val="1"/>
      <w:numFmt w:val="bullet"/>
      <w:lvlText w:val=""/>
      <w:lvlJc w:val="left"/>
      <w:pPr>
        <w:tabs>
          <w:tab w:val="num" w:pos="2521"/>
        </w:tabs>
        <w:ind w:left="2521" w:hanging="360"/>
      </w:pPr>
      <w:rPr>
        <w:rFonts w:ascii="Symbol" w:hAnsi="Symbol" w:hint="default"/>
      </w:rPr>
    </w:lvl>
    <w:lvl w:ilvl="4" w:tplc="04020003" w:tentative="1">
      <w:start w:val="1"/>
      <w:numFmt w:val="bullet"/>
      <w:lvlText w:val="o"/>
      <w:lvlJc w:val="left"/>
      <w:pPr>
        <w:tabs>
          <w:tab w:val="num" w:pos="3241"/>
        </w:tabs>
        <w:ind w:left="3241" w:hanging="360"/>
      </w:pPr>
      <w:rPr>
        <w:rFonts w:ascii="Courier New" w:hAnsi="Courier New" w:cs="Courier New" w:hint="default"/>
      </w:rPr>
    </w:lvl>
    <w:lvl w:ilvl="5" w:tplc="04020005" w:tentative="1">
      <w:start w:val="1"/>
      <w:numFmt w:val="bullet"/>
      <w:lvlText w:val=""/>
      <w:lvlJc w:val="left"/>
      <w:pPr>
        <w:tabs>
          <w:tab w:val="num" w:pos="3961"/>
        </w:tabs>
        <w:ind w:left="3961" w:hanging="360"/>
      </w:pPr>
      <w:rPr>
        <w:rFonts w:ascii="Wingdings" w:hAnsi="Wingdings" w:hint="default"/>
      </w:rPr>
    </w:lvl>
    <w:lvl w:ilvl="6" w:tplc="04020001" w:tentative="1">
      <w:start w:val="1"/>
      <w:numFmt w:val="bullet"/>
      <w:lvlText w:val=""/>
      <w:lvlJc w:val="left"/>
      <w:pPr>
        <w:tabs>
          <w:tab w:val="num" w:pos="4681"/>
        </w:tabs>
        <w:ind w:left="4681" w:hanging="360"/>
      </w:pPr>
      <w:rPr>
        <w:rFonts w:ascii="Symbol" w:hAnsi="Symbol" w:hint="default"/>
      </w:rPr>
    </w:lvl>
    <w:lvl w:ilvl="7" w:tplc="04020003" w:tentative="1">
      <w:start w:val="1"/>
      <w:numFmt w:val="bullet"/>
      <w:lvlText w:val="o"/>
      <w:lvlJc w:val="left"/>
      <w:pPr>
        <w:tabs>
          <w:tab w:val="num" w:pos="5401"/>
        </w:tabs>
        <w:ind w:left="5401" w:hanging="360"/>
      </w:pPr>
      <w:rPr>
        <w:rFonts w:ascii="Courier New" w:hAnsi="Courier New" w:cs="Courier New" w:hint="default"/>
      </w:rPr>
    </w:lvl>
    <w:lvl w:ilvl="8" w:tplc="04020005" w:tentative="1">
      <w:start w:val="1"/>
      <w:numFmt w:val="bullet"/>
      <w:lvlText w:val=""/>
      <w:lvlJc w:val="left"/>
      <w:pPr>
        <w:tabs>
          <w:tab w:val="num" w:pos="6121"/>
        </w:tabs>
        <w:ind w:left="6121" w:hanging="360"/>
      </w:pPr>
      <w:rPr>
        <w:rFonts w:ascii="Wingdings" w:hAnsi="Wingdings" w:hint="default"/>
      </w:rPr>
    </w:lvl>
  </w:abstractNum>
  <w:abstractNum w:abstractNumId="28">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29">
    <w:nsid w:val="74F81FF8"/>
    <w:multiLevelType w:val="hybridMultilevel"/>
    <w:tmpl w:val="9FECB53C"/>
    <w:lvl w:ilvl="0" w:tplc="C4FEFE62">
      <w:start w:val="3"/>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nsid w:val="79B019F6"/>
    <w:multiLevelType w:val="hybridMultilevel"/>
    <w:tmpl w:val="798EDC40"/>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1">
    <w:nsid w:val="7A22435A"/>
    <w:multiLevelType w:val="hybridMultilevel"/>
    <w:tmpl w:val="856AC0A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7FA249E5"/>
    <w:multiLevelType w:val="hybridMultilevel"/>
    <w:tmpl w:val="9BA46064"/>
    <w:lvl w:ilvl="0" w:tplc="CEC85796">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19"/>
  </w:num>
  <w:num w:numId="3">
    <w:abstractNumId w:val="14"/>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27"/>
  </w:num>
  <w:num w:numId="7">
    <w:abstractNumId w:val="6"/>
  </w:num>
  <w:num w:numId="8">
    <w:abstractNumId w:val="15"/>
  </w:num>
  <w:num w:numId="9">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10">
    <w:abstractNumId w:val="26"/>
  </w:num>
  <w:num w:numId="11">
    <w:abstractNumId w:val="20"/>
  </w:num>
  <w:num w:numId="12">
    <w:abstractNumId w:val="18"/>
  </w:num>
  <w:num w:numId="13">
    <w:abstractNumId w:val="24"/>
  </w:num>
  <w:num w:numId="14">
    <w:abstractNumId w:val="17"/>
  </w:num>
  <w:num w:numId="15">
    <w:abstractNumId w:val="25"/>
  </w:num>
  <w:num w:numId="16">
    <w:abstractNumId w:val="9"/>
  </w:num>
  <w:num w:numId="17">
    <w:abstractNumId w:val="22"/>
  </w:num>
  <w:num w:numId="18">
    <w:abstractNumId w:val="31"/>
  </w:num>
  <w:num w:numId="19">
    <w:abstractNumId w:val="12"/>
  </w:num>
  <w:num w:numId="20">
    <w:abstractNumId w:val="21"/>
  </w:num>
  <w:num w:numId="21">
    <w:abstractNumId w:val="5"/>
  </w:num>
  <w:num w:numId="22">
    <w:abstractNumId w:val="30"/>
  </w:num>
  <w:num w:numId="23">
    <w:abstractNumId w:val="13"/>
  </w:num>
  <w:num w:numId="24">
    <w:abstractNumId w:val="16"/>
  </w:num>
  <w:num w:numId="25">
    <w:abstractNumId w:val="7"/>
  </w:num>
  <w:num w:numId="26">
    <w:abstractNumId w:val="11"/>
  </w:num>
  <w:num w:numId="27">
    <w:abstractNumId w:val="23"/>
  </w:num>
  <w:num w:numId="28">
    <w:abstractNumId w:val="8"/>
  </w:num>
  <w:num w:numId="29">
    <w:abstractNumId w:val="3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trackRevisio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33B0"/>
    <w:rsid w:val="00004E6B"/>
    <w:rsid w:val="000058E6"/>
    <w:rsid w:val="000145A6"/>
    <w:rsid w:val="00014EF6"/>
    <w:rsid w:val="00015B50"/>
    <w:rsid w:val="00015E67"/>
    <w:rsid w:val="000202F0"/>
    <w:rsid w:val="00020826"/>
    <w:rsid w:val="00021A3F"/>
    <w:rsid w:val="00022E39"/>
    <w:rsid w:val="000248C3"/>
    <w:rsid w:val="00030C33"/>
    <w:rsid w:val="000339E9"/>
    <w:rsid w:val="00044DDB"/>
    <w:rsid w:val="00053CE2"/>
    <w:rsid w:val="00055D55"/>
    <w:rsid w:val="00067B9B"/>
    <w:rsid w:val="00070DA9"/>
    <w:rsid w:val="00077409"/>
    <w:rsid w:val="00085D91"/>
    <w:rsid w:val="00090F22"/>
    <w:rsid w:val="000945C3"/>
    <w:rsid w:val="0009567B"/>
    <w:rsid w:val="000977E3"/>
    <w:rsid w:val="00097C40"/>
    <w:rsid w:val="000A28E2"/>
    <w:rsid w:val="000A5825"/>
    <w:rsid w:val="000B6BEF"/>
    <w:rsid w:val="000C064D"/>
    <w:rsid w:val="000C1238"/>
    <w:rsid w:val="000C1645"/>
    <w:rsid w:val="000C2911"/>
    <w:rsid w:val="000C5A9C"/>
    <w:rsid w:val="000D4B3A"/>
    <w:rsid w:val="000D4FF3"/>
    <w:rsid w:val="000D7FAB"/>
    <w:rsid w:val="000E2FB8"/>
    <w:rsid w:val="000F3A7C"/>
    <w:rsid w:val="00103F56"/>
    <w:rsid w:val="00104BED"/>
    <w:rsid w:val="001056F1"/>
    <w:rsid w:val="001073EC"/>
    <w:rsid w:val="001125BD"/>
    <w:rsid w:val="001142C0"/>
    <w:rsid w:val="00114AA2"/>
    <w:rsid w:val="00116581"/>
    <w:rsid w:val="0012057D"/>
    <w:rsid w:val="001228B8"/>
    <w:rsid w:val="00123AA0"/>
    <w:rsid w:val="001245C1"/>
    <w:rsid w:val="00130D00"/>
    <w:rsid w:val="00133148"/>
    <w:rsid w:val="00133809"/>
    <w:rsid w:val="00135991"/>
    <w:rsid w:val="0014279F"/>
    <w:rsid w:val="00145F34"/>
    <w:rsid w:val="00163794"/>
    <w:rsid w:val="001662DC"/>
    <w:rsid w:val="0016779A"/>
    <w:rsid w:val="0017256B"/>
    <w:rsid w:val="001730EC"/>
    <w:rsid w:val="00173D22"/>
    <w:rsid w:val="0018107B"/>
    <w:rsid w:val="00182B50"/>
    <w:rsid w:val="00182D4D"/>
    <w:rsid w:val="001840C2"/>
    <w:rsid w:val="0018647B"/>
    <w:rsid w:val="001869E0"/>
    <w:rsid w:val="001924E5"/>
    <w:rsid w:val="00192AE1"/>
    <w:rsid w:val="0019311E"/>
    <w:rsid w:val="00193391"/>
    <w:rsid w:val="00194182"/>
    <w:rsid w:val="00197058"/>
    <w:rsid w:val="00197890"/>
    <w:rsid w:val="001A00D7"/>
    <w:rsid w:val="001A050B"/>
    <w:rsid w:val="001A2DB9"/>
    <w:rsid w:val="001A371C"/>
    <w:rsid w:val="001A4899"/>
    <w:rsid w:val="001B034E"/>
    <w:rsid w:val="001B0921"/>
    <w:rsid w:val="001B17DE"/>
    <w:rsid w:val="001B47D6"/>
    <w:rsid w:val="001B59F9"/>
    <w:rsid w:val="001B644B"/>
    <w:rsid w:val="001C1321"/>
    <w:rsid w:val="001C5D40"/>
    <w:rsid w:val="001D04B5"/>
    <w:rsid w:val="001D3946"/>
    <w:rsid w:val="001D4A83"/>
    <w:rsid w:val="001D5965"/>
    <w:rsid w:val="001D671A"/>
    <w:rsid w:val="001E40F9"/>
    <w:rsid w:val="001E4691"/>
    <w:rsid w:val="001E4D80"/>
    <w:rsid w:val="001F2870"/>
    <w:rsid w:val="001F4AB2"/>
    <w:rsid w:val="001F7400"/>
    <w:rsid w:val="002011F4"/>
    <w:rsid w:val="00202095"/>
    <w:rsid w:val="0020465F"/>
    <w:rsid w:val="00210EEB"/>
    <w:rsid w:val="00212173"/>
    <w:rsid w:val="00212C8C"/>
    <w:rsid w:val="0021424D"/>
    <w:rsid w:val="00220746"/>
    <w:rsid w:val="00220A3B"/>
    <w:rsid w:val="00222546"/>
    <w:rsid w:val="002233CD"/>
    <w:rsid w:val="00226033"/>
    <w:rsid w:val="00227A4E"/>
    <w:rsid w:val="002347B8"/>
    <w:rsid w:val="00236161"/>
    <w:rsid w:val="00236ECB"/>
    <w:rsid w:val="00240428"/>
    <w:rsid w:val="0024345C"/>
    <w:rsid w:val="002456F6"/>
    <w:rsid w:val="00245F3D"/>
    <w:rsid w:val="00246D6A"/>
    <w:rsid w:val="00257838"/>
    <w:rsid w:val="00257F48"/>
    <w:rsid w:val="002619E8"/>
    <w:rsid w:val="002655DE"/>
    <w:rsid w:val="00266AE9"/>
    <w:rsid w:val="00266BAB"/>
    <w:rsid w:val="00275B4B"/>
    <w:rsid w:val="00276C09"/>
    <w:rsid w:val="00281F04"/>
    <w:rsid w:val="0028202F"/>
    <w:rsid w:val="00290C76"/>
    <w:rsid w:val="00291A61"/>
    <w:rsid w:val="002943A9"/>
    <w:rsid w:val="0029486E"/>
    <w:rsid w:val="00294E83"/>
    <w:rsid w:val="00297B45"/>
    <w:rsid w:val="002A2469"/>
    <w:rsid w:val="002A427B"/>
    <w:rsid w:val="002A5D20"/>
    <w:rsid w:val="002A6101"/>
    <w:rsid w:val="002A699E"/>
    <w:rsid w:val="002A6EED"/>
    <w:rsid w:val="002A724C"/>
    <w:rsid w:val="002B2D65"/>
    <w:rsid w:val="002B308B"/>
    <w:rsid w:val="002C2FDC"/>
    <w:rsid w:val="002C3FCD"/>
    <w:rsid w:val="002C5892"/>
    <w:rsid w:val="002C59F6"/>
    <w:rsid w:val="002D0FAF"/>
    <w:rsid w:val="002D3780"/>
    <w:rsid w:val="002D6F7A"/>
    <w:rsid w:val="002E0262"/>
    <w:rsid w:val="002E0B58"/>
    <w:rsid w:val="002E1D31"/>
    <w:rsid w:val="002E4494"/>
    <w:rsid w:val="002E61A5"/>
    <w:rsid w:val="002E6D24"/>
    <w:rsid w:val="002F2BA2"/>
    <w:rsid w:val="002F421D"/>
    <w:rsid w:val="002F634A"/>
    <w:rsid w:val="003008F5"/>
    <w:rsid w:val="00302E07"/>
    <w:rsid w:val="00302E3E"/>
    <w:rsid w:val="003035FB"/>
    <w:rsid w:val="003078DC"/>
    <w:rsid w:val="00313103"/>
    <w:rsid w:val="003145FE"/>
    <w:rsid w:val="003152F5"/>
    <w:rsid w:val="003201F6"/>
    <w:rsid w:val="003219DC"/>
    <w:rsid w:val="003223D4"/>
    <w:rsid w:val="003261FD"/>
    <w:rsid w:val="00327433"/>
    <w:rsid w:val="00332F33"/>
    <w:rsid w:val="00335A8E"/>
    <w:rsid w:val="003375D1"/>
    <w:rsid w:val="00342DA4"/>
    <w:rsid w:val="00345447"/>
    <w:rsid w:val="00347E56"/>
    <w:rsid w:val="00352C9D"/>
    <w:rsid w:val="00354C94"/>
    <w:rsid w:val="00355313"/>
    <w:rsid w:val="00355B1D"/>
    <w:rsid w:val="00362D06"/>
    <w:rsid w:val="00365FDA"/>
    <w:rsid w:val="00367A55"/>
    <w:rsid w:val="003717DF"/>
    <w:rsid w:val="00383AB8"/>
    <w:rsid w:val="00384C44"/>
    <w:rsid w:val="00385FC5"/>
    <w:rsid w:val="003876E8"/>
    <w:rsid w:val="00392168"/>
    <w:rsid w:val="003951F5"/>
    <w:rsid w:val="0039545B"/>
    <w:rsid w:val="003A193F"/>
    <w:rsid w:val="003A3E39"/>
    <w:rsid w:val="003A51E6"/>
    <w:rsid w:val="003A5BB6"/>
    <w:rsid w:val="003A5E97"/>
    <w:rsid w:val="003B1355"/>
    <w:rsid w:val="003B6732"/>
    <w:rsid w:val="003B73AB"/>
    <w:rsid w:val="003D28C1"/>
    <w:rsid w:val="003D52D8"/>
    <w:rsid w:val="003D72BD"/>
    <w:rsid w:val="003E234D"/>
    <w:rsid w:val="003E2730"/>
    <w:rsid w:val="003E36A0"/>
    <w:rsid w:val="003E627C"/>
    <w:rsid w:val="003F04F4"/>
    <w:rsid w:val="003F5284"/>
    <w:rsid w:val="00401019"/>
    <w:rsid w:val="00410961"/>
    <w:rsid w:val="00412C6B"/>
    <w:rsid w:val="0041335E"/>
    <w:rsid w:val="0041440B"/>
    <w:rsid w:val="00416D82"/>
    <w:rsid w:val="0042029A"/>
    <w:rsid w:val="004217CE"/>
    <w:rsid w:val="00421972"/>
    <w:rsid w:val="00425069"/>
    <w:rsid w:val="00430347"/>
    <w:rsid w:val="004314E5"/>
    <w:rsid w:val="00432941"/>
    <w:rsid w:val="00434EE1"/>
    <w:rsid w:val="00436BD8"/>
    <w:rsid w:val="00440125"/>
    <w:rsid w:val="00443C75"/>
    <w:rsid w:val="00445518"/>
    <w:rsid w:val="00451104"/>
    <w:rsid w:val="0045278E"/>
    <w:rsid w:val="00452DCC"/>
    <w:rsid w:val="0045411A"/>
    <w:rsid w:val="00455BFE"/>
    <w:rsid w:val="00455DF9"/>
    <w:rsid w:val="004566CA"/>
    <w:rsid w:val="00457564"/>
    <w:rsid w:val="00457BC4"/>
    <w:rsid w:val="004627D9"/>
    <w:rsid w:val="0046605D"/>
    <w:rsid w:val="00466A8E"/>
    <w:rsid w:val="00470507"/>
    <w:rsid w:val="0047201F"/>
    <w:rsid w:val="004720EE"/>
    <w:rsid w:val="00473108"/>
    <w:rsid w:val="0048233B"/>
    <w:rsid w:val="00482F7E"/>
    <w:rsid w:val="0048498C"/>
    <w:rsid w:val="00484B60"/>
    <w:rsid w:val="00485EE2"/>
    <w:rsid w:val="00486D74"/>
    <w:rsid w:val="004942AC"/>
    <w:rsid w:val="00496BF4"/>
    <w:rsid w:val="004A04EA"/>
    <w:rsid w:val="004A2EE1"/>
    <w:rsid w:val="004A3D62"/>
    <w:rsid w:val="004A6ED4"/>
    <w:rsid w:val="004B011B"/>
    <w:rsid w:val="004B1463"/>
    <w:rsid w:val="004B217E"/>
    <w:rsid w:val="004B3452"/>
    <w:rsid w:val="004B4DB2"/>
    <w:rsid w:val="004B67A0"/>
    <w:rsid w:val="004D25F9"/>
    <w:rsid w:val="004D3D5B"/>
    <w:rsid w:val="004D4863"/>
    <w:rsid w:val="004D4FB5"/>
    <w:rsid w:val="004D5FC2"/>
    <w:rsid w:val="004E27F6"/>
    <w:rsid w:val="004E41DB"/>
    <w:rsid w:val="004E4C39"/>
    <w:rsid w:val="004F0030"/>
    <w:rsid w:val="004F048A"/>
    <w:rsid w:val="004F3285"/>
    <w:rsid w:val="004F3ED3"/>
    <w:rsid w:val="004F7AA3"/>
    <w:rsid w:val="00503180"/>
    <w:rsid w:val="00503717"/>
    <w:rsid w:val="00506F62"/>
    <w:rsid w:val="00511C34"/>
    <w:rsid w:val="005147EA"/>
    <w:rsid w:val="00516E67"/>
    <w:rsid w:val="005217DF"/>
    <w:rsid w:val="0054160E"/>
    <w:rsid w:val="00541DE9"/>
    <w:rsid w:val="005426EE"/>
    <w:rsid w:val="00542C98"/>
    <w:rsid w:val="005448A8"/>
    <w:rsid w:val="00545E68"/>
    <w:rsid w:val="005508A4"/>
    <w:rsid w:val="00553CCF"/>
    <w:rsid w:val="00556BF9"/>
    <w:rsid w:val="005648DE"/>
    <w:rsid w:val="00565C54"/>
    <w:rsid w:val="00566164"/>
    <w:rsid w:val="00567CFA"/>
    <w:rsid w:val="00571B47"/>
    <w:rsid w:val="0057238F"/>
    <w:rsid w:val="00573749"/>
    <w:rsid w:val="00575E1B"/>
    <w:rsid w:val="00582000"/>
    <w:rsid w:val="0058225F"/>
    <w:rsid w:val="0058481A"/>
    <w:rsid w:val="005867A4"/>
    <w:rsid w:val="00587332"/>
    <w:rsid w:val="0058735C"/>
    <w:rsid w:val="00591816"/>
    <w:rsid w:val="005932F5"/>
    <w:rsid w:val="00595E12"/>
    <w:rsid w:val="00597BBC"/>
    <w:rsid w:val="005A1571"/>
    <w:rsid w:val="005A253B"/>
    <w:rsid w:val="005B2AAB"/>
    <w:rsid w:val="005B39E4"/>
    <w:rsid w:val="005B4D58"/>
    <w:rsid w:val="005B6779"/>
    <w:rsid w:val="005B79D2"/>
    <w:rsid w:val="005B7FAF"/>
    <w:rsid w:val="005C3B2A"/>
    <w:rsid w:val="005C7056"/>
    <w:rsid w:val="005D2899"/>
    <w:rsid w:val="005D2E9F"/>
    <w:rsid w:val="005D304C"/>
    <w:rsid w:val="005D6067"/>
    <w:rsid w:val="005D61CE"/>
    <w:rsid w:val="005E0DCE"/>
    <w:rsid w:val="005E10AD"/>
    <w:rsid w:val="005E2C1F"/>
    <w:rsid w:val="005E640D"/>
    <w:rsid w:val="005E6D71"/>
    <w:rsid w:val="005F02C3"/>
    <w:rsid w:val="005F5237"/>
    <w:rsid w:val="0060446B"/>
    <w:rsid w:val="00604BA6"/>
    <w:rsid w:val="00605DBD"/>
    <w:rsid w:val="00607270"/>
    <w:rsid w:val="006210AC"/>
    <w:rsid w:val="00621A7A"/>
    <w:rsid w:val="00622D39"/>
    <w:rsid w:val="00624422"/>
    <w:rsid w:val="0062465B"/>
    <w:rsid w:val="00625B49"/>
    <w:rsid w:val="00626310"/>
    <w:rsid w:val="006269D0"/>
    <w:rsid w:val="00626D44"/>
    <w:rsid w:val="006308F7"/>
    <w:rsid w:val="0063348B"/>
    <w:rsid w:val="00634263"/>
    <w:rsid w:val="00643D9A"/>
    <w:rsid w:val="00644224"/>
    <w:rsid w:val="006442D7"/>
    <w:rsid w:val="00644D0B"/>
    <w:rsid w:val="006455C7"/>
    <w:rsid w:val="00653004"/>
    <w:rsid w:val="00660E88"/>
    <w:rsid w:val="006639D9"/>
    <w:rsid w:val="00667DDD"/>
    <w:rsid w:val="00671A64"/>
    <w:rsid w:val="00683AF9"/>
    <w:rsid w:val="00692753"/>
    <w:rsid w:val="00692A93"/>
    <w:rsid w:val="00694407"/>
    <w:rsid w:val="006A09CB"/>
    <w:rsid w:val="006A14B7"/>
    <w:rsid w:val="006A477D"/>
    <w:rsid w:val="006B1852"/>
    <w:rsid w:val="006B2B67"/>
    <w:rsid w:val="006B41E0"/>
    <w:rsid w:val="006B5749"/>
    <w:rsid w:val="006C386B"/>
    <w:rsid w:val="006C5FB1"/>
    <w:rsid w:val="006D5EAA"/>
    <w:rsid w:val="006E028E"/>
    <w:rsid w:val="006E0FFB"/>
    <w:rsid w:val="006E575B"/>
    <w:rsid w:val="006F2EBC"/>
    <w:rsid w:val="006F7781"/>
    <w:rsid w:val="007017A4"/>
    <w:rsid w:val="0070232A"/>
    <w:rsid w:val="00706A97"/>
    <w:rsid w:val="0071254B"/>
    <w:rsid w:val="00714307"/>
    <w:rsid w:val="00715372"/>
    <w:rsid w:val="00720830"/>
    <w:rsid w:val="00723B99"/>
    <w:rsid w:val="00731D0D"/>
    <w:rsid w:val="00741A2F"/>
    <w:rsid w:val="00741EF3"/>
    <w:rsid w:val="007537E5"/>
    <w:rsid w:val="00754D6D"/>
    <w:rsid w:val="00756DE2"/>
    <w:rsid w:val="00765AAA"/>
    <w:rsid w:val="00774676"/>
    <w:rsid w:val="00774F59"/>
    <w:rsid w:val="00774FA1"/>
    <w:rsid w:val="0077630F"/>
    <w:rsid w:val="00776568"/>
    <w:rsid w:val="00777934"/>
    <w:rsid w:val="00782070"/>
    <w:rsid w:val="0078518F"/>
    <w:rsid w:val="00790266"/>
    <w:rsid w:val="00790CF5"/>
    <w:rsid w:val="007944F9"/>
    <w:rsid w:val="00794780"/>
    <w:rsid w:val="007A47A3"/>
    <w:rsid w:val="007A5630"/>
    <w:rsid w:val="007B2375"/>
    <w:rsid w:val="007C75D2"/>
    <w:rsid w:val="007D442C"/>
    <w:rsid w:val="007D44F9"/>
    <w:rsid w:val="007E659D"/>
    <w:rsid w:val="007F0695"/>
    <w:rsid w:val="007F10DD"/>
    <w:rsid w:val="007F177E"/>
    <w:rsid w:val="00802A3E"/>
    <w:rsid w:val="00803F9D"/>
    <w:rsid w:val="008159D1"/>
    <w:rsid w:val="008160F8"/>
    <w:rsid w:val="00816C95"/>
    <w:rsid w:val="00817972"/>
    <w:rsid w:val="00820BED"/>
    <w:rsid w:val="00823D0D"/>
    <w:rsid w:val="00831BA2"/>
    <w:rsid w:val="008323D1"/>
    <w:rsid w:val="00833BEA"/>
    <w:rsid w:val="00841529"/>
    <w:rsid w:val="00844A99"/>
    <w:rsid w:val="00845B01"/>
    <w:rsid w:val="008610BF"/>
    <w:rsid w:val="00865192"/>
    <w:rsid w:val="00866AF8"/>
    <w:rsid w:val="008704D1"/>
    <w:rsid w:val="00874C3B"/>
    <w:rsid w:val="00875D76"/>
    <w:rsid w:val="00876EF7"/>
    <w:rsid w:val="00896743"/>
    <w:rsid w:val="008A0BFC"/>
    <w:rsid w:val="008A320E"/>
    <w:rsid w:val="008A42DB"/>
    <w:rsid w:val="008A6158"/>
    <w:rsid w:val="008B1425"/>
    <w:rsid w:val="008B1E60"/>
    <w:rsid w:val="008B2236"/>
    <w:rsid w:val="008B2896"/>
    <w:rsid w:val="008B4D2C"/>
    <w:rsid w:val="008B6131"/>
    <w:rsid w:val="008B6C0D"/>
    <w:rsid w:val="008C301B"/>
    <w:rsid w:val="008D1E56"/>
    <w:rsid w:val="008D52B3"/>
    <w:rsid w:val="008D57CC"/>
    <w:rsid w:val="008E153D"/>
    <w:rsid w:val="008E48C8"/>
    <w:rsid w:val="008E4B94"/>
    <w:rsid w:val="008F0AEE"/>
    <w:rsid w:val="008F0FAF"/>
    <w:rsid w:val="008F304D"/>
    <w:rsid w:val="00902301"/>
    <w:rsid w:val="009079C8"/>
    <w:rsid w:val="00910D57"/>
    <w:rsid w:val="0091233D"/>
    <w:rsid w:val="00912A3D"/>
    <w:rsid w:val="0091614C"/>
    <w:rsid w:val="009165CF"/>
    <w:rsid w:val="009242EF"/>
    <w:rsid w:val="00931A9E"/>
    <w:rsid w:val="00932F26"/>
    <w:rsid w:val="009353DF"/>
    <w:rsid w:val="00935B07"/>
    <w:rsid w:val="0094356B"/>
    <w:rsid w:val="00951F3A"/>
    <w:rsid w:val="00952BE9"/>
    <w:rsid w:val="00953094"/>
    <w:rsid w:val="00954938"/>
    <w:rsid w:val="00960761"/>
    <w:rsid w:val="00960D23"/>
    <w:rsid w:val="00961DC6"/>
    <w:rsid w:val="00963D0E"/>
    <w:rsid w:val="009670FD"/>
    <w:rsid w:val="00970917"/>
    <w:rsid w:val="00971A9E"/>
    <w:rsid w:val="0097459D"/>
    <w:rsid w:val="0098017B"/>
    <w:rsid w:val="00984B2B"/>
    <w:rsid w:val="00992A02"/>
    <w:rsid w:val="00993AE7"/>
    <w:rsid w:val="00994B93"/>
    <w:rsid w:val="009959CA"/>
    <w:rsid w:val="0099612E"/>
    <w:rsid w:val="009A7898"/>
    <w:rsid w:val="009B030E"/>
    <w:rsid w:val="009B2AD0"/>
    <w:rsid w:val="009C48F7"/>
    <w:rsid w:val="009C7F9C"/>
    <w:rsid w:val="009D56C8"/>
    <w:rsid w:val="009D6E38"/>
    <w:rsid w:val="009E1453"/>
    <w:rsid w:val="009E55D1"/>
    <w:rsid w:val="009F07A5"/>
    <w:rsid w:val="009F0B0D"/>
    <w:rsid w:val="009F3B62"/>
    <w:rsid w:val="009F7EDB"/>
    <w:rsid w:val="00A03E46"/>
    <w:rsid w:val="00A0713E"/>
    <w:rsid w:val="00A073BF"/>
    <w:rsid w:val="00A1744F"/>
    <w:rsid w:val="00A240AC"/>
    <w:rsid w:val="00A2458B"/>
    <w:rsid w:val="00A2612B"/>
    <w:rsid w:val="00A31F8B"/>
    <w:rsid w:val="00A37E65"/>
    <w:rsid w:val="00A4242B"/>
    <w:rsid w:val="00A42672"/>
    <w:rsid w:val="00A47403"/>
    <w:rsid w:val="00A565E9"/>
    <w:rsid w:val="00A61D7B"/>
    <w:rsid w:val="00A73387"/>
    <w:rsid w:val="00A75143"/>
    <w:rsid w:val="00A77637"/>
    <w:rsid w:val="00A77D06"/>
    <w:rsid w:val="00A84183"/>
    <w:rsid w:val="00A84481"/>
    <w:rsid w:val="00A9124D"/>
    <w:rsid w:val="00A92419"/>
    <w:rsid w:val="00A9312C"/>
    <w:rsid w:val="00AA5118"/>
    <w:rsid w:val="00AB0885"/>
    <w:rsid w:val="00AB3B0C"/>
    <w:rsid w:val="00AB7DF4"/>
    <w:rsid w:val="00AC1F19"/>
    <w:rsid w:val="00AC2B6C"/>
    <w:rsid w:val="00AC3584"/>
    <w:rsid w:val="00AC3929"/>
    <w:rsid w:val="00AC770D"/>
    <w:rsid w:val="00AD02D8"/>
    <w:rsid w:val="00AD036D"/>
    <w:rsid w:val="00AE0E5D"/>
    <w:rsid w:val="00AE1A52"/>
    <w:rsid w:val="00AE2375"/>
    <w:rsid w:val="00AE296B"/>
    <w:rsid w:val="00AE2F87"/>
    <w:rsid w:val="00AF270F"/>
    <w:rsid w:val="00AF3B12"/>
    <w:rsid w:val="00AF6439"/>
    <w:rsid w:val="00AF76AB"/>
    <w:rsid w:val="00B004C9"/>
    <w:rsid w:val="00B00B7F"/>
    <w:rsid w:val="00B14A7C"/>
    <w:rsid w:val="00B16157"/>
    <w:rsid w:val="00B21246"/>
    <w:rsid w:val="00B2188E"/>
    <w:rsid w:val="00B27506"/>
    <w:rsid w:val="00B2785F"/>
    <w:rsid w:val="00B4261B"/>
    <w:rsid w:val="00B47BAB"/>
    <w:rsid w:val="00B50C4E"/>
    <w:rsid w:val="00B5336C"/>
    <w:rsid w:val="00B54CC8"/>
    <w:rsid w:val="00B57807"/>
    <w:rsid w:val="00B615BC"/>
    <w:rsid w:val="00B6249E"/>
    <w:rsid w:val="00B63275"/>
    <w:rsid w:val="00B63E6C"/>
    <w:rsid w:val="00B63F64"/>
    <w:rsid w:val="00B734FF"/>
    <w:rsid w:val="00B73E66"/>
    <w:rsid w:val="00B81EE5"/>
    <w:rsid w:val="00B846CE"/>
    <w:rsid w:val="00B95C4A"/>
    <w:rsid w:val="00B9708C"/>
    <w:rsid w:val="00BA6F0E"/>
    <w:rsid w:val="00BB1CE8"/>
    <w:rsid w:val="00BB6058"/>
    <w:rsid w:val="00BB7D67"/>
    <w:rsid w:val="00BC35ED"/>
    <w:rsid w:val="00BC432A"/>
    <w:rsid w:val="00BC6350"/>
    <w:rsid w:val="00BD540F"/>
    <w:rsid w:val="00BD553E"/>
    <w:rsid w:val="00BD6A9A"/>
    <w:rsid w:val="00BE54F4"/>
    <w:rsid w:val="00BF1350"/>
    <w:rsid w:val="00BF323A"/>
    <w:rsid w:val="00BF3249"/>
    <w:rsid w:val="00BF4617"/>
    <w:rsid w:val="00C00E0F"/>
    <w:rsid w:val="00C02B17"/>
    <w:rsid w:val="00C14B16"/>
    <w:rsid w:val="00C2011F"/>
    <w:rsid w:val="00C2120B"/>
    <w:rsid w:val="00C21921"/>
    <w:rsid w:val="00C26EE8"/>
    <w:rsid w:val="00C3579C"/>
    <w:rsid w:val="00C36EEF"/>
    <w:rsid w:val="00C41995"/>
    <w:rsid w:val="00C43B33"/>
    <w:rsid w:val="00C45F07"/>
    <w:rsid w:val="00C50E66"/>
    <w:rsid w:val="00C511E8"/>
    <w:rsid w:val="00C51E3F"/>
    <w:rsid w:val="00C556B3"/>
    <w:rsid w:val="00C566B7"/>
    <w:rsid w:val="00C61A75"/>
    <w:rsid w:val="00C624EC"/>
    <w:rsid w:val="00C65175"/>
    <w:rsid w:val="00C65690"/>
    <w:rsid w:val="00C658B1"/>
    <w:rsid w:val="00C66EC6"/>
    <w:rsid w:val="00C670B8"/>
    <w:rsid w:val="00C67DD1"/>
    <w:rsid w:val="00C70765"/>
    <w:rsid w:val="00C72DBE"/>
    <w:rsid w:val="00C72E28"/>
    <w:rsid w:val="00C91D04"/>
    <w:rsid w:val="00C929E4"/>
    <w:rsid w:val="00C936B7"/>
    <w:rsid w:val="00C93BF8"/>
    <w:rsid w:val="00C93C62"/>
    <w:rsid w:val="00CA04A1"/>
    <w:rsid w:val="00CA4EC9"/>
    <w:rsid w:val="00CA6018"/>
    <w:rsid w:val="00CA664D"/>
    <w:rsid w:val="00CA7044"/>
    <w:rsid w:val="00CB4DA2"/>
    <w:rsid w:val="00CC2148"/>
    <w:rsid w:val="00CC24D4"/>
    <w:rsid w:val="00CC3320"/>
    <w:rsid w:val="00CC6109"/>
    <w:rsid w:val="00CC6628"/>
    <w:rsid w:val="00CD1908"/>
    <w:rsid w:val="00CD24C4"/>
    <w:rsid w:val="00CD44C7"/>
    <w:rsid w:val="00CD79EF"/>
    <w:rsid w:val="00CE1061"/>
    <w:rsid w:val="00CE20E6"/>
    <w:rsid w:val="00CF072B"/>
    <w:rsid w:val="00D00404"/>
    <w:rsid w:val="00D0490F"/>
    <w:rsid w:val="00D0723E"/>
    <w:rsid w:val="00D11CDC"/>
    <w:rsid w:val="00D12268"/>
    <w:rsid w:val="00D129D0"/>
    <w:rsid w:val="00D21004"/>
    <w:rsid w:val="00D336CB"/>
    <w:rsid w:val="00D33B18"/>
    <w:rsid w:val="00D41D7E"/>
    <w:rsid w:val="00D55438"/>
    <w:rsid w:val="00D63717"/>
    <w:rsid w:val="00D64BBF"/>
    <w:rsid w:val="00D65BE5"/>
    <w:rsid w:val="00D66A04"/>
    <w:rsid w:val="00D714B3"/>
    <w:rsid w:val="00D76B26"/>
    <w:rsid w:val="00D76E2E"/>
    <w:rsid w:val="00D8096E"/>
    <w:rsid w:val="00D85219"/>
    <w:rsid w:val="00D875E0"/>
    <w:rsid w:val="00D87872"/>
    <w:rsid w:val="00D924A9"/>
    <w:rsid w:val="00D94220"/>
    <w:rsid w:val="00D946FD"/>
    <w:rsid w:val="00D97262"/>
    <w:rsid w:val="00DA141D"/>
    <w:rsid w:val="00DA6FFD"/>
    <w:rsid w:val="00DB218C"/>
    <w:rsid w:val="00DC3181"/>
    <w:rsid w:val="00DC4877"/>
    <w:rsid w:val="00DC5959"/>
    <w:rsid w:val="00DC73A4"/>
    <w:rsid w:val="00DD09D2"/>
    <w:rsid w:val="00DD148D"/>
    <w:rsid w:val="00DD14B2"/>
    <w:rsid w:val="00DD14FA"/>
    <w:rsid w:val="00DD770D"/>
    <w:rsid w:val="00DE1798"/>
    <w:rsid w:val="00DE378C"/>
    <w:rsid w:val="00DE3EAA"/>
    <w:rsid w:val="00DF6290"/>
    <w:rsid w:val="00E0071C"/>
    <w:rsid w:val="00E0088E"/>
    <w:rsid w:val="00E00DA8"/>
    <w:rsid w:val="00E05AE3"/>
    <w:rsid w:val="00E13559"/>
    <w:rsid w:val="00E15E7E"/>
    <w:rsid w:val="00E15FCB"/>
    <w:rsid w:val="00E16CAC"/>
    <w:rsid w:val="00E22959"/>
    <w:rsid w:val="00E34F3F"/>
    <w:rsid w:val="00E37EAE"/>
    <w:rsid w:val="00E439ED"/>
    <w:rsid w:val="00E441C3"/>
    <w:rsid w:val="00E450F0"/>
    <w:rsid w:val="00E51EE1"/>
    <w:rsid w:val="00E52F15"/>
    <w:rsid w:val="00E545BD"/>
    <w:rsid w:val="00E57B9E"/>
    <w:rsid w:val="00E62019"/>
    <w:rsid w:val="00E72048"/>
    <w:rsid w:val="00E73977"/>
    <w:rsid w:val="00E73FBA"/>
    <w:rsid w:val="00E76C05"/>
    <w:rsid w:val="00E800F9"/>
    <w:rsid w:val="00E80AD8"/>
    <w:rsid w:val="00E82F5A"/>
    <w:rsid w:val="00E82FF7"/>
    <w:rsid w:val="00E85C81"/>
    <w:rsid w:val="00E902FD"/>
    <w:rsid w:val="00E90CD4"/>
    <w:rsid w:val="00E92275"/>
    <w:rsid w:val="00E92374"/>
    <w:rsid w:val="00E92E7D"/>
    <w:rsid w:val="00E951C8"/>
    <w:rsid w:val="00EA0244"/>
    <w:rsid w:val="00EA2BC6"/>
    <w:rsid w:val="00EA2CF3"/>
    <w:rsid w:val="00EB3EFF"/>
    <w:rsid w:val="00EB6C61"/>
    <w:rsid w:val="00EC1235"/>
    <w:rsid w:val="00EC7AA7"/>
    <w:rsid w:val="00ED642D"/>
    <w:rsid w:val="00ED6C3B"/>
    <w:rsid w:val="00ED6C3C"/>
    <w:rsid w:val="00EE468B"/>
    <w:rsid w:val="00EE5524"/>
    <w:rsid w:val="00EF4706"/>
    <w:rsid w:val="00EF5C15"/>
    <w:rsid w:val="00EF7D50"/>
    <w:rsid w:val="00F01237"/>
    <w:rsid w:val="00F01C0E"/>
    <w:rsid w:val="00F03B50"/>
    <w:rsid w:val="00F03E4B"/>
    <w:rsid w:val="00F05B99"/>
    <w:rsid w:val="00F05FF9"/>
    <w:rsid w:val="00F07841"/>
    <w:rsid w:val="00F126F6"/>
    <w:rsid w:val="00F13321"/>
    <w:rsid w:val="00F13B7D"/>
    <w:rsid w:val="00F14D91"/>
    <w:rsid w:val="00F24069"/>
    <w:rsid w:val="00F3597B"/>
    <w:rsid w:val="00F36217"/>
    <w:rsid w:val="00F36BFD"/>
    <w:rsid w:val="00F375E4"/>
    <w:rsid w:val="00F4147A"/>
    <w:rsid w:val="00F4152E"/>
    <w:rsid w:val="00F418FD"/>
    <w:rsid w:val="00F44856"/>
    <w:rsid w:val="00F44D36"/>
    <w:rsid w:val="00F4538A"/>
    <w:rsid w:val="00F46DCC"/>
    <w:rsid w:val="00F47F08"/>
    <w:rsid w:val="00F5318D"/>
    <w:rsid w:val="00F538B1"/>
    <w:rsid w:val="00F6324E"/>
    <w:rsid w:val="00F66907"/>
    <w:rsid w:val="00F702DE"/>
    <w:rsid w:val="00F86FCB"/>
    <w:rsid w:val="00F9060F"/>
    <w:rsid w:val="00F94022"/>
    <w:rsid w:val="00FA0A92"/>
    <w:rsid w:val="00FB110F"/>
    <w:rsid w:val="00FB15A4"/>
    <w:rsid w:val="00FB337E"/>
    <w:rsid w:val="00FB41FA"/>
    <w:rsid w:val="00FB4999"/>
    <w:rsid w:val="00FB6B6E"/>
    <w:rsid w:val="00FC34D3"/>
    <w:rsid w:val="00FC7E82"/>
    <w:rsid w:val="00FC7F01"/>
    <w:rsid w:val="00FD15D7"/>
    <w:rsid w:val="00FD4C48"/>
    <w:rsid w:val="00FE3468"/>
    <w:rsid w:val="00FE3572"/>
    <w:rsid w:val="00FF24F1"/>
    <w:rsid w:val="00FF4278"/>
    <w:rsid w:val="00FF5A46"/>
    <w:rsid w:val="00FF715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uiPriority="0"/>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uiPriority="0"/>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256B"/>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 w:type="paragraph" w:customStyle="1" w:styleId="CharChar1Char">
    <w:name w:val="Char Char1 Char"/>
    <w:basedOn w:val="a"/>
    <w:rsid w:val="00951F3A"/>
    <w:pPr>
      <w:tabs>
        <w:tab w:val="left" w:pos="709"/>
      </w:tabs>
      <w:spacing w:after="0" w:line="240" w:lineRule="auto"/>
    </w:pPr>
    <w:rPr>
      <w:rFonts w:ascii="Tahoma" w:eastAsia="Times New Roman" w:hAnsi="Tahoma"/>
      <w:sz w:val="24"/>
      <w:szCs w:val="24"/>
      <w:lang w:val="pl-PL" w:eastAsia="pl-PL"/>
    </w:rPr>
  </w:style>
  <w:style w:type="paragraph" w:customStyle="1" w:styleId="CharChar1CharCharChar1CharCharChar">
    <w:name w:val="Char Char1 Char Char Char1 Char Char Char"/>
    <w:basedOn w:val="a"/>
    <w:rsid w:val="00A240AC"/>
    <w:pPr>
      <w:tabs>
        <w:tab w:val="left" w:pos="709"/>
      </w:tabs>
      <w:spacing w:after="0" w:line="240" w:lineRule="auto"/>
    </w:pPr>
    <w:rPr>
      <w:rFonts w:ascii="Tahoma" w:eastAsia="Times New Roman" w:hAnsi="Tahoma"/>
      <w:sz w:val="24"/>
      <w:szCs w:val="24"/>
      <w:lang w:val="pl-PL" w:eastAsia="pl-PL"/>
    </w:rPr>
  </w:style>
  <w:style w:type="paragraph" w:styleId="aff7">
    <w:name w:val="Plain Text"/>
    <w:basedOn w:val="a"/>
    <w:link w:val="aff8"/>
    <w:semiHidden/>
    <w:locked/>
    <w:rsid w:val="00A240AC"/>
    <w:pPr>
      <w:spacing w:after="0" w:line="240" w:lineRule="auto"/>
    </w:pPr>
    <w:rPr>
      <w:rFonts w:ascii="Courier New" w:eastAsia="Times New Roman" w:hAnsi="Courier New"/>
      <w:sz w:val="20"/>
      <w:szCs w:val="20"/>
      <w:lang w:val="en-GB" w:eastAsia="bg-BG"/>
    </w:rPr>
  </w:style>
  <w:style w:type="character" w:customStyle="1" w:styleId="aff8">
    <w:name w:val="Обикновен текст Знак"/>
    <w:basedOn w:val="a0"/>
    <w:link w:val="aff7"/>
    <w:semiHidden/>
    <w:rsid w:val="00A240AC"/>
    <w:rPr>
      <w:rFonts w:ascii="Courier New" w:eastAsia="Times New Roman" w:hAnsi="Courier New"/>
      <w:lang w:val="en-GB"/>
    </w:rPr>
  </w:style>
  <w:style w:type="paragraph" w:customStyle="1" w:styleId="CharChar1CharCharChar1CharCharChar0">
    <w:name w:val="Char Char1 Char Char Char1 Char Char Char"/>
    <w:basedOn w:val="a"/>
    <w:rsid w:val="0071430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1CharCharChar1">
    <w:name w:val="Char Char1 Char Char Char1 Char Char Char"/>
    <w:basedOn w:val="a"/>
    <w:rsid w:val="00F14D91"/>
    <w:pPr>
      <w:tabs>
        <w:tab w:val="left" w:pos="709"/>
      </w:tabs>
      <w:spacing w:after="0" w:line="240" w:lineRule="auto"/>
    </w:pPr>
    <w:rPr>
      <w:rFonts w:ascii="Tahoma" w:eastAsia="Times New Roman" w:hAnsi="Tahoma"/>
      <w:sz w:val="24"/>
      <w:szCs w:val="24"/>
      <w:lang w:val="pl-PL" w:eastAsia="pl-PL"/>
    </w:rPr>
  </w:style>
  <w:style w:type="paragraph" w:customStyle="1" w:styleId="CharChar1CharCharChar1CharCharChar2">
    <w:name w:val="Char Char1 Char Char Char1 Char Char Char"/>
    <w:basedOn w:val="a"/>
    <w:rsid w:val="005E10AD"/>
    <w:pPr>
      <w:tabs>
        <w:tab w:val="left" w:pos="709"/>
      </w:tabs>
      <w:spacing w:after="0" w:line="240" w:lineRule="auto"/>
    </w:pPr>
    <w:rPr>
      <w:rFonts w:ascii="Tahoma" w:eastAsia="Times New Roman" w:hAnsi="Tahoma"/>
      <w:sz w:val="24"/>
      <w:szCs w:val="24"/>
      <w:lang w:val="pl-PL" w:eastAsia="pl-PL"/>
    </w:rPr>
  </w:style>
  <w:style w:type="paragraph" w:styleId="aff9">
    <w:name w:val="Revision"/>
    <w:hidden/>
    <w:uiPriority w:val="99"/>
    <w:semiHidden/>
    <w:rsid w:val="001A2DB9"/>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uiPriority="0"/>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uiPriority="0"/>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256B"/>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 w:type="paragraph" w:customStyle="1" w:styleId="CharChar1Char">
    <w:name w:val="Char Char1 Char"/>
    <w:basedOn w:val="a"/>
    <w:rsid w:val="00951F3A"/>
    <w:pPr>
      <w:tabs>
        <w:tab w:val="left" w:pos="709"/>
      </w:tabs>
      <w:spacing w:after="0" w:line="240" w:lineRule="auto"/>
    </w:pPr>
    <w:rPr>
      <w:rFonts w:ascii="Tahoma" w:eastAsia="Times New Roman" w:hAnsi="Tahoma"/>
      <w:sz w:val="24"/>
      <w:szCs w:val="24"/>
      <w:lang w:val="pl-PL" w:eastAsia="pl-PL"/>
    </w:rPr>
  </w:style>
  <w:style w:type="paragraph" w:customStyle="1" w:styleId="CharChar1CharCharChar1CharCharChar">
    <w:name w:val="Char Char1 Char Char Char1 Char Char Char"/>
    <w:basedOn w:val="a"/>
    <w:rsid w:val="00A240AC"/>
    <w:pPr>
      <w:tabs>
        <w:tab w:val="left" w:pos="709"/>
      </w:tabs>
      <w:spacing w:after="0" w:line="240" w:lineRule="auto"/>
    </w:pPr>
    <w:rPr>
      <w:rFonts w:ascii="Tahoma" w:eastAsia="Times New Roman" w:hAnsi="Tahoma"/>
      <w:sz w:val="24"/>
      <w:szCs w:val="24"/>
      <w:lang w:val="pl-PL" w:eastAsia="pl-PL"/>
    </w:rPr>
  </w:style>
  <w:style w:type="paragraph" w:styleId="aff7">
    <w:name w:val="Plain Text"/>
    <w:basedOn w:val="a"/>
    <w:link w:val="aff8"/>
    <w:semiHidden/>
    <w:locked/>
    <w:rsid w:val="00A240AC"/>
    <w:pPr>
      <w:spacing w:after="0" w:line="240" w:lineRule="auto"/>
    </w:pPr>
    <w:rPr>
      <w:rFonts w:ascii="Courier New" w:eastAsia="Times New Roman" w:hAnsi="Courier New"/>
      <w:sz w:val="20"/>
      <w:szCs w:val="20"/>
      <w:lang w:val="en-GB" w:eastAsia="bg-BG"/>
    </w:rPr>
  </w:style>
  <w:style w:type="character" w:customStyle="1" w:styleId="aff8">
    <w:name w:val="Обикновен текст Знак"/>
    <w:basedOn w:val="a0"/>
    <w:link w:val="aff7"/>
    <w:semiHidden/>
    <w:rsid w:val="00A240AC"/>
    <w:rPr>
      <w:rFonts w:ascii="Courier New" w:eastAsia="Times New Roman" w:hAnsi="Courier New"/>
      <w:lang w:val="en-GB"/>
    </w:rPr>
  </w:style>
  <w:style w:type="paragraph" w:customStyle="1" w:styleId="CharChar1CharCharChar1CharCharChar0">
    <w:name w:val="Char Char1 Char Char Char1 Char Char Char"/>
    <w:basedOn w:val="a"/>
    <w:rsid w:val="0071430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1CharCharChar1">
    <w:name w:val="Char Char1 Char Char Char1 Char Char Char"/>
    <w:basedOn w:val="a"/>
    <w:rsid w:val="00F14D91"/>
    <w:pPr>
      <w:tabs>
        <w:tab w:val="left" w:pos="709"/>
      </w:tabs>
      <w:spacing w:after="0" w:line="240" w:lineRule="auto"/>
    </w:pPr>
    <w:rPr>
      <w:rFonts w:ascii="Tahoma" w:eastAsia="Times New Roman" w:hAnsi="Tahoma"/>
      <w:sz w:val="24"/>
      <w:szCs w:val="24"/>
      <w:lang w:val="pl-PL" w:eastAsia="pl-PL"/>
    </w:rPr>
  </w:style>
  <w:style w:type="paragraph" w:customStyle="1" w:styleId="CharChar1CharCharChar1CharCharChar2">
    <w:name w:val="Char Char1 Char Char Char1 Char Char Char"/>
    <w:basedOn w:val="a"/>
    <w:rsid w:val="005E10AD"/>
    <w:pPr>
      <w:tabs>
        <w:tab w:val="left" w:pos="709"/>
      </w:tabs>
      <w:spacing w:after="0" w:line="240" w:lineRule="auto"/>
    </w:pPr>
    <w:rPr>
      <w:rFonts w:ascii="Tahoma" w:eastAsia="Times New Roman" w:hAnsi="Tahoma"/>
      <w:sz w:val="24"/>
      <w:szCs w:val="24"/>
      <w:lang w:val="pl-PL" w:eastAsia="pl-PL"/>
    </w:rPr>
  </w:style>
  <w:style w:type="paragraph" w:styleId="aff9">
    <w:name w:val="Revision"/>
    <w:hidden/>
    <w:uiPriority w:val="99"/>
    <w:semiHidden/>
    <w:rsid w:val="001A2DB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222385">
      <w:marLeft w:val="0"/>
      <w:marRight w:val="0"/>
      <w:marTop w:val="0"/>
      <w:marBottom w:val="0"/>
      <w:divBdr>
        <w:top w:val="none" w:sz="0" w:space="0" w:color="auto"/>
        <w:left w:val="none" w:sz="0" w:space="0" w:color="auto"/>
        <w:bottom w:val="none" w:sz="0" w:space="0" w:color="auto"/>
        <w:right w:val="none" w:sz="0" w:space="0" w:color="auto"/>
      </w:divBdr>
    </w:div>
    <w:div w:id="77294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emf"/><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4.png"/><Relationship Id="rId28" Type="http://schemas.openxmlformats.org/officeDocument/2006/relationships/hyperlink" Target="http://ciela.mvr.bg/Dispatcher.aspx?Destination=Document&amp;Method=OpenEdition&amp;DocId=2135527419&amp;Category=normi&amp;Edition=0&amp;lang=bg-BG" TargetMode="External"/><Relationship Id="rId10" Type="http://schemas.openxmlformats.org/officeDocument/2006/relationships/image" Target="media/image1.png"/><Relationship Id="rId19" Type="http://schemas.openxmlformats.org/officeDocument/2006/relationships/image" Target="media/image10.emf"/><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ciela.mvr.bg/Dispatcher.aspx?Destination=Document&amp;Method=OpenEdition&amp;DocId=2135527419&amp;Category=normi&amp;Edition=0&amp;lang=bg-BG" TargetMode="External"/><Relationship Id="rId14" Type="http://schemas.openxmlformats.org/officeDocument/2006/relationships/image" Target="media/image5.emf"/><Relationship Id="rId22" Type="http://schemas.openxmlformats.org/officeDocument/2006/relationships/image" Target="media/image13.png"/><Relationship Id="rId27" Type="http://schemas.openxmlformats.org/officeDocument/2006/relationships/footer" Target="footer1.xml"/><Relationship Id="rId30"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jpg"/></Relationships>
</file>

<file path=word/_rels/footer2.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jpg"/></Relationships>
</file>

<file path=word/_rels/footer3.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2705F-7299-46C7-900E-B02B9E1FE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2487</TotalTime>
  <Pages>192</Pages>
  <Words>57131</Words>
  <Characters>325652</Characters>
  <Application>Microsoft Office Word</Application>
  <DocSecurity>0</DocSecurity>
  <Lines>2713</Lines>
  <Paragraphs>764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382019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Polya D. Stancheva</cp:lastModifiedBy>
  <cp:revision>351</cp:revision>
  <cp:lastPrinted>2017-10-04T07:56:00Z</cp:lastPrinted>
  <dcterms:created xsi:type="dcterms:W3CDTF">2017-03-13T06:46:00Z</dcterms:created>
  <dcterms:modified xsi:type="dcterms:W3CDTF">2017-10-04T07:58:00Z</dcterms:modified>
</cp:coreProperties>
</file>