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</w:t>
      </w: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Образец №16</w:t>
      </w:r>
    </w:p>
    <w:p w:rsid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915156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Банкова гаранция  за изпълнение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Ние, …………………………………/1 + индивидуализиращи белези на банката/ сме уведомени, че между Вас Дирекция „Управление на собствеността и социални дейности“ - Министерство на вътрешните работи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 без ДДС.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В изпълнение на това, ние ……………………………………/1/ по нареждане на ……………………………………….. /3/, </w:t>
      </w:r>
      <w:r w:rsidRPr="009151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неотменяемо и безусловно</w:t>
      </w: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Настоящата гаранция е валидна до……………………………………..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Банковата гаранция може да бъде освободена преди изтичане на валидността й само след връщане на оригинала й в банката.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</w:t>
      </w: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НАРЕДИТЕЛ:......................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>/подпис и печат/                                                               /подпис и печат/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bookmarkStart w:id="0" w:name="_GoBack"/>
      <w:bookmarkEnd w:id="0"/>
      <w:r w:rsidRPr="009151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ЗАБЕЛЕЖКА:</w:t>
      </w:r>
      <w:r w:rsidRPr="0091515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 1 /</w:t>
      </w:r>
      <w:r w:rsidRPr="0091515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  <w:t>Фирма на банката</w:t>
      </w:r>
    </w:p>
    <w:p w:rsidR="00CC04E1" w:rsidRDefault="00CC04E1"/>
    <w:sectPr w:rsidR="00CC04E1" w:rsidSect="0091515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156"/>
    <w:rsid w:val="00915156"/>
    <w:rsid w:val="00CC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23A42"/>
  <w15:chartTrackingRefBased/>
  <w15:docId w15:val="{BA55F6EE-43E0-44A0-B027-BA5AA679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1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S. Valcheva</dc:creator>
  <cp:keywords/>
  <dc:description/>
  <cp:lastModifiedBy>Siyana S. Valcheva</cp:lastModifiedBy>
  <cp:revision>1</cp:revision>
  <dcterms:created xsi:type="dcterms:W3CDTF">2019-02-05T13:48:00Z</dcterms:created>
  <dcterms:modified xsi:type="dcterms:W3CDTF">2019-02-05T13:50:00Z</dcterms:modified>
</cp:coreProperties>
</file>