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110" w:rsidRPr="00307110" w:rsidRDefault="00307110" w:rsidP="00307110">
      <w:pPr>
        <w:spacing w:line="320" w:lineRule="exact"/>
        <w:contextualSpacing/>
        <w:jc w:val="right"/>
        <w:rPr>
          <w:i/>
          <w:sz w:val="24"/>
          <w:szCs w:val="24"/>
          <w:lang w:val="bg-BG"/>
        </w:rPr>
      </w:pPr>
      <w:r w:rsidRPr="00307110">
        <w:rPr>
          <w:i/>
          <w:sz w:val="24"/>
          <w:szCs w:val="24"/>
          <w:lang w:val="bg-BG"/>
        </w:rPr>
        <w:t>Приложение № 1</w:t>
      </w:r>
    </w:p>
    <w:p w:rsidR="00307110" w:rsidRPr="00307110" w:rsidRDefault="00307110" w:rsidP="00307110">
      <w:pPr>
        <w:spacing w:line="320" w:lineRule="exact"/>
        <w:ind w:left="7200" w:hanging="5760"/>
        <w:contextualSpacing/>
        <w:rPr>
          <w:sz w:val="24"/>
          <w:szCs w:val="24"/>
          <w:lang w:val="bg-BG"/>
        </w:rPr>
      </w:pPr>
    </w:p>
    <w:p w:rsidR="00307110" w:rsidRPr="00307110" w:rsidRDefault="00307110" w:rsidP="00307110">
      <w:pPr>
        <w:spacing w:line="320" w:lineRule="exact"/>
        <w:ind w:left="2950" w:hanging="2950"/>
        <w:contextualSpacing/>
        <w:jc w:val="center"/>
        <w:rPr>
          <w:b/>
          <w:sz w:val="24"/>
          <w:szCs w:val="24"/>
          <w:lang w:val="bg-BG"/>
        </w:rPr>
      </w:pPr>
      <w:r w:rsidRPr="00307110">
        <w:rPr>
          <w:b/>
          <w:sz w:val="24"/>
          <w:szCs w:val="24"/>
          <w:lang w:val="bg-BG"/>
        </w:rPr>
        <w:t xml:space="preserve">ТЕХНИЧЕСКА СПЕЦИФИКАЦИЯ НА </w:t>
      </w:r>
    </w:p>
    <w:p w:rsidR="00307110" w:rsidRPr="00307110" w:rsidRDefault="00307110" w:rsidP="00307110">
      <w:pPr>
        <w:spacing w:line="320" w:lineRule="exact"/>
        <w:ind w:left="2950" w:hanging="2950"/>
        <w:contextualSpacing/>
        <w:jc w:val="center"/>
        <w:rPr>
          <w:b/>
          <w:sz w:val="24"/>
          <w:szCs w:val="24"/>
          <w:lang w:val="bg-BG"/>
        </w:rPr>
      </w:pPr>
      <w:r w:rsidRPr="00307110">
        <w:rPr>
          <w:b/>
          <w:sz w:val="24"/>
          <w:szCs w:val="24"/>
          <w:lang w:val="bg-BG"/>
        </w:rPr>
        <w:t>ИНДИВИДУАЛНИЯ ВЪЗЛОЖИТЕЛ</w:t>
      </w:r>
    </w:p>
    <w:p w:rsidR="00307110" w:rsidRDefault="00307110" w:rsidP="00307110">
      <w:pPr>
        <w:spacing w:line="320" w:lineRule="exact"/>
        <w:contextualSpacing/>
        <w:rPr>
          <w:lang w:val="bg-BG"/>
        </w:rPr>
      </w:pPr>
    </w:p>
    <w:p w:rsidR="003E4CE4" w:rsidRDefault="003E4CE4" w:rsidP="00307110">
      <w:pPr>
        <w:spacing w:line="320" w:lineRule="exact"/>
        <w:contextualSpacing/>
        <w:rPr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1"/>
        <w:gridCol w:w="7192"/>
        <w:gridCol w:w="1695"/>
      </w:tblGrid>
      <w:tr w:rsidR="003E4CE4" w:rsidRPr="003E4CE4" w:rsidTr="00944429">
        <w:trPr>
          <w:trHeight w:val="285"/>
        </w:trPr>
        <w:tc>
          <w:tcPr>
            <w:tcW w:w="9628" w:type="dxa"/>
            <w:gridSpan w:val="3"/>
            <w:hideMark/>
          </w:tcPr>
          <w:p w:rsidR="003E4CE4" w:rsidRPr="003E4CE4" w:rsidRDefault="003E4CE4" w:rsidP="003E4CE4">
            <w:pPr>
              <w:spacing w:line="320" w:lineRule="exact"/>
              <w:contextualSpacing/>
              <w:rPr>
                <w:lang w:val="bg-BG"/>
              </w:rPr>
            </w:pPr>
            <w:r w:rsidRPr="003E4CE4">
              <w:t>Приложение 1</w:t>
            </w:r>
          </w:p>
        </w:tc>
      </w:tr>
      <w:tr w:rsidR="003E4CE4" w:rsidRPr="003E4CE4" w:rsidTr="00944429">
        <w:trPr>
          <w:trHeight w:val="285"/>
        </w:trPr>
        <w:tc>
          <w:tcPr>
            <w:tcW w:w="9628" w:type="dxa"/>
            <w:gridSpan w:val="3"/>
            <w:hideMark/>
          </w:tcPr>
          <w:p w:rsidR="003E4CE4" w:rsidRPr="003E4CE4" w:rsidRDefault="003E4CE4" w:rsidP="003E4CE4">
            <w:pPr>
              <w:spacing w:line="320" w:lineRule="exact"/>
              <w:contextualSpacing/>
            </w:pPr>
            <w:r w:rsidRPr="003E4CE4">
              <w:t>Количество или обем на обществената поръчка</w:t>
            </w:r>
          </w:p>
        </w:tc>
      </w:tr>
      <w:tr w:rsidR="003E4CE4" w:rsidRPr="003E4CE4" w:rsidTr="00944429">
        <w:trPr>
          <w:trHeight w:val="285"/>
        </w:trPr>
        <w:tc>
          <w:tcPr>
            <w:tcW w:w="9628" w:type="dxa"/>
            <w:gridSpan w:val="3"/>
            <w:hideMark/>
          </w:tcPr>
          <w:p w:rsidR="003E4CE4" w:rsidRPr="003E4CE4" w:rsidRDefault="003E4CE4" w:rsidP="003E4CE4">
            <w:pPr>
              <w:spacing w:line="320" w:lineRule="exact"/>
              <w:contextualSpacing/>
            </w:pPr>
            <w:r w:rsidRPr="003E4CE4">
              <w:t>СЪВМЕСТИМИ ТОНЕР</w:t>
            </w:r>
            <w:r w:rsidR="00523CF3">
              <w:rPr>
                <w:lang w:val="bg-BG"/>
              </w:rPr>
              <w:t xml:space="preserve"> </w:t>
            </w:r>
            <w:r w:rsidRPr="003E4CE4">
              <w:t xml:space="preserve">КАСЕТИ </w:t>
            </w:r>
          </w:p>
        </w:tc>
      </w:tr>
      <w:tr w:rsidR="003E4CE4" w:rsidRPr="003E4CE4" w:rsidTr="00944429">
        <w:trPr>
          <w:trHeight w:val="285"/>
        </w:trPr>
        <w:tc>
          <w:tcPr>
            <w:tcW w:w="9628" w:type="dxa"/>
            <w:gridSpan w:val="3"/>
            <w:hideMark/>
          </w:tcPr>
          <w:p w:rsidR="003E4CE4" w:rsidRPr="003E4CE4" w:rsidRDefault="003E4CE4" w:rsidP="003E4CE4">
            <w:pPr>
              <w:spacing w:line="320" w:lineRule="exact"/>
              <w:contextualSpacing/>
            </w:pPr>
          </w:p>
        </w:tc>
      </w:tr>
      <w:tr w:rsidR="003E4CE4" w:rsidRPr="003E4CE4" w:rsidTr="00944429">
        <w:trPr>
          <w:trHeight w:val="900"/>
        </w:trPr>
        <w:tc>
          <w:tcPr>
            <w:tcW w:w="741" w:type="dxa"/>
            <w:hideMark/>
          </w:tcPr>
          <w:p w:rsidR="003E4CE4" w:rsidRPr="003E4CE4" w:rsidRDefault="003E4CE4" w:rsidP="003E4CE4">
            <w:pPr>
              <w:spacing w:line="320" w:lineRule="exact"/>
              <w:contextualSpacing/>
              <w:rPr>
                <w:b/>
                <w:bCs/>
              </w:rPr>
            </w:pPr>
            <w:r w:rsidRPr="003E4CE4">
              <w:rPr>
                <w:b/>
                <w:bCs/>
              </w:rPr>
              <w:t>№ от РС</w:t>
            </w:r>
          </w:p>
        </w:tc>
        <w:tc>
          <w:tcPr>
            <w:tcW w:w="7192" w:type="dxa"/>
            <w:hideMark/>
          </w:tcPr>
          <w:p w:rsidR="003E4CE4" w:rsidRPr="003E4CE4" w:rsidRDefault="003E4CE4" w:rsidP="003E4CE4">
            <w:pPr>
              <w:spacing w:line="320" w:lineRule="exact"/>
              <w:contextualSpacing/>
              <w:rPr>
                <w:b/>
                <w:bCs/>
              </w:rPr>
            </w:pPr>
            <w:r w:rsidRPr="003E4CE4">
              <w:rPr>
                <w:b/>
                <w:bCs/>
              </w:rPr>
              <w:t>Търговска марка и модел на печатащото устройство, за което е необходим съвместим консуматив; вид на консуматива; минимален капацитет на консуматива</w:t>
            </w:r>
          </w:p>
        </w:tc>
        <w:tc>
          <w:tcPr>
            <w:tcW w:w="1695" w:type="dxa"/>
            <w:hideMark/>
          </w:tcPr>
          <w:p w:rsidR="003E4CE4" w:rsidRPr="003E4CE4" w:rsidRDefault="003E4CE4" w:rsidP="00944429">
            <w:pPr>
              <w:spacing w:line="320" w:lineRule="exact"/>
              <w:contextualSpacing/>
              <w:jc w:val="center"/>
              <w:rPr>
                <w:b/>
                <w:bCs/>
              </w:rPr>
            </w:pPr>
            <w:r w:rsidRPr="003E4CE4">
              <w:rPr>
                <w:b/>
                <w:bCs/>
              </w:rPr>
              <w:t>Брой</w:t>
            </w:r>
          </w:p>
        </w:tc>
      </w:tr>
      <w:tr w:rsidR="003E4CE4" w:rsidRPr="003E4CE4" w:rsidTr="00944429">
        <w:trPr>
          <w:trHeight w:val="630"/>
        </w:trPr>
        <w:tc>
          <w:tcPr>
            <w:tcW w:w="741" w:type="dxa"/>
            <w:hideMark/>
          </w:tcPr>
          <w:p w:rsidR="003E4CE4" w:rsidRPr="003E4CE4" w:rsidRDefault="003E4CE4" w:rsidP="003E4CE4">
            <w:pPr>
              <w:spacing w:line="320" w:lineRule="exact"/>
              <w:contextualSpacing/>
            </w:pPr>
            <w:r w:rsidRPr="003E4CE4">
              <w:t>68</w:t>
            </w:r>
          </w:p>
        </w:tc>
        <w:tc>
          <w:tcPr>
            <w:tcW w:w="7192" w:type="dxa"/>
            <w:hideMark/>
          </w:tcPr>
          <w:p w:rsidR="003E4CE4" w:rsidRPr="003E4CE4" w:rsidRDefault="003E4CE4" w:rsidP="003E4CE4">
            <w:pPr>
              <w:spacing w:line="320" w:lineRule="exact"/>
              <w:contextualSpacing/>
            </w:pPr>
            <w:r w:rsidRPr="003E4CE4">
              <w:t>[TC74] Hewlett Packard LJ 1010/1020 (касета с черен тонер / мин. капацитет бр. копия/стр. - 2000)</w:t>
            </w:r>
          </w:p>
        </w:tc>
        <w:tc>
          <w:tcPr>
            <w:tcW w:w="1695" w:type="dxa"/>
            <w:hideMark/>
          </w:tcPr>
          <w:p w:rsidR="003E4CE4" w:rsidRPr="003E4CE4" w:rsidRDefault="003E4CE4" w:rsidP="00944429">
            <w:pPr>
              <w:spacing w:line="320" w:lineRule="exact"/>
              <w:contextualSpacing/>
              <w:jc w:val="center"/>
            </w:pPr>
            <w:r w:rsidRPr="003E4CE4">
              <w:t>100</w:t>
            </w:r>
          </w:p>
        </w:tc>
      </w:tr>
      <w:tr w:rsidR="003E4CE4" w:rsidRPr="003E4CE4" w:rsidTr="00944429">
        <w:trPr>
          <w:trHeight w:val="630"/>
        </w:trPr>
        <w:tc>
          <w:tcPr>
            <w:tcW w:w="741" w:type="dxa"/>
            <w:hideMark/>
          </w:tcPr>
          <w:p w:rsidR="003E4CE4" w:rsidRPr="003E4CE4" w:rsidRDefault="003E4CE4" w:rsidP="003E4CE4">
            <w:pPr>
              <w:spacing w:line="320" w:lineRule="exact"/>
              <w:contextualSpacing/>
            </w:pPr>
            <w:r w:rsidRPr="003E4CE4">
              <w:t>69</w:t>
            </w:r>
          </w:p>
        </w:tc>
        <w:tc>
          <w:tcPr>
            <w:tcW w:w="7192" w:type="dxa"/>
            <w:hideMark/>
          </w:tcPr>
          <w:p w:rsidR="003E4CE4" w:rsidRPr="003E4CE4" w:rsidRDefault="003E4CE4" w:rsidP="003E4CE4">
            <w:pPr>
              <w:spacing w:line="320" w:lineRule="exact"/>
              <w:contextualSpacing/>
            </w:pPr>
            <w:r w:rsidRPr="003E4CE4">
              <w:t>[TC75] Hewlett Packard LJ 1100 (касета с черен тонер / мин. капацитет бр. копия/стр. - 2500)</w:t>
            </w:r>
          </w:p>
        </w:tc>
        <w:tc>
          <w:tcPr>
            <w:tcW w:w="1695" w:type="dxa"/>
            <w:hideMark/>
          </w:tcPr>
          <w:p w:rsidR="003E4CE4" w:rsidRPr="003E4CE4" w:rsidRDefault="003E4CE4" w:rsidP="00944429">
            <w:pPr>
              <w:spacing w:line="320" w:lineRule="exact"/>
              <w:contextualSpacing/>
              <w:jc w:val="center"/>
            </w:pPr>
            <w:r w:rsidRPr="003E4CE4">
              <w:t>40</w:t>
            </w:r>
          </w:p>
        </w:tc>
      </w:tr>
      <w:tr w:rsidR="003E4CE4" w:rsidRPr="003E4CE4" w:rsidTr="00944429">
        <w:trPr>
          <w:trHeight w:val="630"/>
        </w:trPr>
        <w:tc>
          <w:tcPr>
            <w:tcW w:w="741" w:type="dxa"/>
            <w:hideMark/>
          </w:tcPr>
          <w:p w:rsidR="003E4CE4" w:rsidRPr="003E4CE4" w:rsidRDefault="003E4CE4" w:rsidP="003E4CE4">
            <w:pPr>
              <w:spacing w:line="320" w:lineRule="exact"/>
              <w:contextualSpacing/>
            </w:pPr>
            <w:r w:rsidRPr="003E4CE4">
              <w:t>72</w:t>
            </w:r>
          </w:p>
        </w:tc>
        <w:tc>
          <w:tcPr>
            <w:tcW w:w="7192" w:type="dxa"/>
            <w:hideMark/>
          </w:tcPr>
          <w:p w:rsidR="003E4CE4" w:rsidRPr="003E4CE4" w:rsidRDefault="003E4CE4" w:rsidP="003E4CE4">
            <w:pPr>
              <w:spacing w:line="320" w:lineRule="exact"/>
              <w:contextualSpacing/>
            </w:pPr>
            <w:r w:rsidRPr="003E4CE4">
              <w:t>[TC78] Hewlett Packard LJ 1160 (касета с черен тонер / мин. капацитет бр. копия/стр. - 2500)</w:t>
            </w:r>
          </w:p>
        </w:tc>
        <w:tc>
          <w:tcPr>
            <w:tcW w:w="1695" w:type="dxa"/>
            <w:hideMark/>
          </w:tcPr>
          <w:p w:rsidR="003E4CE4" w:rsidRPr="003E4CE4" w:rsidRDefault="003E4CE4" w:rsidP="00944429">
            <w:pPr>
              <w:spacing w:line="320" w:lineRule="exact"/>
              <w:contextualSpacing/>
              <w:jc w:val="center"/>
            </w:pPr>
            <w:r w:rsidRPr="003E4CE4">
              <w:t>60</w:t>
            </w:r>
          </w:p>
        </w:tc>
      </w:tr>
      <w:tr w:rsidR="003E4CE4" w:rsidRPr="003E4CE4" w:rsidTr="00944429">
        <w:trPr>
          <w:trHeight w:val="630"/>
        </w:trPr>
        <w:tc>
          <w:tcPr>
            <w:tcW w:w="741" w:type="dxa"/>
            <w:hideMark/>
          </w:tcPr>
          <w:p w:rsidR="003E4CE4" w:rsidRPr="003E4CE4" w:rsidRDefault="003E4CE4" w:rsidP="003E4CE4">
            <w:pPr>
              <w:spacing w:line="320" w:lineRule="exact"/>
              <w:contextualSpacing/>
            </w:pPr>
            <w:r w:rsidRPr="003E4CE4">
              <w:t>73</w:t>
            </w:r>
          </w:p>
        </w:tc>
        <w:tc>
          <w:tcPr>
            <w:tcW w:w="7192" w:type="dxa"/>
            <w:hideMark/>
          </w:tcPr>
          <w:p w:rsidR="003E4CE4" w:rsidRPr="003E4CE4" w:rsidRDefault="003E4CE4" w:rsidP="003E4CE4">
            <w:pPr>
              <w:spacing w:line="320" w:lineRule="exact"/>
              <w:contextualSpacing/>
            </w:pPr>
            <w:r w:rsidRPr="003E4CE4">
              <w:t>[TC79] Hewlett Packard LJ 1200 (касета с черен тонер / мин. капацитет бр. копия/стр. - 2500)</w:t>
            </w:r>
          </w:p>
        </w:tc>
        <w:tc>
          <w:tcPr>
            <w:tcW w:w="1695" w:type="dxa"/>
            <w:hideMark/>
          </w:tcPr>
          <w:p w:rsidR="003E4CE4" w:rsidRPr="003E4CE4" w:rsidRDefault="003E4CE4" w:rsidP="00944429">
            <w:pPr>
              <w:spacing w:line="320" w:lineRule="exact"/>
              <w:contextualSpacing/>
              <w:jc w:val="center"/>
            </w:pPr>
            <w:r w:rsidRPr="003E4CE4">
              <w:t>20</w:t>
            </w:r>
          </w:p>
        </w:tc>
      </w:tr>
      <w:tr w:rsidR="003E4CE4" w:rsidRPr="003E4CE4" w:rsidTr="00944429">
        <w:trPr>
          <w:trHeight w:val="630"/>
        </w:trPr>
        <w:tc>
          <w:tcPr>
            <w:tcW w:w="741" w:type="dxa"/>
            <w:hideMark/>
          </w:tcPr>
          <w:p w:rsidR="003E4CE4" w:rsidRPr="003E4CE4" w:rsidRDefault="003E4CE4" w:rsidP="003E4CE4">
            <w:pPr>
              <w:spacing w:line="320" w:lineRule="exact"/>
              <w:contextualSpacing/>
            </w:pPr>
            <w:r w:rsidRPr="003E4CE4">
              <w:t>74</w:t>
            </w:r>
          </w:p>
        </w:tc>
        <w:tc>
          <w:tcPr>
            <w:tcW w:w="7192" w:type="dxa"/>
            <w:hideMark/>
          </w:tcPr>
          <w:p w:rsidR="003E4CE4" w:rsidRPr="003E4CE4" w:rsidRDefault="003E4CE4" w:rsidP="003E4CE4">
            <w:pPr>
              <w:spacing w:line="320" w:lineRule="exact"/>
              <w:contextualSpacing/>
            </w:pPr>
            <w:r w:rsidRPr="003E4CE4">
              <w:t>[TC80] Hewlett Packard LJ 1300 (касета с черен тонер / мин. капацитет бр. копия/стр. - 2500)</w:t>
            </w:r>
          </w:p>
        </w:tc>
        <w:tc>
          <w:tcPr>
            <w:tcW w:w="1695" w:type="dxa"/>
            <w:hideMark/>
          </w:tcPr>
          <w:p w:rsidR="003E4CE4" w:rsidRPr="003E4CE4" w:rsidRDefault="003E4CE4" w:rsidP="00944429">
            <w:pPr>
              <w:spacing w:line="320" w:lineRule="exact"/>
              <w:contextualSpacing/>
              <w:jc w:val="center"/>
            </w:pPr>
            <w:r w:rsidRPr="003E4CE4">
              <w:t>20</w:t>
            </w:r>
          </w:p>
        </w:tc>
      </w:tr>
      <w:tr w:rsidR="003E4CE4" w:rsidRPr="003E4CE4" w:rsidTr="00944429">
        <w:trPr>
          <w:trHeight w:val="630"/>
        </w:trPr>
        <w:tc>
          <w:tcPr>
            <w:tcW w:w="741" w:type="dxa"/>
            <w:hideMark/>
          </w:tcPr>
          <w:p w:rsidR="003E4CE4" w:rsidRPr="003E4CE4" w:rsidRDefault="003E4CE4" w:rsidP="003E4CE4">
            <w:pPr>
              <w:spacing w:line="320" w:lineRule="exact"/>
              <w:contextualSpacing/>
            </w:pPr>
            <w:r w:rsidRPr="003E4CE4">
              <w:t>75</w:t>
            </w:r>
          </w:p>
        </w:tc>
        <w:tc>
          <w:tcPr>
            <w:tcW w:w="7192" w:type="dxa"/>
            <w:hideMark/>
          </w:tcPr>
          <w:p w:rsidR="003E4CE4" w:rsidRPr="003E4CE4" w:rsidRDefault="003E4CE4" w:rsidP="003E4CE4">
            <w:pPr>
              <w:spacing w:line="320" w:lineRule="exact"/>
              <w:contextualSpacing/>
            </w:pPr>
            <w:r w:rsidRPr="003E4CE4">
              <w:t>[TC81] Hewlett Packard LJ 1320 (касета с черен тонер / мин. капацитет бр. копия/стр. - 2500)</w:t>
            </w:r>
          </w:p>
        </w:tc>
        <w:tc>
          <w:tcPr>
            <w:tcW w:w="1695" w:type="dxa"/>
            <w:hideMark/>
          </w:tcPr>
          <w:p w:rsidR="003E4CE4" w:rsidRPr="003E4CE4" w:rsidRDefault="003E4CE4" w:rsidP="00944429">
            <w:pPr>
              <w:spacing w:line="320" w:lineRule="exact"/>
              <w:contextualSpacing/>
              <w:jc w:val="center"/>
            </w:pPr>
            <w:r w:rsidRPr="003E4CE4">
              <w:t>120</w:t>
            </w:r>
          </w:p>
        </w:tc>
      </w:tr>
      <w:tr w:rsidR="003E4CE4" w:rsidRPr="003E4CE4" w:rsidTr="00944429">
        <w:trPr>
          <w:trHeight w:val="945"/>
        </w:trPr>
        <w:tc>
          <w:tcPr>
            <w:tcW w:w="741" w:type="dxa"/>
            <w:hideMark/>
          </w:tcPr>
          <w:p w:rsidR="003E4CE4" w:rsidRPr="003E4CE4" w:rsidRDefault="003E4CE4" w:rsidP="003E4CE4">
            <w:pPr>
              <w:spacing w:line="320" w:lineRule="exact"/>
              <w:contextualSpacing/>
            </w:pPr>
            <w:r w:rsidRPr="003E4CE4">
              <w:t>106</w:t>
            </w:r>
          </w:p>
        </w:tc>
        <w:tc>
          <w:tcPr>
            <w:tcW w:w="7192" w:type="dxa"/>
            <w:hideMark/>
          </w:tcPr>
          <w:p w:rsidR="003E4CE4" w:rsidRPr="003E4CE4" w:rsidRDefault="003E4CE4" w:rsidP="003E4CE4">
            <w:pPr>
              <w:spacing w:line="320" w:lineRule="exact"/>
              <w:contextualSpacing/>
            </w:pPr>
            <w:r w:rsidRPr="003E4CE4">
              <w:t>[TC119] Konika Minolta BizHub 162</w:t>
            </w:r>
            <w:r w:rsidRPr="003E4CE4">
              <w:br/>
              <w:t>Konika Minolta BizHub 163 (касета с черен тонер / мин. капацитет бр. копия/стр. - 11000)</w:t>
            </w:r>
          </w:p>
        </w:tc>
        <w:tc>
          <w:tcPr>
            <w:tcW w:w="1695" w:type="dxa"/>
            <w:hideMark/>
          </w:tcPr>
          <w:p w:rsidR="003E4CE4" w:rsidRPr="003E4CE4" w:rsidRDefault="003E4CE4" w:rsidP="00944429">
            <w:pPr>
              <w:spacing w:line="320" w:lineRule="exact"/>
              <w:contextualSpacing/>
              <w:jc w:val="center"/>
            </w:pPr>
            <w:r w:rsidRPr="003E4CE4">
              <w:t>16</w:t>
            </w:r>
          </w:p>
        </w:tc>
      </w:tr>
      <w:tr w:rsidR="003E4CE4" w:rsidRPr="003E4CE4" w:rsidTr="00944429">
        <w:trPr>
          <w:trHeight w:val="630"/>
        </w:trPr>
        <w:tc>
          <w:tcPr>
            <w:tcW w:w="741" w:type="dxa"/>
            <w:hideMark/>
          </w:tcPr>
          <w:p w:rsidR="003E4CE4" w:rsidRPr="003E4CE4" w:rsidRDefault="003E4CE4" w:rsidP="003E4CE4">
            <w:pPr>
              <w:spacing w:line="320" w:lineRule="exact"/>
              <w:contextualSpacing/>
            </w:pPr>
            <w:r w:rsidRPr="003E4CE4">
              <w:t>127</w:t>
            </w:r>
          </w:p>
        </w:tc>
        <w:tc>
          <w:tcPr>
            <w:tcW w:w="7192" w:type="dxa"/>
            <w:hideMark/>
          </w:tcPr>
          <w:p w:rsidR="003E4CE4" w:rsidRPr="003E4CE4" w:rsidRDefault="003E4CE4" w:rsidP="003E4CE4">
            <w:pPr>
              <w:spacing w:line="320" w:lineRule="exact"/>
              <w:contextualSpacing/>
            </w:pPr>
            <w:r w:rsidRPr="003E4CE4">
              <w:t>[TC143] Lexmark C762 (касета с черен тонер / мин. капацитет бр. копия/стр. - 15000)</w:t>
            </w:r>
          </w:p>
        </w:tc>
        <w:tc>
          <w:tcPr>
            <w:tcW w:w="1695" w:type="dxa"/>
            <w:hideMark/>
          </w:tcPr>
          <w:p w:rsidR="003E4CE4" w:rsidRPr="003E4CE4" w:rsidRDefault="003E4CE4" w:rsidP="00944429">
            <w:pPr>
              <w:spacing w:line="320" w:lineRule="exact"/>
              <w:contextualSpacing/>
              <w:jc w:val="center"/>
            </w:pPr>
            <w:r w:rsidRPr="003E4CE4">
              <w:t>4</w:t>
            </w:r>
          </w:p>
        </w:tc>
      </w:tr>
      <w:tr w:rsidR="003E4CE4" w:rsidRPr="003E4CE4" w:rsidTr="00944429">
        <w:trPr>
          <w:trHeight w:val="630"/>
        </w:trPr>
        <w:tc>
          <w:tcPr>
            <w:tcW w:w="741" w:type="dxa"/>
            <w:hideMark/>
          </w:tcPr>
          <w:p w:rsidR="003E4CE4" w:rsidRPr="003E4CE4" w:rsidRDefault="003E4CE4" w:rsidP="003E4CE4">
            <w:pPr>
              <w:spacing w:line="320" w:lineRule="exact"/>
              <w:contextualSpacing/>
            </w:pPr>
            <w:r w:rsidRPr="003E4CE4">
              <w:t>128</w:t>
            </w:r>
          </w:p>
        </w:tc>
        <w:tc>
          <w:tcPr>
            <w:tcW w:w="7192" w:type="dxa"/>
            <w:hideMark/>
          </w:tcPr>
          <w:p w:rsidR="003E4CE4" w:rsidRPr="003E4CE4" w:rsidRDefault="003E4CE4" w:rsidP="003E4CE4">
            <w:pPr>
              <w:spacing w:line="320" w:lineRule="exact"/>
              <w:contextualSpacing/>
            </w:pPr>
            <w:r w:rsidRPr="003E4CE4">
              <w:t>[TC144] Lexmark C762  (касета с циан тонер / мин. капацитет бр. копия/стр. - 15000)</w:t>
            </w:r>
          </w:p>
        </w:tc>
        <w:tc>
          <w:tcPr>
            <w:tcW w:w="1695" w:type="dxa"/>
            <w:hideMark/>
          </w:tcPr>
          <w:p w:rsidR="003E4CE4" w:rsidRPr="003E4CE4" w:rsidRDefault="003E4CE4" w:rsidP="00944429">
            <w:pPr>
              <w:spacing w:line="320" w:lineRule="exact"/>
              <w:contextualSpacing/>
              <w:jc w:val="center"/>
            </w:pPr>
            <w:r w:rsidRPr="003E4CE4">
              <w:t>4</w:t>
            </w:r>
          </w:p>
        </w:tc>
      </w:tr>
      <w:tr w:rsidR="003E4CE4" w:rsidRPr="003E4CE4" w:rsidTr="00944429">
        <w:trPr>
          <w:trHeight w:val="630"/>
        </w:trPr>
        <w:tc>
          <w:tcPr>
            <w:tcW w:w="741" w:type="dxa"/>
            <w:hideMark/>
          </w:tcPr>
          <w:p w:rsidR="003E4CE4" w:rsidRPr="003E4CE4" w:rsidRDefault="003E4CE4" w:rsidP="003E4CE4">
            <w:pPr>
              <w:spacing w:line="320" w:lineRule="exact"/>
              <w:contextualSpacing/>
            </w:pPr>
            <w:r w:rsidRPr="003E4CE4">
              <w:t>129</w:t>
            </w:r>
          </w:p>
        </w:tc>
        <w:tc>
          <w:tcPr>
            <w:tcW w:w="7192" w:type="dxa"/>
            <w:hideMark/>
          </w:tcPr>
          <w:p w:rsidR="003E4CE4" w:rsidRPr="003E4CE4" w:rsidRDefault="003E4CE4" w:rsidP="003E4CE4">
            <w:pPr>
              <w:spacing w:line="320" w:lineRule="exact"/>
              <w:contextualSpacing/>
            </w:pPr>
            <w:r w:rsidRPr="003E4CE4">
              <w:t>[TC145] Lexmark C762   (касета с магента тонер / мин. капацитет бр. копия/стр. - 15000)</w:t>
            </w:r>
          </w:p>
        </w:tc>
        <w:tc>
          <w:tcPr>
            <w:tcW w:w="1695" w:type="dxa"/>
            <w:hideMark/>
          </w:tcPr>
          <w:p w:rsidR="003E4CE4" w:rsidRPr="003E4CE4" w:rsidRDefault="003E4CE4" w:rsidP="00944429">
            <w:pPr>
              <w:spacing w:line="320" w:lineRule="exact"/>
              <w:contextualSpacing/>
              <w:jc w:val="center"/>
            </w:pPr>
            <w:r w:rsidRPr="003E4CE4">
              <w:t>4</w:t>
            </w:r>
          </w:p>
        </w:tc>
      </w:tr>
      <w:tr w:rsidR="003E4CE4" w:rsidRPr="003E4CE4" w:rsidTr="00944429">
        <w:trPr>
          <w:trHeight w:val="630"/>
        </w:trPr>
        <w:tc>
          <w:tcPr>
            <w:tcW w:w="741" w:type="dxa"/>
            <w:hideMark/>
          </w:tcPr>
          <w:p w:rsidR="003E4CE4" w:rsidRPr="003E4CE4" w:rsidRDefault="003E4CE4" w:rsidP="003E4CE4">
            <w:pPr>
              <w:spacing w:line="320" w:lineRule="exact"/>
              <w:contextualSpacing/>
            </w:pPr>
            <w:r w:rsidRPr="003E4CE4">
              <w:t>130</w:t>
            </w:r>
          </w:p>
        </w:tc>
        <w:tc>
          <w:tcPr>
            <w:tcW w:w="7192" w:type="dxa"/>
            <w:hideMark/>
          </w:tcPr>
          <w:p w:rsidR="003E4CE4" w:rsidRPr="003E4CE4" w:rsidRDefault="003E4CE4" w:rsidP="003E4CE4">
            <w:pPr>
              <w:spacing w:line="320" w:lineRule="exact"/>
              <w:contextualSpacing/>
            </w:pPr>
            <w:r w:rsidRPr="003E4CE4">
              <w:t>[TC146] Lexmark C762    (касета с жълт тонер / мин. капацитет бр. копия/стр. - 15000)</w:t>
            </w:r>
          </w:p>
        </w:tc>
        <w:tc>
          <w:tcPr>
            <w:tcW w:w="1695" w:type="dxa"/>
            <w:hideMark/>
          </w:tcPr>
          <w:p w:rsidR="003E4CE4" w:rsidRPr="003E4CE4" w:rsidRDefault="003E4CE4" w:rsidP="00944429">
            <w:pPr>
              <w:spacing w:line="320" w:lineRule="exact"/>
              <w:contextualSpacing/>
              <w:jc w:val="center"/>
            </w:pPr>
            <w:r w:rsidRPr="003E4CE4">
              <w:t>4</w:t>
            </w:r>
          </w:p>
        </w:tc>
      </w:tr>
      <w:tr w:rsidR="003E4CE4" w:rsidRPr="003E4CE4" w:rsidTr="00944429">
        <w:trPr>
          <w:trHeight w:val="630"/>
        </w:trPr>
        <w:tc>
          <w:tcPr>
            <w:tcW w:w="741" w:type="dxa"/>
            <w:hideMark/>
          </w:tcPr>
          <w:p w:rsidR="003E4CE4" w:rsidRPr="003E4CE4" w:rsidRDefault="003E4CE4" w:rsidP="003E4CE4">
            <w:pPr>
              <w:spacing w:line="320" w:lineRule="exact"/>
              <w:contextualSpacing/>
            </w:pPr>
            <w:r w:rsidRPr="003E4CE4">
              <w:t>333</w:t>
            </w:r>
          </w:p>
        </w:tc>
        <w:tc>
          <w:tcPr>
            <w:tcW w:w="7192" w:type="dxa"/>
            <w:hideMark/>
          </w:tcPr>
          <w:p w:rsidR="003E4CE4" w:rsidRPr="003E4CE4" w:rsidRDefault="003E4CE4" w:rsidP="003E4CE4">
            <w:pPr>
              <w:spacing w:line="320" w:lineRule="exact"/>
              <w:contextualSpacing/>
            </w:pPr>
            <w:r w:rsidRPr="003E4CE4">
              <w:t>[ТС352] HP LaserJet Pro M1536dnf mfp (касета с черен тонер/ мин. капацитет бр. копия/стр. - 2100)</w:t>
            </w:r>
          </w:p>
        </w:tc>
        <w:tc>
          <w:tcPr>
            <w:tcW w:w="1695" w:type="dxa"/>
            <w:hideMark/>
          </w:tcPr>
          <w:p w:rsidR="003E4CE4" w:rsidRPr="003E4CE4" w:rsidRDefault="003E4CE4" w:rsidP="00944429">
            <w:pPr>
              <w:spacing w:line="320" w:lineRule="exact"/>
              <w:contextualSpacing/>
              <w:jc w:val="center"/>
            </w:pPr>
            <w:r w:rsidRPr="003E4CE4">
              <w:t>50</w:t>
            </w:r>
          </w:p>
        </w:tc>
      </w:tr>
      <w:tr w:rsidR="003E4CE4" w:rsidRPr="003E4CE4" w:rsidTr="00944429">
        <w:trPr>
          <w:trHeight w:val="630"/>
        </w:trPr>
        <w:tc>
          <w:tcPr>
            <w:tcW w:w="741" w:type="dxa"/>
            <w:hideMark/>
          </w:tcPr>
          <w:p w:rsidR="003E4CE4" w:rsidRPr="003E4CE4" w:rsidRDefault="003E4CE4" w:rsidP="003E4CE4">
            <w:pPr>
              <w:spacing w:line="320" w:lineRule="exact"/>
              <w:contextualSpacing/>
              <w:rPr>
                <w:b/>
                <w:bCs/>
              </w:rPr>
            </w:pPr>
            <w:r w:rsidRPr="003E4CE4">
              <w:rPr>
                <w:b/>
                <w:bCs/>
              </w:rPr>
              <w:t>Общо</w:t>
            </w:r>
          </w:p>
        </w:tc>
        <w:tc>
          <w:tcPr>
            <w:tcW w:w="7192" w:type="dxa"/>
            <w:hideMark/>
          </w:tcPr>
          <w:p w:rsidR="003E4CE4" w:rsidRPr="003E4CE4" w:rsidRDefault="003E4CE4" w:rsidP="003E4CE4">
            <w:pPr>
              <w:spacing w:line="320" w:lineRule="exact"/>
              <w:contextualSpacing/>
              <w:rPr>
                <w:b/>
                <w:bCs/>
              </w:rPr>
            </w:pPr>
            <w:r w:rsidRPr="003E4CE4">
              <w:rPr>
                <w:b/>
                <w:bCs/>
              </w:rPr>
              <w:t> </w:t>
            </w:r>
          </w:p>
        </w:tc>
        <w:tc>
          <w:tcPr>
            <w:tcW w:w="1695" w:type="dxa"/>
            <w:hideMark/>
          </w:tcPr>
          <w:p w:rsidR="003E4CE4" w:rsidRPr="003E4CE4" w:rsidRDefault="003E4CE4" w:rsidP="00944429">
            <w:pPr>
              <w:spacing w:line="320" w:lineRule="exact"/>
              <w:contextualSpacing/>
              <w:jc w:val="center"/>
              <w:rPr>
                <w:b/>
                <w:bCs/>
              </w:rPr>
            </w:pPr>
            <w:r w:rsidRPr="003E4CE4">
              <w:rPr>
                <w:b/>
                <w:bCs/>
              </w:rPr>
              <w:t>442</w:t>
            </w:r>
          </w:p>
        </w:tc>
      </w:tr>
    </w:tbl>
    <w:p w:rsidR="003E4CE4" w:rsidRDefault="003E4CE4" w:rsidP="00307110">
      <w:pPr>
        <w:spacing w:line="320" w:lineRule="exact"/>
        <w:ind w:left="7080" w:firstLine="708"/>
        <w:contextualSpacing/>
        <w:jc w:val="right"/>
        <w:rPr>
          <w:i/>
          <w:sz w:val="24"/>
          <w:szCs w:val="24"/>
          <w:lang w:val="bg-BG"/>
        </w:rPr>
      </w:pPr>
    </w:p>
    <w:p w:rsidR="00523CF3" w:rsidRDefault="00523CF3" w:rsidP="00307110">
      <w:pPr>
        <w:spacing w:line="320" w:lineRule="exact"/>
        <w:ind w:left="7080" w:firstLine="708"/>
        <w:contextualSpacing/>
        <w:jc w:val="right"/>
        <w:rPr>
          <w:i/>
          <w:sz w:val="24"/>
          <w:szCs w:val="24"/>
          <w:lang w:val="bg-BG"/>
        </w:rPr>
      </w:pPr>
    </w:p>
    <w:p w:rsidR="00944429" w:rsidRDefault="00944429" w:rsidP="00307110">
      <w:pPr>
        <w:spacing w:line="320" w:lineRule="exact"/>
        <w:ind w:left="7080" w:firstLine="708"/>
        <w:contextualSpacing/>
        <w:jc w:val="right"/>
        <w:rPr>
          <w:i/>
          <w:sz w:val="24"/>
          <w:szCs w:val="24"/>
          <w:lang w:val="bg-BG"/>
        </w:rPr>
      </w:pPr>
    </w:p>
    <w:p w:rsidR="00944429" w:rsidRDefault="00944429" w:rsidP="00307110">
      <w:pPr>
        <w:spacing w:line="320" w:lineRule="exact"/>
        <w:ind w:left="7080" w:firstLine="708"/>
        <w:contextualSpacing/>
        <w:jc w:val="right"/>
        <w:rPr>
          <w:i/>
          <w:sz w:val="24"/>
          <w:szCs w:val="24"/>
          <w:lang w:val="bg-BG"/>
        </w:rPr>
      </w:pPr>
    </w:p>
    <w:p w:rsidR="00944429" w:rsidRDefault="00944429" w:rsidP="00307110">
      <w:pPr>
        <w:spacing w:line="320" w:lineRule="exact"/>
        <w:ind w:left="7080" w:firstLine="708"/>
        <w:contextualSpacing/>
        <w:jc w:val="right"/>
        <w:rPr>
          <w:i/>
          <w:sz w:val="24"/>
          <w:szCs w:val="24"/>
          <w:lang w:val="bg-BG"/>
        </w:rPr>
      </w:pPr>
      <w:bookmarkStart w:id="0" w:name="_GoBack"/>
      <w:bookmarkEnd w:id="0"/>
    </w:p>
    <w:sectPr w:rsidR="00944429" w:rsidSect="006D19CE">
      <w:footerReference w:type="even" r:id="rId8"/>
      <w:footerReference w:type="default" r:id="rId9"/>
      <w:pgSz w:w="11906" w:h="16838"/>
      <w:pgMar w:top="851" w:right="991" w:bottom="568" w:left="1134" w:header="709" w:footer="44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112D" w:rsidRDefault="0071112D">
      <w:r>
        <w:separator/>
      </w:r>
    </w:p>
  </w:endnote>
  <w:endnote w:type="continuationSeparator" w:id="0">
    <w:p w:rsidR="0071112D" w:rsidRDefault="00711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61E" w:rsidRDefault="009D061E" w:rsidP="00FD1C3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D061E" w:rsidRDefault="009D061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61E" w:rsidRDefault="009D061E" w:rsidP="00944429">
    <w:pPr>
      <w:pStyle w:val="Footer"/>
      <w:framePr w:h="394" w:hRule="exact" w:wrap="around" w:vAnchor="text" w:hAnchor="margin" w:xAlign="right" w:y="548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1112D">
      <w:rPr>
        <w:rStyle w:val="PageNumber"/>
        <w:noProof/>
      </w:rPr>
      <w:t>1</w:t>
    </w:r>
    <w:r>
      <w:rPr>
        <w:rStyle w:val="PageNumber"/>
      </w:rPr>
      <w:fldChar w:fldCharType="end"/>
    </w:r>
  </w:p>
  <w:p w:rsidR="009D061E" w:rsidRDefault="009D061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112D" w:rsidRDefault="0071112D">
      <w:r>
        <w:separator/>
      </w:r>
    </w:p>
  </w:footnote>
  <w:footnote w:type="continuationSeparator" w:id="0">
    <w:p w:rsidR="0071112D" w:rsidRDefault="007111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02A5F"/>
    <w:multiLevelType w:val="hybridMultilevel"/>
    <w:tmpl w:val="FEE2B986"/>
    <w:lvl w:ilvl="0" w:tplc="8C60BF72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9CE5091"/>
    <w:multiLevelType w:val="hybridMultilevel"/>
    <w:tmpl w:val="FEDCC2E0"/>
    <w:lvl w:ilvl="0" w:tplc="987418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71429"/>
    <w:multiLevelType w:val="hybridMultilevel"/>
    <w:tmpl w:val="5E3E0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B39BF"/>
    <w:multiLevelType w:val="hybridMultilevel"/>
    <w:tmpl w:val="CBBEB5C6"/>
    <w:lvl w:ilvl="0" w:tplc="0402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3D885356"/>
    <w:multiLevelType w:val="hybridMultilevel"/>
    <w:tmpl w:val="C5E6B3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241"/>
    <w:rsid w:val="00001E49"/>
    <w:rsid w:val="00001ECC"/>
    <w:rsid w:val="00002557"/>
    <w:rsid w:val="000037ED"/>
    <w:rsid w:val="0000390C"/>
    <w:rsid w:val="00005D41"/>
    <w:rsid w:val="00014164"/>
    <w:rsid w:val="000141AA"/>
    <w:rsid w:val="00015A03"/>
    <w:rsid w:val="00015B8E"/>
    <w:rsid w:val="00016655"/>
    <w:rsid w:val="00020FE5"/>
    <w:rsid w:val="000210C1"/>
    <w:rsid w:val="00021B1C"/>
    <w:rsid w:val="0002513C"/>
    <w:rsid w:val="00025C67"/>
    <w:rsid w:val="00025E50"/>
    <w:rsid w:val="00027782"/>
    <w:rsid w:val="000307F4"/>
    <w:rsid w:val="00030DD8"/>
    <w:rsid w:val="00031444"/>
    <w:rsid w:val="0003239B"/>
    <w:rsid w:val="000324F7"/>
    <w:rsid w:val="00034587"/>
    <w:rsid w:val="000350A8"/>
    <w:rsid w:val="000377E1"/>
    <w:rsid w:val="00040D01"/>
    <w:rsid w:val="0004108B"/>
    <w:rsid w:val="000414C4"/>
    <w:rsid w:val="00042C29"/>
    <w:rsid w:val="00046607"/>
    <w:rsid w:val="00053BE3"/>
    <w:rsid w:val="00055D74"/>
    <w:rsid w:val="000614A1"/>
    <w:rsid w:val="00062B32"/>
    <w:rsid w:val="000654AA"/>
    <w:rsid w:val="00065840"/>
    <w:rsid w:val="00065989"/>
    <w:rsid w:val="00080CF8"/>
    <w:rsid w:val="00081250"/>
    <w:rsid w:val="00083F35"/>
    <w:rsid w:val="00087AE1"/>
    <w:rsid w:val="000916E4"/>
    <w:rsid w:val="0009468E"/>
    <w:rsid w:val="000957F2"/>
    <w:rsid w:val="000A10D1"/>
    <w:rsid w:val="000A3623"/>
    <w:rsid w:val="000A3B3C"/>
    <w:rsid w:val="000A3BB8"/>
    <w:rsid w:val="000A7EB5"/>
    <w:rsid w:val="000B0C93"/>
    <w:rsid w:val="000C225C"/>
    <w:rsid w:val="000C609D"/>
    <w:rsid w:val="000D3CFF"/>
    <w:rsid w:val="000F6DE6"/>
    <w:rsid w:val="000F77F5"/>
    <w:rsid w:val="001009F3"/>
    <w:rsid w:val="001012A3"/>
    <w:rsid w:val="00101CB2"/>
    <w:rsid w:val="001024C9"/>
    <w:rsid w:val="001026F8"/>
    <w:rsid w:val="0010463C"/>
    <w:rsid w:val="00104B2A"/>
    <w:rsid w:val="00104D96"/>
    <w:rsid w:val="00105B5F"/>
    <w:rsid w:val="00110CE3"/>
    <w:rsid w:val="00120C59"/>
    <w:rsid w:val="001210BB"/>
    <w:rsid w:val="00122F9C"/>
    <w:rsid w:val="0014119D"/>
    <w:rsid w:val="001432B2"/>
    <w:rsid w:val="001472A2"/>
    <w:rsid w:val="0014777A"/>
    <w:rsid w:val="0015196B"/>
    <w:rsid w:val="00157E6D"/>
    <w:rsid w:val="001616C2"/>
    <w:rsid w:val="001620F2"/>
    <w:rsid w:val="00162769"/>
    <w:rsid w:val="00171760"/>
    <w:rsid w:val="0017404C"/>
    <w:rsid w:val="00175DBA"/>
    <w:rsid w:val="00175F61"/>
    <w:rsid w:val="001778DA"/>
    <w:rsid w:val="00180979"/>
    <w:rsid w:val="0018308C"/>
    <w:rsid w:val="00185261"/>
    <w:rsid w:val="00186BF8"/>
    <w:rsid w:val="00195A58"/>
    <w:rsid w:val="00197241"/>
    <w:rsid w:val="001A22A8"/>
    <w:rsid w:val="001A3EF5"/>
    <w:rsid w:val="001A5E3E"/>
    <w:rsid w:val="001B2D05"/>
    <w:rsid w:val="001B567C"/>
    <w:rsid w:val="001B66DB"/>
    <w:rsid w:val="001B6FA4"/>
    <w:rsid w:val="001B6FEB"/>
    <w:rsid w:val="001C61A3"/>
    <w:rsid w:val="001C65B7"/>
    <w:rsid w:val="001D50FE"/>
    <w:rsid w:val="001D6B6E"/>
    <w:rsid w:val="001E4338"/>
    <w:rsid w:val="001E55F4"/>
    <w:rsid w:val="001E5734"/>
    <w:rsid w:val="001E6008"/>
    <w:rsid w:val="001E61B9"/>
    <w:rsid w:val="001E6E7E"/>
    <w:rsid w:val="001F1B5B"/>
    <w:rsid w:val="0020045A"/>
    <w:rsid w:val="00205183"/>
    <w:rsid w:val="00207402"/>
    <w:rsid w:val="00207475"/>
    <w:rsid w:val="00215E8C"/>
    <w:rsid w:val="002171E5"/>
    <w:rsid w:val="00224742"/>
    <w:rsid w:val="002302E5"/>
    <w:rsid w:val="00231C7D"/>
    <w:rsid w:val="00233760"/>
    <w:rsid w:val="00234B0A"/>
    <w:rsid w:val="00236727"/>
    <w:rsid w:val="00236D8B"/>
    <w:rsid w:val="00237977"/>
    <w:rsid w:val="0024639F"/>
    <w:rsid w:val="00246AA3"/>
    <w:rsid w:val="00252320"/>
    <w:rsid w:val="00252373"/>
    <w:rsid w:val="002535C4"/>
    <w:rsid w:val="00254636"/>
    <w:rsid w:val="00256AD8"/>
    <w:rsid w:val="00260214"/>
    <w:rsid w:val="00261020"/>
    <w:rsid w:val="002619D2"/>
    <w:rsid w:val="00263766"/>
    <w:rsid w:val="002674FD"/>
    <w:rsid w:val="00271F4B"/>
    <w:rsid w:val="0027403A"/>
    <w:rsid w:val="00281520"/>
    <w:rsid w:val="0028401B"/>
    <w:rsid w:val="00284D46"/>
    <w:rsid w:val="00287FB4"/>
    <w:rsid w:val="00290F52"/>
    <w:rsid w:val="00296AB2"/>
    <w:rsid w:val="002A1BD4"/>
    <w:rsid w:val="002A5E94"/>
    <w:rsid w:val="002B3E34"/>
    <w:rsid w:val="002B4006"/>
    <w:rsid w:val="002B4102"/>
    <w:rsid w:val="002B5C59"/>
    <w:rsid w:val="002B5F19"/>
    <w:rsid w:val="002C57E0"/>
    <w:rsid w:val="002C7FF5"/>
    <w:rsid w:val="002E38C1"/>
    <w:rsid w:val="002E6BC4"/>
    <w:rsid w:val="002F1800"/>
    <w:rsid w:val="002F4BA2"/>
    <w:rsid w:val="002F5D3B"/>
    <w:rsid w:val="002F6CD8"/>
    <w:rsid w:val="0030048E"/>
    <w:rsid w:val="00300A1D"/>
    <w:rsid w:val="00302B4B"/>
    <w:rsid w:val="003034C3"/>
    <w:rsid w:val="00305BDA"/>
    <w:rsid w:val="003062C9"/>
    <w:rsid w:val="00307110"/>
    <w:rsid w:val="003079E3"/>
    <w:rsid w:val="003107F1"/>
    <w:rsid w:val="00311D06"/>
    <w:rsid w:val="003128FF"/>
    <w:rsid w:val="003154E9"/>
    <w:rsid w:val="003176C9"/>
    <w:rsid w:val="00324926"/>
    <w:rsid w:val="00330802"/>
    <w:rsid w:val="003361D3"/>
    <w:rsid w:val="00337C30"/>
    <w:rsid w:val="00341920"/>
    <w:rsid w:val="00344A4F"/>
    <w:rsid w:val="00345011"/>
    <w:rsid w:val="00345BA6"/>
    <w:rsid w:val="00345E68"/>
    <w:rsid w:val="00354E27"/>
    <w:rsid w:val="00356D38"/>
    <w:rsid w:val="003604ED"/>
    <w:rsid w:val="00362E4D"/>
    <w:rsid w:val="00363CD1"/>
    <w:rsid w:val="00376396"/>
    <w:rsid w:val="00380832"/>
    <w:rsid w:val="00381141"/>
    <w:rsid w:val="00384BDF"/>
    <w:rsid w:val="003A36C8"/>
    <w:rsid w:val="003A49A8"/>
    <w:rsid w:val="003B1B40"/>
    <w:rsid w:val="003B51A8"/>
    <w:rsid w:val="003C3020"/>
    <w:rsid w:val="003C460C"/>
    <w:rsid w:val="003D1B26"/>
    <w:rsid w:val="003D456E"/>
    <w:rsid w:val="003D6939"/>
    <w:rsid w:val="003E306F"/>
    <w:rsid w:val="003E4CE4"/>
    <w:rsid w:val="003E5389"/>
    <w:rsid w:val="003E55BE"/>
    <w:rsid w:val="003E60FD"/>
    <w:rsid w:val="003F4871"/>
    <w:rsid w:val="003F5237"/>
    <w:rsid w:val="004019C5"/>
    <w:rsid w:val="0040233A"/>
    <w:rsid w:val="004061AD"/>
    <w:rsid w:val="00407634"/>
    <w:rsid w:val="00407C97"/>
    <w:rsid w:val="00416B10"/>
    <w:rsid w:val="004171C8"/>
    <w:rsid w:val="00417D29"/>
    <w:rsid w:val="00421962"/>
    <w:rsid w:val="00422B37"/>
    <w:rsid w:val="00430BEA"/>
    <w:rsid w:val="00432BFE"/>
    <w:rsid w:val="00433223"/>
    <w:rsid w:val="0044048B"/>
    <w:rsid w:val="0044210A"/>
    <w:rsid w:val="00445FF5"/>
    <w:rsid w:val="0044675C"/>
    <w:rsid w:val="00447BD2"/>
    <w:rsid w:val="00447CB0"/>
    <w:rsid w:val="00453691"/>
    <w:rsid w:val="00455EA6"/>
    <w:rsid w:val="00457743"/>
    <w:rsid w:val="00457755"/>
    <w:rsid w:val="00460526"/>
    <w:rsid w:val="00462072"/>
    <w:rsid w:val="00462669"/>
    <w:rsid w:val="0046423F"/>
    <w:rsid w:val="00465579"/>
    <w:rsid w:val="00467538"/>
    <w:rsid w:val="00476382"/>
    <w:rsid w:val="0047711C"/>
    <w:rsid w:val="0048002F"/>
    <w:rsid w:val="00480E1E"/>
    <w:rsid w:val="00480ECA"/>
    <w:rsid w:val="00480EF9"/>
    <w:rsid w:val="00481EF6"/>
    <w:rsid w:val="00481FCC"/>
    <w:rsid w:val="004821C1"/>
    <w:rsid w:val="00490099"/>
    <w:rsid w:val="004A09F7"/>
    <w:rsid w:val="004A12B1"/>
    <w:rsid w:val="004A173F"/>
    <w:rsid w:val="004A3849"/>
    <w:rsid w:val="004A4921"/>
    <w:rsid w:val="004B0561"/>
    <w:rsid w:val="004B4938"/>
    <w:rsid w:val="004B4D0D"/>
    <w:rsid w:val="004B5873"/>
    <w:rsid w:val="004B5D18"/>
    <w:rsid w:val="004B711D"/>
    <w:rsid w:val="004C02F5"/>
    <w:rsid w:val="004C1A53"/>
    <w:rsid w:val="004C2B9E"/>
    <w:rsid w:val="004C42C3"/>
    <w:rsid w:val="004C4CC4"/>
    <w:rsid w:val="004C6307"/>
    <w:rsid w:val="004D116B"/>
    <w:rsid w:val="004D1397"/>
    <w:rsid w:val="004D2F4D"/>
    <w:rsid w:val="004D5C5B"/>
    <w:rsid w:val="004E75DA"/>
    <w:rsid w:val="004F2E9F"/>
    <w:rsid w:val="004F5771"/>
    <w:rsid w:val="004F5C07"/>
    <w:rsid w:val="00502206"/>
    <w:rsid w:val="00503C7C"/>
    <w:rsid w:val="00505EFF"/>
    <w:rsid w:val="00514BA5"/>
    <w:rsid w:val="00517C98"/>
    <w:rsid w:val="00521D39"/>
    <w:rsid w:val="0052236E"/>
    <w:rsid w:val="00523CF3"/>
    <w:rsid w:val="00523E30"/>
    <w:rsid w:val="005257CB"/>
    <w:rsid w:val="00526463"/>
    <w:rsid w:val="005270AA"/>
    <w:rsid w:val="00531176"/>
    <w:rsid w:val="0053707B"/>
    <w:rsid w:val="00537267"/>
    <w:rsid w:val="00537620"/>
    <w:rsid w:val="00537899"/>
    <w:rsid w:val="00537C05"/>
    <w:rsid w:val="005400E5"/>
    <w:rsid w:val="005428E2"/>
    <w:rsid w:val="00551D9C"/>
    <w:rsid w:val="0055656D"/>
    <w:rsid w:val="00556C61"/>
    <w:rsid w:val="00557951"/>
    <w:rsid w:val="00562FB8"/>
    <w:rsid w:val="00570396"/>
    <w:rsid w:val="00574398"/>
    <w:rsid w:val="005743C5"/>
    <w:rsid w:val="00581E0B"/>
    <w:rsid w:val="00582876"/>
    <w:rsid w:val="005857A2"/>
    <w:rsid w:val="005942D3"/>
    <w:rsid w:val="005A304D"/>
    <w:rsid w:val="005A4331"/>
    <w:rsid w:val="005A78D5"/>
    <w:rsid w:val="005B2558"/>
    <w:rsid w:val="005B3F5A"/>
    <w:rsid w:val="005B495E"/>
    <w:rsid w:val="005C0E3E"/>
    <w:rsid w:val="005C538E"/>
    <w:rsid w:val="005C54F9"/>
    <w:rsid w:val="005C6AD9"/>
    <w:rsid w:val="005C6E50"/>
    <w:rsid w:val="005C71C7"/>
    <w:rsid w:val="005D0256"/>
    <w:rsid w:val="005E0FA3"/>
    <w:rsid w:val="005E1A87"/>
    <w:rsid w:val="005F6FA2"/>
    <w:rsid w:val="00602074"/>
    <w:rsid w:val="00603F59"/>
    <w:rsid w:val="0060674C"/>
    <w:rsid w:val="00615E83"/>
    <w:rsid w:val="00617EB8"/>
    <w:rsid w:val="00624735"/>
    <w:rsid w:val="00625B4F"/>
    <w:rsid w:val="00626C4C"/>
    <w:rsid w:val="006333C2"/>
    <w:rsid w:val="0063501D"/>
    <w:rsid w:val="00635D68"/>
    <w:rsid w:val="006368C0"/>
    <w:rsid w:val="00640035"/>
    <w:rsid w:val="00641C70"/>
    <w:rsid w:val="00642787"/>
    <w:rsid w:val="00642AE2"/>
    <w:rsid w:val="00645269"/>
    <w:rsid w:val="00646F70"/>
    <w:rsid w:val="00647A59"/>
    <w:rsid w:val="006529A3"/>
    <w:rsid w:val="00657696"/>
    <w:rsid w:val="006700C4"/>
    <w:rsid w:val="00671BE0"/>
    <w:rsid w:val="0067589D"/>
    <w:rsid w:val="00676DA4"/>
    <w:rsid w:val="0068006E"/>
    <w:rsid w:val="00682424"/>
    <w:rsid w:val="00683352"/>
    <w:rsid w:val="0068627D"/>
    <w:rsid w:val="006951D7"/>
    <w:rsid w:val="006960A8"/>
    <w:rsid w:val="006A2E99"/>
    <w:rsid w:val="006A3DC5"/>
    <w:rsid w:val="006A55A0"/>
    <w:rsid w:val="006B00EE"/>
    <w:rsid w:val="006B02B1"/>
    <w:rsid w:val="006B0C38"/>
    <w:rsid w:val="006B2D81"/>
    <w:rsid w:val="006B321E"/>
    <w:rsid w:val="006C0B12"/>
    <w:rsid w:val="006C44A2"/>
    <w:rsid w:val="006C56CE"/>
    <w:rsid w:val="006D19CE"/>
    <w:rsid w:val="006D33E6"/>
    <w:rsid w:val="006D355A"/>
    <w:rsid w:val="006D4624"/>
    <w:rsid w:val="006D5459"/>
    <w:rsid w:val="006D5823"/>
    <w:rsid w:val="006E1825"/>
    <w:rsid w:val="006E238D"/>
    <w:rsid w:val="006E36F6"/>
    <w:rsid w:val="006F0227"/>
    <w:rsid w:val="006F15E8"/>
    <w:rsid w:val="006F341C"/>
    <w:rsid w:val="006F51DB"/>
    <w:rsid w:val="007035AC"/>
    <w:rsid w:val="007043C2"/>
    <w:rsid w:val="00707AFA"/>
    <w:rsid w:val="007107AA"/>
    <w:rsid w:val="0071112D"/>
    <w:rsid w:val="00716399"/>
    <w:rsid w:val="0071736D"/>
    <w:rsid w:val="00720985"/>
    <w:rsid w:val="00724345"/>
    <w:rsid w:val="007300F1"/>
    <w:rsid w:val="00730DB3"/>
    <w:rsid w:val="00733AEC"/>
    <w:rsid w:val="0073451D"/>
    <w:rsid w:val="0073555F"/>
    <w:rsid w:val="00735CD9"/>
    <w:rsid w:val="00744383"/>
    <w:rsid w:val="00751168"/>
    <w:rsid w:val="007524A9"/>
    <w:rsid w:val="00752F35"/>
    <w:rsid w:val="00754E97"/>
    <w:rsid w:val="00756D3C"/>
    <w:rsid w:val="007650ED"/>
    <w:rsid w:val="00767261"/>
    <w:rsid w:val="007708DF"/>
    <w:rsid w:val="00771AB5"/>
    <w:rsid w:val="00772399"/>
    <w:rsid w:val="00773584"/>
    <w:rsid w:val="0077785D"/>
    <w:rsid w:val="007818CB"/>
    <w:rsid w:val="00781BC6"/>
    <w:rsid w:val="00787740"/>
    <w:rsid w:val="00793F96"/>
    <w:rsid w:val="00794F06"/>
    <w:rsid w:val="0079665A"/>
    <w:rsid w:val="00796A74"/>
    <w:rsid w:val="007A1E91"/>
    <w:rsid w:val="007A32B1"/>
    <w:rsid w:val="007A352A"/>
    <w:rsid w:val="007A63F2"/>
    <w:rsid w:val="007A6C78"/>
    <w:rsid w:val="007B19C2"/>
    <w:rsid w:val="007B3511"/>
    <w:rsid w:val="007C442B"/>
    <w:rsid w:val="007C6B43"/>
    <w:rsid w:val="007D1F24"/>
    <w:rsid w:val="007D3F16"/>
    <w:rsid w:val="007D4999"/>
    <w:rsid w:val="007D5E4C"/>
    <w:rsid w:val="007D67B6"/>
    <w:rsid w:val="007E210A"/>
    <w:rsid w:val="007E37E5"/>
    <w:rsid w:val="007E5B2B"/>
    <w:rsid w:val="007E62C3"/>
    <w:rsid w:val="007E682C"/>
    <w:rsid w:val="007E6844"/>
    <w:rsid w:val="007E6A73"/>
    <w:rsid w:val="007E6F4D"/>
    <w:rsid w:val="007F0826"/>
    <w:rsid w:val="007F37E3"/>
    <w:rsid w:val="007F67D4"/>
    <w:rsid w:val="00800121"/>
    <w:rsid w:val="00801778"/>
    <w:rsid w:val="00805761"/>
    <w:rsid w:val="0080688F"/>
    <w:rsid w:val="00807D63"/>
    <w:rsid w:val="00810080"/>
    <w:rsid w:val="00811B32"/>
    <w:rsid w:val="0081279C"/>
    <w:rsid w:val="00814B10"/>
    <w:rsid w:val="008215A5"/>
    <w:rsid w:val="00822BE5"/>
    <w:rsid w:val="00826AFD"/>
    <w:rsid w:val="00827529"/>
    <w:rsid w:val="0083211F"/>
    <w:rsid w:val="00832AB9"/>
    <w:rsid w:val="00832F1A"/>
    <w:rsid w:val="00834794"/>
    <w:rsid w:val="00834CF7"/>
    <w:rsid w:val="0083606F"/>
    <w:rsid w:val="0084174F"/>
    <w:rsid w:val="0085122D"/>
    <w:rsid w:val="00851C7F"/>
    <w:rsid w:val="0085380B"/>
    <w:rsid w:val="00854471"/>
    <w:rsid w:val="008558D9"/>
    <w:rsid w:val="00857392"/>
    <w:rsid w:val="008575A1"/>
    <w:rsid w:val="00862811"/>
    <w:rsid w:val="0086390F"/>
    <w:rsid w:val="008646A1"/>
    <w:rsid w:val="00864BD5"/>
    <w:rsid w:val="008719A3"/>
    <w:rsid w:val="00871B98"/>
    <w:rsid w:val="008720E6"/>
    <w:rsid w:val="00872967"/>
    <w:rsid w:val="00874D55"/>
    <w:rsid w:val="00875AC4"/>
    <w:rsid w:val="00875F42"/>
    <w:rsid w:val="00883347"/>
    <w:rsid w:val="00885113"/>
    <w:rsid w:val="008856C6"/>
    <w:rsid w:val="00886A34"/>
    <w:rsid w:val="0089017B"/>
    <w:rsid w:val="0089257F"/>
    <w:rsid w:val="0089342B"/>
    <w:rsid w:val="00894691"/>
    <w:rsid w:val="00896C13"/>
    <w:rsid w:val="008A01D0"/>
    <w:rsid w:val="008A020A"/>
    <w:rsid w:val="008A0E44"/>
    <w:rsid w:val="008A3AD0"/>
    <w:rsid w:val="008A7568"/>
    <w:rsid w:val="008A75BA"/>
    <w:rsid w:val="008B0326"/>
    <w:rsid w:val="008B2CD8"/>
    <w:rsid w:val="008B2F7F"/>
    <w:rsid w:val="008B51B9"/>
    <w:rsid w:val="008C0BA2"/>
    <w:rsid w:val="008C3769"/>
    <w:rsid w:val="008C6D93"/>
    <w:rsid w:val="008D22E4"/>
    <w:rsid w:val="008D6A55"/>
    <w:rsid w:val="008E6E7A"/>
    <w:rsid w:val="008E7FC4"/>
    <w:rsid w:val="008F1DEC"/>
    <w:rsid w:val="008F3FA0"/>
    <w:rsid w:val="008F6372"/>
    <w:rsid w:val="0090587D"/>
    <w:rsid w:val="0091180A"/>
    <w:rsid w:val="0091466F"/>
    <w:rsid w:val="00914870"/>
    <w:rsid w:val="00921400"/>
    <w:rsid w:val="0092146A"/>
    <w:rsid w:val="00922F66"/>
    <w:rsid w:val="00923FEE"/>
    <w:rsid w:val="00925B61"/>
    <w:rsid w:val="0092787A"/>
    <w:rsid w:val="00930209"/>
    <w:rsid w:val="009347A7"/>
    <w:rsid w:val="0093480B"/>
    <w:rsid w:val="00935B17"/>
    <w:rsid w:val="009410B4"/>
    <w:rsid w:val="009441AE"/>
    <w:rsid w:val="00944429"/>
    <w:rsid w:val="009479C6"/>
    <w:rsid w:val="00950F6A"/>
    <w:rsid w:val="0096182E"/>
    <w:rsid w:val="0096652D"/>
    <w:rsid w:val="00967A33"/>
    <w:rsid w:val="00970978"/>
    <w:rsid w:val="0097274E"/>
    <w:rsid w:val="00974440"/>
    <w:rsid w:val="00974902"/>
    <w:rsid w:val="009810E7"/>
    <w:rsid w:val="00987D4C"/>
    <w:rsid w:val="00990054"/>
    <w:rsid w:val="00992564"/>
    <w:rsid w:val="0099560B"/>
    <w:rsid w:val="009B0DF1"/>
    <w:rsid w:val="009C74E2"/>
    <w:rsid w:val="009D061E"/>
    <w:rsid w:val="009D2190"/>
    <w:rsid w:val="009E05F4"/>
    <w:rsid w:val="009E3A37"/>
    <w:rsid w:val="009F18D6"/>
    <w:rsid w:val="009F3821"/>
    <w:rsid w:val="009F3AA4"/>
    <w:rsid w:val="009F6743"/>
    <w:rsid w:val="009F7447"/>
    <w:rsid w:val="00A011F1"/>
    <w:rsid w:val="00A012BE"/>
    <w:rsid w:val="00A01BBE"/>
    <w:rsid w:val="00A02E46"/>
    <w:rsid w:val="00A048F7"/>
    <w:rsid w:val="00A05A83"/>
    <w:rsid w:val="00A06921"/>
    <w:rsid w:val="00A10969"/>
    <w:rsid w:val="00A15647"/>
    <w:rsid w:val="00A24A98"/>
    <w:rsid w:val="00A25B0F"/>
    <w:rsid w:val="00A25B3B"/>
    <w:rsid w:val="00A2621B"/>
    <w:rsid w:val="00A33124"/>
    <w:rsid w:val="00A456E8"/>
    <w:rsid w:val="00A51565"/>
    <w:rsid w:val="00A6449B"/>
    <w:rsid w:val="00A651C2"/>
    <w:rsid w:val="00A662F5"/>
    <w:rsid w:val="00A74056"/>
    <w:rsid w:val="00A7572A"/>
    <w:rsid w:val="00A75B3F"/>
    <w:rsid w:val="00A81B7C"/>
    <w:rsid w:val="00A948CF"/>
    <w:rsid w:val="00A958B8"/>
    <w:rsid w:val="00AA012B"/>
    <w:rsid w:val="00AA057C"/>
    <w:rsid w:val="00AA70AB"/>
    <w:rsid w:val="00AA7400"/>
    <w:rsid w:val="00AA76D5"/>
    <w:rsid w:val="00AB159E"/>
    <w:rsid w:val="00AB1867"/>
    <w:rsid w:val="00AB2A66"/>
    <w:rsid w:val="00AB344D"/>
    <w:rsid w:val="00AB6DA2"/>
    <w:rsid w:val="00AC116A"/>
    <w:rsid w:val="00AC2086"/>
    <w:rsid w:val="00AC3AB7"/>
    <w:rsid w:val="00AC4FE5"/>
    <w:rsid w:val="00AF2099"/>
    <w:rsid w:val="00AF2A73"/>
    <w:rsid w:val="00AF32F3"/>
    <w:rsid w:val="00AF3710"/>
    <w:rsid w:val="00AF5D2F"/>
    <w:rsid w:val="00AF7E7B"/>
    <w:rsid w:val="00B01874"/>
    <w:rsid w:val="00B035D7"/>
    <w:rsid w:val="00B0545C"/>
    <w:rsid w:val="00B05C32"/>
    <w:rsid w:val="00B07E69"/>
    <w:rsid w:val="00B11956"/>
    <w:rsid w:val="00B123C7"/>
    <w:rsid w:val="00B13565"/>
    <w:rsid w:val="00B164BD"/>
    <w:rsid w:val="00B17E15"/>
    <w:rsid w:val="00B23B01"/>
    <w:rsid w:val="00B34233"/>
    <w:rsid w:val="00B355EB"/>
    <w:rsid w:val="00B42EA1"/>
    <w:rsid w:val="00B4319A"/>
    <w:rsid w:val="00B444AC"/>
    <w:rsid w:val="00B447D0"/>
    <w:rsid w:val="00B45E09"/>
    <w:rsid w:val="00B5258F"/>
    <w:rsid w:val="00B60CAE"/>
    <w:rsid w:val="00B63532"/>
    <w:rsid w:val="00B64620"/>
    <w:rsid w:val="00B65F8E"/>
    <w:rsid w:val="00B670A0"/>
    <w:rsid w:val="00B7014B"/>
    <w:rsid w:val="00B706FD"/>
    <w:rsid w:val="00B718E8"/>
    <w:rsid w:val="00B71C5B"/>
    <w:rsid w:val="00B764E4"/>
    <w:rsid w:val="00B77AF8"/>
    <w:rsid w:val="00B8029C"/>
    <w:rsid w:val="00B8309A"/>
    <w:rsid w:val="00B85488"/>
    <w:rsid w:val="00B8689F"/>
    <w:rsid w:val="00B878F2"/>
    <w:rsid w:val="00B912C3"/>
    <w:rsid w:val="00B94930"/>
    <w:rsid w:val="00B94FFB"/>
    <w:rsid w:val="00B96949"/>
    <w:rsid w:val="00BA0E22"/>
    <w:rsid w:val="00BA1448"/>
    <w:rsid w:val="00BB24DD"/>
    <w:rsid w:val="00BB2DD1"/>
    <w:rsid w:val="00BB4076"/>
    <w:rsid w:val="00BB7AE5"/>
    <w:rsid w:val="00BC2E0C"/>
    <w:rsid w:val="00BC31AE"/>
    <w:rsid w:val="00BC6135"/>
    <w:rsid w:val="00BD2FD6"/>
    <w:rsid w:val="00BD6CC6"/>
    <w:rsid w:val="00BD7387"/>
    <w:rsid w:val="00BE0CEF"/>
    <w:rsid w:val="00BE0E70"/>
    <w:rsid w:val="00BE1C17"/>
    <w:rsid w:val="00BE2C29"/>
    <w:rsid w:val="00BE63CF"/>
    <w:rsid w:val="00BE77B3"/>
    <w:rsid w:val="00BE77EA"/>
    <w:rsid w:val="00BF131C"/>
    <w:rsid w:val="00BF1367"/>
    <w:rsid w:val="00BF210A"/>
    <w:rsid w:val="00BF563F"/>
    <w:rsid w:val="00BF6A29"/>
    <w:rsid w:val="00C00953"/>
    <w:rsid w:val="00C03DC1"/>
    <w:rsid w:val="00C04711"/>
    <w:rsid w:val="00C051ED"/>
    <w:rsid w:val="00C075BB"/>
    <w:rsid w:val="00C10720"/>
    <w:rsid w:val="00C10E96"/>
    <w:rsid w:val="00C11A00"/>
    <w:rsid w:val="00C122EB"/>
    <w:rsid w:val="00C1406E"/>
    <w:rsid w:val="00C1598D"/>
    <w:rsid w:val="00C16221"/>
    <w:rsid w:val="00C1660F"/>
    <w:rsid w:val="00C1675A"/>
    <w:rsid w:val="00C247C9"/>
    <w:rsid w:val="00C25777"/>
    <w:rsid w:val="00C3070A"/>
    <w:rsid w:val="00C31AB7"/>
    <w:rsid w:val="00C37716"/>
    <w:rsid w:val="00C4421E"/>
    <w:rsid w:val="00C52D99"/>
    <w:rsid w:val="00C56EC4"/>
    <w:rsid w:val="00C60D22"/>
    <w:rsid w:val="00C61260"/>
    <w:rsid w:val="00C65A01"/>
    <w:rsid w:val="00C67414"/>
    <w:rsid w:val="00C70DF9"/>
    <w:rsid w:val="00C722C2"/>
    <w:rsid w:val="00C74F84"/>
    <w:rsid w:val="00C751D2"/>
    <w:rsid w:val="00C755A5"/>
    <w:rsid w:val="00C77605"/>
    <w:rsid w:val="00C80217"/>
    <w:rsid w:val="00C820C7"/>
    <w:rsid w:val="00C86810"/>
    <w:rsid w:val="00C954CA"/>
    <w:rsid w:val="00CA2EFC"/>
    <w:rsid w:val="00CA3C04"/>
    <w:rsid w:val="00CA5561"/>
    <w:rsid w:val="00CB0477"/>
    <w:rsid w:val="00CB5234"/>
    <w:rsid w:val="00CB77F7"/>
    <w:rsid w:val="00CC314E"/>
    <w:rsid w:val="00CC384E"/>
    <w:rsid w:val="00CD3531"/>
    <w:rsid w:val="00CD4D15"/>
    <w:rsid w:val="00CE0478"/>
    <w:rsid w:val="00CE1F13"/>
    <w:rsid w:val="00CE3C64"/>
    <w:rsid w:val="00CE4562"/>
    <w:rsid w:val="00CF23B9"/>
    <w:rsid w:val="00CF4946"/>
    <w:rsid w:val="00CF756E"/>
    <w:rsid w:val="00D00653"/>
    <w:rsid w:val="00D07C43"/>
    <w:rsid w:val="00D11169"/>
    <w:rsid w:val="00D2419E"/>
    <w:rsid w:val="00D30FA5"/>
    <w:rsid w:val="00D37B3A"/>
    <w:rsid w:val="00D4320A"/>
    <w:rsid w:val="00D47A1C"/>
    <w:rsid w:val="00D51DE8"/>
    <w:rsid w:val="00D530E1"/>
    <w:rsid w:val="00D54AE4"/>
    <w:rsid w:val="00D55873"/>
    <w:rsid w:val="00D617B2"/>
    <w:rsid w:val="00D6298A"/>
    <w:rsid w:val="00D63124"/>
    <w:rsid w:val="00D637F3"/>
    <w:rsid w:val="00D75FD9"/>
    <w:rsid w:val="00D86CE4"/>
    <w:rsid w:val="00D90129"/>
    <w:rsid w:val="00DA3E06"/>
    <w:rsid w:val="00DA4356"/>
    <w:rsid w:val="00DA5B80"/>
    <w:rsid w:val="00DA775D"/>
    <w:rsid w:val="00DB242A"/>
    <w:rsid w:val="00DB2D05"/>
    <w:rsid w:val="00DB569B"/>
    <w:rsid w:val="00DB7EDA"/>
    <w:rsid w:val="00DC2788"/>
    <w:rsid w:val="00DC3FE2"/>
    <w:rsid w:val="00DC430A"/>
    <w:rsid w:val="00DC54A4"/>
    <w:rsid w:val="00DC600A"/>
    <w:rsid w:val="00DD1234"/>
    <w:rsid w:val="00DD2F5E"/>
    <w:rsid w:val="00DD373A"/>
    <w:rsid w:val="00DD3D55"/>
    <w:rsid w:val="00DD4636"/>
    <w:rsid w:val="00DF2857"/>
    <w:rsid w:val="00DF60F0"/>
    <w:rsid w:val="00DF7BB7"/>
    <w:rsid w:val="00E00680"/>
    <w:rsid w:val="00E01EC6"/>
    <w:rsid w:val="00E1367E"/>
    <w:rsid w:val="00E14DAB"/>
    <w:rsid w:val="00E16B1E"/>
    <w:rsid w:val="00E25F39"/>
    <w:rsid w:val="00E262B2"/>
    <w:rsid w:val="00E32D22"/>
    <w:rsid w:val="00E3427E"/>
    <w:rsid w:val="00E34889"/>
    <w:rsid w:val="00E35DD2"/>
    <w:rsid w:val="00E411BA"/>
    <w:rsid w:val="00E41A7F"/>
    <w:rsid w:val="00E507CB"/>
    <w:rsid w:val="00E511F9"/>
    <w:rsid w:val="00E52636"/>
    <w:rsid w:val="00E5561C"/>
    <w:rsid w:val="00E615AB"/>
    <w:rsid w:val="00E61C22"/>
    <w:rsid w:val="00E65431"/>
    <w:rsid w:val="00E66C17"/>
    <w:rsid w:val="00E67528"/>
    <w:rsid w:val="00E677D1"/>
    <w:rsid w:val="00E6781F"/>
    <w:rsid w:val="00E70389"/>
    <w:rsid w:val="00E7089F"/>
    <w:rsid w:val="00E72E59"/>
    <w:rsid w:val="00E730A8"/>
    <w:rsid w:val="00E74A76"/>
    <w:rsid w:val="00E75E78"/>
    <w:rsid w:val="00E76AB0"/>
    <w:rsid w:val="00E95A8B"/>
    <w:rsid w:val="00E97EB1"/>
    <w:rsid w:val="00EA45FD"/>
    <w:rsid w:val="00EA4DCA"/>
    <w:rsid w:val="00EA7DD7"/>
    <w:rsid w:val="00EB3136"/>
    <w:rsid w:val="00EB76BC"/>
    <w:rsid w:val="00EC2E90"/>
    <w:rsid w:val="00EC5262"/>
    <w:rsid w:val="00EC56BA"/>
    <w:rsid w:val="00EC77EC"/>
    <w:rsid w:val="00ED2026"/>
    <w:rsid w:val="00ED2543"/>
    <w:rsid w:val="00ED2906"/>
    <w:rsid w:val="00ED5672"/>
    <w:rsid w:val="00ED6939"/>
    <w:rsid w:val="00EE067E"/>
    <w:rsid w:val="00EE20C6"/>
    <w:rsid w:val="00EE2841"/>
    <w:rsid w:val="00EE491E"/>
    <w:rsid w:val="00EE6EB9"/>
    <w:rsid w:val="00EF2FB6"/>
    <w:rsid w:val="00EF3C04"/>
    <w:rsid w:val="00EF5614"/>
    <w:rsid w:val="00EF6242"/>
    <w:rsid w:val="00EF78FF"/>
    <w:rsid w:val="00F03939"/>
    <w:rsid w:val="00F106FF"/>
    <w:rsid w:val="00F120A9"/>
    <w:rsid w:val="00F14180"/>
    <w:rsid w:val="00F1486F"/>
    <w:rsid w:val="00F154EC"/>
    <w:rsid w:val="00F1752A"/>
    <w:rsid w:val="00F22302"/>
    <w:rsid w:val="00F2408E"/>
    <w:rsid w:val="00F24AE4"/>
    <w:rsid w:val="00F26F0F"/>
    <w:rsid w:val="00F327F4"/>
    <w:rsid w:val="00F415C6"/>
    <w:rsid w:val="00F42C9A"/>
    <w:rsid w:val="00F52DAF"/>
    <w:rsid w:val="00F53D57"/>
    <w:rsid w:val="00F5498F"/>
    <w:rsid w:val="00F61E88"/>
    <w:rsid w:val="00F61ECC"/>
    <w:rsid w:val="00F64B9E"/>
    <w:rsid w:val="00F6696C"/>
    <w:rsid w:val="00F723E2"/>
    <w:rsid w:val="00F72817"/>
    <w:rsid w:val="00F80805"/>
    <w:rsid w:val="00F8120B"/>
    <w:rsid w:val="00F83251"/>
    <w:rsid w:val="00F85091"/>
    <w:rsid w:val="00F902CF"/>
    <w:rsid w:val="00F94CDB"/>
    <w:rsid w:val="00FA2581"/>
    <w:rsid w:val="00FA5CE9"/>
    <w:rsid w:val="00FB5146"/>
    <w:rsid w:val="00FB5D77"/>
    <w:rsid w:val="00FB6E02"/>
    <w:rsid w:val="00FB6F3D"/>
    <w:rsid w:val="00FB6F96"/>
    <w:rsid w:val="00FC2B3E"/>
    <w:rsid w:val="00FC46C1"/>
    <w:rsid w:val="00FC5972"/>
    <w:rsid w:val="00FC64FC"/>
    <w:rsid w:val="00FC68A6"/>
    <w:rsid w:val="00FD1C36"/>
    <w:rsid w:val="00FD3122"/>
    <w:rsid w:val="00FE3794"/>
    <w:rsid w:val="00FE6FD4"/>
    <w:rsid w:val="00FE7789"/>
    <w:rsid w:val="00FF05FA"/>
    <w:rsid w:val="00F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D5E0606-6CE7-4ABE-89F3-06F0C8D44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F5E"/>
    <w:rPr>
      <w:lang w:val="en-AU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sz w:val="24"/>
      <w:lang w:val="bg-BG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sz w:val="28"/>
      <w:lang w:val="bg-BG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jc w:val="both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widowControl w:val="0"/>
    </w:pPr>
    <w:rPr>
      <w:rFonts w:ascii="Garamond" w:hAnsi="Garamond"/>
      <w:sz w:val="28"/>
      <w:lang w:val="en-GB" w:eastAsia="en-US"/>
    </w:rPr>
  </w:style>
  <w:style w:type="paragraph" w:styleId="BodyText3">
    <w:name w:val="Body Text 3"/>
    <w:basedOn w:val="Normal"/>
    <w:pPr>
      <w:jc w:val="both"/>
    </w:pPr>
    <w:rPr>
      <w:sz w:val="28"/>
      <w:lang w:val="bg-BG"/>
    </w:rPr>
  </w:style>
  <w:style w:type="paragraph" w:styleId="BodyTextIndent2">
    <w:name w:val="Body Text Indent 2"/>
    <w:basedOn w:val="Normal"/>
    <w:pPr>
      <w:ind w:left="709"/>
      <w:jc w:val="both"/>
    </w:pPr>
    <w:rPr>
      <w:rFonts w:ascii="Arial" w:hAnsi="Arial"/>
      <w:sz w:val="24"/>
      <w:lang w:val="bg-BG" w:eastAsia="en-US"/>
    </w:rPr>
  </w:style>
  <w:style w:type="paragraph" w:styleId="BalloonText">
    <w:name w:val="Balloon Text"/>
    <w:basedOn w:val="Normal"/>
    <w:semiHidden/>
    <w:rsid w:val="0067589D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Normal"/>
    <w:rsid w:val="0045775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Normal"/>
    <w:rsid w:val="0002513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FootnoteText">
    <w:name w:val="footnote text"/>
    <w:basedOn w:val="Normal"/>
    <w:semiHidden/>
    <w:rsid w:val="004B4938"/>
  </w:style>
  <w:style w:type="character" w:styleId="FootnoteReference">
    <w:name w:val="footnote reference"/>
    <w:semiHidden/>
    <w:rsid w:val="004B4938"/>
    <w:rPr>
      <w:vertAlign w:val="superscript"/>
    </w:rPr>
  </w:style>
  <w:style w:type="paragraph" w:customStyle="1" w:styleId="Char">
    <w:name w:val="Char"/>
    <w:basedOn w:val="Normal"/>
    <w:rsid w:val="00A3312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FC64FC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CharCharCharChar0">
    <w:name w:val="Char Char Char Char"/>
    <w:basedOn w:val="Normal"/>
    <w:rsid w:val="00FC64FC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Title">
    <w:name w:val="Title"/>
    <w:basedOn w:val="Normal"/>
    <w:qFormat/>
    <w:rsid w:val="003F5237"/>
    <w:pPr>
      <w:widowControl w:val="0"/>
      <w:jc w:val="center"/>
    </w:pPr>
    <w:rPr>
      <w:b/>
      <w:sz w:val="52"/>
      <w:u w:val="single"/>
    </w:rPr>
  </w:style>
  <w:style w:type="paragraph" w:customStyle="1" w:styleId="m">
    <w:name w:val="m"/>
    <w:basedOn w:val="Normal"/>
    <w:rsid w:val="003F5237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Hyperlink">
    <w:name w:val="Hyperlink"/>
    <w:uiPriority w:val="99"/>
    <w:rsid w:val="00DD2F5E"/>
    <w:rPr>
      <w:rFonts w:cs="Times New Roman"/>
      <w:color w:val="0000FF"/>
      <w:u w:val="single"/>
    </w:rPr>
  </w:style>
  <w:style w:type="paragraph" w:customStyle="1" w:styleId="CharCharCharCharCharChar1CharCharCharChar">
    <w:name w:val="Char Char Char Char Char Char1 Char Char Char Char"/>
    <w:basedOn w:val="Normal"/>
    <w:rsid w:val="000B0C93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ListParagraph">
    <w:name w:val="List Paragraph"/>
    <w:basedOn w:val="Normal"/>
    <w:link w:val="ListParagraphChar"/>
    <w:uiPriority w:val="34"/>
    <w:qFormat/>
    <w:rsid w:val="009E05F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C4421E"/>
    <w:rPr>
      <w:lang w:val="en-AU"/>
    </w:rPr>
  </w:style>
  <w:style w:type="character" w:customStyle="1" w:styleId="a">
    <w:name w:val="??????? ?????_"/>
    <w:link w:val="a0"/>
    <w:locked/>
    <w:rsid w:val="00233760"/>
    <w:rPr>
      <w:sz w:val="26"/>
      <w:shd w:val="clear" w:color="auto" w:fill="FFFFFF"/>
    </w:rPr>
  </w:style>
  <w:style w:type="paragraph" w:customStyle="1" w:styleId="a0">
    <w:name w:val="??????? ?????"/>
    <w:basedOn w:val="Normal"/>
    <w:link w:val="a"/>
    <w:rsid w:val="00233760"/>
    <w:pPr>
      <w:widowControl w:val="0"/>
      <w:shd w:val="clear" w:color="auto" w:fill="FFFFFF"/>
      <w:spacing w:before="120" w:after="360" w:line="240" w:lineRule="atLeast"/>
    </w:pPr>
    <w:rPr>
      <w:sz w:val="26"/>
      <w:lang w:val="bg-BG"/>
    </w:rPr>
  </w:style>
  <w:style w:type="paragraph" w:styleId="NoSpacing">
    <w:name w:val="No Spacing"/>
    <w:uiPriority w:val="1"/>
    <w:qFormat/>
    <w:rsid w:val="00233760"/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56BA"/>
    <w:rPr>
      <w:lang w:val="en-AU"/>
    </w:rPr>
  </w:style>
  <w:style w:type="character" w:customStyle="1" w:styleId="Bodytext0">
    <w:name w:val="Body text_"/>
    <w:link w:val="BodyText1"/>
    <w:locked/>
    <w:rsid w:val="00EC56BA"/>
    <w:rPr>
      <w:shd w:val="clear" w:color="auto" w:fill="FFFFFF"/>
    </w:rPr>
  </w:style>
  <w:style w:type="paragraph" w:customStyle="1" w:styleId="BodyText1">
    <w:name w:val="Body Text1"/>
    <w:basedOn w:val="Normal"/>
    <w:link w:val="Bodytext0"/>
    <w:rsid w:val="00EC56BA"/>
    <w:pPr>
      <w:widowControl w:val="0"/>
      <w:shd w:val="clear" w:color="auto" w:fill="FFFFFF"/>
      <w:spacing w:line="274" w:lineRule="exact"/>
    </w:pPr>
    <w:rPr>
      <w:lang w:val="bg-BG"/>
    </w:rPr>
  </w:style>
  <w:style w:type="character" w:customStyle="1" w:styleId="a1">
    <w:name w:val="??????????_"/>
    <w:locked/>
    <w:rsid w:val="00354E27"/>
    <w:rPr>
      <w:sz w:val="26"/>
      <w:szCs w:val="26"/>
      <w:lang w:bidi="ar-SA"/>
    </w:rPr>
  </w:style>
  <w:style w:type="paragraph" w:customStyle="1" w:styleId="CharCharCharCharCharChar1CharCharCharChar0">
    <w:name w:val="Char Char Char Char Char Char1 Char Char Char Char"/>
    <w:basedOn w:val="Normal"/>
    <w:rsid w:val="003E306F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rsid w:val="003E4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5BF9F-F886-44D0-B4B7-31CDD358A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  <vt:variant>
        <vt:lpstr>Заглавие</vt:lpstr>
      </vt:variant>
      <vt:variant>
        <vt:i4>1</vt:i4>
      </vt:variant>
    </vt:vector>
  </HeadingPairs>
  <TitlesOfParts>
    <vt:vector size="5" baseType="lpstr">
      <vt:lpstr>Приложение №2</vt:lpstr>
      <vt:lpstr>VІІ. УВЕДОМЛЕНИЯ МЕЖДУ СТРАНИТЕ. ЛИЦА ЗА КОНТАКТ.</vt:lpstr>
      <vt:lpstr/>
      <vt:lpstr>        (7) ВЪЗЛОЖИТЕЛЯТ може да се удовлетвори от гаранцията, в случаите, когато в него</vt:lpstr>
      <vt:lpstr>Приложение №2</vt:lpstr>
    </vt:vector>
  </TitlesOfParts>
  <Company>Ministry of Finance - Bulgaria</Company>
  <LinksUpToDate>false</LinksUpToDate>
  <CharactersWithSpaces>1548</CharactersWithSpaces>
  <SharedDoc>false</SharedDoc>
  <HLinks>
    <vt:vector size="6" baseType="variant">
      <vt:variant>
        <vt:i4>1638422</vt:i4>
      </vt:variant>
      <vt:variant>
        <vt:i4>0</vt:i4>
      </vt:variant>
      <vt:variant>
        <vt:i4>0</vt:i4>
      </vt:variant>
      <vt:variant>
        <vt:i4>5</vt:i4>
      </vt:variant>
      <vt:variant>
        <vt:lpwstr>https://sevop.minfin.bg/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EGiurova</dc:creator>
  <cp:lastModifiedBy>Siyana S. Valcheva</cp:lastModifiedBy>
  <cp:revision>3</cp:revision>
  <cp:lastPrinted>2019-02-14T12:21:00Z</cp:lastPrinted>
  <dcterms:created xsi:type="dcterms:W3CDTF">2019-02-15T07:07:00Z</dcterms:created>
  <dcterms:modified xsi:type="dcterms:W3CDTF">2019-02-15T07:07:00Z</dcterms:modified>
</cp:coreProperties>
</file>