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r w:rsidRPr="00987D64">
        <w:rPr>
          <w:b/>
          <w:i/>
        </w:rPr>
        <w:t xml:space="preserve">Приложение № </w:t>
      </w:r>
      <w:r>
        <w:rPr>
          <w:b/>
          <w:i/>
        </w:rPr>
        <w:t>5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„Доставка и монтаж на офис обзавеждане и мебели за нуждите на органите на изпълнителната власт и техните администрации” по обособена позиция № 2 „Доставка и монтаж на мека мебел за офиси“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2018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>
      <w:bookmarkStart w:id="0" w:name="_GoBack"/>
      <w:bookmarkEnd w:id="0"/>
    </w:p>
    <w:sectPr w:rsidR="00DA1F22" w:rsidSect="00CC541D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8C245F"/>
    <w:rsid w:val="00CC541D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2019-05-21T12:54:00Z</dcterms:created>
  <dcterms:modified xsi:type="dcterms:W3CDTF">2019-05-21T12:54:00Z</dcterms:modified>
</cp:coreProperties>
</file>