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AA2" w:rsidRPr="000E62A6" w:rsidRDefault="000E62A6" w:rsidP="00462AA2">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r w:rsidRPr="000E62A6">
        <w:tab/>
      </w:r>
      <w:r w:rsidR="00517C0D">
        <w:tab/>
      </w:r>
      <w:r w:rsidR="00517C0D">
        <w:tab/>
      </w:r>
      <w:r w:rsidR="00517C0D">
        <w:tab/>
      </w:r>
      <w:r w:rsidR="00517C0D">
        <w:tab/>
      </w:r>
      <w:r w:rsidR="00517C0D">
        <w:tab/>
      </w:r>
      <w:r w:rsidR="00517C0D">
        <w:tab/>
      </w:r>
      <w:r w:rsidR="00517C0D">
        <w:tab/>
      </w:r>
      <w:r w:rsidR="00517C0D">
        <w:tab/>
      </w:r>
      <w:r w:rsidR="00517C0D">
        <w:tab/>
      </w:r>
      <w:r w:rsidR="00517C0D">
        <w:tab/>
      </w:r>
      <w:r w:rsidR="0044244E">
        <w:rPr>
          <w:rFonts w:ascii="Times New Roman" w:eastAsia="Batang" w:hAnsi="Times New Roman" w:cs="Times New Roman"/>
          <w:b/>
          <w:sz w:val="24"/>
          <w:szCs w:val="24"/>
          <w:lang w:eastAsia="bg-BG"/>
        </w:rPr>
        <w:t>Приложение</w:t>
      </w:r>
      <w:r w:rsidR="0044244E" w:rsidRPr="000E62A6">
        <w:rPr>
          <w:rFonts w:ascii="Times New Roman" w:eastAsia="Batang" w:hAnsi="Times New Roman" w:cs="Times New Roman"/>
          <w:b/>
          <w:sz w:val="24"/>
          <w:szCs w:val="24"/>
          <w:lang w:eastAsia="bg-BG"/>
        </w:rPr>
        <w:t xml:space="preserve"> </w:t>
      </w:r>
      <w:r w:rsidR="00462AA2" w:rsidRPr="000E62A6">
        <w:rPr>
          <w:rFonts w:ascii="Times New Roman" w:eastAsia="Batang" w:hAnsi="Times New Roman" w:cs="Times New Roman"/>
          <w:b/>
          <w:sz w:val="24"/>
          <w:szCs w:val="24"/>
          <w:lang w:eastAsia="bg-BG"/>
        </w:rPr>
        <w:t xml:space="preserve">№ </w:t>
      </w:r>
      <w:r w:rsidR="0044244E">
        <w:rPr>
          <w:rFonts w:ascii="Times New Roman" w:eastAsia="Batang" w:hAnsi="Times New Roman" w:cs="Times New Roman"/>
          <w:b/>
          <w:sz w:val="24"/>
          <w:szCs w:val="24"/>
          <w:lang w:eastAsia="bg-BG"/>
        </w:rPr>
        <w:t>5</w:t>
      </w:r>
    </w:p>
    <w:p w:rsidR="000E62A6" w:rsidRPr="000E62A6" w:rsidRDefault="000E62A6" w:rsidP="000E62A6">
      <w:pPr>
        <w:tabs>
          <w:tab w:val="left" w:pos="709"/>
          <w:tab w:val="left" w:pos="993"/>
        </w:tabs>
        <w:autoSpaceDE w:val="0"/>
        <w:spacing w:before="40" w:after="96" w:line="240" w:lineRule="auto"/>
        <w:ind w:firstLine="709"/>
        <w:jc w:val="both"/>
        <w:rPr>
          <w:rFonts w:ascii="Times New Roman" w:eastAsia="Times New Roman" w:hAnsi="Times New Roman" w:cs="Times New Roman"/>
          <w:b/>
          <w:bCs/>
          <w:sz w:val="24"/>
          <w:szCs w:val="24"/>
          <w:lang w:eastAsia="bg-BG"/>
        </w:rPr>
      </w:pPr>
    </w:p>
    <w:p w:rsidR="000E62A6" w:rsidRPr="000E62A6" w:rsidRDefault="000E62A6" w:rsidP="003F3945">
      <w:pPr>
        <w:tabs>
          <w:tab w:val="left" w:pos="284"/>
        </w:tabs>
        <w:spacing w:after="0" w:line="240" w:lineRule="auto"/>
        <w:ind w:left="1069"/>
        <w:jc w:val="center"/>
        <w:rPr>
          <w:rFonts w:ascii="Times New Roman" w:eastAsia="Times New Roman" w:hAnsi="Times New Roman" w:cs="Times New Roman"/>
          <w:sz w:val="24"/>
          <w:szCs w:val="24"/>
        </w:rPr>
      </w:pPr>
      <w:r w:rsidRPr="000E62A6">
        <w:rPr>
          <w:rFonts w:ascii="Times New Roman" w:eastAsia="Times New Roman" w:hAnsi="Times New Roman" w:cs="Times New Roman"/>
          <w:b/>
          <w:sz w:val="24"/>
          <w:szCs w:val="24"/>
        </w:rPr>
        <w:t>ПРОЕКТ НА ДОГОВОР „ЗАСТРАХОВКА КАСКО“</w:t>
      </w:r>
      <w:r w:rsidRPr="000E62A6">
        <w:rPr>
          <w:rFonts w:ascii="Times New Roman" w:eastAsia="Times New Roman" w:hAnsi="Times New Roman" w:cs="Times New Roman"/>
          <w:sz w:val="24"/>
          <w:szCs w:val="24"/>
        </w:rPr>
        <w:t>:</w:t>
      </w:r>
    </w:p>
    <w:p w:rsidR="000E62A6" w:rsidRPr="000E62A6" w:rsidRDefault="000E62A6" w:rsidP="000E62A6">
      <w:pPr>
        <w:tabs>
          <w:tab w:val="left" w:pos="284"/>
        </w:tabs>
        <w:spacing w:after="0" w:line="240" w:lineRule="auto"/>
        <w:rPr>
          <w:rFonts w:ascii="Times New Roman" w:eastAsia="Times New Roman" w:hAnsi="Times New Roman" w:cs="Times New Roman"/>
          <w:sz w:val="24"/>
          <w:szCs w:val="24"/>
        </w:rPr>
      </w:pPr>
    </w:p>
    <w:p w:rsidR="000E62A6" w:rsidRPr="000E62A6" w:rsidRDefault="000E62A6" w:rsidP="000E62A6">
      <w:pPr>
        <w:widowControl w:val="0"/>
        <w:autoSpaceDE w:val="0"/>
        <w:autoSpaceDN w:val="0"/>
        <w:adjustRightInd w:val="0"/>
        <w:spacing w:after="0" w:line="320" w:lineRule="exact"/>
        <w:jc w:val="center"/>
        <w:rPr>
          <w:rFonts w:ascii="Times New Roman" w:eastAsia="Times New Roman" w:hAnsi="Times New Roman" w:cs="Times New Roman"/>
          <w:bCs/>
          <w:sz w:val="24"/>
          <w:szCs w:val="24"/>
        </w:rPr>
      </w:pPr>
      <w:r w:rsidRPr="000E62A6">
        <w:rPr>
          <w:rFonts w:ascii="Times New Roman" w:eastAsia="Times New Roman" w:hAnsi="Times New Roman" w:cs="Times New Roman"/>
          <w:bCs/>
          <w:sz w:val="24"/>
          <w:szCs w:val="24"/>
        </w:rPr>
        <w:t>ДОГОВОР</w:t>
      </w:r>
    </w:p>
    <w:p w:rsidR="000E62A6" w:rsidRPr="000E62A6" w:rsidRDefault="000E62A6" w:rsidP="000E62A6">
      <w:pPr>
        <w:widowControl w:val="0"/>
        <w:autoSpaceDE w:val="0"/>
        <w:autoSpaceDN w:val="0"/>
        <w:adjustRightInd w:val="0"/>
        <w:spacing w:after="0" w:line="320" w:lineRule="exact"/>
        <w:jc w:val="center"/>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ЗА ЗАСТРАХОВКА</w:t>
      </w:r>
      <w:r w:rsidRPr="000E62A6">
        <w:rPr>
          <w:rFonts w:ascii="Times New Roman" w:eastAsia="Times New Roman" w:hAnsi="Times New Roman" w:cs="Times New Roman"/>
          <w:sz w:val="24"/>
          <w:szCs w:val="24"/>
          <w:lang w:val="ru-RU"/>
        </w:rPr>
        <w:t xml:space="preserve"> </w:t>
      </w:r>
      <w:r w:rsidRPr="000E62A6">
        <w:rPr>
          <w:rFonts w:ascii="Times New Roman" w:eastAsia="Times New Roman" w:hAnsi="Times New Roman" w:cs="Times New Roman"/>
          <w:sz w:val="24"/>
          <w:szCs w:val="24"/>
        </w:rPr>
        <w:t xml:space="preserve">„КАСКО” </w:t>
      </w:r>
    </w:p>
    <w:p w:rsidR="000E62A6" w:rsidRPr="000E62A6" w:rsidRDefault="000E62A6" w:rsidP="000E62A6">
      <w:pPr>
        <w:widowControl w:val="0"/>
        <w:autoSpaceDE w:val="0"/>
        <w:autoSpaceDN w:val="0"/>
        <w:adjustRightInd w:val="0"/>
        <w:spacing w:after="0" w:line="320" w:lineRule="exact"/>
        <w:jc w:val="center"/>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НА МОТОРНИ ПРЕВОЗНИ СРЕДСТВА,  ИНЖЕНЕРНА, ПЛАВАТЕЛНА ТЕХНИКА И ДОПЪЛНИТЕЛНО МОНТИРАНО ОБОРУДВАНЕ</w:t>
      </w:r>
    </w:p>
    <w:p w:rsidR="000E62A6" w:rsidRPr="000E62A6" w:rsidRDefault="000E62A6" w:rsidP="000E62A6">
      <w:pPr>
        <w:widowControl w:val="0"/>
        <w:autoSpaceDE w:val="0"/>
        <w:autoSpaceDN w:val="0"/>
        <w:adjustRightInd w:val="0"/>
        <w:spacing w:after="0" w:line="320" w:lineRule="exact"/>
        <w:jc w:val="center"/>
        <w:rPr>
          <w:rFonts w:ascii="Times New Roman" w:eastAsia="Times New Roman" w:hAnsi="Times New Roman" w:cs="Times New Roman"/>
          <w:sz w:val="24"/>
          <w:szCs w:val="24"/>
        </w:rPr>
      </w:pPr>
    </w:p>
    <w:p w:rsidR="000E62A6" w:rsidRPr="000E62A6" w:rsidRDefault="000E62A6" w:rsidP="00D440DE">
      <w:pPr>
        <w:widowControl w:val="0"/>
        <w:shd w:val="clear" w:color="auto" w:fill="FFFFFF"/>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Днес, …………. 20</w:t>
      </w:r>
      <w:r w:rsidR="00462AA2">
        <w:rPr>
          <w:rFonts w:ascii="Times New Roman" w:eastAsia="Times New Roman" w:hAnsi="Times New Roman" w:cs="Times New Roman"/>
          <w:sz w:val="24"/>
          <w:szCs w:val="24"/>
          <w:shd w:val="clear" w:color="auto" w:fill="FFFFFF"/>
          <w:lang w:eastAsia="bg-BG"/>
        </w:rPr>
        <w:t>19</w:t>
      </w:r>
      <w:r w:rsidRPr="000E62A6">
        <w:rPr>
          <w:rFonts w:ascii="Times New Roman" w:eastAsia="Times New Roman" w:hAnsi="Times New Roman" w:cs="Times New Roman"/>
          <w:sz w:val="24"/>
          <w:szCs w:val="24"/>
          <w:shd w:val="clear" w:color="auto" w:fill="FFFFFF"/>
          <w:lang w:eastAsia="bg-BG"/>
        </w:rPr>
        <w:t xml:space="preserve"> г., в гр. София, след проведена процедура за възлагане на обществена поръчка по реда на ЗОП, открита с Решение……………………... на директора на дирекция „Управление на собствеността и социални дейности” в качеството на Възложител по смисъла на чл. </w:t>
      </w:r>
      <w:r w:rsidRPr="000E62A6">
        <w:rPr>
          <w:rFonts w:ascii="Times New Roman" w:eastAsia="Times New Roman" w:hAnsi="Times New Roman" w:cs="Times New Roman"/>
          <w:sz w:val="24"/>
          <w:szCs w:val="24"/>
          <w:shd w:val="clear" w:color="auto" w:fill="FFFFFF"/>
          <w:lang w:val="en-US" w:eastAsia="bg-BG"/>
        </w:rPr>
        <w:t>5</w:t>
      </w:r>
      <w:r w:rsidRPr="000E62A6">
        <w:rPr>
          <w:rFonts w:ascii="Times New Roman" w:eastAsia="Times New Roman" w:hAnsi="Times New Roman" w:cs="Times New Roman"/>
          <w:sz w:val="24"/>
          <w:szCs w:val="24"/>
          <w:shd w:val="clear" w:color="auto" w:fill="FFFFFF"/>
          <w:lang w:eastAsia="bg-BG"/>
        </w:rPr>
        <w:t>, ал. 2, т. 13 от Закона за обществените поръчки (ЗОП) и на основание чл. 112 от ЗОП, между:</w:t>
      </w:r>
    </w:p>
    <w:p w:rsidR="000E62A6" w:rsidRPr="000E62A6" w:rsidRDefault="000E62A6" w:rsidP="00D440DE">
      <w:pPr>
        <w:numPr>
          <w:ilvl w:val="0"/>
          <w:numId w:val="10"/>
        </w:numPr>
        <w:tabs>
          <w:tab w:val="left" w:pos="993"/>
        </w:tabs>
        <w:spacing w:after="0" w:line="320" w:lineRule="exact"/>
        <w:ind w:left="0" w:firstLine="709"/>
        <w:jc w:val="both"/>
        <w:rPr>
          <w:rFonts w:ascii="Times New Roman" w:eastAsia="Times New Roman" w:hAnsi="Times New Roman" w:cs="Times New Roman"/>
          <w:spacing w:val="-7"/>
          <w:w w:val="111"/>
          <w:sz w:val="24"/>
          <w:szCs w:val="24"/>
        </w:rPr>
      </w:pPr>
      <w:r w:rsidRPr="000E62A6">
        <w:rPr>
          <w:rFonts w:ascii="Times New Roman" w:eastAsia="Times New Roman" w:hAnsi="Times New Roman" w:cs="Times New Roman"/>
          <w:color w:val="000000"/>
          <w:sz w:val="24"/>
          <w:szCs w:val="24"/>
          <w:shd w:val="clear" w:color="auto" w:fill="FFFFFF"/>
        </w:rPr>
        <w:t>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0E62A6">
        <w:rPr>
          <w:rFonts w:ascii="Times New Roman" w:eastAsia="Times New Roman" w:hAnsi="Times New Roman" w:cs="Times New Roman"/>
          <w:b/>
          <w:color w:val="000000"/>
          <w:spacing w:val="10"/>
          <w:sz w:val="24"/>
          <w:szCs w:val="24"/>
        </w:rPr>
        <w:t xml:space="preserve"> </w:t>
      </w:r>
      <w:r w:rsidRPr="000E62A6">
        <w:rPr>
          <w:rFonts w:ascii="Times New Roman" w:eastAsia="Times New Roman" w:hAnsi="Times New Roman" w:cs="Times New Roman"/>
          <w:color w:val="000000"/>
          <w:sz w:val="24"/>
          <w:szCs w:val="24"/>
          <w:shd w:val="clear" w:color="auto" w:fill="FFFFFF"/>
        </w:rPr>
        <w:t xml:space="preserve">със седалище и адрес на управление в град София, ул. „Княз Борис І” № 124, </w:t>
      </w:r>
      <w:r w:rsidRPr="000E62A6">
        <w:rPr>
          <w:rFonts w:ascii="Times New Roman" w:eastAsia="Times New Roman" w:hAnsi="Times New Roman" w:cs="Times New Roman"/>
          <w:color w:val="000000"/>
          <w:sz w:val="24"/>
          <w:szCs w:val="24"/>
        </w:rPr>
        <w:t xml:space="preserve">БУЛСТАТ 129010157, представлявана от </w:t>
      </w:r>
      <w:r w:rsidR="00462AA2">
        <w:rPr>
          <w:rFonts w:ascii="Times New Roman" w:eastAsia="Times New Roman" w:hAnsi="Times New Roman" w:cs="Times New Roman"/>
          <w:color w:val="000000"/>
          <w:sz w:val="24"/>
          <w:szCs w:val="24"/>
        </w:rPr>
        <w:t>Стилиян Огнянов Кротнев</w:t>
      </w:r>
      <w:r w:rsidRPr="000E62A6">
        <w:rPr>
          <w:rFonts w:ascii="Times New Roman" w:eastAsia="Times New Roman" w:hAnsi="Times New Roman" w:cs="Times New Roman"/>
          <w:color w:val="000000"/>
          <w:sz w:val="24"/>
          <w:szCs w:val="24"/>
        </w:rPr>
        <w:t xml:space="preserve"> – Директор на ДУССД от една страна, </w:t>
      </w:r>
      <w:r w:rsidRPr="000E62A6">
        <w:rPr>
          <w:rFonts w:ascii="Times New Roman" w:eastAsia="Times New Roman" w:hAnsi="Times New Roman" w:cs="Times New Roman"/>
          <w:color w:val="000000"/>
          <w:sz w:val="24"/>
          <w:szCs w:val="24"/>
          <w:shd w:val="clear" w:color="auto" w:fill="FFFFFF"/>
        </w:rPr>
        <w:t>наричан по-долу</w:t>
      </w:r>
      <w:r w:rsidRPr="000E62A6">
        <w:rPr>
          <w:rFonts w:ascii="Times New Roman" w:eastAsia="Times New Roman" w:hAnsi="Times New Roman" w:cs="Times New Roman"/>
          <w:sz w:val="24"/>
          <w:szCs w:val="24"/>
        </w:rPr>
        <w:t xml:space="preserve"> </w:t>
      </w:r>
      <w:r w:rsidRPr="000E62A6">
        <w:rPr>
          <w:rFonts w:ascii="Times New Roman" w:eastAsia="Times New Roman" w:hAnsi="Times New Roman" w:cs="Times New Roman"/>
          <w:spacing w:val="-7"/>
          <w:w w:val="111"/>
          <w:sz w:val="24"/>
          <w:szCs w:val="24"/>
        </w:rPr>
        <w:t xml:space="preserve">ЗАСТРАХОВАН, </w:t>
      </w:r>
    </w:p>
    <w:p w:rsidR="000E62A6" w:rsidRPr="000E62A6" w:rsidRDefault="000E62A6" w:rsidP="00D440DE">
      <w:pPr>
        <w:spacing w:after="0" w:line="320" w:lineRule="exact"/>
        <w:jc w:val="both"/>
        <w:rPr>
          <w:rFonts w:ascii="Times New Roman" w:eastAsia="Times New Roman" w:hAnsi="Times New Roman" w:cs="Times New Roman"/>
          <w:sz w:val="24"/>
          <w:szCs w:val="24"/>
          <w:lang w:val="ru-RU"/>
        </w:rPr>
      </w:pPr>
      <w:r w:rsidRPr="000E62A6">
        <w:rPr>
          <w:rFonts w:ascii="Times New Roman" w:eastAsia="Times New Roman" w:hAnsi="Times New Roman" w:cs="Times New Roman"/>
          <w:sz w:val="24"/>
          <w:szCs w:val="24"/>
          <w:lang w:val="en-US"/>
        </w:rPr>
        <w:t xml:space="preserve">            </w:t>
      </w:r>
      <w:r w:rsidRPr="000E62A6">
        <w:rPr>
          <w:rFonts w:ascii="Times New Roman" w:eastAsia="Times New Roman" w:hAnsi="Times New Roman" w:cs="Times New Roman"/>
          <w:sz w:val="24"/>
          <w:szCs w:val="24"/>
          <w:lang w:val="ru-RU"/>
        </w:rPr>
        <w:t>и</w:t>
      </w:r>
    </w:p>
    <w:p w:rsidR="000E62A6" w:rsidRPr="000E62A6" w:rsidRDefault="000E62A6" w:rsidP="00E840CB">
      <w:pPr>
        <w:spacing w:after="0" w:line="320" w:lineRule="exact"/>
        <w:ind w:firstLine="720"/>
        <w:jc w:val="both"/>
        <w:rPr>
          <w:rFonts w:ascii="Times New Roman" w:eastAsia="Times New Roman" w:hAnsi="Times New Roman" w:cs="Times New Roman"/>
          <w:sz w:val="24"/>
          <w:szCs w:val="24"/>
          <w:shd w:val="clear" w:color="auto" w:fill="FFFFFF"/>
        </w:rPr>
      </w:pPr>
      <w:r w:rsidRPr="000E62A6">
        <w:rPr>
          <w:rFonts w:ascii="Times New Roman" w:eastAsia="Times New Roman" w:hAnsi="Times New Roman" w:cs="Times New Roman"/>
          <w:sz w:val="24"/>
          <w:szCs w:val="24"/>
        </w:rPr>
        <w:t xml:space="preserve">2. </w:t>
      </w:r>
      <w:r w:rsidRPr="000E62A6">
        <w:rPr>
          <w:rFonts w:ascii="Times New Roman" w:eastAsia="Times New Roman" w:hAnsi="Times New Roman" w:cs="Times New Roman"/>
          <w:color w:val="000000"/>
          <w:sz w:val="24"/>
          <w:szCs w:val="24"/>
          <w:shd w:val="clear" w:color="auto" w:fill="FFFFFF"/>
          <w:lang w:eastAsia="bg-BG"/>
        </w:rPr>
        <w:t>..........................................................................</w:t>
      </w:r>
      <w:r w:rsidR="00D440DE">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sz w:val="24"/>
          <w:szCs w:val="24"/>
          <w:shd w:val="clear" w:color="auto" w:fill="FFFFFF"/>
        </w:rPr>
        <w:t xml:space="preserve">....., </w:t>
      </w:r>
    </w:p>
    <w:p w:rsidR="000E62A6" w:rsidRPr="000E62A6" w:rsidRDefault="000E62A6" w:rsidP="00E840CB">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0E62A6">
        <w:rPr>
          <w:rFonts w:ascii="Times New Roman" w:eastAsia="Times New Roman" w:hAnsi="Times New Roman" w:cs="Times New Roman"/>
          <w:color w:val="000000"/>
          <w:sz w:val="24"/>
          <w:szCs w:val="24"/>
          <w:shd w:val="clear" w:color="auto" w:fill="FFFFFF"/>
          <w:lang w:eastAsia="bg-BG"/>
        </w:rPr>
        <w:t>със седалище и адрес на управление: .........................................</w:t>
      </w:r>
      <w:r w:rsidR="00D440DE">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color w:val="000000"/>
          <w:sz w:val="24"/>
          <w:szCs w:val="24"/>
          <w:shd w:val="clear" w:color="auto" w:fill="FFFFFF"/>
          <w:lang w:eastAsia="bg-BG"/>
        </w:rPr>
        <w:t xml:space="preserve">............................................., </w:t>
      </w:r>
    </w:p>
    <w:p w:rsidR="000E62A6" w:rsidRPr="000E62A6" w:rsidRDefault="000E62A6">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color w:val="000000"/>
          <w:sz w:val="24"/>
          <w:szCs w:val="24"/>
          <w:shd w:val="clear" w:color="auto" w:fill="FFFFFF"/>
          <w:lang w:eastAsia="bg-BG"/>
        </w:rPr>
        <w:t>ЕИК (БУЛСТАТ) ............................., представляван от ...........................</w:t>
      </w:r>
      <w:r w:rsidR="00D440DE">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color w:val="000000"/>
          <w:sz w:val="24"/>
          <w:szCs w:val="24"/>
          <w:shd w:val="clear" w:color="auto" w:fill="FFFFFF"/>
          <w:lang w:eastAsia="bg-BG"/>
        </w:rPr>
        <w:t>..............................,</w:t>
      </w:r>
    </w:p>
    <w:p w:rsidR="000E62A6" w:rsidRPr="000E62A6" w:rsidRDefault="000E62A6">
      <w:pPr>
        <w:spacing w:after="0" w:line="320" w:lineRule="exact"/>
        <w:jc w:val="both"/>
        <w:rPr>
          <w:rFonts w:ascii="Times New Roman" w:eastAsia="Times New Roman" w:hAnsi="Times New Roman" w:cs="Times New Roman"/>
          <w:spacing w:val="-9"/>
          <w:w w:val="112"/>
          <w:sz w:val="24"/>
          <w:szCs w:val="24"/>
          <w:lang w:val="en-US"/>
        </w:rPr>
      </w:pPr>
      <w:r w:rsidRPr="000E62A6">
        <w:rPr>
          <w:rFonts w:ascii="Times New Roman" w:eastAsia="Times New Roman" w:hAnsi="Times New Roman" w:cs="Times New Roman"/>
          <w:color w:val="000000"/>
          <w:sz w:val="24"/>
          <w:szCs w:val="24"/>
          <w:shd w:val="clear" w:color="auto" w:fill="FFFFFF"/>
          <w:lang w:eastAsia="bg-BG"/>
        </w:rPr>
        <w:t>действащ в качеството си на ....................., от друга страна,</w:t>
      </w:r>
      <w:r w:rsidRPr="000E62A6">
        <w:rPr>
          <w:rFonts w:ascii="Times New Roman" w:eastAsia="Times New Roman" w:hAnsi="Times New Roman" w:cs="Times New Roman"/>
          <w:sz w:val="24"/>
          <w:szCs w:val="24"/>
        </w:rPr>
        <w:t xml:space="preserve"> наричан по-долу </w:t>
      </w:r>
      <w:r w:rsidRPr="000E62A6">
        <w:rPr>
          <w:rFonts w:ascii="Times New Roman" w:eastAsia="Times New Roman" w:hAnsi="Times New Roman" w:cs="Times New Roman"/>
          <w:spacing w:val="-9"/>
          <w:w w:val="112"/>
          <w:sz w:val="24"/>
          <w:szCs w:val="24"/>
        </w:rPr>
        <w:t xml:space="preserve">ЗАСТРАХОВАТЕЛ, </w:t>
      </w:r>
      <w:r w:rsidRPr="000E62A6">
        <w:rPr>
          <w:rFonts w:ascii="Times New Roman" w:eastAsia="Times New Roman" w:hAnsi="Times New Roman" w:cs="Times New Roman"/>
          <w:color w:val="000000"/>
          <w:sz w:val="24"/>
          <w:szCs w:val="24"/>
          <w:shd w:val="clear" w:color="auto" w:fill="FFFFFF"/>
          <w:lang w:eastAsia="bg-BG"/>
        </w:rPr>
        <w:t>се сключи този договор за обществена поръчка.</w:t>
      </w:r>
    </w:p>
    <w:p w:rsidR="000E62A6" w:rsidRPr="000E62A6" w:rsidRDefault="000E62A6">
      <w:pPr>
        <w:spacing w:after="0" w:line="320" w:lineRule="exact"/>
        <w:ind w:firstLine="720"/>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Страните се споразумяха за следното:</w:t>
      </w:r>
    </w:p>
    <w:p w:rsidR="000E62A6" w:rsidRPr="000E62A6" w:rsidRDefault="000E62A6">
      <w:pPr>
        <w:spacing w:after="0" w:line="320" w:lineRule="exact"/>
        <w:ind w:firstLine="720"/>
        <w:jc w:val="both"/>
        <w:rPr>
          <w:rFonts w:ascii="Times New Roman" w:eastAsia="Times New Roman" w:hAnsi="Times New Roman" w:cs="Times New Roman"/>
          <w:sz w:val="24"/>
          <w:szCs w:val="24"/>
          <w:lang w:val="en-US"/>
        </w:rPr>
      </w:pPr>
    </w:p>
    <w:p w:rsidR="000E62A6" w:rsidRPr="003F25C8" w:rsidRDefault="000E62A6">
      <w:pPr>
        <w:spacing w:after="0" w:line="320" w:lineRule="exact"/>
        <w:jc w:val="center"/>
        <w:rPr>
          <w:rFonts w:ascii="Times New Roman" w:eastAsia="Times New Roman" w:hAnsi="Times New Roman" w:cs="Times New Roman"/>
          <w:caps/>
          <w:color w:val="000000"/>
          <w:spacing w:val="-1"/>
          <w:w w:val="112"/>
          <w:sz w:val="24"/>
          <w:szCs w:val="24"/>
        </w:rPr>
      </w:pPr>
      <w:r w:rsidRPr="003F25C8">
        <w:rPr>
          <w:rFonts w:ascii="Times New Roman" w:eastAsia="Times New Roman" w:hAnsi="Times New Roman" w:cs="Times New Roman"/>
          <w:caps/>
          <w:color w:val="000000"/>
          <w:spacing w:val="-1"/>
          <w:w w:val="112"/>
          <w:sz w:val="24"/>
          <w:szCs w:val="24"/>
          <w:lang w:val="en-US"/>
        </w:rPr>
        <w:t>I</w:t>
      </w:r>
      <w:r w:rsidRPr="003F25C8">
        <w:rPr>
          <w:rFonts w:ascii="Times New Roman" w:eastAsia="Times New Roman" w:hAnsi="Times New Roman" w:cs="Times New Roman"/>
          <w:caps/>
          <w:color w:val="000000"/>
          <w:spacing w:val="-1"/>
          <w:w w:val="112"/>
          <w:sz w:val="24"/>
          <w:szCs w:val="24"/>
          <w:lang w:val="ru-RU"/>
        </w:rPr>
        <w:t xml:space="preserve">. </w:t>
      </w:r>
      <w:r w:rsidRPr="003F25C8">
        <w:rPr>
          <w:rFonts w:ascii="Times New Roman" w:eastAsia="Times New Roman" w:hAnsi="Times New Roman" w:cs="Times New Roman"/>
          <w:caps/>
          <w:color w:val="000000"/>
          <w:spacing w:val="-1"/>
          <w:w w:val="112"/>
          <w:sz w:val="24"/>
          <w:szCs w:val="24"/>
        </w:rPr>
        <w:t>Предмет на договора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color w:val="000000"/>
          <w:spacing w:val="-1"/>
          <w:w w:val="112"/>
          <w:sz w:val="24"/>
          <w:szCs w:val="24"/>
        </w:rPr>
        <w:t xml:space="preserve">       </w:t>
      </w:r>
      <w:r w:rsidRPr="000E62A6">
        <w:rPr>
          <w:rFonts w:ascii="Times New Roman" w:eastAsia="Times New Roman" w:hAnsi="Times New Roman" w:cs="Times New Roman"/>
          <w:color w:val="000000"/>
          <w:spacing w:val="-1"/>
          <w:w w:val="112"/>
          <w:sz w:val="24"/>
          <w:szCs w:val="24"/>
          <w:lang w:val="en-US"/>
        </w:rPr>
        <w:tab/>
      </w:r>
      <w:r w:rsidRPr="000E62A6">
        <w:rPr>
          <w:rFonts w:ascii="Times New Roman" w:eastAsia="Times New Roman" w:hAnsi="Times New Roman" w:cs="Times New Roman"/>
          <w:color w:val="000000"/>
          <w:spacing w:val="-1"/>
          <w:w w:val="112"/>
          <w:sz w:val="24"/>
          <w:szCs w:val="24"/>
        </w:rPr>
        <w:t>Чл. 1. (1</w:t>
      </w:r>
      <w:r w:rsidRPr="000E62A6">
        <w:rPr>
          <w:rFonts w:ascii="Times New Roman" w:eastAsia="Times New Roman" w:hAnsi="Times New Roman" w:cs="Times New Roman"/>
          <w:color w:val="000000"/>
          <w:spacing w:val="-1"/>
          <w:w w:val="112"/>
          <w:sz w:val="24"/>
          <w:szCs w:val="24"/>
          <w:lang w:val="en-US"/>
        </w:rPr>
        <w:t>)</w:t>
      </w:r>
      <w:r w:rsidRPr="000E62A6">
        <w:rPr>
          <w:rFonts w:ascii="Times New Roman" w:eastAsia="Times New Roman" w:hAnsi="Times New Roman" w:cs="Times New Roman"/>
          <w:color w:val="000000"/>
          <w:spacing w:val="-1"/>
          <w:w w:val="112"/>
          <w:sz w:val="24"/>
          <w:szCs w:val="24"/>
        </w:rPr>
        <w:t xml:space="preserve"> </w:t>
      </w:r>
      <w:r w:rsidRPr="000E62A6">
        <w:rPr>
          <w:rFonts w:ascii="Times New Roman" w:eastAsia="Times New Roman" w:hAnsi="Times New Roman" w:cs="Times New Roman"/>
          <w:sz w:val="24"/>
          <w:szCs w:val="24"/>
          <w:shd w:val="clear" w:color="auto" w:fill="FFFFFF"/>
          <w:lang w:eastAsia="bg-BG"/>
        </w:rPr>
        <w:t>Застрахо</w:t>
      </w:r>
      <w:r w:rsidR="00C35FCD">
        <w:rPr>
          <w:rFonts w:ascii="Times New Roman" w:eastAsia="Times New Roman" w:hAnsi="Times New Roman" w:cs="Times New Roman"/>
          <w:sz w:val="24"/>
          <w:szCs w:val="24"/>
          <w:shd w:val="clear" w:color="auto" w:fill="FFFFFF"/>
          <w:lang w:eastAsia="bg-BG"/>
        </w:rPr>
        <w:t>ваният възлага, а Застрахователят</w:t>
      </w:r>
      <w:r w:rsidRPr="000E62A6">
        <w:rPr>
          <w:rFonts w:ascii="Times New Roman" w:eastAsia="Times New Roman" w:hAnsi="Times New Roman" w:cs="Times New Roman"/>
          <w:sz w:val="24"/>
          <w:szCs w:val="24"/>
          <w:shd w:val="clear" w:color="auto" w:fill="FFFFFF"/>
          <w:lang w:eastAsia="bg-BG"/>
        </w:rPr>
        <w:t xml:space="preserve"> приема да предостави срещу възнаграждение услуги по застраховка „Каско“ на МПС, инженерна, плавателна техника и допълнително монтирано стационарно оборудване /радиостанции, сигнално-звукови устройства, радиокасетофони, CD аудио и видео </w:t>
      </w:r>
      <w:proofErr w:type="spellStart"/>
      <w:r w:rsidRPr="000E62A6">
        <w:rPr>
          <w:rFonts w:ascii="Times New Roman" w:eastAsia="Times New Roman" w:hAnsi="Times New Roman" w:cs="Times New Roman"/>
          <w:sz w:val="24"/>
          <w:szCs w:val="24"/>
          <w:shd w:val="clear" w:color="auto" w:fill="FFFFFF"/>
          <w:lang w:eastAsia="bg-BG"/>
        </w:rPr>
        <w:t>плеъри</w:t>
      </w:r>
      <w:proofErr w:type="spellEnd"/>
      <w:r w:rsidRPr="000E62A6">
        <w:rPr>
          <w:rFonts w:ascii="Times New Roman" w:eastAsia="Times New Roman" w:hAnsi="Times New Roman" w:cs="Times New Roman"/>
          <w:sz w:val="24"/>
          <w:szCs w:val="24"/>
          <w:shd w:val="clear" w:color="auto" w:fill="FFFFFF"/>
          <w:lang w:eastAsia="bg-BG"/>
        </w:rPr>
        <w:t xml:space="preserve">, инвертори, </w:t>
      </w:r>
      <w:proofErr w:type="spellStart"/>
      <w:r w:rsidRPr="000E62A6">
        <w:rPr>
          <w:rFonts w:ascii="Times New Roman" w:eastAsia="Times New Roman" w:hAnsi="Times New Roman" w:cs="Times New Roman"/>
          <w:sz w:val="24"/>
          <w:szCs w:val="24"/>
          <w:shd w:val="clear" w:color="auto" w:fill="FFFFFF"/>
          <w:lang w:eastAsia="bg-BG"/>
        </w:rPr>
        <w:t>термовизионни</w:t>
      </w:r>
      <w:proofErr w:type="spellEnd"/>
      <w:r w:rsidRPr="000E62A6">
        <w:rPr>
          <w:rFonts w:ascii="Times New Roman" w:eastAsia="Times New Roman" w:hAnsi="Times New Roman" w:cs="Times New Roman"/>
          <w:sz w:val="24"/>
          <w:szCs w:val="24"/>
          <w:shd w:val="clear" w:color="auto" w:fill="FFFFFF"/>
          <w:lang w:eastAsia="bg-BG"/>
        </w:rPr>
        <w:t xml:space="preserve"> станции, надписи на автомобили и др.</w:t>
      </w:r>
      <w:r w:rsidR="00AB52DB">
        <w:rPr>
          <w:rFonts w:ascii="Times New Roman" w:eastAsia="Times New Roman" w:hAnsi="Times New Roman" w:cs="Times New Roman"/>
          <w:sz w:val="24"/>
          <w:szCs w:val="24"/>
          <w:shd w:val="clear" w:color="auto" w:fill="FFFFFF"/>
          <w:lang w:eastAsia="bg-BG"/>
        </w:rPr>
        <w:t xml:space="preserve"> - </w:t>
      </w:r>
      <w:r w:rsidR="00AB52DB" w:rsidRPr="00353F07">
        <w:rPr>
          <w:rFonts w:ascii="Times New Roman" w:eastAsia="Times New Roman" w:hAnsi="Times New Roman"/>
          <w:sz w:val="24"/>
          <w:szCs w:val="24"/>
          <w:lang w:eastAsia="pl-PL"/>
        </w:rPr>
        <w:t>оборудването, което е трайно закрепено в/на шаситата на автомобилите, и което не е монтирано от производителите на базовите шасита</w:t>
      </w:r>
      <w:r w:rsidR="00AB52DB"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 държавна собственост, предоставени за управление на МВР, както и придобитата по време на действие на договора техника (новопридобита, предоставена за временно ползване на МВР, допълнителна окомплектовка и др.) съгласно техническа спецификация, техническо предложение и ценово предложение (Приложения №№ 1, 2 и 3 - неразделна част от договора).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color w:val="000000"/>
          <w:spacing w:val="-2"/>
          <w:w w:val="111"/>
          <w:sz w:val="24"/>
          <w:szCs w:val="24"/>
        </w:rPr>
        <w:t xml:space="preserve">          (2</w:t>
      </w:r>
      <w:r w:rsidRPr="000E62A6">
        <w:rPr>
          <w:rFonts w:ascii="Times New Roman" w:eastAsia="Times New Roman" w:hAnsi="Times New Roman" w:cs="Times New Roman"/>
          <w:sz w:val="24"/>
          <w:szCs w:val="24"/>
          <w:shd w:val="clear" w:color="auto" w:fill="FFFFFF"/>
          <w:lang w:eastAsia="bg-BG"/>
        </w:rPr>
        <w:t xml:space="preserve">) Изпълнението на договора е отложено и започва при осигурено финансиране, за което обстоятелство застрахователят ще бъде писмено уведомен от застрахования.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Чл. 2. (1) Обект на застраховане са всички МПС, движещи се на собствен ход, както и прикачените към тях ремаркета, </w:t>
      </w:r>
      <w:proofErr w:type="spellStart"/>
      <w:r w:rsidRPr="000E62A6">
        <w:rPr>
          <w:rFonts w:ascii="Times New Roman" w:eastAsia="Times New Roman" w:hAnsi="Times New Roman" w:cs="Times New Roman"/>
          <w:sz w:val="24"/>
          <w:szCs w:val="24"/>
          <w:shd w:val="clear" w:color="auto" w:fill="FFFFFF"/>
          <w:lang w:eastAsia="bg-BG"/>
        </w:rPr>
        <w:t>полуремаркета</w:t>
      </w:r>
      <w:proofErr w:type="spellEnd"/>
      <w:r w:rsidRPr="000E62A6">
        <w:rPr>
          <w:rFonts w:ascii="Times New Roman" w:eastAsia="Times New Roman" w:hAnsi="Times New Roman" w:cs="Times New Roman"/>
          <w:sz w:val="24"/>
          <w:szCs w:val="24"/>
          <w:shd w:val="clear" w:color="auto" w:fill="FFFFFF"/>
          <w:lang w:eastAsia="bg-BG"/>
        </w:rPr>
        <w:t>, каравани, колесари или други подобни устройства.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Застрахователят предоставя застрахователна защита съгласно приложените Общи условия за застраховка на моторни превозни средства („Каско”) и застрахователна защита, съгласно Общи условия за застраховане на „плавателни съдове”, вследствие настъпили </w:t>
      </w:r>
      <w:r w:rsidRPr="000E62A6">
        <w:rPr>
          <w:rFonts w:ascii="Times New Roman" w:eastAsia="Times New Roman" w:hAnsi="Times New Roman" w:cs="Times New Roman"/>
          <w:sz w:val="24"/>
          <w:szCs w:val="24"/>
          <w:shd w:val="clear" w:color="auto" w:fill="FFFFFF"/>
          <w:lang w:eastAsia="bg-BG"/>
        </w:rPr>
        <w:lastRenderedPageBreak/>
        <w:t>застрахователни събития за района на плаване и специални условия ............................................., съгласно Техническото предложение – (Приложение № 2, неразделна част от договора).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3F25C8" w:rsidRDefault="000E62A6" w:rsidP="00D440DE">
      <w:pPr>
        <w:spacing w:after="0" w:line="320" w:lineRule="exact"/>
        <w:jc w:val="both"/>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ab/>
      </w:r>
      <w:r w:rsidRPr="003F25C8">
        <w:rPr>
          <w:rFonts w:ascii="Times New Roman" w:eastAsia="Times New Roman" w:hAnsi="Times New Roman" w:cs="Times New Roman"/>
          <w:caps/>
          <w:sz w:val="24"/>
          <w:szCs w:val="24"/>
          <w:shd w:val="clear" w:color="auto" w:fill="FFFFFF"/>
          <w:lang w:eastAsia="bg-BG"/>
        </w:rPr>
        <w:tab/>
      </w:r>
      <w:r w:rsidRPr="003F25C8">
        <w:rPr>
          <w:rFonts w:ascii="Times New Roman" w:eastAsia="Times New Roman" w:hAnsi="Times New Roman" w:cs="Times New Roman"/>
          <w:caps/>
          <w:sz w:val="24"/>
          <w:szCs w:val="24"/>
          <w:shd w:val="clear" w:color="auto" w:fill="FFFFFF"/>
          <w:lang w:eastAsia="bg-BG"/>
        </w:rPr>
        <w:tab/>
      </w:r>
      <w:r w:rsidRPr="003F25C8">
        <w:rPr>
          <w:rFonts w:ascii="Times New Roman" w:eastAsia="Times New Roman" w:hAnsi="Times New Roman" w:cs="Times New Roman"/>
          <w:caps/>
          <w:sz w:val="24"/>
          <w:szCs w:val="24"/>
          <w:shd w:val="clear" w:color="auto" w:fill="FFFFFF"/>
          <w:lang w:eastAsia="bg-BG"/>
        </w:rPr>
        <w:tab/>
      </w:r>
      <w:r w:rsidRPr="003F25C8">
        <w:rPr>
          <w:rFonts w:ascii="Times New Roman" w:eastAsia="Times New Roman" w:hAnsi="Times New Roman" w:cs="Times New Roman"/>
          <w:caps/>
          <w:sz w:val="24"/>
          <w:szCs w:val="24"/>
          <w:shd w:val="clear" w:color="auto" w:fill="FFFFFF"/>
          <w:lang w:eastAsia="bg-BG"/>
        </w:rPr>
        <w:tab/>
        <w:t>II. Покрити рискове</w:t>
      </w:r>
    </w:p>
    <w:p w:rsidR="000E62A6" w:rsidRPr="000E62A6" w:rsidRDefault="000E62A6" w:rsidP="00D440DE">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Чл. 3. (1) Покрити рискове на застрахованите МПС и инженерна техника: </w:t>
      </w:r>
    </w:p>
    <w:p w:rsidR="000E62A6" w:rsidRPr="000E62A6" w:rsidRDefault="000E62A6" w:rsidP="00E840CB">
      <w:pPr>
        <w:tabs>
          <w:tab w:val="left" w:pos="567"/>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1C388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rsidP="00E840CB">
      <w:pPr>
        <w:tabs>
          <w:tab w:val="left" w:pos="567"/>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1C388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pPr>
        <w:tabs>
          <w:tab w:val="left" w:pos="567"/>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1C388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rsidP="003F25C8">
      <w:pPr>
        <w:numPr>
          <w:ilvl w:val="0"/>
          <w:numId w:val="8"/>
        </w:numPr>
        <w:tabs>
          <w:tab w:val="clear" w:pos="2160"/>
          <w:tab w:val="num" w:pos="1134"/>
          <w:tab w:val="num" w:pos="2410"/>
        </w:tabs>
        <w:spacing w:after="0" w:line="320" w:lineRule="exact"/>
        <w:ind w:left="0"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Териториално покритие – застрахователната защита се предоставя за територията на Република България, държавите – членки на ЕС и трети държави (страни – членки на споразумението „Зелена карта, които са извън ЕС), след издаден сертификат „Зелена карта”.</w:t>
      </w:r>
    </w:p>
    <w:p w:rsidR="000E62A6" w:rsidRPr="000E62A6" w:rsidRDefault="000E62A6" w:rsidP="003F25C8">
      <w:pPr>
        <w:numPr>
          <w:ilvl w:val="0"/>
          <w:numId w:val="8"/>
        </w:numPr>
        <w:tabs>
          <w:tab w:val="clear" w:pos="2160"/>
          <w:tab w:val="num" w:pos="0"/>
          <w:tab w:val="left" w:pos="1080"/>
          <w:tab w:val="num" w:pos="2410"/>
        </w:tabs>
        <w:spacing w:after="0" w:line="320" w:lineRule="exact"/>
        <w:ind w:left="0"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Застраховката покрива щети при управлението на пътни участъци и места, извън пътищата по чл. 3 от Закона за пътищата. Това условие се отнася за МПС и инженерна техника, които са предназначени за дейности по Закона за Министерството на вътрешните работи, извън регламентираната пътна мрежа при експлоатацията на техниката по указания на производителя   </w:t>
      </w:r>
    </w:p>
    <w:p w:rsidR="000E62A6" w:rsidRPr="000E62A6" w:rsidRDefault="000E62A6">
      <w:pPr>
        <w:tabs>
          <w:tab w:val="left" w:pos="-142"/>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Чл. 4. (1) Покрити рискове на застрахованата плавателна техника: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1C388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1C388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1C388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Териториален обхват: района на плаване, определен от Изпълнителна Агенция „Морска Администрация” (в съответствие с правилата на наблюдаващата </w:t>
      </w:r>
      <w:proofErr w:type="spellStart"/>
      <w:r w:rsidRPr="000E62A6">
        <w:rPr>
          <w:rFonts w:ascii="Times New Roman" w:eastAsia="Times New Roman" w:hAnsi="Times New Roman" w:cs="Times New Roman"/>
          <w:sz w:val="24"/>
          <w:szCs w:val="24"/>
          <w:shd w:val="clear" w:color="auto" w:fill="FFFFFF"/>
          <w:lang w:eastAsia="bg-BG"/>
        </w:rPr>
        <w:t>регистрова</w:t>
      </w:r>
      <w:proofErr w:type="spellEnd"/>
      <w:r w:rsidRPr="000E62A6">
        <w:rPr>
          <w:rFonts w:ascii="Times New Roman" w:eastAsia="Times New Roman" w:hAnsi="Times New Roman" w:cs="Times New Roman"/>
          <w:sz w:val="24"/>
          <w:szCs w:val="24"/>
          <w:shd w:val="clear" w:color="auto" w:fill="FFFFFF"/>
          <w:lang w:eastAsia="bg-BG"/>
        </w:rPr>
        <w:t xml:space="preserve"> организация, ако има такава) и посочен в съответния документ (Сертификат за клас, Сертификат за навигационна безопасност, Свидетелство за годност, Позволително за плаване) и съгласно Общите условия за застраховане на плавателни съдове (Техническо предложение – Приложение № 2, неразделна част от договора).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III. Застрахователно обезщетение</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Чл. 5. (1) Ликвидиране на щети, нанесени на автомобили: </w:t>
      </w:r>
    </w:p>
    <w:p w:rsidR="000E62A6" w:rsidRPr="000E62A6" w:rsidRDefault="000E62A6">
      <w:pPr>
        <w:widowControl w:val="0"/>
        <w:autoSpaceDE w:val="0"/>
        <w:autoSpaceDN w:val="0"/>
        <w:adjustRightInd w:val="0"/>
        <w:spacing w:after="0" w:line="320" w:lineRule="exact"/>
        <w:ind w:left="28" w:firstLine="692"/>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1. При настъпване на застрахователно събитие, Застрахователят издава </w:t>
      </w:r>
      <w:proofErr w:type="spellStart"/>
      <w:r w:rsidRPr="000E62A6">
        <w:rPr>
          <w:rFonts w:ascii="Times New Roman" w:eastAsia="Times New Roman" w:hAnsi="Times New Roman" w:cs="Times New Roman"/>
          <w:sz w:val="24"/>
          <w:szCs w:val="24"/>
          <w:shd w:val="clear" w:color="auto" w:fill="FFFFFF"/>
          <w:lang w:eastAsia="bg-BG"/>
        </w:rPr>
        <w:t>възлагателно</w:t>
      </w:r>
      <w:proofErr w:type="spellEnd"/>
      <w:r w:rsidRPr="000E62A6">
        <w:rPr>
          <w:rFonts w:ascii="Times New Roman" w:eastAsia="Times New Roman" w:hAnsi="Times New Roman" w:cs="Times New Roman"/>
          <w:sz w:val="24"/>
          <w:szCs w:val="24"/>
          <w:shd w:val="clear" w:color="auto" w:fill="FFFFFF"/>
          <w:lang w:eastAsia="bg-BG"/>
        </w:rPr>
        <w:t xml:space="preserve"> писмо в срок до 5 /пет/ работни дни от датата на завеждане на щетата до доверен автосервиз (съгласно Техническо предложение – Приложение №2, неразделна част от договора) за отстраняване на нанесените щети на застрахованата техника, която ще бъде </w:t>
      </w:r>
      <w:proofErr w:type="spellStart"/>
      <w:r w:rsidRPr="000E62A6">
        <w:rPr>
          <w:rFonts w:ascii="Times New Roman" w:eastAsia="Times New Roman" w:hAnsi="Times New Roman" w:cs="Times New Roman"/>
          <w:sz w:val="24"/>
          <w:szCs w:val="24"/>
          <w:shd w:val="clear" w:color="auto" w:fill="FFFFFF"/>
          <w:lang w:eastAsia="bg-BG"/>
        </w:rPr>
        <w:t>отремонтирана</w:t>
      </w:r>
      <w:proofErr w:type="spellEnd"/>
      <w:r w:rsidRPr="000E62A6">
        <w:rPr>
          <w:rFonts w:ascii="Times New Roman" w:eastAsia="Times New Roman" w:hAnsi="Times New Roman" w:cs="Times New Roman"/>
          <w:sz w:val="24"/>
          <w:szCs w:val="24"/>
          <w:shd w:val="clear" w:color="auto" w:fill="FFFFFF"/>
          <w:lang w:eastAsia="bg-BG"/>
        </w:rPr>
        <w:t xml:space="preserve"> в доверен автосервиз в срок до 20 /двадесет/ дни от датата на издаване на </w:t>
      </w:r>
      <w:proofErr w:type="spellStart"/>
      <w:r w:rsidRPr="000E62A6">
        <w:rPr>
          <w:rFonts w:ascii="Times New Roman" w:eastAsia="Times New Roman" w:hAnsi="Times New Roman" w:cs="Times New Roman"/>
          <w:sz w:val="24"/>
          <w:szCs w:val="24"/>
          <w:shd w:val="clear" w:color="auto" w:fill="FFFFFF"/>
          <w:lang w:eastAsia="bg-BG"/>
        </w:rPr>
        <w:t>възлагателното</w:t>
      </w:r>
      <w:proofErr w:type="spellEnd"/>
      <w:r w:rsidRPr="000E62A6">
        <w:rPr>
          <w:rFonts w:ascii="Times New Roman" w:eastAsia="Times New Roman" w:hAnsi="Times New Roman" w:cs="Times New Roman"/>
          <w:sz w:val="24"/>
          <w:szCs w:val="24"/>
          <w:shd w:val="clear" w:color="auto" w:fill="FFFFFF"/>
          <w:lang w:eastAsia="bg-BG"/>
        </w:rPr>
        <w:t xml:space="preserve"> писмо. Застрахованият може да определи и друг сервиз за отстраняване на щети на техника. </w:t>
      </w:r>
    </w:p>
    <w:p w:rsidR="000E62A6" w:rsidRPr="000E62A6" w:rsidRDefault="000E62A6">
      <w:pPr>
        <w:tabs>
          <w:tab w:val="left" w:pos="0"/>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В отделни случаи по желание на Застрахованият щети по застрахованата техника се възстановяват в съответни авторемонтни бази на Застрахования. В тези случаи Застрахователят определя обезщетението по експертна оценка и го изплаща в срока по чл.6, ал.1 от датата на завеждане на щетата. </w:t>
      </w:r>
    </w:p>
    <w:p w:rsidR="000E62A6" w:rsidRPr="000E62A6" w:rsidRDefault="000E62A6">
      <w:pPr>
        <w:tabs>
          <w:tab w:val="num" w:pos="1572"/>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3. Възстановяването на щети, нанесени на нова техника в гаранция се извършва само в най-близкия оторизиран от фирмата – вносител автосервиз за съответната структура на МВР, където е зачислена техниката.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4. По желание на Застрахования обезщетението може да бъде изплатено по експертна оценка.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Ликвидиране на щети, нанесени на плавателни средства: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1. Застрахователното обезщетение може да бъде изплатено на доставчика на резервни части или извършителя на ремонта въз основа на издадени фактури на името на застрахователя, за нови части от избран снабдител и за извършен ремонт от корабостроително предприятие, но след съгласуване със Застрахователя.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По желание на Застрахования обезщетението може да бъде изплатено по експертна оценка.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3. Застрахователят се задължава да обезщетява Застрахования по горе посочения начин без прилагане на </w:t>
      </w:r>
      <w:proofErr w:type="spellStart"/>
      <w:r w:rsidRPr="000E62A6">
        <w:rPr>
          <w:rFonts w:ascii="Times New Roman" w:eastAsia="Times New Roman" w:hAnsi="Times New Roman" w:cs="Times New Roman"/>
          <w:sz w:val="24"/>
          <w:szCs w:val="24"/>
          <w:shd w:val="clear" w:color="auto" w:fill="FFFFFF"/>
          <w:lang w:eastAsia="bg-BG"/>
        </w:rPr>
        <w:t>самоучастие</w:t>
      </w:r>
      <w:proofErr w:type="spellEnd"/>
      <w:r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Застрахователят издава безплатно застрахователни оценки.</w:t>
      </w:r>
    </w:p>
    <w:p w:rsidR="000E62A6" w:rsidRPr="000E62A6" w:rsidRDefault="000E62A6">
      <w:pPr>
        <w:tabs>
          <w:tab w:val="left" w:pos="0"/>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(4) При необходимост от изготвяне на оценка на щета от външни експерти, извън страните по договора, разходите за експертна оценка се покриват от Застрахователя.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 xml:space="preserve">(5) Във всеки областен център на територията на Република България, Застрахователят трябва да разполага със свои агенции и офиси, съгласно Техническо предложение – (Приложение № 2, неразделна част от договора).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Чл. 6. (1) Застрахователят изплаща обезщетенията при настъпване на всички покрити рискове в срок от .................... (.................) дни, от представяне на всички необходими документи за доказване на претенцията по вид, основание и размер.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Дължимите обезщетения ще се изплащат по сметка, посочена от Застрахования.</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За структурните звена на МВР в страната – по посочените от тях банкови сметки.</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(4) За структурните звена на МВР в град София по банкова сметка: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IBAN: BG15 UNCR 9660 3120 3610 12, BIC код UNCRBGSF, Уникредит Булбанк АД, клон „Батенберг”, на името на Дирекция „Управление на собствеността и социални дейности” – МВР</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Чл. 7. (1) Взаимоотношенията между страните при настъпване на застрахователно събитие са посочени в общите условия, базиращи се на Кодекса за застраховането и на Кодекса за търговското корабоплаване.</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При настъпване на застрахователно събитие (участие на автомобил на МВР в ПТП), в случай на констатирана разлика между регистрационния номер, изписан върху табелата на автомобила на МВР и посочения в свидетелството за регистрация, идентичността се удостоверява с писмо от застрахования.</w:t>
      </w:r>
      <w:r w:rsidRPr="000E62A6">
        <w:rPr>
          <w:rFonts w:ascii="Times New Roman" w:eastAsia="Times New Roman" w:hAnsi="Times New Roman" w:cs="Times New Roman"/>
          <w:sz w:val="24"/>
          <w:szCs w:val="24"/>
          <w:shd w:val="clear" w:color="auto" w:fill="FFFFFF"/>
          <w:lang w:eastAsia="bg-BG"/>
        </w:rPr>
        <w:tab/>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IV. Тарифни числа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Чл. 8. Тарифни числа по групи:</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Група А ( мотопеди, мотоциклети, леки автомобили, микробуси и автобуси ) – ...........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Група Б ( лекотоварни автомобили, товарни автомобили, специализирани автомобили, инженерна и друга техника ) – ..................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Група В ( противопожарни автомобили ) – ..................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4. Група Г ( плавателна техника ) – ................. %.  </w:t>
      </w:r>
    </w:p>
    <w:p w:rsidR="000E62A6" w:rsidRPr="000E62A6" w:rsidRDefault="000E62A6">
      <w:pPr>
        <w:tabs>
          <w:tab w:val="left" w:pos="709"/>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5. Допълнително монтирано стационарно оборудване ( радиостанции, сигнално- звукови устройства, радиокасетофони, CD аудио и видео </w:t>
      </w:r>
      <w:proofErr w:type="spellStart"/>
      <w:r w:rsidRPr="000E62A6">
        <w:rPr>
          <w:rFonts w:ascii="Times New Roman" w:eastAsia="Times New Roman" w:hAnsi="Times New Roman" w:cs="Times New Roman"/>
          <w:sz w:val="24"/>
          <w:szCs w:val="24"/>
          <w:shd w:val="clear" w:color="auto" w:fill="FFFFFF"/>
          <w:lang w:eastAsia="bg-BG"/>
        </w:rPr>
        <w:t>плеъри</w:t>
      </w:r>
      <w:proofErr w:type="spellEnd"/>
      <w:r w:rsidRPr="000E62A6">
        <w:rPr>
          <w:rFonts w:ascii="Times New Roman" w:eastAsia="Times New Roman" w:hAnsi="Times New Roman" w:cs="Times New Roman"/>
          <w:sz w:val="24"/>
          <w:szCs w:val="24"/>
          <w:shd w:val="clear" w:color="auto" w:fill="FFFFFF"/>
          <w:lang w:eastAsia="bg-BG"/>
        </w:rPr>
        <w:t xml:space="preserve">, инвертори, </w:t>
      </w:r>
      <w:proofErr w:type="spellStart"/>
      <w:r w:rsidRPr="000E62A6">
        <w:rPr>
          <w:rFonts w:ascii="Times New Roman" w:eastAsia="Times New Roman" w:hAnsi="Times New Roman" w:cs="Times New Roman"/>
          <w:sz w:val="24"/>
          <w:szCs w:val="24"/>
          <w:shd w:val="clear" w:color="auto" w:fill="FFFFFF"/>
          <w:lang w:eastAsia="bg-BG"/>
        </w:rPr>
        <w:t>термовизионни</w:t>
      </w:r>
      <w:proofErr w:type="spellEnd"/>
      <w:r w:rsidRPr="000E62A6">
        <w:rPr>
          <w:rFonts w:ascii="Times New Roman" w:eastAsia="Times New Roman" w:hAnsi="Times New Roman" w:cs="Times New Roman"/>
          <w:sz w:val="24"/>
          <w:szCs w:val="24"/>
          <w:shd w:val="clear" w:color="auto" w:fill="FFFFFF"/>
          <w:lang w:eastAsia="bg-BG"/>
        </w:rPr>
        <w:t xml:space="preserve"> станции) –  ........................ %.</w:t>
      </w:r>
      <w:r w:rsidRPr="000E62A6">
        <w:rPr>
          <w:rFonts w:ascii="Times New Roman" w:eastAsia="Times New Roman" w:hAnsi="Times New Roman" w:cs="Times New Roman"/>
          <w:sz w:val="24"/>
          <w:szCs w:val="24"/>
          <w:shd w:val="clear" w:color="auto" w:fill="FFFFFF"/>
          <w:lang w:eastAsia="bg-BG"/>
        </w:rPr>
        <w:tab/>
      </w:r>
    </w:p>
    <w:p w:rsidR="000E62A6" w:rsidRPr="000E62A6" w:rsidRDefault="000E62A6">
      <w:pPr>
        <w:tabs>
          <w:tab w:val="left" w:pos="709"/>
        </w:tabs>
        <w:spacing w:after="0" w:line="320" w:lineRule="exact"/>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V. Застрахователна сума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Чл. 9. (1) Застрахователна сума по групи:</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Група А (мотопеди, мотоциклети, леки автомобили, микробуси и автобуси) –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Група Б (лекотоварни автомобили, товарни автомобили, специализирани автомобили, инженерна и друга техника)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Група В (противопожарни автомобили)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4. група Г (плавателна техника)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5. Допълнително монтирано стационарно оборудване (радиостанции, сигнално- звукови устройства, радиокасетофони, CD аудио и видео </w:t>
      </w:r>
      <w:proofErr w:type="spellStart"/>
      <w:r w:rsidRPr="000E62A6">
        <w:rPr>
          <w:rFonts w:ascii="Times New Roman" w:eastAsia="Times New Roman" w:hAnsi="Times New Roman" w:cs="Times New Roman"/>
          <w:sz w:val="24"/>
          <w:szCs w:val="24"/>
          <w:shd w:val="clear" w:color="auto" w:fill="FFFFFF"/>
          <w:lang w:eastAsia="bg-BG"/>
        </w:rPr>
        <w:t>плеъри</w:t>
      </w:r>
      <w:proofErr w:type="spellEnd"/>
      <w:r w:rsidRPr="000E62A6">
        <w:rPr>
          <w:rFonts w:ascii="Times New Roman" w:eastAsia="Times New Roman" w:hAnsi="Times New Roman" w:cs="Times New Roman"/>
          <w:sz w:val="24"/>
          <w:szCs w:val="24"/>
          <w:shd w:val="clear" w:color="auto" w:fill="FFFFFF"/>
          <w:lang w:eastAsia="bg-BG"/>
        </w:rPr>
        <w:t xml:space="preserve">, инвертори, </w:t>
      </w:r>
      <w:proofErr w:type="spellStart"/>
      <w:r w:rsidRPr="000E62A6">
        <w:rPr>
          <w:rFonts w:ascii="Times New Roman" w:eastAsia="Times New Roman" w:hAnsi="Times New Roman" w:cs="Times New Roman"/>
          <w:sz w:val="24"/>
          <w:szCs w:val="24"/>
          <w:shd w:val="clear" w:color="auto" w:fill="FFFFFF"/>
          <w:lang w:eastAsia="bg-BG"/>
        </w:rPr>
        <w:t>термовизионни</w:t>
      </w:r>
      <w:proofErr w:type="spellEnd"/>
      <w:r w:rsidRPr="000E62A6">
        <w:rPr>
          <w:rFonts w:ascii="Times New Roman" w:eastAsia="Times New Roman" w:hAnsi="Times New Roman" w:cs="Times New Roman"/>
          <w:sz w:val="24"/>
          <w:szCs w:val="24"/>
          <w:shd w:val="clear" w:color="auto" w:fill="FFFFFF"/>
          <w:lang w:eastAsia="bg-BG"/>
        </w:rPr>
        <w:t xml:space="preserve"> станции) – на обща стойност до 500 000 лв.( петстотин хиляди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6. Обща застрахователна сума: ...................................... (..................................) лева.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Индивидуалните застрахователни суми са посочени в Приложение № 3, неразделна част от настоящия договор.</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Чл. 10. Застрахователната сума е определена на база: </w:t>
      </w:r>
    </w:p>
    <w:p w:rsidR="000E62A6" w:rsidRPr="000E62A6" w:rsidRDefault="000E62A6">
      <w:pPr>
        <w:spacing w:after="0" w:line="320" w:lineRule="exact"/>
        <w:ind w:left="-106"/>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(1) Застрахователната стойност – действителната стойност на МПС, инженерна, плавателна техника и допълнително монтирано оборудване към момента на сключване на застрахователния договор, определена съгласно експертна оценка и „Методика за определяне на действителната стойност и застрахователната сума на МПС и плавателни съдове”, посочени в Приложение № 2, неразделна част от настоящия договор.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Фактура:</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а) когато техниката се застрахова като </w:t>
      </w:r>
      <w:proofErr w:type="spellStart"/>
      <w:r w:rsidRPr="000E62A6">
        <w:rPr>
          <w:rFonts w:ascii="Times New Roman" w:eastAsia="Times New Roman" w:hAnsi="Times New Roman" w:cs="Times New Roman"/>
          <w:sz w:val="24"/>
          <w:szCs w:val="24"/>
          <w:shd w:val="clear" w:color="auto" w:fill="FFFFFF"/>
          <w:lang w:eastAsia="bg-BG"/>
        </w:rPr>
        <w:t>новозакупена</w:t>
      </w:r>
      <w:proofErr w:type="spellEnd"/>
      <w:r w:rsidRPr="000E62A6">
        <w:rPr>
          <w:rFonts w:ascii="Times New Roman" w:eastAsia="Times New Roman" w:hAnsi="Times New Roman" w:cs="Times New Roman"/>
          <w:sz w:val="24"/>
          <w:szCs w:val="24"/>
          <w:shd w:val="clear" w:color="auto" w:fill="FFFFFF"/>
          <w:lang w:eastAsia="bg-BG"/>
        </w:rPr>
        <w:t xml:space="preserve">, проверена със справка по каталог и се прибави стойността на допълнително монтирано оборудване.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б) когато техниката е на повече от една година се прилага овехтяване на фактурната стойност с от 10% до 15% в зависимост от вида на застрахованата техника.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(3) Каталог (супер </w:t>
      </w:r>
      <w:proofErr w:type="spellStart"/>
      <w:r w:rsidRPr="000E62A6">
        <w:rPr>
          <w:rFonts w:ascii="Times New Roman" w:eastAsia="Times New Roman" w:hAnsi="Times New Roman" w:cs="Times New Roman"/>
          <w:sz w:val="24"/>
          <w:szCs w:val="24"/>
          <w:shd w:val="clear" w:color="auto" w:fill="FFFFFF"/>
          <w:lang w:eastAsia="bg-BG"/>
        </w:rPr>
        <w:t>шваке</w:t>
      </w:r>
      <w:proofErr w:type="spellEnd"/>
      <w:r w:rsidRPr="000E62A6">
        <w:rPr>
          <w:rFonts w:ascii="Times New Roman" w:eastAsia="Times New Roman" w:hAnsi="Times New Roman" w:cs="Times New Roman"/>
          <w:sz w:val="24"/>
          <w:szCs w:val="24"/>
          <w:shd w:val="clear" w:color="auto" w:fill="FFFFFF"/>
          <w:lang w:eastAsia="bg-BG"/>
        </w:rPr>
        <w:t xml:space="preserve"> на </w:t>
      </w:r>
      <w:proofErr w:type="spellStart"/>
      <w:r w:rsidRPr="000E62A6">
        <w:rPr>
          <w:rFonts w:ascii="Times New Roman" w:eastAsia="Times New Roman" w:hAnsi="Times New Roman" w:cs="Times New Roman"/>
          <w:sz w:val="24"/>
          <w:szCs w:val="24"/>
          <w:shd w:val="clear" w:color="auto" w:fill="FFFFFF"/>
          <w:lang w:eastAsia="bg-BG"/>
        </w:rPr>
        <w:t>Евротакс</w:t>
      </w:r>
      <w:proofErr w:type="spellEnd"/>
      <w:r w:rsidRPr="000E62A6">
        <w:rPr>
          <w:rFonts w:ascii="Times New Roman" w:eastAsia="Times New Roman" w:hAnsi="Times New Roman" w:cs="Times New Roman"/>
          <w:sz w:val="24"/>
          <w:szCs w:val="24"/>
          <w:shd w:val="clear" w:color="auto" w:fill="FFFFFF"/>
          <w:lang w:eastAsia="bg-BG"/>
        </w:rPr>
        <w:t xml:space="preserve">) по цена "Продава" – установява се от оторизирано от Застрахователя вещо лице, включително платени такси, данъци, мита и други.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(4) "Базова оценка" –  търговско и техническо състояние на МПС, определящо стойността му, която се установява от оторизирано от Застрахователя вещо лице.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VI. Застрахователна премия и начин на плащане</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11. (1) Застрахователна премия по групи:</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Група А (мотопеди, мотоциклети, леки автомобили, микробуси и автобуси) - .......................................................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Група Б (лекотоварни автомобили, товарни автомобили, специализирани автомобили, инженерна и друга техника) -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Група В (противопожарни автомобили)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4. Група Г (плавателна техника) - ......................... (...........................................) лева.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5. Допълнително монтирано стационарно оборудване (радиостанции, сигнално- звукови устройства, радиокасетофони, CD аудио и видео </w:t>
      </w:r>
      <w:proofErr w:type="spellStart"/>
      <w:r w:rsidRPr="000E62A6">
        <w:rPr>
          <w:rFonts w:ascii="Times New Roman" w:eastAsia="Times New Roman" w:hAnsi="Times New Roman" w:cs="Times New Roman"/>
          <w:sz w:val="24"/>
          <w:szCs w:val="24"/>
          <w:shd w:val="clear" w:color="auto" w:fill="FFFFFF"/>
          <w:lang w:eastAsia="bg-BG"/>
        </w:rPr>
        <w:t>плеъри</w:t>
      </w:r>
      <w:proofErr w:type="spellEnd"/>
      <w:r w:rsidRPr="000E62A6">
        <w:rPr>
          <w:rFonts w:ascii="Times New Roman" w:eastAsia="Times New Roman" w:hAnsi="Times New Roman" w:cs="Times New Roman"/>
          <w:sz w:val="24"/>
          <w:szCs w:val="24"/>
          <w:shd w:val="clear" w:color="auto" w:fill="FFFFFF"/>
          <w:lang w:eastAsia="bg-BG"/>
        </w:rPr>
        <w:t xml:space="preserve">, инвертори, </w:t>
      </w:r>
      <w:proofErr w:type="spellStart"/>
      <w:r w:rsidRPr="000E62A6">
        <w:rPr>
          <w:rFonts w:ascii="Times New Roman" w:eastAsia="Times New Roman" w:hAnsi="Times New Roman" w:cs="Times New Roman"/>
          <w:sz w:val="24"/>
          <w:szCs w:val="24"/>
          <w:shd w:val="clear" w:color="auto" w:fill="FFFFFF"/>
          <w:lang w:eastAsia="bg-BG"/>
        </w:rPr>
        <w:t>термовизионни</w:t>
      </w:r>
      <w:proofErr w:type="spellEnd"/>
      <w:r w:rsidRPr="000E62A6">
        <w:rPr>
          <w:rFonts w:ascii="Times New Roman" w:eastAsia="Times New Roman" w:hAnsi="Times New Roman" w:cs="Times New Roman"/>
          <w:sz w:val="24"/>
          <w:szCs w:val="24"/>
          <w:shd w:val="clear" w:color="auto" w:fill="FFFFFF"/>
          <w:lang w:eastAsia="bg-BG"/>
        </w:rPr>
        <w:t xml:space="preserve"> станции) – .......................... (.....................................) лева.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6. Обща застрахователна премия за автомобилите, посочени в Приложение №3: ........................................................................ ( ........................................................ ) лева.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В посочените застрахователни премии е включен 2% данък съгласно Закона за данък върху застрахователните премии.</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Чл.12. (1) Заплащането на застрахователната премия за автомобили, посочени в Приложение № 1, се извършва на 4 (четири) равни вноски, като първата се внася до 20 дни след подписване на договора, а останали</w:t>
      </w:r>
      <w:r w:rsidR="00C35FCD">
        <w:rPr>
          <w:rFonts w:ascii="Times New Roman" w:eastAsia="Times New Roman" w:hAnsi="Times New Roman" w:cs="Times New Roman"/>
          <w:sz w:val="24"/>
          <w:szCs w:val="24"/>
          <w:shd w:val="clear" w:color="auto" w:fill="FFFFFF"/>
          <w:lang w:eastAsia="bg-BG"/>
        </w:rPr>
        <w:t xml:space="preserve">те – в края на всяко тримесечие в една от следните форми на плащане: </w:t>
      </w:r>
    </w:p>
    <w:p w:rsidR="000E62A6" w:rsidRPr="000E62A6" w:rsidRDefault="000E62A6">
      <w:pPr>
        <w:spacing w:after="0" w:line="320" w:lineRule="exact"/>
        <w:ind w:firstLine="36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1. чрез банков превод срещу представена сметка за дължимата сума,</w:t>
      </w:r>
      <w:r w:rsidR="00C35FCD">
        <w:rPr>
          <w:rFonts w:ascii="Times New Roman" w:eastAsia="Times New Roman" w:hAnsi="Times New Roman" w:cs="Times New Roman"/>
          <w:sz w:val="24"/>
          <w:szCs w:val="24"/>
          <w:shd w:val="clear" w:color="auto" w:fill="FFFFFF"/>
          <w:lang w:eastAsia="bg-BG"/>
        </w:rPr>
        <w:t xml:space="preserve"> по следната банкова сметка на Застрахователя:</w:t>
      </w:r>
    </w:p>
    <w:p w:rsidR="000E62A6" w:rsidRPr="000E62A6" w:rsidRDefault="000E62A6">
      <w:pPr>
        <w:widowControl w:val="0"/>
        <w:autoSpaceDE w:val="0"/>
        <w:autoSpaceDN w:val="0"/>
        <w:adjustRightInd w:val="0"/>
        <w:spacing w:after="0" w:line="320" w:lineRule="exact"/>
        <w:ind w:firstLine="567"/>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Банка:  .................... </w:t>
      </w:r>
    </w:p>
    <w:p w:rsidR="000E62A6" w:rsidRPr="000E62A6" w:rsidRDefault="000E62A6">
      <w:pPr>
        <w:widowControl w:val="0"/>
        <w:autoSpaceDE w:val="0"/>
        <w:autoSpaceDN w:val="0"/>
        <w:adjustRightInd w:val="0"/>
        <w:spacing w:after="0" w:line="320" w:lineRule="exact"/>
        <w:ind w:firstLine="567"/>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IBAN: ......................</w:t>
      </w:r>
    </w:p>
    <w:p w:rsidR="000E62A6" w:rsidRPr="000E62A6" w:rsidRDefault="000E62A6">
      <w:pPr>
        <w:widowControl w:val="0"/>
        <w:autoSpaceDE w:val="0"/>
        <w:autoSpaceDN w:val="0"/>
        <w:adjustRightInd w:val="0"/>
        <w:spacing w:after="0" w:line="320" w:lineRule="exact"/>
        <w:ind w:firstLine="567"/>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BIC: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2. чрез неотменяем, </w:t>
      </w:r>
      <w:proofErr w:type="spellStart"/>
      <w:r w:rsidRPr="000E62A6">
        <w:rPr>
          <w:rFonts w:ascii="Times New Roman" w:eastAsia="Times New Roman" w:hAnsi="Times New Roman" w:cs="Times New Roman"/>
          <w:sz w:val="24"/>
          <w:szCs w:val="24"/>
          <w:shd w:val="clear" w:color="auto" w:fill="FFFFFF"/>
          <w:lang w:eastAsia="bg-BG"/>
        </w:rPr>
        <w:t>документарен</w:t>
      </w:r>
      <w:proofErr w:type="spellEnd"/>
      <w:r w:rsidRPr="000E62A6">
        <w:rPr>
          <w:rFonts w:ascii="Times New Roman" w:eastAsia="Times New Roman" w:hAnsi="Times New Roman" w:cs="Times New Roman"/>
          <w:sz w:val="24"/>
          <w:szCs w:val="24"/>
          <w:shd w:val="clear" w:color="auto" w:fill="FFFFFF"/>
          <w:lang w:eastAsia="bg-BG"/>
        </w:rPr>
        <w:t>, делим, непрехвърляем акредитив, открит в полза на Застрахователя. Срокът на валидност на разкрития акредитив е срокът на изпълнение на договора плюс 20 (двадесет) дни. Акредитивът е усвоим срещу представяне на сметка, издадена от Застрахователя и заверена от представител на Застрахования. Всяка от страните поема за своя сметка дължимите от нея банкови разноски за обслужване на акредитива.</w:t>
      </w:r>
    </w:p>
    <w:p w:rsidR="000E62A6" w:rsidRPr="000E62A6" w:rsidRDefault="000E62A6">
      <w:pPr>
        <w:spacing w:after="0" w:line="320" w:lineRule="exact"/>
        <w:ind w:firstLine="567"/>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(2) Застрахованият сам определя формата на плащане по ал. 1, т. 1 или т. 2 и размера на акредитива.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(3) За допълнително придобити автомобили и/или такива, получени за временно ползване, извън изрично посочените в Приложение № 1, плащането се извършва на основание допълнително сключено споразумение между Застрахования и Застрахователя в срок до 20 (двадесет) дни след подписването му.</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VII. Срок на застраховката</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Чл.13. Застраховка “КАСКО” на МПС, инженерна, плавателна техника и допълнително монтирано оборудване се сключва за срок от 1 (една) година със срок на действие на застраховката – от ……… ч. на ………..20</w:t>
      </w:r>
      <w:r w:rsidR="001C388E">
        <w:rPr>
          <w:rFonts w:ascii="Times New Roman" w:eastAsia="Times New Roman" w:hAnsi="Times New Roman" w:cs="Times New Roman"/>
          <w:sz w:val="24"/>
          <w:szCs w:val="24"/>
          <w:shd w:val="clear" w:color="auto" w:fill="FFFFFF"/>
          <w:lang w:eastAsia="bg-BG"/>
        </w:rPr>
        <w:t>20</w:t>
      </w:r>
      <w:r w:rsidRPr="000E62A6">
        <w:rPr>
          <w:rFonts w:ascii="Times New Roman" w:eastAsia="Times New Roman" w:hAnsi="Times New Roman" w:cs="Times New Roman"/>
          <w:sz w:val="24"/>
          <w:szCs w:val="24"/>
          <w:shd w:val="clear" w:color="auto" w:fill="FFFFFF"/>
          <w:lang w:eastAsia="bg-BG"/>
        </w:rPr>
        <w:t xml:space="preserve"> г. до ………… ч. на …………20</w:t>
      </w:r>
      <w:r w:rsidR="001C388E">
        <w:rPr>
          <w:rFonts w:ascii="Times New Roman" w:eastAsia="Times New Roman" w:hAnsi="Times New Roman" w:cs="Times New Roman"/>
          <w:sz w:val="24"/>
          <w:szCs w:val="24"/>
          <w:shd w:val="clear" w:color="auto" w:fill="FFFFFF"/>
          <w:lang w:eastAsia="bg-BG"/>
        </w:rPr>
        <w:t>20</w:t>
      </w:r>
      <w:r w:rsidRPr="000E62A6">
        <w:rPr>
          <w:rFonts w:ascii="Times New Roman" w:eastAsia="Times New Roman" w:hAnsi="Times New Roman" w:cs="Times New Roman"/>
          <w:sz w:val="24"/>
          <w:szCs w:val="24"/>
          <w:shd w:val="clear" w:color="auto" w:fill="FFFFFF"/>
          <w:lang w:eastAsia="bg-BG"/>
        </w:rPr>
        <w:t xml:space="preserve"> г.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VIII. Гаранция за изпълнение</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Чл.14. (1) Гаранцията за изпълнение на договора е в размер на 5% от стойността на договора или .................. лв. ( ............................................... лв.).</w:t>
      </w:r>
    </w:p>
    <w:p w:rsidR="000E62A6" w:rsidRPr="000E62A6" w:rsidRDefault="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(2) Застрахователят представя </w:t>
      </w:r>
      <w:r w:rsidR="00C35FCD">
        <w:rPr>
          <w:rFonts w:ascii="Times New Roman" w:eastAsia="Times New Roman" w:hAnsi="Times New Roman" w:cs="Times New Roman"/>
          <w:sz w:val="24"/>
          <w:szCs w:val="24"/>
          <w:shd w:val="clear" w:color="auto" w:fill="FFFFFF"/>
          <w:lang w:eastAsia="bg-BG"/>
        </w:rPr>
        <w:t>гаранция</w:t>
      </w:r>
      <w:r w:rsidR="00693D2E">
        <w:rPr>
          <w:rFonts w:ascii="Times New Roman" w:eastAsia="Times New Roman" w:hAnsi="Times New Roman" w:cs="Times New Roman"/>
          <w:sz w:val="24"/>
          <w:szCs w:val="24"/>
          <w:shd w:val="clear" w:color="auto" w:fill="FFFFFF"/>
          <w:lang w:eastAsia="bg-BG"/>
        </w:rPr>
        <w:t>та за изпълнение под формата на</w:t>
      </w:r>
      <w:r w:rsidRPr="000E62A6">
        <w:rPr>
          <w:rFonts w:ascii="Times New Roman" w:eastAsia="Times New Roman" w:hAnsi="Times New Roman" w:cs="Times New Roman"/>
          <w:sz w:val="24"/>
          <w:szCs w:val="24"/>
          <w:shd w:val="clear" w:color="auto" w:fill="FFFFFF"/>
          <w:lang w:eastAsia="bg-BG"/>
        </w:rPr>
        <w:t xml:space="preserve"> банкова гаранция или документ за внесена паричн</w:t>
      </w:r>
      <w:r w:rsidR="00693D2E">
        <w:rPr>
          <w:rFonts w:ascii="Times New Roman" w:eastAsia="Times New Roman" w:hAnsi="Times New Roman" w:cs="Times New Roman"/>
          <w:sz w:val="24"/>
          <w:szCs w:val="24"/>
          <w:shd w:val="clear" w:color="auto" w:fill="FFFFFF"/>
          <w:lang w:eastAsia="bg-BG"/>
        </w:rPr>
        <w:t>а сума</w:t>
      </w:r>
      <w:r w:rsidRPr="000E62A6">
        <w:rPr>
          <w:rFonts w:ascii="Times New Roman" w:eastAsia="Times New Roman" w:hAnsi="Times New Roman" w:cs="Times New Roman"/>
          <w:sz w:val="24"/>
          <w:szCs w:val="24"/>
          <w:shd w:val="clear" w:color="auto" w:fill="FFFFFF"/>
          <w:lang w:eastAsia="bg-BG"/>
        </w:rPr>
        <w:t xml:space="preserve"> или застраховка, която обезпечава изпълнението чрез покритие на отговорността му, при подписването на договора. Застрахователят сам избира формата на гаранцията за изпълнение.</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(3) Когато гаранцията за изпълнение се представя във вид на парична сума, то тя се внася  по IBAN: BG60 UNCR 9660 3320 3610 10, BIC код UNCRBGSF, Уникредит Булбанк АД, клон „Батенберг”, на името на Дирекция „Управление на собствеността и социални дейности” – МВР. Всички банкови разходи свързани с обслужването на превода на гаранцията, включително при нейното възстановяване са за сметка на Застрахователя.</w:t>
      </w:r>
    </w:p>
    <w:p w:rsidR="000E62A6" w:rsidRPr="000E62A6" w:rsidRDefault="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(4) Когато гаранцията за изпълнение на договора е под формата на банкова гаранция, то тя е безусловна, неотменяема, представена преди подписването на договора, покриваща 100% стойността на гаранцията за изпълнението му, със срок на валидност – срока за изпълнение на договора плюс 30 календарни дни. Когато поръчката не бъде изпълнена в дого</w:t>
      </w:r>
      <w:r w:rsidR="00693D2E">
        <w:rPr>
          <w:rFonts w:ascii="Times New Roman" w:eastAsia="Times New Roman" w:hAnsi="Times New Roman" w:cs="Times New Roman"/>
          <w:sz w:val="24"/>
          <w:szCs w:val="24"/>
          <w:shd w:val="clear" w:color="auto" w:fill="FFFFFF"/>
          <w:lang w:eastAsia="bg-BG"/>
        </w:rPr>
        <w:t>ворения краен срок, Застрахователя</w:t>
      </w:r>
      <w:r w:rsidRPr="000E62A6">
        <w:rPr>
          <w:rFonts w:ascii="Times New Roman" w:eastAsia="Times New Roman" w:hAnsi="Times New Roman" w:cs="Times New Roman"/>
          <w:sz w:val="24"/>
          <w:szCs w:val="24"/>
          <w:shd w:val="clear" w:color="auto" w:fill="FFFFFF"/>
          <w:lang w:eastAsia="bg-BG"/>
        </w:rPr>
        <w:t xml:space="preserve"> е длъжен да удължи срока на банковата гаранция </w:t>
      </w:r>
      <w:r w:rsidR="00693D2E">
        <w:rPr>
          <w:rFonts w:ascii="Times New Roman" w:eastAsia="Times New Roman" w:hAnsi="Times New Roman" w:cs="Times New Roman"/>
          <w:sz w:val="24"/>
          <w:szCs w:val="24"/>
          <w:shd w:val="clear" w:color="auto" w:fill="FFFFFF"/>
          <w:lang w:eastAsia="bg-BG"/>
        </w:rPr>
        <w:t>или да предостави на Застрахования</w:t>
      </w:r>
      <w:r w:rsidRPr="000E62A6">
        <w:rPr>
          <w:rFonts w:ascii="Times New Roman" w:eastAsia="Times New Roman" w:hAnsi="Times New Roman" w:cs="Times New Roman"/>
          <w:sz w:val="24"/>
          <w:szCs w:val="24"/>
          <w:shd w:val="clear" w:color="auto" w:fill="FFFFFF"/>
          <w:lang w:eastAsia="bg-BG"/>
        </w:rPr>
        <w:t xml:space="preserve"> нова банкова гаранция с валидност </w:t>
      </w:r>
      <w:r w:rsidR="00693D2E">
        <w:rPr>
          <w:rFonts w:ascii="Times New Roman" w:eastAsia="Times New Roman" w:hAnsi="Times New Roman" w:cs="Times New Roman"/>
          <w:sz w:val="24"/>
          <w:szCs w:val="24"/>
          <w:shd w:val="clear" w:color="auto" w:fill="FFFFFF"/>
          <w:lang w:eastAsia="bg-BG"/>
        </w:rPr>
        <w:t>–</w:t>
      </w:r>
      <w:r w:rsidRPr="000E62A6">
        <w:rPr>
          <w:rFonts w:ascii="Times New Roman" w:eastAsia="Times New Roman" w:hAnsi="Times New Roman" w:cs="Times New Roman"/>
          <w:sz w:val="24"/>
          <w:szCs w:val="24"/>
          <w:shd w:val="clear" w:color="auto" w:fill="FFFFFF"/>
          <w:lang w:eastAsia="bg-BG"/>
        </w:rPr>
        <w:t xml:space="preserve">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0E62A6">
        <w:rPr>
          <w:rFonts w:ascii="Times New Roman" w:eastAsia="Times New Roman" w:hAnsi="Times New Roman" w:cs="Times New Roman"/>
          <w:sz w:val="24"/>
          <w:szCs w:val="24"/>
          <w:shd w:val="clear" w:color="auto" w:fill="FFFFFF"/>
          <w:lang w:eastAsia="bg-BG"/>
        </w:rPr>
        <w:t>непредставяне</w:t>
      </w:r>
      <w:proofErr w:type="spellEnd"/>
      <w:r w:rsidRPr="000E62A6">
        <w:rPr>
          <w:rFonts w:ascii="Times New Roman" w:eastAsia="Times New Roman" w:hAnsi="Times New Roman" w:cs="Times New Roman"/>
          <w:sz w:val="24"/>
          <w:szCs w:val="24"/>
          <w:shd w:val="clear" w:color="auto" w:fill="FFFFFF"/>
          <w:lang w:eastAsia="bg-BG"/>
        </w:rPr>
        <w:t xml:space="preserve"> в посочения срок на документ, удостоверяващ изпълнението на анга</w:t>
      </w:r>
      <w:r w:rsidR="00693D2E">
        <w:rPr>
          <w:rFonts w:ascii="Times New Roman" w:eastAsia="Times New Roman" w:hAnsi="Times New Roman" w:cs="Times New Roman"/>
          <w:sz w:val="24"/>
          <w:szCs w:val="24"/>
          <w:shd w:val="clear" w:color="auto" w:fill="FFFFFF"/>
          <w:lang w:eastAsia="bg-BG"/>
        </w:rPr>
        <w:t>жимента от страна на Застрахователя, Застрахования</w:t>
      </w:r>
      <w:r w:rsidRPr="000E62A6">
        <w:rPr>
          <w:rFonts w:ascii="Times New Roman" w:eastAsia="Times New Roman" w:hAnsi="Times New Roman" w:cs="Times New Roman"/>
          <w:sz w:val="24"/>
          <w:szCs w:val="24"/>
          <w:shd w:val="clear" w:color="auto" w:fill="FFFFFF"/>
          <w:lang w:eastAsia="bg-BG"/>
        </w:rPr>
        <w:t xml:space="preserve"> има право да предяви искане за усвояване на гаранцията в пълен размер.</w:t>
      </w:r>
    </w:p>
    <w:p w:rsidR="000E62A6" w:rsidRPr="000E62A6" w:rsidRDefault="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w:t>
      </w:r>
      <w:r w:rsidR="00693D2E">
        <w:rPr>
          <w:rFonts w:ascii="Times New Roman" w:eastAsia="Times New Roman" w:hAnsi="Times New Roman" w:cs="Times New Roman"/>
          <w:sz w:val="24"/>
          <w:szCs w:val="24"/>
          <w:shd w:val="clear" w:color="auto" w:fill="FFFFFF"/>
          <w:lang w:eastAsia="bg-BG"/>
        </w:rPr>
        <w:t>вора са за сметка на Застрахователя</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(6) Когато гаранцията за изпълнение е застраховка:</w:t>
      </w:r>
    </w:p>
    <w:p w:rsidR="000E62A6" w:rsidRPr="000E62A6" w:rsidRDefault="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1. застраховката обезпечава изпълнението чрез покритие</w:t>
      </w:r>
      <w:r w:rsidR="00081488">
        <w:rPr>
          <w:rFonts w:ascii="Times New Roman" w:eastAsia="Times New Roman" w:hAnsi="Times New Roman" w:cs="Times New Roman"/>
          <w:sz w:val="24"/>
          <w:szCs w:val="24"/>
          <w:shd w:val="clear" w:color="auto" w:fill="FFFFFF"/>
          <w:lang w:eastAsia="bg-BG"/>
        </w:rPr>
        <w:t xml:space="preserve"> на отговорността на Застрахователя</w:t>
      </w:r>
      <w:r w:rsidRPr="000E62A6">
        <w:rPr>
          <w:rFonts w:ascii="Times New Roman" w:eastAsia="Times New Roman" w:hAnsi="Times New Roman" w:cs="Times New Roman"/>
          <w:sz w:val="24"/>
          <w:szCs w:val="24"/>
          <w:shd w:val="clear" w:color="auto" w:fill="FFFFFF"/>
          <w:lang w:eastAsia="bg-BG"/>
        </w:rPr>
        <w:t xml:space="preserve">, покриваща 100 % от стойността на гаранцията за изпълнение и със срок на валидност – крайният срок на изпълнение на поръчката плюс 30 (тридесет) дни; </w:t>
      </w:r>
    </w:p>
    <w:p w:rsidR="000E62A6" w:rsidRPr="000E62A6" w:rsidRDefault="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2. застраховката следва да </w:t>
      </w:r>
      <w:r w:rsidR="00693D2E">
        <w:rPr>
          <w:rFonts w:ascii="Times New Roman" w:eastAsia="Times New Roman" w:hAnsi="Times New Roman" w:cs="Times New Roman"/>
          <w:sz w:val="24"/>
          <w:szCs w:val="24"/>
          <w:shd w:val="clear" w:color="auto" w:fill="FFFFFF"/>
          <w:lang w:eastAsia="bg-BG"/>
        </w:rPr>
        <w:t>гарантира правата на Застрахования</w:t>
      </w:r>
      <w:r w:rsidRPr="000E62A6">
        <w:rPr>
          <w:rFonts w:ascii="Times New Roman" w:eastAsia="Times New Roman" w:hAnsi="Times New Roman" w:cs="Times New Roman"/>
          <w:sz w:val="24"/>
          <w:szCs w:val="24"/>
          <w:shd w:val="clear" w:color="auto" w:fill="FFFFFF"/>
          <w:lang w:eastAsia="bg-BG"/>
        </w:rPr>
        <w:t xml:space="preserve"> за задържане на гаранцията за изпълнение, и удържане от нея размера на начислените неустойки, съобразно условията, поставени в договора;</w:t>
      </w:r>
    </w:p>
    <w:p w:rsidR="000E62A6" w:rsidRPr="000E62A6" w:rsidRDefault="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3. когато поръчката не бъде изпълнена в дого</w:t>
      </w:r>
      <w:r w:rsidR="00693D2E">
        <w:rPr>
          <w:rFonts w:ascii="Times New Roman" w:eastAsia="Times New Roman" w:hAnsi="Times New Roman" w:cs="Times New Roman"/>
          <w:sz w:val="24"/>
          <w:szCs w:val="24"/>
          <w:shd w:val="clear" w:color="auto" w:fill="FFFFFF"/>
          <w:lang w:eastAsia="bg-BG"/>
        </w:rPr>
        <w:t>ворения краен срок, Застрахователя</w:t>
      </w:r>
      <w:r w:rsidRPr="000E62A6">
        <w:rPr>
          <w:rFonts w:ascii="Times New Roman" w:eastAsia="Times New Roman" w:hAnsi="Times New Roman" w:cs="Times New Roman"/>
          <w:sz w:val="24"/>
          <w:szCs w:val="24"/>
          <w:shd w:val="clear" w:color="auto" w:fill="FFFFFF"/>
          <w:lang w:eastAsia="bg-BG"/>
        </w:rPr>
        <w:t xml:space="preserve"> е длъжен да удължи срока на застраховката </w:t>
      </w:r>
      <w:r w:rsidR="00693D2E">
        <w:rPr>
          <w:rFonts w:ascii="Times New Roman" w:eastAsia="Times New Roman" w:hAnsi="Times New Roman" w:cs="Times New Roman"/>
          <w:sz w:val="24"/>
          <w:szCs w:val="24"/>
          <w:shd w:val="clear" w:color="auto" w:fill="FFFFFF"/>
          <w:lang w:eastAsia="bg-BG"/>
        </w:rPr>
        <w:t>или да предостави на Застрахования</w:t>
      </w:r>
      <w:r w:rsidRPr="000E62A6">
        <w:rPr>
          <w:rFonts w:ascii="Times New Roman" w:eastAsia="Times New Roman" w:hAnsi="Times New Roman" w:cs="Times New Roman"/>
          <w:sz w:val="24"/>
          <w:szCs w:val="24"/>
          <w:shd w:val="clear" w:color="auto" w:fill="FFFFFF"/>
          <w:lang w:eastAsia="bg-BG"/>
        </w:rPr>
        <w:t xml:space="preserve">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0E62A6" w:rsidRPr="000E62A6" w:rsidRDefault="00E00AE1">
      <w:pPr>
        <w:spacing w:after="0" w:line="320" w:lineRule="exact"/>
        <w:ind w:firstLine="708"/>
        <w:jc w:val="both"/>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sz w:val="24"/>
          <w:szCs w:val="24"/>
          <w:shd w:val="clear" w:color="auto" w:fill="FFFFFF"/>
          <w:lang w:eastAsia="bg-BG"/>
        </w:rPr>
        <w:t>4. Застрахователят</w:t>
      </w:r>
      <w:r w:rsidR="000E62A6" w:rsidRPr="000E62A6">
        <w:rPr>
          <w:rFonts w:ascii="Times New Roman" w:eastAsia="Times New Roman" w:hAnsi="Times New Roman" w:cs="Times New Roman"/>
          <w:sz w:val="24"/>
          <w:szCs w:val="24"/>
          <w:shd w:val="clear" w:color="auto" w:fill="FFFFFF"/>
          <w:lang w:eastAsia="bg-BG"/>
        </w:rPr>
        <w:t xml:space="preserve">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0E62A6" w:rsidRPr="000E62A6" w:rsidRDefault="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5. При </w:t>
      </w:r>
      <w:proofErr w:type="spellStart"/>
      <w:r w:rsidRPr="000E62A6">
        <w:rPr>
          <w:rFonts w:ascii="Times New Roman" w:eastAsia="Times New Roman" w:hAnsi="Times New Roman" w:cs="Times New Roman"/>
          <w:sz w:val="24"/>
          <w:szCs w:val="24"/>
          <w:shd w:val="clear" w:color="auto" w:fill="FFFFFF"/>
          <w:lang w:eastAsia="bg-BG"/>
        </w:rPr>
        <w:t>непредставяне</w:t>
      </w:r>
      <w:proofErr w:type="spellEnd"/>
      <w:r w:rsidRPr="000E62A6">
        <w:rPr>
          <w:rFonts w:ascii="Times New Roman" w:eastAsia="Times New Roman" w:hAnsi="Times New Roman" w:cs="Times New Roman"/>
          <w:sz w:val="24"/>
          <w:szCs w:val="24"/>
          <w:shd w:val="clear" w:color="auto" w:fill="FFFFFF"/>
          <w:lang w:eastAsia="bg-BG"/>
        </w:rPr>
        <w:t xml:space="preserve"> в посочения срок на документ, удостоверяващ изпълнението на задължението по т</w:t>
      </w:r>
      <w:r w:rsidR="00E00AE1">
        <w:rPr>
          <w:rFonts w:ascii="Times New Roman" w:eastAsia="Times New Roman" w:hAnsi="Times New Roman" w:cs="Times New Roman"/>
          <w:sz w:val="24"/>
          <w:szCs w:val="24"/>
          <w:shd w:val="clear" w:color="auto" w:fill="FFFFFF"/>
          <w:lang w:eastAsia="bg-BG"/>
        </w:rPr>
        <w:t>. 3 и 4 от страна на Застрахователя, Застрахования</w:t>
      </w:r>
      <w:r w:rsidRPr="000E62A6">
        <w:rPr>
          <w:rFonts w:ascii="Times New Roman" w:eastAsia="Times New Roman" w:hAnsi="Times New Roman" w:cs="Times New Roman"/>
          <w:sz w:val="24"/>
          <w:szCs w:val="24"/>
          <w:shd w:val="clear" w:color="auto" w:fill="FFFFFF"/>
          <w:lang w:eastAsia="bg-BG"/>
        </w:rPr>
        <w:t xml:space="preserve"> има право да предяви иск за усвояване на гаранцията в пълен размер;</w:t>
      </w:r>
    </w:p>
    <w:p w:rsidR="000E62A6" w:rsidRPr="000E62A6" w:rsidRDefault="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6. условията на застрахов</w:t>
      </w:r>
      <w:r w:rsidR="00E00AE1">
        <w:rPr>
          <w:rFonts w:ascii="Times New Roman" w:eastAsia="Times New Roman" w:hAnsi="Times New Roman" w:cs="Times New Roman"/>
          <w:sz w:val="24"/>
          <w:szCs w:val="24"/>
          <w:shd w:val="clear" w:color="auto" w:fill="FFFFFF"/>
          <w:lang w:eastAsia="bg-BG"/>
        </w:rPr>
        <w:t>ката се съгласуват със Застрахования</w:t>
      </w:r>
      <w:r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(7) Гаранцията за изпълнение обезпечава изпълнението на задълженията на Застрахователя за срока на действие на настоящия договор.</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(8) Застрахованият освобождава гаранцията за изпълнение без да дължи лихви в срок от 30 (тридесет) дни, след изтичане на договора и след приключване на всички поети задължения от Застрахователя, включително след приключване на всички ремонти в доверените автосервизи и заплащане на щетите по експертна оценка.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(9) Застрахованият задържа гаранцията за изпълнение на договора, ако в процеса на неговото изпълнение възникне спор между с</w:t>
      </w:r>
      <w:r w:rsidR="00E00AE1">
        <w:rPr>
          <w:rFonts w:ascii="Times New Roman" w:eastAsia="Times New Roman" w:hAnsi="Times New Roman" w:cs="Times New Roman"/>
          <w:sz w:val="24"/>
          <w:szCs w:val="24"/>
          <w:shd w:val="clear" w:color="auto" w:fill="FFFFFF"/>
          <w:lang w:eastAsia="bg-BG"/>
        </w:rPr>
        <w:t>траните, до неговото решаване чрез</w:t>
      </w:r>
      <w:r w:rsidRPr="000E62A6">
        <w:rPr>
          <w:rFonts w:ascii="Times New Roman" w:eastAsia="Times New Roman" w:hAnsi="Times New Roman" w:cs="Times New Roman"/>
          <w:sz w:val="24"/>
          <w:szCs w:val="24"/>
          <w:shd w:val="clear" w:color="auto" w:fill="FFFFFF"/>
          <w:lang w:eastAsia="bg-BG"/>
        </w:rPr>
        <w:t xml:space="preserve"> споразумение или чрез влязло в сила решение.</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(10) Застрахованият има право да задържи гаранцията за изпълнение в пълен размер при пълно неизпълнение на задълженията на Застрахователя.</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(11) Застрахованият има право да удържи от стойността на гаранцията размера на начислената неустойка по чл. 19, ал. 1 и ал. 2 от настоящия договор.</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IX. Преференции</w:t>
      </w:r>
    </w:p>
    <w:p w:rsidR="000E62A6" w:rsidRPr="000E62A6" w:rsidRDefault="000E62A6">
      <w:pPr>
        <w:spacing w:after="0" w:line="320" w:lineRule="exact"/>
        <w:ind w:left="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Чл.15.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X. Специфични условия</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Чл.16. (1) Застрахователният договор се сключва без поименен списък на водачите и без посочване на регистрационните номера, рама и двигател на транспортната техника.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Допълнителното оборудване се застрахова без поименен списък по марка, модел и фабричен номер, като принадлежността му се доказва с приемно–предавателна ведомост.</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При застраховане на придобитата по време на действие на договора техника (новопридобитата, предоставена за временно ползване на МВР, допълнителна окомплектовка и др.), застраховки “Каско” се сключват чрез двустранни писмени споразумения при условията на този договор за периода до изтичане срока на договора по договореното тарифно число за отделните видове техника. Застрахователната премия се определя пропорционално на оставащи</w:t>
      </w:r>
      <w:r w:rsidR="00E00AE1">
        <w:rPr>
          <w:rFonts w:ascii="Times New Roman" w:eastAsia="Times New Roman" w:hAnsi="Times New Roman" w:cs="Times New Roman"/>
          <w:sz w:val="24"/>
          <w:szCs w:val="24"/>
          <w:shd w:val="clear" w:color="auto" w:fill="FFFFFF"/>
          <w:lang w:eastAsia="bg-BG"/>
        </w:rPr>
        <w:t>я</w:t>
      </w:r>
      <w:r w:rsidRPr="000E62A6">
        <w:rPr>
          <w:rFonts w:ascii="Times New Roman" w:eastAsia="Times New Roman" w:hAnsi="Times New Roman" w:cs="Times New Roman"/>
          <w:sz w:val="24"/>
          <w:szCs w:val="24"/>
          <w:shd w:val="clear" w:color="auto" w:fill="FFFFFF"/>
          <w:lang w:eastAsia="bg-BG"/>
        </w:rPr>
        <w:t xml:space="preserve"> </w:t>
      </w:r>
      <w:r w:rsidR="00E00AE1">
        <w:rPr>
          <w:rFonts w:ascii="Times New Roman" w:eastAsia="Times New Roman" w:hAnsi="Times New Roman" w:cs="Times New Roman"/>
          <w:sz w:val="24"/>
          <w:szCs w:val="24"/>
          <w:shd w:val="clear" w:color="auto" w:fill="FFFFFF"/>
          <w:lang w:eastAsia="bg-BG"/>
        </w:rPr>
        <w:t>период</w:t>
      </w:r>
      <w:r w:rsidR="00372F9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 xml:space="preserve">до края на застрахователния договор и се заплаща еднократно в срок до 20 (двадесет) дни след подписване на допълнителното споразумение.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(4) 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 пропорционално на </w:t>
      </w:r>
      <w:r w:rsidR="00EC0883" w:rsidRPr="000E62A6">
        <w:rPr>
          <w:rFonts w:ascii="Times New Roman" w:eastAsia="Times New Roman" w:hAnsi="Times New Roman" w:cs="Times New Roman"/>
          <w:sz w:val="24"/>
          <w:szCs w:val="24"/>
          <w:shd w:val="clear" w:color="auto" w:fill="FFFFFF"/>
          <w:lang w:eastAsia="bg-BG"/>
        </w:rPr>
        <w:t>оставащи</w:t>
      </w:r>
      <w:r w:rsidR="00EC0883">
        <w:rPr>
          <w:rFonts w:ascii="Times New Roman" w:eastAsia="Times New Roman" w:hAnsi="Times New Roman" w:cs="Times New Roman"/>
          <w:sz w:val="24"/>
          <w:szCs w:val="24"/>
          <w:shd w:val="clear" w:color="auto" w:fill="FFFFFF"/>
          <w:lang w:eastAsia="bg-BG"/>
        </w:rPr>
        <w:t>я</w:t>
      </w:r>
      <w:r w:rsidR="00EC0883" w:rsidRPr="000E62A6">
        <w:rPr>
          <w:rFonts w:ascii="Times New Roman" w:eastAsia="Times New Roman" w:hAnsi="Times New Roman" w:cs="Times New Roman"/>
          <w:sz w:val="24"/>
          <w:szCs w:val="24"/>
          <w:shd w:val="clear" w:color="auto" w:fill="FFFFFF"/>
          <w:lang w:eastAsia="bg-BG"/>
        </w:rPr>
        <w:t xml:space="preserve"> </w:t>
      </w:r>
      <w:r w:rsidR="00EC0883">
        <w:rPr>
          <w:rFonts w:ascii="Times New Roman" w:eastAsia="Times New Roman" w:hAnsi="Times New Roman" w:cs="Times New Roman"/>
          <w:sz w:val="24"/>
          <w:szCs w:val="24"/>
          <w:shd w:val="clear" w:color="auto" w:fill="FFFFFF"/>
          <w:lang w:eastAsia="bg-BG"/>
        </w:rPr>
        <w:t>период</w:t>
      </w:r>
      <w:r w:rsidR="00372F9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до края на договора от дължимите вноски.</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(5) Застрахователят се задължава след изтичане на всяко календарно тримесечие до 20 -то число на следващия месец да представя на Застрахования:</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списък на всички регистрирани щети, изплатени обезщетения и предстоящи (висящи) плащания.</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  справка за изплатените обезщетения с натрупване – за три, шест, девет и дванадесет месеца.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(6) Списъците и справките се представят на хартиен, магнитен или оптичен носител.</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865D27"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865D27">
        <w:rPr>
          <w:rFonts w:ascii="Times New Roman" w:eastAsia="Times New Roman" w:hAnsi="Times New Roman" w:cs="Times New Roman"/>
          <w:caps/>
          <w:sz w:val="24"/>
          <w:szCs w:val="24"/>
          <w:shd w:val="clear" w:color="auto" w:fill="FFFFFF"/>
          <w:lang w:eastAsia="bg-BG"/>
        </w:rPr>
        <w:t>XI. Други условия</w:t>
      </w:r>
    </w:p>
    <w:p w:rsidR="000010A4" w:rsidRDefault="000E62A6" w:rsidP="00865D27">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865D27">
        <w:rPr>
          <w:rFonts w:ascii="Times New Roman" w:eastAsia="Times New Roman" w:hAnsi="Times New Roman" w:cs="Times New Roman"/>
          <w:sz w:val="24"/>
          <w:szCs w:val="24"/>
          <w:shd w:val="clear" w:color="auto" w:fill="FFFFFF"/>
          <w:lang w:eastAsia="bg-BG"/>
        </w:rPr>
        <w:t xml:space="preserve">Чл.17. </w:t>
      </w:r>
      <w:r w:rsidR="000010A4" w:rsidRPr="00865D27">
        <w:rPr>
          <w:rFonts w:ascii="Times New Roman" w:eastAsia="Times New Roman" w:hAnsi="Times New Roman" w:cs="Times New Roman"/>
          <w:sz w:val="24"/>
          <w:szCs w:val="24"/>
          <w:shd w:val="clear" w:color="auto" w:fill="FFFFFF"/>
          <w:lang w:eastAsia="bg-BG"/>
        </w:rPr>
        <w:t>(</w:t>
      </w:r>
      <w:r w:rsidR="00865D27" w:rsidRPr="00865D27">
        <w:rPr>
          <w:rFonts w:ascii="Times New Roman" w:eastAsia="Times New Roman" w:hAnsi="Times New Roman" w:cs="Times New Roman"/>
          <w:sz w:val="24"/>
          <w:szCs w:val="24"/>
          <w:shd w:val="clear" w:color="auto" w:fill="FFFFFF"/>
          <w:lang w:eastAsia="bg-BG"/>
        </w:rPr>
        <w:t>1</w:t>
      </w:r>
      <w:r w:rsidR="000010A4" w:rsidRPr="00865D27">
        <w:rPr>
          <w:rFonts w:ascii="Times New Roman" w:eastAsia="Times New Roman" w:hAnsi="Times New Roman" w:cs="Times New Roman"/>
          <w:sz w:val="24"/>
          <w:szCs w:val="24"/>
          <w:shd w:val="clear" w:color="auto" w:fill="FFFFFF"/>
          <w:lang w:eastAsia="bg-BG"/>
        </w:rPr>
        <w:t>) При необходимос</w:t>
      </w:r>
      <w:r w:rsidR="000010A4" w:rsidRPr="000E62A6">
        <w:rPr>
          <w:rFonts w:ascii="Times New Roman" w:eastAsia="Times New Roman" w:hAnsi="Times New Roman" w:cs="Times New Roman"/>
          <w:sz w:val="24"/>
          <w:szCs w:val="24"/>
          <w:shd w:val="clear" w:color="auto" w:fill="FFFFFF"/>
          <w:lang w:eastAsia="bg-BG"/>
        </w:rPr>
        <w:t>т от влизане в обекти на МВР, достъпът се осъществява при спазване на изискванията, установени за работа и достъп в обекти в системата на Министерството на вътрешните работи.</w:t>
      </w:r>
    </w:p>
    <w:p w:rsidR="000010A4" w:rsidRPr="000010A4" w:rsidRDefault="000010A4" w:rsidP="00C941A0">
      <w:pPr>
        <w:spacing w:after="0" w:line="320" w:lineRule="exact"/>
        <w:ind w:firstLine="709"/>
        <w:jc w:val="both"/>
        <w:rPr>
          <w:rFonts w:ascii="Times New Roman" w:hAnsi="Times New Roman" w:cs="Times New Roman"/>
          <w:sz w:val="24"/>
          <w:szCs w:val="24"/>
        </w:rPr>
      </w:pPr>
      <w:r>
        <w:rPr>
          <w:rFonts w:ascii="Times New Roman" w:hAnsi="Times New Roman" w:cs="Times New Roman"/>
          <w:bCs/>
          <w:sz w:val="24"/>
          <w:szCs w:val="24"/>
        </w:rPr>
        <w:t>(</w:t>
      </w:r>
      <w:r w:rsidR="00865D27">
        <w:rPr>
          <w:rFonts w:ascii="Times New Roman" w:hAnsi="Times New Roman" w:cs="Times New Roman"/>
          <w:bCs/>
          <w:sz w:val="24"/>
          <w:szCs w:val="24"/>
        </w:rPr>
        <w:t>2</w:t>
      </w:r>
      <w:r>
        <w:rPr>
          <w:rFonts w:ascii="Times New Roman" w:hAnsi="Times New Roman" w:cs="Times New Roman"/>
          <w:bCs/>
          <w:sz w:val="24"/>
          <w:szCs w:val="24"/>
        </w:rPr>
        <w:t>)</w:t>
      </w:r>
      <w:r w:rsidRPr="000010A4">
        <w:rPr>
          <w:rFonts w:ascii="Times New Roman" w:hAnsi="Times New Roman" w:cs="Times New Roman"/>
          <w:bCs/>
          <w:sz w:val="24"/>
          <w:szCs w:val="24"/>
        </w:rPr>
        <w:t xml:space="preserve"> </w:t>
      </w:r>
      <w:r>
        <w:rPr>
          <w:rFonts w:ascii="Times New Roman" w:hAnsi="Times New Roman" w:cs="Times New Roman"/>
          <w:sz w:val="24"/>
          <w:szCs w:val="24"/>
        </w:rPr>
        <w:t>Застрахователят и Застрахованият</w:t>
      </w:r>
      <w:r w:rsidRPr="000010A4">
        <w:rPr>
          <w:rFonts w:ascii="Times New Roman" w:hAnsi="Times New Roman" w:cs="Times New Roman"/>
          <w:sz w:val="24"/>
          <w:szCs w:val="24"/>
        </w:rPr>
        <w:t xml:space="preserve"> третират като конфиденциална всяка информация, получена при и по повод изпълнението на договора.</w:t>
      </w:r>
    </w:p>
    <w:p w:rsidR="000010A4" w:rsidRPr="000010A4" w:rsidRDefault="000010A4" w:rsidP="00C941A0">
      <w:pPr>
        <w:spacing w:after="0" w:line="320" w:lineRule="exact"/>
        <w:ind w:firstLine="709"/>
        <w:jc w:val="both"/>
        <w:rPr>
          <w:rFonts w:ascii="Times New Roman" w:hAnsi="Times New Roman" w:cs="Times New Roman"/>
          <w:sz w:val="24"/>
          <w:szCs w:val="24"/>
        </w:rPr>
      </w:pPr>
      <w:r>
        <w:rPr>
          <w:rFonts w:ascii="Times New Roman" w:hAnsi="Times New Roman" w:cs="Times New Roman"/>
          <w:bCs/>
          <w:sz w:val="24"/>
          <w:szCs w:val="24"/>
        </w:rPr>
        <w:t>(</w:t>
      </w:r>
      <w:r w:rsidR="00865D27">
        <w:rPr>
          <w:rFonts w:ascii="Times New Roman" w:hAnsi="Times New Roman" w:cs="Times New Roman"/>
          <w:bCs/>
          <w:sz w:val="24"/>
          <w:szCs w:val="24"/>
        </w:rPr>
        <w:t>3</w:t>
      </w:r>
      <w:r>
        <w:rPr>
          <w:rFonts w:ascii="Times New Roman" w:hAnsi="Times New Roman" w:cs="Times New Roman"/>
          <w:bCs/>
          <w:sz w:val="24"/>
          <w:szCs w:val="24"/>
        </w:rPr>
        <w:t>)</w:t>
      </w:r>
      <w:r w:rsidRPr="000010A4">
        <w:rPr>
          <w:rFonts w:ascii="Times New Roman" w:hAnsi="Times New Roman" w:cs="Times New Roman"/>
          <w:bCs/>
          <w:sz w:val="24"/>
          <w:szCs w:val="24"/>
        </w:rPr>
        <w:t xml:space="preserve"> </w:t>
      </w:r>
      <w:r w:rsidRPr="000010A4">
        <w:rPr>
          <w:rFonts w:ascii="Times New Roman" w:hAnsi="Times New Roman" w:cs="Times New Roman"/>
          <w:sz w:val="24"/>
          <w:szCs w:val="24"/>
        </w:rPr>
        <w:t>Застрахователят няма право без предварителното писмено съгласие на Застрахования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0010A4" w:rsidRPr="000010A4" w:rsidRDefault="000010A4" w:rsidP="00C941A0">
      <w:pPr>
        <w:spacing w:after="0" w:line="320" w:lineRule="exact"/>
        <w:ind w:firstLine="709"/>
        <w:jc w:val="both"/>
        <w:rPr>
          <w:rFonts w:ascii="Times New Roman" w:hAnsi="Times New Roman" w:cs="Times New Roman"/>
          <w:sz w:val="24"/>
          <w:szCs w:val="24"/>
        </w:rPr>
      </w:pPr>
      <w:r>
        <w:rPr>
          <w:rFonts w:ascii="Times New Roman" w:hAnsi="Times New Roman" w:cs="Times New Roman"/>
          <w:bCs/>
          <w:sz w:val="24"/>
          <w:szCs w:val="24"/>
        </w:rPr>
        <w:t>(</w:t>
      </w:r>
      <w:r w:rsidR="00865D27">
        <w:rPr>
          <w:rFonts w:ascii="Times New Roman" w:hAnsi="Times New Roman" w:cs="Times New Roman"/>
          <w:bCs/>
          <w:sz w:val="24"/>
          <w:szCs w:val="24"/>
        </w:rPr>
        <w:t>4</w:t>
      </w:r>
      <w:r>
        <w:rPr>
          <w:rFonts w:ascii="Times New Roman" w:hAnsi="Times New Roman" w:cs="Times New Roman"/>
          <w:bCs/>
          <w:sz w:val="24"/>
          <w:szCs w:val="24"/>
        </w:rPr>
        <w:t>)</w:t>
      </w:r>
      <w:r w:rsidRPr="000010A4">
        <w:rPr>
          <w:rFonts w:ascii="Times New Roman" w:hAnsi="Times New Roman" w:cs="Times New Roman"/>
          <w:bCs/>
          <w:sz w:val="24"/>
          <w:szCs w:val="24"/>
        </w:rPr>
        <w:t xml:space="preserve"> </w:t>
      </w:r>
      <w:r w:rsidRPr="000010A4">
        <w:rPr>
          <w:rFonts w:ascii="Times New Roman" w:hAnsi="Times New Roman" w:cs="Times New Roman"/>
          <w:sz w:val="24"/>
          <w:szCs w:val="24"/>
        </w:rPr>
        <w:t>Застрахователят и Застрахованият гарантират конфиденциалност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0E62A6" w:rsidRPr="000E62A6" w:rsidRDefault="000E62A6">
      <w:pPr>
        <w:tabs>
          <w:tab w:val="num" w:pos="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865D27">
        <w:rPr>
          <w:rFonts w:ascii="Times New Roman" w:eastAsia="Times New Roman" w:hAnsi="Times New Roman" w:cs="Times New Roman"/>
          <w:sz w:val="24"/>
          <w:szCs w:val="24"/>
          <w:shd w:val="clear" w:color="auto" w:fill="FFFFFF"/>
          <w:lang w:eastAsia="bg-BG"/>
        </w:rPr>
        <w:t>(</w:t>
      </w:r>
      <w:r w:rsidR="00865D27" w:rsidRPr="00865D27">
        <w:rPr>
          <w:rFonts w:ascii="Times New Roman" w:eastAsia="Times New Roman" w:hAnsi="Times New Roman" w:cs="Times New Roman"/>
          <w:sz w:val="24"/>
          <w:szCs w:val="24"/>
          <w:shd w:val="clear" w:color="auto" w:fill="FFFFFF"/>
          <w:lang w:eastAsia="bg-BG"/>
        </w:rPr>
        <w:t>5</w:t>
      </w:r>
      <w:r w:rsidRPr="00865D27">
        <w:rPr>
          <w:rFonts w:ascii="Times New Roman" w:eastAsia="Times New Roman" w:hAnsi="Times New Roman" w:cs="Times New Roman"/>
          <w:sz w:val="24"/>
          <w:szCs w:val="24"/>
          <w:shd w:val="clear" w:color="auto" w:fill="FFFFFF"/>
          <w:lang w:eastAsia="bg-BG"/>
        </w:rPr>
        <w:t>) Лицата, които ще изпълняват дейности п</w:t>
      </w:r>
      <w:bookmarkStart w:id="0" w:name="_GoBack"/>
      <w:bookmarkEnd w:id="0"/>
      <w:r w:rsidRPr="00865D27">
        <w:rPr>
          <w:rFonts w:ascii="Times New Roman" w:eastAsia="Times New Roman" w:hAnsi="Times New Roman" w:cs="Times New Roman"/>
          <w:sz w:val="24"/>
          <w:szCs w:val="24"/>
          <w:shd w:val="clear" w:color="auto" w:fill="FFFFFF"/>
          <w:lang w:eastAsia="bg-BG"/>
        </w:rPr>
        <w:t xml:space="preserve">о договора </w:t>
      </w:r>
      <w:r w:rsidR="009C1071" w:rsidRPr="00865D27">
        <w:rPr>
          <w:rFonts w:ascii="Times New Roman" w:eastAsia="Times New Roman" w:hAnsi="Times New Roman" w:cs="Times New Roman"/>
          <w:sz w:val="24"/>
          <w:szCs w:val="24"/>
          <w:shd w:val="clear" w:color="auto" w:fill="FFFFFF"/>
          <w:lang w:eastAsia="bg-BG"/>
        </w:rPr>
        <w:t>подписват</w:t>
      </w:r>
      <w:r w:rsidRPr="00865D27">
        <w:rPr>
          <w:rFonts w:ascii="Times New Roman" w:eastAsia="Times New Roman" w:hAnsi="Times New Roman" w:cs="Times New Roman"/>
          <w:sz w:val="24"/>
          <w:szCs w:val="24"/>
          <w:shd w:val="clear" w:color="auto" w:fill="FFFFFF"/>
          <w:lang w:eastAsia="bg-BG"/>
        </w:rPr>
        <w:t xml:space="preserve"> декларация, която ги задължава да </w:t>
      </w:r>
      <w:r w:rsidR="009C1071" w:rsidRPr="00865D27">
        <w:rPr>
          <w:rFonts w:ascii="Times New Roman" w:eastAsia="Times New Roman" w:hAnsi="Times New Roman" w:cs="Times New Roman"/>
          <w:sz w:val="24"/>
          <w:szCs w:val="24"/>
          <w:shd w:val="clear" w:color="auto" w:fill="FFFFFF"/>
          <w:lang w:eastAsia="bg-BG"/>
        </w:rPr>
        <w:t>третират като конфиденциална</w:t>
      </w:r>
      <w:r w:rsidRPr="00865D27">
        <w:rPr>
          <w:rFonts w:ascii="Times New Roman" w:eastAsia="Times New Roman" w:hAnsi="Times New Roman" w:cs="Times New Roman"/>
          <w:sz w:val="24"/>
          <w:szCs w:val="24"/>
          <w:shd w:val="clear" w:color="auto" w:fill="FFFFFF"/>
          <w:lang w:eastAsia="bg-BG"/>
        </w:rPr>
        <w:t xml:space="preserve"> информацията, станала им известна при изпълнението на договора.</w:t>
      </w:r>
      <w:r w:rsidR="00F57D30" w:rsidRPr="00865D27">
        <w:rPr>
          <w:rFonts w:ascii="Times New Roman" w:eastAsia="Times New Roman" w:hAnsi="Times New Roman" w:cs="Times New Roman"/>
          <w:sz w:val="24"/>
          <w:szCs w:val="24"/>
          <w:shd w:val="clear" w:color="auto" w:fill="FFFFFF"/>
          <w:lang w:eastAsia="bg-BG"/>
        </w:rPr>
        <w:t xml:space="preserve"> Застрахователят осигурява всички тези лица да спазват задълженията за конфиденциалност по този договор.</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EA476F">
        <w:rPr>
          <w:rFonts w:ascii="Times New Roman" w:eastAsia="Times New Roman" w:hAnsi="Times New Roman" w:cs="Times New Roman"/>
          <w:sz w:val="24"/>
          <w:szCs w:val="24"/>
          <w:shd w:val="clear" w:color="auto" w:fill="FFFFFF"/>
          <w:lang w:eastAsia="bg-BG"/>
        </w:rPr>
        <w:tab/>
      </w:r>
      <w:r w:rsidRPr="000E62A6">
        <w:rPr>
          <w:rFonts w:ascii="Times New Roman" w:eastAsia="Times New Roman" w:hAnsi="Times New Roman" w:cs="Times New Roman"/>
          <w:sz w:val="24"/>
          <w:szCs w:val="24"/>
          <w:shd w:val="clear" w:color="auto" w:fill="FFFFFF"/>
          <w:lang w:eastAsia="bg-BG"/>
        </w:rPr>
        <w:t>(</w:t>
      </w:r>
      <w:r w:rsidR="00865D27">
        <w:rPr>
          <w:rFonts w:ascii="Times New Roman" w:eastAsia="Times New Roman" w:hAnsi="Times New Roman" w:cs="Times New Roman"/>
          <w:sz w:val="24"/>
          <w:szCs w:val="24"/>
          <w:shd w:val="clear" w:color="auto" w:fill="FFFFFF"/>
          <w:lang w:eastAsia="bg-BG"/>
        </w:rPr>
        <w:t>6</w:t>
      </w:r>
      <w:r w:rsidRPr="000E62A6">
        <w:rPr>
          <w:rFonts w:ascii="Times New Roman" w:eastAsia="Times New Roman" w:hAnsi="Times New Roman" w:cs="Times New Roman"/>
          <w:sz w:val="24"/>
          <w:szCs w:val="24"/>
          <w:shd w:val="clear" w:color="auto" w:fill="FFFFFF"/>
          <w:lang w:eastAsia="bg-BG"/>
        </w:rPr>
        <w:t>) Застрахователят предоставя по всяко време на упълномощени от Застрахования лица информацията и документацията, които те поискат за да бъдат цялостно осведомени за обстоятелствата, при които се извършват дейностите.</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3F25C8" w:rsidRDefault="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XII. Прекратяване, ИЗМЕНЕНИЕ на договора и неустойки</w:t>
      </w:r>
    </w:p>
    <w:p w:rsidR="000E62A6" w:rsidRPr="000E62A6" w:rsidRDefault="000E62A6">
      <w:pPr>
        <w:spacing w:after="0" w:line="320" w:lineRule="exact"/>
        <w:ind w:left="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18. (1) Настоящият договор се прекратява: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с изпълнение на задълженията на страните по договора;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по взаимно съгласие;</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3. едностранно без предизвестие от всяка от страните, когато при условията на чл.114 от ЗОП, изпълнението на договора не е започнало след изтичане на тримесечен срок от сключването му. </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3F25C8">
        <w:rPr>
          <w:rFonts w:ascii="Times New Roman" w:eastAsia="Times New Roman" w:hAnsi="Times New Roman" w:cs="Times New Roman"/>
          <w:sz w:val="24"/>
          <w:szCs w:val="24"/>
          <w:shd w:val="clear" w:color="auto" w:fill="FFFFFF"/>
          <w:lang w:eastAsia="bg-BG"/>
        </w:rPr>
        <w:t>(2) В случай, че след сключването на договора възникнат или станат известни обстоятелства, в резултат на които Застрахователят не отговаря на изискванията за изпълнение на мерките по чл. 17, застрахованият има право едностранно да прекрати договора.</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19. (1) При неизпълнение на задълженията си по чл.6 от договора Застрахователят дължи законна лихва върху неплатеното застрахователно обезщетение за всеки просрочен ден, но не повече от 10% от стойността на шестмесечната застрахователна премия.</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При неизпълнение на други задължения по договора, Застрахователят дължи неустойка в размер на 5% от стойността на общата премия.</w:t>
      </w:r>
    </w:p>
    <w:p w:rsidR="000E62A6" w:rsidRPr="000E62A6" w:rsidRDefault="000E62A6">
      <w:pPr>
        <w:widowControl w:val="0"/>
        <w:tabs>
          <w:tab w:val="left" w:pos="720"/>
          <w:tab w:val="left" w:leader="dot" w:pos="4513"/>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(3) Ако е в забава за плащане, Застрахованият дължи неустойка в размер на законната лихва върху неизплатената в срок сума за всеки просрочен ден.</w:t>
      </w:r>
    </w:p>
    <w:p w:rsidR="000E62A6" w:rsidRPr="000E62A6" w:rsidRDefault="000E62A6">
      <w:pPr>
        <w:widowControl w:val="0"/>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 xml:space="preserve">(4) За дължимия размер на съответната неустойка по този договор изправната страна съставя протокол и го предоставя на неизправната страна.   </w:t>
      </w:r>
    </w:p>
    <w:p w:rsidR="000E62A6" w:rsidRPr="000E62A6" w:rsidRDefault="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Чл.20.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0E62A6" w:rsidRPr="000E62A6" w:rsidRDefault="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Чл.21. (1) Изменението на договора се допуска по изключение единствено в случаите, предвидени в ЗОП.</w:t>
      </w:r>
    </w:p>
    <w:p w:rsidR="000E62A6" w:rsidRPr="000E62A6" w:rsidRDefault="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(2) Изменението на договора по ал.1 се извършва по взаимно съгласие с подписване на двустранен анекс между страните.  </w:t>
      </w:r>
    </w:p>
    <w:p w:rsidR="000E62A6" w:rsidRPr="000E62A6" w:rsidRDefault="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p>
    <w:p w:rsidR="000E62A6" w:rsidRPr="003F25C8" w:rsidRDefault="000E62A6">
      <w:pPr>
        <w:tabs>
          <w:tab w:val="left" w:pos="720"/>
        </w:tabs>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XIII. Непреодолима сила</w:t>
      </w:r>
    </w:p>
    <w:p w:rsidR="000E62A6" w:rsidRPr="000E62A6" w:rsidRDefault="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Чл.22. (1)  Страните не носят отговорност за пълно неизпълнение и лошо, забавено или частично изпълнение на задълженията си по настоящия договор,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 Докато трае непреодолимата сила, изпълнението на задълженията и на свързаните с тях насрещни задължения се спира.</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(3) Страната, която се позовава на форсмажорното обстоятелство, трябва в 3 (три) дневен срок от настъпването му, писмено да уведоми за това другата страна, в какво се състои непреодолимата сила и възможните последици от нея за изпълнението на договора. При неизпълнение на това задължение страната няма право да се позовава на форсмажорно обстоятелство.</w:t>
      </w:r>
    </w:p>
    <w:p w:rsidR="000E62A6" w:rsidRPr="000E62A6" w:rsidRDefault="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(4) Неизправната страна, която е била в забава при настъпване на непреодолима сила, няма право да се позовава на форсмажорно обстоятелство.</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 xml:space="preserve">(5) Не е налице непреодолима сила, ако съответното обстоятелство се е случило вследствие на </w:t>
      </w:r>
      <w:proofErr w:type="spellStart"/>
      <w:r w:rsidRPr="000E62A6">
        <w:rPr>
          <w:rFonts w:ascii="Times New Roman" w:eastAsia="Times New Roman" w:hAnsi="Times New Roman" w:cs="Times New Roman"/>
          <w:sz w:val="24"/>
          <w:szCs w:val="24"/>
          <w:shd w:val="clear" w:color="auto" w:fill="FFFFFF"/>
          <w:lang w:eastAsia="bg-BG"/>
        </w:rPr>
        <w:t>неположена</w:t>
      </w:r>
      <w:proofErr w:type="spellEnd"/>
      <w:r w:rsidRPr="000E62A6">
        <w:rPr>
          <w:rFonts w:ascii="Times New Roman" w:eastAsia="Times New Roman" w:hAnsi="Times New Roman" w:cs="Times New Roman"/>
          <w:sz w:val="24"/>
          <w:szCs w:val="24"/>
          <w:shd w:val="clear" w:color="auto" w:fill="FFFFFF"/>
          <w:lang w:eastAsia="bg-BG"/>
        </w:rPr>
        <w:t xml:space="preserve"> дължима грижа от страна по настоящия договор или при полагане на дължимата грижа това обстоятелство може да бъде преодоляно.</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 xml:space="preserve">(6) Ако непреодолимата сила трае толкова, че Застрахования вече няма интерес от изпълнението, той има право да прекрати договора. Това право има и Застрахователя. </w:t>
      </w:r>
    </w:p>
    <w:p w:rsidR="000E62A6" w:rsidRPr="000E62A6" w:rsidRDefault="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Default="000E62A6" w:rsidP="00D440DE">
      <w:pPr>
        <w:spacing w:after="0" w:line="320" w:lineRule="exact"/>
        <w:jc w:val="center"/>
        <w:rPr>
          <w:rFonts w:ascii="Times New Roman" w:eastAsia="Times New Roman" w:hAnsi="Times New Roman" w:cs="Times New Roman"/>
          <w:caps/>
          <w:sz w:val="24"/>
          <w:szCs w:val="24"/>
          <w:shd w:val="clear" w:color="auto" w:fill="FFFFFF"/>
          <w:lang w:eastAsia="bg-BG"/>
        </w:rPr>
      </w:pPr>
      <w:r w:rsidRPr="003F25C8">
        <w:rPr>
          <w:rFonts w:ascii="Times New Roman" w:eastAsia="Times New Roman" w:hAnsi="Times New Roman" w:cs="Times New Roman"/>
          <w:caps/>
          <w:sz w:val="24"/>
          <w:szCs w:val="24"/>
          <w:shd w:val="clear" w:color="auto" w:fill="FFFFFF"/>
          <w:lang w:eastAsia="bg-BG"/>
        </w:rPr>
        <w:t>XIV. ЗАКЛЮЧИТЕЛНИ РАЗПОРЕДБИ</w:t>
      </w:r>
    </w:p>
    <w:p w:rsidR="00D440DE" w:rsidRPr="00E840CB" w:rsidRDefault="00D440DE" w:rsidP="00E840CB">
      <w:pPr>
        <w:spacing w:after="0" w:line="320" w:lineRule="exact"/>
        <w:ind w:firstLine="708"/>
        <w:jc w:val="both"/>
        <w:rPr>
          <w:rFonts w:ascii="Times New Roman" w:hAnsi="Times New Roman" w:cs="Times New Roman"/>
          <w:sz w:val="24"/>
          <w:szCs w:val="24"/>
        </w:rPr>
      </w:pPr>
      <w:r w:rsidRPr="00D440DE">
        <w:rPr>
          <w:rFonts w:ascii="Times New Roman" w:eastAsia="Times New Roman" w:hAnsi="Times New Roman" w:cs="Times New Roman"/>
          <w:caps/>
          <w:sz w:val="24"/>
          <w:szCs w:val="24"/>
          <w:shd w:val="clear" w:color="auto" w:fill="FFFFFF"/>
          <w:lang w:eastAsia="bg-BG"/>
        </w:rPr>
        <w:tab/>
      </w:r>
      <w:r w:rsidRPr="00E840CB">
        <w:rPr>
          <w:rFonts w:ascii="Times New Roman" w:hAnsi="Times New Roman" w:cs="Times New Roman"/>
          <w:sz w:val="24"/>
          <w:szCs w:val="24"/>
        </w:rPr>
        <w:t>Чл. 2</w:t>
      </w:r>
      <w:r w:rsidR="00E840CB">
        <w:rPr>
          <w:rFonts w:ascii="Times New Roman" w:hAnsi="Times New Roman" w:cs="Times New Roman"/>
          <w:sz w:val="24"/>
          <w:szCs w:val="24"/>
        </w:rPr>
        <w:t>3</w:t>
      </w:r>
      <w:r w:rsidRPr="00E840CB">
        <w:rPr>
          <w:rFonts w:ascii="Times New Roman" w:hAnsi="Times New Roman" w:cs="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D440DE" w:rsidRPr="00E840CB" w:rsidRDefault="00D440DE" w:rsidP="00E840CB">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 xml:space="preserve">1. за </w:t>
      </w:r>
      <w:r>
        <w:rPr>
          <w:rFonts w:ascii="Times New Roman" w:hAnsi="Times New Roman" w:cs="Times New Roman"/>
          <w:sz w:val="24"/>
          <w:szCs w:val="24"/>
        </w:rPr>
        <w:t>Застрахования</w:t>
      </w:r>
      <w:r w:rsidRPr="00E840CB">
        <w:rPr>
          <w:rFonts w:ascii="Times New Roman" w:hAnsi="Times New Roman" w:cs="Times New Roman"/>
          <w:sz w:val="24"/>
          <w:szCs w:val="24"/>
        </w:rPr>
        <w:t xml:space="preserve">: Директор на ДУССД - гр. София, ул. “Княз Борис І” № 124, факс (02) 98 13010;  </w:t>
      </w:r>
    </w:p>
    <w:p w:rsidR="00D440DE" w:rsidRPr="00E840CB" w:rsidRDefault="00D440DE" w:rsidP="00E840CB">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 xml:space="preserve">2. за </w:t>
      </w:r>
      <w:r>
        <w:rPr>
          <w:rFonts w:ascii="Times New Roman" w:hAnsi="Times New Roman" w:cs="Times New Roman"/>
          <w:sz w:val="24"/>
          <w:szCs w:val="24"/>
        </w:rPr>
        <w:t>Застрахователя</w:t>
      </w:r>
      <w:r w:rsidRPr="00E840CB">
        <w:rPr>
          <w:rFonts w:ascii="Times New Roman" w:hAnsi="Times New Roman" w:cs="Times New Roman"/>
          <w:sz w:val="24"/>
          <w:szCs w:val="24"/>
        </w:rPr>
        <w:t>: ……………………..</w:t>
      </w:r>
    </w:p>
    <w:p w:rsidR="00D440DE" w:rsidRPr="00E840CB" w:rsidRDefault="00D440DE" w:rsidP="00E840CB">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D440DE" w:rsidRPr="00E840CB" w:rsidRDefault="00D440DE" w:rsidP="00E840CB">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D440DE" w:rsidRDefault="00D440DE" w:rsidP="00E840CB">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840CB">
        <w:rPr>
          <w:rStyle w:val="a"/>
          <w:rFonts w:ascii="Times New Roman" w:hAnsi="Times New Roman" w:cs="Times New Roman"/>
          <w:color w:val="000000"/>
          <w:sz w:val="24"/>
          <w:szCs w:val="24"/>
        </w:rPr>
        <w:t xml:space="preserve">Чл. 28. </w:t>
      </w:r>
      <w:r>
        <w:rPr>
          <w:rStyle w:val="a"/>
          <w:rFonts w:ascii="Times New Roman" w:hAnsi="Times New Roman" w:cs="Times New Roman"/>
          <w:color w:val="000000"/>
          <w:sz w:val="24"/>
          <w:szCs w:val="24"/>
        </w:rPr>
        <w:t xml:space="preserve">(1) </w:t>
      </w:r>
      <w:r w:rsidRPr="00E840CB">
        <w:rPr>
          <w:rStyle w:val="a"/>
          <w:rFonts w:ascii="Times New Roman" w:hAnsi="Times New Roman" w:cs="Times New Roman"/>
          <w:color w:val="000000"/>
          <w:sz w:val="24"/>
          <w:szCs w:val="24"/>
        </w:rPr>
        <w:t xml:space="preserve">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D440DE" w:rsidRPr="00E840CB" w:rsidRDefault="00D440DE" w:rsidP="00E840CB">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Pr>
          <w:rFonts w:ascii="Times New Roman" w:eastAsia="Times New Roman" w:hAnsi="Times New Roman" w:cs="Times New Roman"/>
          <w:sz w:val="24"/>
          <w:szCs w:val="24"/>
          <w:shd w:val="clear" w:color="auto" w:fill="FFFFFF"/>
          <w:lang w:eastAsia="bg-BG"/>
        </w:rPr>
        <w:t xml:space="preserve">(2) </w:t>
      </w:r>
      <w:r w:rsidRPr="000E62A6">
        <w:rPr>
          <w:rFonts w:ascii="Times New Roman" w:eastAsia="Times New Roman" w:hAnsi="Times New Roman" w:cs="Times New Roman"/>
          <w:sz w:val="24"/>
          <w:szCs w:val="24"/>
          <w:shd w:val="clear" w:color="auto" w:fill="FFFFFF"/>
          <w:lang w:eastAsia="bg-BG"/>
        </w:rPr>
        <w:t>За неуредените по този договор въпроси се прилагат разпоредбите на законодателството на Република България.</w:t>
      </w:r>
    </w:p>
    <w:p w:rsidR="00D440DE" w:rsidRPr="00E840CB" w:rsidRDefault="00D440DE" w:rsidP="00D72D1F">
      <w:pPr>
        <w:spacing w:after="0" w:line="320" w:lineRule="exact"/>
        <w:ind w:firstLine="708"/>
        <w:rPr>
          <w:rFonts w:ascii="Times New Roman" w:eastAsia="Times New Roman" w:hAnsi="Times New Roman" w:cs="Times New Roman"/>
          <w:caps/>
          <w:sz w:val="24"/>
          <w:szCs w:val="24"/>
          <w:shd w:val="clear" w:color="auto" w:fill="FFFFFF"/>
          <w:lang w:eastAsia="bg-BG"/>
        </w:rPr>
      </w:pPr>
      <w:r w:rsidRPr="00E840CB">
        <w:rPr>
          <w:rStyle w:val="a"/>
          <w:rFonts w:ascii="Times New Roman" w:hAnsi="Times New Roman" w:cs="Times New Roman"/>
          <w:color w:val="000000"/>
          <w:sz w:val="24"/>
          <w:szCs w:val="24"/>
        </w:rPr>
        <w:t xml:space="preserve">Чл. 29. Неразделна част от този договор </w:t>
      </w:r>
      <w:r>
        <w:rPr>
          <w:rStyle w:val="a"/>
          <w:rFonts w:ascii="Times New Roman" w:hAnsi="Times New Roman" w:cs="Times New Roman"/>
          <w:color w:val="000000"/>
          <w:sz w:val="24"/>
          <w:szCs w:val="24"/>
        </w:rPr>
        <w:t>са:</w:t>
      </w:r>
    </w:p>
    <w:p w:rsidR="000E62A6" w:rsidRPr="000E62A6" w:rsidRDefault="000E62A6" w:rsidP="00E840CB">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Приложение №1 – Техническа спецификация;</w:t>
      </w:r>
    </w:p>
    <w:p w:rsidR="000E62A6" w:rsidRPr="000E62A6" w:rsidRDefault="000E62A6" w:rsidP="00E840CB">
      <w:pPr>
        <w:widowControl w:val="0"/>
        <w:autoSpaceDE w:val="0"/>
        <w:autoSpaceDN w:val="0"/>
        <w:adjustRightInd w:val="0"/>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Приложение №2 – Техническо предложение – представено от Застрахователя в офертата му;</w:t>
      </w:r>
    </w:p>
    <w:p w:rsidR="00E840CB" w:rsidRDefault="000E62A6" w:rsidP="00E840CB">
      <w:pPr>
        <w:widowControl w:val="0"/>
        <w:autoSpaceDE w:val="0"/>
        <w:autoSpaceDN w:val="0"/>
        <w:adjustRightInd w:val="0"/>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3. Приложение № 3 – Ценово предложение – представено от Застрахователя в офертата му.      </w:t>
      </w:r>
    </w:p>
    <w:p w:rsidR="000E62A6" w:rsidRPr="000E62A6" w:rsidRDefault="000E62A6">
      <w:pPr>
        <w:widowControl w:val="0"/>
        <w:autoSpaceDE w:val="0"/>
        <w:autoSpaceDN w:val="0"/>
        <w:adjustRightInd w:val="0"/>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rsidP="00E840CB">
      <w:pPr>
        <w:widowControl w:val="0"/>
        <w:spacing w:after="0" w:line="320" w:lineRule="exact"/>
        <w:ind w:right="360" w:firstLine="708"/>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Този договор се състави и подписа в два еднакви оригинални екземпляра </w:t>
      </w:r>
      <w:r w:rsidR="00D440DE">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по един  за всяка страна.</w:t>
      </w:r>
    </w:p>
    <w:p w:rsidR="000E62A6" w:rsidRPr="000E62A6" w:rsidRDefault="000E62A6" w:rsidP="000E62A6">
      <w:pPr>
        <w:widowControl w:val="0"/>
        <w:autoSpaceDE w:val="0"/>
        <w:autoSpaceDN w:val="0"/>
        <w:adjustRightInd w:val="0"/>
        <w:spacing w:after="0" w:line="320" w:lineRule="exact"/>
        <w:jc w:val="both"/>
        <w:rPr>
          <w:rFonts w:ascii="Times New Roman" w:eastAsia="Times New Roman" w:hAnsi="Times New Roman" w:cs="Times New Roman"/>
          <w:sz w:val="24"/>
          <w:szCs w:val="24"/>
          <w:shd w:val="clear" w:color="auto" w:fill="FFFFFF"/>
          <w:lang w:eastAsia="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84"/>
        <w:gridCol w:w="4929"/>
      </w:tblGrid>
      <w:tr w:rsidR="000E62A6" w:rsidRPr="000E62A6" w:rsidTr="00517C0D">
        <w:tc>
          <w:tcPr>
            <w:tcW w:w="5032" w:type="dxa"/>
            <w:shd w:val="clear" w:color="auto" w:fill="auto"/>
          </w:tcPr>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ЗА ЗАСТРАХОВАНИЯ:</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1.........................................................................</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(подпис и печат) </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ДИРЕКТОР НА ДУССД – МВР:</w:t>
            </w:r>
          </w:p>
          <w:p w:rsidR="001C388E" w:rsidRDefault="001C388E" w:rsidP="000E62A6">
            <w:pPr>
              <w:spacing w:after="0" w:line="320" w:lineRule="exact"/>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sz w:val="24"/>
                <w:szCs w:val="24"/>
                <w:shd w:val="clear" w:color="auto" w:fill="FFFFFF"/>
                <w:lang w:eastAsia="bg-BG"/>
              </w:rPr>
              <w:t>СТИЛИЯН КРОТНЕВ</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(подпис)</w:t>
            </w:r>
          </w:p>
          <w:p w:rsidR="00E840CB" w:rsidRPr="002F5677" w:rsidRDefault="00E840CB" w:rsidP="00E840CB">
            <w:pPr>
              <w:widowControl w:val="0"/>
            </w:pPr>
            <w:r w:rsidRPr="00D72D1F">
              <w:rPr>
                <w:rFonts w:ascii="Times New Roman" w:hAnsi="Times New Roman" w:cs="Times New Roman"/>
                <w:sz w:val="24"/>
                <w:szCs w:val="24"/>
              </w:rPr>
              <w:t>ЛИЦЕ, ОТГОВОРНО ЗА СЧЕТОВОДНИТЕ ЗАПИСВАНИЯ</w:t>
            </w:r>
          </w:p>
          <w:p w:rsidR="000E62A6" w:rsidRPr="000E62A6" w:rsidRDefault="000E62A6" w:rsidP="00E840CB">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w:t>
            </w:r>
          </w:p>
        </w:tc>
        <w:tc>
          <w:tcPr>
            <w:tcW w:w="5032" w:type="dxa"/>
            <w:shd w:val="clear" w:color="auto" w:fill="auto"/>
          </w:tcPr>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ЗА ЗАСТРАХОВАТЕЛЯ:</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(подпис и печат) </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Посочва се името на изпълнителя, име и фамилия на лицето/лицата, което го представлява и в какво качество.</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w:t>
            </w: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p>
          <w:p w:rsidR="000E62A6" w:rsidRPr="000E62A6" w:rsidRDefault="000E62A6" w:rsidP="000E62A6">
            <w:pPr>
              <w:spacing w:after="0" w:line="320" w:lineRule="exact"/>
              <w:rPr>
                <w:rFonts w:ascii="Times New Roman" w:eastAsia="Times New Roman" w:hAnsi="Times New Roman" w:cs="Times New Roman"/>
                <w:sz w:val="24"/>
                <w:szCs w:val="24"/>
                <w:shd w:val="clear" w:color="auto" w:fill="FFFFFF"/>
                <w:lang w:eastAsia="bg-BG"/>
              </w:rPr>
            </w:pPr>
          </w:p>
        </w:tc>
      </w:tr>
    </w:tbl>
    <w:p w:rsidR="00CC04E1" w:rsidRDefault="003F25C8" w:rsidP="003F25C8">
      <w:pPr>
        <w:spacing w:after="200" w:line="276" w:lineRule="auto"/>
        <w:ind w:firstLine="708"/>
        <w:jc w:val="both"/>
      </w:pPr>
      <w:r>
        <w:rPr>
          <w:rFonts w:ascii="Times New Roman" w:eastAsia="Times New Roman" w:hAnsi="Times New Roman" w:cs="Times New Roman"/>
          <w:sz w:val="24"/>
          <w:szCs w:val="24"/>
          <w:shd w:val="clear" w:color="auto" w:fill="FFFFFF"/>
          <w:lang w:eastAsia="bg-BG"/>
        </w:rPr>
        <w:t>За</w:t>
      </w:r>
      <w:r w:rsidR="000E62A6" w:rsidRPr="000E62A6">
        <w:rPr>
          <w:rFonts w:ascii="Times New Roman" w:eastAsia="Times New Roman" w:hAnsi="Times New Roman" w:cs="Times New Roman"/>
          <w:sz w:val="24"/>
          <w:szCs w:val="24"/>
          <w:shd w:val="clear" w:color="auto" w:fill="FFFFFF"/>
          <w:lang w:eastAsia="bg-BG"/>
        </w:rPr>
        <w:t>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CC04E1" w:rsidSect="00E840CB">
      <w:pgSz w:w="11906" w:h="16838"/>
      <w:pgMar w:top="993" w:right="707"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5"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7"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1"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9"/>
  </w:num>
  <w:num w:numId="2">
    <w:abstractNumId w:val="6"/>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0"/>
  </w:num>
  <w:num w:numId="7">
    <w:abstractNumId w:val="4"/>
  </w:num>
  <w:num w:numId="8">
    <w:abstractNumId w:val="12"/>
  </w:num>
  <w:num w:numId="9">
    <w:abstractNumId w:val="0"/>
  </w:num>
  <w:num w:numId="10">
    <w:abstractNumId w:val="8"/>
  </w:num>
  <w:num w:numId="11">
    <w:abstractNumId w:val="11"/>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318"/>
    <w:rsid w:val="000010A4"/>
    <w:rsid w:val="00033942"/>
    <w:rsid w:val="00081488"/>
    <w:rsid w:val="00095987"/>
    <w:rsid w:val="000D7C40"/>
    <w:rsid w:val="000E04C1"/>
    <w:rsid w:val="000E62A6"/>
    <w:rsid w:val="00102137"/>
    <w:rsid w:val="00143518"/>
    <w:rsid w:val="001A1B30"/>
    <w:rsid w:val="001C388E"/>
    <w:rsid w:val="00260A78"/>
    <w:rsid w:val="00266CDF"/>
    <w:rsid w:val="002A4E00"/>
    <w:rsid w:val="002D622B"/>
    <w:rsid w:val="003201C8"/>
    <w:rsid w:val="00343C35"/>
    <w:rsid w:val="0036790A"/>
    <w:rsid w:val="00372F96"/>
    <w:rsid w:val="003B2395"/>
    <w:rsid w:val="003C1940"/>
    <w:rsid w:val="003E549D"/>
    <w:rsid w:val="003E5BB1"/>
    <w:rsid w:val="003F25C8"/>
    <w:rsid w:val="003F3945"/>
    <w:rsid w:val="00411AC6"/>
    <w:rsid w:val="0044244E"/>
    <w:rsid w:val="0045716D"/>
    <w:rsid w:val="00462AA2"/>
    <w:rsid w:val="004B5A35"/>
    <w:rsid w:val="00517C0D"/>
    <w:rsid w:val="005C72B6"/>
    <w:rsid w:val="00693D2E"/>
    <w:rsid w:val="007007B5"/>
    <w:rsid w:val="00734B18"/>
    <w:rsid w:val="00760966"/>
    <w:rsid w:val="00764FFA"/>
    <w:rsid w:val="007748E8"/>
    <w:rsid w:val="007831D9"/>
    <w:rsid w:val="00795AA6"/>
    <w:rsid w:val="007E0E5B"/>
    <w:rsid w:val="00850B41"/>
    <w:rsid w:val="00865D27"/>
    <w:rsid w:val="008761F4"/>
    <w:rsid w:val="00904F93"/>
    <w:rsid w:val="009079CB"/>
    <w:rsid w:val="00921318"/>
    <w:rsid w:val="0094507F"/>
    <w:rsid w:val="009C1071"/>
    <w:rsid w:val="009D54B8"/>
    <w:rsid w:val="00A82A4C"/>
    <w:rsid w:val="00AB26D1"/>
    <w:rsid w:val="00AB52DB"/>
    <w:rsid w:val="00BB2DFB"/>
    <w:rsid w:val="00C0543A"/>
    <w:rsid w:val="00C35FCD"/>
    <w:rsid w:val="00C74594"/>
    <w:rsid w:val="00C941A0"/>
    <w:rsid w:val="00CC04E1"/>
    <w:rsid w:val="00D329B5"/>
    <w:rsid w:val="00D33C15"/>
    <w:rsid w:val="00D440DE"/>
    <w:rsid w:val="00D708A1"/>
    <w:rsid w:val="00D72D1F"/>
    <w:rsid w:val="00DC5EE1"/>
    <w:rsid w:val="00DF7AE3"/>
    <w:rsid w:val="00E00AE1"/>
    <w:rsid w:val="00E21C95"/>
    <w:rsid w:val="00E44E90"/>
    <w:rsid w:val="00E61A11"/>
    <w:rsid w:val="00E840CB"/>
    <w:rsid w:val="00E9032B"/>
    <w:rsid w:val="00EA476F"/>
    <w:rsid w:val="00EC0883"/>
    <w:rsid w:val="00EC62D5"/>
    <w:rsid w:val="00ED7C7A"/>
    <w:rsid w:val="00F17465"/>
    <w:rsid w:val="00F23586"/>
    <w:rsid w:val="00F57D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3BB99"/>
  <w15:chartTrackingRefBased/>
  <w15:docId w15:val="{CBA79236-0FB1-40C6-8AD5-90251AFC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E62A6"/>
    <w:pPr>
      <w:keepNext/>
      <w:keepLines/>
      <w:spacing w:before="480" w:after="0" w:line="276" w:lineRule="auto"/>
      <w:outlineLvl w:val="0"/>
    </w:pPr>
    <w:rPr>
      <w:rFonts w:ascii="Cambria" w:eastAsia="Calibri" w:hAnsi="Cambria" w:cs="Times New Roman"/>
      <w:b/>
      <w:bCs/>
      <w:color w:val="365F91"/>
      <w:sz w:val="28"/>
      <w:szCs w:val="28"/>
      <w:lang w:eastAsia="bg-BG"/>
    </w:rPr>
  </w:style>
  <w:style w:type="paragraph" w:styleId="Heading2">
    <w:name w:val="heading 2"/>
    <w:basedOn w:val="Normal"/>
    <w:next w:val="Normal"/>
    <w:link w:val="Heading2Char"/>
    <w:qFormat/>
    <w:rsid w:val="000E62A6"/>
    <w:pPr>
      <w:keepNext/>
      <w:keepLines/>
      <w:spacing w:before="200" w:after="0" w:line="276" w:lineRule="auto"/>
      <w:outlineLvl w:val="1"/>
    </w:pPr>
    <w:rPr>
      <w:rFonts w:ascii="Cambria" w:eastAsia="Calibri" w:hAnsi="Cambria" w:cs="Times New Roman"/>
      <w:b/>
      <w:bCs/>
      <w:color w:val="4F81BD"/>
      <w:sz w:val="26"/>
      <w:szCs w:val="26"/>
      <w:lang w:eastAsia="bg-BG"/>
    </w:rPr>
  </w:style>
  <w:style w:type="paragraph" w:styleId="Heading3">
    <w:name w:val="heading 3"/>
    <w:basedOn w:val="Normal"/>
    <w:next w:val="Normal"/>
    <w:link w:val="Heading3Char"/>
    <w:qFormat/>
    <w:rsid w:val="000E62A6"/>
    <w:pPr>
      <w:keepNext/>
      <w:keepLines/>
      <w:spacing w:before="200" w:after="0" w:line="276" w:lineRule="auto"/>
      <w:outlineLvl w:val="2"/>
    </w:pPr>
    <w:rPr>
      <w:rFonts w:ascii="Cambria" w:eastAsia="Calibri" w:hAnsi="Cambria" w:cs="Times New Roman"/>
      <w:b/>
      <w:bCs/>
      <w:color w:val="4F81BD"/>
      <w:sz w:val="20"/>
      <w:szCs w:val="20"/>
      <w:lang w:eastAsia="bg-BG"/>
    </w:rPr>
  </w:style>
  <w:style w:type="paragraph" w:styleId="Heading4">
    <w:name w:val="heading 4"/>
    <w:basedOn w:val="Normal"/>
    <w:next w:val="Normal"/>
    <w:link w:val="Heading4Char"/>
    <w:qFormat/>
    <w:rsid w:val="000E62A6"/>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cs="Times New Roman"/>
      <w:b/>
      <w:sz w:val="28"/>
      <w:szCs w:val="20"/>
      <w:lang w:eastAsia="bg-BG"/>
    </w:rPr>
  </w:style>
  <w:style w:type="paragraph" w:styleId="Heading5">
    <w:name w:val="heading 5"/>
    <w:basedOn w:val="Normal"/>
    <w:next w:val="Normal"/>
    <w:link w:val="Heading5Char"/>
    <w:qFormat/>
    <w:rsid w:val="000E62A6"/>
    <w:pPr>
      <w:keepNext/>
      <w:tabs>
        <w:tab w:val="left" w:pos="5103"/>
        <w:tab w:val="left" w:pos="5436"/>
        <w:tab w:val="left" w:pos="6795"/>
        <w:tab w:val="left" w:pos="8154"/>
        <w:tab w:val="left" w:pos="9513"/>
      </w:tabs>
      <w:spacing w:after="0" w:line="240" w:lineRule="auto"/>
      <w:ind w:right="3543"/>
      <w:outlineLvl w:val="4"/>
    </w:pPr>
    <w:rPr>
      <w:rFonts w:ascii="TmsCyrNew" w:eastAsia="Calibri" w:hAnsi="TmsCyrNew" w:cs="Times New Roman"/>
      <w:sz w:val="20"/>
      <w:szCs w:val="20"/>
      <w:lang w:eastAsia="bg-BG"/>
    </w:rPr>
  </w:style>
  <w:style w:type="paragraph" w:styleId="Heading6">
    <w:name w:val="heading 6"/>
    <w:basedOn w:val="Normal"/>
    <w:next w:val="Normal"/>
    <w:link w:val="Heading6Char"/>
    <w:qFormat/>
    <w:rsid w:val="000E62A6"/>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eastAsia="Calibri" w:hAnsi="TmsCyrNew" w:cs="Times New Roman"/>
      <w:sz w:val="20"/>
      <w:szCs w:val="20"/>
      <w:lang w:eastAsia="bg-BG"/>
    </w:rPr>
  </w:style>
  <w:style w:type="paragraph" w:styleId="Heading7">
    <w:name w:val="heading 7"/>
    <w:basedOn w:val="Normal"/>
    <w:next w:val="Normal"/>
    <w:link w:val="Heading7Char"/>
    <w:qFormat/>
    <w:rsid w:val="000E62A6"/>
    <w:pPr>
      <w:keepNext/>
      <w:spacing w:after="0" w:line="240" w:lineRule="auto"/>
      <w:ind w:firstLine="851"/>
      <w:jc w:val="both"/>
      <w:outlineLvl w:val="6"/>
    </w:pPr>
    <w:rPr>
      <w:rFonts w:ascii="TmsCyrNew" w:eastAsia="Calibri" w:hAnsi="TmsCyrNew" w:cs="Times New Roman"/>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62A6"/>
    <w:rPr>
      <w:rFonts w:ascii="Cambria" w:eastAsia="Calibri" w:hAnsi="Cambria" w:cs="Times New Roman"/>
      <w:b/>
      <w:bCs/>
      <w:color w:val="365F91"/>
      <w:sz w:val="28"/>
      <w:szCs w:val="28"/>
      <w:lang w:eastAsia="bg-BG"/>
    </w:rPr>
  </w:style>
  <w:style w:type="character" w:customStyle="1" w:styleId="Heading2Char">
    <w:name w:val="Heading 2 Char"/>
    <w:basedOn w:val="DefaultParagraphFont"/>
    <w:link w:val="Heading2"/>
    <w:rsid w:val="000E62A6"/>
    <w:rPr>
      <w:rFonts w:ascii="Cambria" w:eastAsia="Calibri" w:hAnsi="Cambria" w:cs="Times New Roman"/>
      <w:b/>
      <w:bCs/>
      <w:color w:val="4F81BD"/>
      <w:sz w:val="26"/>
      <w:szCs w:val="26"/>
      <w:lang w:eastAsia="bg-BG"/>
    </w:rPr>
  </w:style>
  <w:style w:type="character" w:customStyle="1" w:styleId="Heading3Char">
    <w:name w:val="Heading 3 Char"/>
    <w:basedOn w:val="DefaultParagraphFont"/>
    <w:link w:val="Heading3"/>
    <w:rsid w:val="000E62A6"/>
    <w:rPr>
      <w:rFonts w:ascii="Cambria" w:eastAsia="Calibri" w:hAnsi="Cambria" w:cs="Times New Roman"/>
      <w:b/>
      <w:bCs/>
      <w:color w:val="4F81BD"/>
      <w:sz w:val="20"/>
      <w:szCs w:val="20"/>
      <w:lang w:eastAsia="bg-BG"/>
    </w:rPr>
  </w:style>
  <w:style w:type="character" w:customStyle="1" w:styleId="Heading4Char">
    <w:name w:val="Heading 4 Char"/>
    <w:basedOn w:val="DefaultParagraphFont"/>
    <w:link w:val="Heading4"/>
    <w:rsid w:val="000E62A6"/>
    <w:rPr>
      <w:rFonts w:ascii="Times New Roman" w:eastAsia="Times New Roman" w:hAnsi="Times New Roman" w:cs="Times New Roman"/>
      <w:b/>
      <w:sz w:val="28"/>
      <w:szCs w:val="20"/>
      <w:lang w:eastAsia="bg-BG"/>
    </w:rPr>
  </w:style>
  <w:style w:type="character" w:customStyle="1" w:styleId="Heading5Char">
    <w:name w:val="Heading 5 Char"/>
    <w:basedOn w:val="DefaultParagraphFont"/>
    <w:link w:val="Heading5"/>
    <w:rsid w:val="000E62A6"/>
    <w:rPr>
      <w:rFonts w:ascii="TmsCyrNew" w:eastAsia="Calibri" w:hAnsi="TmsCyrNew" w:cs="Times New Roman"/>
      <w:sz w:val="20"/>
      <w:szCs w:val="20"/>
      <w:lang w:eastAsia="bg-BG"/>
    </w:rPr>
  </w:style>
  <w:style w:type="character" w:customStyle="1" w:styleId="Heading6Char">
    <w:name w:val="Heading 6 Char"/>
    <w:basedOn w:val="DefaultParagraphFont"/>
    <w:link w:val="Heading6"/>
    <w:rsid w:val="000E62A6"/>
    <w:rPr>
      <w:rFonts w:ascii="TmsCyrNew" w:eastAsia="Calibri" w:hAnsi="TmsCyrNew" w:cs="Times New Roman"/>
      <w:sz w:val="20"/>
      <w:szCs w:val="20"/>
      <w:lang w:eastAsia="bg-BG"/>
    </w:rPr>
  </w:style>
  <w:style w:type="character" w:customStyle="1" w:styleId="Heading7Char">
    <w:name w:val="Heading 7 Char"/>
    <w:basedOn w:val="DefaultParagraphFont"/>
    <w:link w:val="Heading7"/>
    <w:rsid w:val="000E62A6"/>
    <w:rPr>
      <w:rFonts w:ascii="TmsCyrNew" w:eastAsia="Calibri" w:hAnsi="TmsCyrNew" w:cs="Times New Roman"/>
      <w:sz w:val="20"/>
      <w:szCs w:val="20"/>
      <w:lang w:eastAsia="bg-BG"/>
    </w:rPr>
  </w:style>
  <w:style w:type="numbering" w:customStyle="1" w:styleId="NoList1">
    <w:name w:val="No List1"/>
    <w:next w:val="NoList"/>
    <w:uiPriority w:val="99"/>
    <w:semiHidden/>
    <w:unhideWhenUsed/>
    <w:rsid w:val="000E62A6"/>
  </w:style>
  <w:style w:type="paragraph" w:styleId="NoSpacing">
    <w:name w:val="No Spacing"/>
    <w:qFormat/>
    <w:rsid w:val="000E62A6"/>
    <w:pPr>
      <w:spacing w:after="0" w:line="240" w:lineRule="auto"/>
    </w:pPr>
    <w:rPr>
      <w:rFonts w:ascii="Calibri" w:eastAsia="Calibri" w:hAnsi="Calibri" w:cs="Times New Roman"/>
    </w:rPr>
  </w:style>
  <w:style w:type="paragraph" w:styleId="Header">
    <w:name w:val="header"/>
    <w:aliases w:val="Char1,hd,hd1"/>
    <w:basedOn w:val="Normal"/>
    <w:link w:val="HeaderChar1"/>
    <w:rsid w:val="000E62A6"/>
    <w:pPr>
      <w:tabs>
        <w:tab w:val="center" w:pos="4536"/>
        <w:tab w:val="right" w:pos="9072"/>
      </w:tabs>
      <w:spacing w:after="0" w:line="240" w:lineRule="auto"/>
    </w:pPr>
    <w:rPr>
      <w:rFonts w:ascii="Calibri" w:eastAsia="Calibri" w:hAnsi="Calibri" w:cs="Times New Roman"/>
      <w:sz w:val="20"/>
      <w:szCs w:val="20"/>
      <w:lang w:eastAsia="bg-BG"/>
    </w:rPr>
  </w:style>
  <w:style w:type="character" w:customStyle="1" w:styleId="HeaderChar">
    <w:name w:val="Header Char"/>
    <w:aliases w:val="Char1 Char,hd Char,hd1 Char"/>
    <w:basedOn w:val="DefaultParagraphFont"/>
    <w:rsid w:val="000E62A6"/>
  </w:style>
  <w:style w:type="character" w:customStyle="1" w:styleId="HeaderChar1">
    <w:name w:val="Header Char1"/>
    <w:aliases w:val="Char1 Char1,hd Char1,hd1 Char1"/>
    <w:link w:val="Header"/>
    <w:locked/>
    <w:rsid w:val="000E62A6"/>
    <w:rPr>
      <w:rFonts w:ascii="Calibri" w:eastAsia="Calibri" w:hAnsi="Calibri" w:cs="Times New Roman"/>
      <w:sz w:val="20"/>
      <w:szCs w:val="20"/>
      <w:lang w:eastAsia="bg-BG"/>
    </w:rPr>
  </w:style>
  <w:style w:type="paragraph" w:styleId="Footer">
    <w:name w:val="footer"/>
    <w:basedOn w:val="Normal"/>
    <w:link w:val="FooterChar"/>
    <w:rsid w:val="000E62A6"/>
    <w:pPr>
      <w:tabs>
        <w:tab w:val="center" w:pos="4536"/>
        <w:tab w:val="right" w:pos="9072"/>
      </w:tabs>
      <w:spacing w:after="0" w:line="240" w:lineRule="auto"/>
    </w:pPr>
    <w:rPr>
      <w:rFonts w:ascii="Calibri" w:eastAsia="Times New Roman" w:hAnsi="Calibri" w:cs="Times New Roman"/>
      <w:sz w:val="20"/>
      <w:szCs w:val="20"/>
      <w:lang w:eastAsia="bg-BG"/>
    </w:rPr>
  </w:style>
  <w:style w:type="character" w:customStyle="1" w:styleId="FooterChar">
    <w:name w:val="Footer Char"/>
    <w:basedOn w:val="DefaultParagraphFont"/>
    <w:link w:val="Footer"/>
    <w:rsid w:val="000E62A6"/>
    <w:rPr>
      <w:rFonts w:ascii="Calibri" w:eastAsia="Times New Roman" w:hAnsi="Calibri" w:cs="Times New Roman"/>
      <w:sz w:val="20"/>
      <w:szCs w:val="20"/>
      <w:lang w:eastAsia="bg-BG"/>
    </w:rPr>
  </w:style>
  <w:style w:type="paragraph" w:styleId="ListParagraph">
    <w:name w:val="List Paragraph"/>
    <w:basedOn w:val="Normal"/>
    <w:link w:val="ListParagraphChar"/>
    <w:qFormat/>
    <w:rsid w:val="000E62A6"/>
    <w:pPr>
      <w:spacing w:after="200" w:line="276" w:lineRule="auto"/>
      <w:ind w:left="720"/>
      <w:contextualSpacing/>
    </w:pPr>
    <w:rPr>
      <w:rFonts w:ascii="Calibri" w:eastAsia="Calibri" w:hAnsi="Calibri" w:cs="Times New Roman"/>
    </w:rPr>
  </w:style>
  <w:style w:type="character" w:styleId="Emphasis">
    <w:name w:val="Emphasis"/>
    <w:qFormat/>
    <w:rsid w:val="000E62A6"/>
    <w:rPr>
      <w:rFonts w:cs="Times New Roman"/>
      <w:i/>
    </w:rPr>
  </w:style>
  <w:style w:type="paragraph" w:customStyle="1" w:styleId="NormalBold">
    <w:name w:val="NormalBold"/>
    <w:basedOn w:val="Normal"/>
    <w:link w:val="NormalBoldChar"/>
    <w:rsid w:val="000E62A6"/>
    <w:pPr>
      <w:widowControl w:val="0"/>
      <w:spacing w:after="0" w:line="240" w:lineRule="auto"/>
    </w:pPr>
    <w:rPr>
      <w:rFonts w:ascii="Times New Roman" w:eastAsia="Calibri" w:hAnsi="Times New Roman" w:cs="Times New Roman"/>
      <w:b/>
      <w:sz w:val="24"/>
      <w:szCs w:val="20"/>
      <w:lang w:eastAsia="bg-BG"/>
    </w:rPr>
  </w:style>
  <w:style w:type="character" w:customStyle="1" w:styleId="NormalBoldChar">
    <w:name w:val="NormalBold Char"/>
    <w:link w:val="NormalBold"/>
    <w:locked/>
    <w:rsid w:val="000E62A6"/>
    <w:rPr>
      <w:rFonts w:ascii="Times New Roman" w:eastAsia="Calibri" w:hAnsi="Times New Roman" w:cs="Times New Roman"/>
      <w:b/>
      <w:sz w:val="24"/>
      <w:szCs w:val="20"/>
      <w:lang w:eastAsia="bg-BG"/>
    </w:rPr>
  </w:style>
  <w:style w:type="character" w:customStyle="1" w:styleId="DeltaViewInsertion">
    <w:name w:val="DeltaView Insertion"/>
    <w:rsid w:val="000E62A6"/>
    <w:rPr>
      <w:b/>
      <w:i/>
      <w:spacing w:val="0"/>
      <w:lang w:val="bg-BG" w:eastAsia="bg-BG"/>
    </w:rPr>
  </w:style>
  <w:style w:type="paragraph" w:styleId="FootnoteText">
    <w:name w:val="footnote text"/>
    <w:basedOn w:val="Normal"/>
    <w:link w:val="FootnoteTextChar"/>
    <w:semiHidden/>
    <w:rsid w:val="000E62A6"/>
    <w:pPr>
      <w:spacing w:after="0" w:line="240" w:lineRule="auto"/>
      <w:ind w:left="720" w:hanging="720"/>
      <w:jc w:val="both"/>
    </w:pPr>
    <w:rPr>
      <w:rFonts w:ascii="Times New Roman" w:eastAsia="Times New Roman" w:hAnsi="Times New Roman" w:cs="Times New Roman"/>
      <w:sz w:val="20"/>
      <w:szCs w:val="20"/>
      <w:lang w:eastAsia="bg-BG"/>
    </w:rPr>
  </w:style>
  <w:style w:type="character" w:customStyle="1" w:styleId="FootnoteTextChar">
    <w:name w:val="Footnote Text Char"/>
    <w:basedOn w:val="DefaultParagraphFont"/>
    <w:link w:val="FootnoteText"/>
    <w:semiHidden/>
    <w:rsid w:val="000E62A6"/>
    <w:rPr>
      <w:rFonts w:ascii="Times New Roman" w:eastAsia="Times New Roman" w:hAnsi="Times New Roman" w:cs="Times New Roman"/>
      <w:sz w:val="20"/>
      <w:szCs w:val="20"/>
      <w:lang w:eastAsia="bg-BG"/>
    </w:rPr>
  </w:style>
  <w:style w:type="character" w:styleId="FootnoteReference">
    <w:name w:val="footnote reference"/>
    <w:semiHidden/>
    <w:rsid w:val="000E62A6"/>
    <w:rPr>
      <w:rFonts w:cs="Times New Roman"/>
      <w:shd w:val="clear" w:color="auto" w:fill="auto"/>
      <w:vertAlign w:val="superscript"/>
    </w:rPr>
  </w:style>
  <w:style w:type="paragraph" w:customStyle="1" w:styleId="Text1">
    <w:name w:val="Text 1"/>
    <w:basedOn w:val="Normal"/>
    <w:rsid w:val="000E62A6"/>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Normal"/>
    <w:rsid w:val="000E62A6"/>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Normal"/>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Tiret1">
    <w:name w:val="Tiret 1"/>
    <w:basedOn w:val="Normal"/>
    <w:rsid w:val="000E62A6"/>
    <w:pPr>
      <w:tabs>
        <w:tab w:val="num" w:pos="1417"/>
      </w:tabs>
      <w:spacing w:before="120" w:after="120" w:line="240" w:lineRule="auto"/>
      <w:ind w:left="1417" w:hanging="567"/>
      <w:jc w:val="both"/>
    </w:pPr>
    <w:rPr>
      <w:rFonts w:ascii="Times New Roman" w:eastAsia="Calibri" w:hAnsi="Times New Roman" w:cs="Times New Roman"/>
      <w:sz w:val="24"/>
      <w:lang w:eastAsia="bg-BG"/>
    </w:rPr>
  </w:style>
  <w:style w:type="paragraph" w:customStyle="1" w:styleId="NumPar1">
    <w:name w:val="NumPar 1"/>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pterTitle">
    <w:name w:val="ChapterTitle"/>
    <w:basedOn w:val="Normal"/>
    <w:next w:val="Normal"/>
    <w:rsid w:val="000E62A6"/>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Normal"/>
    <w:next w:val="Heading1"/>
    <w:rsid w:val="000E62A6"/>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Normal"/>
    <w:next w:val="Normal"/>
    <w:rsid w:val="000E62A6"/>
    <w:pPr>
      <w:spacing w:before="120" w:after="120" w:line="240" w:lineRule="auto"/>
      <w:jc w:val="center"/>
    </w:pPr>
    <w:rPr>
      <w:rFonts w:ascii="Times New Roman" w:eastAsia="Calibri" w:hAnsi="Times New Roman" w:cs="Times New Roman"/>
      <w:b/>
      <w:sz w:val="24"/>
      <w:u w:val="single"/>
      <w:lang w:eastAsia="bg-BG"/>
    </w:rPr>
  </w:style>
  <w:style w:type="character" w:customStyle="1" w:styleId="FontStyle13">
    <w:name w:val="Font Style13"/>
    <w:rsid w:val="000E62A6"/>
    <w:rPr>
      <w:rFonts w:ascii="Times New Roman" w:hAnsi="Times New Roman"/>
      <w:sz w:val="26"/>
    </w:rPr>
  </w:style>
  <w:style w:type="paragraph" w:styleId="BodyTextIndent">
    <w:name w:val="Body Text Indent"/>
    <w:basedOn w:val="Normal"/>
    <w:link w:val="BodyTextIndentChar"/>
    <w:rsid w:val="000E62A6"/>
    <w:pPr>
      <w:spacing w:after="0" w:line="240" w:lineRule="auto"/>
      <w:ind w:firstLine="851"/>
      <w:jc w:val="both"/>
    </w:pPr>
    <w:rPr>
      <w:rFonts w:ascii="TmsCyrNew" w:eastAsia="Calibri" w:hAnsi="TmsCyrNew" w:cs="Times New Roman"/>
      <w:sz w:val="20"/>
      <w:szCs w:val="20"/>
      <w:lang w:eastAsia="bg-BG"/>
    </w:rPr>
  </w:style>
  <w:style w:type="character" w:customStyle="1" w:styleId="BodyTextIndentChar">
    <w:name w:val="Body Text Indent Char"/>
    <w:basedOn w:val="DefaultParagraphFont"/>
    <w:link w:val="BodyTextIndent"/>
    <w:rsid w:val="000E62A6"/>
    <w:rPr>
      <w:rFonts w:ascii="TmsCyrNew" w:eastAsia="Calibri" w:hAnsi="TmsCyrNew" w:cs="Times New Roman"/>
      <w:sz w:val="20"/>
      <w:szCs w:val="20"/>
      <w:lang w:eastAsia="bg-BG"/>
    </w:rPr>
  </w:style>
  <w:style w:type="paragraph" w:styleId="BodyText">
    <w:name w:val="Body Text"/>
    <w:basedOn w:val="Normal"/>
    <w:link w:val="BodyTextChar"/>
    <w:rsid w:val="000E62A6"/>
    <w:pPr>
      <w:spacing w:after="0" w:line="240" w:lineRule="atLeast"/>
      <w:jc w:val="both"/>
    </w:pPr>
    <w:rPr>
      <w:rFonts w:ascii="Times New Roman" w:eastAsia="Calibri" w:hAnsi="Times New Roman" w:cs="Times New Roman"/>
      <w:sz w:val="20"/>
      <w:szCs w:val="20"/>
      <w:lang w:eastAsia="bg-BG"/>
    </w:rPr>
  </w:style>
  <w:style w:type="character" w:customStyle="1" w:styleId="BodyTextChar">
    <w:name w:val="Body Text Char"/>
    <w:basedOn w:val="DefaultParagraphFont"/>
    <w:link w:val="BodyText"/>
    <w:rsid w:val="000E62A6"/>
    <w:rPr>
      <w:rFonts w:ascii="Times New Roman" w:eastAsia="Calibri" w:hAnsi="Times New Roman" w:cs="Times New Roman"/>
      <w:sz w:val="20"/>
      <w:szCs w:val="20"/>
      <w:lang w:eastAsia="bg-BG"/>
    </w:rPr>
  </w:style>
  <w:style w:type="paragraph" w:styleId="BodyTextIndent3">
    <w:name w:val="Body Text Indent 3"/>
    <w:basedOn w:val="Normal"/>
    <w:link w:val="BodyTextIndent3Char"/>
    <w:rsid w:val="000E62A6"/>
    <w:pPr>
      <w:spacing w:after="0" w:line="240" w:lineRule="auto"/>
      <w:ind w:left="450" w:hanging="450"/>
      <w:jc w:val="both"/>
    </w:pPr>
    <w:rPr>
      <w:rFonts w:ascii="Tahoma" w:eastAsia="Calibri" w:hAnsi="Tahoma" w:cs="Times New Roman"/>
      <w:sz w:val="20"/>
      <w:szCs w:val="20"/>
      <w:lang w:eastAsia="bg-BG"/>
    </w:rPr>
  </w:style>
  <w:style w:type="character" w:customStyle="1" w:styleId="BodyTextIndent3Char">
    <w:name w:val="Body Text Indent 3 Char"/>
    <w:basedOn w:val="DefaultParagraphFont"/>
    <w:link w:val="BodyTextIndent3"/>
    <w:rsid w:val="000E62A6"/>
    <w:rPr>
      <w:rFonts w:ascii="Tahoma" w:eastAsia="Calibri" w:hAnsi="Tahoma" w:cs="Times New Roman"/>
      <w:sz w:val="20"/>
      <w:szCs w:val="20"/>
      <w:lang w:eastAsia="bg-BG"/>
    </w:rPr>
  </w:style>
  <w:style w:type="paragraph" w:styleId="BodyText3">
    <w:name w:val="Body Text 3"/>
    <w:basedOn w:val="Normal"/>
    <w:link w:val="BodyText3Char"/>
    <w:rsid w:val="000E62A6"/>
    <w:pPr>
      <w:spacing w:after="0" w:line="240" w:lineRule="auto"/>
      <w:jc w:val="both"/>
    </w:pPr>
    <w:rPr>
      <w:rFonts w:ascii="Tahoma" w:eastAsia="Calibri" w:hAnsi="Tahoma" w:cs="Times New Roman"/>
      <w:sz w:val="20"/>
      <w:szCs w:val="20"/>
      <w:lang w:eastAsia="bg-BG"/>
    </w:rPr>
  </w:style>
  <w:style w:type="character" w:customStyle="1" w:styleId="BodyText3Char">
    <w:name w:val="Body Text 3 Char"/>
    <w:basedOn w:val="DefaultParagraphFont"/>
    <w:link w:val="BodyText3"/>
    <w:rsid w:val="000E62A6"/>
    <w:rPr>
      <w:rFonts w:ascii="Tahoma" w:eastAsia="Calibri" w:hAnsi="Tahoma" w:cs="Times New Roman"/>
      <w:sz w:val="20"/>
      <w:szCs w:val="20"/>
      <w:lang w:eastAsia="bg-BG"/>
    </w:rPr>
  </w:style>
  <w:style w:type="paragraph" w:styleId="BodyText2">
    <w:name w:val="Body Text 2"/>
    <w:basedOn w:val="Normal"/>
    <w:link w:val="BodyText2Char"/>
    <w:rsid w:val="000E62A6"/>
    <w:pPr>
      <w:spacing w:after="0" w:line="240" w:lineRule="auto"/>
      <w:ind w:right="-1080"/>
      <w:jc w:val="both"/>
    </w:pPr>
    <w:rPr>
      <w:rFonts w:ascii="Tahoma" w:eastAsia="Calibri" w:hAnsi="Tahoma" w:cs="Times New Roman"/>
      <w:sz w:val="20"/>
      <w:szCs w:val="20"/>
      <w:lang w:eastAsia="bg-BG"/>
    </w:rPr>
  </w:style>
  <w:style w:type="character" w:customStyle="1" w:styleId="BodyText2Char">
    <w:name w:val="Body Text 2 Char"/>
    <w:basedOn w:val="DefaultParagraphFont"/>
    <w:link w:val="BodyText2"/>
    <w:rsid w:val="000E62A6"/>
    <w:rPr>
      <w:rFonts w:ascii="Tahoma" w:eastAsia="Calibri" w:hAnsi="Tahoma" w:cs="Times New Roman"/>
      <w:sz w:val="20"/>
      <w:szCs w:val="20"/>
      <w:lang w:eastAsia="bg-BG"/>
    </w:rPr>
  </w:style>
  <w:style w:type="paragraph" w:styleId="BodyTextIndent2">
    <w:name w:val="Body Text Indent 2"/>
    <w:basedOn w:val="Normal"/>
    <w:link w:val="BodyTextIndent2Char"/>
    <w:rsid w:val="000E62A6"/>
    <w:pPr>
      <w:tabs>
        <w:tab w:val="left" w:pos="1359"/>
        <w:tab w:val="left" w:pos="2718"/>
        <w:tab w:val="left" w:pos="4077"/>
        <w:tab w:val="left" w:pos="5436"/>
        <w:tab w:val="left" w:pos="9513"/>
      </w:tabs>
      <w:spacing w:after="0" w:line="240" w:lineRule="auto"/>
      <w:ind w:firstLine="993"/>
      <w:jc w:val="both"/>
    </w:pPr>
    <w:rPr>
      <w:rFonts w:ascii="TmsCyrNew" w:eastAsia="Calibri" w:hAnsi="TmsCyrNew" w:cs="Times New Roman"/>
      <w:sz w:val="20"/>
      <w:szCs w:val="20"/>
      <w:lang w:eastAsia="bg-BG"/>
    </w:rPr>
  </w:style>
  <w:style w:type="character" w:customStyle="1" w:styleId="BodyTextIndent2Char">
    <w:name w:val="Body Text Indent 2 Char"/>
    <w:basedOn w:val="DefaultParagraphFont"/>
    <w:link w:val="BodyTextIndent2"/>
    <w:rsid w:val="000E62A6"/>
    <w:rPr>
      <w:rFonts w:ascii="TmsCyrNew" w:eastAsia="Calibri" w:hAnsi="TmsCyrNew" w:cs="Times New Roman"/>
      <w:sz w:val="20"/>
      <w:szCs w:val="20"/>
      <w:lang w:eastAsia="bg-BG"/>
    </w:rPr>
  </w:style>
  <w:style w:type="character" w:styleId="PageNumber">
    <w:name w:val="page number"/>
    <w:rsid w:val="000E62A6"/>
    <w:rPr>
      <w:rFonts w:cs="Times New Roman"/>
    </w:rPr>
  </w:style>
  <w:style w:type="character" w:customStyle="1" w:styleId="WW8Num7z1">
    <w:name w:val="WW8Num7z1"/>
    <w:rsid w:val="000E62A6"/>
    <w:rPr>
      <w:rFonts w:ascii="Times New Roman" w:hAnsi="Times New Roman"/>
    </w:rPr>
  </w:style>
  <w:style w:type="character" w:styleId="Hyperlink">
    <w:name w:val="Hyperlink"/>
    <w:rsid w:val="000E62A6"/>
    <w:rPr>
      <w:rFonts w:cs="Times New Roman"/>
      <w:color w:val="0000FF"/>
      <w:u w:val="single"/>
    </w:rPr>
  </w:style>
  <w:style w:type="paragraph" w:styleId="NormalWeb">
    <w:name w:val="Normal (Web)"/>
    <w:basedOn w:val="Normal"/>
    <w:rsid w:val="000E62A6"/>
    <w:pPr>
      <w:spacing w:after="0" w:line="240" w:lineRule="auto"/>
      <w:ind w:firstLine="900"/>
    </w:pPr>
    <w:rPr>
      <w:rFonts w:ascii="Times New Roman" w:eastAsia="Times New Roman" w:hAnsi="Times New Roman" w:cs="Times New Roman"/>
      <w:sz w:val="24"/>
      <w:szCs w:val="24"/>
      <w:lang w:eastAsia="bg-BG"/>
    </w:rPr>
  </w:style>
  <w:style w:type="paragraph" w:customStyle="1" w:styleId="CharCharCharCharCharCharChar1CharCharCharCharCharChar">
    <w:name w:val="Char Char Char Char Char Char Char1 Char Char Char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styleId="Title">
    <w:name w:val="Title"/>
    <w:basedOn w:val="Normal"/>
    <w:link w:val="TitleChar"/>
    <w:qFormat/>
    <w:rsid w:val="000E62A6"/>
    <w:pPr>
      <w:spacing w:after="0" w:line="360" w:lineRule="exact"/>
      <w:jc w:val="center"/>
    </w:pPr>
    <w:rPr>
      <w:rFonts w:ascii="TmsCyrNew" w:eastAsia="Calibri" w:hAnsi="TmsCyrNew" w:cs="Times New Roman"/>
      <w:spacing w:val="60"/>
      <w:sz w:val="20"/>
      <w:szCs w:val="20"/>
      <w:lang w:eastAsia="bg-BG"/>
    </w:rPr>
  </w:style>
  <w:style w:type="character" w:customStyle="1" w:styleId="TitleChar">
    <w:name w:val="Title Char"/>
    <w:basedOn w:val="DefaultParagraphFont"/>
    <w:link w:val="Title"/>
    <w:rsid w:val="000E62A6"/>
    <w:rPr>
      <w:rFonts w:ascii="TmsCyrNew" w:eastAsia="Calibri" w:hAnsi="TmsCyrNew" w:cs="Times New Roman"/>
      <w:spacing w:val="60"/>
      <w:sz w:val="20"/>
      <w:szCs w:val="20"/>
      <w:lang w:eastAsia="bg-BG"/>
    </w:rPr>
  </w:style>
  <w:style w:type="character" w:customStyle="1" w:styleId="apple-style-span">
    <w:name w:val="apple-style-span"/>
    <w:rsid w:val="000E62A6"/>
  </w:style>
  <w:style w:type="paragraph" w:customStyle="1" w:styleId="DefaultParagraphFontChar">
    <w:name w:val="Default Paragraph Font Char"/>
    <w:aliases w:val="Char Char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Char Char"/>
    <w:basedOn w:val="Normal"/>
    <w:link w:val="CharCharCharCharCharCharCharChar"/>
    <w:rsid w:val="000E62A6"/>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CharCharCharChar">
    <w:name w:val="Char Char Char Char Char Char Char Char"/>
    <w:link w:val="CharCharCharCharCharCharChar"/>
    <w:locked/>
    <w:rsid w:val="000E62A6"/>
    <w:rPr>
      <w:rFonts w:ascii="Tahoma" w:eastAsia="Calibri" w:hAnsi="Tahoma" w:cs="Times New Roman"/>
      <w:sz w:val="24"/>
      <w:szCs w:val="20"/>
      <w:lang w:val="pl-PL" w:eastAsia="pl-PL"/>
    </w:rPr>
  </w:style>
  <w:style w:type="paragraph" w:customStyle="1" w:styleId="CharCharCharChar">
    <w:name w:val="Char Char Char Char"/>
    <w:basedOn w:val="Normal"/>
    <w:rsid w:val="000E62A6"/>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
    <w:name w:val="Char Char Char"/>
    <w:basedOn w:val="Normal"/>
    <w:link w:val="CharCharCharChar2"/>
    <w:rsid w:val="000E62A6"/>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2">
    <w:name w:val="Char Char Char Char2"/>
    <w:link w:val="CharCharChar"/>
    <w:locked/>
    <w:rsid w:val="000E62A6"/>
    <w:rPr>
      <w:rFonts w:ascii="Tahoma" w:eastAsia="Calibri" w:hAnsi="Tahoma" w:cs="Times New Roman"/>
      <w:sz w:val="24"/>
      <w:szCs w:val="20"/>
      <w:lang w:val="pl-PL" w:eastAsia="pl-PL"/>
    </w:rPr>
  </w:style>
  <w:style w:type="character" w:customStyle="1" w:styleId="BalloonTextChar">
    <w:name w:val="Balloon Text Char"/>
    <w:semiHidden/>
    <w:locked/>
    <w:rsid w:val="000E62A6"/>
    <w:rPr>
      <w:rFonts w:ascii="Tahoma" w:hAnsi="Tahoma"/>
      <w:sz w:val="16"/>
      <w:lang w:val="en-US"/>
    </w:rPr>
  </w:style>
  <w:style w:type="paragraph" w:styleId="BalloonText">
    <w:name w:val="Balloon Text"/>
    <w:basedOn w:val="Normal"/>
    <w:link w:val="BalloonTextChar1"/>
    <w:semiHidden/>
    <w:rsid w:val="000E62A6"/>
    <w:pPr>
      <w:spacing w:after="0" w:line="240" w:lineRule="auto"/>
    </w:pPr>
    <w:rPr>
      <w:rFonts w:ascii="Tahoma" w:eastAsia="Calibri" w:hAnsi="Tahoma" w:cs="Times New Roman"/>
      <w:sz w:val="16"/>
      <w:szCs w:val="20"/>
      <w:lang w:val="en-US" w:eastAsia="bg-BG"/>
    </w:rPr>
  </w:style>
  <w:style w:type="character" w:customStyle="1" w:styleId="BalloonTextChar1">
    <w:name w:val="Balloon Text Char1"/>
    <w:basedOn w:val="DefaultParagraphFont"/>
    <w:link w:val="BalloonText"/>
    <w:semiHidden/>
    <w:rsid w:val="000E62A6"/>
    <w:rPr>
      <w:rFonts w:ascii="Tahoma" w:eastAsia="Calibri" w:hAnsi="Tahoma" w:cs="Times New Roman"/>
      <w:sz w:val="16"/>
      <w:szCs w:val="20"/>
      <w:lang w:val="en-US" w:eastAsia="bg-BG"/>
    </w:rPr>
  </w:style>
  <w:style w:type="paragraph" w:customStyle="1" w:styleId="CharCharCharCharCharCharChar1">
    <w:name w:val="Char Char Char 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character" w:customStyle="1" w:styleId="hdChar2">
    <w:name w:val="hd Char2"/>
    <w:aliases w:val="hd1 Char Char"/>
    <w:rsid w:val="000E62A6"/>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0E62A6"/>
    <w:pPr>
      <w:tabs>
        <w:tab w:val="left" w:pos="709"/>
      </w:tabs>
      <w:spacing w:after="0" w:line="240" w:lineRule="auto"/>
    </w:pPr>
    <w:rPr>
      <w:rFonts w:ascii="Tahoma" w:eastAsia="Times New Roman" w:hAnsi="Tahoma" w:cs="Times New Roman"/>
      <w:sz w:val="28"/>
      <w:szCs w:val="20"/>
      <w:u w:val="single"/>
      <w:lang w:val="pl-PL" w:eastAsia="pl-PL"/>
    </w:rPr>
  </w:style>
  <w:style w:type="paragraph" w:customStyle="1" w:styleId="CharChar1CharCharChar1">
    <w:name w:val="Char Char1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1">
    <w:name w:val="Списък на абзаци1"/>
    <w:basedOn w:val="Normal"/>
    <w:rsid w:val="000E62A6"/>
    <w:pPr>
      <w:spacing w:after="200" w:line="276" w:lineRule="auto"/>
      <w:ind w:left="720"/>
      <w:contextualSpacing/>
    </w:pPr>
    <w:rPr>
      <w:rFonts w:ascii="Calibri" w:eastAsia="Calibri" w:hAnsi="Calibri" w:cs="Times New Roman"/>
      <w:lang w:val="en-US"/>
    </w:rPr>
  </w:style>
  <w:style w:type="character" w:styleId="CommentReference">
    <w:name w:val="annotation reference"/>
    <w:rsid w:val="000E62A6"/>
    <w:rPr>
      <w:rFonts w:cs="Times New Roman"/>
      <w:sz w:val="16"/>
    </w:rPr>
  </w:style>
  <w:style w:type="paragraph" w:styleId="CommentText">
    <w:name w:val="annotation text"/>
    <w:basedOn w:val="Normal"/>
    <w:link w:val="CommentTextChar"/>
    <w:rsid w:val="000E62A6"/>
    <w:pPr>
      <w:spacing w:after="0" w:line="240" w:lineRule="auto"/>
    </w:pPr>
    <w:rPr>
      <w:rFonts w:ascii="Times New Roman" w:eastAsia="Calibri" w:hAnsi="Times New Roman" w:cs="Times New Roman"/>
      <w:sz w:val="20"/>
      <w:szCs w:val="20"/>
      <w:lang w:val="en-US" w:eastAsia="bg-BG"/>
    </w:rPr>
  </w:style>
  <w:style w:type="character" w:customStyle="1" w:styleId="CommentTextChar">
    <w:name w:val="Comment Text Char"/>
    <w:basedOn w:val="DefaultParagraphFont"/>
    <w:link w:val="CommentText"/>
    <w:rsid w:val="000E62A6"/>
    <w:rPr>
      <w:rFonts w:ascii="Times New Roman" w:eastAsia="Calibri" w:hAnsi="Times New Roman" w:cs="Times New Roman"/>
      <w:sz w:val="20"/>
      <w:szCs w:val="20"/>
      <w:lang w:val="en-US" w:eastAsia="bg-BG"/>
    </w:rPr>
  </w:style>
  <w:style w:type="paragraph" w:styleId="CommentSubject">
    <w:name w:val="annotation subject"/>
    <w:basedOn w:val="CommentText"/>
    <w:next w:val="CommentText"/>
    <w:link w:val="CommentSubjectChar"/>
    <w:rsid w:val="000E62A6"/>
    <w:rPr>
      <w:b/>
      <w:bCs/>
    </w:rPr>
  </w:style>
  <w:style w:type="character" w:customStyle="1" w:styleId="CommentSubjectChar">
    <w:name w:val="Comment Subject Char"/>
    <w:basedOn w:val="CommentTextChar"/>
    <w:link w:val="CommentSubject"/>
    <w:rsid w:val="000E62A6"/>
    <w:rPr>
      <w:rFonts w:ascii="Times New Roman" w:eastAsia="Calibri" w:hAnsi="Times New Roman" w:cs="Times New Roman"/>
      <w:b/>
      <w:bCs/>
      <w:sz w:val="20"/>
      <w:szCs w:val="20"/>
      <w:lang w:val="en-US" w:eastAsia="bg-BG"/>
    </w:rPr>
  </w:style>
  <w:style w:type="character" w:customStyle="1" w:styleId="FontStyle12">
    <w:name w:val="Font Style12"/>
    <w:rsid w:val="000E62A6"/>
    <w:rPr>
      <w:rFonts w:ascii="MS Reference Sans Serif" w:hAnsi="MS Reference Sans Serif"/>
      <w:sz w:val="18"/>
    </w:rPr>
  </w:style>
  <w:style w:type="character" w:customStyle="1" w:styleId="st">
    <w:name w:val="st"/>
    <w:rsid w:val="000E62A6"/>
  </w:style>
  <w:style w:type="character" w:styleId="Strong">
    <w:name w:val="Strong"/>
    <w:qFormat/>
    <w:rsid w:val="000E62A6"/>
    <w:rPr>
      <w:rFonts w:cs="Times New Roman"/>
      <w:b/>
    </w:rPr>
  </w:style>
  <w:style w:type="paragraph" w:customStyle="1" w:styleId="Default">
    <w:name w:val="Default"/>
    <w:rsid w:val="000E62A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TOC2Char">
    <w:name w:val="TOC 2 Char"/>
    <w:link w:val="TOC2"/>
    <w:locked/>
    <w:rsid w:val="000E62A6"/>
    <w:rPr>
      <w:sz w:val="26"/>
      <w:shd w:val="clear" w:color="auto" w:fill="FFFFFF"/>
    </w:rPr>
  </w:style>
  <w:style w:type="paragraph" w:styleId="TOC2">
    <w:name w:val="toc 2"/>
    <w:basedOn w:val="Normal"/>
    <w:next w:val="Normal"/>
    <w:link w:val="TOC2Char"/>
    <w:rsid w:val="000E62A6"/>
    <w:pPr>
      <w:widowControl w:val="0"/>
      <w:shd w:val="clear" w:color="auto" w:fill="FFFFFF"/>
      <w:spacing w:after="0" w:line="317" w:lineRule="exact"/>
      <w:jc w:val="both"/>
    </w:pPr>
    <w:rPr>
      <w:sz w:val="26"/>
    </w:rPr>
  </w:style>
  <w:style w:type="character" w:customStyle="1" w:styleId="2">
    <w:name w:val="??????? ????? (2)_"/>
    <w:link w:val="20"/>
    <w:locked/>
    <w:rsid w:val="000E62A6"/>
    <w:rPr>
      <w:b/>
      <w:spacing w:val="10"/>
      <w:sz w:val="26"/>
      <w:shd w:val="clear" w:color="auto" w:fill="FFFFFF"/>
    </w:rPr>
  </w:style>
  <w:style w:type="paragraph" w:customStyle="1" w:styleId="20">
    <w:name w:val="??????? ????? (2)"/>
    <w:basedOn w:val="Normal"/>
    <w:link w:val="2"/>
    <w:rsid w:val="000E62A6"/>
    <w:pPr>
      <w:widowControl w:val="0"/>
      <w:shd w:val="clear" w:color="auto" w:fill="FFFFFF"/>
      <w:spacing w:after="360" w:line="240" w:lineRule="atLeast"/>
      <w:jc w:val="both"/>
    </w:pPr>
    <w:rPr>
      <w:b/>
      <w:spacing w:val="10"/>
      <w:sz w:val="26"/>
    </w:rPr>
  </w:style>
  <w:style w:type="character" w:customStyle="1" w:styleId="a">
    <w:name w:val="??????? ?????_"/>
    <w:link w:val="a0"/>
    <w:locked/>
    <w:rsid w:val="000E62A6"/>
    <w:rPr>
      <w:sz w:val="26"/>
      <w:shd w:val="clear" w:color="auto" w:fill="FFFFFF"/>
    </w:rPr>
  </w:style>
  <w:style w:type="paragraph" w:customStyle="1" w:styleId="a0">
    <w:name w:val="??????? ?????"/>
    <w:basedOn w:val="Normal"/>
    <w:link w:val="a"/>
    <w:rsid w:val="000E62A6"/>
    <w:pPr>
      <w:widowControl w:val="0"/>
      <w:shd w:val="clear" w:color="auto" w:fill="FFFFFF"/>
      <w:spacing w:before="120" w:after="360" w:line="240" w:lineRule="atLeast"/>
    </w:pPr>
    <w:rPr>
      <w:sz w:val="26"/>
    </w:rPr>
  </w:style>
  <w:style w:type="character" w:customStyle="1" w:styleId="a1">
    <w:name w:val="??????? ????? + ????????"/>
    <w:aliases w:val="???????? 0 pt,???????? 0 pt4,???????? 0 pt3"/>
    <w:rsid w:val="000E62A6"/>
    <w:rPr>
      <w:b/>
      <w:spacing w:val="10"/>
      <w:sz w:val="26"/>
    </w:rPr>
  </w:style>
  <w:style w:type="character" w:customStyle="1" w:styleId="a2">
    <w:name w:val="????? ??????????_"/>
    <w:link w:val="a3"/>
    <w:locked/>
    <w:rsid w:val="000E62A6"/>
    <w:rPr>
      <w:shd w:val="clear" w:color="auto" w:fill="FFFFFF"/>
    </w:rPr>
  </w:style>
  <w:style w:type="character" w:customStyle="1" w:styleId="3">
    <w:name w:val="??????? ????? (3)_"/>
    <w:link w:val="30"/>
    <w:locked/>
    <w:rsid w:val="000E62A6"/>
    <w:rPr>
      <w:sz w:val="26"/>
      <w:shd w:val="clear" w:color="auto" w:fill="FFFFFF"/>
    </w:rPr>
  </w:style>
  <w:style w:type="character" w:customStyle="1" w:styleId="21">
    <w:name w:val="??????? ????? (2) + ?? ? ????????"/>
    <w:aliases w:val="???????? 0 pt1"/>
    <w:rsid w:val="000E62A6"/>
    <w:rPr>
      <w:b/>
      <w:spacing w:val="0"/>
      <w:sz w:val="27"/>
    </w:rPr>
  </w:style>
  <w:style w:type="paragraph" w:customStyle="1" w:styleId="a3">
    <w:name w:val="????? ??????????"/>
    <w:basedOn w:val="Normal"/>
    <w:link w:val="a2"/>
    <w:rsid w:val="000E62A6"/>
    <w:pPr>
      <w:widowControl w:val="0"/>
      <w:shd w:val="clear" w:color="auto" w:fill="FFFFFF"/>
      <w:spacing w:after="0" w:line="240" w:lineRule="atLeast"/>
      <w:ind w:hanging="300"/>
    </w:pPr>
  </w:style>
  <w:style w:type="paragraph" w:customStyle="1" w:styleId="30">
    <w:name w:val="??????? ????? (3)"/>
    <w:basedOn w:val="Normal"/>
    <w:link w:val="3"/>
    <w:rsid w:val="000E62A6"/>
    <w:pPr>
      <w:widowControl w:val="0"/>
      <w:shd w:val="clear" w:color="auto" w:fill="FFFFFF"/>
      <w:spacing w:after="0" w:line="320" w:lineRule="exact"/>
      <w:ind w:firstLine="420"/>
      <w:jc w:val="both"/>
    </w:pPr>
    <w:rPr>
      <w:sz w:val="26"/>
    </w:rPr>
  </w:style>
  <w:style w:type="paragraph" w:styleId="DocumentMap">
    <w:name w:val="Document Map"/>
    <w:basedOn w:val="Normal"/>
    <w:link w:val="DocumentMapChar"/>
    <w:semiHidden/>
    <w:rsid w:val="000E62A6"/>
    <w:pPr>
      <w:shd w:val="clear" w:color="auto" w:fill="000080"/>
      <w:spacing w:after="200" w:line="276" w:lineRule="auto"/>
    </w:pPr>
    <w:rPr>
      <w:rFonts w:ascii="Times New Roman" w:eastAsia="Calibri" w:hAnsi="Times New Roman" w:cs="Times New Roman"/>
      <w:sz w:val="2"/>
    </w:rPr>
  </w:style>
  <w:style w:type="character" w:customStyle="1" w:styleId="DocumentMapChar">
    <w:name w:val="Document Map Char"/>
    <w:basedOn w:val="DefaultParagraphFont"/>
    <w:link w:val="DocumentMap"/>
    <w:semiHidden/>
    <w:rsid w:val="000E62A6"/>
    <w:rPr>
      <w:rFonts w:ascii="Times New Roman" w:eastAsia="Calibri" w:hAnsi="Times New Roman" w:cs="Times New Roman"/>
      <w:sz w:val="2"/>
      <w:shd w:val="clear" w:color="auto" w:fill="000080"/>
    </w:rPr>
  </w:style>
  <w:style w:type="paragraph" w:customStyle="1" w:styleId="Standard">
    <w:name w:val="Standard"/>
    <w:rsid w:val="000E62A6"/>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rsid w:val="000E62A6"/>
  </w:style>
  <w:style w:type="character" w:customStyle="1" w:styleId="alcapt">
    <w:name w:val="al_capt"/>
    <w:rsid w:val="000E62A6"/>
  </w:style>
  <w:style w:type="character" w:customStyle="1" w:styleId="subparinclink">
    <w:name w:val="subparinclink"/>
    <w:rsid w:val="000E62A6"/>
  </w:style>
  <w:style w:type="character" w:customStyle="1" w:styleId="FontStyle14">
    <w:name w:val="Font Style14"/>
    <w:rsid w:val="000E62A6"/>
    <w:rPr>
      <w:rFonts w:ascii="Times New Roman" w:hAnsi="Times New Roman"/>
      <w:sz w:val="24"/>
    </w:rPr>
  </w:style>
  <w:style w:type="table" w:styleId="TableGrid">
    <w:name w:val="Table Grid"/>
    <w:basedOn w:val="TableNormal"/>
    <w:uiPriority w:val="39"/>
    <w:rsid w:val="000E62A6"/>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0E62A6"/>
    <w:rPr>
      <w:sz w:val="26"/>
    </w:rPr>
  </w:style>
  <w:style w:type="character" w:customStyle="1" w:styleId="Bodytext0">
    <w:name w:val="Body text_"/>
    <w:link w:val="Bodytext1"/>
    <w:rsid w:val="000E62A6"/>
    <w:rPr>
      <w:rFonts w:ascii="Times New Roman" w:hAnsi="Times New Roman"/>
      <w:sz w:val="21"/>
      <w:szCs w:val="21"/>
      <w:shd w:val="clear" w:color="auto" w:fill="FFFFFF"/>
    </w:rPr>
  </w:style>
  <w:style w:type="paragraph" w:customStyle="1" w:styleId="Bodytext1">
    <w:name w:val="Body text1"/>
    <w:basedOn w:val="Normal"/>
    <w:link w:val="Bodytext0"/>
    <w:rsid w:val="000E62A6"/>
    <w:pPr>
      <w:widowControl w:val="0"/>
      <w:shd w:val="clear" w:color="auto" w:fill="FFFFFF"/>
      <w:spacing w:after="0" w:line="307" w:lineRule="exact"/>
      <w:jc w:val="both"/>
    </w:pPr>
    <w:rPr>
      <w:rFonts w:ascii="Times New Roman" w:hAnsi="Times New Roman"/>
      <w:sz w:val="21"/>
      <w:szCs w:val="21"/>
    </w:rPr>
  </w:style>
  <w:style w:type="character" w:customStyle="1" w:styleId="ListParagraphChar">
    <w:name w:val="List Paragraph Char"/>
    <w:link w:val="ListParagraph"/>
    <w:locked/>
    <w:rsid w:val="000E62A6"/>
    <w:rPr>
      <w:rFonts w:ascii="Calibri" w:eastAsia="Calibri" w:hAnsi="Calibri" w:cs="Times New Roman"/>
    </w:rPr>
  </w:style>
  <w:style w:type="numbering" w:customStyle="1" w:styleId="NoList11">
    <w:name w:val="No List11"/>
    <w:next w:val="NoList"/>
    <w:semiHidden/>
    <w:rsid w:val="000E62A6"/>
  </w:style>
  <w:style w:type="paragraph" w:styleId="PlainText">
    <w:name w:val="Plain Text"/>
    <w:basedOn w:val="Normal"/>
    <w:link w:val="PlainTextChar"/>
    <w:rsid w:val="000E62A6"/>
    <w:pPr>
      <w:spacing w:after="0" w:line="240" w:lineRule="auto"/>
    </w:pPr>
    <w:rPr>
      <w:rFonts w:ascii="Courier New" w:eastAsia="Times New Roman" w:hAnsi="Courier New" w:cs="Times New Roman"/>
      <w:sz w:val="20"/>
      <w:szCs w:val="20"/>
      <w:lang w:val="en-GB" w:eastAsia="bg-BG"/>
    </w:rPr>
  </w:style>
  <w:style w:type="character" w:customStyle="1" w:styleId="PlainTextChar">
    <w:name w:val="Plain Text Char"/>
    <w:basedOn w:val="DefaultParagraphFont"/>
    <w:link w:val="PlainText"/>
    <w:rsid w:val="000E62A6"/>
    <w:rPr>
      <w:rFonts w:ascii="Courier New" w:eastAsia="Times New Roman" w:hAnsi="Courier New" w:cs="Times New Roman"/>
      <w:sz w:val="20"/>
      <w:szCs w:val="20"/>
      <w:lang w:val="en-GB" w:eastAsia="bg-BG"/>
    </w:rPr>
  </w:style>
  <w:style w:type="paragraph" w:customStyle="1" w:styleId="CharCharCharCharCharCharChar1CharCharChar">
    <w:name w:val="Char Char Char Char Char Char Char1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
    <w:name w:val="Char Char Char1 Char Char Char1 Char Char Char Char Char Char"/>
    <w:basedOn w:val="Normal"/>
    <w:rsid w:val="000E62A6"/>
    <w:pPr>
      <w:spacing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0A81E-0F21-4A75-A449-8BE1B15F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9</Pages>
  <Words>4179</Words>
  <Characters>23823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Siyana S. Valcheva</dc:creator>
  <cp:keywords/>
  <dc:description/>
  <cp:lastModifiedBy>Siyana S. Valcheva</cp:lastModifiedBy>
  <cp:revision>19</cp:revision>
  <cp:lastPrinted>2019-05-21T08:07:00Z</cp:lastPrinted>
  <dcterms:created xsi:type="dcterms:W3CDTF">2019-05-22T07:51:00Z</dcterms:created>
  <dcterms:modified xsi:type="dcterms:W3CDTF">2019-05-28T08:40:00Z</dcterms:modified>
</cp:coreProperties>
</file>