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33A" w:rsidRDefault="003C433A" w:rsidP="003C433A">
      <w:pPr>
        <w:pStyle w:val="CharCharCharChar"/>
        <w:tabs>
          <w:tab w:val="clear" w:pos="709"/>
          <w:tab w:val="left" w:pos="0"/>
        </w:tabs>
        <w:spacing w:line="300" w:lineRule="exact"/>
        <w:jc w:val="center"/>
        <w:rPr>
          <w:rFonts w:ascii="Times New Roman" w:hAnsi="Times New Roman"/>
          <w:bCs/>
          <w:lang w:val="en-US" w:eastAsia="bg-BG"/>
        </w:rPr>
      </w:pPr>
      <w:bookmarkStart w:id="0" w:name="_GoBack"/>
      <w:bookmarkEnd w:id="0"/>
      <w:r>
        <w:rPr>
          <w:rFonts w:ascii="Times New Roman" w:hAnsi="Times New Roman"/>
          <w:bCs/>
          <w:lang w:val="en-US" w:eastAsia="bg-BG"/>
        </w:rPr>
        <w:t xml:space="preserve">                                                                                                                                </w:t>
      </w:r>
      <w:r w:rsidRPr="00972A3C">
        <w:rPr>
          <w:rFonts w:ascii="Times New Roman" w:hAnsi="Times New Roman"/>
          <w:bCs/>
          <w:lang w:val="bg-BG" w:eastAsia="bg-BG"/>
        </w:rPr>
        <w:t>Приложение №</w:t>
      </w:r>
      <w:r>
        <w:rPr>
          <w:rFonts w:ascii="Times New Roman" w:hAnsi="Times New Roman"/>
          <w:bCs/>
          <w:lang w:val="en-US" w:eastAsia="bg-BG"/>
        </w:rPr>
        <w:t>2</w:t>
      </w:r>
    </w:p>
    <w:p w:rsidR="00AA7214" w:rsidRPr="003C433A" w:rsidRDefault="00AA7214" w:rsidP="003C433A">
      <w:pPr>
        <w:pStyle w:val="CharCharCharChar"/>
        <w:tabs>
          <w:tab w:val="clear" w:pos="709"/>
          <w:tab w:val="left" w:pos="0"/>
        </w:tabs>
        <w:spacing w:line="300" w:lineRule="exact"/>
        <w:jc w:val="center"/>
        <w:rPr>
          <w:rFonts w:ascii="Times New Roman" w:hAnsi="Times New Roman"/>
          <w:bCs/>
          <w:lang w:val="en-US" w:eastAsia="bg-BG"/>
        </w:rPr>
      </w:pPr>
    </w:p>
    <w:p w:rsidR="003C433A" w:rsidRPr="00972A3C" w:rsidRDefault="003C433A" w:rsidP="003C433A">
      <w:pPr>
        <w:pStyle w:val="CharCharCharChar"/>
        <w:tabs>
          <w:tab w:val="clear" w:pos="709"/>
          <w:tab w:val="left" w:pos="0"/>
        </w:tabs>
        <w:spacing w:line="300" w:lineRule="exact"/>
        <w:jc w:val="center"/>
        <w:rPr>
          <w:rFonts w:ascii="Times New Roman" w:hAnsi="Times New Roman"/>
          <w:bCs/>
          <w:sz w:val="28"/>
          <w:szCs w:val="28"/>
          <w:lang w:val="bg-BG" w:eastAsia="bg-BG"/>
        </w:rPr>
      </w:pPr>
    </w:p>
    <w:p w:rsidR="003C433A" w:rsidRPr="00972A3C" w:rsidRDefault="003C433A" w:rsidP="003C433A">
      <w:pPr>
        <w:pStyle w:val="CharCharCharChar"/>
        <w:tabs>
          <w:tab w:val="clear" w:pos="709"/>
          <w:tab w:val="left" w:pos="0"/>
        </w:tabs>
        <w:spacing w:line="300" w:lineRule="exact"/>
        <w:jc w:val="center"/>
        <w:rPr>
          <w:rFonts w:ascii="Times New Roman" w:hAnsi="Times New Roman"/>
          <w:b/>
          <w:bCs/>
          <w:sz w:val="28"/>
          <w:szCs w:val="28"/>
          <w:lang w:eastAsia="bg-BG"/>
        </w:rPr>
      </w:pPr>
      <w:r w:rsidRPr="00972A3C">
        <w:rPr>
          <w:rFonts w:ascii="Times New Roman" w:hAnsi="Times New Roman"/>
          <w:b/>
          <w:bCs/>
          <w:sz w:val="28"/>
          <w:szCs w:val="28"/>
          <w:lang w:eastAsia="bg-BG"/>
        </w:rPr>
        <w:t>ТЕХНИЧЕСКА СПЕЦИФИКАЦИЯ</w:t>
      </w:r>
    </w:p>
    <w:p w:rsidR="003C433A" w:rsidRPr="00D957F1" w:rsidRDefault="003C433A" w:rsidP="003C433A">
      <w:pPr>
        <w:pStyle w:val="CharCharCharChar"/>
        <w:tabs>
          <w:tab w:val="clear" w:pos="709"/>
          <w:tab w:val="left" w:pos="0"/>
        </w:tabs>
        <w:spacing w:line="300" w:lineRule="exact"/>
        <w:jc w:val="center"/>
        <w:rPr>
          <w:rFonts w:ascii="Times New Roman" w:hAnsi="Times New Roman"/>
          <w:lang w:val="bg-BG"/>
        </w:rPr>
      </w:pPr>
    </w:p>
    <w:p w:rsidR="003C433A" w:rsidRDefault="003C433A" w:rsidP="003C433A">
      <w:pPr>
        <w:tabs>
          <w:tab w:val="left" w:pos="0"/>
        </w:tabs>
        <w:spacing w:after="0" w:line="300" w:lineRule="exact"/>
        <w:jc w:val="center"/>
        <w:rPr>
          <w:rFonts w:ascii="Times New Roman" w:hAnsi="Times New Roman"/>
          <w:sz w:val="24"/>
          <w:szCs w:val="24"/>
        </w:rPr>
      </w:pPr>
      <w:r w:rsidRPr="003359A5">
        <w:rPr>
          <w:rFonts w:ascii="Times New Roman" w:hAnsi="Times New Roman"/>
          <w:sz w:val="24"/>
          <w:szCs w:val="24"/>
        </w:rPr>
        <w:t xml:space="preserve">за участие в обществена поръчка с предмет: </w:t>
      </w:r>
    </w:p>
    <w:p w:rsidR="003C433A" w:rsidRDefault="003C433A" w:rsidP="003C433A">
      <w:pPr>
        <w:tabs>
          <w:tab w:val="left" w:pos="0"/>
        </w:tabs>
        <w:spacing w:after="0" w:line="300" w:lineRule="exact"/>
        <w:jc w:val="center"/>
        <w:rPr>
          <w:rFonts w:ascii="Times New Roman" w:hAnsi="Times New Roman"/>
          <w:sz w:val="24"/>
          <w:szCs w:val="24"/>
        </w:rPr>
      </w:pPr>
    </w:p>
    <w:p w:rsidR="003C433A" w:rsidRDefault="003C433A" w:rsidP="003C433A">
      <w:pPr>
        <w:tabs>
          <w:tab w:val="left" w:pos="0"/>
        </w:tabs>
        <w:spacing w:after="0" w:line="300" w:lineRule="exact"/>
        <w:jc w:val="center"/>
        <w:rPr>
          <w:rFonts w:ascii="Times New Roman" w:hAnsi="Times New Roman"/>
          <w:sz w:val="24"/>
          <w:szCs w:val="24"/>
        </w:rPr>
      </w:pPr>
      <w:r w:rsidRPr="003359A5">
        <w:rPr>
          <w:rFonts w:ascii="Times New Roman" w:hAnsi="Times New Roman"/>
          <w:sz w:val="24"/>
          <w:szCs w:val="24"/>
        </w:rPr>
        <w:t>„Застраховка за 2020 г. на МПС, инженерна и плавателна техника собственост на МВР, такава получена за временно ползване от МВР, както и допълнително оборудване към тях”,</w:t>
      </w:r>
      <w:r>
        <w:rPr>
          <w:rFonts w:ascii="Times New Roman" w:hAnsi="Times New Roman"/>
          <w:sz w:val="24"/>
          <w:szCs w:val="24"/>
        </w:rPr>
        <w:t xml:space="preserve"> </w:t>
      </w:r>
    </w:p>
    <w:p w:rsidR="003C433A" w:rsidRDefault="003C433A" w:rsidP="003C433A">
      <w:pPr>
        <w:tabs>
          <w:tab w:val="left" w:pos="0"/>
        </w:tabs>
        <w:spacing w:after="0" w:line="300" w:lineRule="exact"/>
        <w:jc w:val="center"/>
        <w:rPr>
          <w:rFonts w:ascii="Times New Roman" w:hAnsi="Times New Roman"/>
          <w:sz w:val="24"/>
          <w:szCs w:val="24"/>
        </w:rPr>
      </w:pPr>
    </w:p>
    <w:p w:rsidR="00014D46" w:rsidRDefault="003C433A" w:rsidP="00605A3E">
      <w:pPr>
        <w:tabs>
          <w:tab w:val="num" w:pos="0"/>
        </w:tabs>
        <w:spacing w:after="0" w:line="300" w:lineRule="exact"/>
        <w:ind w:firstLine="720"/>
        <w:jc w:val="center"/>
        <w:rPr>
          <w:rFonts w:ascii="Times New Roman" w:eastAsia="Times New Roman" w:hAnsi="Times New Roman"/>
          <w:sz w:val="24"/>
          <w:szCs w:val="24"/>
          <w:lang w:eastAsia="pl-PL"/>
        </w:rPr>
      </w:pPr>
      <w:r w:rsidRPr="003359A5">
        <w:rPr>
          <w:rFonts w:ascii="Times New Roman" w:hAnsi="Times New Roman"/>
          <w:sz w:val="24"/>
          <w:szCs w:val="24"/>
        </w:rPr>
        <w:t xml:space="preserve">по </w:t>
      </w:r>
      <w:r>
        <w:rPr>
          <w:rFonts w:ascii="Times New Roman" w:hAnsi="Times New Roman"/>
          <w:sz w:val="24"/>
          <w:szCs w:val="24"/>
        </w:rPr>
        <w:t xml:space="preserve">обособена </w:t>
      </w:r>
      <w:r w:rsidRPr="003359A5">
        <w:rPr>
          <w:rFonts w:ascii="Times New Roman" w:hAnsi="Times New Roman"/>
          <w:sz w:val="24"/>
          <w:szCs w:val="24"/>
        </w:rPr>
        <w:t>позици</w:t>
      </w:r>
      <w:r>
        <w:rPr>
          <w:rFonts w:ascii="Times New Roman" w:hAnsi="Times New Roman"/>
          <w:sz w:val="24"/>
          <w:szCs w:val="24"/>
        </w:rPr>
        <w:t>я №</w:t>
      </w:r>
      <w:r>
        <w:rPr>
          <w:rFonts w:ascii="Times New Roman" w:hAnsi="Times New Roman"/>
          <w:sz w:val="24"/>
          <w:szCs w:val="24"/>
          <w:lang w:val="en-US"/>
        </w:rPr>
        <w:t xml:space="preserve">2 </w:t>
      </w:r>
      <w:r w:rsidR="00480580" w:rsidRPr="003C433A">
        <w:rPr>
          <w:rFonts w:ascii="Times New Roman" w:eastAsia="Times New Roman" w:hAnsi="Times New Roman"/>
          <w:sz w:val="24"/>
          <w:szCs w:val="24"/>
          <w:lang w:eastAsia="pl-PL"/>
        </w:rPr>
        <w:t>Застраховка „Гражданска отговорност”</w:t>
      </w:r>
    </w:p>
    <w:p w:rsidR="00605A3E" w:rsidRDefault="00605A3E" w:rsidP="00605A3E">
      <w:pPr>
        <w:tabs>
          <w:tab w:val="num" w:pos="0"/>
        </w:tabs>
        <w:spacing w:after="0" w:line="300" w:lineRule="exact"/>
        <w:ind w:firstLine="720"/>
        <w:jc w:val="center"/>
        <w:rPr>
          <w:rFonts w:ascii="Times New Roman" w:eastAsia="Times New Roman" w:hAnsi="Times New Roman"/>
          <w:sz w:val="24"/>
          <w:szCs w:val="24"/>
          <w:lang w:eastAsia="pl-PL"/>
        </w:rPr>
      </w:pPr>
    </w:p>
    <w:p w:rsidR="00605A3E" w:rsidRPr="006E0522" w:rsidRDefault="00605A3E" w:rsidP="00605A3E">
      <w:pPr>
        <w:tabs>
          <w:tab w:val="left" w:pos="0"/>
        </w:tabs>
        <w:spacing w:after="0" w:line="300" w:lineRule="exact"/>
        <w:jc w:val="both"/>
        <w:rPr>
          <w:rFonts w:ascii="Times New Roman" w:eastAsia="Times New Roman" w:hAnsi="Times New Roman"/>
          <w:sz w:val="24"/>
          <w:szCs w:val="24"/>
          <w:lang w:eastAsia="pl-PL"/>
        </w:rPr>
      </w:pPr>
      <w:r>
        <w:rPr>
          <w:rFonts w:ascii="Times New Roman" w:eastAsia="Times New Roman" w:hAnsi="Times New Roman"/>
          <w:sz w:val="24"/>
          <w:szCs w:val="24"/>
          <w:lang w:val="en-US" w:eastAsia="pl-PL"/>
        </w:rPr>
        <w:t xml:space="preserve">           </w:t>
      </w:r>
      <w:r w:rsidRPr="006E0522">
        <w:rPr>
          <w:rFonts w:ascii="Times New Roman" w:eastAsia="Times New Roman" w:hAnsi="Times New Roman"/>
          <w:sz w:val="24"/>
          <w:szCs w:val="24"/>
          <w:lang w:eastAsia="pl-PL"/>
        </w:rPr>
        <w:t>Участникът предоставя застрахователна защита, съгласно изискванията на Възложителя, Общите условия за застраховка на застрахователя и специални условия за застраховка при необходимост.</w:t>
      </w:r>
    </w:p>
    <w:p w:rsidR="00605A3E" w:rsidRPr="003C433A" w:rsidRDefault="00605A3E" w:rsidP="00605A3E">
      <w:pPr>
        <w:tabs>
          <w:tab w:val="num" w:pos="0"/>
        </w:tabs>
        <w:spacing w:after="0" w:line="300" w:lineRule="exact"/>
        <w:ind w:firstLine="720"/>
        <w:jc w:val="center"/>
        <w:rPr>
          <w:rFonts w:ascii="Times New Roman" w:eastAsia="Times New Roman" w:hAnsi="Times New Roman"/>
          <w:sz w:val="24"/>
          <w:szCs w:val="24"/>
        </w:rPr>
      </w:pPr>
    </w:p>
    <w:p w:rsidR="00014D46" w:rsidRDefault="00480580" w:rsidP="00683F23">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sz w:val="24"/>
          <w:szCs w:val="24"/>
          <w:lang w:eastAsia="pl-PL"/>
        </w:rPr>
        <w:t>1. Застраховката да обхваща цялата транспортн</w:t>
      </w:r>
      <w:r w:rsidR="00ED78D5">
        <w:rPr>
          <w:rFonts w:ascii="Times New Roman" w:eastAsia="Times New Roman" w:hAnsi="Times New Roman"/>
          <w:sz w:val="24"/>
          <w:szCs w:val="24"/>
          <w:lang w:eastAsia="pl-PL"/>
        </w:rPr>
        <w:t>а</w:t>
      </w:r>
      <w:r w:rsidR="00D659A1">
        <w:rPr>
          <w:rFonts w:ascii="Times New Roman" w:eastAsia="Times New Roman" w:hAnsi="Times New Roman"/>
          <w:sz w:val="24"/>
          <w:szCs w:val="24"/>
          <w:lang w:eastAsia="pl-PL"/>
        </w:rPr>
        <w:t xml:space="preserve"> техника съгласно </w:t>
      </w:r>
      <w:r w:rsidR="002B5B04" w:rsidRPr="002B5B04">
        <w:rPr>
          <w:rFonts w:ascii="Times New Roman" w:eastAsia="Times New Roman" w:hAnsi="Times New Roman"/>
          <w:sz w:val="24"/>
          <w:szCs w:val="24"/>
          <w:lang w:eastAsia="pl-PL"/>
        </w:rPr>
        <w:t xml:space="preserve">Опис на МПС, инженерна и бойна техника за застраховка „Гражданска </w:t>
      </w:r>
      <w:r w:rsidR="002B5B04">
        <w:rPr>
          <w:rFonts w:ascii="Times New Roman" w:eastAsia="Times New Roman" w:hAnsi="Times New Roman"/>
          <w:sz w:val="24"/>
          <w:szCs w:val="24"/>
          <w:lang w:eastAsia="pl-PL"/>
        </w:rPr>
        <w:t>отговорност” – Приложение към настоящата Техническа спецификация</w:t>
      </w:r>
      <w:r w:rsidRPr="006E0522">
        <w:rPr>
          <w:rFonts w:ascii="Times New Roman" w:eastAsia="Times New Roman" w:hAnsi="Times New Roman"/>
          <w:sz w:val="24"/>
          <w:szCs w:val="24"/>
          <w:lang w:eastAsia="pl-PL"/>
        </w:rPr>
        <w:t xml:space="preserve">, както и </w:t>
      </w:r>
      <w:r w:rsidR="00D659A1">
        <w:rPr>
          <w:rFonts w:ascii="Times New Roman" w:eastAsia="Times New Roman" w:hAnsi="Times New Roman"/>
          <w:sz w:val="24"/>
          <w:szCs w:val="24"/>
          <w:lang w:eastAsia="pl-PL"/>
        </w:rPr>
        <w:t>новопридобитата</w:t>
      </w:r>
      <w:r w:rsidRPr="006E0522">
        <w:rPr>
          <w:rFonts w:ascii="Times New Roman" w:eastAsia="Times New Roman" w:hAnsi="Times New Roman"/>
          <w:sz w:val="24"/>
          <w:szCs w:val="24"/>
          <w:lang w:eastAsia="pl-PL"/>
        </w:rPr>
        <w:t xml:space="preserve"> и временно предоставената за ползване от МВР транспортна техника по време на действие на договора.</w:t>
      </w:r>
    </w:p>
    <w:p w:rsidR="00014D46" w:rsidRDefault="00480580" w:rsidP="0003375E">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sz w:val="24"/>
          <w:szCs w:val="24"/>
          <w:lang w:eastAsia="pl-PL"/>
        </w:rPr>
        <w:t>2. Застрахователният договор се сключва без поименен списък на водачите и без посочване на рег. №, номер на рама и двигател на техниката.</w:t>
      </w:r>
    </w:p>
    <w:p w:rsidR="00014D46" w:rsidRDefault="00480580" w:rsidP="0003375E">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bCs/>
          <w:sz w:val="24"/>
          <w:szCs w:val="24"/>
        </w:rPr>
        <w:t>3.</w:t>
      </w:r>
      <w:r w:rsidRPr="006E0522">
        <w:rPr>
          <w:rFonts w:ascii="Times New Roman" w:eastAsia="Times New Roman" w:hAnsi="Times New Roman"/>
          <w:sz w:val="24"/>
          <w:szCs w:val="24"/>
        </w:rPr>
        <w:t xml:space="preserve"> При застраховане на придобитата по време на действие на договора техника (новопридобитата, предоставена за временно ползване на МВР), застраховки “Гражданска отговорност” се сключват чрез двустранни писмени споразумения при условията на този договор. Застрахователната премия се определя пропорционално на оставащи</w:t>
      </w:r>
      <w:r w:rsidR="00AA7214">
        <w:rPr>
          <w:rFonts w:ascii="Times New Roman" w:eastAsia="Times New Roman" w:hAnsi="Times New Roman"/>
          <w:sz w:val="24"/>
          <w:szCs w:val="24"/>
        </w:rPr>
        <w:t>я период</w:t>
      </w:r>
      <w:r w:rsidR="00264620">
        <w:rPr>
          <w:rFonts w:ascii="Times New Roman" w:eastAsia="Times New Roman" w:hAnsi="Times New Roman"/>
          <w:sz w:val="24"/>
          <w:szCs w:val="24"/>
        </w:rPr>
        <w:t xml:space="preserve"> </w:t>
      </w:r>
      <w:r w:rsidRPr="006E0522">
        <w:rPr>
          <w:rFonts w:ascii="Times New Roman" w:eastAsia="Times New Roman" w:hAnsi="Times New Roman"/>
          <w:sz w:val="24"/>
          <w:szCs w:val="24"/>
        </w:rPr>
        <w:t>до края на застрахователния договор и се заплаща еднократно в срок от 20 (двадесет) дни от подписване на допълнителното споразумение.</w:t>
      </w:r>
    </w:p>
    <w:p w:rsidR="00014D46" w:rsidRDefault="00480580" w:rsidP="0003375E">
      <w:pPr>
        <w:tabs>
          <w:tab w:val="num" w:pos="0"/>
        </w:tabs>
        <w:spacing w:after="0" w:line="300" w:lineRule="exact"/>
        <w:ind w:firstLine="720"/>
        <w:jc w:val="both"/>
        <w:rPr>
          <w:rFonts w:ascii="Times New Roman" w:eastAsia="Times New Roman" w:hAnsi="Times New Roman"/>
          <w:bCs/>
          <w:sz w:val="24"/>
          <w:szCs w:val="24"/>
        </w:rPr>
      </w:pPr>
      <w:r w:rsidRPr="006E0522">
        <w:rPr>
          <w:rFonts w:ascii="Times New Roman" w:eastAsia="Times New Roman" w:hAnsi="Times New Roman"/>
          <w:sz w:val="24"/>
          <w:szCs w:val="24"/>
        </w:rPr>
        <w:t>4. В случай, че по време на действието на настоящия договор, застрахователният интерес отпадне за отделна техника, застрахователният договор по отношение на тази техника се прекратява чрез двустранно писмено споразумение. Застрахователят приспада от размера на дължимата от Застрахования обща застрахователна премия размера на застрахователните премии за отчислената техника</w:t>
      </w:r>
      <w:r w:rsidRPr="006E0522">
        <w:rPr>
          <w:rFonts w:ascii="Times New Roman" w:eastAsia="Times New Roman" w:hAnsi="Times New Roman"/>
          <w:bCs/>
          <w:sz w:val="24"/>
          <w:szCs w:val="24"/>
        </w:rPr>
        <w:t xml:space="preserve"> пропорционално на </w:t>
      </w:r>
      <w:r w:rsidR="00ED017F" w:rsidRPr="006E0522">
        <w:rPr>
          <w:rFonts w:ascii="Times New Roman" w:eastAsia="Times New Roman" w:hAnsi="Times New Roman"/>
          <w:sz w:val="24"/>
          <w:szCs w:val="24"/>
        </w:rPr>
        <w:t>оставащи</w:t>
      </w:r>
      <w:r w:rsidR="00AA7214">
        <w:rPr>
          <w:rFonts w:ascii="Times New Roman" w:eastAsia="Times New Roman" w:hAnsi="Times New Roman"/>
          <w:sz w:val="24"/>
          <w:szCs w:val="24"/>
        </w:rPr>
        <w:t>я период</w:t>
      </w:r>
      <w:r w:rsidR="00264620">
        <w:rPr>
          <w:rFonts w:ascii="Times New Roman" w:eastAsia="Times New Roman" w:hAnsi="Times New Roman"/>
          <w:sz w:val="24"/>
          <w:szCs w:val="24"/>
        </w:rPr>
        <w:t xml:space="preserve"> </w:t>
      </w:r>
      <w:r w:rsidRPr="006E0522">
        <w:rPr>
          <w:rFonts w:ascii="Times New Roman" w:eastAsia="Times New Roman" w:hAnsi="Times New Roman"/>
          <w:bCs/>
          <w:sz w:val="24"/>
          <w:szCs w:val="24"/>
        </w:rPr>
        <w:t>до края на договора от дължимите вноски.</w:t>
      </w:r>
    </w:p>
    <w:p w:rsidR="00014D46" w:rsidRDefault="00480580" w:rsidP="0003375E">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sz w:val="24"/>
          <w:szCs w:val="24"/>
          <w:lang w:eastAsia="pl-PL"/>
        </w:rPr>
        <w:t xml:space="preserve">5. По искане на Възложителя да се издава </w:t>
      </w:r>
      <w:r w:rsidRPr="006E0522">
        <w:rPr>
          <w:rFonts w:ascii="Times New Roman" w:eastAsia="Times New Roman" w:hAnsi="Times New Roman"/>
          <w:sz w:val="24"/>
          <w:szCs w:val="24"/>
          <w:u w:val="single"/>
          <w:lang w:eastAsia="pl-PL"/>
        </w:rPr>
        <w:t>“Зелена карта”</w:t>
      </w:r>
      <w:r w:rsidRPr="006E0522">
        <w:rPr>
          <w:rFonts w:ascii="Times New Roman" w:eastAsia="Times New Roman" w:hAnsi="Times New Roman"/>
          <w:sz w:val="24"/>
          <w:szCs w:val="24"/>
          <w:lang w:eastAsia="pl-PL"/>
        </w:rPr>
        <w:t xml:space="preserve"> за сметка на Изпълнителя и безплатно издаване на застрахователни оценки.</w:t>
      </w:r>
    </w:p>
    <w:p w:rsidR="00014D46" w:rsidRDefault="00480580" w:rsidP="0003375E">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sz w:val="24"/>
          <w:szCs w:val="24"/>
        </w:rPr>
        <w:t>6. Участникът да посочи брой и видове основни покрити рискове и събития.</w:t>
      </w:r>
    </w:p>
    <w:p w:rsidR="00014D46" w:rsidRDefault="00480580" w:rsidP="0003375E">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sz w:val="24"/>
          <w:szCs w:val="24"/>
        </w:rPr>
        <w:t xml:space="preserve">7. Участникът да потвърди, че при изпълнение на поръчката се задължава след изтичане на всяко календарно тримесечие до 20-то число на следващия месец да представя на Възложителя:   </w:t>
      </w:r>
    </w:p>
    <w:p w:rsidR="00014D46" w:rsidRDefault="00480580" w:rsidP="0003375E">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sz w:val="24"/>
          <w:szCs w:val="24"/>
        </w:rPr>
        <w:t xml:space="preserve"> - списък на всички регистрирани щети, изплатени обезщетения и предстоящи плащания;</w:t>
      </w:r>
    </w:p>
    <w:p w:rsidR="00014D46" w:rsidRDefault="00480580" w:rsidP="0003375E">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sz w:val="24"/>
          <w:szCs w:val="24"/>
        </w:rPr>
        <w:t>- официална справка за изплатените обезщетения с натрупване - за три, шест, девет и дванадесет месеца.</w:t>
      </w:r>
    </w:p>
    <w:p w:rsidR="00014D46" w:rsidRDefault="00480580" w:rsidP="0003375E">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sz w:val="24"/>
          <w:szCs w:val="24"/>
        </w:rPr>
        <w:t>Списъците и справките се представят на хартиен, магнитен или оптичен носител.</w:t>
      </w:r>
    </w:p>
    <w:p w:rsidR="00014D46" w:rsidRDefault="00480580" w:rsidP="0003375E">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sz w:val="24"/>
          <w:szCs w:val="24"/>
        </w:rPr>
        <w:t>8. Участникът да предложи и декларира срок за изплащане на обезщетения на всички покрити рискове в дни: до …………. (дни) от представяне на всички изискуеми документи, който не може да бъде по-дълъг от 15 дни</w:t>
      </w:r>
      <w:r w:rsidR="00193127">
        <w:rPr>
          <w:rFonts w:ascii="Times New Roman" w:eastAsia="Times New Roman" w:hAnsi="Times New Roman"/>
          <w:sz w:val="24"/>
          <w:szCs w:val="24"/>
        </w:rPr>
        <w:t>.</w:t>
      </w:r>
    </w:p>
    <w:p w:rsidR="00AA7214" w:rsidRDefault="00480580" w:rsidP="00AA7214">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sz w:val="24"/>
          <w:szCs w:val="24"/>
        </w:rPr>
        <w:t>9. Участникът да декларира, че е съгласен:</w:t>
      </w:r>
    </w:p>
    <w:p w:rsidR="00AA7214" w:rsidRDefault="00AA7214" w:rsidP="00AA7214">
      <w:pPr>
        <w:tabs>
          <w:tab w:val="num" w:pos="0"/>
        </w:tabs>
        <w:spacing w:after="0" w:line="300" w:lineRule="exact"/>
        <w:ind w:firstLine="720"/>
        <w:jc w:val="both"/>
        <w:rPr>
          <w:rFonts w:ascii="Times New Roman" w:eastAsia="Times New Roman" w:hAnsi="Times New Roman"/>
          <w:sz w:val="24"/>
          <w:szCs w:val="24"/>
        </w:rPr>
      </w:pPr>
    </w:p>
    <w:p w:rsidR="00014D46" w:rsidRDefault="00480580" w:rsidP="0003375E">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sz w:val="24"/>
          <w:szCs w:val="24"/>
        </w:rPr>
        <w:lastRenderedPageBreak/>
        <w:t xml:space="preserve">9.1. </w:t>
      </w:r>
      <w:r w:rsidR="008B1112" w:rsidRPr="008B1112">
        <w:rPr>
          <w:rFonts w:ascii="Times New Roman" w:eastAsia="Times New Roman" w:hAnsi="Times New Roman"/>
          <w:sz w:val="24"/>
          <w:szCs w:val="24"/>
        </w:rPr>
        <w:t xml:space="preserve">Лицата, които ще изпълняват дейности по договора </w:t>
      </w:r>
      <w:r w:rsidR="006E51FB">
        <w:rPr>
          <w:rFonts w:ascii="Times New Roman" w:eastAsia="Times New Roman" w:hAnsi="Times New Roman"/>
          <w:sz w:val="24"/>
          <w:szCs w:val="24"/>
        </w:rPr>
        <w:t>да подпишат</w:t>
      </w:r>
      <w:r w:rsidR="008B1112" w:rsidRPr="008B1112">
        <w:rPr>
          <w:rFonts w:ascii="Times New Roman" w:eastAsia="Times New Roman" w:hAnsi="Times New Roman"/>
          <w:sz w:val="24"/>
          <w:szCs w:val="24"/>
        </w:rPr>
        <w:t xml:space="preserve"> декларация, която ги задължава да третират като конфиденциална информацията, станала им известн</w:t>
      </w:r>
      <w:r w:rsidR="006E51FB">
        <w:rPr>
          <w:rFonts w:ascii="Times New Roman" w:eastAsia="Times New Roman" w:hAnsi="Times New Roman"/>
          <w:sz w:val="24"/>
          <w:szCs w:val="24"/>
        </w:rPr>
        <w:t>а при изпълнението на договора</w:t>
      </w:r>
      <w:r w:rsidRPr="006E0522">
        <w:rPr>
          <w:rFonts w:ascii="Times New Roman" w:eastAsia="Times New Roman" w:hAnsi="Times New Roman"/>
          <w:sz w:val="24"/>
          <w:szCs w:val="24"/>
        </w:rPr>
        <w:t>;</w:t>
      </w:r>
    </w:p>
    <w:p w:rsidR="00014D46" w:rsidRDefault="00480580" w:rsidP="0003375E">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sz w:val="24"/>
          <w:szCs w:val="24"/>
        </w:rPr>
        <w:t xml:space="preserve">9.2. При необходимост от влизане в обекти на МВР, при изпълнение на поръчката, стриктно да се спазват изискванията, установени за работа и достъп в обекти в системата на Министерството на вътрешните работи. </w:t>
      </w:r>
    </w:p>
    <w:p w:rsidR="00014D46" w:rsidRDefault="00480580" w:rsidP="0003375E">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sz w:val="24"/>
          <w:szCs w:val="24"/>
        </w:rPr>
        <w:t>10. Териториално покритие – застрахователната защита се предоставя съгласно чл. 480 от Кодекса за застраховането.</w:t>
      </w:r>
    </w:p>
    <w:p w:rsidR="00014D46" w:rsidRDefault="00480580" w:rsidP="0003375E">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sz w:val="24"/>
          <w:szCs w:val="24"/>
          <w:lang w:eastAsia="pl-PL"/>
        </w:rPr>
        <w:t>11. Участникът да декларира, че във всеки областен център на територията на Република България разполага със свои представителства (клонове, агенции или офиси), като приложи списък на същите, който съдържа точен административен адрес, телефон и лице за контакти.</w:t>
      </w:r>
    </w:p>
    <w:p w:rsidR="00014D46" w:rsidRPr="0003375E" w:rsidRDefault="00014D46" w:rsidP="0003375E">
      <w:pPr>
        <w:tabs>
          <w:tab w:val="num" w:pos="0"/>
        </w:tabs>
        <w:spacing w:after="0" w:line="300" w:lineRule="exact"/>
        <w:ind w:firstLine="720"/>
        <w:jc w:val="both"/>
        <w:rPr>
          <w:rFonts w:ascii="Times New Roman" w:eastAsia="Times New Roman" w:hAnsi="Times New Roman"/>
          <w:sz w:val="16"/>
          <w:szCs w:val="16"/>
        </w:rPr>
      </w:pPr>
    </w:p>
    <w:p w:rsidR="00480580" w:rsidRPr="00014D46" w:rsidRDefault="00480580" w:rsidP="0003375E">
      <w:pPr>
        <w:tabs>
          <w:tab w:val="num" w:pos="0"/>
        </w:tabs>
        <w:spacing w:after="0" w:line="300" w:lineRule="exact"/>
        <w:ind w:firstLine="720"/>
        <w:jc w:val="both"/>
        <w:rPr>
          <w:rFonts w:ascii="Times New Roman" w:eastAsia="Times New Roman" w:hAnsi="Times New Roman"/>
          <w:sz w:val="24"/>
          <w:szCs w:val="24"/>
        </w:rPr>
      </w:pPr>
      <w:r w:rsidRPr="006E0522">
        <w:rPr>
          <w:rFonts w:ascii="Times New Roman" w:eastAsia="Times New Roman" w:hAnsi="Times New Roman"/>
          <w:b/>
          <w:sz w:val="24"/>
          <w:szCs w:val="24"/>
        </w:rPr>
        <w:t>III/ Техническото предложение на участника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3C433A" w:rsidRDefault="003C433A" w:rsidP="0003375E">
      <w:pPr>
        <w:tabs>
          <w:tab w:val="left" w:pos="2700"/>
        </w:tabs>
        <w:spacing w:after="0" w:line="300" w:lineRule="exact"/>
        <w:ind w:left="2700" w:hanging="2700"/>
        <w:jc w:val="both"/>
        <w:rPr>
          <w:rFonts w:ascii="Times New Roman" w:eastAsia="Times New Roman" w:hAnsi="Times New Roman"/>
          <w:sz w:val="24"/>
          <w:szCs w:val="24"/>
        </w:rPr>
      </w:pPr>
    </w:p>
    <w:p w:rsidR="00721769" w:rsidRPr="006E0522" w:rsidRDefault="00507496" w:rsidP="002B5B04">
      <w:pPr>
        <w:spacing w:after="0" w:line="300" w:lineRule="exact"/>
        <w:jc w:val="both"/>
        <w:rPr>
          <w:rFonts w:ascii="Times New Roman" w:eastAsia="Times New Roman" w:hAnsi="Times New Roman"/>
          <w:sz w:val="24"/>
          <w:szCs w:val="24"/>
        </w:rPr>
      </w:pPr>
      <w:r>
        <w:rPr>
          <w:rFonts w:ascii="Times New Roman" w:eastAsia="Times New Roman" w:hAnsi="Times New Roman"/>
          <w:sz w:val="24"/>
          <w:szCs w:val="24"/>
        </w:rPr>
        <w:t>Приложение</w:t>
      </w:r>
      <w:r w:rsidR="007F0E15">
        <w:rPr>
          <w:rFonts w:ascii="Times New Roman" w:eastAsia="Times New Roman" w:hAnsi="Times New Roman"/>
          <w:sz w:val="24"/>
          <w:szCs w:val="24"/>
        </w:rPr>
        <w:t>: </w:t>
      </w:r>
      <w:r w:rsidR="00480580" w:rsidRPr="006E0522">
        <w:rPr>
          <w:rFonts w:ascii="Times New Roman" w:eastAsia="Times New Roman" w:hAnsi="Times New Roman"/>
          <w:sz w:val="24"/>
          <w:szCs w:val="24"/>
        </w:rPr>
        <w:t>Опис на МПС, инженерна и бойна тех</w:t>
      </w:r>
      <w:r>
        <w:rPr>
          <w:rFonts w:ascii="Times New Roman" w:eastAsia="Times New Roman" w:hAnsi="Times New Roman"/>
          <w:sz w:val="24"/>
          <w:szCs w:val="24"/>
        </w:rPr>
        <w:t>ника за застраховка „Гражданска</w:t>
      </w:r>
      <w:r w:rsidR="00BC2956">
        <w:rPr>
          <w:rFonts w:ascii="Times New Roman" w:eastAsia="Times New Roman" w:hAnsi="Times New Roman"/>
          <w:sz w:val="24"/>
          <w:szCs w:val="24"/>
        </w:rPr>
        <w:t xml:space="preserve"> </w:t>
      </w:r>
      <w:r w:rsidR="00480580" w:rsidRPr="006E0522">
        <w:rPr>
          <w:rFonts w:ascii="Times New Roman" w:eastAsia="Times New Roman" w:hAnsi="Times New Roman"/>
          <w:sz w:val="24"/>
          <w:szCs w:val="24"/>
        </w:rPr>
        <w:t xml:space="preserve">отговорност”. </w:t>
      </w:r>
    </w:p>
    <w:p w:rsidR="006E0522" w:rsidRDefault="006E0522" w:rsidP="006E0522">
      <w:pPr>
        <w:tabs>
          <w:tab w:val="left" w:pos="2700"/>
        </w:tabs>
        <w:spacing w:after="0" w:line="320" w:lineRule="atLeast"/>
        <w:ind w:left="2700" w:hanging="2700"/>
        <w:jc w:val="both"/>
        <w:rPr>
          <w:rFonts w:ascii="Times New Roman" w:eastAsia="Times New Roman" w:hAnsi="Times New Roman"/>
          <w:sz w:val="24"/>
          <w:szCs w:val="24"/>
        </w:rPr>
      </w:pPr>
    </w:p>
    <w:p w:rsidR="006E0522" w:rsidRPr="006E0522" w:rsidRDefault="006E0522" w:rsidP="006E0522">
      <w:pPr>
        <w:tabs>
          <w:tab w:val="left" w:pos="2700"/>
        </w:tabs>
        <w:spacing w:after="0" w:line="320" w:lineRule="atLeast"/>
        <w:ind w:left="2700" w:hanging="2700"/>
        <w:jc w:val="both"/>
        <w:rPr>
          <w:rFonts w:ascii="Times New Roman" w:eastAsia="Times New Roman" w:hAnsi="Times New Roman"/>
          <w:sz w:val="24"/>
          <w:szCs w:val="24"/>
        </w:rPr>
      </w:pPr>
    </w:p>
    <w:p w:rsidR="00097983" w:rsidRDefault="00097983" w:rsidP="00014D46">
      <w:pPr>
        <w:tabs>
          <w:tab w:val="left" w:pos="2700"/>
        </w:tabs>
        <w:spacing w:after="0" w:line="320" w:lineRule="atLeast"/>
        <w:ind w:left="9072" w:hanging="9072"/>
        <w:jc w:val="both"/>
        <w:rPr>
          <w:rFonts w:ascii="Times New Roman" w:hAnsi="Times New Roman"/>
          <w:sz w:val="24"/>
          <w:szCs w:val="24"/>
        </w:rPr>
      </w:pPr>
    </w:p>
    <w:p w:rsidR="00097983" w:rsidRDefault="00097983" w:rsidP="00014D46">
      <w:pPr>
        <w:tabs>
          <w:tab w:val="left" w:pos="2700"/>
        </w:tabs>
        <w:spacing w:after="0" w:line="320" w:lineRule="atLeast"/>
        <w:ind w:left="9072" w:hanging="9072"/>
        <w:jc w:val="both"/>
        <w:rPr>
          <w:rFonts w:ascii="Times New Roman" w:hAnsi="Times New Roman"/>
          <w:sz w:val="24"/>
          <w:szCs w:val="24"/>
        </w:rPr>
      </w:pPr>
    </w:p>
    <w:p w:rsidR="00097983" w:rsidRDefault="00097983" w:rsidP="00014D46">
      <w:pPr>
        <w:tabs>
          <w:tab w:val="left" w:pos="2700"/>
        </w:tabs>
        <w:spacing w:after="0" w:line="320" w:lineRule="atLeast"/>
        <w:ind w:left="9072" w:hanging="9072"/>
        <w:jc w:val="both"/>
        <w:rPr>
          <w:rFonts w:ascii="Times New Roman" w:hAnsi="Times New Roman"/>
          <w:sz w:val="24"/>
          <w:szCs w:val="24"/>
        </w:rPr>
      </w:pPr>
    </w:p>
    <w:p w:rsidR="00097983" w:rsidRDefault="00097983" w:rsidP="00014D46">
      <w:pPr>
        <w:tabs>
          <w:tab w:val="left" w:pos="2700"/>
        </w:tabs>
        <w:spacing w:after="0" w:line="320" w:lineRule="atLeast"/>
        <w:ind w:left="9072" w:hanging="9072"/>
        <w:jc w:val="both"/>
        <w:rPr>
          <w:rFonts w:ascii="Times New Roman" w:hAnsi="Times New Roman"/>
          <w:sz w:val="24"/>
          <w:szCs w:val="24"/>
        </w:rPr>
      </w:pPr>
    </w:p>
    <w:p w:rsidR="00097983" w:rsidRDefault="00097983" w:rsidP="00014D46">
      <w:pPr>
        <w:tabs>
          <w:tab w:val="left" w:pos="2700"/>
        </w:tabs>
        <w:spacing w:after="0" w:line="320" w:lineRule="atLeast"/>
        <w:ind w:left="9072" w:hanging="9072"/>
        <w:jc w:val="both"/>
        <w:rPr>
          <w:rFonts w:ascii="Times New Roman" w:hAnsi="Times New Roman"/>
          <w:sz w:val="24"/>
          <w:szCs w:val="24"/>
        </w:rPr>
      </w:pPr>
    </w:p>
    <w:p w:rsidR="0003375E" w:rsidRDefault="0003375E" w:rsidP="00014D46">
      <w:pPr>
        <w:tabs>
          <w:tab w:val="left" w:pos="2700"/>
        </w:tabs>
        <w:spacing w:after="0" w:line="320" w:lineRule="atLeast"/>
        <w:ind w:left="9072" w:hanging="9072"/>
        <w:jc w:val="both"/>
        <w:rPr>
          <w:rFonts w:ascii="Times New Roman" w:hAnsi="Times New Roman"/>
          <w:sz w:val="24"/>
          <w:szCs w:val="24"/>
        </w:rPr>
      </w:pPr>
    </w:p>
    <w:p w:rsidR="00014D46" w:rsidRDefault="00014D46" w:rsidP="0003375E">
      <w:pPr>
        <w:tabs>
          <w:tab w:val="left" w:pos="2700"/>
        </w:tabs>
        <w:spacing w:after="0" w:line="320" w:lineRule="atLeast"/>
        <w:jc w:val="both"/>
        <w:rPr>
          <w:rFonts w:ascii="Times New Roman" w:hAnsi="Times New Roman"/>
          <w:sz w:val="24"/>
          <w:szCs w:val="24"/>
        </w:rPr>
      </w:pPr>
    </w:p>
    <w:sectPr w:rsidR="00014D46" w:rsidSect="00972A3C">
      <w:headerReference w:type="default" r:id="rId7"/>
      <w:footerReference w:type="default" r:id="rId8"/>
      <w:footerReference w:type="first" r:id="rId9"/>
      <w:pgSz w:w="11906" w:h="16838"/>
      <w:pgMar w:top="851"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1FB" w:rsidRDefault="006701FB" w:rsidP="00D957F1">
      <w:pPr>
        <w:spacing w:after="0" w:line="240" w:lineRule="auto"/>
      </w:pPr>
      <w:r>
        <w:separator/>
      </w:r>
    </w:p>
  </w:endnote>
  <w:endnote w:type="continuationSeparator" w:id="0">
    <w:p w:rsidR="006701FB" w:rsidRDefault="006701FB" w:rsidP="00D95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8242050"/>
      <w:docPartObj>
        <w:docPartGallery w:val="Page Numbers (Bottom of Page)"/>
        <w:docPartUnique/>
      </w:docPartObj>
    </w:sdtPr>
    <w:sdtEndPr/>
    <w:sdtContent>
      <w:p w:rsidR="00D957F1" w:rsidRDefault="00D957F1">
        <w:pPr>
          <w:pStyle w:val="Footer"/>
          <w:jc w:val="right"/>
        </w:pPr>
        <w:r>
          <w:fldChar w:fldCharType="begin"/>
        </w:r>
        <w:r>
          <w:instrText>PAGE   \* MERGEFORMAT</w:instrText>
        </w:r>
        <w:r>
          <w:fldChar w:fldCharType="separate"/>
        </w:r>
        <w:r w:rsidR="006B1BEF">
          <w:rPr>
            <w:noProof/>
          </w:rPr>
          <w:t>2</w:t>
        </w:r>
        <w:r>
          <w:fldChar w:fldCharType="end"/>
        </w:r>
      </w:p>
    </w:sdtContent>
  </w:sdt>
  <w:p w:rsidR="00D957F1" w:rsidRDefault="00D957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9499172"/>
      <w:docPartObj>
        <w:docPartGallery w:val="Page Numbers (Bottom of Page)"/>
        <w:docPartUnique/>
      </w:docPartObj>
    </w:sdtPr>
    <w:sdtEndPr/>
    <w:sdtContent>
      <w:p w:rsidR="004B697E" w:rsidRDefault="004B697E">
        <w:pPr>
          <w:pStyle w:val="Footer"/>
          <w:jc w:val="right"/>
        </w:pPr>
        <w:r>
          <w:fldChar w:fldCharType="begin"/>
        </w:r>
        <w:r>
          <w:instrText>PAGE   \* MERGEFORMAT</w:instrText>
        </w:r>
        <w:r>
          <w:fldChar w:fldCharType="separate"/>
        </w:r>
        <w:r w:rsidR="006701FB">
          <w:rPr>
            <w:noProof/>
          </w:rPr>
          <w:t>1</w:t>
        </w:r>
        <w:r>
          <w:fldChar w:fldCharType="end"/>
        </w:r>
      </w:p>
    </w:sdtContent>
  </w:sdt>
  <w:p w:rsidR="004B697E" w:rsidRDefault="004B6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1FB" w:rsidRDefault="006701FB" w:rsidP="00D957F1">
      <w:pPr>
        <w:spacing w:after="0" w:line="240" w:lineRule="auto"/>
      </w:pPr>
      <w:r>
        <w:separator/>
      </w:r>
    </w:p>
  </w:footnote>
  <w:footnote w:type="continuationSeparator" w:id="0">
    <w:p w:rsidR="006701FB" w:rsidRDefault="006701FB" w:rsidP="00D957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7F1" w:rsidRDefault="00D957F1" w:rsidP="00D957F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531D0F"/>
    <w:multiLevelType w:val="singleLevel"/>
    <w:tmpl w:val="D6201ED8"/>
    <w:lvl w:ilvl="0">
      <w:start w:val="1"/>
      <w:numFmt w:val="bullet"/>
      <w:lvlText w:val="-"/>
      <w:lvlJc w:val="left"/>
      <w:pPr>
        <w:tabs>
          <w:tab w:val="num" w:pos="1080"/>
        </w:tabs>
        <w:ind w:left="1080" w:hanging="360"/>
      </w:pPr>
      <w:rPr>
        <w:rFonts w:ascii="Times New Roman" w:hAnsi="Times New Roman" w:hint="default"/>
      </w:rPr>
    </w:lvl>
  </w:abstractNum>
  <w:abstractNum w:abstractNumId="1"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143"/>
    <w:rsid w:val="000035A8"/>
    <w:rsid w:val="00014D46"/>
    <w:rsid w:val="0003375E"/>
    <w:rsid w:val="0004316C"/>
    <w:rsid w:val="00097983"/>
    <w:rsid w:val="000B6F6C"/>
    <w:rsid w:val="000C36B8"/>
    <w:rsid w:val="0011698E"/>
    <w:rsid w:val="00146E6B"/>
    <w:rsid w:val="00154736"/>
    <w:rsid w:val="00186BA4"/>
    <w:rsid w:val="00193127"/>
    <w:rsid w:val="00264620"/>
    <w:rsid w:val="002805AA"/>
    <w:rsid w:val="002B28C2"/>
    <w:rsid w:val="002B5B04"/>
    <w:rsid w:val="002C7E28"/>
    <w:rsid w:val="0033331D"/>
    <w:rsid w:val="003359A5"/>
    <w:rsid w:val="0035169E"/>
    <w:rsid w:val="00353F07"/>
    <w:rsid w:val="003A2F00"/>
    <w:rsid w:val="003C433A"/>
    <w:rsid w:val="0047444B"/>
    <w:rsid w:val="00480580"/>
    <w:rsid w:val="004831B5"/>
    <w:rsid w:val="004B5794"/>
    <w:rsid w:val="004B697E"/>
    <w:rsid w:val="00507496"/>
    <w:rsid w:val="00525DEC"/>
    <w:rsid w:val="00572B61"/>
    <w:rsid w:val="00581C3F"/>
    <w:rsid w:val="005D02C5"/>
    <w:rsid w:val="00605A3E"/>
    <w:rsid w:val="00632D90"/>
    <w:rsid w:val="006701FB"/>
    <w:rsid w:val="006721A0"/>
    <w:rsid w:val="00683F23"/>
    <w:rsid w:val="00685B35"/>
    <w:rsid w:val="006A4CE4"/>
    <w:rsid w:val="006B1BEF"/>
    <w:rsid w:val="006C7BB7"/>
    <w:rsid w:val="006E0522"/>
    <w:rsid w:val="006E51FB"/>
    <w:rsid w:val="00702B45"/>
    <w:rsid w:val="00721769"/>
    <w:rsid w:val="00736A86"/>
    <w:rsid w:val="007446DB"/>
    <w:rsid w:val="0074639F"/>
    <w:rsid w:val="00757AE1"/>
    <w:rsid w:val="00792223"/>
    <w:rsid w:val="007F0E15"/>
    <w:rsid w:val="008100AA"/>
    <w:rsid w:val="0084070E"/>
    <w:rsid w:val="008B1112"/>
    <w:rsid w:val="00914931"/>
    <w:rsid w:val="00926056"/>
    <w:rsid w:val="00972A3C"/>
    <w:rsid w:val="00980ACA"/>
    <w:rsid w:val="009B2C6C"/>
    <w:rsid w:val="009C1986"/>
    <w:rsid w:val="00A06CCB"/>
    <w:rsid w:val="00AA7214"/>
    <w:rsid w:val="00B33CF8"/>
    <w:rsid w:val="00B84A51"/>
    <w:rsid w:val="00BC2956"/>
    <w:rsid w:val="00C25290"/>
    <w:rsid w:val="00C66A05"/>
    <w:rsid w:val="00C8575B"/>
    <w:rsid w:val="00CB41B8"/>
    <w:rsid w:val="00CC202A"/>
    <w:rsid w:val="00D659A1"/>
    <w:rsid w:val="00D77A1D"/>
    <w:rsid w:val="00D957F1"/>
    <w:rsid w:val="00E01D51"/>
    <w:rsid w:val="00E81143"/>
    <w:rsid w:val="00EA2B8E"/>
    <w:rsid w:val="00EB5AC9"/>
    <w:rsid w:val="00ED017F"/>
    <w:rsid w:val="00ED78D5"/>
    <w:rsid w:val="00F0418C"/>
    <w:rsid w:val="00F92DC4"/>
    <w:rsid w:val="00FF66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78F725-E26A-474F-BF35-58B54C724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114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C25290"/>
    <w:pPr>
      <w:tabs>
        <w:tab w:val="left" w:pos="709"/>
      </w:tabs>
      <w:spacing w:after="0" w:line="240" w:lineRule="auto"/>
    </w:pPr>
    <w:rPr>
      <w:rFonts w:ascii="Tahoma" w:eastAsia="Times New Roman" w:hAnsi="Tahoma"/>
      <w:sz w:val="24"/>
      <w:szCs w:val="24"/>
      <w:lang w:val="pl-PL" w:eastAsia="pl-PL"/>
    </w:rPr>
  </w:style>
  <w:style w:type="paragraph" w:styleId="BalloonText">
    <w:name w:val="Balloon Text"/>
    <w:basedOn w:val="Normal"/>
    <w:link w:val="BalloonTextChar"/>
    <w:uiPriority w:val="99"/>
    <w:semiHidden/>
    <w:unhideWhenUsed/>
    <w:rsid w:val="00CB41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1B8"/>
    <w:rPr>
      <w:rFonts w:ascii="Segoe UI" w:eastAsia="Calibri" w:hAnsi="Segoe UI" w:cs="Segoe UI"/>
      <w:sz w:val="18"/>
      <w:szCs w:val="18"/>
    </w:rPr>
  </w:style>
  <w:style w:type="paragraph" w:styleId="Header">
    <w:name w:val="header"/>
    <w:basedOn w:val="Normal"/>
    <w:link w:val="HeaderChar"/>
    <w:uiPriority w:val="99"/>
    <w:unhideWhenUsed/>
    <w:rsid w:val="00D957F1"/>
    <w:pPr>
      <w:tabs>
        <w:tab w:val="center" w:pos="4536"/>
        <w:tab w:val="right" w:pos="9072"/>
      </w:tabs>
      <w:spacing w:after="0" w:line="240" w:lineRule="auto"/>
    </w:pPr>
  </w:style>
  <w:style w:type="character" w:customStyle="1" w:styleId="HeaderChar">
    <w:name w:val="Header Char"/>
    <w:basedOn w:val="DefaultParagraphFont"/>
    <w:link w:val="Header"/>
    <w:uiPriority w:val="99"/>
    <w:rsid w:val="00D957F1"/>
    <w:rPr>
      <w:rFonts w:ascii="Calibri" w:eastAsia="Calibri" w:hAnsi="Calibri" w:cs="Times New Roman"/>
    </w:rPr>
  </w:style>
  <w:style w:type="paragraph" w:styleId="Footer">
    <w:name w:val="footer"/>
    <w:basedOn w:val="Normal"/>
    <w:link w:val="FooterChar"/>
    <w:uiPriority w:val="99"/>
    <w:unhideWhenUsed/>
    <w:rsid w:val="00D957F1"/>
    <w:pPr>
      <w:tabs>
        <w:tab w:val="center" w:pos="4536"/>
        <w:tab w:val="right" w:pos="9072"/>
      </w:tabs>
      <w:spacing w:after="0" w:line="240" w:lineRule="auto"/>
    </w:pPr>
  </w:style>
  <w:style w:type="character" w:customStyle="1" w:styleId="FooterChar">
    <w:name w:val="Footer Char"/>
    <w:basedOn w:val="DefaultParagraphFont"/>
    <w:link w:val="Footer"/>
    <w:uiPriority w:val="99"/>
    <w:rsid w:val="00D957F1"/>
    <w:rPr>
      <w:rFonts w:ascii="Calibri" w:eastAsia="Calibri" w:hAnsi="Calibri" w:cs="Times New Roman"/>
    </w:rPr>
  </w:style>
  <w:style w:type="table" w:styleId="TableGrid">
    <w:name w:val="Table Grid"/>
    <w:basedOn w:val="TableNormal"/>
    <w:uiPriority w:val="39"/>
    <w:rsid w:val="00014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595</Words>
  <Characters>3395</Characters>
  <Application>Microsoft Office Word</Application>
  <DocSecurity>0</DocSecurity>
  <Lines>28</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14</cp:revision>
  <cp:lastPrinted>2019-05-20T11:29:00Z</cp:lastPrinted>
  <dcterms:created xsi:type="dcterms:W3CDTF">2019-05-09T08:42:00Z</dcterms:created>
  <dcterms:modified xsi:type="dcterms:W3CDTF">2019-05-28T07:36:00Z</dcterms:modified>
</cp:coreProperties>
</file>