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D605E8" w:rsidRDefault="001E10B1" w:rsidP="00345220">
      <w:pPr>
        <w:pStyle w:val="a5"/>
        <w:spacing w:line="320" w:lineRule="exact"/>
        <w:ind w:left="1418" w:right="-58" w:hanging="1418"/>
        <w:jc w:val="center"/>
        <w:rPr>
          <w:rFonts w:ascii="Times New Roman" w:hAnsi="Times New Roman"/>
          <w:b/>
          <w:sz w:val="24"/>
          <w:szCs w:val="24"/>
        </w:rPr>
      </w:pPr>
      <w:r w:rsidRPr="00CB1C58">
        <w:rPr>
          <w:rFonts w:ascii="Times New Roman" w:hAnsi="Times New Roman"/>
          <w:b/>
          <w:sz w:val="24"/>
          <w:szCs w:val="24"/>
        </w:rPr>
        <w:t>„</w:t>
      </w:r>
      <w:r w:rsidR="00345220" w:rsidRPr="00CB1C58">
        <w:rPr>
          <w:rFonts w:ascii="Times New Roman" w:eastAsia="Times New Roman" w:hAnsi="Times New Roman"/>
          <w:b/>
          <w:bCs/>
          <w:sz w:val="24"/>
          <w:szCs w:val="24"/>
        </w:rPr>
        <w:t>Доставка на консумативи</w:t>
      </w:r>
      <w:r w:rsidR="00115216">
        <w:rPr>
          <w:rFonts w:ascii="Times New Roman" w:eastAsia="Times New Roman" w:hAnsi="Times New Roman"/>
          <w:b/>
          <w:bCs/>
          <w:sz w:val="24"/>
          <w:szCs w:val="24"/>
        </w:rPr>
        <w:t xml:space="preserve"> за експертни изследвания</w:t>
      </w:r>
      <w:r w:rsidRPr="00CB1C58">
        <w:rPr>
          <w:rFonts w:ascii="Times New Roman" w:hAnsi="Times New Roman"/>
          <w:b/>
          <w:sz w:val="24"/>
          <w:szCs w:val="24"/>
        </w:rPr>
        <w:t>”</w:t>
      </w:r>
      <w:r w:rsidR="00907B99" w:rsidRPr="00CB1C58">
        <w:rPr>
          <w:rFonts w:ascii="Times New Roman" w:hAnsi="Times New Roman"/>
          <w:b/>
          <w:sz w:val="24"/>
          <w:szCs w:val="24"/>
        </w:rPr>
        <w:t xml:space="preserve"> </w:t>
      </w:r>
    </w:p>
    <w:p w:rsidR="001E10B1" w:rsidRPr="00CB1C58" w:rsidRDefault="005601C8" w:rsidP="00345220">
      <w:pPr>
        <w:pStyle w:val="a5"/>
        <w:spacing w:line="320" w:lineRule="exact"/>
        <w:ind w:left="1418" w:right="-58" w:hanging="141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обособена позиция </w:t>
      </w:r>
      <w:r w:rsidR="00907B99" w:rsidRPr="00CB1C58">
        <w:rPr>
          <w:rFonts w:ascii="Times New Roman" w:hAnsi="Times New Roman"/>
          <w:b/>
          <w:sz w:val="24"/>
          <w:szCs w:val="24"/>
        </w:rPr>
        <w:t>1</w:t>
      </w:r>
      <w:r w:rsidR="00D605E8" w:rsidRPr="00D605E8">
        <w:rPr>
          <w:rFonts w:ascii="Times New Roman" w:hAnsi="Times New Roman"/>
          <w:b/>
          <w:sz w:val="24"/>
          <w:szCs w:val="24"/>
        </w:rPr>
        <w:t xml:space="preserve"> </w:t>
      </w:r>
      <w:r w:rsidR="00D605E8">
        <w:rPr>
          <w:rFonts w:ascii="Times New Roman" w:hAnsi="Times New Roman"/>
          <w:b/>
          <w:sz w:val="24"/>
          <w:szCs w:val="24"/>
        </w:rPr>
        <w:t>„Индикаторни тест ленти“</w:t>
      </w:r>
    </w:p>
    <w:p w:rsidR="00871200" w:rsidRPr="00877423" w:rsidRDefault="0050446A" w:rsidP="002B4CC1">
      <w:pPr>
        <w:pStyle w:val="a3"/>
        <w:numPr>
          <w:ilvl w:val="0"/>
          <w:numId w:val="13"/>
        </w:numPr>
        <w:tabs>
          <w:tab w:val="left" w:pos="915"/>
          <w:tab w:val="left" w:pos="993"/>
        </w:tabs>
        <w:autoSpaceDE w:val="0"/>
        <w:autoSpaceDN w:val="0"/>
        <w:adjustRightInd w:val="0"/>
        <w:spacing w:after="0"/>
        <w:ind w:right="-58"/>
        <w:rPr>
          <w:rFonts w:ascii="Times New Roman" w:hAnsi="Times New Roman"/>
          <w:szCs w:val="24"/>
        </w:rPr>
      </w:pPr>
      <w:r w:rsidRPr="00877423">
        <w:rPr>
          <w:rFonts w:ascii="Times New Roman" w:hAnsi="Times New Roman"/>
          <w:szCs w:val="24"/>
        </w:rPr>
        <w:t>Технически изисквания за о</w:t>
      </w:r>
      <w:r w:rsidR="00871200" w:rsidRPr="00877423">
        <w:rPr>
          <w:rFonts w:ascii="Times New Roman" w:hAnsi="Times New Roman"/>
          <w:szCs w:val="24"/>
        </w:rPr>
        <w:t>бособена позиция</w:t>
      </w:r>
      <w:r w:rsidR="00570F44" w:rsidRPr="00877423">
        <w:rPr>
          <w:rFonts w:ascii="Times New Roman" w:hAnsi="Times New Roman"/>
          <w:szCs w:val="24"/>
        </w:rPr>
        <w:t xml:space="preserve"> </w:t>
      </w:r>
      <w:r w:rsidR="00871200" w:rsidRPr="00877423">
        <w:rPr>
          <w:rFonts w:ascii="Times New Roman" w:hAnsi="Times New Roman"/>
          <w:szCs w:val="24"/>
        </w:rPr>
        <w:t xml:space="preserve">1 </w:t>
      </w:r>
      <w:r w:rsidR="008A1FA0" w:rsidRPr="00877423">
        <w:rPr>
          <w:rFonts w:ascii="Times New Roman" w:hAnsi="Times New Roman"/>
          <w:szCs w:val="24"/>
        </w:rPr>
        <w:t>„</w:t>
      </w:r>
      <w:r w:rsidR="00570F44" w:rsidRPr="00877423">
        <w:rPr>
          <w:rFonts w:ascii="Times New Roman" w:hAnsi="Times New Roman"/>
          <w:szCs w:val="24"/>
        </w:rPr>
        <w:t>Индикаторни тест ленти</w:t>
      </w:r>
      <w:r w:rsidR="008A1FA0" w:rsidRPr="00877423">
        <w:rPr>
          <w:rFonts w:ascii="Times New Roman" w:hAnsi="Times New Roman"/>
          <w:szCs w:val="24"/>
        </w:rPr>
        <w:t>“</w:t>
      </w:r>
      <w:r w:rsidR="00F91A9C" w:rsidRPr="00877423">
        <w:rPr>
          <w:rFonts w:ascii="Times New Roman" w:hAnsi="Times New Roman"/>
          <w:szCs w:val="24"/>
        </w:rPr>
        <w:t>: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1985"/>
        <w:gridCol w:w="2126"/>
        <w:gridCol w:w="1843"/>
      </w:tblGrid>
      <w:tr w:rsidR="00570F44" w:rsidRPr="00570F44" w:rsidTr="00570F44">
        <w:trPr>
          <w:trHeight w:val="430"/>
          <w:jc w:val="center"/>
        </w:trPr>
        <w:tc>
          <w:tcPr>
            <w:tcW w:w="567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Обхват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Опаковка</w:t>
            </w:r>
          </w:p>
        </w:tc>
        <w:tc>
          <w:tcPr>
            <w:tcW w:w="1843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Прогнозно количество за 3 години</w:t>
            </w:r>
          </w:p>
        </w:tc>
      </w:tr>
      <w:tr w:rsidR="00570F44" w:rsidRPr="00570F44" w:rsidTr="00570F44">
        <w:trPr>
          <w:trHeight w:val="419"/>
          <w:jc w:val="center"/>
        </w:trPr>
        <w:tc>
          <w:tcPr>
            <w:tcW w:w="567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1.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Тест набор за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амониеви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йони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10-400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мгр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/л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100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ленти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с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реактиви</w:t>
            </w:r>
            <w:proofErr w:type="spellEnd"/>
          </w:p>
        </w:tc>
        <w:tc>
          <w:tcPr>
            <w:tcW w:w="1843" w:type="dxa"/>
            <w:vAlign w:val="center"/>
          </w:tcPr>
          <w:p w:rsidR="00570F44" w:rsidRPr="00570F44" w:rsidRDefault="00570F44" w:rsidP="00E61F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14 </w:t>
            </w:r>
            <w:r w:rsidR="00E61F7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570F44" w:rsidRPr="00570F44" w:rsidTr="00570F44">
        <w:trPr>
          <w:trHeight w:val="457"/>
          <w:jc w:val="center"/>
        </w:trPr>
        <w:tc>
          <w:tcPr>
            <w:tcW w:w="567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2.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Тест набор за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калиеви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йони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0-1500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мгр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/л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100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ленти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с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реактиви</w:t>
            </w:r>
            <w:proofErr w:type="spellEnd"/>
          </w:p>
        </w:tc>
        <w:tc>
          <w:tcPr>
            <w:tcW w:w="1843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12 </w:t>
            </w:r>
            <w:r w:rsidR="00E61F7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570F44" w:rsidRPr="00570F44" w:rsidTr="00570F44">
        <w:trPr>
          <w:jc w:val="center"/>
        </w:trPr>
        <w:tc>
          <w:tcPr>
            <w:tcW w:w="567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3.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Тест набор за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медни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йони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0-300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мгр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/л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100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ленти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с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реактиви</w:t>
            </w:r>
            <w:proofErr w:type="spellEnd"/>
          </w:p>
        </w:tc>
        <w:tc>
          <w:tcPr>
            <w:tcW w:w="1843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2 </w:t>
            </w:r>
            <w:r w:rsidR="00E61F7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570F44" w:rsidRPr="00570F44" w:rsidTr="00570F44">
        <w:trPr>
          <w:jc w:val="center"/>
        </w:trPr>
        <w:tc>
          <w:tcPr>
            <w:tcW w:w="567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4.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Тест набор за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нитратни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йони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, с индикация за наличие на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нитритни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йони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0-500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мгр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/л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100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ленти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с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реактиви</w:t>
            </w:r>
            <w:proofErr w:type="spellEnd"/>
          </w:p>
        </w:tc>
        <w:tc>
          <w:tcPr>
            <w:tcW w:w="1843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22 </w:t>
            </w:r>
            <w:r w:rsidR="00E61F7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570F44" w:rsidRPr="00570F44" w:rsidTr="00570F44">
        <w:trPr>
          <w:jc w:val="center"/>
        </w:trPr>
        <w:tc>
          <w:tcPr>
            <w:tcW w:w="567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5.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Тест набор за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сулфатни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йони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200-1600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мгр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/л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100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ленти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с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реактиви</w:t>
            </w:r>
            <w:proofErr w:type="spellEnd"/>
          </w:p>
        </w:tc>
        <w:tc>
          <w:tcPr>
            <w:tcW w:w="1843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6 </w:t>
            </w:r>
            <w:r w:rsidR="00E61F7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570F44" w:rsidRPr="00570F44" w:rsidTr="00570F44">
        <w:trPr>
          <w:jc w:val="center"/>
        </w:trPr>
        <w:tc>
          <w:tcPr>
            <w:tcW w:w="567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6.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Тест набор за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фосфатни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йони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10-500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мгр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/л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100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ленти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с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реактиви</w:t>
            </w:r>
            <w:proofErr w:type="spellEnd"/>
          </w:p>
        </w:tc>
        <w:tc>
          <w:tcPr>
            <w:tcW w:w="1843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10 </w:t>
            </w:r>
            <w:r w:rsidR="00E61F7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570F44" w:rsidRPr="00570F44" w:rsidTr="00570F44">
        <w:trPr>
          <w:jc w:val="center"/>
        </w:trPr>
        <w:tc>
          <w:tcPr>
            <w:tcW w:w="567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7.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Тест набор за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хлориди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500-3000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мгр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/л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100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ленти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с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реактиви</w:t>
            </w:r>
            <w:proofErr w:type="spellEnd"/>
          </w:p>
        </w:tc>
        <w:tc>
          <w:tcPr>
            <w:tcW w:w="1843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6 </w:t>
            </w:r>
            <w:r w:rsidR="00E61F7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570F44" w:rsidRPr="00570F44" w:rsidTr="00570F44">
        <w:trPr>
          <w:jc w:val="center"/>
        </w:trPr>
        <w:tc>
          <w:tcPr>
            <w:tcW w:w="567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8.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Тест набор за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цианиди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1-30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мгр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/л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100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ленти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с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реактиви</w:t>
            </w:r>
            <w:proofErr w:type="spellEnd"/>
          </w:p>
        </w:tc>
        <w:tc>
          <w:tcPr>
            <w:tcW w:w="1843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4 </w:t>
            </w:r>
            <w:r w:rsidR="00E61F7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570F44" w:rsidRPr="00570F44" w:rsidTr="00570F44">
        <w:trPr>
          <w:trHeight w:val="318"/>
          <w:jc w:val="center"/>
        </w:trPr>
        <w:tc>
          <w:tcPr>
            <w:tcW w:w="567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9.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Универсална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рН хартия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1-14 с мин. 11деления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ролка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, мин 4 м.</w:t>
            </w:r>
          </w:p>
        </w:tc>
        <w:tc>
          <w:tcPr>
            <w:tcW w:w="1843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69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70F4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80 </w:t>
            </w:r>
            <w:r w:rsidR="00E61F7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570F44" w:rsidRPr="00570F44" w:rsidTr="00570F44">
        <w:trPr>
          <w:jc w:val="center"/>
        </w:trPr>
        <w:tc>
          <w:tcPr>
            <w:tcW w:w="567" w:type="dxa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10.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рН </w:t>
            </w:r>
            <w:proofErr w:type="spellStart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>индикаторна</w:t>
            </w:r>
            <w:proofErr w:type="spellEnd"/>
            <w:r w:rsidRPr="00570F44"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  <w:t xml:space="preserve"> хартия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0-14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0F44" w:rsidRPr="00570F44" w:rsidRDefault="00570F44" w:rsidP="00570F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color w:val="0D0D0D"/>
                <w:sz w:val="24"/>
                <w:szCs w:val="24"/>
                <w:lang w:val="ru-RU" w:eastAsia="bg-BG"/>
              </w:rPr>
            </w:pPr>
            <w:r w:rsidRPr="00570F44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бокс 100 </w:t>
            </w:r>
            <w:proofErr w:type="spellStart"/>
            <w:r w:rsidRPr="00570F44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ленти</w:t>
            </w:r>
            <w:proofErr w:type="spellEnd"/>
          </w:p>
        </w:tc>
        <w:tc>
          <w:tcPr>
            <w:tcW w:w="1843" w:type="dxa"/>
            <w:vAlign w:val="center"/>
          </w:tcPr>
          <w:p w:rsidR="00570F44" w:rsidRPr="00D605E8" w:rsidRDefault="00E61F7A" w:rsidP="00D605E8">
            <w:pPr>
              <w:pStyle w:val="a3"/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оп</w:t>
            </w:r>
          </w:p>
        </w:tc>
      </w:tr>
    </w:tbl>
    <w:p w:rsidR="00871200" w:rsidRDefault="00871200" w:rsidP="004F6FDA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  <w:lang w:eastAsia="bg-BG"/>
        </w:rPr>
      </w:pPr>
    </w:p>
    <w:p w:rsidR="00F91A9C" w:rsidRDefault="00F91A9C" w:rsidP="00F91A9C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F91A9C">
        <w:rPr>
          <w:rFonts w:ascii="Times New Roman" w:hAnsi="Times New Roman"/>
          <w:sz w:val="24"/>
          <w:szCs w:val="24"/>
        </w:rPr>
        <w:t>2. Срок за изпълнение на поръчката - 36 (тридесет и шест) месеца, считано от датата на сключване на договора.</w:t>
      </w:r>
    </w:p>
    <w:p w:rsidR="00F91A9C" w:rsidRDefault="00F91A9C" w:rsidP="00F91A9C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Срок на извършване на доставката на стоките - 30 (тридесет) календарни дни считано от датата на подаване на писмена заявка на Възложителя след сключване на договора.</w:t>
      </w:r>
    </w:p>
    <w:p w:rsidR="00234BA2" w:rsidRDefault="00234BA2" w:rsidP="00F91A9C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DD5DFA">
        <w:rPr>
          <w:rFonts w:ascii="Times New Roman" w:hAnsi="Times New Roman"/>
          <w:sz w:val="24"/>
          <w:szCs w:val="24"/>
        </w:rPr>
        <w:t>Доставяните</w:t>
      </w:r>
      <w:r w:rsidR="00DD5DFA" w:rsidRPr="00DD5DFA">
        <w:rPr>
          <w:rFonts w:ascii="Times New Roman" w:hAnsi="Times New Roman"/>
          <w:sz w:val="24"/>
          <w:szCs w:val="24"/>
        </w:rPr>
        <w:t xml:space="preserve"> </w:t>
      </w:r>
      <w:r w:rsidR="00DD5DFA">
        <w:rPr>
          <w:rFonts w:ascii="Times New Roman" w:hAnsi="Times New Roman"/>
          <w:sz w:val="24"/>
          <w:szCs w:val="24"/>
        </w:rPr>
        <w:t xml:space="preserve">индикаторните тест ленти </w:t>
      </w:r>
      <w:r w:rsidR="00DD5DFA">
        <w:rPr>
          <w:rFonts w:ascii="Times New Roman" w:hAnsi="Times New Roman"/>
          <w:sz w:val="24"/>
          <w:szCs w:val="24"/>
        </w:rPr>
        <w:t>да са с минимум 70 % валиден о</w:t>
      </w:r>
      <w:r>
        <w:rPr>
          <w:rFonts w:ascii="Times New Roman" w:hAnsi="Times New Roman"/>
          <w:sz w:val="24"/>
          <w:szCs w:val="24"/>
        </w:rPr>
        <w:t>статъчен срок на годност</w:t>
      </w:r>
      <w:r w:rsidR="00DD5DFA">
        <w:rPr>
          <w:rFonts w:ascii="Times New Roman" w:hAnsi="Times New Roman"/>
          <w:sz w:val="24"/>
          <w:szCs w:val="24"/>
        </w:rPr>
        <w:t xml:space="preserve"> от датата</w:t>
      </w:r>
      <w:r>
        <w:rPr>
          <w:rFonts w:ascii="Times New Roman" w:hAnsi="Times New Roman"/>
          <w:sz w:val="24"/>
          <w:szCs w:val="24"/>
        </w:rPr>
        <w:t xml:space="preserve"> на</w:t>
      </w:r>
      <w:r w:rsidR="00DD5DFA" w:rsidRPr="00DD5DFA">
        <w:rPr>
          <w:rFonts w:ascii="Times New Roman" w:hAnsi="Times New Roman"/>
          <w:sz w:val="24"/>
          <w:szCs w:val="24"/>
        </w:rPr>
        <w:t xml:space="preserve"> </w:t>
      </w:r>
      <w:r w:rsidR="00DD5DFA">
        <w:rPr>
          <w:rFonts w:ascii="Times New Roman" w:hAnsi="Times New Roman"/>
          <w:sz w:val="24"/>
          <w:szCs w:val="24"/>
        </w:rPr>
        <w:t>предавателно-приемателния протокол</w:t>
      </w:r>
      <w:r w:rsidR="00DD5DFA">
        <w:rPr>
          <w:rFonts w:ascii="Times New Roman" w:hAnsi="Times New Roman"/>
          <w:sz w:val="24"/>
          <w:szCs w:val="24"/>
        </w:rPr>
        <w:t xml:space="preserve"> за доставка.</w:t>
      </w:r>
      <w:bookmarkStart w:id="0" w:name="_GoBack"/>
      <w:bookmarkEnd w:id="0"/>
    </w:p>
    <w:p w:rsidR="00BF44A0" w:rsidRPr="0042141F" w:rsidRDefault="00234BA2" w:rsidP="00BF44A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F44A0">
        <w:rPr>
          <w:rFonts w:ascii="Times New Roman" w:hAnsi="Times New Roman"/>
          <w:sz w:val="24"/>
          <w:szCs w:val="24"/>
        </w:rPr>
        <w:t xml:space="preserve">. </w:t>
      </w:r>
      <w:r w:rsidR="00BF44A0" w:rsidRPr="0042141F">
        <w:rPr>
          <w:rFonts w:ascii="Times New Roman" w:hAnsi="Times New Roman"/>
          <w:sz w:val="24"/>
          <w:szCs w:val="24"/>
        </w:rPr>
        <w:t>Участникът</w:t>
      </w:r>
      <w:r w:rsidR="00BF44A0">
        <w:rPr>
          <w:rFonts w:ascii="Times New Roman" w:hAnsi="Times New Roman"/>
          <w:sz w:val="24"/>
          <w:szCs w:val="24"/>
        </w:rPr>
        <w:t>,</w:t>
      </w:r>
      <w:r w:rsidR="00BF44A0" w:rsidRPr="0042141F">
        <w:rPr>
          <w:rFonts w:ascii="Times New Roman" w:hAnsi="Times New Roman"/>
          <w:sz w:val="24"/>
          <w:szCs w:val="24"/>
        </w:rPr>
        <w:t xml:space="preserve"> при доставка за всички реактиви, консумативи и химикали</w:t>
      </w:r>
      <w:r w:rsidR="00BF44A0">
        <w:rPr>
          <w:rFonts w:ascii="Times New Roman" w:hAnsi="Times New Roman"/>
          <w:sz w:val="24"/>
          <w:szCs w:val="24"/>
        </w:rPr>
        <w:t>,</w:t>
      </w:r>
      <w:r w:rsidR="00BF44A0" w:rsidRPr="0042141F">
        <w:rPr>
          <w:rFonts w:ascii="Times New Roman" w:hAnsi="Times New Roman"/>
          <w:sz w:val="24"/>
          <w:szCs w:val="24"/>
        </w:rPr>
        <w:t xml:space="preserve"> </w:t>
      </w:r>
      <w:r w:rsidR="00BF44A0">
        <w:rPr>
          <w:rFonts w:ascii="Times New Roman" w:hAnsi="Times New Roman"/>
          <w:sz w:val="24"/>
          <w:szCs w:val="24"/>
        </w:rPr>
        <w:t>да</w:t>
      </w:r>
      <w:r w:rsidR="00BF44A0" w:rsidRPr="0042141F">
        <w:rPr>
          <w:rFonts w:ascii="Times New Roman" w:hAnsi="Times New Roman"/>
          <w:sz w:val="24"/>
          <w:szCs w:val="24"/>
        </w:rPr>
        <w:t xml:space="preserve"> предостави информационен лист за безопасност или друг документ, който съдържа информация за производителя, наименование на </w:t>
      </w:r>
      <w:proofErr w:type="spellStart"/>
      <w:r w:rsidR="00BF44A0" w:rsidRPr="0042141F">
        <w:rPr>
          <w:rFonts w:ascii="Times New Roman" w:hAnsi="Times New Roman"/>
          <w:sz w:val="24"/>
          <w:szCs w:val="24"/>
        </w:rPr>
        <w:t>реактивa</w:t>
      </w:r>
      <w:proofErr w:type="spellEnd"/>
      <w:r w:rsidR="00BF44A0" w:rsidRPr="0042141F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="00BF44A0" w:rsidRPr="0042141F">
        <w:rPr>
          <w:rFonts w:ascii="Times New Roman" w:hAnsi="Times New Roman"/>
          <w:sz w:val="24"/>
          <w:szCs w:val="24"/>
        </w:rPr>
        <w:t>консумативa</w:t>
      </w:r>
      <w:proofErr w:type="spellEnd"/>
      <w:r w:rsidR="00BF44A0" w:rsidRPr="0042141F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="00BF44A0" w:rsidRPr="0042141F">
        <w:rPr>
          <w:rFonts w:ascii="Times New Roman" w:hAnsi="Times New Roman"/>
          <w:sz w:val="24"/>
          <w:szCs w:val="24"/>
        </w:rPr>
        <w:t>химикалa</w:t>
      </w:r>
      <w:proofErr w:type="spellEnd"/>
      <w:r w:rsidR="00BF44A0" w:rsidRPr="0042141F">
        <w:rPr>
          <w:rFonts w:ascii="Times New Roman" w:hAnsi="Times New Roman"/>
          <w:sz w:val="24"/>
          <w:szCs w:val="24"/>
        </w:rPr>
        <w:t>, основн</w:t>
      </w:r>
      <w:r w:rsidR="004B601D">
        <w:rPr>
          <w:rFonts w:ascii="Times New Roman" w:hAnsi="Times New Roman"/>
          <w:sz w:val="24"/>
          <w:szCs w:val="24"/>
        </w:rPr>
        <w:t>и характеристики,</w:t>
      </w:r>
      <w:r w:rsidR="00BF44A0" w:rsidRPr="0042141F">
        <w:rPr>
          <w:rFonts w:ascii="Times New Roman" w:hAnsi="Times New Roman"/>
          <w:sz w:val="24"/>
          <w:szCs w:val="24"/>
        </w:rPr>
        <w:t xml:space="preserve"> условия на съхраняване и ако е не</w:t>
      </w:r>
      <w:r w:rsidR="00BF44A0">
        <w:rPr>
          <w:rFonts w:ascii="Times New Roman" w:hAnsi="Times New Roman"/>
          <w:sz w:val="24"/>
          <w:szCs w:val="24"/>
        </w:rPr>
        <w:t>обходимо - указания за употреба.</w:t>
      </w:r>
    </w:p>
    <w:p w:rsidR="0050446A" w:rsidRPr="00570F44" w:rsidRDefault="00234BA2" w:rsidP="0050446A">
      <w:pPr>
        <w:spacing w:line="240" w:lineRule="auto"/>
        <w:ind w:firstLine="993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6</w:t>
      </w:r>
      <w:r w:rsidR="00EA3E96">
        <w:rPr>
          <w:rFonts w:ascii="Times New Roman" w:hAnsi="Times New Roman"/>
          <w:sz w:val="24"/>
          <w:szCs w:val="24"/>
        </w:rPr>
        <w:t xml:space="preserve">. </w:t>
      </w:r>
      <w:r w:rsidR="0050446A"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 w:rsidR="0050446A">
        <w:rPr>
          <w:rFonts w:ascii="Times New Roman" w:hAnsi="Times New Roman"/>
          <w:sz w:val="24"/>
          <w:szCs w:val="24"/>
        </w:rPr>
        <w:t xml:space="preserve">договорите, </w:t>
      </w:r>
      <w:r w:rsidR="0050446A" w:rsidRPr="0042141F">
        <w:rPr>
          <w:rFonts w:ascii="Times New Roman" w:hAnsi="Times New Roman"/>
          <w:sz w:val="24"/>
          <w:szCs w:val="24"/>
        </w:rPr>
        <w:t xml:space="preserve">Възложителят не е длъжен да закупи цялото прогнозно количество за 3 (три) години. </w:t>
      </w:r>
    </w:p>
    <w:p w:rsidR="00951D02" w:rsidRDefault="0055298B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ab/>
      </w:r>
      <w:r>
        <w:rPr>
          <w:rFonts w:ascii="Times New Roman" w:hAnsi="Times New Roman"/>
          <w:color w:val="000000" w:themeColor="text1"/>
          <w:szCs w:val="24"/>
        </w:rPr>
        <w:tab/>
        <w:t xml:space="preserve"> </w:t>
      </w:r>
    </w:p>
    <w:p w:rsidR="00951D02" w:rsidRDefault="00951D02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sectPr w:rsidR="00951D02" w:rsidSect="00F5133D">
      <w:headerReference w:type="default" r:id="rId7"/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53C" w:rsidRDefault="0012253C" w:rsidP="0055298B">
      <w:pPr>
        <w:spacing w:after="0" w:line="240" w:lineRule="auto"/>
      </w:pPr>
      <w:r>
        <w:separator/>
      </w:r>
    </w:p>
  </w:endnote>
  <w:endnote w:type="continuationSeparator" w:id="0">
    <w:p w:rsidR="0012253C" w:rsidRDefault="0012253C" w:rsidP="00552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53C" w:rsidRDefault="0012253C" w:rsidP="0055298B">
      <w:pPr>
        <w:spacing w:after="0" w:line="240" w:lineRule="auto"/>
      </w:pPr>
      <w:r>
        <w:separator/>
      </w:r>
    </w:p>
  </w:footnote>
  <w:footnote w:type="continuationSeparator" w:id="0">
    <w:p w:rsidR="0012253C" w:rsidRDefault="0012253C" w:rsidP="00552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98B" w:rsidRPr="00445045" w:rsidRDefault="00445045" w:rsidP="00445045">
    <w:pPr>
      <w:pStyle w:val="a7"/>
      <w:jc w:val="right"/>
      <w:rPr>
        <w:rFonts w:ascii="Times New Roman" w:hAnsi="Times New Roman"/>
        <w:i/>
        <w:sz w:val="24"/>
        <w:szCs w:val="24"/>
      </w:rPr>
    </w:pPr>
    <w:r w:rsidRPr="00445045">
      <w:rPr>
        <w:rFonts w:ascii="Times New Roman" w:hAnsi="Times New Roman"/>
        <w:i/>
        <w:sz w:val="24"/>
        <w:szCs w:val="24"/>
      </w:rPr>
      <w:t>Приложение № 1</w:t>
    </w:r>
    <w:r w:rsidR="008A1FA0">
      <w:rPr>
        <w:rFonts w:ascii="Times New Roman" w:hAnsi="Times New Roman"/>
        <w:i/>
        <w:sz w:val="24"/>
        <w:szCs w:val="24"/>
      </w:rPr>
      <w:t>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95316B"/>
    <w:multiLevelType w:val="hybridMultilevel"/>
    <w:tmpl w:val="2842B47E"/>
    <w:lvl w:ilvl="0" w:tplc="DA98A9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BA96523"/>
    <w:multiLevelType w:val="hybridMultilevel"/>
    <w:tmpl w:val="CC2EBA62"/>
    <w:lvl w:ilvl="0" w:tplc="571889BE">
      <w:start w:val="15"/>
      <w:numFmt w:val="decimal"/>
      <w:lvlText w:val="%1"/>
      <w:lvlJc w:val="left"/>
      <w:pPr>
        <w:ind w:left="2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11" w:hanging="360"/>
      </w:pPr>
    </w:lvl>
    <w:lvl w:ilvl="2" w:tplc="0402001B" w:tentative="1">
      <w:start w:val="1"/>
      <w:numFmt w:val="lowerRoman"/>
      <w:lvlText w:val="%3."/>
      <w:lvlJc w:val="right"/>
      <w:pPr>
        <w:ind w:left="1731" w:hanging="180"/>
      </w:pPr>
    </w:lvl>
    <w:lvl w:ilvl="3" w:tplc="0402000F" w:tentative="1">
      <w:start w:val="1"/>
      <w:numFmt w:val="decimal"/>
      <w:lvlText w:val="%4."/>
      <w:lvlJc w:val="left"/>
      <w:pPr>
        <w:ind w:left="2451" w:hanging="360"/>
      </w:pPr>
    </w:lvl>
    <w:lvl w:ilvl="4" w:tplc="04020019" w:tentative="1">
      <w:start w:val="1"/>
      <w:numFmt w:val="lowerLetter"/>
      <w:lvlText w:val="%5."/>
      <w:lvlJc w:val="left"/>
      <w:pPr>
        <w:ind w:left="3171" w:hanging="360"/>
      </w:pPr>
    </w:lvl>
    <w:lvl w:ilvl="5" w:tplc="0402001B" w:tentative="1">
      <w:start w:val="1"/>
      <w:numFmt w:val="lowerRoman"/>
      <w:lvlText w:val="%6."/>
      <w:lvlJc w:val="right"/>
      <w:pPr>
        <w:ind w:left="3891" w:hanging="180"/>
      </w:pPr>
    </w:lvl>
    <w:lvl w:ilvl="6" w:tplc="0402000F" w:tentative="1">
      <w:start w:val="1"/>
      <w:numFmt w:val="decimal"/>
      <w:lvlText w:val="%7."/>
      <w:lvlJc w:val="left"/>
      <w:pPr>
        <w:ind w:left="4611" w:hanging="360"/>
      </w:pPr>
    </w:lvl>
    <w:lvl w:ilvl="7" w:tplc="04020019" w:tentative="1">
      <w:start w:val="1"/>
      <w:numFmt w:val="lowerLetter"/>
      <w:lvlText w:val="%8."/>
      <w:lvlJc w:val="left"/>
      <w:pPr>
        <w:ind w:left="5331" w:hanging="360"/>
      </w:pPr>
    </w:lvl>
    <w:lvl w:ilvl="8" w:tplc="0402001B" w:tentative="1">
      <w:start w:val="1"/>
      <w:numFmt w:val="lowerRoman"/>
      <w:lvlText w:val="%9."/>
      <w:lvlJc w:val="right"/>
      <w:pPr>
        <w:ind w:left="6051" w:hanging="180"/>
      </w:pPr>
    </w:lvl>
  </w:abstractNum>
  <w:abstractNum w:abstractNumId="9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0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9"/>
  </w:num>
  <w:num w:numId="7">
    <w:abstractNumId w:val="5"/>
  </w:num>
  <w:num w:numId="8">
    <w:abstractNumId w:val="7"/>
  </w:num>
  <w:num w:numId="9">
    <w:abstractNumId w:val="10"/>
  </w:num>
  <w:num w:numId="10">
    <w:abstractNumId w:val="0"/>
  </w:num>
  <w:num w:numId="11">
    <w:abstractNumId w:val="11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8134E"/>
    <w:rsid w:val="000A759B"/>
    <w:rsid w:val="000C0FCD"/>
    <w:rsid w:val="00115216"/>
    <w:rsid w:val="0012253C"/>
    <w:rsid w:val="00153DD4"/>
    <w:rsid w:val="001C3CB3"/>
    <w:rsid w:val="001E10B1"/>
    <w:rsid w:val="00234BA2"/>
    <w:rsid w:val="00250E14"/>
    <w:rsid w:val="002A2910"/>
    <w:rsid w:val="00317502"/>
    <w:rsid w:val="0032391F"/>
    <w:rsid w:val="00345220"/>
    <w:rsid w:val="00445045"/>
    <w:rsid w:val="0044724B"/>
    <w:rsid w:val="00451164"/>
    <w:rsid w:val="0046342B"/>
    <w:rsid w:val="004B601D"/>
    <w:rsid w:val="004D6EF2"/>
    <w:rsid w:val="004E25F5"/>
    <w:rsid w:val="004F6FDA"/>
    <w:rsid w:val="0050446A"/>
    <w:rsid w:val="0055298B"/>
    <w:rsid w:val="005601C8"/>
    <w:rsid w:val="00570F44"/>
    <w:rsid w:val="005B01EB"/>
    <w:rsid w:val="005C52D1"/>
    <w:rsid w:val="005C75FE"/>
    <w:rsid w:val="005E5C7B"/>
    <w:rsid w:val="006B7832"/>
    <w:rsid w:val="00721769"/>
    <w:rsid w:val="007858DA"/>
    <w:rsid w:val="00793E2B"/>
    <w:rsid w:val="007A623E"/>
    <w:rsid w:val="007F4CF8"/>
    <w:rsid w:val="00815FAC"/>
    <w:rsid w:val="00836BEA"/>
    <w:rsid w:val="00871200"/>
    <w:rsid w:val="00874520"/>
    <w:rsid w:val="00877423"/>
    <w:rsid w:val="00881AD1"/>
    <w:rsid w:val="008A1FA0"/>
    <w:rsid w:val="008F604F"/>
    <w:rsid w:val="00907B99"/>
    <w:rsid w:val="00914466"/>
    <w:rsid w:val="00932184"/>
    <w:rsid w:val="009412A3"/>
    <w:rsid w:val="00951D02"/>
    <w:rsid w:val="00966241"/>
    <w:rsid w:val="009773FC"/>
    <w:rsid w:val="0099378E"/>
    <w:rsid w:val="009E4156"/>
    <w:rsid w:val="009F3DD6"/>
    <w:rsid w:val="00A02AA1"/>
    <w:rsid w:val="00AD5348"/>
    <w:rsid w:val="00B4439D"/>
    <w:rsid w:val="00BF44A0"/>
    <w:rsid w:val="00CB1C58"/>
    <w:rsid w:val="00CE7DF8"/>
    <w:rsid w:val="00D114F5"/>
    <w:rsid w:val="00D173FD"/>
    <w:rsid w:val="00D41E9B"/>
    <w:rsid w:val="00D54B64"/>
    <w:rsid w:val="00D605E8"/>
    <w:rsid w:val="00D812C2"/>
    <w:rsid w:val="00D91CFE"/>
    <w:rsid w:val="00D924B5"/>
    <w:rsid w:val="00DB1D2F"/>
    <w:rsid w:val="00DD5DFA"/>
    <w:rsid w:val="00DF774E"/>
    <w:rsid w:val="00E10A37"/>
    <w:rsid w:val="00E16C0F"/>
    <w:rsid w:val="00E61F7A"/>
    <w:rsid w:val="00E81143"/>
    <w:rsid w:val="00E94A46"/>
    <w:rsid w:val="00EA3E96"/>
    <w:rsid w:val="00F44B0C"/>
    <w:rsid w:val="00F5133D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5D57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a4">
    <w:name w:val="Списък на абзаци Знак"/>
    <w:link w:val="a3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a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5">
    <w:name w:val="Title"/>
    <w:basedOn w:val="a"/>
    <w:next w:val="a"/>
    <w:link w:val="a6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header"/>
    <w:basedOn w:val="a"/>
    <w:link w:val="a8"/>
    <w:uiPriority w:val="99"/>
    <w:unhideWhenUsed/>
    <w:rsid w:val="00552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55298B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52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55298B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4B6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4B601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Tsvetelina V. Simeonova</cp:lastModifiedBy>
  <cp:revision>19</cp:revision>
  <cp:lastPrinted>2019-06-03T14:05:00Z</cp:lastPrinted>
  <dcterms:created xsi:type="dcterms:W3CDTF">2019-05-02T08:37:00Z</dcterms:created>
  <dcterms:modified xsi:type="dcterms:W3CDTF">2019-06-27T06:19:00Z</dcterms:modified>
</cp:coreProperties>
</file>