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9FFC09" w14:textId="77777777" w:rsidR="00944DCB" w:rsidRDefault="00944DCB" w:rsidP="00944DCB">
      <w:pPr>
        <w:tabs>
          <w:tab w:val="left" w:pos="709"/>
          <w:tab w:val="left" w:pos="993"/>
          <w:tab w:val="left" w:pos="2985"/>
          <w:tab w:val="center" w:pos="4536"/>
        </w:tabs>
        <w:autoSpaceDE w:val="0"/>
        <w:autoSpaceDN w:val="0"/>
        <w:adjustRightInd w:val="0"/>
        <w:spacing w:after="0" w:line="320" w:lineRule="exact"/>
        <w:jc w:val="both"/>
        <w:rPr>
          <w:rFonts w:ascii="Times New Roman" w:hAnsi="Times New Roman"/>
          <w:b/>
          <w:bCs/>
          <w:sz w:val="32"/>
          <w:szCs w:val="32"/>
          <w:lang w:eastAsia="bg-BG"/>
        </w:rPr>
      </w:pPr>
    </w:p>
    <w:p w14:paraId="1194B8D2" w14:textId="77777777" w:rsidR="00944DCB" w:rsidRDefault="00944DCB" w:rsidP="00944DCB">
      <w:pPr>
        <w:tabs>
          <w:tab w:val="left" w:pos="709"/>
          <w:tab w:val="left" w:pos="993"/>
          <w:tab w:val="left" w:pos="2985"/>
          <w:tab w:val="center" w:pos="4536"/>
        </w:tabs>
        <w:autoSpaceDE w:val="0"/>
        <w:autoSpaceDN w:val="0"/>
        <w:adjustRightInd w:val="0"/>
        <w:spacing w:after="0" w:line="320" w:lineRule="exact"/>
        <w:jc w:val="both"/>
        <w:rPr>
          <w:rFonts w:ascii="Times New Roman" w:hAnsi="Times New Roman"/>
          <w:b/>
          <w:bCs/>
          <w:sz w:val="32"/>
          <w:szCs w:val="32"/>
          <w:lang w:eastAsia="bg-BG"/>
        </w:rPr>
      </w:pPr>
    </w:p>
    <w:p w14:paraId="118308B7" w14:textId="77777777" w:rsidR="00944DCB" w:rsidRDefault="00944DCB" w:rsidP="00944DCB">
      <w:pPr>
        <w:tabs>
          <w:tab w:val="left" w:pos="709"/>
          <w:tab w:val="left" w:pos="993"/>
          <w:tab w:val="left" w:pos="2985"/>
          <w:tab w:val="center" w:pos="4536"/>
        </w:tabs>
        <w:autoSpaceDE w:val="0"/>
        <w:autoSpaceDN w:val="0"/>
        <w:adjustRightInd w:val="0"/>
        <w:spacing w:after="0" w:line="320" w:lineRule="exact"/>
        <w:jc w:val="both"/>
        <w:rPr>
          <w:rFonts w:ascii="Times New Roman" w:hAnsi="Times New Roman"/>
          <w:b/>
          <w:bCs/>
          <w:sz w:val="32"/>
          <w:szCs w:val="32"/>
          <w:lang w:eastAsia="bg-BG"/>
        </w:rPr>
      </w:pPr>
    </w:p>
    <w:p w14:paraId="6AF1FF56" w14:textId="77777777" w:rsidR="00944DCB" w:rsidRDefault="00944DCB" w:rsidP="00944DCB">
      <w:pPr>
        <w:tabs>
          <w:tab w:val="left" w:pos="709"/>
          <w:tab w:val="left" w:pos="993"/>
          <w:tab w:val="left" w:pos="2985"/>
          <w:tab w:val="center" w:pos="4536"/>
        </w:tabs>
        <w:autoSpaceDE w:val="0"/>
        <w:autoSpaceDN w:val="0"/>
        <w:adjustRightInd w:val="0"/>
        <w:spacing w:after="0" w:line="320" w:lineRule="exact"/>
        <w:jc w:val="both"/>
        <w:rPr>
          <w:rFonts w:ascii="Times New Roman" w:hAnsi="Times New Roman"/>
          <w:b/>
          <w:bCs/>
          <w:sz w:val="32"/>
          <w:szCs w:val="32"/>
          <w:lang w:eastAsia="bg-BG"/>
        </w:rPr>
      </w:pPr>
    </w:p>
    <w:p w14:paraId="60DD828C" w14:textId="77777777" w:rsidR="00944DCB" w:rsidRDefault="00944DCB" w:rsidP="00944DCB">
      <w:pPr>
        <w:tabs>
          <w:tab w:val="left" w:pos="709"/>
          <w:tab w:val="left" w:pos="993"/>
          <w:tab w:val="left" w:pos="2985"/>
          <w:tab w:val="center" w:pos="4536"/>
        </w:tabs>
        <w:autoSpaceDE w:val="0"/>
        <w:autoSpaceDN w:val="0"/>
        <w:adjustRightInd w:val="0"/>
        <w:spacing w:after="0" w:line="320" w:lineRule="exact"/>
        <w:jc w:val="both"/>
        <w:rPr>
          <w:rFonts w:ascii="Times New Roman" w:hAnsi="Times New Roman"/>
          <w:b/>
          <w:bCs/>
          <w:sz w:val="32"/>
          <w:szCs w:val="32"/>
          <w:lang w:eastAsia="bg-BG"/>
        </w:rPr>
      </w:pPr>
    </w:p>
    <w:p w14:paraId="2CE61BE3" w14:textId="77777777" w:rsidR="00944DCB" w:rsidRDefault="00944DCB" w:rsidP="00944DCB">
      <w:pPr>
        <w:tabs>
          <w:tab w:val="left" w:pos="709"/>
          <w:tab w:val="left" w:pos="993"/>
          <w:tab w:val="left" w:pos="2985"/>
          <w:tab w:val="center" w:pos="4536"/>
        </w:tabs>
        <w:autoSpaceDE w:val="0"/>
        <w:autoSpaceDN w:val="0"/>
        <w:adjustRightInd w:val="0"/>
        <w:spacing w:after="0" w:line="320" w:lineRule="exact"/>
        <w:jc w:val="both"/>
        <w:rPr>
          <w:rFonts w:ascii="Times New Roman" w:hAnsi="Times New Roman"/>
          <w:b/>
          <w:bCs/>
          <w:sz w:val="32"/>
          <w:szCs w:val="32"/>
          <w:lang w:eastAsia="bg-BG"/>
        </w:rPr>
      </w:pPr>
    </w:p>
    <w:p w14:paraId="12C8A3F1" w14:textId="77777777" w:rsidR="00944DCB" w:rsidRDefault="00944DCB" w:rsidP="00944DCB">
      <w:pPr>
        <w:tabs>
          <w:tab w:val="left" w:pos="709"/>
          <w:tab w:val="left" w:pos="993"/>
          <w:tab w:val="left" w:pos="2985"/>
          <w:tab w:val="center" w:pos="4536"/>
        </w:tabs>
        <w:autoSpaceDE w:val="0"/>
        <w:autoSpaceDN w:val="0"/>
        <w:adjustRightInd w:val="0"/>
        <w:spacing w:after="0" w:line="320" w:lineRule="exact"/>
        <w:jc w:val="both"/>
        <w:rPr>
          <w:rFonts w:ascii="Times New Roman" w:hAnsi="Times New Roman"/>
          <w:b/>
          <w:bCs/>
          <w:sz w:val="32"/>
          <w:szCs w:val="32"/>
          <w:lang w:eastAsia="bg-BG"/>
        </w:rPr>
      </w:pPr>
    </w:p>
    <w:p w14:paraId="36460B2D" w14:textId="77777777" w:rsidR="00944DCB" w:rsidRDefault="00944DCB" w:rsidP="00944DCB">
      <w:pPr>
        <w:tabs>
          <w:tab w:val="left" w:pos="709"/>
          <w:tab w:val="left" w:pos="993"/>
          <w:tab w:val="left" w:pos="2985"/>
          <w:tab w:val="center" w:pos="4536"/>
        </w:tabs>
        <w:autoSpaceDE w:val="0"/>
        <w:autoSpaceDN w:val="0"/>
        <w:adjustRightInd w:val="0"/>
        <w:spacing w:after="0" w:line="320" w:lineRule="exact"/>
        <w:jc w:val="both"/>
        <w:rPr>
          <w:rFonts w:ascii="Times New Roman" w:hAnsi="Times New Roman"/>
          <w:b/>
          <w:bCs/>
          <w:sz w:val="32"/>
          <w:szCs w:val="32"/>
          <w:lang w:eastAsia="bg-BG"/>
        </w:rPr>
      </w:pPr>
    </w:p>
    <w:p w14:paraId="382780C9" w14:textId="77777777" w:rsidR="00944DCB" w:rsidRPr="00D37EAE" w:rsidRDefault="00944DCB" w:rsidP="00944DCB">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r w:rsidRPr="00D37EAE">
        <w:rPr>
          <w:rFonts w:ascii="Times New Roman" w:hAnsi="Times New Roman"/>
          <w:b/>
          <w:bCs/>
          <w:sz w:val="32"/>
          <w:szCs w:val="32"/>
          <w:lang w:eastAsia="bg-BG"/>
        </w:rPr>
        <w:t>ДОКУМЕНТАЦИЯ</w:t>
      </w:r>
    </w:p>
    <w:p w14:paraId="5E8464C7" w14:textId="77777777" w:rsidR="00944DCB" w:rsidRPr="00D37EAE" w:rsidRDefault="00944DCB" w:rsidP="00944DCB">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p>
    <w:p w14:paraId="181B0441" w14:textId="77777777" w:rsidR="00944DCB" w:rsidRPr="00D37EAE" w:rsidRDefault="00944DCB" w:rsidP="00944DCB">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sidRPr="00D37EAE">
        <w:rPr>
          <w:rFonts w:ascii="Times New Roman" w:hAnsi="Times New Roman"/>
          <w:b/>
          <w:bCs/>
          <w:sz w:val="32"/>
          <w:szCs w:val="32"/>
          <w:lang w:eastAsia="bg-BG"/>
        </w:rPr>
        <w:t>ЗА ОБЩЕСТВЕНА ПОРЪЧКА</w:t>
      </w:r>
    </w:p>
    <w:p w14:paraId="5F7F02E9" w14:textId="77777777" w:rsidR="00944DCB" w:rsidRPr="00D37EAE" w:rsidRDefault="00944DCB" w:rsidP="00944DCB">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r w:rsidRPr="00D37EAE">
        <w:rPr>
          <w:rFonts w:ascii="Times New Roman" w:hAnsi="Times New Roman"/>
          <w:b/>
          <w:bCs/>
          <w:sz w:val="32"/>
          <w:szCs w:val="32"/>
          <w:lang w:eastAsia="bg-BG"/>
        </w:rPr>
        <w:br/>
        <w:t>С ПРЕДМЕТ:</w:t>
      </w:r>
    </w:p>
    <w:p w14:paraId="269F818F" w14:textId="77777777" w:rsidR="00944DCB" w:rsidRPr="00D37EAE" w:rsidRDefault="00944DCB" w:rsidP="00944DCB">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14:paraId="503A076A" w14:textId="77777777" w:rsidR="00944DCB" w:rsidRPr="00D37EAE" w:rsidRDefault="00944DCB" w:rsidP="00944DCB">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14:paraId="5D3B5DC0" w14:textId="77777777" w:rsidR="00944DCB" w:rsidRPr="006128BA" w:rsidRDefault="00944DCB" w:rsidP="00944DCB">
      <w:pPr>
        <w:jc w:val="center"/>
        <w:rPr>
          <w:rFonts w:ascii="Times New Roman" w:hAnsi="Times New Roman"/>
          <w:sz w:val="36"/>
          <w:szCs w:val="36"/>
          <w:lang w:eastAsia="bg-BG"/>
        </w:rPr>
      </w:pPr>
      <w:r w:rsidRPr="006128BA">
        <w:rPr>
          <w:rFonts w:ascii="Times New Roman" w:hAnsi="Times New Roman"/>
          <w:b/>
          <w:bCs/>
          <w:sz w:val="36"/>
          <w:szCs w:val="36"/>
          <w:lang w:eastAsia="bg-BG"/>
        </w:rPr>
        <w:t>„</w:t>
      </w:r>
      <w:r w:rsidRPr="006128BA">
        <w:rPr>
          <w:rFonts w:ascii="Times New Roman" w:hAnsi="Times New Roman"/>
          <w:b/>
          <w:sz w:val="36"/>
          <w:szCs w:val="36"/>
          <w:lang w:eastAsia="bg-BG"/>
        </w:rPr>
        <w:t>Следгаранционна поддръжка на системата за видеонаблюдение на СДВР“</w:t>
      </w:r>
    </w:p>
    <w:p w14:paraId="49886C56" w14:textId="77777777" w:rsidR="00944DCB" w:rsidRPr="00D37EAE" w:rsidRDefault="00944DCB" w:rsidP="00944DCB">
      <w:pPr>
        <w:tabs>
          <w:tab w:val="left" w:pos="709"/>
          <w:tab w:val="left" w:pos="993"/>
        </w:tabs>
        <w:jc w:val="both"/>
        <w:rPr>
          <w:rFonts w:ascii="Times New Roman" w:hAnsi="Times New Roman"/>
          <w:b/>
          <w:sz w:val="32"/>
          <w:szCs w:val="32"/>
        </w:rPr>
      </w:pPr>
    </w:p>
    <w:p w14:paraId="11B0F410" w14:textId="77777777" w:rsidR="00944DCB" w:rsidRPr="00D37EAE" w:rsidRDefault="00944DCB" w:rsidP="00944DCB">
      <w:pPr>
        <w:tabs>
          <w:tab w:val="left" w:pos="709"/>
          <w:tab w:val="left" w:pos="993"/>
        </w:tabs>
        <w:jc w:val="both"/>
        <w:rPr>
          <w:rFonts w:ascii="Times New Roman" w:hAnsi="Times New Roman"/>
          <w:b/>
          <w:sz w:val="32"/>
          <w:szCs w:val="32"/>
        </w:rPr>
      </w:pPr>
    </w:p>
    <w:p w14:paraId="4C8FD4F7" w14:textId="77777777" w:rsidR="00944DCB" w:rsidRPr="000873EF" w:rsidRDefault="00944DCB" w:rsidP="00944DCB">
      <w:pPr>
        <w:tabs>
          <w:tab w:val="left" w:pos="709"/>
          <w:tab w:val="left" w:pos="993"/>
          <w:tab w:val="left" w:pos="4155"/>
        </w:tabs>
        <w:ind w:firstLine="708"/>
        <w:jc w:val="both"/>
        <w:rPr>
          <w:rFonts w:ascii="Times New Roman" w:hAnsi="Times New Roman"/>
          <w:b/>
          <w:bCs/>
          <w:sz w:val="24"/>
          <w:szCs w:val="24"/>
          <w:u w:val="single"/>
          <w:lang w:eastAsia="bg-BG"/>
        </w:rPr>
      </w:pPr>
      <w:r w:rsidRPr="00D37EAE">
        <w:rPr>
          <w:rFonts w:ascii="Times New Roman" w:hAnsi="Times New Roman"/>
        </w:rPr>
        <w:br w:type="page"/>
      </w:r>
      <w:r w:rsidRPr="000873EF">
        <w:rPr>
          <w:rFonts w:ascii="Times New Roman" w:hAnsi="Times New Roman"/>
          <w:b/>
          <w:bCs/>
          <w:sz w:val="24"/>
          <w:szCs w:val="24"/>
          <w:u w:val="single"/>
          <w:lang w:eastAsia="bg-BG"/>
        </w:rPr>
        <w:lastRenderedPageBreak/>
        <w:t>СЪДЪРЖАНИЕ:</w:t>
      </w:r>
    </w:p>
    <w:p w14:paraId="44E9E8B0" w14:textId="77777777" w:rsidR="00944DCB" w:rsidRPr="00D37EAE" w:rsidRDefault="00944DCB" w:rsidP="00944DCB">
      <w:pPr>
        <w:tabs>
          <w:tab w:val="left" w:pos="709"/>
          <w:tab w:val="left" w:pos="993"/>
        </w:tabs>
        <w:spacing w:line="320" w:lineRule="exact"/>
        <w:jc w:val="both"/>
        <w:rPr>
          <w:rFonts w:ascii="Times New Roman" w:eastAsia="Batang" w:hAnsi="Times New Roman"/>
          <w:sz w:val="24"/>
          <w:szCs w:val="24"/>
        </w:rPr>
      </w:pPr>
      <w:r w:rsidRPr="00D37EAE">
        <w:rPr>
          <w:rFonts w:ascii="Times New Roman" w:hAnsi="Times New Roman"/>
          <w:sz w:val="24"/>
          <w:szCs w:val="24"/>
        </w:rPr>
        <w:tab/>
      </w:r>
      <w:r w:rsidRPr="00D37EAE">
        <w:rPr>
          <w:rFonts w:ascii="Times New Roman" w:hAnsi="Times New Roman"/>
          <w:sz w:val="24"/>
          <w:szCs w:val="24"/>
          <w:lang w:val="en-US"/>
        </w:rPr>
        <w:t>I</w:t>
      </w:r>
      <w:r w:rsidRPr="00D37EAE">
        <w:rPr>
          <w:rFonts w:ascii="Times New Roman" w:hAnsi="Times New Roman"/>
          <w:sz w:val="24"/>
          <w:szCs w:val="24"/>
        </w:rPr>
        <w:t xml:space="preserve">. </w:t>
      </w:r>
      <w:r w:rsidRPr="00D37EAE">
        <w:rPr>
          <w:rFonts w:ascii="Times New Roman" w:eastAsia="Batang" w:hAnsi="Times New Roman"/>
          <w:sz w:val="24"/>
          <w:szCs w:val="24"/>
        </w:rPr>
        <w:t>Основания за отстраняване</w:t>
      </w:r>
    </w:p>
    <w:p w14:paraId="5C90836C" w14:textId="77777777" w:rsidR="00944DCB" w:rsidRPr="00D37EAE" w:rsidRDefault="00944DCB" w:rsidP="00944DCB">
      <w:pPr>
        <w:tabs>
          <w:tab w:val="left" w:pos="709"/>
          <w:tab w:val="left" w:pos="993"/>
        </w:tabs>
        <w:suppressAutoHyphens/>
        <w:spacing w:before="120" w:after="120"/>
        <w:jc w:val="both"/>
        <w:rPr>
          <w:rFonts w:ascii="Times New Roman" w:hAnsi="Times New Roman"/>
          <w:sz w:val="24"/>
          <w:szCs w:val="24"/>
        </w:rPr>
      </w:pPr>
      <w:r w:rsidRPr="00D37EAE">
        <w:rPr>
          <w:rFonts w:ascii="Times New Roman" w:eastAsia="Batang" w:hAnsi="Times New Roman"/>
          <w:sz w:val="24"/>
          <w:szCs w:val="24"/>
        </w:rPr>
        <w:tab/>
      </w:r>
      <w:r w:rsidRPr="00D37EAE">
        <w:rPr>
          <w:rFonts w:ascii="Times New Roman" w:eastAsia="Batang" w:hAnsi="Times New Roman"/>
          <w:sz w:val="24"/>
          <w:szCs w:val="24"/>
          <w:lang w:val="en-US"/>
        </w:rPr>
        <w:t>II</w:t>
      </w:r>
      <w:r w:rsidRPr="00D37EAE">
        <w:rPr>
          <w:rFonts w:ascii="Times New Roman" w:eastAsia="Batang" w:hAnsi="Times New Roman"/>
          <w:sz w:val="24"/>
          <w:szCs w:val="24"/>
        </w:rPr>
        <w:t>. Критерии за подбор</w:t>
      </w:r>
      <w:r w:rsidRPr="00D37EAE">
        <w:rPr>
          <w:rFonts w:ascii="Times New Roman" w:hAnsi="Times New Roman"/>
          <w:sz w:val="24"/>
          <w:szCs w:val="24"/>
        </w:rPr>
        <w:t xml:space="preserve"> </w:t>
      </w:r>
    </w:p>
    <w:p w14:paraId="2F0EBE1F" w14:textId="77777777" w:rsidR="00944DCB" w:rsidRPr="00D37EAE" w:rsidRDefault="00944DCB" w:rsidP="00944DCB">
      <w:pPr>
        <w:tabs>
          <w:tab w:val="left" w:pos="709"/>
          <w:tab w:val="left" w:pos="993"/>
        </w:tabs>
        <w:suppressAutoHyphens/>
        <w:spacing w:before="120" w:after="120"/>
        <w:jc w:val="both"/>
        <w:rPr>
          <w:rFonts w:ascii="Times New Roman" w:eastAsia="Batang" w:hAnsi="Times New Roman"/>
          <w:sz w:val="24"/>
          <w:szCs w:val="24"/>
        </w:rPr>
      </w:pPr>
      <w:r w:rsidRPr="00D37EAE">
        <w:rPr>
          <w:rFonts w:ascii="Times New Roman" w:hAnsi="Times New Roman"/>
          <w:sz w:val="24"/>
          <w:szCs w:val="24"/>
        </w:rPr>
        <w:tab/>
      </w:r>
      <w:r w:rsidRPr="00D37EAE">
        <w:rPr>
          <w:rFonts w:ascii="Times New Roman" w:hAnsi="Times New Roman"/>
          <w:sz w:val="24"/>
          <w:szCs w:val="24"/>
          <w:lang w:val="en-US"/>
        </w:rPr>
        <w:t>III</w:t>
      </w:r>
      <w:r w:rsidRPr="00D37EAE">
        <w:rPr>
          <w:rFonts w:ascii="Times New Roman" w:hAnsi="Times New Roman"/>
          <w:sz w:val="24"/>
          <w:szCs w:val="24"/>
        </w:rPr>
        <w:t>. К</w:t>
      </w:r>
      <w:r w:rsidRPr="00D37EAE">
        <w:rPr>
          <w:rFonts w:ascii="Times New Roman" w:eastAsia="Batang" w:hAnsi="Times New Roman"/>
          <w:sz w:val="24"/>
          <w:szCs w:val="24"/>
        </w:rPr>
        <w:t>ритерий за възлагане</w:t>
      </w:r>
    </w:p>
    <w:p w14:paraId="63A076B6" w14:textId="77777777" w:rsidR="00944DCB" w:rsidRPr="00D37EAE" w:rsidRDefault="00944DCB" w:rsidP="00944DCB">
      <w:pPr>
        <w:tabs>
          <w:tab w:val="left" w:pos="709"/>
          <w:tab w:val="left" w:pos="993"/>
        </w:tabs>
        <w:suppressAutoHyphens/>
        <w:spacing w:before="120" w:after="120"/>
        <w:jc w:val="both"/>
        <w:rPr>
          <w:rFonts w:ascii="Times New Roman" w:eastAsia="Batang" w:hAnsi="Times New Roman"/>
          <w:sz w:val="24"/>
          <w:szCs w:val="24"/>
        </w:rPr>
      </w:pPr>
      <w:r w:rsidRPr="00D37EAE">
        <w:rPr>
          <w:rFonts w:ascii="Times New Roman" w:eastAsia="Batang" w:hAnsi="Times New Roman"/>
          <w:sz w:val="24"/>
          <w:szCs w:val="24"/>
        </w:rPr>
        <w:tab/>
      </w:r>
      <w:r w:rsidRPr="00D37EAE">
        <w:rPr>
          <w:rFonts w:ascii="Times New Roman" w:eastAsia="Batang" w:hAnsi="Times New Roman"/>
          <w:sz w:val="24"/>
          <w:szCs w:val="24"/>
          <w:lang w:val="en-US"/>
        </w:rPr>
        <w:t>IV</w:t>
      </w:r>
      <w:r w:rsidRPr="00D37EAE">
        <w:rPr>
          <w:rFonts w:ascii="Times New Roman" w:eastAsia="Batang" w:hAnsi="Times New Roman"/>
          <w:sz w:val="24"/>
          <w:szCs w:val="24"/>
        </w:rPr>
        <w:t>. Общи изисквания при изготвяне и представяне на офертата. Съдържание на</w:t>
      </w:r>
      <w:r w:rsidRPr="00D37EAE">
        <w:rPr>
          <w:rFonts w:ascii="Times New Roman" w:eastAsia="Batang" w:hAnsi="Times New Roman"/>
          <w:sz w:val="24"/>
          <w:szCs w:val="24"/>
          <w:lang w:val="en-US"/>
        </w:rPr>
        <w:t xml:space="preserve"> </w:t>
      </w:r>
      <w:r w:rsidRPr="00D37EAE">
        <w:rPr>
          <w:rFonts w:ascii="Times New Roman" w:eastAsia="Batang" w:hAnsi="Times New Roman"/>
          <w:sz w:val="24"/>
          <w:szCs w:val="24"/>
        </w:rPr>
        <w:t>опаковката</w:t>
      </w:r>
    </w:p>
    <w:p w14:paraId="1DF720F3" w14:textId="77777777" w:rsidR="00944DCB" w:rsidRPr="00D37EAE" w:rsidRDefault="00944DCB" w:rsidP="00944DCB">
      <w:pPr>
        <w:tabs>
          <w:tab w:val="left" w:pos="709"/>
          <w:tab w:val="left" w:pos="993"/>
        </w:tabs>
        <w:suppressAutoHyphens/>
        <w:spacing w:before="120" w:after="120"/>
        <w:jc w:val="both"/>
        <w:rPr>
          <w:rFonts w:ascii="Times New Roman" w:hAnsi="Times New Roman"/>
          <w:sz w:val="24"/>
          <w:szCs w:val="24"/>
        </w:rPr>
      </w:pPr>
      <w:r w:rsidRPr="00D37EAE">
        <w:rPr>
          <w:rFonts w:ascii="Times New Roman" w:eastAsia="Batang" w:hAnsi="Times New Roman"/>
          <w:sz w:val="24"/>
          <w:szCs w:val="24"/>
        </w:rPr>
        <w:tab/>
      </w:r>
      <w:r w:rsidRPr="00D37EAE">
        <w:rPr>
          <w:rFonts w:ascii="Times New Roman" w:eastAsia="Batang" w:hAnsi="Times New Roman"/>
          <w:sz w:val="24"/>
          <w:szCs w:val="24"/>
          <w:lang w:val="en-US"/>
        </w:rPr>
        <w:t>V</w:t>
      </w:r>
      <w:r w:rsidRPr="00D37EAE">
        <w:rPr>
          <w:rFonts w:ascii="Times New Roman" w:eastAsia="Batang" w:hAnsi="Times New Roman"/>
          <w:sz w:val="24"/>
          <w:szCs w:val="24"/>
        </w:rPr>
        <w:t>. Други указания</w:t>
      </w:r>
    </w:p>
    <w:p w14:paraId="2CB7D548" w14:textId="77777777" w:rsidR="00944DCB" w:rsidRPr="00D37EAE" w:rsidRDefault="00944DCB" w:rsidP="00944DCB">
      <w:pPr>
        <w:tabs>
          <w:tab w:val="left" w:pos="709"/>
          <w:tab w:val="left" w:pos="993"/>
        </w:tabs>
        <w:spacing w:line="320" w:lineRule="exact"/>
        <w:jc w:val="both"/>
        <w:rPr>
          <w:rFonts w:ascii="Times New Roman" w:hAnsi="Times New Roman"/>
          <w:sz w:val="24"/>
          <w:szCs w:val="24"/>
        </w:rPr>
      </w:pPr>
      <w:r w:rsidRPr="00D37EAE">
        <w:rPr>
          <w:rFonts w:ascii="Times New Roman" w:hAnsi="Times New Roman"/>
          <w:sz w:val="24"/>
          <w:szCs w:val="24"/>
        </w:rPr>
        <w:tab/>
      </w:r>
      <w:r w:rsidRPr="00D37EAE">
        <w:rPr>
          <w:rFonts w:ascii="Times New Roman" w:hAnsi="Times New Roman"/>
          <w:sz w:val="24"/>
          <w:szCs w:val="24"/>
          <w:lang w:val="en-US"/>
        </w:rPr>
        <w:t>VI</w:t>
      </w:r>
      <w:r w:rsidRPr="00D37EAE">
        <w:rPr>
          <w:rFonts w:ascii="Times New Roman" w:hAnsi="Times New Roman"/>
          <w:sz w:val="24"/>
          <w:szCs w:val="24"/>
        </w:rPr>
        <w:t>. Образци на документи и указания за подготовката им:</w:t>
      </w:r>
    </w:p>
    <w:p w14:paraId="237DFE2E" w14:textId="77777777" w:rsidR="00944DCB" w:rsidRPr="00D37EAE" w:rsidRDefault="00944DCB" w:rsidP="00944DCB">
      <w:pPr>
        <w:tabs>
          <w:tab w:val="left" w:pos="709"/>
          <w:tab w:val="left" w:pos="993"/>
        </w:tabs>
        <w:spacing w:line="320" w:lineRule="exact"/>
        <w:jc w:val="both"/>
        <w:rPr>
          <w:rFonts w:ascii="Times New Roman" w:hAnsi="Times New Roman"/>
          <w:sz w:val="24"/>
          <w:szCs w:val="24"/>
        </w:rPr>
      </w:pPr>
      <w:r w:rsidRPr="00D37EAE">
        <w:rPr>
          <w:rFonts w:ascii="Times New Roman" w:hAnsi="Times New Roman"/>
          <w:sz w:val="24"/>
          <w:szCs w:val="24"/>
        </w:rPr>
        <w:tab/>
        <w:t xml:space="preserve">1. </w:t>
      </w:r>
      <w:r w:rsidRPr="00D37EAE">
        <w:rPr>
          <w:rFonts w:ascii="Times New Roman" w:eastAsia="Batang" w:hAnsi="Times New Roman"/>
          <w:sz w:val="24"/>
          <w:szCs w:val="24"/>
          <w:lang w:eastAsia="bg-BG"/>
        </w:rPr>
        <w:t>Опис на представените документи - Образец №1</w:t>
      </w:r>
    </w:p>
    <w:p w14:paraId="338CE814" w14:textId="77777777" w:rsidR="00944DCB" w:rsidRPr="00D37EAE" w:rsidRDefault="00944DCB" w:rsidP="00944DCB">
      <w:pPr>
        <w:tabs>
          <w:tab w:val="left" w:pos="709"/>
          <w:tab w:val="left" w:pos="993"/>
        </w:tabs>
        <w:spacing w:line="320" w:lineRule="exact"/>
        <w:jc w:val="both"/>
        <w:rPr>
          <w:rFonts w:ascii="Times New Roman" w:hAnsi="Times New Roman"/>
          <w:sz w:val="24"/>
          <w:szCs w:val="24"/>
        </w:rPr>
      </w:pPr>
      <w:r w:rsidRPr="00D37EAE">
        <w:rPr>
          <w:rFonts w:ascii="Times New Roman" w:hAnsi="Times New Roman"/>
          <w:sz w:val="24"/>
          <w:szCs w:val="24"/>
        </w:rPr>
        <w:tab/>
      </w:r>
      <w:r w:rsidRPr="00D37EAE">
        <w:rPr>
          <w:rFonts w:ascii="Times New Roman" w:hAnsi="Times New Roman"/>
          <w:sz w:val="24"/>
          <w:szCs w:val="24"/>
          <w:lang w:val="en-US"/>
        </w:rPr>
        <w:t xml:space="preserve">2. </w:t>
      </w:r>
      <w:r w:rsidRPr="00D37EAE">
        <w:rPr>
          <w:rFonts w:ascii="Times New Roman" w:hAnsi="Times New Roman"/>
          <w:sz w:val="24"/>
          <w:szCs w:val="24"/>
        </w:rPr>
        <w:t>Единен европейски документ за обществени поръчки (ЕЕДОП)</w:t>
      </w:r>
      <w:r w:rsidRPr="00D37EAE">
        <w:rPr>
          <w:rFonts w:ascii="Times New Roman" w:hAnsi="Times New Roman"/>
          <w:sz w:val="24"/>
          <w:szCs w:val="24"/>
          <w:lang w:val="en-US"/>
        </w:rPr>
        <w:t xml:space="preserve"> – </w:t>
      </w:r>
      <w:r w:rsidRPr="00D37EAE">
        <w:rPr>
          <w:rFonts w:ascii="Times New Roman" w:hAnsi="Times New Roman"/>
          <w:sz w:val="24"/>
          <w:szCs w:val="24"/>
        </w:rPr>
        <w:t xml:space="preserve">стандартен образец </w:t>
      </w:r>
      <w:r w:rsidRPr="00D37EAE">
        <w:rPr>
          <w:rFonts w:ascii="Times New Roman" w:eastAsia="Batang" w:hAnsi="Times New Roman"/>
          <w:sz w:val="24"/>
          <w:szCs w:val="24"/>
          <w:lang w:eastAsia="bg-BG"/>
        </w:rPr>
        <w:t>предоставен в генерирани файлове към документацията за обществената поръчка (</w:t>
      </w:r>
      <w:r w:rsidRPr="00D37EAE">
        <w:rPr>
          <w:rFonts w:ascii="Times New Roman" w:eastAsia="Batang" w:hAnsi="Times New Roman"/>
          <w:sz w:val="24"/>
          <w:szCs w:val="24"/>
          <w:lang w:val="en-US" w:eastAsia="bg-BG"/>
        </w:rPr>
        <w:t xml:space="preserve">espd-request) </w:t>
      </w:r>
      <w:r w:rsidRPr="00D37EAE">
        <w:rPr>
          <w:rFonts w:ascii="Times New Roman" w:eastAsia="Batang" w:hAnsi="Times New Roman"/>
          <w:sz w:val="24"/>
          <w:szCs w:val="24"/>
          <w:lang w:eastAsia="bg-BG"/>
        </w:rPr>
        <w:t xml:space="preserve">в </w:t>
      </w:r>
      <w:r w:rsidRPr="00D37EAE">
        <w:rPr>
          <w:rFonts w:ascii="Times New Roman" w:eastAsia="Batang" w:hAnsi="Times New Roman"/>
          <w:sz w:val="24"/>
          <w:szCs w:val="24"/>
          <w:lang w:val="en-US" w:eastAsia="bg-BG"/>
        </w:rPr>
        <w:t xml:space="preserve">XML </w:t>
      </w:r>
      <w:r w:rsidRPr="00D37EAE">
        <w:rPr>
          <w:rFonts w:ascii="Times New Roman" w:eastAsia="Batang" w:hAnsi="Times New Roman"/>
          <w:sz w:val="24"/>
          <w:szCs w:val="24"/>
          <w:lang w:eastAsia="bg-BG"/>
        </w:rPr>
        <w:t xml:space="preserve">и в </w:t>
      </w:r>
      <w:r w:rsidRPr="00D37EAE">
        <w:rPr>
          <w:rFonts w:ascii="Times New Roman" w:eastAsia="Batang" w:hAnsi="Times New Roman"/>
          <w:sz w:val="24"/>
          <w:szCs w:val="24"/>
          <w:lang w:val="en-US" w:eastAsia="bg-BG"/>
        </w:rPr>
        <w:t xml:space="preserve">PDF </w:t>
      </w:r>
      <w:r w:rsidRPr="00D37EAE">
        <w:rPr>
          <w:rFonts w:ascii="Times New Roman" w:eastAsia="Batang" w:hAnsi="Times New Roman"/>
          <w:sz w:val="24"/>
          <w:szCs w:val="24"/>
          <w:lang w:eastAsia="bg-BG"/>
        </w:rPr>
        <w:t xml:space="preserve">формат  </w:t>
      </w:r>
      <w:r w:rsidRPr="00D37EAE">
        <w:rPr>
          <w:rFonts w:ascii="Times New Roman" w:eastAsia="Batang" w:hAnsi="Times New Roman"/>
          <w:sz w:val="24"/>
          <w:szCs w:val="24"/>
          <w:lang w:val="en-US" w:eastAsia="bg-BG"/>
        </w:rPr>
        <w:t xml:space="preserve"> </w:t>
      </w:r>
    </w:p>
    <w:p w14:paraId="3FB0180A" w14:textId="77777777" w:rsidR="00944DCB" w:rsidRPr="00D37EAE" w:rsidRDefault="00944DCB" w:rsidP="00944DCB">
      <w:pPr>
        <w:tabs>
          <w:tab w:val="left" w:pos="709"/>
          <w:tab w:val="left" w:pos="993"/>
        </w:tabs>
        <w:spacing w:line="320" w:lineRule="exact"/>
        <w:jc w:val="both"/>
        <w:rPr>
          <w:rFonts w:ascii="Times New Roman" w:eastAsia="Batang" w:hAnsi="Times New Roman"/>
          <w:sz w:val="24"/>
          <w:szCs w:val="24"/>
          <w:lang w:eastAsia="bg-BG"/>
        </w:rPr>
      </w:pPr>
      <w:r w:rsidRPr="00D37EAE">
        <w:rPr>
          <w:rFonts w:ascii="Times New Roman" w:hAnsi="Times New Roman"/>
          <w:bCs/>
          <w:sz w:val="24"/>
          <w:szCs w:val="24"/>
          <w:lang w:eastAsia="bg-BG"/>
        </w:rPr>
        <w:tab/>
      </w:r>
      <w:r w:rsidRPr="00D37EAE">
        <w:rPr>
          <w:rFonts w:ascii="Times New Roman" w:hAnsi="Times New Roman"/>
          <w:bCs/>
          <w:sz w:val="24"/>
          <w:szCs w:val="24"/>
          <w:lang w:val="en-US" w:eastAsia="bg-BG"/>
        </w:rPr>
        <w:t>3</w:t>
      </w:r>
      <w:r w:rsidRPr="00D37EAE">
        <w:rPr>
          <w:rFonts w:ascii="Times New Roman" w:hAnsi="Times New Roman"/>
          <w:bCs/>
          <w:sz w:val="24"/>
          <w:szCs w:val="24"/>
          <w:lang w:eastAsia="bg-BG"/>
        </w:rPr>
        <w:t>.</w:t>
      </w:r>
      <w:r w:rsidRPr="00D37EAE">
        <w:rPr>
          <w:rFonts w:ascii="Times New Roman" w:eastAsia="Batang" w:hAnsi="Times New Roman"/>
          <w:sz w:val="24"/>
          <w:szCs w:val="24"/>
          <w:lang w:eastAsia="bg-BG"/>
        </w:rPr>
        <w:t xml:space="preserve"> Предложение за изпълнение на поръчката - Образ</w:t>
      </w:r>
      <w:r>
        <w:rPr>
          <w:rFonts w:ascii="Times New Roman" w:eastAsia="Batang" w:hAnsi="Times New Roman"/>
          <w:sz w:val="24"/>
          <w:szCs w:val="24"/>
          <w:lang w:val="en-US" w:eastAsia="bg-BG"/>
        </w:rPr>
        <w:t>ец</w:t>
      </w:r>
      <w:r w:rsidRPr="00D37EAE">
        <w:rPr>
          <w:rFonts w:ascii="Times New Roman" w:eastAsia="Batang" w:hAnsi="Times New Roman"/>
          <w:sz w:val="24"/>
          <w:szCs w:val="24"/>
          <w:lang w:eastAsia="bg-BG"/>
        </w:rPr>
        <w:t xml:space="preserve"> № </w:t>
      </w:r>
      <w:r>
        <w:rPr>
          <w:rFonts w:ascii="Times New Roman" w:eastAsia="Batang" w:hAnsi="Times New Roman"/>
          <w:sz w:val="24"/>
          <w:szCs w:val="24"/>
          <w:lang w:eastAsia="bg-BG"/>
        </w:rPr>
        <w:t>2</w:t>
      </w:r>
    </w:p>
    <w:p w14:paraId="61970A21" w14:textId="77777777" w:rsidR="00944DCB" w:rsidRPr="00D37EAE" w:rsidRDefault="00944DCB" w:rsidP="00944DCB">
      <w:pPr>
        <w:tabs>
          <w:tab w:val="left" w:pos="709"/>
          <w:tab w:val="left" w:pos="993"/>
        </w:tabs>
        <w:spacing w:line="320" w:lineRule="exact"/>
        <w:jc w:val="both"/>
        <w:rPr>
          <w:rFonts w:ascii="Times New Roman" w:eastAsia="Batang" w:hAnsi="Times New Roman"/>
          <w:sz w:val="24"/>
          <w:szCs w:val="24"/>
          <w:lang w:eastAsia="bg-BG"/>
        </w:rPr>
      </w:pPr>
      <w:r w:rsidRPr="00D37EAE">
        <w:rPr>
          <w:rFonts w:ascii="Times New Roman" w:hAnsi="Times New Roman"/>
          <w:sz w:val="24"/>
          <w:szCs w:val="24"/>
        </w:rPr>
        <w:tab/>
      </w:r>
      <w:r>
        <w:rPr>
          <w:rFonts w:ascii="Times New Roman" w:hAnsi="Times New Roman"/>
          <w:sz w:val="24"/>
          <w:szCs w:val="24"/>
        </w:rPr>
        <w:t>4</w:t>
      </w:r>
      <w:r w:rsidRPr="00D37EAE">
        <w:rPr>
          <w:rFonts w:ascii="Times New Roman" w:hAnsi="Times New Roman"/>
          <w:sz w:val="24"/>
          <w:szCs w:val="24"/>
        </w:rPr>
        <w:t xml:space="preserve">. Ценово предложение за изпълнение на поръчката </w:t>
      </w:r>
      <w:r w:rsidRPr="00D37EAE">
        <w:rPr>
          <w:rFonts w:ascii="Times New Roman" w:eastAsia="Batang" w:hAnsi="Times New Roman"/>
          <w:sz w:val="24"/>
          <w:szCs w:val="24"/>
          <w:lang w:eastAsia="bg-BG"/>
        </w:rPr>
        <w:t>- Образ</w:t>
      </w:r>
      <w:r>
        <w:rPr>
          <w:rFonts w:ascii="Times New Roman" w:eastAsia="Batang" w:hAnsi="Times New Roman"/>
          <w:sz w:val="24"/>
          <w:szCs w:val="24"/>
          <w:lang w:eastAsia="bg-BG"/>
        </w:rPr>
        <w:t>е</w:t>
      </w:r>
      <w:r w:rsidRPr="00D37EAE">
        <w:rPr>
          <w:rFonts w:ascii="Times New Roman" w:eastAsia="Batang" w:hAnsi="Times New Roman"/>
          <w:sz w:val="24"/>
          <w:szCs w:val="24"/>
          <w:lang w:eastAsia="bg-BG"/>
        </w:rPr>
        <w:t xml:space="preserve">ц № </w:t>
      </w:r>
      <w:r w:rsidRPr="00D37EAE">
        <w:rPr>
          <w:rFonts w:ascii="Times New Roman" w:eastAsia="Batang" w:hAnsi="Times New Roman"/>
          <w:sz w:val="24"/>
          <w:szCs w:val="24"/>
          <w:lang w:val="en-US" w:eastAsia="bg-BG"/>
        </w:rPr>
        <w:t>3</w:t>
      </w:r>
    </w:p>
    <w:p w14:paraId="2CAA1098" w14:textId="172C4F3E" w:rsidR="00944DCB" w:rsidRPr="00D37EAE" w:rsidRDefault="00944DCB" w:rsidP="00944DCB">
      <w:pPr>
        <w:tabs>
          <w:tab w:val="left" w:pos="709"/>
          <w:tab w:val="left" w:pos="993"/>
        </w:tabs>
        <w:spacing w:line="320" w:lineRule="exact"/>
        <w:jc w:val="both"/>
        <w:rPr>
          <w:rFonts w:ascii="Times New Roman" w:hAnsi="Times New Roman"/>
          <w:sz w:val="24"/>
          <w:szCs w:val="24"/>
        </w:rPr>
      </w:pPr>
      <w:r w:rsidRPr="00D37EAE">
        <w:rPr>
          <w:rFonts w:ascii="Times New Roman" w:hAnsi="Times New Roman"/>
          <w:sz w:val="24"/>
          <w:szCs w:val="24"/>
        </w:rPr>
        <w:tab/>
      </w:r>
      <w:r w:rsidRPr="00D37EAE">
        <w:rPr>
          <w:rFonts w:ascii="Times New Roman" w:hAnsi="Times New Roman"/>
          <w:sz w:val="24"/>
          <w:szCs w:val="24"/>
          <w:lang w:val="en-US"/>
        </w:rPr>
        <w:t>VII</w:t>
      </w:r>
      <w:r w:rsidRPr="00D37EAE">
        <w:rPr>
          <w:rFonts w:ascii="Times New Roman" w:hAnsi="Times New Roman"/>
          <w:sz w:val="24"/>
          <w:szCs w:val="24"/>
        </w:rPr>
        <w:t>. Защита на личните данни</w:t>
      </w:r>
    </w:p>
    <w:p w14:paraId="134B672C" w14:textId="77777777" w:rsidR="00944DCB" w:rsidRPr="00D37EAE" w:rsidRDefault="00944DCB" w:rsidP="00944DCB">
      <w:pPr>
        <w:tabs>
          <w:tab w:val="left" w:pos="709"/>
          <w:tab w:val="left" w:pos="993"/>
        </w:tabs>
        <w:jc w:val="both"/>
        <w:rPr>
          <w:rFonts w:ascii="Times New Roman" w:hAnsi="Times New Roman"/>
          <w:b/>
          <w:sz w:val="28"/>
          <w:szCs w:val="28"/>
        </w:rPr>
      </w:pPr>
      <w:r w:rsidRPr="00D37EAE">
        <w:rPr>
          <w:rFonts w:ascii="Times New Roman" w:hAnsi="Times New Roman"/>
          <w:sz w:val="24"/>
          <w:szCs w:val="24"/>
          <w:lang w:val="en-US"/>
        </w:rPr>
        <w:tab/>
        <w:t>VIII</w:t>
      </w:r>
      <w:r w:rsidRPr="00D37EAE">
        <w:rPr>
          <w:rFonts w:ascii="Times New Roman" w:hAnsi="Times New Roman"/>
          <w:sz w:val="24"/>
          <w:szCs w:val="24"/>
        </w:rPr>
        <w:t>. Проект на договор</w:t>
      </w:r>
      <w:r w:rsidRPr="00D37EAE">
        <w:rPr>
          <w:rFonts w:ascii="Times New Roman" w:hAnsi="Times New Roman"/>
          <w:sz w:val="24"/>
          <w:szCs w:val="24"/>
          <w:lang w:val="en-US"/>
        </w:rPr>
        <w:t xml:space="preserve"> </w:t>
      </w:r>
      <w:r w:rsidRPr="00D37EAE">
        <w:rPr>
          <w:rFonts w:ascii="Times New Roman" w:hAnsi="Times New Roman"/>
          <w:sz w:val="24"/>
          <w:szCs w:val="24"/>
        </w:rPr>
        <w:t>за обществена поръчка</w:t>
      </w:r>
    </w:p>
    <w:p w14:paraId="4EC1AF31" w14:textId="77777777" w:rsidR="00944DCB" w:rsidRPr="00D37EAE" w:rsidRDefault="00944DCB" w:rsidP="00944DCB">
      <w:pPr>
        <w:tabs>
          <w:tab w:val="left" w:pos="709"/>
          <w:tab w:val="left" w:pos="993"/>
        </w:tabs>
        <w:spacing w:line="320" w:lineRule="exact"/>
        <w:jc w:val="both"/>
        <w:rPr>
          <w:rFonts w:ascii="Times New Roman" w:hAnsi="Times New Roman"/>
          <w:b/>
          <w:sz w:val="28"/>
          <w:szCs w:val="28"/>
        </w:rPr>
      </w:pPr>
      <w:r w:rsidRPr="00D37EAE">
        <w:rPr>
          <w:rFonts w:ascii="Times New Roman" w:hAnsi="Times New Roman"/>
          <w:b/>
          <w:sz w:val="28"/>
          <w:szCs w:val="28"/>
        </w:rPr>
        <w:tab/>
      </w:r>
    </w:p>
    <w:p w14:paraId="776ACB15" w14:textId="77777777" w:rsidR="00944DCB" w:rsidRPr="000873EF" w:rsidRDefault="00944DCB" w:rsidP="00944DCB">
      <w:pPr>
        <w:tabs>
          <w:tab w:val="left" w:pos="709"/>
          <w:tab w:val="left" w:pos="993"/>
        </w:tabs>
        <w:spacing w:line="320" w:lineRule="exact"/>
        <w:jc w:val="both"/>
        <w:rPr>
          <w:rFonts w:ascii="Times New Roman" w:hAnsi="Times New Roman"/>
          <w:sz w:val="24"/>
          <w:szCs w:val="24"/>
          <w:lang w:val="en-US"/>
        </w:rPr>
      </w:pPr>
      <w:r>
        <w:rPr>
          <w:rFonts w:ascii="Times New Roman" w:hAnsi="Times New Roman"/>
          <w:sz w:val="28"/>
          <w:szCs w:val="28"/>
        </w:rPr>
        <w:tab/>
      </w:r>
      <w:r w:rsidRPr="000873EF">
        <w:rPr>
          <w:rFonts w:ascii="Times New Roman" w:hAnsi="Times New Roman"/>
          <w:sz w:val="28"/>
          <w:szCs w:val="28"/>
        </w:rPr>
        <w:t>ПРИЛОЖЕНИЯ</w:t>
      </w:r>
      <w:r w:rsidRPr="000873EF">
        <w:rPr>
          <w:rFonts w:ascii="Times New Roman" w:hAnsi="Times New Roman"/>
          <w:sz w:val="28"/>
          <w:szCs w:val="28"/>
          <w:lang w:val="en-US"/>
        </w:rPr>
        <w:t>:</w:t>
      </w:r>
      <w:r w:rsidRPr="000873EF">
        <w:rPr>
          <w:rFonts w:ascii="Times New Roman" w:hAnsi="Times New Roman"/>
          <w:sz w:val="28"/>
          <w:szCs w:val="28"/>
        </w:rPr>
        <w:t xml:space="preserve"> </w:t>
      </w:r>
    </w:p>
    <w:p w14:paraId="56FDCE20" w14:textId="77777777" w:rsidR="00944DCB" w:rsidRPr="00D37EAE" w:rsidRDefault="00944DCB" w:rsidP="00944DCB">
      <w:pPr>
        <w:pStyle w:val="a8"/>
        <w:tabs>
          <w:tab w:val="left" w:pos="709"/>
          <w:tab w:val="left" w:pos="993"/>
        </w:tabs>
        <w:spacing w:line="360" w:lineRule="auto"/>
        <w:ind w:left="0"/>
        <w:jc w:val="both"/>
        <w:rPr>
          <w:rFonts w:ascii="Times New Roman" w:hAnsi="Times New Roman"/>
          <w:sz w:val="24"/>
          <w:szCs w:val="24"/>
        </w:rPr>
      </w:pPr>
      <w:r>
        <w:rPr>
          <w:rFonts w:ascii="Times New Roman" w:hAnsi="Times New Roman"/>
          <w:sz w:val="24"/>
          <w:szCs w:val="24"/>
        </w:rPr>
        <w:tab/>
      </w:r>
      <w:r w:rsidRPr="00D37EAE">
        <w:rPr>
          <w:rFonts w:ascii="Times New Roman" w:hAnsi="Times New Roman"/>
          <w:sz w:val="24"/>
          <w:szCs w:val="24"/>
        </w:rPr>
        <w:t>Техническа спецификация на обществената поръчка</w:t>
      </w:r>
      <w:r w:rsidRPr="00D37EAE">
        <w:rPr>
          <w:rFonts w:ascii="Times New Roman" w:hAnsi="Times New Roman"/>
          <w:sz w:val="24"/>
          <w:szCs w:val="24"/>
          <w:lang w:val="en-US"/>
        </w:rPr>
        <w:t xml:space="preserve"> </w:t>
      </w:r>
      <w:r w:rsidRPr="00D37EAE">
        <w:rPr>
          <w:rFonts w:ascii="Times New Roman" w:hAnsi="Times New Roman"/>
          <w:sz w:val="24"/>
          <w:szCs w:val="24"/>
        </w:rPr>
        <w:t xml:space="preserve">– </w:t>
      </w:r>
      <w:r w:rsidRPr="00D37EAE">
        <w:rPr>
          <w:rFonts w:ascii="Times New Roman" w:hAnsi="Times New Roman"/>
          <w:i/>
          <w:sz w:val="24"/>
          <w:szCs w:val="24"/>
        </w:rPr>
        <w:t>Приложение № 1</w:t>
      </w:r>
    </w:p>
    <w:p w14:paraId="61D9983C" w14:textId="77777777" w:rsidR="00944DCB" w:rsidRPr="00D37EAE" w:rsidRDefault="00944DCB" w:rsidP="00944DCB">
      <w:pPr>
        <w:pStyle w:val="a8"/>
        <w:tabs>
          <w:tab w:val="left" w:pos="709"/>
          <w:tab w:val="left" w:pos="993"/>
        </w:tabs>
        <w:spacing w:line="360" w:lineRule="auto"/>
        <w:ind w:left="0"/>
        <w:jc w:val="both"/>
        <w:rPr>
          <w:rFonts w:ascii="Times New Roman" w:hAnsi="Times New Roman"/>
          <w:sz w:val="24"/>
          <w:szCs w:val="24"/>
        </w:rPr>
      </w:pPr>
    </w:p>
    <w:p w14:paraId="73B2243D" w14:textId="77777777" w:rsidR="00944DCB" w:rsidRPr="00D37EAE" w:rsidRDefault="00944DCB" w:rsidP="00944DCB">
      <w:pPr>
        <w:pStyle w:val="a8"/>
        <w:tabs>
          <w:tab w:val="left" w:pos="709"/>
          <w:tab w:val="left" w:pos="993"/>
        </w:tabs>
        <w:spacing w:line="360" w:lineRule="auto"/>
        <w:ind w:left="0"/>
        <w:jc w:val="both"/>
        <w:rPr>
          <w:rFonts w:ascii="Times New Roman" w:hAnsi="Times New Roman"/>
          <w:sz w:val="24"/>
          <w:szCs w:val="24"/>
        </w:rPr>
      </w:pPr>
    </w:p>
    <w:p w14:paraId="14252E53" w14:textId="77777777" w:rsidR="00944DCB" w:rsidRPr="00D37EAE" w:rsidRDefault="00944DCB" w:rsidP="00944DCB">
      <w:pPr>
        <w:pStyle w:val="a8"/>
        <w:tabs>
          <w:tab w:val="left" w:pos="709"/>
          <w:tab w:val="left" w:pos="993"/>
        </w:tabs>
        <w:spacing w:line="360" w:lineRule="auto"/>
        <w:ind w:left="0"/>
        <w:jc w:val="both"/>
        <w:rPr>
          <w:rFonts w:ascii="Times New Roman" w:hAnsi="Times New Roman"/>
          <w:sz w:val="24"/>
          <w:szCs w:val="24"/>
        </w:rPr>
      </w:pPr>
    </w:p>
    <w:p w14:paraId="716EEADC" w14:textId="77777777" w:rsidR="00944DCB" w:rsidRDefault="00944DCB" w:rsidP="00944DCB">
      <w:pPr>
        <w:pStyle w:val="a8"/>
        <w:tabs>
          <w:tab w:val="left" w:pos="709"/>
          <w:tab w:val="left" w:pos="993"/>
        </w:tabs>
        <w:spacing w:line="360" w:lineRule="auto"/>
        <w:ind w:left="0"/>
        <w:jc w:val="both"/>
        <w:rPr>
          <w:rFonts w:ascii="Times New Roman" w:hAnsi="Times New Roman"/>
          <w:sz w:val="24"/>
          <w:szCs w:val="24"/>
        </w:rPr>
      </w:pPr>
    </w:p>
    <w:p w14:paraId="4734E96A" w14:textId="77777777" w:rsidR="00944DCB" w:rsidRDefault="00944DCB" w:rsidP="00944DCB">
      <w:pPr>
        <w:pStyle w:val="a8"/>
        <w:tabs>
          <w:tab w:val="left" w:pos="709"/>
          <w:tab w:val="left" w:pos="993"/>
        </w:tabs>
        <w:spacing w:line="360" w:lineRule="auto"/>
        <w:ind w:left="0"/>
        <w:jc w:val="both"/>
        <w:rPr>
          <w:rFonts w:ascii="Times New Roman" w:hAnsi="Times New Roman"/>
          <w:sz w:val="24"/>
          <w:szCs w:val="24"/>
        </w:rPr>
      </w:pPr>
    </w:p>
    <w:p w14:paraId="53EB6C23" w14:textId="77777777" w:rsidR="00944DCB" w:rsidRDefault="00944DCB" w:rsidP="00944DCB">
      <w:pPr>
        <w:pStyle w:val="a8"/>
        <w:tabs>
          <w:tab w:val="left" w:pos="709"/>
          <w:tab w:val="left" w:pos="993"/>
        </w:tabs>
        <w:spacing w:line="360" w:lineRule="auto"/>
        <w:ind w:left="0"/>
        <w:jc w:val="both"/>
        <w:rPr>
          <w:rFonts w:ascii="Times New Roman" w:hAnsi="Times New Roman"/>
          <w:sz w:val="24"/>
          <w:szCs w:val="24"/>
        </w:rPr>
      </w:pPr>
    </w:p>
    <w:p w14:paraId="09A05262" w14:textId="77777777" w:rsidR="00944DCB" w:rsidRDefault="00944DCB" w:rsidP="00944DCB">
      <w:pPr>
        <w:pStyle w:val="a8"/>
        <w:tabs>
          <w:tab w:val="left" w:pos="709"/>
          <w:tab w:val="left" w:pos="993"/>
        </w:tabs>
        <w:spacing w:line="360" w:lineRule="auto"/>
        <w:ind w:left="0"/>
        <w:jc w:val="both"/>
        <w:rPr>
          <w:rFonts w:ascii="Times New Roman" w:hAnsi="Times New Roman"/>
          <w:sz w:val="24"/>
          <w:szCs w:val="24"/>
        </w:rPr>
      </w:pPr>
    </w:p>
    <w:p w14:paraId="66854102" w14:textId="77777777" w:rsidR="00944DCB" w:rsidRDefault="00944DCB" w:rsidP="00944DCB">
      <w:pPr>
        <w:pStyle w:val="a8"/>
        <w:tabs>
          <w:tab w:val="left" w:pos="709"/>
          <w:tab w:val="left" w:pos="993"/>
        </w:tabs>
        <w:spacing w:line="360" w:lineRule="auto"/>
        <w:ind w:left="0"/>
        <w:jc w:val="both"/>
        <w:rPr>
          <w:rFonts w:ascii="Times New Roman" w:hAnsi="Times New Roman"/>
          <w:sz w:val="24"/>
          <w:szCs w:val="24"/>
        </w:rPr>
      </w:pPr>
    </w:p>
    <w:p w14:paraId="211BC78A" w14:textId="77777777" w:rsidR="00944DCB" w:rsidRDefault="00944DCB" w:rsidP="00944DCB">
      <w:pPr>
        <w:pStyle w:val="a8"/>
        <w:tabs>
          <w:tab w:val="left" w:pos="709"/>
          <w:tab w:val="left" w:pos="993"/>
        </w:tabs>
        <w:spacing w:line="360" w:lineRule="auto"/>
        <w:ind w:left="0"/>
        <w:jc w:val="both"/>
        <w:rPr>
          <w:rFonts w:ascii="Times New Roman" w:hAnsi="Times New Roman"/>
          <w:sz w:val="24"/>
          <w:szCs w:val="24"/>
        </w:rPr>
      </w:pPr>
    </w:p>
    <w:p w14:paraId="41C2BC7E" w14:textId="77777777" w:rsidR="00944DCB" w:rsidRDefault="00944DCB" w:rsidP="00944DCB">
      <w:pPr>
        <w:pStyle w:val="a8"/>
        <w:tabs>
          <w:tab w:val="left" w:pos="709"/>
          <w:tab w:val="left" w:pos="993"/>
        </w:tabs>
        <w:spacing w:line="360" w:lineRule="auto"/>
        <w:ind w:left="0"/>
        <w:jc w:val="both"/>
        <w:rPr>
          <w:rFonts w:ascii="Times New Roman" w:hAnsi="Times New Roman"/>
          <w:sz w:val="24"/>
          <w:szCs w:val="24"/>
        </w:rPr>
      </w:pPr>
    </w:p>
    <w:p w14:paraId="66C612ED" w14:textId="77777777" w:rsidR="00944DCB" w:rsidRDefault="00944DCB" w:rsidP="00944DCB">
      <w:pPr>
        <w:pStyle w:val="a8"/>
        <w:tabs>
          <w:tab w:val="left" w:pos="709"/>
          <w:tab w:val="left" w:pos="993"/>
        </w:tabs>
        <w:spacing w:line="360" w:lineRule="auto"/>
        <w:ind w:left="0"/>
        <w:jc w:val="both"/>
        <w:rPr>
          <w:rFonts w:ascii="Times New Roman" w:hAnsi="Times New Roman"/>
          <w:sz w:val="24"/>
          <w:szCs w:val="24"/>
        </w:rPr>
      </w:pPr>
    </w:p>
    <w:p w14:paraId="57D0F02D" w14:textId="77777777" w:rsidR="00944DCB" w:rsidRDefault="00944DCB" w:rsidP="00944DCB">
      <w:pPr>
        <w:pStyle w:val="a8"/>
        <w:tabs>
          <w:tab w:val="left" w:pos="709"/>
          <w:tab w:val="left" w:pos="993"/>
        </w:tabs>
        <w:spacing w:line="360" w:lineRule="auto"/>
        <w:ind w:left="0"/>
        <w:jc w:val="both"/>
        <w:rPr>
          <w:rFonts w:ascii="Times New Roman" w:hAnsi="Times New Roman"/>
          <w:sz w:val="24"/>
          <w:szCs w:val="24"/>
        </w:rPr>
      </w:pPr>
    </w:p>
    <w:p w14:paraId="059AE5A3" w14:textId="77777777" w:rsidR="00944DCB" w:rsidRDefault="00944DCB" w:rsidP="00944DCB">
      <w:pPr>
        <w:pStyle w:val="a8"/>
        <w:tabs>
          <w:tab w:val="left" w:pos="709"/>
          <w:tab w:val="left" w:pos="993"/>
        </w:tabs>
        <w:spacing w:line="360" w:lineRule="auto"/>
        <w:ind w:left="0"/>
        <w:jc w:val="both"/>
        <w:rPr>
          <w:rFonts w:ascii="Times New Roman" w:hAnsi="Times New Roman"/>
          <w:sz w:val="24"/>
          <w:szCs w:val="24"/>
        </w:rPr>
      </w:pPr>
    </w:p>
    <w:p w14:paraId="22685849" w14:textId="77777777" w:rsidR="00944DCB" w:rsidRDefault="00944DCB" w:rsidP="00944DCB">
      <w:pPr>
        <w:pStyle w:val="a8"/>
        <w:tabs>
          <w:tab w:val="left" w:pos="709"/>
          <w:tab w:val="left" w:pos="993"/>
        </w:tabs>
        <w:spacing w:line="360" w:lineRule="auto"/>
        <w:ind w:left="0"/>
        <w:jc w:val="both"/>
        <w:rPr>
          <w:rFonts w:ascii="Times New Roman" w:hAnsi="Times New Roman"/>
          <w:sz w:val="24"/>
          <w:szCs w:val="24"/>
        </w:rPr>
      </w:pPr>
    </w:p>
    <w:p w14:paraId="180FB998" w14:textId="19E8AB3B" w:rsidR="00944DCB" w:rsidRDefault="00944DCB" w:rsidP="00944DCB">
      <w:pPr>
        <w:pStyle w:val="a8"/>
        <w:tabs>
          <w:tab w:val="left" w:pos="709"/>
          <w:tab w:val="left" w:pos="993"/>
        </w:tabs>
        <w:spacing w:line="360" w:lineRule="auto"/>
        <w:ind w:left="0"/>
        <w:jc w:val="both"/>
        <w:rPr>
          <w:rFonts w:ascii="Times New Roman" w:hAnsi="Times New Roman"/>
          <w:sz w:val="24"/>
          <w:szCs w:val="24"/>
        </w:rPr>
      </w:pPr>
    </w:p>
    <w:p w14:paraId="0DFDC8A2" w14:textId="77777777" w:rsidR="00A32001" w:rsidRDefault="00A32001" w:rsidP="00944DCB">
      <w:pPr>
        <w:pStyle w:val="a8"/>
        <w:tabs>
          <w:tab w:val="left" w:pos="709"/>
          <w:tab w:val="left" w:pos="993"/>
        </w:tabs>
        <w:spacing w:line="360" w:lineRule="auto"/>
        <w:ind w:left="0"/>
        <w:jc w:val="both"/>
        <w:rPr>
          <w:rFonts w:ascii="Times New Roman" w:hAnsi="Times New Roman"/>
          <w:sz w:val="24"/>
          <w:szCs w:val="24"/>
        </w:rPr>
      </w:pPr>
    </w:p>
    <w:p w14:paraId="2E4FC43A" w14:textId="77777777" w:rsidR="00944DCB" w:rsidRPr="00D37EAE" w:rsidRDefault="00944DCB" w:rsidP="00944DCB">
      <w:pPr>
        <w:shd w:val="clear" w:color="auto" w:fill="C2D69B"/>
        <w:autoSpaceDE w:val="0"/>
        <w:autoSpaceDN w:val="0"/>
        <w:adjustRightInd w:val="0"/>
        <w:spacing w:after="120" w:line="320" w:lineRule="exact"/>
        <w:ind w:firstLine="708"/>
        <w:jc w:val="both"/>
        <w:rPr>
          <w:rFonts w:ascii="Times New Roman" w:hAnsi="Times New Roman"/>
          <w:b/>
          <w:bCs/>
          <w:sz w:val="24"/>
          <w:szCs w:val="24"/>
          <w:lang w:eastAsia="bg-BG"/>
        </w:rPr>
      </w:pPr>
      <w:r w:rsidRPr="00D37EAE">
        <w:rPr>
          <w:rFonts w:ascii="Times New Roman" w:hAnsi="Times New Roman"/>
          <w:b/>
          <w:bCs/>
          <w:sz w:val="24"/>
          <w:szCs w:val="24"/>
          <w:lang w:val="en-US" w:eastAsia="bg-BG"/>
        </w:rPr>
        <w:lastRenderedPageBreak/>
        <w:t xml:space="preserve">I. </w:t>
      </w:r>
      <w:r w:rsidRPr="00D37EAE">
        <w:rPr>
          <w:rFonts w:ascii="Times New Roman" w:hAnsi="Times New Roman"/>
          <w:b/>
          <w:bCs/>
          <w:sz w:val="24"/>
          <w:szCs w:val="24"/>
          <w:lang w:eastAsia="bg-BG"/>
        </w:rPr>
        <w:t>ОСНОВАНИЯ ЗА ОТСТРАНЯВАНЕ</w:t>
      </w:r>
    </w:p>
    <w:p w14:paraId="4527ADE7" w14:textId="77777777" w:rsidR="00944DCB" w:rsidRPr="00D37EAE" w:rsidRDefault="00944DCB" w:rsidP="00944DCB">
      <w:pPr>
        <w:spacing w:after="120" w:line="320" w:lineRule="exact"/>
        <w:ind w:firstLine="708"/>
        <w:jc w:val="both"/>
        <w:rPr>
          <w:rFonts w:ascii="Times New Roman" w:hAnsi="Times New Roman"/>
          <w:sz w:val="24"/>
          <w:szCs w:val="24"/>
        </w:rPr>
      </w:pPr>
      <w:r w:rsidRPr="008E423B">
        <w:rPr>
          <w:rFonts w:ascii="Times New Roman" w:hAnsi="Times New Roman"/>
          <w:sz w:val="24"/>
          <w:szCs w:val="24"/>
        </w:rPr>
        <w:t xml:space="preserve">Основанията за отстраняване на участниците са посочени в т. </w:t>
      </w:r>
      <w:r w:rsidRPr="008E423B">
        <w:rPr>
          <w:rFonts w:ascii="Times New Roman" w:hAnsi="Times New Roman"/>
          <w:sz w:val="24"/>
          <w:szCs w:val="24"/>
          <w:lang w:val="en-US"/>
        </w:rPr>
        <w:t>2</w:t>
      </w:r>
      <w:r w:rsidRPr="008E423B">
        <w:rPr>
          <w:rFonts w:ascii="Times New Roman" w:hAnsi="Times New Roman"/>
          <w:sz w:val="24"/>
          <w:szCs w:val="24"/>
        </w:rPr>
        <w:t xml:space="preserve"> от раздел </w:t>
      </w:r>
      <w:r w:rsidRPr="008E423B">
        <w:rPr>
          <w:rFonts w:ascii="Times New Roman" w:hAnsi="Times New Roman"/>
          <w:sz w:val="24"/>
          <w:szCs w:val="24"/>
          <w:lang w:val="en-US"/>
        </w:rPr>
        <w:t>VI.3</w:t>
      </w:r>
      <w:r w:rsidRPr="008E423B">
        <w:rPr>
          <w:rFonts w:ascii="Times New Roman" w:hAnsi="Times New Roman"/>
          <w:sz w:val="24"/>
          <w:szCs w:val="24"/>
        </w:rPr>
        <w:t>) Допълнителна информация от Обявлението за поръчката.</w:t>
      </w:r>
    </w:p>
    <w:p w14:paraId="1E473FAD" w14:textId="77777777" w:rsidR="00944DCB" w:rsidRPr="00D37EAE" w:rsidRDefault="00944DCB" w:rsidP="00944DCB">
      <w:pPr>
        <w:spacing w:after="120" w:line="320" w:lineRule="exact"/>
        <w:jc w:val="both"/>
        <w:rPr>
          <w:rFonts w:ascii="Times New Roman" w:hAnsi="Times New Roman"/>
          <w:sz w:val="24"/>
          <w:szCs w:val="24"/>
        </w:rPr>
      </w:pPr>
    </w:p>
    <w:p w14:paraId="2E6291A3" w14:textId="77777777" w:rsidR="00944DCB" w:rsidRPr="00D37EAE" w:rsidRDefault="00944DCB" w:rsidP="00944DCB">
      <w:pPr>
        <w:shd w:val="clear" w:color="auto" w:fill="C2D69B"/>
        <w:autoSpaceDE w:val="0"/>
        <w:autoSpaceDN w:val="0"/>
        <w:adjustRightInd w:val="0"/>
        <w:spacing w:after="120" w:line="320" w:lineRule="exact"/>
        <w:ind w:firstLine="708"/>
        <w:jc w:val="both"/>
        <w:rPr>
          <w:rFonts w:ascii="Times New Roman" w:hAnsi="Times New Roman"/>
          <w:b/>
          <w:bCs/>
          <w:sz w:val="24"/>
          <w:szCs w:val="24"/>
          <w:lang w:eastAsia="bg-BG"/>
        </w:rPr>
      </w:pPr>
      <w:r w:rsidRPr="00D37EAE">
        <w:rPr>
          <w:rFonts w:ascii="Times New Roman" w:hAnsi="Times New Roman"/>
          <w:b/>
          <w:bCs/>
          <w:sz w:val="24"/>
          <w:szCs w:val="24"/>
          <w:lang w:val="en-US" w:eastAsia="bg-BG"/>
        </w:rPr>
        <w:t xml:space="preserve">II. </w:t>
      </w:r>
      <w:r w:rsidRPr="00D37EAE">
        <w:rPr>
          <w:rFonts w:ascii="Times New Roman" w:hAnsi="Times New Roman"/>
          <w:b/>
          <w:bCs/>
          <w:sz w:val="24"/>
          <w:szCs w:val="24"/>
          <w:lang w:eastAsia="bg-BG"/>
        </w:rPr>
        <w:t xml:space="preserve">КРИТЕРИИ ЗА ПОДБОР </w:t>
      </w:r>
    </w:p>
    <w:p w14:paraId="1679E020" w14:textId="77777777" w:rsidR="00944DCB" w:rsidRPr="00D37EAE" w:rsidRDefault="00944DCB" w:rsidP="00944DCB">
      <w:pPr>
        <w:spacing w:after="120" w:line="320" w:lineRule="exact"/>
        <w:ind w:firstLine="708"/>
        <w:jc w:val="both"/>
        <w:rPr>
          <w:rFonts w:ascii="Times New Roman" w:hAnsi="Times New Roman"/>
          <w:sz w:val="24"/>
          <w:szCs w:val="24"/>
        </w:rPr>
      </w:pPr>
      <w:r w:rsidRPr="00D37EAE">
        <w:rPr>
          <w:rFonts w:ascii="Times New Roman" w:hAnsi="Times New Roman"/>
          <w:sz w:val="24"/>
          <w:szCs w:val="24"/>
        </w:rPr>
        <w:t xml:space="preserve">Критериите за подбор на участниците са посочени в раздел </w:t>
      </w:r>
      <w:r w:rsidRPr="00D37EAE">
        <w:rPr>
          <w:rFonts w:ascii="Times New Roman" w:hAnsi="Times New Roman"/>
          <w:sz w:val="24"/>
          <w:szCs w:val="24"/>
          <w:lang w:val="en-US"/>
        </w:rPr>
        <w:t>III</w:t>
      </w:r>
      <w:r w:rsidRPr="00D37EAE">
        <w:rPr>
          <w:rFonts w:ascii="Times New Roman" w:hAnsi="Times New Roman"/>
          <w:sz w:val="24"/>
          <w:szCs w:val="24"/>
        </w:rPr>
        <w:t xml:space="preserve">) Правна, икономическа, финансова и техническа информация, </w:t>
      </w:r>
      <w:r w:rsidRPr="00D37EAE">
        <w:rPr>
          <w:rFonts w:ascii="Times New Roman" w:hAnsi="Times New Roman"/>
          <w:sz w:val="24"/>
          <w:szCs w:val="24"/>
          <w:lang w:val="en-US"/>
        </w:rPr>
        <w:t>III</w:t>
      </w:r>
      <w:r w:rsidRPr="00D37EAE">
        <w:rPr>
          <w:rFonts w:ascii="Times New Roman" w:hAnsi="Times New Roman"/>
          <w:sz w:val="24"/>
          <w:szCs w:val="24"/>
        </w:rPr>
        <w:t>.1.3) Технически и професионални възможности от Обявлението за поръчката.</w:t>
      </w:r>
    </w:p>
    <w:p w14:paraId="5C97F128" w14:textId="77777777" w:rsidR="00944DCB" w:rsidRPr="00D37EAE" w:rsidRDefault="00944DCB" w:rsidP="00944DCB">
      <w:pPr>
        <w:spacing w:after="120" w:line="320" w:lineRule="exact"/>
        <w:jc w:val="both"/>
        <w:rPr>
          <w:rFonts w:ascii="Times New Roman" w:hAnsi="Times New Roman"/>
          <w:sz w:val="24"/>
          <w:szCs w:val="24"/>
          <w:lang w:val="en-US"/>
        </w:rPr>
      </w:pPr>
    </w:p>
    <w:p w14:paraId="4C0B7AF3" w14:textId="77777777" w:rsidR="00944DCB" w:rsidRPr="00D37EAE" w:rsidRDefault="00944DCB" w:rsidP="00F25DF3">
      <w:pPr>
        <w:shd w:val="clear" w:color="auto" w:fill="C2D69B"/>
        <w:autoSpaceDE w:val="0"/>
        <w:autoSpaceDN w:val="0"/>
        <w:adjustRightInd w:val="0"/>
        <w:spacing w:after="120" w:line="320" w:lineRule="exact"/>
        <w:ind w:firstLine="708"/>
        <w:jc w:val="both"/>
        <w:rPr>
          <w:rFonts w:ascii="Times New Roman" w:hAnsi="Times New Roman"/>
          <w:b/>
          <w:bCs/>
          <w:sz w:val="24"/>
          <w:szCs w:val="24"/>
          <w:lang w:eastAsia="bg-BG"/>
        </w:rPr>
      </w:pPr>
      <w:r w:rsidRPr="00D37EAE">
        <w:rPr>
          <w:rFonts w:ascii="Times New Roman" w:hAnsi="Times New Roman"/>
          <w:b/>
          <w:bCs/>
          <w:sz w:val="24"/>
          <w:szCs w:val="24"/>
          <w:lang w:val="en-US" w:eastAsia="bg-BG"/>
        </w:rPr>
        <w:t xml:space="preserve">III. </w:t>
      </w:r>
      <w:r w:rsidRPr="00D37EAE">
        <w:rPr>
          <w:rFonts w:ascii="Times New Roman" w:hAnsi="Times New Roman"/>
          <w:b/>
          <w:bCs/>
          <w:sz w:val="24"/>
          <w:szCs w:val="24"/>
          <w:lang w:eastAsia="bg-BG"/>
        </w:rPr>
        <w:t>КРИТЕРИЙ ЗА ВЪЗЛАГАНЕ</w:t>
      </w:r>
    </w:p>
    <w:p w14:paraId="6F7899EF" w14:textId="77777777" w:rsidR="00944DCB" w:rsidRPr="00D37EAE" w:rsidRDefault="00944DCB" w:rsidP="00F25DF3">
      <w:pPr>
        <w:autoSpaceDE w:val="0"/>
        <w:autoSpaceDN w:val="0"/>
        <w:adjustRightInd w:val="0"/>
        <w:spacing w:after="120" w:line="320" w:lineRule="exact"/>
        <w:ind w:firstLine="708"/>
        <w:jc w:val="both"/>
        <w:rPr>
          <w:rFonts w:ascii="Times New Roman" w:hAnsi="Times New Roman"/>
          <w:bCs/>
          <w:iCs/>
          <w:sz w:val="24"/>
          <w:szCs w:val="24"/>
        </w:rPr>
      </w:pPr>
      <w:r w:rsidRPr="00D37EAE">
        <w:rPr>
          <w:rFonts w:ascii="Times New Roman" w:hAnsi="Times New Roman"/>
          <w:bCs/>
          <w:iCs/>
          <w:sz w:val="24"/>
          <w:szCs w:val="24"/>
        </w:rPr>
        <w:t>Обществената поръчка се възлага въз основа на икономически най-изгодна оферта.</w:t>
      </w:r>
    </w:p>
    <w:p w14:paraId="00B667FB" w14:textId="77777777" w:rsidR="00944DCB" w:rsidRPr="00D37EAE" w:rsidRDefault="00944DCB" w:rsidP="00F25DF3">
      <w:pPr>
        <w:autoSpaceDE w:val="0"/>
        <w:autoSpaceDN w:val="0"/>
        <w:adjustRightInd w:val="0"/>
        <w:spacing w:after="120" w:line="320" w:lineRule="exact"/>
        <w:ind w:firstLine="708"/>
        <w:jc w:val="both"/>
        <w:rPr>
          <w:rFonts w:ascii="Times New Roman" w:hAnsi="Times New Roman"/>
          <w:bCs/>
          <w:iCs/>
          <w:sz w:val="24"/>
          <w:szCs w:val="24"/>
        </w:rPr>
      </w:pPr>
      <w:r w:rsidRPr="00D37EAE">
        <w:rPr>
          <w:rFonts w:ascii="Times New Roman" w:hAnsi="Times New Roman"/>
          <w:bCs/>
          <w:iCs/>
          <w:sz w:val="24"/>
          <w:szCs w:val="24"/>
        </w:rPr>
        <w:t>Критерият за определяне на икономически най-изгодната оферта е „най-ниска цена”, съгласно чл. 70, ал. 2, т. 1 от ЗОП.</w:t>
      </w:r>
    </w:p>
    <w:p w14:paraId="70BFA8ED" w14:textId="0138668D" w:rsidR="00944DCB" w:rsidRPr="00D37EAE" w:rsidRDefault="00944DCB" w:rsidP="00F25DF3">
      <w:pPr>
        <w:autoSpaceDE w:val="0"/>
        <w:autoSpaceDN w:val="0"/>
        <w:adjustRightInd w:val="0"/>
        <w:spacing w:after="120" w:line="320" w:lineRule="exact"/>
        <w:ind w:firstLine="708"/>
        <w:jc w:val="both"/>
        <w:rPr>
          <w:rFonts w:ascii="Times New Roman" w:hAnsi="Times New Roman"/>
          <w:sz w:val="24"/>
          <w:szCs w:val="24"/>
        </w:rPr>
      </w:pPr>
      <w:r w:rsidRPr="00D37EAE">
        <w:rPr>
          <w:rFonts w:ascii="Times New Roman" w:hAnsi="Times New Roman"/>
          <w:sz w:val="24"/>
          <w:szCs w:val="24"/>
        </w:rPr>
        <w:t xml:space="preserve">В ценовото си предложение участникът посочва цена в лева без ДДС </w:t>
      </w:r>
      <w:r>
        <w:rPr>
          <w:rFonts w:ascii="Times New Roman" w:hAnsi="Times New Roman"/>
          <w:sz w:val="24"/>
          <w:szCs w:val="24"/>
        </w:rPr>
        <w:t>за следгаранционна поддръжка на системата за видеонаблюдение на СДВР за 1 (един) месец</w:t>
      </w:r>
      <w:r w:rsidR="004379D1">
        <w:rPr>
          <w:rFonts w:ascii="Times New Roman" w:hAnsi="Times New Roman"/>
          <w:sz w:val="24"/>
          <w:szCs w:val="24"/>
          <w:lang w:val="en-US"/>
        </w:rPr>
        <w:t>,</w:t>
      </w:r>
      <w:r>
        <w:rPr>
          <w:rFonts w:ascii="Times New Roman" w:hAnsi="Times New Roman"/>
          <w:sz w:val="24"/>
          <w:szCs w:val="24"/>
        </w:rPr>
        <w:t xml:space="preserve"> обща цена в лева без ДДС за следгаранционна поддръжка на системата за видеонаблюдение на СДВР за срока на действие на договора - за 24 (двадесет и четири) месеца</w:t>
      </w:r>
      <w:r w:rsidR="00386EA5">
        <w:rPr>
          <w:rFonts w:ascii="Times New Roman" w:hAnsi="Times New Roman"/>
          <w:sz w:val="24"/>
          <w:szCs w:val="24"/>
          <w:lang w:val="en-US"/>
        </w:rPr>
        <w:t xml:space="preserve"> </w:t>
      </w:r>
      <w:r w:rsidR="00386EA5" w:rsidRPr="000B7244">
        <w:rPr>
          <w:rFonts w:ascii="Times New Roman" w:hAnsi="Times New Roman"/>
          <w:sz w:val="24"/>
          <w:szCs w:val="24"/>
        </w:rPr>
        <w:t>и обща стойност за изпълнение на поръчката с включен ДДС</w:t>
      </w:r>
      <w:r w:rsidRPr="000B7244">
        <w:rPr>
          <w:rFonts w:ascii="Times New Roman" w:hAnsi="Times New Roman"/>
          <w:sz w:val="24"/>
          <w:szCs w:val="24"/>
        </w:rPr>
        <w:t>.</w:t>
      </w:r>
      <w:r w:rsidRPr="00D37EAE">
        <w:rPr>
          <w:rFonts w:ascii="Times New Roman" w:hAnsi="Times New Roman"/>
          <w:sz w:val="24"/>
          <w:szCs w:val="24"/>
        </w:rPr>
        <w:t xml:space="preserve"> </w:t>
      </w:r>
    </w:p>
    <w:p w14:paraId="03C07467" w14:textId="5A212381" w:rsidR="00944DCB" w:rsidRPr="00D37EAE" w:rsidRDefault="00944DCB" w:rsidP="00F25DF3">
      <w:pPr>
        <w:autoSpaceDE w:val="0"/>
        <w:autoSpaceDN w:val="0"/>
        <w:adjustRightInd w:val="0"/>
        <w:spacing w:after="120" w:line="320" w:lineRule="exact"/>
        <w:ind w:firstLine="708"/>
        <w:jc w:val="both"/>
        <w:rPr>
          <w:rFonts w:ascii="Times New Roman" w:hAnsi="Times New Roman"/>
          <w:sz w:val="24"/>
          <w:szCs w:val="24"/>
        </w:rPr>
      </w:pPr>
      <w:r w:rsidRPr="00D37EAE">
        <w:rPr>
          <w:rFonts w:ascii="Times New Roman" w:hAnsi="Times New Roman"/>
          <w:sz w:val="24"/>
          <w:szCs w:val="24"/>
        </w:rPr>
        <w:t xml:space="preserve">Комисията оценява офертите съгласно предложената </w:t>
      </w:r>
      <w:r>
        <w:rPr>
          <w:rFonts w:ascii="Times New Roman" w:hAnsi="Times New Roman"/>
          <w:sz w:val="24"/>
          <w:szCs w:val="24"/>
        </w:rPr>
        <w:t xml:space="preserve">обща </w:t>
      </w:r>
      <w:r w:rsidRPr="00D37EAE">
        <w:rPr>
          <w:rFonts w:ascii="Times New Roman" w:hAnsi="Times New Roman"/>
          <w:sz w:val="24"/>
          <w:szCs w:val="24"/>
        </w:rPr>
        <w:t>цена в лева без включен ДДС</w:t>
      </w:r>
      <w:r w:rsidR="00FD2B36">
        <w:rPr>
          <w:rFonts w:ascii="Times New Roman" w:hAnsi="Times New Roman"/>
          <w:sz w:val="24"/>
          <w:szCs w:val="24"/>
        </w:rPr>
        <w:t>.</w:t>
      </w:r>
    </w:p>
    <w:p w14:paraId="3607474B" w14:textId="77777777" w:rsidR="00944DCB" w:rsidRPr="00D37EAE" w:rsidRDefault="00944DCB" w:rsidP="00944DCB">
      <w:pPr>
        <w:autoSpaceDE w:val="0"/>
        <w:autoSpaceDN w:val="0"/>
        <w:adjustRightInd w:val="0"/>
        <w:spacing w:after="120" w:line="320" w:lineRule="exact"/>
        <w:jc w:val="both"/>
        <w:rPr>
          <w:rFonts w:ascii="Times New Roman" w:hAnsi="Times New Roman"/>
          <w:bCs/>
          <w:iCs/>
          <w:sz w:val="24"/>
          <w:szCs w:val="24"/>
        </w:rPr>
      </w:pPr>
    </w:p>
    <w:p w14:paraId="5046E395" w14:textId="77777777" w:rsidR="00944DCB" w:rsidRPr="00D37EAE" w:rsidRDefault="00944DCB" w:rsidP="00944DCB">
      <w:pPr>
        <w:shd w:val="clear" w:color="auto" w:fill="C5E0B3"/>
        <w:tabs>
          <w:tab w:val="left" w:pos="709"/>
          <w:tab w:val="left" w:pos="993"/>
        </w:tabs>
        <w:autoSpaceDE w:val="0"/>
        <w:spacing w:after="120" w:line="320" w:lineRule="exact"/>
        <w:jc w:val="both"/>
        <w:rPr>
          <w:rFonts w:ascii="Times New Roman" w:hAnsi="Times New Roman"/>
          <w:bCs/>
          <w:sz w:val="24"/>
          <w:szCs w:val="24"/>
          <w:lang w:eastAsia="bg-BG"/>
        </w:rPr>
      </w:pPr>
      <w:r>
        <w:rPr>
          <w:rFonts w:ascii="Times New Roman" w:hAnsi="Times New Roman"/>
          <w:b/>
          <w:bCs/>
          <w:sz w:val="24"/>
          <w:szCs w:val="24"/>
          <w:lang w:val="en-US" w:eastAsia="bg-BG"/>
        </w:rPr>
        <w:tab/>
      </w:r>
      <w:r w:rsidRPr="00D37EAE">
        <w:rPr>
          <w:rFonts w:ascii="Times New Roman" w:hAnsi="Times New Roman"/>
          <w:b/>
          <w:bCs/>
          <w:sz w:val="24"/>
          <w:szCs w:val="24"/>
          <w:lang w:val="en-US" w:eastAsia="bg-BG"/>
        </w:rPr>
        <w:t xml:space="preserve">IV. </w:t>
      </w:r>
      <w:r w:rsidRPr="00D37EAE">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14:paraId="4A95B514" w14:textId="77777777" w:rsidR="00944DCB" w:rsidRPr="00D37EAE" w:rsidRDefault="00944DCB" w:rsidP="00F25DF3">
      <w:pPr>
        <w:spacing w:after="120" w:line="320" w:lineRule="exact"/>
        <w:ind w:firstLine="708"/>
        <w:jc w:val="both"/>
        <w:rPr>
          <w:rFonts w:ascii="Times New Roman" w:hAnsi="Times New Roman"/>
          <w:b/>
          <w:bCs/>
          <w:sz w:val="24"/>
          <w:szCs w:val="24"/>
          <w:lang w:val="en-US" w:eastAsia="bg-BG"/>
        </w:rPr>
      </w:pPr>
      <w:r w:rsidRPr="00D37EAE">
        <w:rPr>
          <w:rFonts w:ascii="Times New Roman" w:hAnsi="Times New Roman"/>
          <w:b/>
          <w:bCs/>
          <w:sz w:val="24"/>
          <w:szCs w:val="24"/>
          <w:lang w:eastAsia="bg-BG"/>
        </w:rPr>
        <w:t xml:space="preserve">ОБЩИ ИЗИСКВАНИЯ ПРИ </w:t>
      </w:r>
      <w:r w:rsidRPr="00D37EAE">
        <w:rPr>
          <w:rFonts w:ascii="Times New Roman" w:hAnsi="Times New Roman"/>
          <w:b/>
          <w:bCs/>
          <w:sz w:val="24"/>
          <w:szCs w:val="24"/>
          <w:shd w:val="clear" w:color="auto" w:fill="FFFFFF"/>
          <w:lang w:eastAsia="bg-BG"/>
        </w:rPr>
        <w:t>ИЗГОТВЯНЕ И ПРЕДСТАВЯНЕ</w:t>
      </w:r>
      <w:r w:rsidRPr="00D37EAE">
        <w:rPr>
          <w:rFonts w:ascii="Times New Roman" w:hAnsi="Times New Roman"/>
          <w:b/>
          <w:bCs/>
          <w:sz w:val="24"/>
          <w:szCs w:val="24"/>
          <w:lang w:eastAsia="bg-BG"/>
        </w:rPr>
        <w:t xml:space="preserve"> НА ОФЕРТА</w:t>
      </w:r>
      <w:r w:rsidRPr="00D37EAE">
        <w:rPr>
          <w:rFonts w:ascii="Times New Roman" w:hAnsi="Times New Roman"/>
          <w:b/>
          <w:bCs/>
          <w:sz w:val="24"/>
          <w:szCs w:val="24"/>
          <w:lang w:val="en-US" w:eastAsia="bg-BG"/>
        </w:rPr>
        <w:t>TA</w:t>
      </w:r>
    </w:p>
    <w:p w14:paraId="6C5093F5" w14:textId="77777777" w:rsidR="00944DCB" w:rsidRPr="00D37EAE" w:rsidRDefault="00944DCB" w:rsidP="00F25DF3">
      <w:pPr>
        <w:spacing w:after="120" w:line="320" w:lineRule="exact"/>
        <w:ind w:firstLine="708"/>
        <w:jc w:val="both"/>
        <w:rPr>
          <w:rFonts w:ascii="Times New Roman" w:hAnsi="Times New Roman"/>
          <w:sz w:val="24"/>
          <w:szCs w:val="24"/>
        </w:rPr>
      </w:pPr>
      <w:r w:rsidRPr="00D37EAE">
        <w:rPr>
          <w:rFonts w:ascii="Times New Roman" w:hAnsi="Times New Roman"/>
          <w:sz w:val="24"/>
          <w:szCs w:val="24"/>
        </w:rPr>
        <w:t>Участник в настоящата процедура може да бъде</w:t>
      </w:r>
      <w:r w:rsidRPr="00D37EAE">
        <w:rPr>
          <w:rFonts w:ascii="Times New Roman" w:hAnsi="Times New Roman"/>
          <w:b/>
          <w:sz w:val="24"/>
          <w:szCs w:val="24"/>
        </w:rPr>
        <w:t xml:space="preserve"> </w:t>
      </w:r>
      <w:r w:rsidRPr="00D37EAE">
        <w:rPr>
          <w:rFonts w:ascii="Times New Roman" w:hAnsi="Times New Roman"/>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предмета на поръчката, съгласно законодателството на държавата, в която то е установено.</w:t>
      </w:r>
    </w:p>
    <w:p w14:paraId="6A491A15" w14:textId="77777777" w:rsidR="00944DCB" w:rsidRPr="00D37EAE" w:rsidRDefault="00944DCB" w:rsidP="00F25DF3">
      <w:pPr>
        <w:autoSpaceDE w:val="0"/>
        <w:spacing w:after="120" w:line="320" w:lineRule="exact"/>
        <w:ind w:firstLine="708"/>
        <w:jc w:val="both"/>
        <w:rPr>
          <w:rFonts w:ascii="Times New Roman" w:hAnsi="Times New Roman"/>
          <w:sz w:val="24"/>
          <w:szCs w:val="24"/>
        </w:rPr>
      </w:pPr>
      <w:r w:rsidRPr="00D37EAE">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14:paraId="117A900B" w14:textId="77777777" w:rsidR="00944DCB" w:rsidRPr="00D37EAE" w:rsidRDefault="00944DCB" w:rsidP="00F25DF3">
      <w:pPr>
        <w:spacing w:after="120" w:line="320" w:lineRule="exact"/>
        <w:ind w:firstLine="708"/>
        <w:jc w:val="both"/>
        <w:rPr>
          <w:rFonts w:ascii="Times New Roman" w:hAnsi="Times New Roman"/>
          <w:sz w:val="24"/>
          <w:szCs w:val="24"/>
        </w:rPr>
      </w:pPr>
      <w:r w:rsidRPr="00D37EAE">
        <w:rPr>
          <w:rFonts w:ascii="Times New Roman" w:hAnsi="Times New Roman"/>
          <w:sz w:val="24"/>
          <w:szCs w:val="24"/>
        </w:rPr>
        <w:t>Всеки участник в обществената поръчка има право да представи само една оферта.</w:t>
      </w:r>
    </w:p>
    <w:p w14:paraId="25F4A581" w14:textId="77777777" w:rsidR="00944DCB" w:rsidRPr="00D37EAE" w:rsidRDefault="00944DCB" w:rsidP="00F25DF3">
      <w:pPr>
        <w:spacing w:after="120" w:line="320" w:lineRule="exact"/>
        <w:ind w:firstLine="708"/>
        <w:jc w:val="both"/>
        <w:rPr>
          <w:rFonts w:ascii="Times New Roman" w:hAnsi="Times New Roman"/>
          <w:sz w:val="24"/>
          <w:szCs w:val="24"/>
        </w:rPr>
      </w:pPr>
      <w:r w:rsidRPr="00D37EAE">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14:paraId="357DFF7C" w14:textId="77777777" w:rsidR="00944DCB" w:rsidRPr="00D37EAE" w:rsidRDefault="00944DCB" w:rsidP="00F25DF3">
      <w:pPr>
        <w:spacing w:after="120" w:line="320" w:lineRule="exact"/>
        <w:ind w:firstLine="708"/>
        <w:jc w:val="both"/>
        <w:rPr>
          <w:rFonts w:ascii="Times New Roman" w:hAnsi="Times New Roman"/>
          <w:sz w:val="24"/>
          <w:szCs w:val="24"/>
        </w:rPr>
      </w:pPr>
      <w:r w:rsidRPr="00D37EAE">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14:paraId="3DBF05AC" w14:textId="77777777" w:rsidR="00944DCB" w:rsidRPr="00D37EAE" w:rsidRDefault="00944DCB" w:rsidP="00F25DF3">
      <w:pPr>
        <w:spacing w:after="120" w:line="320" w:lineRule="exact"/>
        <w:ind w:firstLine="708"/>
        <w:jc w:val="both"/>
        <w:rPr>
          <w:rFonts w:ascii="Times New Roman" w:hAnsi="Times New Roman"/>
          <w:sz w:val="24"/>
          <w:szCs w:val="24"/>
        </w:rPr>
      </w:pPr>
      <w:r w:rsidRPr="00D37EAE">
        <w:rPr>
          <w:rFonts w:ascii="Times New Roman" w:hAnsi="Times New Roman"/>
          <w:sz w:val="24"/>
          <w:szCs w:val="24"/>
        </w:rPr>
        <w:t>Свързани лица не могат да бъдат самостоятелни участници в една и съща процедура.</w:t>
      </w:r>
    </w:p>
    <w:p w14:paraId="64497837" w14:textId="77777777" w:rsidR="00944DCB" w:rsidRPr="00D37EAE" w:rsidRDefault="00944DCB" w:rsidP="00F25DF3">
      <w:pPr>
        <w:spacing w:after="120" w:line="320" w:lineRule="exact"/>
        <w:ind w:firstLine="708"/>
        <w:jc w:val="both"/>
        <w:rPr>
          <w:rFonts w:ascii="Times New Roman" w:hAnsi="Times New Roman"/>
          <w:sz w:val="24"/>
          <w:szCs w:val="24"/>
        </w:rPr>
      </w:pPr>
      <w:r w:rsidRPr="00D37EAE">
        <w:rPr>
          <w:rFonts w:ascii="Times New Roman" w:hAnsi="Times New Roman"/>
          <w:bCs/>
          <w:sz w:val="24"/>
          <w:szCs w:val="24"/>
        </w:rPr>
        <w:t>У</w:t>
      </w:r>
      <w:r w:rsidRPr="00D37EAE">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14:paraId="7195C2EC" w14:textId="77777777" w:rsidR="00944DCB" w:rsidRPr="00D37EAE" w:rsidRDefault="00944DCB" w:rsidP="00F25DF3">
      <w:pPr>
        <w:spacing w:after="120" w:line="320" w:lineRule="exact"/>
        <w:ind w:firstLine="708"/>
        <w:jc w:val="both"/>
        <w:rPr>
          <w:rFonts w:ascii="Times New Roman" w:hAnsi="Times New Roman"/>
          <w:sz w:val="24"/>
          <w:szCs w:val="24"/>
          <w:lang w:val="en-US"/>
        </w:rPr>
      </w:pPr>
      <w:r w:rsidRPr="00D37EAE">
        <w:rPr>
          <w:rFonts w:ascii="Times New Roman" w:hAnsi="Times New Roman"/>
          <w:sz w:val="24"/>
          <w:szCs w:val="24"/>
        </w:rPr>
        <w:lastRenderedPageBreak/>
        <w:t>Участниците не могат да се позовават на конфиденциалност по отношение на предложенията от офертите им, които подлежат на оценка.</w:t>
      </w:r>
    </w:p>
    <w:p w14:paraId="1963DBFC" w14:textId="77777777" w:rsidR="00944DCB" w:rsidRPr="00D37EAE" w:rsidRDefault="00944DCB" w:rsidP="00F25DF3">
      <w:pPr>
        <w:spacing w:after="120" w:line="320" w:lineRule="exact"/>
        <w:ind w:firstLine="708"/>
        <w:jc w:val="both"/>
        <w:rPr>
          <w:rFonts w:ascii="Times New Roman" w:hAnsi="Times New Roman"/>
          <w:sz w:val="24"/>
          <w:szCs w:val="24"/>
        </w:rPr>
      </w:pPr>
      <w:r w:rsidRPr="00D37EAE">
        <w:rPr>
          <w:rFonts w:ascii="Times New Roman" w:hAnsi="Times New Roman"/>
          <w:sz w:val="24"/>
          <w:szCs w:val="24"/>
        </w:rPr>
        <w:t>Участниците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r w:rsidRPr="00D37EAE">
        <w:rPr>
          <w:rFonts w:ascii="Times New Roman" w:hAnsi="Times New Roman"/>
          <w:sz w:val="24"/>
          <w:szCs w:val="24"/>
          <w:lang w:val="en-US"/>
        </w:rPr>
        <w:t xml:space="preserve"> </w:t>
      </w:r>
      <w:r w:rsidRPr="00D37EAE">
        <w:rPr>
          <w:rFonts w:ascii="Times New Roman" w:hAnsi="Times New Roman"/>
          <w:sz w:val="24"/>
          <w:szCs w:val="24"/>
        </w:rPr>
        <w:t>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14:paraId="26FB1CF4" w14:textId="77777777" w:rsidR="00944DCB" w:rsidRPr="00D37EAE" w:rsidRDefault="00944DCB" w:rsidP="00F25DF3">
      <w:pPr>
        <w:spacing w:after="120" w:line="320" w:lineRule="exact"/>
        <w:ind w:firstLine="708"/>
        <w:jc w:val="both"/>
        <w:rPr>
          <w:rFonts w:ascii="Times New Roman" w:hAnsi="Times New Roman"/>
          <w:sz w:val="24"/>
          <w:szCs w:val="24"/>
        </w:rPr>
      </w:pPr>
      <w:r w:rsidRPr="00D37EAE">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14:paraId="0A927E48" w14:textId="77777777" w:rsidR="00944DCB" w:rsidRPr="00D37EAE" w:rsidRDefault="00944DCB" w:rsidP="00F25DF3">
      <w:pPr>
        <w:spacing w:after="120" w:line="320" w:lineRule="exact"/>
        <w:ind w:firstLine="708"/>
        <w:jc w:val="both"/>
        <w:rPr>
          <w:rFonts w:ascii="Times New Roman" w:hAnsi="Times New Roman"/>
          <w:sz w:val="24"/>
          <w:szCs w:val="24"/>
        </w:rPr>
      </w:pPr>
      <w:r w:rsidRPr="00D37EAE">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14:paraId="31034821" w14:textId="77777777" w:rsidR="00944DCB" w:rsidRPr="00D37EAE" w:rsidRDefault="00944DCB" w:rsidP="00F25DF3">
      <w:pPr>
        <w:spacing w:after="120" w:line="320" w:lineRule="exact"/>
        <w:ind w:firstLine="708"/>
        <w:jc w:val="both"/>
        <w:rPr>
          <w:rFonts w:ascii="Times New Roman" w:hAnsi="Times New Roman"/>
          <w:sz w:val="24"/>
          <w:szCs w:val="24"/>
        </w:rPr>
      </w:pPr>
      <w:r w:rsidRPr="00D37EAE">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14:paraId="65F2E7C3" w14:textId="77777777" w:rsidR="00944DCB" w:rsidRPr="00D37EAE" w:rsidRDefault="00944DCB" w:rsidP="00F25DF3">
      <w:pPr>
        <w:pStyle w:val="a8"/>
        <w:spacing w:after="120" w:line="320" w:lineRule="exact"/>
        <w:ind w:left="0" w:firstLine="708"/>
        <w:jc w:val="both"/>
        <w:rPr>
          <w:rFonts w:ascii="Times New Roman" w:hAnsi="Times New Roman"/>
          <w:sz w:val="24"/>
          <w:szCs w:val="24"/>
        </w:rPr>
      </w:pPr>
      <w:r w:rsidRPr="00D37EAE">
        <w:rPr>
          <w:rFonts w:ascii="Times New Roman" w:hAnsi="Times New Roman"/>
          <w:sz w:val="24"/>
          <w:szCs w:val="24"/>
        </w:rPr>
        <w:t xml:space="preserve">Документите, свързани с участието в процедурата се представят в </w:t>
      </w:r>
      <w:r w:rsidRPr="00D37EAE">
        <w:rPr>
          <w:rFonts w:ascii="Times New Roman" w:hAnsi="Times New Roman"/>
          <w:b/>
          <w:sz w:val="24"/>
          <w:szCs w:val="24"/>
        </w:rPr>
        <w:t>запечатана непрозрачна опаковка</w:t>
      </w:r>
      <w:r w:rsidRPr="00D37EAE">
        <w:rPr>
          <w:rFonts w:ascii="Times New Roman" w:hAnsi="Times New Roman"/>
          <w:sz w:val="24"/>
          <w:szCs w:val="24"/>
        </w:rPr>
        <w:t>, върху която се посочват:</w:t>
      </w:r>
    </w:p>
    <w:p w14:paraId="32B21283" w14:textId="77777777" w:rsidR="00944DCB" w:rsidRPr="00D37EAE" w:rsidRDefault="00944DCB" w:rsidP="00F25DF3">
      <w:pPr>
        <w:spacing w:after="120" w:line="320" w:lineRule="exact"/>
        <w:ind w:firstLine="708"/>
        <w:jc w:val="both"/>
        <w:rPr>
          <w:rFonts w:ascii="Times New Roman" w:hAnsi="Times New Roman"/>
          <w:sz w:val="24"/>
          <w:szCs w:val="24"/>
        </w:rPr>
      </w:pPr>
      <w:r w:rsidRPr="00D37EAE">
        <w:rPr>
          <w:rFonts w:ascii="Times New Roman" w:hAnsi="Times New Roman"/>
          <w:sz w:val="24"/>
          <w:szCs w:val="24"/>
        </w:rPr>
        <w:t>1. наименованието на участника, включително участниците в обединението, когато е приложимо;</w:t>
      </w:r>
    </w:p>
    <w:p w14:paraId="747CE9ED" w14:textId="77777777" w:rsidR="00944DCB" w:rsidRPr="00D37EAE" w:rsidRDefault="00944DCB" w:rsidP="00F25DF3">
      <w:pPr>
        <w:spacing w:after="120" w:line="320" w:lineRule="exact"/>
        <w:ind w:firstLine="708"/>
        <w:jc w:val="both"/>
        <w:rPr>
          <w:rFonts w:ascii="Times New Roman" w:hAnsi="Times New Roman"/>
          <w:sz w:val="24"/>
          <w:szCs w:val="24"/>
        </w:rPr>
      </w:pPr>
      <w:r w:rsidRPr="00D37EAE">
        <w:rPr>
          <w:rFonts w:ascii="Times New Roman" w:hAnsi="Times New Roman"/>
          <w:sz w:val="24"/>
          <w:szCs w:val="24"/>
        </w:rPr>
        <w:t>2. адрес за кореспонденция, телефон и по възможност - факс и електронен адрес;</w:t>
      </w:r>
    </w:p>
    <w:p w14:paraId="77272E18" w14:textId="76AE3768" w:rsidR="00944DCB" w:rsidRPr="00D37EAE" w:rsidRDefault="00944DCB" w:rsidP="00F25DF3">
      <w:pPr>
        <w:spacing w:after="120" w:line="320" w:lineRule="exact"/>
        <w:ind w:firstLine="708"/>
        <w:jc w:val="both"/>
        <w:rPr>
          <w:rFonts w:ascii="Times New Roman" w:hAnsi="Times New Roman"/>
          <w:sz w:val="24"/>
          <w:szCs w:val="24"/>
        </w:rPr>
      </w:pPr>
      <w:r w:rsidRPr="00D37EAE">
        <w:rPr>
          <w:rFonts w:ascii="Times New Roman" w:hAnsi="Times New Roman"/>
          <w:sz w:val="24"/>
          <w:szCs w:val="24"/>
        </w:rPr>
        <w:t>3.</w:t>
      </w:r>
      <w:r>
        <w:rPr>
          <w:rFonts w:ascii="Times New Roman" w:hAnsi="Times New Roman"/>
          <w:sz w:val="24"/>
          <w:szCs w:val="24"/>
        </w:rPr>
        <w:t xml:space="preserve"> </w:t>
      </w:r>
      <w:r w:rsidR="00871104">
        <w:rPr>
          <w:rFonts w:ascii="Times New Roman" w:hAnsi="Times New Roman"/>
          <w:sz w:val="24"/>
          <w:szCs w:val="24"/>
        </w:rPr>
        <w:t>наименованието на поръчката</w:t>
      </w:r>
      <w:r w:rsidRPr="00D37EAE">
        <w:rPr>
          <w:rFonts w:ascii="Times New Roman" w:hAnsi="Times New Roman"/>
          <w:sz w:val="24"/>
          <w:szCs w:val="24"/>
        </w:rPr>
        <w:t>.</w:t>
      </w:r>
    </w:p>
    <w:p w14:paraId="35203872" w14:textId="77777777" w:rsidR="00944DCB" w:rsidRPr="00D37EAE" w:rsidRDefault="00944DCB" w:rsidP="00F25DF3">
      <w:pPr>
        <w:spacing w:after="120" w:line="320" w:lineRule="exact"/>
        <w:ind w:firstLine="708"/>
        <w:jc w:val="both"/>
        <w:rPr>
          <w:rFonts w:ascii="Times New Roman" w:hAnsi="Times New Roman"/>
          <w:b/>
          <w:sz w:val="24"/>
          <w:szCs w:val="24"/>
          <w:lang w:val="en-US"/>
        </w:rPr>
      </w:pPr>
      <w:r w:rsidRPr="00D37EAE">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14:paraId="30222C48" w14:textId="77777777" w:rsidR="00944DCB" w:rsidRPr="00D37EAE" w:rsidRDefault="00944DCB" w:rsidP="00F25DF3">
      <w:pPr>
        <w:spacing w:after="120" w:line="320" w:lineRule="exact"/>
        <w:jc w:val="center"/>
        <w:rPr>
          <w:rFonts w:ascii="Times New Roman" w:hAnsi="Times New Roman"/>
          <w:b/>
          <w:sz w:val="24"/>
          <w:szCs w:val="24"/>
        </w:rPr>
      </w:pPr>
      <w:r w:rsidRPr="00D37EAE">
        <w:rPr>
          <w:rFonts w:ascii="Times New Roman" w:hAnsi="Times New Roman"/>
          <w:b/>
          <w:sz w:val="24"/>
          <w:szCs w:val="24"/>
        </w:rPr>
        <w:t>Дирекция „Управление на собствеността и социални дейности” -</w:t>
      </w:r>
    </w:p>
    <w:p w14:paraId="2A0988D8" w14:textId="77777777" w:rsidR="00944DCB" w:rsidRPr="00D37EAE" w:rsidRDefault="00944DCB" w:rsidP="00F25DF3">
      <w:pPr>
        <w:spacing w:after="120" w:line="320" w:lineRule="exact"/>
        <w:jc w:val="center"/>
        <w:rPr>
          <w:rFonts w:ascii="Times New Roman" w:hAnsi="Times New Roman"/>
          <w:b/>
          <w:sz w:val="24"/>
          <w:szCs w:val="24"/>
          <w:lang w:val="en-US"/>
        </w:rPr>
      </w:pPr>
      <w:r w:rsidRPr="00D37EAE">
        <w:rPr>
          <w:rFonts w:ascii="Times New Roman" w:hAnsi="Times New Roman"/>
          <w:b/>
          <w:sz w:val="24"/>
          <w:szCs w:val="24"/>
        </w:rPr>
        <w:t xml:space="preserve">Министерство на вътрешните работи, </w:t>
      </w:r>
      <w:r w:rsidRPr="00D37EAE">
        <w:rPr>
          <w:rFonts w:ascii="Times New Roman" w:hAnsi="Times New Roman"/>
          <w:b/>
          <w:sz w:val="24"/>
          <w:szCs w:val="24"/>
        </w:rPr>
        <w:br/>
        <w:t>гр. София, ул. „Княз Борис І“ № 124</w:t>
      </w:r>
    </w:p>
    <w:p w14:paraId="4AD39345" w14:textId="77777777" w:rsidR="00944DCB" w:rsidRPr="00D37EAE" w:rsidRDefault="00944DCB" w:rsidP="00F25DF3">
      <w:pPr>
        <w:spacing w:after="120" w:line="320" w:lineRule="exact"/>
        <w:ind w:firstLine="708"/>
        <w:jc w:val="both"/>
        <w:rPr>
          <w:rFonts w:ascii="Times New Roman" w:hAnsi="Times New Roman"/>
          <w:sz w:val="24"/>
          <w:szCs w:val="24"/>
        </w:rPr>
      </w:pPr>
      <w:r w:rsidRPr="00D37EAE">
        <w:rPr>
          <w:rFonts w:ascii="Times New Roman" w:hAnsi="Times New Roman"/>
          <w:sz w:val="24"/>
          <w:szCs w:val="24"/>
        </w:rPr>
        <w:t>Ако участникът изпраща офертата</w:t>
      </w:r>
      <w:r w:rsidRPr="00D37EAE">
        <w:rPr>
          <w:rFonts w:ascii="Times New Roman" w:hAnsi="Times New Roman"/>
          <w:sz w:val="24"/>
          <w:szCs w:val="24"/>
          <w:lang w:val="bs-Latn-BA"/>
        </w:rPr>
        <w:t>,</w:t>
      </w:r>
      <w:r w:rsidRPr="00D37EAE">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14:paraId="31C59EE0" w14:textId="77777777" w:rsidR="00944DCB" w:rsidRPr="00D37EAE" w:rsidRDefault="00944DCB" w:rsidP="00F25DF3">
      <w:pPr>
        <w:spacing w:after="120" w:line="320" w:lineRule="exact"/>
        <w:ind w:firstLine="708"/>
        <w:jc w:val="both"/>
        <w:rPr>
          <w:rFonts w:ascii="Times New Roman" w:hAnsi="Times New Roman"/>
          <w:sz w:val="24"/>
          <w:szCs w:val="24"/>
          <w:lang w:val="en-US"/>
        </w:rPr>
      </w:pPr>
      <w:r w:rsidRPr="00D37EAE">
        <w:rPr>
          <w:rFonts w:ascii="Times New Roman" w:hAnsi="Times New Roman"/>
          <w:sz w:val="24"/>
          <w:szCs w:val="24"/>
        </w:rPr>
        <w:t xml:space="preserve">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 </w:t>
      </w:r>
    </w:p>
    <w:p w14:paraId="056CC4EE" w14:textId="77777777" w:rsidR="00944DCB" w:rsidRPr="00D37EAE" w:rsidRDefault="00944DCB" w:rsidP="00F25DF3">
      <w:pPr>
        <w:spacing w:after="120" w:line="320" w:lineRule="exact"/>
        <w:ind w:firstLine="708"/>
        <w:jc w:val="both"/>
        <w:rPr>
          <w:rFonts w:ascii="Times New Roman" w:hAnsi="Times New Roman"/>
          <w:sz w:val="24"/>
          <w:szCs w:val="24"/>
        </w:rPr>
      </w:pPr>
      <w:r w:rsidRPr="00D37EAE">
        <w:rPr>
          <w:rFonts w:ascii="Times New Roman" w:hAnsi="Times New Roman"/>
          <w:sz w:val="24"/>
          <w:szCs w:val="24"/>
        </w:rPr>
        <w:t>Офертите се подават в запечатана, непрозрачна, с ненарушена цялост опаковка и с надпис:</w:t>
      </w:r>
    </w:p>
    <w:tbl>
      <w:tblPr>
        <w:tblW w:w="9923" w:type="dxa"/>
        <w:tblInd w:w="250" w:type="dxa"/>
        <w:tblLayout w:type="fixed"/>
        <w:tblLook w:val="0000" w:firstRow="0" w:lastRow="0" w:firstColumn="0" w:lastColumn="0" w:noHBand="0" w:noVBand="0"/>
      </w:tblPr>
      <w:tblGrid>
        <w:gridCol w:w="9923"/>
      </w:tblGrid>
      <w:tr w:rsidR="00944DCB" w:rsidRPr="00D37EAE" w14:paraId="01AE4517" w14:textId="77777777" w:rsidTr="000E694A">
        <w:tc>
          <w:tcPr>
            <w:tcW w:w="9923" w:type="dxa"/>
            <w:tcBorders>
              <w:top w:val="single" w:sz="4" w:space="0" w:color="000000"/>
              <w:left w:val="single" w:sz="4" w:space="0" w:color="000000"/>
              <w:bottom w:val="single" w:sz="4" w:space="0" w:color="000000"/>
              <w:right w:val="single" w:sz="4" w:space="0" w:color="000000"/>
            </w:tcBorders>
          </w:tcPr>
          <w:p w14:paraId="38CB91DD" w14:textId="77777777" w:rsidR="00944DCB" w:rsidRPr="00D37EAE" w:rsidRDefault="00944DCB" w:rsidP="000E694A">
            <w:pPr>
              <w:tabs>
                <w:tab w:val="left" w:pos="0"/>
                <w:tab w:val="left" w:pos="709"/>
                <w:tab w:val="left" w:pos="993"/>
              </w:tabs>
              <w:spacing w:before="96" w:after="96" w:line="240" w:lineRule="auto"/>
              <w:jc w:val="both"/>
              <w:rPr>
                <w:rFonts w:ascii="Times New Roman" w:hAnsi="Times New Roman"/>
                <w:b/>
                <w:sz w:val="24"/>
                <w:szCs w:val="24"/>
              </w:rPr>
            </w:pPr>
            <w:r w:rsidRPr="00D37EAE">
              <w:rPr>
                <w:rFonts w:ascii="Times New Roman" w:hAnsi="Times New Roman"/>
                <w:b/>
                <w:sz w:val="24"/>
                <w:szCs w:val="24"/>
              </w:rPr>
              <w:t>ДО</w:t>
            </w:r>
          </w:p>
          <w:p w14:paraId="74A795FC" w14:textId="77777777" w:rsidR="00944DCB" w:rsidRPr="00D37EAE" w:rsidRDefault="00944DCB" w:rsidP="000E694A">
            <w:pPr>
              <w:tabs>
                <w:tab w:val="left" w:pos="0"/>
                <w:tab w:val="left" w:pos="709"/>
                <w:tab w:val="left" w:pos="993"/>
              </w:tabs>
              <w:spacing w:before="96" w:after="96" w:line="240" w:lineRule="auto"/>
              <w:jc w:val="both"/>
              <w:rPr>
                <w:rFonts w:ascii="Times New Roman" w:hAnsi="Times New Roman"/>
                <w:b/>
                <w:sz w:val="24"/>
                <w:szCs w:val="24"/>
              </w:rPr>
            </w:pPr>
            <w:r w:rsidRPr="00D37EAE">
              <w:rPr>
                <w:rFonts w:ascii="Times New Roman" w:hAnsi="Times New Roman"/>
                <w:b/>
                <w:sz w:val="24"/>
                <w:szCs w:val="24"/>
              </w:rPr>
              <w:t>ДИРЕКЦИЯ „УПРАВЛЕНИЕ НА СОБСТВЕНОСТТА И СОЦИАЛНИ ДЕЙНОСТИ” – МИНИСТЕРСТВО НА ВЪТРЕШНИТЕ РАБОТИ</w:t>
            </w:r>
          </w:p>
          <w:p w14:paraId="5C31E86B" w14:textId="77777777" w:rsidR="00944DCB" w:rsidRPr="00D37EAE" w:rsidRDefault="00944DCB" w:rsidP="000E694A">
            <w:pPr>
              <w:tabs>
                <w:tab w:val="left" w:pos="0"/>
                <w:tab w:val="left" w:pos="709"/>
                <w:tab w:val="left" w:pos="993"/>
              </w:tabs>
              <w:spacing w:before="96" w:after="96" w:line="240" w:lineRule="auto"/>
              <w:jc w:val="both"/>
              <w:rPr>
                <w:rFonts w:ascii="Times New Roman" w:hAnsi="Times New Roman"/>
              </w:rPr>
            </w:pPr>
            <w:r w:rsidRPr="00D37EAE">
              <w:rPr>
                <w:rFonts w:ascii="Times New Roman" w:hAnsi="Times New Roman"/>
                <w:b/>
                <w:sz w:val="24"/>
                <w:szCs w:val="24"/>
              </w:rPr>
              <w:lastRenderedPageBreak/>
              <w:t>гр. София, ул. „Княз Борис І“ № 124</w:t>
            </w:r>
          </w:p>
        </w:tc>
      </w:tr>
      <w:tr w:rsidR="00944DCB" w:rsidRPr="00D37EAE" w14:paraId="65DAC36B" w14:textId="77777777" w:rsidTr="000E694A">
        <w:tc>
          <w:tcPr>
            <w:tcW w:w="9923" w:type="dxa"/>
            <w:tcBorders>
              <w:top w:val="single" w:sz="4" w:space="0" w:color="000000"/>
              <w:left w:val="single" w:sz="4" w:space="0" w:color="000000"/>
              <w:bottom w:val="single" w:sz="4" w:space="0" w:color="000000"/>
              <w:right w:val="single" w:sz="4" w:space="0" w:color="000000"/>
            </w:tcBorders>
          </w:tcPr>
          <w:p w14:paraId="159D2C45" w14:textId="77777777" w:rsidR="00944DCB" w:rsidRPr="00D37EAE" w:rsidRDefault="00944DCB" w:rsidP="00F25DF3">
            <w:pPr>
              <w:tabs>
                <w:tab w:val="left" w:pos="709"/>
                <w:tab w:val="left" w:pos="993"/>
              </w:tabs>
              <w:spacing w:before="40" w:after="40" w:line="240" w:lineRule="auto"/>
              <w:jc w:val="center"/>
              <w:rPr>
                <w:rFonts w:ascii="Times New Roman" w:hAnsi="Times New Roman"/>
                <w:b/>
                <w:sz w:val="24"/>
                <w:szCs w:val="24"/>
              </w:rPr>
            </w:pPr>
            <w:r w:rsidRPr="00D37EAE">
              <w:rPr>
                <w:rFonts w:ascii="Times New Roman" w:hAnsi="Times New Roman"/>
                <w:b/>
                <w:sz w:val="24"/>
                <w:szCs w:val="24"/>
              </w:rPr>
              <w:lastRenderedPageBreak/>
              <w:t>О Ф Е Р Т А</w:t>
            </w:r>
          </w:p>
          <w:p w14:paraId="49B80D4A" w14:textId="77777777" w:rsidR="00944DCB" w:rsidRPr="00D37EAE" w:rsidRDefault="00944DCB" w:rsidP="00F25DF3">
            <w:pPr>
              <w:shd w:val="clear" w:color="auto" w:fill="FFFFFF"/>
              <w:tabs>
                <w:tab w:val="left" w:pos="709"/>
                <w:tab w:val="left" w:pos="993"/>
                <w:tab w:val="left" w:leader="dot" w:pos="1771"/>
                <w:tab w:val="left" w:leader="dot" w:pos="2880"/>
              </w:tabs>
              <w:spacing w:before="120" w:after="120" w:line="320" w:lineRule="exact"/>
              <w:jc w:val="center"/>
              <w:rPr>
                <w:rFonts w:ascii="Times New Roman" w:hAnsi="Times New Roman"/>
                <w:b/>
                <w:bCs/>
                <w:sz w:val="24"/>
                <w:szCs w:val="24"/>
                <w:lang w:eastAsia="bg-BG"/>
              </w:rPr>
            </w:pPr>
            <w:r w:rsidRPr="00D37EAE">
              <w:rPr>
                <w:rFonts w:ascii="Times New Roman" w:hAnsi="Times New Roman"/>
                <w:b/>
                <w:sz w:val="24"/>
                <w:szCs w:val="24"/>
              </w:rPr>
              <w:t>за участие в процедура за възлагане на обществена поръчка с предмет:</w:t>
            </w:r>
          </w:p>
          <w:p w14:paraId="34E29F88" w14:textId="77777777" w:rsidR="00944DCB" w:rsidRPr="00D37EAE" w:rsidRDefault="00944DCB" w:rsidP="00F25DF3">
            <w:pPr>
              <w:tabs>
                <w:tab w:val="left" w:pos="709"/>
                <w:tab w:val="left" w:pos="993"/>
              </w:tabs>
              <w:spacing w:line="240" w:lineRule="auto"/>
              <w:jc w:val="center"/>
              <w:rPr>
                <w:rFonts w:ascii="Times New Roman" w:hAnsi="Times New Roman"/>
                <w:b/>
                <w:sz w:val="24"/>
                <w:szCs w:val="24"/>
              </w:rPr>
            </w:pPr>
            <w:r w:rsidRPr="00D37EAE">
              <w:rPr>
                <w:rFonts w:ascii="Times New Roman" w:hAnsi="Times New Roman"/>
                <w:b/>
                <w:bCs/>
                <w:sz w:val="24"/>
                <w:szCs w:val="24"/>
                <w:lang w:eastAsia="bg-BG"/>
              </w:rPr>
              <w:t>„</w:t>
            </w:r>
            <w:r w:rsidRPr="00DB6754">
              <w:rPr>
                <w:rFonts w:ascii="Times New Roman" w:hAnsi="Times New Roman"/>
                <w:b/>
                <w:sz w:val="28"/>
                <w:szCs w:val="28"/>
                <w:lang w:eastAsia="bg-BG"/>
              </w:rPr>
              <w:t xml:space="preserve">Следгаранционна поддръжка на системата за </w:t>
            </w:r>
            <w:r>
              <w:rPr>
                <w:rFonts w:ascii="Times New Roman" w:hAnsi="Times New Roman"/>
                <w:b/>
                <w:sz w:val="28"/>
                <w:szCs w:val="28"/>
                <w:lang w:eastAsia="bg-BG"/>
              </w:rPr>
              <w:t xml:space="preserve">                        </w:t>
            </w:r>
            <w:r w:rsidRPr="00DB6754">
              <w:rPr>
                <w:rFonts w:ascii="Times New Roman" w:hAnsi="Times New Roman"/>
                <w:b/>
                <w:sz w:val="28"/>
                <w:szCs w:val="28"/>
                <w:lang w:eastAsia="bg-BG"/>
              </w:rPr>
              <w:t>видеонаблюдение на СДВР</w:t>
            </w:r>
            <w:r w:rsidRPr="00D37EAE">
              <w:rPr>
                <w:rFonts w:ascii="Times New Roman" w:hAnsi="Times New Roman"/>
                <w:b/>
                <w:sz w:val="24"/>
                <w:szCs w:val="24"/>
              </w:rPr>
              <w:t>“</w:t>
            </w:r>
          </w:p>
          <w:p w14:paraId="750F0177" w14:textId="77777777" w:rsidR="00944DCB" w:rsidRPr="00D37EAE" w:rsidRDefault="00944DCB" w:rsidP="00F25DF3">
            <w:pPr>
              <w:tabs>
                <w:tab w:val="left" w:pos="709"/>
                <w:tab w:val="left" w:pos="993"/>
              </w:tabs>
              <w:spacing w:before="180" w:after="40" w:line="240" w:lineRule="auto"/>
              <w:jc w:val="center"/>
              <w:rPr>
                <w:rFonts w:ascii="Times New Roman" w:hAnsi="Times New Roman"/>
                <w:b/>
              </w:rPr>
            </w:pPr>
            <w:r w:rsidRPr="00D37EAE">
              <w:rPr>
                <w:rFonts w:ascii="Times New Roman" w:hAnsi="Times New Roman"/>
                <w:b/>
              </w:rPr>
              <w:t>________________________________________________</w:t>
            </w:r>
            <w:r w:rsidRPr="00D37EAE">
              <w:rPr>
                <w:rFonts w:ascii="Times New Roman" w:hAnsi="Times New Roman"/>
                <w:b/>
              </w:rPr>
              <w:br/>
              <w:t>име на участника</w:t>
            </w:r>
          </w:p>
          <w:p w14:paraId="5BB822FF" w14:textId="77777777" w:rsidR="00944DCB" w:rsidRPr="00D37EAE" w:rsidRDefault="00944DCB" w:rsidP="00F25DF3">
            <w:pPr>
              <w:tabs>
                <w:tab w:val="left" w:pos="0"/>
                <w:tab w:val="left" w:pos="709"/>
                <w:tab w:val="left" w:pos="993"/>
              </w:tabs>
              <w:spacing w:before="40" w:after="40" w:line="240" w:lineRule="auto"/>
              <w:jc w:val="center"/>
              <w:rPr>
                <w:rFonts w:ascii="Times New Roman" w:hAnsi="Times New Roman"/>
                <w:b/>
              </w:rPr>
            </w:pPr>
            <w:r w:rsidRPr="00D37EAE">
              <w:rPr>
                <w:rFonts w:ascii="Times New Roman" w:hAnsi="Times New Roman"/>
                <w:b/>
              </w:rPr>
              <w:t>________________________________________________</w:t>
            </w:r>
            <w:r w:rsidRPr="00D37EAE">
              <w:rPr>
                <w:rFonts w:ascii="Times New Roman" w:hAnsi="Times New Roman"/>
                <w:b/>
              </w:rPr>
              <w:br/>
              <w:t xml:space="preserve"> пълен адрес за кореспонденция</w:t>
            </w:r>
          </w:p>
          <w:p w14:paraId="422378B6" w14:textId="77777777" w:rsidR="00944DCB" w:rsidRPr="00D37EAE" w:rsidRDefault="00944DCB" w:rsidP="00F25DF3">
            <w:pPr>
              <w:tabs>
                <w:tab w:val="left" w:pos="709"/>
                <w:tab w:val="left" w:pos="993"/>
              </w:tabs>
              <w:spacing w:line="240" w:lineRule="auto"/>
              <w:jc w:val="center"/>
              <w:rPr>
                <w:rFonts w:ascii="Times New Roman" w:hAnsi="Times New Roman"/>
                <w:sz w:val="24"/>
                <w:szCs w:val="24"/>
              </w:rPr>
            </w:pPr>
            <w:r w:rsidRPr="00D37EAE">
              <w:rPr>
                <w:rFonts w:ascii="Times New Roman" w:hAnsi="Times New Roman"/>
                <w:b/>
              </w:rPr>
              <w:t>________________________________________________</w:t>
            </w:r>
            <w:r w:rsidRPr="00D37EAE">
              <w:rPr>
                <w:rFonts w:ascii="Times New Roman" w:hAnsi="Times New Roman"/>
                <w:b/>
              </w:rPr>
              <w:br/>
              <w:t>лице за контакт, телефон, факс и електронен адрес</w:t>
            </w:r>
          </w:p>
        </w:tc>
      </w:tr>
    </w:tbl>
    <w:p w14:paraId="1487CFE4" w14:textId="77777777" w:rsidR="00944DCB" w:rsidRPr="00D37EAE" w:rsidRDefault="00944DCB" w:rsidP="00944DCB">
      <w:pPr>
        <w:tabs>
          <w:tab w:val="left" w:pos="709"/>
          <w:tab w:val="left" w:pos="993"/>
        </w:tabs>
        <w:spacing w:after="0" w:line="320" w:lineRule="exact"/>
        <w:jc w:val="both"/>
        <w:rPr>
          <w:rFonts w:ascii="Times New Roman" w:hAnsi="Times New Roman"/>
          <w:sz w:val="24"/>
          <w:szCs w:val="24"/>
        </w:rPr>
      </w:pPr>
    </w:p>
    <w:p w14:paraId="393F2682" w14:textId="77777777" w:rsidR="00944DCB" w:rsidRPr="00D37EAE" w:rsidRDefault="00944DCB" w:rsidP="00F25DF3">
      <w:pPr>
        <w:spacing w:after="120" w:line="320" w:lineRule="exact"/>
        <w:ind w:firstLine="708"/>
        <w:jc w:val="both"/>
        <w:rPr>
          <w:rFonts w:ascii="Times New Roman" w:hAnsi="Times New Roman"/>
          <w:sz w:val="24"/>
          <w:szCs w:val="24"/>
        </w:rPr>
      </w:pPr>
      <w:r w:rsidRPr="00D37EAE">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14:paraId="46B52A69" w14:textId="77777777" w:rsidR="00944DCB" w:rsidRPr="00D37EAE" w:rsidRDefault="00944DCB" w:rsidP="00F25DF3">
      <w:pPr>
        <w:spacing w:after="120" w:line="320" w:lineRule="exact"/>
        <w:ind w:firstLine="708"/>
        <w:jc w:val="both"/>
        <w:rPr>
          <w:rFonts w:ascii="Times New Roman" w:hAnsi="Times New Roman"/>
          <w:sz w:val="24"/>
          <w:szCs w:val="24"/>
        </w:rPr>
      </w:pPr>
      <w:r w:rsidRPr="00D37EAE">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14:paraId="2F28C82D" w14:textId="77777777" w:rsidR="00944DCB" w:rsidRPr="00D37EAE" w:rsidRDefault="00944DCB" w:rsidP="00F25DF3">
      <w:pPr>
        <w:spacing w:after="120" w:line="320" w:lineRule="exact"/>
        <w:ind w:firstLine="708"/>
        <w:jc w:val="both"/>
        <w:rPr>
          <w:rFonts w:ascii="Times New Roman" w:hAnsi="Times New Roman"/>
          <w:sz w:val="24"/>
          <w:szCs w:val="24"/>
        </w:rPr>
      </w:pPr>
      <w:r w:rsidRPr="00D37EAE">
        <w:rPr>
          <w:rFonts w:ascii="Times New Roman" w:hAnsi="Times New Roman"/>
          <w:sz w:val="24"/>
          <w:szCs w:val="24"/>
        </w:rPr>
        <w:t>За подаването на офертата на участника се издава документ.</w:t>
      </w:r>
    </w:p>
    <w:p w14:paraId="4A942B82" w14:textId="77777777" w:rsidR="00944DCB" w:rsidRPr="00D37EAE" w:rsidRDefault="00944DCB" w:rsidP="00F25DF3">
      <w:pPr>
        <w:spacing w:after="120" w:line="320" w:lineRule="exact"/>
        <w:ind w:firstLine="708"/>
        <w:jc w:val="both"/>
        <w:rPr>
          <w:rFonts w:ascii="Times New Roman" w:hAnsi="Times New Roman"/>
          <w:sz w:val="24"/>
          <w:szCs w:val="24"/>
        </w:rPr>
      </w:pPr>
      <w:r w:rsidRPr="00D37EAE">
        <w:rPr>
          <w:rFonts w:ascii="Times New Roman" w:hAnsi="Times New Roman"/>
          <w:sz w:val="24"/>
          <w:szCs w:val="24"/>
        </w:rPr>
        <w:t>Оферти, които са представени след крайния срок за подаването им или са в незапечатана опаковка или в опаковка с ненарушена цялост, се вписват в регистъра и се връщат на подателя незабавно.</w:t>
      </w:r>
    </w:p>
    <w:p w14:paraId="3155E6CE" w14:textId="77777777" w:rsidR="00944DCB" w:rsidRPr="00D37EAE" w:rsidRDefault="00944DCB" w:rsidP="00F25DF3">
      <w:pPr>
        <w:spacing w:after="120" w:line="320" w:lineRule="exact"/>
        <w:ind w:firstLine="708"/>
        <w:jc w:val="both"/>
        <w:rPr>
          <w:rFonts w:ascii="Times New Roman" w:hAnsi="Times New Roman"/>
          <w:sz w:val="24"/>
          <w:szCs w:val="24"/>
          <w:u w:val="single"/>
        </w:rPr>
      </w:pPr>
      <w:r w:rsidRPr="00D37EAE">
        <w:rPr>
          <w:rFonts w:ascii="Times New Roman" w:hAnsi="Times New Roman"/>
          <w:sz w:val="24"/>
          <w:szCs w:val="24"/>
          <w:u w:val="single"/>
        </w:rPr>
        <w:t xml:space="preserve">Забележки: </w:t>
      </w:r>
    </w:p>
    <w:p w14:paraId="478438BD" w14:textId="77777777" w:rsidR="00944DCB" w:rsidRPr="00D37EAE" w:rsidRDefault="00944DCB" w:rsidP="00F25DF3">
      <w:pPr>
        <w:spacing w:after="120" w:line="320" w:lineRule="exact"/>
        <w:ind w:firstLine="708"/>
        <w:jc w:val="both"/>
        <w:rPr>
          <w:rFonts w:ascii="Times New Roman" w:hAnsi="Times New Roman"/>
          <w:sz w:val="24"/>
          <w:szCs w:val="24"/>
        </w:rPr>
      </w:pPr>
      <w:r w:rsidRPr="00D37EAE">
        <w:rPr>
          <w:rFonts w:ascii="Times New Roman" w:hAnsi="Times New Roman"/>
          <w:sz w:val="24"/>
          <w:szCs w:val="24"/>
        </w:rPr>
        <w:t>1. Всички документи се представят в един екземпляр, освен ако не е посочено друго.</w:t>
      </w:r>
    </w:p>
    <w:p w14:paraId="36818493" w14:textId="77777777" w:rsidR="00944DCB" w:rsidRPr="00D37EAE" w:rsidRDefault="00944DCB" w:rsidP="00F25DF3">
      <w:pPr>
        <w:spacing w:after="120" w:line="320" w:lineRule="exact"/>
        <w:ind w:firstLine="708"/>
        <w:jc w:val="both"/>
        <w:rPr>
          <w:rFonts w:ascii="Times New Roman" w:hAnsi="Times New Roman"/>
          <w:sz w:val="24"/>
          <w:szCs w:val="24"/>
        </w:rPr>
      </w:pPr>
      <w:r w:rsidRPr="00D37EAE">
        <w:rPr>
          <w:rFonts w:ascii="Times New Roman" w:hAnsi="Times New Roman"/>
          <w:sz w:val="24"/>
          <w:szCs w:val="24"/>
        </w:rPr>
        <w:t>2. Всички документи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14:paraId="21C7D40B" w14:textId="77777777" w:rsidR="00944DCB" w:rsidRPr="00D37EAE" w:rsidRDefault="00944DCB" w:rsidP="00F25DF3">
      <w:pPr>
        <w:spacing w:after="120" w:line="320" w:lineRule="exact"/>
        <w:ind w:firstLine="708"/>
        <w:jc w:val="both"/>
        <w:rPr>
          <w:rFonts w:ascii="Times New Roman" w:hAnsi="Times New Roman"/>
          <w:sz w:val="24"/>
          <w:szCs w:val="24"/>
        </w:rPr>
      </w:pPr>
      <w:r w:rsidRPr="00D37EAE">
        <w:rPr>
          <w:rFonts w:ascii="Times New Roman" w:hAnsi="Times New Roman"/>
          <w:sz w:val="24"/>
          <w:szCs w:val="24"/>
        </w:rPr>
        <w:t xml:space="preserve">3. Всички копия на документи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14:paraId="0A1E7F45" w14:textId="77777777" w:rsidR="00944DCB" w:rsidRPr="00D37EAE" w:rsidRDefault="00944DCB" w:rsidP="00F25DF3">
      <w:pPr>
        <w:spacing w:after="120" w:line="320" w:lineRule="exact"/>
        <w:ind w:firstLine="708"/>
        <w:jc w:val="both"/>
        <w:rPr>
          <w:rFonts w:ascii="Times New Roman" w:hAnsi="Times New Roman"/>
          <w:sz w:val="24"/>
          <w:szCs w:val="24"/>
        </w:rPr>
      </w:pPr>
      <w:r w:rsidRPr="00D37EAE">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14:paraId="4F05224D" w14:textId="77777777" w:rsidR="00944DCB" w:rsidRPr="00D37EAE" w:rsidRDefault="00944DCB" w:rsidP="00944DCB">
      <w:pPr>
        <w:spacing w:after="120" w:line="320" w:lineRule="exact"/>
        <w:jc w:val="both"/>
        <w:rPr>
          <w:rFonts w:ascii="Times New Roman" w:hAnsi="Times New Roman"/>
          <w:sz w:val="24"/>
          <w:szCs w:val="24"/>
        </w:rPr>
      </w:pPr>
    </w:p>
    <w:p w14:paraId="1301D292" w14:textId="77777777" w:rsidR="00944DCB" w:rsidRPr="00D37EAE" w:rsidRDefault="00F25DF3" w:rsidP="00944DCB">
      <w:pPr>
        <w:tabs>
          <w:tab w:val="left" w:pos="709"/>
          <w:tab w:val="left" w:pos="993"/>
        </w:tabs>
        <w:spacing w:after="120" w:line="320" w:lineRule="exact"/>
        <w:jc w:val="both"/>
        <w:rPr>
          <w:rFonts w:ascii="Times New Roman" w:hAnsi="Times New Roman"/>
          <w:b/>
          <w:sz w:val="24"/>
          <w:szCs w:val="24"/>
        </w:rPr>
      </w:pPr>
      <w:r>
        <w:rPr>
          <w:rFonts w:ascii="Times New Roman" w:hAnsi="Times New Roman"/>
          <w:b/>
          <w:sz w:val="24"/>
          <w:szCs w:val="24"/>
        </w:rPr>
        <w:tab/>
      </w:r>
      <w:r w:rsidR="00944DCB" w:rsidRPr="00D37EAE">
        <w:rPr>
          <w:rFonts w:ascii="Times New Roman" w:hAnsi="Times New Roman"/>
          <w:b/>
          <w:sz w:val="24"/>
          <w:szCs w:val="24"/>
        </w:rPr>
        <w:t>СЪДЪРЖАНИЕ НА ОПАКОВКАТА</w:t>
      </w:r>
    </w:p>
    <w:p w14:paraId="47F7E269" w14:textId="77777777" w:rsidR="00944DCB" w:rsidRPr="00D37EAE" w:rsidRDefault="00944DCB" w:rsidP="00F25DF3">
      <w:pPr>
        <w:spacing w:after="120" w:line="320" w:lineRule="exact"/>
        <w:ind w:firstLine="708"/>
        <w:jc w:val="both"/>
        <w:rPr>
          <w:rFonts w:ascii="Times New Roman" w:hAnsi="Times New Roman"/>
          <w:sz w:val="24"/>
          <w:szCs w:val="24"/>
        </w:rPr>
      </w:pPr>
      <w:r w:rsidRPr="00D37EAE">
        <w:rPr>
          <w:rFonts w:ascii="Times New Roman" w:hAnsi="Times New Roman"/>
          <w:sz w:val="24"/>
          <w:szCs w:val="24"/>
        </w:rPr>
        <w:t>Опаковката включва следните документи:</w:t>
      </w:r>
    </w:p>
    <w:p w14:paraId="0BB5B8E7" w14:textId="77777777" w:rsidR="00944DCB" w:rsidRPr="00D37EAE" w:rsidRDefault="00944DCB" w:rsidP="00F25DF3">
      <w:pPr>
        <w:spacing w:after="120" w:line="320" w:lineRule="exact"/>
        <w:ind w:firstLine="708"/>
        <w:jc w:val="both"/>
        <w:rPr>
          <w:rFonts w:ascii="Times New Roman" w:hAnsi="Times New Roman"/>
          <w:sz w:val="24"/>
          <w:szCs w:val="24"/>
        </w:rPr>
      </w:pPr>
      <w:r w:rsidRPr="00D37EAE">
        <w:rPr>
          <w:rFonts w:ascii="Times New Roman" w:hAnsi="Times New Roman"/>
          <w:sz w:val="24"/>
          <w:szCs w:val="24"/>
        </w:rPr>
        <w:t>1. Опис на представените документи (образец №1);</w:t>
      </w:r>
    </w:p>
    <w:p w14:paraId="558338D4" w14:textId="77777777" w:rsidR="00944DCB" w:rsidRPr="00D37EAE" w:rsidRDefault="00944DCB" w:rsidP="00F25DF3">
      <w:pPr>
        <w:spacing w:after="120" w:line="320" w:lineRule="exact"/>
        <w:ind w:firstLine="708"/>
        <w:jc w:val="both"/>
        <w:rPr>
          <w:rFonts w:ascii="Times New Roman" w:hAnsi="Times New Roman"/>
          <w:sz w:val="24"/>
          <w:szCs w:val="24"/>
        </w:rPr>
      </w:pPr>
      <w:r w:rsidRPr="00D37EAE">
        <w:rPr>
          <w:rFonts w:ascii="Times New Roman" w:hAnsi="Times New Roman"/>
          <w:sz w:val="24"/>
          <w:szCs w:val="24"/>
        </w:rPr>
        <w:t xml:space="preserve">2. Единен европейски документ за обществени поръчки (ЕЕДОП) в съответствие с изискванията на чл. 67 от ЗОП и условията на възложителя за участника/за всеки участник в </w:t>
      </w:r>
      <w:r w:rsidRPr="00D37EAE">
        <w:rPr>
          <w:rFonts w:ascii="Times New Roman" w:hAnsi="Times New Roman"/>
          <w:sz w:val="24"/>
          <w:szCs w:val="24"/>
        </w:rPr>
        <w:lastRenderedPageBreak/>
        <w:t>обединение, което не е юридическо лице/за всеки подизпълнител/за всяко лице, чиито ресурси ще бъдат ангажирани в изпълнението договора (предоставен в електронен вид);</w:t>
      </w:r>
    </w:p>
    <w:p w14:paraId="2627FEB9" w14:textId="77777777" w:rsidR="00944DCB" w:rsidRPr="00D37EAE" w:rsidRDefault="00944DCB" w:rsidP="00F25DF3">
      <w:pPr>
        <w:spacing w:after="120" w:line="320" w:lineRule="exact"/>
        <w:ind w:firstLine="708"/>
        <w:jc w:val="both"/>
        <w:rPr>
          <w:rFonts w:ascii="Times New Roman" w:hAnsi="Times New Roman"/>
          <w:sz w:val="24"/>
          <w:szCs w:val="24"/>
        </w:rPr>
      </w:pPr>
      <w:r w:rsidRPr="00D37EAE">
        <w:rPr>
          <w:rFonts w:ascii="Times New Roman" w:hAnsi="Times New Roman"/>
          <w:sz w:val="24"/>
          <w:szCs w:val="24"/>
        </w:rPr>
        <w:t>3. Доказателства за предприети мерки за надеждност по чл. 56, ал. 1 от ЗОП (когато е приложимо);</w:t>
      </w:r>
    </w:p>
    <w:p w14:paraId="6763D3A6" w14:textId="77777777" w:rsidR="00944DCB" w:rsidRPr="00D37EAE" w:rsidRDefault="00944DCB" w:rsidP="00F25DF3">
      <w:pPr>
        <w:spacing w:after="120" w:line="320" w:lineRule="exact"/>
        <w:ind w:firstLine="708"/>
        <w:jc w:val="both"/>
        <w:rPr>
          <w:rFonts w:ascii="Times New Roman" w:hAnsi="Times New Roman"/>
          <w:sz w:val="24"/>
          <w:szCs w:val="24"/>
        </w:rPr>
      </w:pPr>
      <w:r w:rsidRPr="00D37EAE">
        <w:rPr>
          <w:rFonts w:ascii="Times New Roman" w:hAnsi="Times New Roman"/>
          <w:sz w:val="24"/>
          <w:szCs w:val="24"/>
        </w:rPr>
        <w:t>4. Копие от документ за създаване на обединение,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(когато е приложимо);</w:t>
      </w:r>
    </w:p>
    <w:p w14:paraId="7BBB7C57" w14:textId="77777777" w:rsidR="00944DCB" w:rsidRPr="00D37EAE" w:rsidRDefault="00944DCB" w:rsidP="00F25DF3">
      <w:pPr>
        <w:spacing w:after="120" w:line="320" w:lineRule="exact"/>
        <w:ind w:firstLine="708"/>
        <w:jc w:val="both"/>
        <w:rPr>
          <w:rFonts w:ascii="Times New Roman" w:hAnsi="Times New Roman"/>
          <w:sz w:val="24"/>
          <w:szCs w:val="24"/>
        </w:rPr>
      </w:pPr>
      <w:r w:rsidRPr="00D37EAE">
        <w:rPr>
          <w:rFonts w:ascii="Times New Roman" w:hAnsi="Times New Roman"/>
          <w:sz w:val="24"/>
          <w:szCs w:val="24"/>
        </w:rPr>
        <w:t>5. Техническо предложение, съдържащо:</w:t>
      </w:r>
    </w:p>
    <w:p w14:paraId="629E0B2B" w14:textId="77777777" w:rsidR="00944DCB" w:rsidRPr="00D37EAE" w:rsidRDefault="00944DCB" w:rsidP="00F25DF3">
      <w:pPr>
        <w:spacing w:after="120"/>
        <w:ind w:firstLine="708"/>
        <w:jc w:val="both"/>
        <w:rPr>
          <w:rFonts w:ascii="Times New Roman" w:hAnsi="Times New Roman"/>
          <w:sz w:val="24"/>
          <w:szCs w:val="24"/>
        </w:rPr>
      </w:pPr>
      <w:r w:rsidRPr="00D37EAE">
        <w:rPr>
          <w:rFonts w:ascii="Times New Roman" w:hAnsi="Times New Roman"/>
          <w:sz w:val="24"/>
          <w:szCs w:val="24"/>
        </w:rPr>
        <w:t xml:space="preserve">Предложение за изпълнение на поръчката </w:t>
      </w:r>
      <w:r w:rsidRPr="00D37EAE">
        <w:rPr>
          <w:rFonts w:ascii="Times New Roman" w:hAnsi="Times New Roman"/>
          <w:sz w:val="24"/>
          <w:szCs w:val="24"/>
          <w:lang w:val="en-US"/>
        </w:rPr>
        <w:t xml:space="preserve">(образец № </w:t>
      </w:r>
      <w:r w:rsidRPr="00D37EAE">
        <w:rPr>
          <w:rFonts w:ascii="Times New Roman" w:hAnsi="Times New Roman"/>
          <w:sz w:val="24"/>
          <w:szCs w:val="24"/>
        </w:rPr>
        <w:t>2</w:t>
      </w:r>
      <w:r>
        <w:rPr>
          <w:rFonts w:ascii="Times New Roman" w:hAnsi="Times New Roman"/>
          <w:sz w:val="24"/>
          <w:szCs w:val="24"/>
          <w:lang w:val="en-US"/>
        </w:rPr>
        <w:t>)</w:t>
      </w:r>
      <w:r w:rsidRPr="00D37EAE">
        <w:rPr>
          <w:rFonts w:ascii="Times New Roman" w:hAnsi="Times New Roman"/>
          <w:sz w:val="24"/>
          <w:szCs w:val="24"/>
        </w:rPr>
        <w:t>;</w:t>
      </w:r>
    </w:p>
    <w:p w14:paraId="641F4A4F" w14:textId="77777777" w:rsidR="00944DCB" w:rsidRPr="00D37EAE" w:rsidRDefault="00944DCB" w:rsidP="00F25DF3">
      <w:pPr>
        <w:spacing w:after="120" w:line="320" w:lineRule="exact"/>
        <w:ind w:firstLine="708"/>
        <w:jc w:val="both"/>
        <w:rPr>
          <w:rFonts w:ascii="Times New Roman" w:hAnsi="Times New Roman"/>
          <w:sz w:val="24"/>
          <w:szCs w:val="24"/>
        </w:rPr>
      </w:pPr>
      <w:r>
        <w:rPr>
          <w:rFonts w:ascii="Times New Roman" w:hAnsi="Times New Roman"/>
          <w:sz w:val="24"/>
          <w:szCs w:val="24"/>
        </w:rPr>
        <w:t>6</w:t>
      </w:r>
      <w:r w:rsidRPr="00D37EAE">
        <w:rPr>
          <w:rFonts w:ascii="Times New Roman" w:hAnsi="Times New Roman"/>
          <w:sz w:val="24"/>
          <w:szCs w:val="24"/>
        </w:rPr>
        <w:t>. Ценовото предложение в отделен запечатан непрозрачен плик с надпис „Предлагани ценови параметри” (образец № 3</w:t>
      </w:r>
      <w:r>
        <w:rPr>
          <w:rFonts w:ascii="Times New Roman" w:hAnsi="Times New Roman"/>
          <w:sz w:val="24"/>
          <w:szCs w:val="24"/>
          <w:lang w:val="en-US"/>
        </w:rPr>
        <w:t>)</w:t>
      </w:r>
      <w:r w:rsidRPr="00D37EAE">
        <w:rPr>
          <w:rFonts w:ascii="Times New Roman" w:hAnsi="Times New Roman"/>
          <w:sz w:val="24"/>
          <w:szCs w:val="24"/>
        </w:rPr>
        <w:t>.</w:t>
      </w:r>
    </w:p>
    <w:p w14:paraId="1F72A2CD" w14:textId="77777777" w:rsidR="00944DCB" w:rsidRDefault="00944DCB" w:rsidP="00F25DF3">
      <w:pPr>
        <w:spacing w:after="120" w:line="320" w:lineRule="exact"/>
        <w:ind w:firstLine="708"/>
        <w:jc w:val="both"/>
        <w:rPr>
          <w:rFonts w:ascii="Times New Roman" w:hAnsi="Times New Roman"/>
          <w:sz w:val="24"/>
          <w:szCs w:val="24"/>
        </w:rPr>
      </w:pPr>
      <w:r w:rsidRPr="00D37EAE">
        <w:rPr>
          <w:rFonts w:ascii="Times New Roman" w:hAnsi="Times New Roman"/>
          <w:sz w:val="24"/>
          <w:szCs w:val="24"/>
        </w:rPr>
        <w:t>Извън плика с надпис „Предлагани ценови параметри” не трябва да е посочена никаква информация относно цената.</w:t>
      </w:r>
    </w:p>
    <w:p w14:paraId="0BDC4DBF" w14:textId="77777777" w:rsidR="00944DCB" w:rsidRPr="00D37EAE" w:rsidRDefault="00F25DF3" w:rsidP="00944DCB">
      <w:pPr>
        <w:shd w:val="clear" w:color="auto" w:fill="C5E0B3"/>
        <w:tabs>
          <w:tab w:val="left" w:pos="709"/>
          <w:tab w:val="left" w:pos="993"/>
        </w:tabs>
        <w:autoSpaceDE w:val="0"/>
        <w:spacing w:before="240" w:after="96" w:line="240" w:lineRule="auto"/>
        <w:jc w:val="both"/>
        <w:rPr>
          <w:rFonts w:ascii="Times New Roman" w:hAnsi="Times New Roman"/>
          <w:bCs/>
          <w:sz w:val="24"/>
          <w:szCs w:val="24"/>
          <w:lang w:eastAsia="bg-BG"/>
        </w:rPr>
      </w:pPr>
      <w:r>
        <w:rPr>
          <w:rFonts w:ascii="Times New Roman" w:hAnsi="Times New Roman"/>
          <w:b/>
          <w:bCs/>
          <w:sz w:val="24"/>
          <w:szCs w:val="24"/>
          <w:lang w:val="en-US" w:eastAsia="bg-BG"/>
        </w:rPr>
        <w:tab/>
      </w:r>
      <w:r w:rsidR="00944DCB" w:rsidRPr="00D37EAE">
        <w:rPr>
          <w:rFonts w:ascii="Times New Roman" w:hAnsi="Times New Roman"/>
          <w:b/>
          <w:bCs/>
          <w:sz w:val="24"/>
          <w:szCs w:val="24"/>
          <w:lang w:val="en-US" w:eastAsia="bg-BG"/>
        </w:rPr>
        <w:t xml:space="preserve">V. </w:t>
      </w:r>
      <w:r w:rsidR="00944DCB">
        <w:rPr>
          <w:rFonts w:ascii="Times New Roman" w:hAnsi="Times New Roman"/>
          <w:b/>
          <w:bCs/>
          <w:sz w:val="24"/>
          <w:szCs w:val="24"/>
          <w:lang w:eastAsia="bg-BG"/>
        </w:rPr>
        <w:t>ДРУГИ УКАЗАНИЯ</w:t>
      </w:r>
    </w:p>
    <w:p w14:paraId="1D9F3F80" w14:textId="77777777" w:rsidR="00944DCB" w:rsidRDefault="00944DCB" w:rsidP="00F25DF3">
      <w:pPr>
        <w:spacing w:after="120" w:line="320" w:lineRule="exact"/>
        <w:ind w:firstLine="708"/>
        <w:jc w:val="both"/>
        <w:rPr>
          <w:rFonts w:ascii="Times New Roman" w:hAnsi="Times New Roman"/>
          <w:sz w:val="24"/>
          <w:szCs w:val="24"/>
        </w:rPr>
      </w:pPr>
      <w:r w:rsidRPr="00B61514">
        <w:rPr>
          <w:rFonts w:ascii="Times New Roman" w:hAnsi="Times New Roman"/>
          <w:sz w:val="24"/>
          <w:szCs w:val="24"/>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14:paraId="0153E44D" w14:textId="77777777" w:rsidR="00944DCB" w:rsidRPr="00D37EAE" w:rsidRDefault="00F25DF3" w:rsidP="00944DCB">
      <w:pPr>
        <w:shd w:val="clear" w:color="auto" w:fill="C5E0B3"/>
        <w:tabs>
          <w:tab w:val="left" w:pos="709"/>
          <w:tab w:val="left" w:pos="993"/>
        </w:tabs>
        <w:autoSpaceDE w:val="0"/>
        <w:spacing w:before="240" w:after="96" w:line="240" w:lineRule="auto"/>
        <w:jc w:val="both"/>
        <w:rPr>
          <w:rFonts w:ascii="Times New Roman" w:hAnsi="Times New Roman"/>
          <w:bCs/>
          <w:sz w:val="24"/>
          <w:szCs w:val="24"/>
          <w:lang w:eastAsia="bg-BG"/>
        </w:rPr>
      </w:pPr>
      <w:r>
        <w:rPr>
          <w:rFonts w:ascii="Times New Roman" w:hAnsi="Times New Roman"/>
          <w:b/>
          <w:bCs/>
          <w:sz w:val="24"/>
          <w:szCs w:val="24"/>
          <w:lang w:val="en-US" w:eastAsia="bg-BG"/>
        </w:rPr>
        <w:tab/>
      </w:r>
      <w:r w:rsidR="00944DCB" w:rsidRPr="00D37EAE">
        <w:rPr>
          <w:rFonts w:ascii="Times New Roman" w:hAnsi="Times New Roman"/>
          <w:b/>
          <w:bCs/>
          <w:sz w:val="24"/>
          <w:szCs w:val="24"/>
          <w:lang w:val="en-US" w:eastAsia="bg-BG"/>
        </w:rPr>
        <w:t xml:space="preserve">VI. </w:t>
      </w:r>
      <w:r w:rsidR="00944DCB" w:rsidRPr="00D37EAE">
        <w:rPr>
          <w:rFonts w:ascii="Times New Roman" w:hAnsi="Times New Roman"/>
          <w:b/>
          <w:bCs/>
          <w:sz w:val="24"/>
          <w:szCs w:val="24"/>
          <w:lang w:eastAsia="bg-BG"/>
        </w:rPr>
        <w:t>ОБРАЗЦИ НА ДОКУМЕНТИ И УКАЗАНИЯ ЗА ПОДГОТОВКАТА ИМ</w:t>
      </w:r>
    </w:p>
    <w:p w14:paraId="0A6A0670" w14:textId="77777777" w:rsidR="00944DCB" w:rsidRPr="00D37EAE" w:rsidRDefault="00944DCB" w:rsidP="00F25DF3">
      <w:pPr>
        <w:spacing w:after="120" w:line="320" w:lineRule="exact"/>
        <w:ind w:firstLine="708"/>
        <w:jc w:val="both"/>
        <w:rPr>
          <w:rFonts w:ascii="Times New Roman" w:hAnsi="Times New Roman"/>
          <w:sz w:val="24"/>
          <w:szCs w:val="24"/>
        </w:rPr>
      </w:pPr>
      <w:r w:rsidRPr="00D37EAE">
        <w:rPr>
          <w:rFonts w:ascii="Times New Roman" w:hAnsi="Times New Roman"/>
          <w:sz w:val="24"/>
          <w:szCs w:val="24"/>
        </w:rPr>
        <w:t>УКАЗАНИЯ ЗА ПОДГОТОВКА НА ОБРАЗЦИТЕ</w:t>
      </w:r>
    </w:p>
    <w:p w14:paraId="2085AD77" w14:textId="77777777" w:rsidR="00944DCB" w:rsidRPr="00D37EAE" w:rsidRDefault="00944DCB" w:rsidP="00F25DF3">
      <w:pPr>
        <w:spacing w:after="120" w:line="320" w:lineRule="exact"/>
        <w:ind w:firstLine="708"/>
        <w:jc w:val="both"/>
        <w:rPr>
          <w:rFonts w:ascii="Times New Roman" w:hAnsi="Times New Roman"/>
          <w:sz w:val="24"/>
          <w:szCs w:val="24"/>
        </w:rPr>
      </w:pPr>
      <w:r w:rsidRPr="00D37EAE">
        <w:rPr>
          <w:rFonts w:ascii="Times New Roman" w:hAnsi="Times New Roman"/>
          <w:sz w:val="24"/>
          <w:szCs w:val="24"/>
        </w:rPr>
        <w:t xml:space="preserve">1. </w:t>
      </w:r>
      <w:r w:rsidRPr="00D37EAE">
        <w:rPr>
          <w:rFonts w:ascii="Times New Roman" w:hAnsi="Times New Roman"/>
          <w:b/>
          <w:sz w:val="24"/>
          <w:szCs w:val="24"/>
        </w:rPr>
        <w:t>Опис на документите и информацията, съдържащи се в опаковката</w:t>
      </w:r>
      <w:r w:rsidRPr="00D37EAE">
        <w:rPr>
          <w:rFonts w:ascii="Times New Roman" w:hAnsi="Times New Roman"/>
          <w:sz w:val="24"/>
          <w:szCs w:val="24"/>
        </w:rPr>
        <w:t xml:space="preserve">, подписан от участника </w:t>
      </w:r>
      <w:r w:rsidRPr="00D37EAE">
        <w:rPr>
          <w:rFonts w:ascii="Times New Roman" w:hAnsi="Times New Roman"/>
          <w:i/>
          <w:sz w:val="24"/>
          <w:szCs w:val="24"/>
        </w:rPr>
        <w:t>(Образец № 1)</w:t>
      </w:r>
    </w:p>
    <w:p w14:paraId="435C64BE" w14:textId="77777777" w:rsidR="00944DCB" w:rsidRPr="00D37EAE" w:rsidRDefault="00944DCB" w:rsidP="00F25DF3">
      <w:pPr>
        <w:spacing w:after="120" w:line="320" w:lineRule="exact"/>
        <w:ind w:firstLine="708"/>
        <w:jc w:val="both"/>
        <w:rPr>
          <w:rFonts w:ascii="Times New Roman" w:hAnsi="Times New Roman"/>
          <w:sz w:val="24"/>
          <w:szCs w:val="24"/>
        </w:rPr>
      </w:pPr>
      <w:r w:rsidRPr="00D37EAE">
        <w:rPr>
          <w:rFonts w:ascii="Times New Roman" w:hAnsi="Times New Roman"/>
          <w:sz w:val="24"/>
          <w:szCs w:val="24"/>
        </w:rPr>
        <w:t xml:space="preserve">2. </w:t>
      </w:r>
      <w:r w:rsidRPr="00D37EAE">
        <w:rPr>
          <w:rFonts w:ascii="Times New Roman" w:hAnsi="Times New Roman"/>
          <w:b/>
          <w:sz w:val="24"/>
          <w:szCs w:val="24"/>
        </w:rPr>
        <w:t>Единен европейски документ за обществени поръчки</w:t>
      </w:r>
      <w:r w:rsidRPr="00D37EAE">
        <w:rPr>
          <w:rFonts w:ascii="Times New Roman" w:hAnsi="Times New Roman"/>
          <w:sz w:val="24"/>
          <w:szCs w:val="24"/>
        </w:rPr>
        <w:t xml:space="preserve"> </w:t>
      </w:r>
      <w:r w:rsidRPr="00D37EAE">
        <w:rPr>
          <w:rFonts w:ascii="Times New Roman" w:hAnsi="Times New Roman"/>
          <w:b/>
          <w:sz w:val="24"/>
          <w:szCs w:val="24"/>
        </w:rPr>
        <w:t>(ЕЕДОП)</w:t>
      </w:r>
      <w:r w:rsidRPr="00D37EAE">
        <w:rPr>
          <w:rFonts w:ascii="Times New Roman" w:hAnsi="Times New Roman"/>
          <w:sz w:val="24"/>
          <w:szCs w:val="24"/>
        </w:rPr>
        <w:t>.</w:t>
      </w:r>
    </w:p>
    <w:p w14:paraId="4A919930" w14:textId="77777777" w:rsidR="00944DCB" w:rsidRPr="00D37EAE" w:rsidRDefault="00944DCB" w:rsidP="00944DCB">
      <w:pPr>
        <w:spacing w:after="0" w:line="320" w:lineRule="exact"/>
        <w:jc w:val="both"/>
        <w:rPr>
          <w:rFonts w:ascii="Times New Roman" w:eastAsia="Batang" w:hAnsi="Times New Roman"/>
          <w:sz w:val="24"/>
          <w:szCs w:val="24"/>
          <w:lang w:val="en-US" w:eastAsia="bg-BG"/>
        </w:rPr>
      </w:pPr>
      <w:r w:rsidRPr="00D37EAE">
        <w:rPr>
          <w:rFonts w:ascii="Times New Roman" w:hAnsi="Times New Roman"/>
          <w:sz w:val="24"/>
          <w:szCs w:val="24"/>
        </w:rPr>
        <w:t xml:space="preserve"> </w:t>
      </w:r>
      <w:r>
        <w:rPr>
          <w:rFonts w:ascii="Times New Roman" w:hAnsi="Times New Roman"/>
          <w:sz w:val="24"/>
          <w:szCs w:val="24"/>
        </w:rPr>
        <w:tab/>
      </w:r>
      <w:r w:rsidRPr="00D37EAE">
        <w:rPr>
          <w:rFonts w:ascii="Times New Roman" w:eastAsia="Batang" w:hAnsi="Times New Roman"/>
          <w:sz w:val="24"/>
          <w:szCs w:val="24"/>
          <w:lang w:eastAsia="bg-BG"/>
        </w:rPr>
        <w:t>2.1. Възложителят е предоставил образец на ЕЕДОП в генерирани файлове към документацията за обществената поръчка (</w:t>
      </w:r>
      <w:r w:rsidRPr="00D37EAE">
        <w:rPr>
          <w:rFonts w:ascii="Times New Roman" w:eastAsia="Batang" w:hAnsi="Times New Roman"/>
          <w:sz w:val="24"/>
          <w:szCs w:val="24"/>
          <w:lang w:val="en-US" w:eastAsia="bg-BG"/>
        </w:rPr>
        <w:t xml:space="preserve">espd-request) </w:t>
      </w:r>
      <w:r w:rsidRPr="00D37EAE">
        <w:rPr>
          <w:rFonts w:ascii="Times New Roman" w:eastAsia="Batang" w:hAnsi="Times New Roman"/>
          <w:sz w:val="24"/>
          <w:szCs w:val="24"/>
          <w:lang w:eastAsia="bg-BG"/>
        </w:rPr>
        <w:t xml:space="preserve">в </w:t>
      </w:r>
      <w:r w:rsidRPr="00D37EAE">
        <w:rPr>
          <w:rFonts w:ascii="Times New Roman" w:eastAsia="Batang" w:hAnsi="Times New Roman"/>
          <w:sz w:val="24"/>
          <w:szCs w:val="24"/>
          <w:lang w:val="en-US" w:eastAsia="bg-BG"/>
        </w:rPr>
        <w:t xml:space="preserve">XML </w:t>
      </w:r>
      <w:r w:rsidRPr="00D37EAE">
        <w:rPr>
          <w:rFonts w:ascii="Times New Roman" w:eastAsia="Batang" w:hAnsi="Times New Roman"/>
          <w:sz w:val="24"/>
          <w:szCs w:val="24"/>
          <w:lang w:eastAsia="bg-BG"/>
        </w:rPr>
        <w:t xml:space="preserve">и в </w:t>
      </w:r>
      <w:r w:rsidRPr="00D37EAE">
        <w:rPr>
          <w:rFonts w:ascii="Times New Roman" w:eastAsia="Batang" w:hAnsi="Times New Roman"/>
          <w:sz w:val="24"/>
          <w:szCs w:val="24"/>
          <w:lang w:val="en-US" w:eastAsia="bg-BG"/>
        </w:rPr>
        <w:t xml:space="preserve">PDF </w:t>
      </w:r>
      <w:r w:rsidRPr="00D37EAE">
        <w:rPr>
          <w:rFonts w:ascii="Times New Roman" w:eastAsia="Batang" w:hAnsi="Times New Roman"/>
          <w:sz w:val="24"/>
          <w:szCs w:val="24"/>
          <w:lang w:eastAsia="bg-BG"/>
        </w:rPr>
        <w:t xml:space="preserve">формат.  </w:t>
      </w:r>
      <w:r w:rsidRPr="00D37EAE">
        <w:rPr>
          <w:rFonts w:ascii="Times New Roman" w:eastAsia="Batang" w:hAnsi="Times New Roman"/>
          <w:sz w:val="24"/>
          <w:szCs w:val="24"/>
          <w:lang w:val="en-US" w:eastAsia="bg-BG"/>
        </w:rPr>
        <w:t xml:space="preserve"> </w:t>
      </w:r>
    </w:p>
    <w:p w14:paraId="4EAEA599" w14:textId="77777777" w:rsidR="00944DCB" w:rsidRPr="00D37EAE" w:rsidRDefault="00944DCB" w:rsidP="00944DCB">
      <w:pPr>
        <w:tabs>
          <w:tab w:val="left" w:pos="709"/>
        </w:tabs>
        <w:spacing w:after="0" w:line="320" w:lineRule="exact"/>
        <w:jc w:val="both"/>
        <w:rPr>
          <w:rFonts w:ascii="Times New Roman" w:eastAsia="Times New Roman" w:hAnsi="Times New Roman"/>
          <w:sz w:val="24"/>
          <w:szCs w:val="24"/>
          <w:lang w:eastAsia="bg-BG"/>
        </w:rPr>
      </w:pPr>
      <w:r w:rsidRPr="00D37EAE">
        <w:rPr>
          <w:rFonts w:ascii="Times New Roman" w:eastAsia="Batang" w:hAnsi="Times New Roman"/>
          <w:sz w:val="24"/>
          <w:szCs w:val="24"/>
          <w:lang w:eastAsia="bg-BG"/>
        </w:rPr>
        <w:t xml:space="preserve">            </w:t>
      </w:r>
      <w:r w:rsidRPr="00D37EAE">
        <w:rPr>
          <w:rFonts w:ascii="Times New Roman" w:eastAsia="Times New Roman" w:hAnsi="Times New Roman"/>
          <w:sz w:val="24"/>
          <w:szCs w:val="24"/>
          <w:lang w:eastAsia="bg-BG"/>
        </w:rPr>
        <w:t xml:space="preserve">Съгласно чл. 67, ал.4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14:paraId="1D13AC49" w14:textId="77777777" w:rsidR="00944DCB" w:rsidRPr="00D37EAE" w:rsidRDefault="00944DCB" w:rsidP="00F25DF3">
      <w:pPr>
        <w:spacing w:after="0" w:line="320" w:lineRule="exact"/>
        <w:ind w:firstLine="708"/>
        <w:jc w:val="both"/>
        <w:rPr>
          <w:rFonts w:ascii="Times New Roman" w:hAnsi="Times New Roman"/>
          <w:sz w:val="24"/>
          <w:szCs w:val="24"/>
        </w:rPr>
      </w:pPr>
      <w:r w:rsidRPr="00D37EAE">
        <w:rPr>
          <w:rFonts w:ascii="Times New Roman" w:hAnsi="Times New Roman"/>
          <w:sz w:val="24"/>
          <w:szCs w:val="24"/>
        </w:rPr>
        <w:t xml:space="preserve">Връзка към системата за еЕЕДОП може да се осъществи чрез Портала за обществени поръчки, секция РОП и </w:t>
      </w:r>
      <w:r w:rsidRPr="00D37EAE">
        <w:rPr>
          <w:rFonts w:ascii="Times New Roman" w:hAnsi="Times New Roman"/>
          <w:sz w:val="24"/>
          <w:szCs w:val="24"/>
          <w:lang w:val="en-US"/>
        </w:rPr>
        <w:t>e-</w:t>
      </w:r>
      <w:r w:rsidRPr="00D37EAE">
        <w:rPr>
          <w:rFonts w:ascii="Times New Roman" w:hAnsi="Times New Roman"/>
          <w:sz w:val="24"/>
          <w:szCs w:val="24"/>
        </w:rPr>
        <w:t xml:space="preserve">услуги/Електронни услуги на Европейската комисия, както и директно на адрес: </w:t>
      </w:r>
      <w:r w:rsidRPr="00D37EAE">
        <w:rPr>
          <w:rFonts w:ascii="Times New Roman" w:hAnsi="Times New Roman"/>
          <w:b/>
          <w:sz w:val="24"/>
          <w:szCs w:val="24"/>
          <w:lang w:val="en-US"/>
        </w:rPr>
        <w:t>https:/ec.europa.eu/tools/espd</w:t>
      </w:r>
      <w:r w:rsidRPr="00D37EAE">
        <w:rPr>
          <w:rFonts w:ascii="Times New Roman" w:hAnsi="Times New Roman"/>
          <w:sz w:val="24"/>
          <w:szCs w:val="24"/>
        </w:rPr>
        <w:t xml:space="preserve"> </w:t>
      </w:r>
    </w:p>
    <w:p w14:paraId="16C52DDC" w14:textId="77777777" w:rsidR="00944DCB" w:rsidRPr="00D37EAE" w:rsidRDefault="00944DCB" w:rsidP="00F25DF3">
      <w:pPr>
        <w:spacing w:after="0" w:line="320" w:lineRule="exact"/>
        <w:ind w:firstLine="708"/>
        <w:jc w:val="both"/>
        <w:rPr>
          <w:rFonts w:ascii="Times New Roman" w:hAnsi="Times New Roman"/>
          <w:sz w:val="24"/>
          <w:szCs w:val="24"/>
          <w:lang w:val="en-US"/>
        </w:rPr>
      </w:pPr>
      <w:r w:rsidRPr="00D37EAE">
        <w:rPr>
          <w:rFonts w:ascii="Times New Roman" w:hAnsi="Times New Roman"/>
          <w:sz w:val="24"/>
          <w:szCs w:val="24"/>
        </w:rPr>
        <w:t xml:space="preserve">Информация за използването на системата за еЕЕДОП може да бъде намерена на адрес: </w:t>
      </w:r>
      <w:r w:rsidRPr="00D37EAE">
        <w:rPr>
          <w:rFonts w:ascii="Times New Roman" w:hAnsi="Times New Roman"/>
          <w:b/>
          <w:sz w:val="24"/>
          <w:szCs w:val="24"/>
          <w:lang w:val="en-US"/>
        </w:rPr>
        <w:t>http://ec.europa.eu/DocsRoom/documents/17242</w:t>
      </w:r>
      <w:r w:rsidRPr="00D37EAE">
        <w:rPr>
          <w:rFonts w:ascii="Times New Roman" w:hAnsi="Times New Roman"/>
          <w:sz w:val="24"/>
          <w:szCs w:val="24"/>
          <w:lang w:val="en-US"/>
        </w:rPr>
        <w:t xml:space="preserve"> </w:t>
      </w:r>
    </w:p>
    <w:p w14:paraId="257D1363" w14:textId="77777777" w:rsidR="00944DCB" w:rsidRPr="00D37EAE" w:rsidRDefault="00944DCB" w:rsidP="00944DCB">
      <w:pPr>
        <w:spacing w:after="0" w:line="320" w:lineRule="exact"/>
        <w:jc w:val="both"/>
        <w:rPr>
          <w:rFonts w:ascii="Times New Roman" w:eastAsia="Times New Roman" w:hAnsi="Times New Roman"/>
          <w:sz w:val="24"/>
          <w:szCs w:val="24"/>
          <w:lang w:eastAsia="bg-BG"/>
        </w:rPr>
      </w:pPr>
      <w:r w:rsidRPr="00D37EAE">
        <w:rPr>
          <w:rFonts w:ascii="Times New Roman" w:eastAsia="Times New Roman" w:hAnsi="Times New Roman"/>
          <w:sz w:val="24"/>
          <w:szCs w:val="24"/>
          <w:lang w:val="en-US" w:eastAsia="bg-BG"/>
        </w:rPr>
        <w:t xml:space="preserve">           </w:t>
      </w:r>
      <w:r w:rsidRPr="00D37EAE">
        <w:rPr>
          <w:rFonts w:ascii="Times New Roman" w:eastAsia="Times New Roman" w:hAnsi="Times New Roman"/>
          <w:sz w:val="24"/>
          <w:szCs w:val="24"/>
          <w:lang w:eastAsia="bg-BG"/>
        </w:rPr>
        <w:t>Възможен начин за предоставяне на ЕЕДОП в електронен вид, съгласно публикувани методически указания на сайта на АОП изх. Номер МУ-4/02.03.2018 г., е той да бъде цифрово подписан и приложен на подходящ оптичен</w:t>
      </w:r>
      <w:r w:rsidRPr="00D37EAE">
        <w:rPr>
          <w:rFonts w:ascii="Times New Roman" w:eastAsia="Times New Roman" w:hAnsi="Times New Roman"/>
          <w:sz w:val="24"/>
          <w:szCs w:val="24"/>
          <w:lang w:val="en-US" w:eastAsia="bg-BG"/>
        </w:rPr>
        <w:t xml:space="preserve"> </w:t>
      </w:r>
      <w:r w:rsidRPr="00D37EAE">
        <w:rPr>
          <w:rFonts w:ascii="Times New Roman" w:eastAsia="Times New Roman" w:hAnsi="Times New Roman"/>
          <w:sz w:val="24"/>
          <w:szCs w:val="24"/>
          <w:lang w:eastAsia="bg-BG"/>
        </w:rPr>
        <w:t>носител</w:t>
      </w:r>
      <w:r w:rsidRPr="00D37EAE">
        <w:rPr>
          <w:rFonts w:ascii="Times New Roman" w:eastAsia="Times New Roman" w:hAnsi="Times New Roman"/>
          <w:sz w:val="24"/>
          <w:szCs w:val="24"/>
          <w:lang w:val="en-US" w:eastAsia="bg-BG"/>
        </w:rPr>
        <w:t xml:space="preserve"> </w:t>
      </w:r>
      <w:r w:rsidRPr="00D37EAE">
        <w:rPr>
          <w:rFonts w:ascii="Times New Roman" w:eastAsia="Times New Roman" w:hAnsi="Times New Roman"/>
          <w:sz w:val="24"/>
          <w:szCs w:val="24"/>
          <w:lang w:eastAsia="bg-BG"/>
        </w:rPr>
        <w:t>към пакета документи</w:t>
      </w:r>
      <w:r w:rsidRPr="00D37EAE">
        <w:rPr>
          <w:rFonts w:ascii="Times New Roman" w:eastAsia="Times New Roman" w:hAnsi="Times New Roman"/>
          <w:sz w:val="24"/>
          <w:szCs w:val="24"/>
          <w:lang w:val="en-US" w:eastAsia="bg-BG"/>
        </w:rPr>
        <w:t xml:space="preserve"> </w:t>
      </w:r>
      <w:r w:rsidRPr="00D37EAE">
        <w:rPr>
          <w:rFonts w:ascii="Times New Roman" w:eastAsia="Times New Roman" w:hAnsi="Times New Roman"/>
          <w:sz w:val="24"/>
          <w:szCs w:val="24"/>
          <w:lang w:eastAsia="bg-BG"/>
        </w:rPr>
        <w:t>за участие в процедурата. Форматът, в който се предоставя документът не</w:t>
      </w:r>
      <w:r w:rsidRPr="00D37EAE">
        <w:rPr>
          <w:rFonts w:ascii="Times New Roman" w:eastAsia="Times New Roman" w:hAnsi="Times New Roman"/>
          <w:sz w:val="24"/>
          <w:szCs w:val="24"/>
          <w:lang w:val="en-US" w:eastAsia="bg-BG"/>
        </w:rPr>
        <w:t xml:space="preserve"> </w:t>
      </w:r>
      <w:r w:rsidRPr="00D37EAE">
        <w:rPr>
          <w:rFonts w:ascii="Times New Roman" w:eastAsia="Times New Roman" w:hAnsi="Times New Roman"/>
          <w:sz w:val="24"/>
          <w:szCs w:val="24"/>
          <w:lang w:eastAsia="bg-BG"/>
        </w:rPr>
        <w:t>следва да позволява</w:t>
      </w:r>
      <w:r w:rsidRPr="00D37EAE">
        <w:rPr>
          <w:rFonts w:ascii="Times New Roman" w:eastAsia="Times New Roman" w:hAnsi="Times New Roman"/>
          <w:sz w:val="24"/>
          <w:szCs w:val="24"/>
          <w:lang w:val="en-US" w:eastAsia="bg-BG"/>
        </w:rPr>
        <w:t xml:space="preserve"> </w:t>
      </w:r>
      <w:r w:rsidRPr="00D37EAE">
        <w:rPr>
          <w:rFonts w:ascii="Times New Roman" w:eastAsia="Times New Roman" w:hAnsi="Times New Roman"/>
          <w:sz w:val="24"/>
          <w:szCs w:val="24"/>
          <w:lang w:eastAsia="bg-BG"/>
        </w:rPr>
        <w:t>редактиране на неговото съдържание. Друга възможност за предоставяне е чрез осигурен</w:t>
      </w:r>
      <w:r w:rsidRPr="00D37EAE">
        <w:rPr>
          <w:rFonts w:ascii="Times New Roman" w:eastAsia="Times New Roman" w:hAnsi="Times New Roman"/>
          <w:sz w:val="24"/>
          <w:szCs w:val="24"/>
          <w:lang w:val="en-US" w:eastAsia="bg-BG"/>
        </w:rPr>
        <w:t xml:space="preserve"> </w:t>
      </w:r>
      <w:r w:rsidRPr="00D37EAE">
        <w:rPr>
          <w:rFonts w:ascii="Times New Roman" w:eastAsia="Times New Roman" w:hAnsi="Times New Roman"/>
          <w:sz w:val="24"/>
          <w:szCs w:val="24"/>
          <w:lang w:eastAsia="bg-BG"/>
        </w:rPr>
        <w:t>достъп по електронен път до изготвения</w:t>
      </w:r>
      <w:r w:rsidRPr="00D37EAE">
        <w:rPr>
          <w:rFonts w:ascii="Times New Roman" w:eastAsia="Times New Roman" w:hAnsi="Times New Roman"/>
          <w:sz w:val="24"/>
          <w:szCs w:val="24"/>
          <w:lang w:val="en-US" w:eastAsia="bg-BG"/>
        </w:rPr>
        <w:t xml:space="preserve"> </w:t>
      </w:r>
      <w:r w:rsidRPr="00D37EAE">
        <w:rPr>
          <w:rFonts w:ascii="Times New Roman" w:eastAsia="Times New Roman" w:hAnsi="Times New Roman"/>
          <w:sz w:val="24"/>
          <w:szCs w:val="24"/>
          <w:lang w:eastAsia="bg-BG"/>
        </w:rPr>
        <w:t xml:space="preserve">и подписан електронно ЕЕДОП. В този случай документът следва да е снабден </w:t>
      </w:r>
      <w:r w:rsidRPr="00D37EAE">
        <w:rPr>
          <w:rFonts w:ascii="Times New Roman" w:eastAsia="Times New Roman" w:hAnsi="Times New Roman"/>
          <w:sz w:val="24"/>
          <w:szCs w:val="24"/>
          <w:lang w:eastAsia="bg-BG"/>
        </w:rPr>
        <w:lastRenderedPageBreak/>
        <w:t>с т.нар.</w:t>
      </w:r>
      <w:r w:rsidRPr="00D37EAE">
        <w:rPr>
          <w:rFonts w:ascii="Times New Roman" w:eastAsia="Times New Roman" w:hAnsi="Times New Roman"/>
          <w:sz w:val="24"/>
          <w:szCs w:val="24"/>
          <w:lang w:val="en-US" w:eastAsia="bg-BG"/>
        </w:rPr>
        <w:t xml:space="preserve"> </w:t>
      </w:r>
      <w:r w:rsidRPr="00D37EAE">
        <w:rPr>
          <w:rFonts w:ascii="Times New Roman" w:eastAsia="Times New Roman" w:hAnsi="Times New Roman"/>
          <w:sz w:val="24"/>
          <w:szCs w:val="24"/>
          <w:lang w:eastAsia="bg-BG"/>
        </w:rPr>
        <w:t>времеви печат, който да удостоверява, че ЕЕДОП е подписан и качен на интернет</w:t>
      </w:r>
      <w:r w:rsidRPr="00D37EAE">
        <w:rPr>
          <w:rFonts w:ascii="Times New Roman" w:eastAsia="Times New Roman" w:hAnsi="Times New Roman"/>
          <w:sz w:val="24"/>
          <w:szCs w:val="24"/>
          <w:lang w:val="en-US" w:eastAsia="bg-BG"/>
        </w:rPr>
        <w:t xml:space="preserve"> </w:t>
      </w:r>
      <w:r w:rsidRPr="00D37EAE">
        <w:rPr>
          <w:rFonts w:ascii="Times New Roman" w:eastAsia="Times New Roman" w:hAnsi="Times New Roman"/>
          <w:sz w:val="24"/>
          <w:szCs w:val="24"/>
          <w:lang w:eastAsia="bg-BG"/>
        </w:rPr>
        <w:t>адреса, към който се препраща, преди крайния срок за получаване на</w:t>
      </w:r>
      <w:r w:rsidRPr="00D37EAE">
        <w:rPr>
          <w:rFonts w:ascii="Times New Roman" w:eastAsia="Times New Roman" w:hAnsi="Times New Roman"/>
          <w:sz w:val="24"/>
          <w:szCs w:val="24"/>
          <w:lang w:val="en-US" w:eastAsia="bg-BG"/>
        </w:rPr>
        <w:t xml:space="preserve"> </w:t>
      </w:r>
      <w:r w:rsidRPr="00D37EAE">
        <w:rPr>
          <w:rFonts w:ascii="Times New Roman" w:eastAsia="Times New Roman" w:hAnsi="Times New Roman"/>
          <w:sz w:val="24"/>
          <w:szCs w:val="24"/>
          <w:lang w:eastAsia="bg-BG"/>
        </w:rPr>
        <w:t xml:space="preserve">офертите. </w:t>
      </w:r>
    </w:p>
    <w:p w14:paraId="4A5D74DC" w14:textId="77777777" w:rsidR="00944DCB" w:rsidRPr="00D37EAE" w:rsidRDefault="00944DCB" w:rsidP="00944DCB">
      <w:pPr>
        <w:spacing w:after="0" w:line="320" w:lineRule="exact"/>
        <w:jc w:val="both"/>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 xml:space="preserve">            В случаите, когато ЕЕДОП е попълнен през системата за еЕЕДОП, при предоставянето му, с електронен подпис следва да бъде  подписана версията в </w:t>
      </w:r>
      <w:r w:rsidRPr="00D37EAE">
        <w:rPr>
          <w:rFonts w:ascii="Times New Roman" w:eastAsia="Times New Roman" w:hAnsi="Times New Roman"/>
          <w:sz w:val="24"/>
          <w:szCs w:val="24"/>
          <w:lang w:val="en-US" w:eastAsia="bg-BG"/>
        </w:rPr>
        <w:t xml:space="preserve">PDF </w:t>
      </w:r>
      <w:r w:rsidRPr="00D37EAE">
        <w:rPr>
          <w:rFonts w:ascii="Times New Roman" w:eastAsia="Times New Roman" w:hAnsi="Times New Roman"/>
          <w:sz w:val="24"/>
          <w:szCs w:val="24"/>
          <w:lang w:eastAsia="bg-BG"/>
        </w:rPr>
        <w:t>формат</w:t>
      </w:r>
      <w:r w:rsidRPr="00D37EAE">
        <w:rPr>
          <w:rFonts w:ascii="Times New Roman" w:eastAsia="Times New Roman" w:hAnsi="Times New Roman"/>
          <w:sz w:val="24"/>
          <w:szCs w:val="24"/>
          <w:lang w:val="en-US" w:eastAsia="bg-BG"/>
        </w:rPr>
        <w:t>.</w:t>
      </w:r>
      <w:r w:rsidRPr="00D37EAE">
        <w:rPr>
          <w:rFonts w:ascii="Times New Roman" w:eastAsia="Times New Roman" w:hAnsi="Times New Roman"/>
          <w:sz w:val="24"/>
          <w:szCs w:val="24"/>
          <w:lang w:eastAsia="bg-BG"/>
        </w:rPr>
        <w:t xml:space="preserve">  </w:t>
      </w:r>
    </w:p>
    <w:p w14:paraId="7E590917" w14:textId="77777777" w:rsidR="00944DCB" w:rsidRPr="00D37EAE" w:rsidRDefault="00944DCB" w:rsidP="00F25DF3">
      <w:pPr>
        <w:spacing w:after="120" w:line="320" w:lineRule="exact"/>
        <w:ind w:firstLine="708"/>
        <w:jc w:val="both"/>
        <w:rPr>
          <w:rFonts w:ascii="Times New Roman" w:hAnsi="Times New Roman"/>
          <w:sz w:val="24"/>
          <w:szCs w:val="24"/>
          <w:lang w:val="en-US"/>
        </w:rPr>
      </w:pPr>
      <w:r w:rsidRPr="00D37EAE">
        <w:rPr>
          <w:rFonts w:ascii="Times New Roman" w:hAnsi="Times New Roman"/>
          <w:sz w:val="24"/>
          <w:szCs w:val="24"/>
        </w:rPr>
        <w:t xml:space="preserve">2.2.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w:t>
      </w:r>
      <w:r w:rsidRPr="00D37EAE">
        <w:rPr>
          <w:rFonts w:ascii="Times New Roman" w:hAnsi="Times New Roman"/>
          <w:iCs/>
          <w:sz w:val="24"/>
          <w:szCs w:val="24"/>
          <w:lang w:eastAsia="zh-CN"/>
        </w:rPr>
        <w:t>Единен европейски документ за обществени поръчки (ЕЕДОП), съгласно чл. 67, ал. 1 от ЗОП.</w:t>
      </w:r>
    </w:p>
    <w:p w14:paraId="38BEAA25" w14:textId="77777777" w:rsidR="00944DCB" w:rsidRPr="00D37EAE" w:rsidRDefault="00944DCB" w:rsidP="00F25DF3">
      <w:pPr>
        <w:spacing w:after="120" w:line="320" w:lineRule="exact"/>
        <w:ind w:firstLine="708"/>
        <w:jc w:val="both"/>
        <w:rPr>
          <w:rFonts w:ascii="Times New Roman" w:hAnsi="Times New Roman"/>
          <w:sz w:val="24"/>
          <w:szCs w:val="24"/>
        </w:rPr>
      </w:pPr>
      <w:r w:rsidRPr="00D37EAE">
        <w:rPr>
          <w:rFonts w:ascii="Times New Roman" w:hAnsi="Times New Roman"/>
          <w:sz w:val="24"/>
          <w:szCs w:val="24"/>
        </w:rPr>
        <w:t>Документът се представя в електронен вид, подписан от лицата, които представляват участника, членовете на управителни и надзорни органи и от други лица, които имат правомощия да упражняват контрол при вземането на решенията от тези органи.</w:t>
      </w:r>
    </w:p>
    <w:p w14:paraId="059231C6" w14:textId="77777777" w:rsidR="00944DCB" w:rsidRPr="00D37EAE" w:rsidRDefault="00944DCB" w:rsidP="00944DCB">
      <w:pPr>
        <w:tabs>
          <w:tab w:val="left" w:pos="709"/>
        </w:tabs>
        <w:spacing w:after="120" w:line="320" w:lineRule="exact"/>
        <w:jc w:val="both"/>
        <w:rPr>
          <w:rFonts w:ascii="Times New Roman" w:hAnsi="Times New Roman"/>
          <w:sz w:val="24"/>
          <w:szCs w:val="24"/>
        </w:rPr>
      </w:pPr>
      <w:r>
        <w:rPr>
          <w:rFonts w:ascii="Times New Roman" w:hAnsi="Times New Roman"/>
          <w:sz w:val="24"/>
          <w:szCs w:val="24"/>
        </w:rPr>
        <w:tab/>
      </w:r>
      <w:r w:rsidRPr="00D37EAE">
        <w:rPr>
          <w:rFonts w:ascii="Times New Roman" w:hAnsi="Times New Roman"/>
          <w:sz w:val="24"/>
          <w:szCs w:val="24"/>
        </w:rPr>
        <w:t>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участника е установен, са длъжни да предоставят информация.</w:t>
      </w:r>
    </w:p>
    <w:p w14:paraId="548C34B9" w14:textId="77777777" w:rsidR="00944DCB" w:rsidRPr="00D37EAE" w:rsidRDefault="00944DCB" w:rsidP="00944DCB">
      <w:pPr>
        <w:tabs>
          <w:tab w:val="left" w:pos="709"/>
        </w:tabs>
        <w:spacing w:after="120" w:line="320" w:lineRule="exact"/>
        <w:jc w:val="both"/>
        <w:rPr>
          <w:rFonts w:ascii="Times New Roman" w:hAnsi="Times New Roman"/>
          <w:sz w:val="24"/>
          <w:szCs w:val="24"/>
        </w:rPr>
      </w:pPr>
      <w:r>
        <w:rPr>
          <w:rFonts w:ascii="Times New Roman" w:hAnsi="Times New Roman"/>
          <w:sz w:val="24"/>
          <w:szCs w:val="24"/>
        </w:rPr>
        <w:tab/>
      </w:r>
      <w:r w:rsidRPr="00D37EAE">
        <w:rPr>
          <w:rFonts w:ascii="Times New Roman" w:hAnsi="Times New Roman"/>
          <w:sz w:val="24"/>
          <w:szCs w:val="24"/>
        </w:rPr>
        <w:t>2.3. Участник, който участва самостоятелно в обществената поръчка и не използва капацитета на трети лица и подизпълнители, попълва и представя един ЕЕДОП.</w:t>
      </w:r>
    </w:p>
    <w:p w14:paraId="21CF751A" w14:textId="77777777" w:rsidR="00944DCB" w:rsidRPr="001E4729" w:rsidRDefault="00944DCB" w:rsidP="00944DCB">
      <w:pPr>
        <w:tabs>
          <w:tab w:val="left" w:pos="709"/>
        </w:tabs>
        <w:spacing w:after="120" w:line="320" w:lineRule="exact"/>
        <w:jc w:val="both"/>
        <w:rPr>
          <w:rFonts w:ascii="Times New Roman" w:hAnsi="Times New Roman"/>
          <w:sz w:val="24"/>
          <w:szCs w:val="24"/>
        </w:rPr>
      </w:pPr>
      <w:r>
        <w:rPr>
          <w:rFonts w:ascii="Times New Roman" w:hAnsi="Times New Roman"/>
          <w:sz w:val="24"/>
          <w:szCs w:val="24"/>
        </w:rPr>
        <w:tab/>
      </w:r>
      <w:r w:rsidRPr="001E4729">
        <w:rPr>
          <w:rFonts w:ascii="Times New Roman" w:hAnsi="Times New Roman"/>
          <w:sz w:val="24"/>
          <w:szCs w:val="24"/>
        </w:rPr>
        <w:t>2.4. 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 2.2.</w:t>
      </w:r>
    </w:p>
    <w:p w14:paraId="2ECC1C65" w14:textId="77777777" w:rsidR="00944DCB" w:rsidRPr="001E4729" w:rsidRDefault="00944DCB" w:rsidP="00944DCB">
      <w:pPr>
        <w:tabs>
          <w:tab w:val="left" w:pos="709"/>
        </w:tabs>
        <w:spacing w:after="120" w:line="320" w:lineRule="exact"/>
        <w:jc w:val="both"/>
        <w:rPr>
          <w:rFonts w:ascii="Times New Roman" w:hAnsi="Times New Roman"/>
          <w:sz w:val="24"/>
          <w:szCs w:val="24"/>
        </w:rPr>
      </w:pPr>
      <w:r>
        <w:rPr>
          <w:rFonts w:ascii="Times New Roman" w:hAnsi="Times New Roman"/>
          <w:sz w:val="24"/>
          <w:szCs w:val="24"/>
        </w:rPr>
        <w:tab/>
      </w:r>
      <w:r w:rsidRPr="001E4729">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14:paraId="676A2023" w14:textId="77777777" w:rsidR="00944DCB" w:rsidRPr="001E4729" w:rsidRDefault="00944DCB" w:rsidP="00944DCB">
      <w:pPr>
        <w:tabs>
          <w:tab w:val="left" w:pos="709"/>
        </w:tabs>
        <w:spacing w:after="120" w:line="320" w:lineRule="exact"/>
        <w:jc w:val="both"/>
        <w:rPr>
          <w:rFonts w:ascii="Times New Roman" w:hAnsi="Times New Roman"/>
          <w:sz w:val="24"/>
          <w:szCs w:val="24"/>
        </w:rPr>
      </w:pPr>
      <w:r>
        <w:rPr>
          <w:rFonts w:ascii="Times New Roman" w:hAnsi="Times New Roman"/>
          <w:sz w:val="24"/>
          <w:szCs w:val="24"/>
        </w:rPr>
        <w:tab/>
      </w:r>
      <w:r w:rsidRPr="001E4729">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14:paraId="6D5FC98F" w14:textId="77777777" w:rsidR="00944DCB" w:rsidRPr="00D37EAE" w:rsidRDefault="00944DCB" w:rsidP="00944DCB">
      <w:pPr>
        <w:tabs>
          <w:tab w:val="left" w:pos="709"/>
        </w:tabs>
        <w:spacing w:after="120" w:line="320" w:lineRule="exact"/>
        <w:jc w:val="both"/>
        <w:rPr>
          <w:rFonts w:ascii="Times New Roman" w:hAnsi="Times New Roman"/>
          <w:sz w:val="24"/>
          <w:szCs w:val="24"/>
        </w:rPr>
      </w:pPr>
      <w:r>
        <w:rPr>
          <w:rFonts w:ascii="Times New Roman" w:hAnsi="Times New Roman"/>
          <w:sz w:val="24"/>
          <w:szCs w:val="24"/>
        </w:rPr>
        <w:tab/>
      </w:r>
      <w:r w:rsidRPr="001E4729">
        <w:rPr>
          <w:rFonts w:ascii="Times New Roman" w:hAnsi="Times New Roman"/>
          <w:sz w:val="24"/>
          <w:szCs w:val="24"/>
        </w:rPr>
        <w:t>2.5. Когато участникът е обединение, което не е юридическо лице, за всеки от участниците в обединението се представя отделен ЕЕДОП.</w:t>
      </w:r>
    </w:p>
    <w:p w14:paraId="0EC473E7" w14:textId="77777777" w:rsidR="00944DCB" w:rsidRPr="00D37EAE" w:rsidRDefault="00944DCB" w:rsidP="00944DCB">
      <w:pPr>
        <w:suppressAutoHyphens/>
        <w:spacing w:after="120" w:line="320" w:lineRule="exact"/>
        <w:jc w:val="both"/>
        <w:rPr>
          <w:rFonts w:ascii="Times New Roman" w:hAnsi="Times New Roman"/>
          <w:sz w:val="24"/>
          <w:szCs w:val="24"/>
        </w:rPr>
      </w:pPr>
      <w:r w:rsidRPr="00D37EAE">
        <w:rPr>
          <w:rFonts w:ascii="Times New Roman" w:hAnsi="Times New Roman"/>
          <w:sz w:val="24"/>
          <w:szCs w:val="24"/>
        </w:rPr>
        <w:tab/>
        <w:t>2.6. Когато изискванията по чл. 54, ал. 1, т. 1, 2 и 7 и чл. 55, ал. 1, т. 5 от ЗОП се отнасят за повече от едно лице, всички лица подписват един и същ ЕЕДОП. Основанията за отстраняване по чл. 54, ал. 1, т. 1, 2 и 7 от ЗОП и чл. 55, ал. 1, т. 5 от ЗОП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w:t>
      </w:r>
    </w:p>
    <w:p w14:paraId="219F2FA0" w14:textId="77777777" w:rsidR="00944DCB" w:rsidRPr="00D37EAE" w:rsidRDefault="00944DCB" w:rsidP="00944DCB">
      <w:pPr>
        <w:tabs>
          <w:tab w:val="left" w:pos="709"/>
        </w:tabs>
        <w:spacing w:after="120" w:line="320" w:lineRule="exact"/>
        <w:jc w:val="both"/>
        <w:rPr>
          <w:rFonts w:ascii="Times New Roman" w:hAnsi="Times New Roman"/>
          <w:sz w:val="24"/>
          <w:szCs w:val="24"/>
        </w:rPr>
      </w:pPr>
      <w:r>
        <w:rPr>
          <w:rFonts w:ascii="Times New Roman" w:hAnsi="Times New Roman"/>
          <w:sz w:val="24"/>
          <w:szCs w:val="24"/>
        </w:rPr>
        <w:tab/>
      </w:r>
      <w:r w:rsidRPr="00D37EAE">
        <w:rPr>
          <w:rFonts w:ascii="Times New Roman" w:hAnsi="Times New Roman"/>
          <w:sz w:val="24"/>
          <w:szCs w:val="24"/>
        </w:rPr>
        <w:t xml:space="preserve">2.7.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и чл. 55, ал. 1, т. 5 от ЗОП се попълва в отделен ЕЕДОП за всяко лице или за някои от лицата. </w:t>
      </w:r>
    </w:p>
    <w:p w14:paraId="72F2C445" w14:textId="77777777" w:rsidR="00944DCB" w:rsidRPr="00D37EAE" w:rsidRDefault="00944DCB" w:rsidP="00944DCB">
      <w:pPr>
        <w:tabs>
          <w:tab w:val="left" w:pos="709"/>
        </w:tabs>
        <w:spacing w:after="120" w:line="320" w:lineRule="exact"/>
        <w:jc w:val="both"/>
        <w:rPr>
          <w:rFonts w:ascii="Times New Roman" w:hAnsi="Times New Roman"/>
          <w:sz w:val="24"/>
          <w:szCs w:val="24"/>
        </w:rPr>
      </w:pPr>
      <w:r>
        <w:rPr>
          <w:rFonts w:ascii="Times New Roman" w:hAnsi="Times New Roman"/>
          <w:sz w:val="24"/>
          <w:szCs w:val="24"/>
        </w:rPr>
        <w:tab/>
      </w:r>
      <w:r w:rsidRPr="00D37EAE">
        <w:rPr>
          <w:rFonts w:ascii="Times New Roman" w:hAnsi="Times New Roman"/>
          <w:sz w:val="24"/>
          <w:szCs w:val="24"/>
        </w:rPr>
        <w:t>2.8.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14:paraId="66607F47" w14:textId="77777777" w:rsidR="00944DCB" w:rsidRPr="00D37EAE" w:rsidRDefault="00944DCB" w:rsidP="00944DCB">
      <w:pPr>
        <w:tabs>
          <w:tab w:val="left" w:pos="709"/>
        </w:tabs>
        <w:spacing w:after="120" w:line="320" w:lineRule="exact"/>
        <w:jc w:val="both"/>
        <w:rPr>
          <w:rFonts w:ascii="Times New Roman" w:hAnsi="Times New Roman"/>
          <w:sz w:val="24"/>
          <w:szCs w:val="24"/>
        </w:rPr>
      </w:pPr>
      <w:r>
        <w:rPr>
          <w:rFonts w:ascii="Times New Roman" w:hAnsi="Times New Roman"/>
          <w:sz w:val="24"/>
          <w:szCs w:val="24"/>
        </w:rPr>
        <w:tab/>
      </w:r>
      <w:r w:rsidRPr="00D37EAE">
        <w:rPr>
          <w:rFonts w:ascii="Times New Roman" w:hAnsi="Times New Roman"/>
          <w:sz w:val="24"/>
          <w:szCs w:val="24"/>
        </w:rPr>
        <w:t>2.9.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14:paraId="1EFFBC82" w14:textId="77777777" w:rsidR="00944DCB" w:rsidRPr="001E4729" w:rsidRDefault="00944DCB" w:rsidP="00944DCB">
      <w:pPr>
        <w:tabs>
          <w:tab w:val="left" w:pos="709"/>
        </w:tabs>
        <w:spacing w:after="120" w:line="320" w:lineRule="exact"/>
        <w:jc w:val="both"/>
        <w:rPr>
          <w:rFonts w:ascii="Times New Roman" w:hAnsi="Times New Roman"/>
          <w:sz w:val="24"/>
          <w:szCs w:val="24"/>
        </w:rPr>
      </w:pPr>
      <w:r>
        <w:rPr>
          <w:rFonts w:ascii="Times New Roman" w:hAnsi="Times New Roman"/>
          <w:sz w:val="24"/>
          <w:szCs w:val="24"/>
        </w:rPr>
        <w:lastRenderedPageBreak/>
        <w:tab/>
      </w:r>
      <w:r w:rsidRPr="001E4729">
        <w:rPr>
          <w:rFonts w:ascii="Times New Roman" w:hAnsi="Times New Roman"/>
          <w:sz w:val="24"/>
          <w:szCs w:val="24"/>
        </w:rPr>
        <w:t>2.10. Възложителят може да изисква по всяко време след отварянето на офертите представяне на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14:paraId="53EF886A" w14:textId="77777777" w:rsidR="00944DCB" w:rsidRPr="00D37EAE" w:rsidRDefault="00944DCB" w:rsidP="00944DCB">
      <w:pPr>
        <w:tabs>
          <w:tab w:val="left" w:pos="709"/>
        </w:tabs>
        <w:spacing w:after="120" w:line="320" w:lineRule="exact"/>
        <w:jc w:val="both"/>
        <w:rPr>
          <w:rFonts w:ascii="Times New Roman" w:hAnsi="Times New Roman"/>
          <w:sz w:val="24"/>
          <w:szCs w:val="24"/>
        </w:rPr>
      </w:pPr>
      <w:r>
        <w:rPr>
          <w:rFonts w:ascii="Times New Roman" w:hAnsi="Times New Roman"/>
          <w:sz w:val="24"/>
          <w:szCs w:val="24"/>
        </w:rPr>
        <w:tab/>
      </w:r>
      <w:r w:rsidRPr="001E4729">
        <w:rPr>
          <w:rFonts w:ascii="Times New Roman" w:hAnsi="Times New Roman"/>
          <w:sz w:val="24"/>
          <w:szCs w:val="24"/>
        </w:rPr>
        <w:t>2.11.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w:t>
      </w:r>
      <w:r>
        <w:rPr>
          <w:rFonts w:ascii="Times New Roman" w:hAnsi="Times New Roman"/>
          <w:sz w:val="24"/>
          <w:szCs w:val="24"/>
        </w:rPr>
        <w:t xml:space="preserve"> декларация по чл. 59, ал. 1, т. 3 от Закона за мерките срещу изпиране на пари,</w:t>
      </w:r>
      <w:r w:rsidRPr="001E4729">
        <w:rPr>
          <w:rFonts w:ascii="Times New Roman" w:hAnsi="Times New Roman"/>
          <w:sz w:val="24"/>
          <w:szCs w:val="24"/>
        </w:rPr>
        <w:t xml:space="preserve"> както и съответствието с поставените критерии за подбор. Документите се представят и за подизпълнителите и третите лица, ако има такива.</w:t>
      </w:r>
    </w:p>
    <w:p w14:paraId="27512566" w14:textId="77777777" w:rsidR="00944DCB" w:rsidRPr="00D37EAE" w:rsidRDefault="00944DCB" w:rsidP="00F25DF3">
      <w:pPr>
        <w:spacing w:after="120" w:line="320" w:lineRule="exact"/>
        <w:ind w:firstLine="708"/>
        <w:jc w:val="both"/>
        <w:rPr>
          <w:rFonts w:ascii="Times New Roman" w:hAnsi="Times New Roman"/>
          <w:sz w:val="24"/>
          <w:szCs w:val="24"/>
        </w:rPr>
      </w:pPr>
      <w:r w:rsidRPr="00D37EAE">
        <w:rPr>
          <w:rFonts w:ascii="Times New Roman" w:hAnsi="Times New Roman"/>
          <w:sz w:val="24"/>
          <w:szCs w:val="24"/>
        </w:rPr>
        <w:t>2.12. Обстоятелствата относно основанията за отстраняване по чл. 54, ал. 1, т. 1</w:t>
      </w:r>
      <w:r w:rsidRPr="00D37EAE">
        <w:rPr>
          <w:rFonts w:ascii="Times New Roman" w:hAnsi="Times New Roman"/>
          <w:sz w:val="24"/>
          <w:szCs w:val="24"/>
          <w:lang w:val="en-US"/>
        </w:rPr>
        <w:t xml:space="preserve"> </w:t>
      </w:r>
      <w:r w:rsidRPr="00D37EAE">
        <w:rPr>
          <w:rFonts w:ascii="Times New Roman" w:hAnsi="Times New Roman"/>
          <w:sz w:val="24"/>
          <w:szCs w:val="24"/>
        </w:rPr>
        <w:t xml:space="preserve">и т. 6 от ЗОП, извън тези по част III, раздел А: „Основания, свързани с наказателни присъди“, и раздел В: „Основания, свързани с несъстоятелност, конфликт на интереси или професионално нарушение“ от ЕЕДОП, както и основанията за отстраняване по чл. 107, т. 4 от ЗОП и по </w:t>
      </w:r>
      <w:r w:rsidRPr="00D37EAE">
        <w:rPr>
          <w:rFonts w:ascii="Times New Roman" w:hAnsi="Times New Roman"/>
          <w:bCs/>
          <w:sz w:val="24"/>
          <w:szCs w:val="24"/>
        </w:rPr>
        <w:t xml:space="preserve">чл. 3, т. 8 във връзка с чл. 4 от </w:t>
      </w:r>
      <w:r w:rsidRPr="00D37EAE">
        <w:rPr>
          <w:rFonts w:ascii="Times New Roman" w:hAnsi="Times New Roman"/>
          <w:sz w:val="24"/>
          <w:szCs w:val="24"/>
        </w:rPr>
        <w:t>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r w:rsidRPr="00D37EAE">
        <w:rPr>
          <w:rFonts w:ascii="Times New Roman" w:hAnsi="Times New Roman"/>
          <w:sz w:val="24"/>
          <w:szCs w:val="24"/>
          <w:lang w:val="en-US"/>
        </w:rPr>
        <w:t xml:space="preserve">, </w:t>
      </w:r>
      <w:r w:rsidRPr="00D37EAE">
        <w:rPr>
          <w:rFonts w:ascii="Times New Roman" w:hAnsi="Times New Roman"/>
          <w:sz w:val="24"/>
          <w:szCs w:val="24"/>
        </w:rPr>
        <w:t xml:space="preserve">чл. 69 от Закона за противодействие на корупцията и за отнемане на незаконно придобитото имущество (ЗПКОНПИ),  се декларират в ЕЕДОП, част III, раздел Г: „Специфични национални основания за изключване“, като: </w:t>
      </w:r>
    </w:p>
    <w:p w14:paraId="6F147A31" w14:textId="77777777" w:rsidR="00944DCB" w:rsidRPr="00D37EAE" w:rsidRDefault="00944DCB" w:rsidP="00F25DF3">
      <w:pPr>
        <w:spacing w:after="120" w:line="320" w:lineRule="exact"/>
        <w:ind w:firstLine="708"/>
        <w:jc w:val="both"/>
        <w:rPr>
          <w:rFonts w:ascii="Times New Roman" w:hAnsi="Times New Roman"/>
          <w:sz w:val="24"/>
          <w:szCs w:val="24"/>
        </w:rPr>
      </w:pPr>
      <w:r w:rsidRPr="00D37EAE">
        <w:rPr>
          <w:rFonts w:ascii="Times New Roman" w:hAnsi="Times New Roman"/>
          <w:sz w:val="24"/>
          <w:szCs w:val="24"/>
        </w:rPr>
        <w:t>- ако по отношение на участника не са налице горепосочените основания за отстраняване по чл. 54, ал. 1, т. 1 и т. 6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по чл. 69 от ЗПКОНПИ</w:t>
      </w:r>
      <w:r w:rsidRPr="00D37EAE">
        <w:rPr>
          <w:rFonts w:ascii="Times New Roman" w:hAnsi="Times New Roman"/>
          <w:sz w:val="24"/>
          <w:szCs w:val="24"/>
          <w:lang w:val="en-US"/>
        </w:rPr>
        <w:t xml:space="preserve">, </w:t>
      </w:r>
      <w:r w:rsidRPr="00D37EAE">
        <w:rPr>
          <w:rFonts w:ascii="Times New Roman" w:hAnsi="Times New Roman"/>
          <w:sz w:val="24"/>
          <w:szCs w:val="24"/>
        </w:rPr>
        <w:t>участникът отбелязва отговор „НЕ”;</w:t>
      </w:r>
    </w:p>
    <w:p w14:paraId="7FA09638" w14:textId="77777777" w:rsidR="00944DCB" w:rsidRPr="00D37EAE" w:rsidRDefault="00944DCB" w:rsidP="00F25DF3">
      <w:pPr>
        <w:spacing w:after="120" w:line="320" w:lineRule="exact"/>
        <w:ind w:firstLine="708"/>
        <w:jc w:val="both"/>
        <w:rPr>
          <w:rFonts w:ascii="Times New Roman" w:hAnsi="Times New Roman"/>
          <w:sz w:val="24"/>
          <w:szCs w:val="24"/>
        </w:rPr>
      </w:pPr>
      <w:r w:rsidRPr="00D37EAE">
        <w:rPr>
          <w:rFonts w:ascii="Times New Roman" w:hAnsi="Times New Roman"/>
          <w:sz w:val="24"/>
          <w:szCs w:val="24"/>
        </w:rPr>
        <w:t>- ако по отношение на участника са налице горепосочените основания за отстраняване по чл. 54, ал. 1, т. 1 и т. 6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по чл. 69 от ЗПКОНПИ и § 2, ал. 1 от ДР във връзка с чл. 69 от ЗПКОНПИ, участникът отбелязва отговор „ДА” и попълва и следващия ред относно предприети мерки за реабилитация, ако има такива.</w:t>
      </w:r>
    </w:p>
    <w:p w14:paraId="4EAFDC40" w14:textId="77777777" w:rsidR="00944DCB" w:rsidRPr="00D37EAE" w:rsidRDefault="00944DCB" w:rsidP="00F25DF3">
      <w:pPr>
        <w:suppressAutoHyphens/>
        <w:spacing w:after="120" w:line="320" w:lineRule="exact"/>
        <w:ind w:firstLine="708"/>
        <w:jc w:val="both"/>
        <w:rPr>
          <w:rFonts w:ascii="Times New Roman" w:hAnsi="Times New Roman"/>
          <w:sz w:val="24"/>
          <w:szCs w:val="24"/>
        </w:rPr>
      </w:pPr>
      <w:r w:rsidRPr="00D37EAE">
        <w:rPr>
          <w:rFonts w:ascii="Times New Roman" w:hAnsi="Times New Roman"/>
          <w:sz w:val="24"/>
          <w:szCs w:val="24"/>
        </w:rPr>
        <w:t>2.1</w:t>
      </w:r>
      <w:r w:rsidRPr="00D37EAE">
        <w:rPr>
          <w:rFonts w:ascii="Times New Roman" w:hAnsi="Times New Roman"/>
          <w:sz w:val="24"/>
          <w:szCs w:val="24"/>
          <w:lang w:val="en-US"/>
        </w:rPr>
        <w:t>3</w:t>
      </w:r>
      <w:r w:rsidRPr="00D37EAE">
        <w:rPr>
          <w:rFonts w:ascii="Times New Roman" w:hAnsi="Times New Roman"/>
          <w:sz w:val="24"/>
          <w:szCs w:val="24"/>
        </w:rPr>
        <w:t>. Необходимата информация се попълва в полет</w:t>
      </w:r>
      <w:r w:rsidRPr="00D37EAE">
        <w:rPr>
          <w:rFonts w:ascii="Times New Roman" w:hAnsi="Times New Roman"/>
          <w:sz w:val="24"/>
          <w:szCs w:val="24"/>
          <w:lang w:val="en-US"/>
        </w:rPr>
        <w:t>a</w:t>
      </w:r>
      <w:r w:rsidRPr="00D37EAE">
        <w:rPr>
          <w:rFonts w:ascii="Times New Roman" w:hAnsi="Times New Roman"/>
          <w:sz w:val="24"/>
          <w:szCs w:val="24"/>
        </w:rPr>
        <w:t xml:space="preserve">та, предназначени за тази цел, чрез маркиране на отговор и/или чрез въвеждане на информация. </w:t>
      </w:r>
    </w:p>
    <w:p w14:paraId="4BA17178" w14:textId="77777777" w:rsidR="00944DCB" w:rsidRPr="00D37EAE" w:rsidRDefault="00944DCB" w:rsidP="00F25DF3">
      <w:pPr>
        <w:spacing w:after="120" w:line="320" w:lineRule="exact"/>
        <w:ind w:firstLine="708"/>
        <w:jc w:val="both"/>
        <w:rPr>
          <w:rFonts w:ascii="Times New Roman" w:hAnsi="Times New Roman"/>
          <w:sz w:val="24"/>
          <w:szCs w:val="24"/>
        </w:rPr>
      </w:pPr>
      <w:r w:rsidRPr="00D37EAE">
        <w:rPr>
          <w:rFonts w:ascii="Times New Roman" w:hAnsi="Times New Roman"/>
          <w:sz w:val="24"/>
          <w:szCs w:val="24"/>
        </w:rPr>
        <w:t>2.14. 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 45, ал. 2 от ППЗОП документи.</w:t>
      </w:r>
    </w:p>
    <w:p w14:paraId="0B8AE9DB" w14:textId="77777777" w:rsidR="00944DCB" w:rsidRPr="00D37EAE" w:rsidRDefault="00944DCB" w:rsidP="00F25DF3">
      <w:pPr>
        <w:spacing w:after="120" w:line="320" w:lineRule="exact"/>
        <w:ind w:firstLine="708"/>
        <w:jc w:val="both"/>
        <w:rPr>
          <w:rFonts w:ascii="Times New Roman" w:hAnsi="Times New Roman"/>
          <w:sz w:val="24"/>
          <w:szCs w:val="24"/>
        </w:rPr>
      </w:pPr>
      <w:r w:rsidRPr="00D37EAE">
        <w:rPr>
          <w:rFonts w:ascii="Times New Roman" w:hAnsi="Times New Roman"/>
          <w:sz w:val="24"/>
          <w:szCs w:val="24"/>
        </w:rPr>
        <w:t>3.</w:t>
      </w:r>
      <w:r w:rsidRPr="00D37EAE">
        <w:rPr>
          <w:rFonts w:ascii="Times New Roman" w:hAnsi="Times New Roman"/>
          <w:b/>
          <w:sz w:val="24"/>
          <w:szCs w:val="24"/>
        </w:rPr>
        <w:t xml:space="preserve"> Предложението за изпълнение на поръчката</w:t>
      </w:r>
      <w:r w:rsidRPr="00D37EAE">
        <w:rPr>
          <w:rFonts w:ascii="Times New Roman" w:hAnsi="Times New Roman"/>
          <w:sz w:val="24"/>
          <w:szCs w:val="24"/>
        </w:rPr>
        <w:t xml:space="preserve"> </w:t>
      </w:r>
      <w:r w:rsidRPr="00D37EAE">
        <w:rPr>
          <w:rFonts w:ascii="Times New Roman" w:hAnsi="Times New Roman"/>
          <w:bCs/>
          <w:sz w:val="24"/>
          <w:szCs w:val="24"/>
        </w:rPr>
        <w:t>(</w:t>
      </w:r>
      <w:r w:rsidRPr="00D37EAE">
        <w:rPr>
          <w:rFonts w:ascii="Times New Roman" w:hAnsi="Times New Roman"/>
          <w:i/>
          <w:sz w:val="24"/>
          <w:szCs w:val="24"/>
          <w:lang w:val="ru-RU"/>
        </w:rPr>
        <w:t>Образец № 2</w:t>
      </w:r>
      <w:r w:rsidRPr="00D37EAE">
        <w:rPr>
          <w:rFonts w:ascii="Times New Roman" w:hAnsi="Times New Roman"/>
          <w:sz w:val="24"/>
          <w:szCs w:val="24"/>
          <w:lang w:val="ru-RU"/>
        </w:rPr>
        <w:t>)</w:t>
      </w:r>
      <w:r w:rsidRPr="00D37EAE">
        <w:rPr>
          <w:rFonts w:ascii="Times New Roman" w:hAnsi="Times New Roman"/>
          <w:sz w:val="24"/>
          <w:szCs w:val="24"/>
        </w:rPr>
        <w:t xml:space="preserve"> в съответствие с техническите спецификации и изисквания на възложителя. Документът се представя в оригинал.</w:t>
      </w:r>
    </w:p>
    <w:p w14:paraId="6B3A2131" w14:textId="77777777" w:rsidR="00944DCB" w:rsidRPr="00D37EAE" w:rsidRDefault="00944DCB" w:rsidP="00F25DF3">
      <w:pPr>
        <w:spacing w:after="120" w:line="320" w:lineRule="exact"/>
        <w:ind w:firstLine="708"/>
        <w:jc w:val="both"/>
        <w:rPr>
          <w:rFonts w:ascii="Times New Roman" w:hAnsi="Times New Roman"/>
          <w:bCs/>
          <w:iCs/>
          <w:sz w:val="24"/>
          <w:szCs w:val="24"/>
        </w:rPr>
      </w:pPr>
      <w:r w:rsidRPr="00D37EAE">
        <w:rPr>
          <w:rFonts w:ascii="Times New Roman" w:hAnsi="Times New Roman"/>
          <w:sz w:val="24"/>
          <w:szCs w:val="24"/>
        </w:rPr>
        <w:t xml:space="preserve">4. </w:t>
      </w:r>
      <w:r w:rsidRPr="00D37EAE">
        <w:rPr>
          <w:rFonts w:ascii="Times New Roman" w:hAnsi="Times New Roman"/>
          <w:b/>
          <w:sz w:val="24"/>
          <w:szCs w:val="24"/>
        </w:rPr>
        <w:t>Ценово предложение</w:t>
      </w:r>
      <w:r w:rsidRPr="00D37EAE">
        <w:rPr>
          <w:rFonts w:ascii="Times New Roman" w:hAnsi="Times New Roman"/>
          <w:sz w:val="24"/>
          <w:szCs w:val="24"/>
        </w:rPr>
        <w:t xml:space="preserve"> </w:t>
      </w:r>
      <w:r w:rsidRPr="00D37EAE">
        <w:rPr>
          <w:rFonts w:ascii="Times New Roman" w:hAnsi="Times New Roman"/>
          <w:i/>
          <w:sz w:val="24"/>
          <w:szCs w:val="24"/>
        </w:rPr>
        <w:t>(Образец № 3)</w:t>
      </w:r>
      <w:r w:rsidRPr="00D37EAE">
        <w:rPr>
          <w:rFonts w:ascii="Times New Roman" w:hAnsi="Times New Roman"/>
          <w:sz w:val="24"/>
          <w:szCs w:val="24"/>
        </w:rPr>
        <w:t xml:space="preserve">. </w:t>
      </w:r>
      <w:r w:rsidRPr="00D37EAE">
        <w:rPr>
          <w:rFonts w:ascii="Times New Roman" w:hAnsi="Times New Roman"/>
          <w:bCs/>
          <w:iCs/>
          <w:sz w:val="24"/>
          <w:szCs w:val="24"/>
        </w:rPr>
        <w:t xml:space="preserve">Документът се представя в </w:t>
      </w:r>
      <w:r>
        <w:rPr>
          <w:rFonts w:ascii="Times New Roman" w:hAnsi="Times New Roman"/>
          <w:bCs/>
          <w:iCs/>
          <w:sz w:val="24"/>
          <w:szCs w:val="24"/>
        </w:rPr>
        <w:t xml:space="preserve">оригинал, </w:t>
      </w:r>
      <w:r w:rsidRPr="00D37EAE">
        <w:rPr>
          <w:rFonts w:ascii="Times New Roman" w:hAnsi="Times New Roman"/>
          <w:bCs/>
          <w:iCs/>
          <w:sz w:val="24"/>
          <w:szCs w:val="24"/>
        </w:rPr>
        <w:t>в отделен запечатан непрозрачен плик с надпис „Предлагани ценови параметри”.</w:t>
      </w:r>
    </w:p>
    <w:p w14:paraId="761F55BD" w14:textId="2EEF2CE4" w:rsidR="00D1453D" w:rsidRPr="00D37EAE" w:rsidRDefault="00D1453D" w:rsidP="00D1453D">
      <w:pPr>
        <w:autoSpaceDE w:val="0"/>
        <w:autoSpaceDN w:val="0"/>
        <w:adjustRightInd w:val="0"/>
        <w:spacing w:after="120" w:line="320" w:lineRule="exact"/>
        <w:ind w:firstLine="708"/>
        <w:jc w:val="both"/>
        <w:rPr>
          <w:rFonts w:ascii="Times New Roman" w:hAnsi="Times New Roman"/>
          <w:sz w:val="24"/>
          <w:szCs w:val="24"/>
        </w:rPr>
      </w:pPr>
      <w:r w:rsidRPr="00D37EAE">
        <w:rPr>
          <w:rFonts w:ascii="Times New Roman" w:hAnsi="Times New Roman"/>
          <w:sz w:val="24"/>
          <w:szCs w:val="24"/>
        </w:rPr>
        <w:t xml:space="preserve">В ценовото си предложение участникът посочва цена в лева без ДДС </w:t>
      </w:r>
      <w:r>
        <w:rPr>
          <w:rFonts w:ascii="Times New Roman" w:hAnsi="Times New Roman"/>
          <w:sz w:val="24"/>
          <w:szCs w:val="24"/>
        </w:rPr>
        <w:t>за следгаранционна поддръжка на системата за видеонаблюдение на СДВР за 1 (един) месец</w:t>
      </w:r>
      <w:r>
        <w:rPr>
          <w:rFonts w:ascii="Times New Roman" w:hAnsi="Times New Roman"/>
          <w:sz w:val="24"/>
          <w:szCs w:val="24"/>
          <w:lang w:val="en-US"/>
        </w:rPr>
        <w:t>,</w:t>
      </w:r>
      <w:r>
        <w:rPr>
          <w:rFonts w:ascii="Times New Roman" w:hAnsi="Times New Roman"/>
          <w:sz w:val="24"/>
          <w:szCs w:val="24"/>
        </w:rPr>
        <w:t xml:space="preserve"> обща цена в лева без ДДС за следгаранционна поддръжка на системата за видеонаблюдение на СДВР за срока на действие </w:t>
      </w:r>
      <w:r>
        <w:rPr>
          <w:rFonts w:ascii="Times New Roman" w:hAnsi="Times New Roman"/>
          <w:sz w:val="24"/>
          <w:szCs w:val="24"/>
        </w:rPr>
        <w:lastRenderedPageBreak/>
        <w:t>на договора - за 24 (двадесет и четири) месеца</w:t>
      </w:r>
      <w:r>
        <w:rPr>
          <w:rFonts w:ascii="Times New Roman" w:hAnsi="Times New Roman"/>
          <w:sz w:val="24"/>
          <w:szCs w:val="24"/>
          <w:lang w:val="en-US"/>
        </w:rPr>
        <w:t xml:space="preserve"> </w:t>
      </w:r>
      <w:r w:rsidRPr="006C2B55">
        <w:rPr>
          <w:rFonts w:ascii="Times New Roman" w:hAnsi="Times New Roman"/>
          <w:sz w:val="24"/>
          <w:szCs w:val="24"/>
        </w:rPr>
        <w:t>и обща стойност за изпълнение на поръчката с включен ДДС.</w:t>
      </w:r>
      <w:r w:rsidRPr="00D37EAE">
        <w:rPr>
          <w:rFonts w:ascii="Times New Roman" w:hAnsi="Times New Roman"/>
          <w:sz w:val="24"/>
          <w:szCs w:val="24"/>
        </w:rPr>
        <w:t xml:space="preserve"> </w:t>
      </w:r>
    </w:p>
    <w:p w14:paraId="66355629" w14:textId="3FC2D00E" w:rsidR="00343728" w:rsidRDefault="00944DCB" w:rsidP="00F25DF3">
      <w:pPr>
        <w:autoSpaceDE w:val="0"/>
        <w:autoSpaceDN w:val="0"/>
        <w:adjustRightInd w:val="0"/>
        <w:spacing w:after="120" w:line="320" w:lineRule="exact"/>
        <w:ind w:firstLine="708"/>
        <w:jc w:val="both"/>
        <w:rPr>
          <w:rFonts w:ascii="Times New Roman" w:hAnsi="Times New Roman"/>
          <w:bCs/>
          <w:sz w:val="24"/>
          <w:szCs w:val="24"/>
        </w:rPr>
      </w:pPr>
      <w:r w:rsidRPr="00DC7B4A">
        <w:rPr>
          <w:rFonts w:ascii="Times New Roman" w:hAnsi="Times New Roman"/>
          <w:bCs/>
          <w:sz w:val="24"/>
          <w:szCs w:val="24"/>
        </w:rPr>
        <w:t xml:space="preserve">В предложената цена са включени всички </w:t>
      </w:r>
      <w:r w:rsidR="00343728" w:rsidRPr="00DC7B4A">
        <w:rPr>
          <w:rFonts w:ascii="Times New Roman" w:hAnsi="Times New Roman"/>
          <w:bCs/>
          <w:sz w:val="24"/>
          <w:szCs w:val="24"/>
        </w:rPr>
        <w:t>разходи, свързани с изпълнението на поръчката, в т.ч. разходи за труд, за транспорт, за вложени компоненти и части при ремонт и други.</w:t>
      </w:r>
    </w:p>
    <w:p w14:paraId="6B651DD9" w14:textId="77777777" w:rsidR="00944DCB" w:rsidRDefault="00944DCB" w:rsidP="00F25DF3">
      <w:pPr>
        <w:autoSpaceDE w:val="0"/>
        <w:autoSpaceDN w:val="0"/>
        <w:adjustRightInd w:val="0"/>
        <w:spacing w:after="120" w:line="320" w:lineRule="exact"/>
        <w:ind w:firstLine="708"/>
        <w:jc w:val="both"/>
        <w:rPr>
          <w:rFonts w:ascii="Times New Roman" w:hAnsi="Times New Roman"/>
          <w:sz w:val="24"/>
          <w:szCs w:val="24"/>
        </w:rPr>
      </w:pPr>
      <w:r>
        <w:rPr>
          <w:rFonts w:ascii="Times New Roman" w:hAnsi="Times New Roman"/>
          <w:sz w:val="24"/>
          <w:szCs w:val="24"/>
        </w:rPr>
        <w:t xml:space="preserve">Предлаганите цени от участниците следва да са закръглени до втория знак след десетичната </w:t>
      </w:r>
      <w:r w:rsidRPr="00D37EAE">
        <w:rPr>
          <w:rFonts w:ascii="Times New Roman" w:hAnsi="Times New Roman"/>
          <w:sz w:val="24"/>
          <w:szCs w:val="24"/>
        </w:rPr>
        <w:t>запетая съгласно математическото правило за закръгляване.</w:t>
      </w:r>
    </w:p>
    <w:p w14:paraId="2136F982" w14:textId="77777777" w:rsidR="00944DCB" w:rsidRPr="00D37EAE" w:rsidRDefault="00944DCB" w:rsidP="00F25DF3">
      <w:pPr>
        <w:spacing w:after="120"/>
        <w:ind w:firstLine="708"/>
        <w:jc w:val="both"/>
        <w:rPr>
          <w:rFonts w:ascii="Times New Roman" w:hAnsi="Times New Roman"/>
          <w:sz w:val="24"/>
          <w:szCs w:val="24"/>
        </w:rPr>
      </w:pPr>
      <w:r w:rsidRPr="00D37EAE">
        <w:rPr>
          <w:rFonts w:ascii="Times New Roman" w:hAnsi="Times New Roman"/>
          <w:sz w:val="24"/>
          <w:szCs w:val="24"/>
        </w:rPr>
        <w:t>Ако участник не е регистрирано по ЗДДС лице, той задължително декларира това обстоятелство в ценовото предложение.</w:t>
      </w:r>
    </w:p>
    <w:p w14:paraId="633B1C1B" w14:textId="77777777" w:rsidR="00944DCB" w:rsidRPr="00D37EAE" w:rsidRDefault="00944DCB" w:rsidP="00944DCB">
      <w:pPr>
        <w:shd w:val="clear" w:color="auto" w:fill="C5E0B3"/>
        <w:tabs>
          <w:tab w:val="left" w:pos="709"/>
          <w:tab w:val="left" w:pos="993"/>
        </w:tabs>
        <w:autoSpaceDE w:val="0"/>
        <w:spacing w:before="240" w:after="96" w:line="240" w:lineRule="auto"/>
        <w:jc w:val="both"/>
        <w:rPr>
          <w:rFonts w:ascii="Times New Roman" w:hAnsi="Times New Roman"/>
          <w:bCs/>
          <w:sz w:val="24"/>
          <w:szCs w:val="24"/>
          <w:lang w:eastAsia="bg-BG"/>
        </w:rPr>
      </w:pPr>
      <w:r w:rsidRPr="00D37EAE">
        <w:rPr>
          <w:rFonts w:ascii="Times New Roman" w:hAnsi="Times New Roman"/>
          <w:b/>
          <w:bCs/>
          <w:sz w:val="24"/>
          <w:szCs w:val="24"/>
          <w:lang w:eastAsia="bg-BG"/>
        </w:rPr>
        <w:tab/>
      </w:r>
      <w:r w:rsidRPr="00D37EAE">
        <w:rPr>
          <w:rFonts w:ascii="Times New Roman" w:hAnsi="Times New Roman"/>
          <w:b/>
          <w:bCs/>
          <w:sz w:val="24"/>
          <w:szCs w:val="24"/>
          <w:lang w:val="en-US" w:eastAsia="bg-BG"/>
        </w:rPr>
        <w:t xml:space="preserve">VII. </w:t>
      </w:r>
      <w:r w:rsidRPr="00D37EAE">
        <w:rPr>
          <w:rFonts w:ascii="Times New Roman" w:hAnsi="Times New Roman"/>
          <w:b/>
          <w:bCs/>
          <w:sz w:val="24"/>
          <w:szCs w:val="24"/>
          <w:lang w:eastAsia="bg-BG"/>
        </w:rPr>
        <w:t>ЗАЩИТА НА ЛИЧНИТЕ ДАННИ</w:t>
      </w:r>
    </w:p>
    <w:p w14:paraId="6DB23024" w14:textId="77777777" w:rsidR="00944DCB" w:rsidRPr="00D37EAE" w:rsidRDefault="00944DCB" w:rsidP="00F25DF3">
      <w:pPr>
        <w:spacing w:after="120" w:line="300" w:lineRule="exact"/>
        <w:ind w:firstLine="708"/>
        <w:jc w:val="both"/>
        <w:rPr>
          <w:rFonts w:ascii="Times New Roman" w:hAnsi="Times New Roman"/>
          <w:bCs/>
          <w:sz w:val="24"/>
          <w:szCs w:val="24"/>
          <w:lang w:eastAsia="bg-BG"/>
        </w:rPr>
      </w:pPr>
      <w:r w:rsidRPr="00D37EAE">
        <w:rPr>
          <w:rFonts w:ascii="Times New Roman" w:hAnsi="Times New Roman"/>
          <w:bCs/>
          <w:sz w:val="24"/>
          <w:szCs w:val="24"/>
          <w:lang w:val="en-US" w:eastAsia="bg-BG"/>
        </w:rPr>
        <w:t>Съгласно чл. 29, ал. 1 от ЗМВР, администратор на лични данни по смисъла на Закона за защита на личните данни е министърът на вътрешните работи, който може да възлага обработването на лични данни на определени от него длъжностни лица.</w:t>
      </w:r>
    </w:p>
    <w:p w14:paraId="67EDCA57" w14:textId="77777777" w:rsidR="00944DCB" w:rsidRPr="00D37EAE" w:rsidRDefault="00944DCB" w:rsidP="00F25DF3">
      <w:pPr>
        <w:spacing w:after="120" w:line="300" w:lineRule="exact"/>
        <w:ind w:firstLine="708"/>
        <w:jc w:val="both"/>
        <w:rPr>
          <w:rFonts w:ascii="Times New Roman" w:hAnsi="Times New Roman"/>
          <w:bCs/>
          <w:sz w:val="24"/>
          <w:szCs w:val="24"/>
          <w:lang w:val="en-US" w:eastAsia="bg-BG"/>
        </w:rPr>
      </w:pPr>
      <w:r w:rsidRPr="00D37EAE">
        <w:rPr>
          <w:rFonts w:ascii="Times New Roman" w:hAnsi="Times New Roman"/>
          <w:bCs/>
          <w:sz w:val="24"/>
          <w:szCs w:val="24"/>
          <w:lang w:eastAsia="bg-BG"/>
        </w:rPr>
        <w:t>Координати на администратора на лични данни: гр. София, 1000, ул. „6-ти септември“ № 29, тел. 02 9825 000 – телефонна централа.</w:t>
      </w:r>
    </w:p>
    <w:p w14:paraId="28784FC9" w14:textId="77777777" w:rsidR="00944DCB" w:rsidRPr="00D37EAE" w:rsidRDefault="00944DCB" w:rsidP="00F25DF3">
      <w:pPr>
        <w:spacing w:after="120" w:line="300" w:lineRule="exact"/>
        <w:ind w:firstLine="708"/>
        <w:jc w:val="both"/>
        <w:rPr>
          <w:rFonts w:ascii="Times New Roman" w:hAnsi="Times New Roman"/>
          <w:bCs/>
          <w:sz w:val="24"/>
          <w:szCs w:val="24"/>
          <w:lang w:val="en-US" w:eastAsia="bg-BG"/>
        </w:rPr>
      </w:pPr>
      <w:r w:rsidRPr="00D37EAE">
        <w:rPr>
          <w:rFonts w:ascii="Times New Roman" w:hAnsi="Times New Roman"/>
          <w:bCs/>
          <w:sz w:val="24"/>
          <w:szCs w:val="24"/>
          <w:lang w:eastAsia="bg-BG"/>
        </w:rPr>
        <w:t>Длъжностното лице по защита на личните данни в МВР</w:t>
      </w:r>
      <w:r w:rsidRPr="00D37EAE">
        <w:rPr>
          <w:rFonts w:ascii="Times New Roman" w:hAnsi="Times New Roman"/>
          <w:bCs/>
          <w:sz w:val="24"/>
          <w:szCs w:val="24"/>
          <w:lang w:val="en-US" w:eastAsia="bg-BG"/>
        </w:rPr>
        <w:t xml:space="preserve"> </w:t>
      </w:r>
      <w:r w:rsidRPr="00D37EAE">
        <w:rPr>
          <w:rFonts w:ascii="Times New Roman" w:hAnsi="Times New Roman"/>
          <w:bCs/>
          <w:sz w:val="24"/>
          <w:szCs w:val="24"/>
          <w:lang w:eastAsia="bg-BG"/>
        </w:rPr>
        <w:t xml:space="preserve">на пряко подчинение на министъра на вътрешните работи е Мария Рангелова, с координати за връзка: тел. 02/9822114, </w:t>
      </w:r>
      <w:r w:rsidRPr="00D37EAE">
        <w:rPr>
          <w:rFonts w:ascii="Times New Roman" w:hAnsi="Times New Roman"/>
          <w:bCs/>
          <w:sz w:val="24"/>
          <w:szCs w:val="24"/>
          <w:lang w:val="en-US" w:eastAsia="bg-BG"/>
        </w:rPr>
        <w:t>email: mrangelova.14@mvr.bg</w:t>
      </w:r>
    </w:p>
    <w:p w14:paraId="2A99A63E" w14:textId="77777777" w:rsidR="00944DCB" w:rsidRPr="00D37EAE" w:rsidRDefault="00944DCB" w:rsidP="00F25DF3">
      <w:pPr>
        <w:spacing w:after="120" w:line="300" w:lineRule="exact"/>
        <w:ind w:firstLine="708"/>
        <w:jc w:val="both"/>
        <w:rPr>
          <w:rFonts w:ascii="Times New Roman" w:hAnsi="Times New Roman"/>
          <w:bCs/>
          <w:sz w:val="24"/>
          <w:szCs w:val="24"/>
          <w:lang w:eastAsia="bg-BG"/>
        </w:rPr>
      </w:pPr>
      <w:r w:rsidRPr="00D37EAE">
        <w:rPr>
          <w:rFonts w:ascii="Times New Roman" w:hAnsi="Times New Roman"/>
          <w:bCs/>
          <w:sz w:val="24"/>
          <w:szCs w:val="24"/>
          <w:lang w:eastAsia="bg-BG"/>
        </w:rPr>
        <w:t>В случай че сте участници в процедури по възлагане на обществена поръчка, ДУССД-МВР обработва лични данни на физически лица в следния смисъл:</w:t>
      </w:r>
    </w:p>
    <w:p w14:paraId="638B524B" w14:textId="77777777" w:rsidR="00944DCB" w:rsidRPr="00F670A1" w:rsidRDefault="00944DCB" w:rsidP="00F25DF3">
      <w:pPr>
        <w:pStyle w:val="a8"/>
        <w:numPr>
          <w:ilvl w:val="0"/>
          <w:numId w:val="17"/>
        </w:numPr>
        <w:spacing w:after="120" w:line="300" w:lineRule="exact"/>
        <w:ind w:left="0" w:firstLine="709"/>
        <w:jc w:val="both"/>
        <w:rPr>
          <w:rFonts w:ascii="Times New Roman" w:hAnsi="Times New Roman"/>
          <w:bCs/>
          <w:sz w:val="24"/>
          <w:szCs w:val="24"/>
          <w:lang w:eastAsia="bg-BG"/>
        </w:rPr>
      </w:pPr>
      <w:r w:rsidRPr="00F670A1">
        <w:rPr>
          <w:rFonts w:ascii="Times New Roman" w:hAnsi="Times New Roman"/>
          <w:bCs/>
          <w:sz w:val="24"/>
          <w:szCs w:val="24"/>
          <w:lang w:eastAsia="bg-BG"/>
        </w:rPr>
        <w:t>Лични данни: имена; ЕГН или личен номер на чужденец; данни за документ за самоличност при необходимост; дата на раждане; адрес; телефон; електронна поща; образование/експертиза;</w:t>
      </w:r>
    </w:p>
    <w:p w14:paraId="72E0E2CE" w14:textId="77777777" w:rsidR="00944DCB" w:rsidRPr="00F670A1" w:rsidRDefault="00944DCB" w:rsidP="00F25DF3">
      <w:pPr>
        <w:pStyle w:val="a8"/>
        <w:numPr>
          <w:ilvl w:val="0"/>
          <w:numId w:val="17"/>
        </w:numPr>
        <w:spacing w:after="120" w:line="300" w:lineRule="exact"/>
        <w:ind w:left="0" w:firstLine="709"/>
        <w:jc w:val="both"/>
        <w:rPr>
          <w:rFonts w:ascii="Times New Roman" w:hAnsi="Times New Roman"/>
          <w:bCs/>
          <w:sz w:val="24"/>
          <w:szCs w:val="24"/>
          <w:lang w:eastAsia="bg-BG"/>
        </w:rPr>
      </w:pPr>
      <w:r w:rsidRPr="00F670A1">
        <w:rPr>
          <w:rFonts w:ascii="Times New Roman" w:hAnsi="Times New Roman"/>
          <w:bCs/>
          <w:sz w:val="24"/>
          <w:szCs w:val="24"/>
          <w:lang w:eastAsia="bg-BG"/>
        </w:rPr>
        <w:t>Цел: изпълнение на законодателството в областта на възлагане на обществени поръчки; провеждане на процедура за избор на изпълнител и сключване на договор за обществена поръчка по смисъла на ЗОП чрез придържане към утвърдени формуляри, в това число към Единният европейски документ за обществени поръчки;</w:t>
      </w:r>
    </w:p>
    <w:p w14:paraId="3869F7B1" w14:textId="77777777" w:rsidR="00944DCB" w:rsidRPr="00F670A1" w:rsidRDefault="00944DCB" w:rsidP="00F25DF3">
      <w:pPr>
        <w:pStyle w:val="a8"/>
        <w:numPr>
          <w:ilvl w:val="0"/>
          <w:numId w:val="17"/>
        </w:numPr>
        <w:spacing w:after="120" w:line="300" w:lineRule="exact"/>
        <w:ind w:left="0" w:firstLine="709"/>
        <w:jc w:val="both"/>
        <w:rPr>
          <w:rFonts w:ascii="Times New Roman" w:hAnsi="Times New Roman"/>
          <w:bCs/>
          <w:sz w:val="24"/>
          <w:szCs w:val="24"/>
          <w:lang w:eastAsia="bg-BG"/>
        </w:rPr>
      </w:pPr>
      <w:r w:rsidRPr="00F670A1">
        <w:rPr>
          <w:rFonts w:ascii="Times New Roman" w:hAnsi="Times New Roman"/>
          <w:bCs/>
          <w:sz w:val="24"/>
          <w:szCs w:val="24"/>
          <w:lang w:eastAsia="bg-BG"/>
        </w:rPr>
        <w:t>Основание: чл. 6, § 1, буква „в“ от Общия регламент относно защитата на данните -  спазване на законово задължение, което се прилага спрямо администратора на лични данни;</w:t>
      </w:r>
    </w:p>
    <w:p w14:paraId="545008B5" w14:textId="77777777" w:rsidR="00944DCB" w:rsidRPr="00F670A1" w:rsidRDefault="00944DCB" w:rsidP="00F25DF3">
      <w:pPr>
        <w:pStyle w:val="a8"/>
        <w:numPr>
          <w:ilvl w:val="0"/>
          <w:numId w:val="17"/>
        </w:numPr>
        <w:spacing w:after="120" w:line="300" w:lineRule="exact"/>
        <w:ind w:left="0" w:firstLine="709"/>
        <w:jc w:val="both"/>
        <w:rPr>
          <w:rFonts w:ascii="Times New Roman" w:hAnsi="Times New Roman"/>
          <w:bCs/>
          <w:sz w:val="24"/>
          <w:szCs w:val="24"/>
          <w:lang w:eastAsia="bg-BG"/>
        </w:rPr>
      </w:pPr>
      <w:r w:rsidRPr="00F670A1">
        <w:rPr>
          <w:rFonts w:ascii="Times New Roman" w:hAnsi="Times New Roman"/>
          <w:bCs/>
          <w:sz w:val="24"/>
          <w:szCs w:val="24"/>
          <w:lang w:eastAsia="bg-BG"/>
        </w:rPr>
        <w:t>Срок за съхранение на личните данни: съобразно чл. 122 от ЗОП във връзка с чл. 121 от ЗОП – 5 години от датата на приключване изпълнението на договора за обществена поръчка или от датата на прекратяване на процедурата.</w:t>
      </w:r>
    </w:p>
    <w:p w14:paraId="1D6AE591" w14:textId="77777777" w:rsidR="00944DCB" w:rsidRPr="00D37EAE" w:rsidRDefault="00944DCB" w:rsidP="00F25DF3">
      <w:pPr>
        <w:spacing w:after="120" w:line="300" w:lineRule="exact"/>
        <w:ind w:firstLine="708"/>
        <w:jc w:val="both"/>
        <w:rPr>
          <w:rFonts w:ascii="Times New Roman" w:hAnsi="Times New Roman"/>
          <w:bCs/>
          <w:sz w:val="24"/>
          <w:szCs w:val="24"/>
          <w:lang w:eastAsia="bg-BG"/>
        </w:rPr>
      </w:pPr>
      <w:r w:rsidRPr="00D37EAE">
        <w:rPr>
          <w:rFonts w:ascii="Times New Roman" w:hAnsi="Times New Roman"/>
          <w:bCs/>
          <w:sz w:val="24"/>
          <w:szCs w:val="24"/>
          <w:lang w:eastAsia="bg-BG"/>
        </w:rPr>
        <w:t>Предоставянето на личните данни, посочени по-горе е задължително изискване съгласно законодателството в областта на възлагане на обществени поръчки, в това число и еЕЕДОП, приет с Регламент за изпълнение (ЕС) 2016/7 на Комисията от 5 януари 2016 година</w:t>
      </w:r>
      <w:r>
        <w:rPr>
          <w:rFonts w:ascii="Times New Roman" w:hAnsi="Times New Roman"/>
          <w:bCs/>
          <w:sz w:val="24"/>
          <w:szCs w:val="24"/>
          <w:lang w:eastAsia="bg-BG"/>
        </w:rPr>
        <w:t xml:space="preserve"> </w:t>
      </w:r>
      <w:r w:rsidRPr="00D37EAE">
        <w:rPr>
          <w:rFonts w:ascii="Times New Roman" w:hAnsi="Times New Roman"/>
          <w:bCs/>
          <w:sz w:val="24"/>
          <w:szCs w:val="24"/>
          <w:lang w:eastAsia="bg-BG"/>
        </w:rPr>
        <w:t>за установяване на стандартния образец за единния европейски документ за обществени поръчки. Непредоставянето на личните данни, които се изискват от закона, може да доведе до отстраняване на участника от процедурата за възлагане на обществена поръчка.</w:t>
      </w:r>
    </w:p>
    <w:p w14:paraId="28F5AF0A" w14:textId="77777777" w:rsidR="00944DCB" w:rsidRPr="00D37EAE" w:rsidRDefault="00944DCB" w:rsidP="00F25DF3">
      <w:pPr>
        <w:spacing w:after="120" w:line="300" w:lineRule="exact"/>
        <w:ind w:firstLine="708"/>
        <w:jc w:val="both"/>
        <w:rPr>
          <w:rFonts w:ascii="Times New Roman" w:hAnsi="Times New Roman"/>
          <w:bCs/>
          <w:sz w:val="24"/>
          <w:szCs w:val="24"/>
          <w:lang w:eastAsia="bg-BG"/>
        </w:rPr>
      </w:pPr>
      <w:r w:rsidRPr="00D37EAE">
        <w:rPr>
          <w:rFonts w:ascii="Times New Roman" w:hAnsi="Times New Roman"/>
          <w:bCs/>
          <w:sz w:val="24"/>
          <w:szCs w:val="24"/>
          <w:lang w:eastAsia="bg-BG"/>
        </w:rPr>
        <w:t>ДУССД-МВР не предоставя данните Ви на трети лица, освен когато това е необходимо за изпълнение на законово задължение или за изпълнение на сключен договор, както и на компетентни органи, които по силата на нормативен акт имат правомощия да изискват от ДУССД-МВР предоставянето на информация, включително съдържаща лични данни.</w:t>
      </w:r>
    </w:p>
    <w:p w14:paraId="7448D16B" w14:textId="77777777" w:rsidR="00944DCB" w:rsidRPr="00D37EAE" w:rsidRDefault="00944DCB" w:rsidP="00F25DF3">
      <w:pPr>
        <w:spacing w:after="120" w:line="300" w:lineRule="exact"/>
        <w:ind w:firstLine="708"/>
        <w:jc w:val="both"/>
        <w:rPr>
          <w:rFonts w:ascii="Times New Roman" w:hAnsi="Times New Roman"/>
          <w:bCs/>
          <w:sz w:val="24"/>
          <w:szCs w:val="24"/>
          <w:lang w:eastAsia="bg-BG"/>
        </w:rPr>
      </w:pPr>
      <w:r w:rsidRPr="00D37EAE">
        <w:rPr>
          <w:rFonts w:ascii="Times New Roman" w:hAnsi="Times New Roman"/>
          <w:bCs/>
          <w:sz w:val="24"/>
          <w:szCs w:val="24"/>
          <w:lang w:eastAsia="bg-BG"/>
        </w:rPr>
        <w:t>Вашите права във връзка с обработването на личните данни от ДУССД-МВР са:</w:t>
      </w:r>
    </w:p>
    <w:p w14:paraId="2896FE51" w14:textId="77777777" w:rsidR="00944DCB" w:rsidRPr="00F25DF3" w:rsidRDefault="00944DCB" w:rsidP="00F25DF3">
      <w:pPr>
        <w:pStyle w:val="a8"/>
        <w:numPr>
          <w:ilvl w:val="0"/>
          <w:numId w:val="18"/>
        </w:numPr>
        <w:spacing w:after="120" w:line="300" w:lineRule="exact"/>
        <w:ind w:left="0" w:firstLine="709"/>
        <w:jc w:val="both"/>
        <w:rPr>
          <w:rFonts w:ascii="Times New Roman" w:hAnsi="Times New Roman"/>
          <w:bCs/>
          <w:sz w:val="24"/>
          <w:szCs w:val="24"/>
          <w:lang w:eastAsia="bg-BG"/>
        </w:rPr>
      </w:pPr>
      <w:r w:rsidRPr="00F25DF3">
        <w:rPr>
          <w:rFonts w:ascii="Times New Roman" w:hAnsi="Times New Roman"/>
          <w:bCs/>
          <w:sz w:val="24"/>
          <w:szCs w:val="24"/>
          <w:lang w:eastAsia="bg-BG"/>
        </w:rPr>
        <w:lastRenderedPageBreak/>
        <w:t>Право на информираност съобразно Параграф 58, 60-62 от Преамбюла и член 12-14 от Общия регламент относно защитата на данните;</w:t>
      </w:r>
    </w:p>
    <w:p w14:paraId="43A73A6C" w14:textId="77777777" w:rsidR="00944DCB" w:rsidRPr="00F25DF3" w:rsidRDefault="00944DCB" w:rsidP="00F25DF3">
      <w:pPr>
        <w:pStyle w:val="a8"/>
        <w:numPr>
          <w:ilvl w:val="0"/>
          <w:numId w:val="18"/>
        </w:numPr>
        <w:spacing w:after="120" w:line="300" w:lineRule="exact"/>
        <w:ind w:left="0" w:firstLine="709"/>
        <w:jc w:val="both"/>
        <w:rPr>
          <w:rFonts w:ascii="Times New Roman" w:hAnsi="Times New Roman"/>
          <w:bCs/>
          <w:sz w:val="24"/>
          <w:szCs w:val="24"/>
          <w:lang w:eastAsia="bg-BG"/>
        </w:rPr>
      </w:pPr>
      <w:r w:rsidRPr="00F25DF3">
        <w:rPr>
          <w:rFonts w:ascii="Times New Roman" w:hAnsi="Times New Roman"/>
          <w:bCs/>
          <w:sz w:val="24"/>
          <w:szCs w:val="24"/>
          <w:lang w:eastAsia="bg-BG"/>
        </w:rPr>
        <w:t>Право на достъп съобразно Параграф 63 от Преамбюла и член 12 и 15 от Общия регламент относно защитата на данните;</w:t>
      </w:r>
    </w:p>
    <w:p w14:paraId="017928A4" w14:textId="77777777" w:rsidR="00944DCB" w:rsidRPr="00F25DF3" w:rsidRDefault="00944DCB" w:rsidP="00F25DF3">
      <w:pPr>
        <w:pStyle w:val="a8"/>
        <w:numPr>
          <w:ilvl w:val="0"/>
          <w:numId w:val="18"/>
        </w:numPr>
        <w:spacing w:after="120" w:line="300" w:lineRule="exact"/>
        <w:ind w:left="0" w:firstLine="709"/>
        <w:jc w:val="both"/>
        <w:rPr>
          <w:rFonts w:ascii="Times New Roman" w:hAnsi="Times New Roman"/>
          <w:bCs/>
          <w:sz w:val="24"/>
          <w:szCs w:val="24"/>
          <w:lang w:eastAsia="bg-BG"/>
        </w:rPr>
      </w:pPr>
      <w:r w:rsidRPr="00F25DF3">
        <w:rPr>
          <w:rFonts w:ascii="Times New Roman" w:hAnsi="Times New Roman"/>
          <w:bCs/>
          <w:sz w:val="24"/>
          <w:szCs w:val="24"/>
          <w:lang w:eastAsia="bg-BG"/>
        </w:rPr>
        <w:t>Право на прехвърляне на личните данни на друг администратор (право на преносимост на данните) съобразно Параграф 68 от Преамбюла и член 12 и 20 от Общия регламент относно защитата на данните;</w:t>
      </w:r>
    </w:p>
    <w:p w14:paraId="2018C22B" w14:textId="77777777" w:rsidR="00944DCB" w:rsidRPr="00F25DF3" w:rsidRDefault="00944DCB" w:rsidP="00F25DF3">
      <w:pPr>
        <w:pStyle w:val="a8"/>
        <w:numPr>
          <w:ilvl w:val="0"/>
          <w:numId w:val="18"/>
        </w:numPr>
        <w:spacing w:after="120" w:line="300" w:lineRule="exact"/>
        <w:ind w:left="0" w:firstLine="709"/>
        <w:jc w:val="both"/>
        <w:rPr>
          <w:rFonts w:ascii="Times New Roman" w:hAnsi="Times New Roman"/>
          <w:bCs/>
          <w:sz w:val="24"/>
          <w:szCs w:val="24"/>
          <w:lang w:eastAsia="bg-BG"/>
        </w:rPr>
      </w:pPr>
      <w:r w:rsidRPr="00F25DF3">
        <w:rPr>
          <w:rFonts w:ascii="Times New Roman" w:hAnsi="Times New Roman"/>
          <w:bCs/>
          <w:sz w:val="24"/>
          <w:szCs w:val="24"/>
          <w:lang w:eastAsia="bg-BG"/>
        </w:rPr>
        <w:t>Право на коригиране съобразно член 5, 12, 16 и 19 от Общия регламент относно защитата на данните;</w:t>
      </w:r>
    </w:p>
    <w:p w14:paraId="70DDB400" w14:textId="77777777" w:rsidR="00944DCB" w:rsidRPr="00F25DF3" w:rsidRDefault="00944DCB" w:rsidP="00F25DF3">
      <w:pPr>
        <w:pStyle w:val="a8"/>
        <w:numPr>
          <w:ilvl w:val="0"/>
          <w:numId w:val="18"/>
        </w:numPr>
        <w:spacing w:after="120" w:line="300" w:lineRule="exact"/>
        <w:ind w:left="0" w:firstLine="709"/>
        <w:jc w:val="both"/>
        <w:rPr>
          <w:rFonts w:ascii="Times New Roman" w:hAnsi="Times New Roman"/>
          <w:bCs/>
          <w:sz w:val="24"/>
          <w:szCs w:val="24"/>
          <w:lang w:eastAsia="bg-BG"/>
        </w:rPr>
      </w:pPr>
      <w:r w:rsidRPr="00F25DF3">
        <w:rPr>
          <w:rFonts w:ascii="Times New Roman" w:hAnsi="Times New Roman"/>
          <w:bCs/>
          <w:sz w:val="24"/>
          <w:szCs w:val="24"/>
          <w:lang w:eastAsia="bg-BG"/>
        </w:rPr>
        <w:t>Право на изтриване ("правото да бъдете забравени") съобразно Параграф 65 и 66 от Преамбюла и член 6, 9, 12 и 17 от Общия регламент относно защитата на данните;</w:t>
      </w:r>
    </w:p>
    <w:p w14:paraId="044F5B2D" w14:textId="77777777" w:rsidR="00944DCB" w:rsidRPr="00F25DF3" w:rsidRDefault="00944DCB" w:rsidP="00F25DF3">
      <w:pPr>
        <w:pStyle w:val="a8"/>
        <w:numPr>
          <w:ilvl w:val="0"/>
          <w:numId w:val="18"/>
        </w:numPr>
        <w:spacing w:after="120" w:line="300" w:lineRule="exact"/>
        <w:ind w:left="0" w:firstLine="709"/>
        <w:jc w:val="both"/>
        <w:rPr>
          <w:rFonts w:ascii="Times New Roman" w:hAnsi="Times New Roman"/>
          <w:bCs/>
          <w:sz w:val="24"/>
          <w:szCs w:val="24"/>
          <w:lang w:eastAsia="bg-BG"/>
        </w:rPr>
      </w:pPr>
      <w:r w:rsidRPr="00F25DF3">
        <w:rPr>
          <w:rFonts w:ascii="Times New Roman" w:hAnsi="Times New Roman"/>
          <w:bCs/>
          <w:sz w:val="24"/>
          <w:szCs w:val="24"/>
          <w:lang w:eastAsia="bg-BG"/>
        </w:rPr>
        <w:t>Право на ограничаване на обработването съобразно Параграф 67 от Преамбюла и член 18 и 19 от Общия регламент относно защитата на данните;</w:t>
      </w:r>
    </w:p>
    <w:p w14:paraId="73699041" w14:textId="77777777" w:rsidR="00944DCB" w:rsidRPr="00F25DF3" w:rsidRDefault="00944DCB" w:rsidP="00F25DF3">
      <w:pPr>
        <w:pStyle w:val="a8"/>
        <w:numPr>
          <w:ilvl w:val="0"/>
          <w:numId w:val="18"/>
        </w:numPr>
        <w:spacing w:after="120" w:line="300" w:lineRule="exact"/>
        <w:ind w:left="0" w:firstLine="709"/>
        <w:jc w:val="both"/>
        <w:rPr>
          <w:rFonts w:ascii="Times New Roman" w:hAnsi="Times New Roman"/>
          <w:bCs/>
          <w:sz w:val="24"/>
          <w:szCs w:val="24"/>
          <w:lang w:eastAsia="bg-BG"/>
        </w:rPr>
      </w:pPr>
      <w:r w:rsidRPr="00F25DF3">
        <w:rPr>
          <w:rFonts w:ascii="Times New Roman" w:hAnsi="Times New Roman"/>
          <w:bCs/>
          <w:sz w:val="24"/>
          <w:szCs w:val="24"/>
          <w:lang w:eastAsia="bg-BG"/>
        </w:rPr>
        <w:t>Право на възражение срещу обработването съобразно Параграф 69 и 70 от Преамбюла и член 12 и 21 от Общия регламент относно защитата на данните.</w:t>
      </w:r>
    </w:p>
    <w:p w14:paraId="33D015AF" w14:textId="77777777" w:rsidR="00944DCB" w:rsidRPr="00F25DF3" w:rsidRDefault="00944DCB" w:rsidP="00F25DF3">
      <w:pPr>
        <w:pStyle w:val="a8"/>
        <w:numPr>
          <w:ilvl w:val="0"/>
          <w:numId w:val="18"/>
        </w:numPr>
        <w:spacing w:after="120" w:line="300" w:lineRule="exact"/>
        <w:ind w:left="0" w:firstLine="709"/>
        <w:jc w:val="both"/>
        <w:rPr>
          <w:rFonts w:ascii="Times New Roman" w:hAnsi="Times New Roman"/>
          <w:bCs/>
          <w:sz w:val="24"/>
          <w:szCs w:val="24"/>
          <w:lang w:val="en-US" w:eastAsia="bg-BG"/>
        </w:rPr>
      </w:pPr>
      <w:r w:rsidRPr="00F25DF3">
        <w:rPr>
          <w:rFonts w:ascii="Times New Roman" w:hAnsi="Times New Roman"/>
          <w:bCs/>
          <w:sz w:val="24"/>
          <w:szCs w:val="24"/>
          <w:lang w:eastAsia="bg-BG"/>
        </w:rPr>
        <w:t xml:space="preserve">Право на жалба срещу обработването, като компетентният за това орган е Комисия за защита на личните данни с адрес: гр. София 1592, бул. „Проф. Цветан Лазаров” № 2 Интернет страница: </w:t>
      </w:r>
      <w:r w:rsidRPr="00F25DF3">
        <w:rPr>
          <w:rStyle w:val="af3"/>
          <w:rFonts w:ascii="Times New Roman" w:hAnsi="Times New Roman"/>
          <w:bCs/>
          <w:sz w:val="24"/>
          <w:szCs w:val="24"/>
          <w:lang w:eastAsia="bg-BG"/>
        </w:rPr>
        <w:t>www.cpdp.bg</w:t>
      </w:r>
      <w:r w:rsidRPr="00F25DF3">
        <w:rPr>
          <w:rFonts w:ascii="Times New Roman" w:hAnsi="Times New Roman"/>
          <w:bCs/>
          <w:sz w:val="24"/>
          <w:szCs w:val="24"/>
          <w:lang w:eastAsia="bg-BG"/>
        </w:rPr>
        <w:t xml:space="preserve">; Електронна поща: </w:t>
      </w:r>
      <w:r w:rsidRPr="00F25DF3">
        <w:rPr>
          <w:rStyle w:val="af3"/>
          <w:rFonts w:ascii="Times New Roman" w:hAnsi="Times New Roman"/>
          <w:bCs/>
          <w:sz w:val="24"/>
          <w:szCs w:val="24"/>
          <w:lang w:eastAsia="bg-BG"/>
        </w:rPr>
        <w:t>kzld@cpdp.bg</w:t>
      </w:r>
      <w:r w:rsidRPr="00F25DF3">
        <w:rPr>
          <w:rFonts w:ascii="Times New Roman" w:hAnsi="Times New Roman"/>
          <w:bCs/>
          <w:sz w:val="24"/>
          <w:szCs w:val="24"/>
          <w:lang w:eastAsia="bg-BG"/>
        </w:rPr>
        <w:t>; Център за информация и контакти - тел. 02/91-53-518</w:t>
      </w:r>
      <w:r w:rsidRPr="00F25DF3">
        <w:rPr>
          <w:rFonts w:ascii="Times New Roman" w:hAnsi="Times New Roman"/>
          <w:bCs/>
          <w:sz w:val="24"/>
          <w:szCs w:val="24"/>
          <w:lang w:val="en-US" w:eastAsia="bg-BG"/>
        </w:rPr>
        <w:t>.</w:t>
      </w:r>
    </w:p>
    <w:p w14:paraId="50DCAF05" w14:textId="77777777" w:rsidR="00944DCB" w:rsidRDefault="00944DCB" w:rsidP="00944DCB">
      <w:pPr>
        <w:spacing w:after="120" w:line="300" w:lineRule="exact"/>
        <w:jc w:val="both"/>
        <w:rPr>
          <w:rFonts w:ascii="Times New Roman" w:hAnsi="Times New Roman"/>
          <w:bCs/>
          <w:sz w:val="24"/>
          <w:szCs w:val="24"/>
          <w:lang w:val="en-US" w:eastAsia="bg-BG"/>
        </w:rPr>
      </w:pPr>
    </w:p>
    <w:p w14:paraId="3D33217E" w14:textId="77777777" w:rsidR="00F25DF3" w:rsidRDefault="00F25DF3" w:rsidP="00944DCB">
      <w:pPr>
        <w:spacing w:after="120" w:line="300" w:lineRule="exact"/>
        <w:jc w:val="both"/>
        <w:rPr>
          <w:rFonts w:ascii="Times New Roman" w:hAnsi="Times New Roman"/>
          <w:bCs/>
          <w:sz w:val="24"/>
          <w:szCs w:val="24"/>
          <w:lang w:val="en-US" w:eastAsia="bg-BG"/>
        </w:rPr>
      </w:pPr>
    </w:p>
    <w:p w14:paraId="6D98ADF8" w14:textId="77777777" w:rsidR="00F25DF3" w:rsidRDefault="00F25DF3" w:rsidP="00944DCB">
      <w:pPr>
        <w:spacing w:after="120" w:line="300" w:lineRule="exact"/>
        <w:jc w:val="both"/>
        <w:rPr>
          <w:rFonts w:ascii="Times New Roman" w:hAnsi="Times New Roman"/>
          <w:bCs/>
          <w:sz w:val="24"/>
          <w:szCs w:val="24"/>
          <w:lang w:val="en-US" w:eastAsia="bg-BG"/>
        </w:rPr>
      </w:pPr>
    </w:p>
    <w:p w14:paraId="15570313" w14:textId="77777777" w:rsidR="00F25DF3" w:rsidRDefault="00F25DF3" w:rsidP="00944DCB">
      <w:pPr>
        <w:spacing w:after="120" w:line="300" w:lineRule="exact"/>
        <w:jc w:val="both"/>
        <w:rPr>
          <w:rFonts w:ascii="Times New Roman" w:hAnsi="Times New Roman"/>
          <w:bCs/>
          <w:sz w:val="24"/>
          <w:szCs w:val="24"/>
          <w:lang w:val="en-US" w:eastAsia="bg-BG"/>
        </w:rPr>
      </w:pPr>
    </w:p>
    <w:p w14:paraId="461DACAB" w14:textId="67B1849E" w:rsidR="00F25DF3" w:rsidRDefault="00F25DF3" w:rsidP="00944DCB">
      <w:pPr>
        <w:spacing w:after="120" w:line="300" w:lineRule="exact"/>
        <w:jc w:val="both"/>
        <w:rPr>
          <w:rFonts w:ascii="Times New Roman" w:hAnsi="Times New Roman"/>
          <w:bCs/>
          <w:sz w:val="24"/>
          <w:szCs w:val="24"/>
          <w:lang w:val="en-US" w:eastAsia="bg-BG"/>
        </w:rPr>
      </w:pPr>
    </w:p>
    <w:p w14:paraId="2039A008" w14:textId="5DBD0555" w:rsidR="00570938" w:rsidRDefault="00570938" w:rsidP="00944DCB">
      <w:pPr>
        <w:spacing w:after="120" w:line="300" w:lineRule="exact"/>
        <w:jc w:val="both"/>
        <w:rPr>
          <w:rFonts w:ascii="Times New Roman" w:hAnsi="Times New Roman"/>
          <w:bCs/>
          <w:sz w:val="24"/>
          <w:szCs w:val="24"/>
          <w:lang w:val="en-US" w:eastAsia="bg-BG"/>
        </w:rPr>
      </w:pPr>
    </w:p>
    <w:p w14:paraId="37827116" w14:textId="22391F5A" w:rsidR="00570938" w:rsidRDefault="00570938" w:rsidP="00944DCB">
      <w:pPr>
        <w:spacing w:after="120" w:line="300" w:lineRule="exact"/>
        <w:jc w:val="both"/>
        <w:rPr>
          <w:rFonts w:ascii="Times New Roman" w:hAnsi="Times New Roman"/>
          <w:bCs/>
          <w:sz w:val="24"/>
          <w:szCs w:val="24"/>
          <w:lang w:val="en-US" w:eastAsia="bg-BG"/>
        </w:rPr>
      </w:pPr>
    </w:p>
    <w:p w14:paraId="047488AE" w14:textId="05AC2B8B" w:rsidR="00570938" w:rsidRDefault="00570938" w:rsidP="00944DCB">
      <w:pPr>
        <w:spacing w:after="120" w:line="300" w:lineRule="exact"/>
        <w:jc w:val="both"/>
        <w:rPr>
          <w:rFonts w:ascii="Times New Roman" w:hAnsi="Times New Roman"/>
          <w:bCs/>
          <w:sz w:val="24"/>
          <w:szCs w:val="24"/>
          <w:lang w:val="en-US" w:eastAsia="bg-BG"/>
        </w:rPr>
      </w:pPr>
    </w:p>
    <w:p w14:paraId="390F2D0B" w14:textId="163FC5A8" w:rsidR="00570938" w:rsidRDefault="00570938" w:rsidP="00944DCB">
      <w:pPr>
        <w:spacing w:after="120" w:line="300" w:lineRule="exact"/>
        <w:jc w:val="both"/>
        <w:rPr>
          <w:rFonts w:ascii="Times New Roman" w:hAnsi="Times New Roman"/>
          <w:bCs/>
          <w:sz w:val="24"/>
          <w:szCs w:val="24"/>
          <w:lang w:val="en-US" w:eastAsia="bg-BG"/>
        </w:rPr>
      </w:pPr>
    </w:p>
    <w:p w14:paraId="278E7C86" w14:textId="204BE6E4" w:rsidR="00570938" w:rsidRDefault="00570938" w:rsidP="00944DCB">
      <w:pPr>
        <w:spacing w:after="120" w:line="300" w:lineRule="exact"/>
        <w:jc w:val="both"/>
        <w:rPr>
          <w:rFonts w:ascii="Times New Roman" w:hAnsi="Times New Roman"/>
          <w:bCs/>
          <w:sz w:val="24"/>
          <w:szCs w:val="24"/>
          <w:lang w:val="en-US" w:eastAsia="bg-BG"/>
        </w:rPr>
      </w:pPr>
    </w:p>
    <w:p w14:paraId="1AE573E0" w14:textId="6F9B10F1" w:rsidR="00570938" w:rsidRDefault="00570938" w:rsidP="00944DCB">
      <w:pPr>
        <w:spacing w:after="120" w:line="300" w:lineRule="exact"/>
        <w:jc w:val="both"/>
        <w:rPr>
          <w:rFonts w:ascii="Times New Roman" w:hAnsi="Times New Roman"/>
          <w:bCs/>
          <w:sz w:val="24"/>
          <w:szCs w:val="24"/>
          <w:lang w:val="en-US" w:eastAsia="bg-BG"/>
        </w:rPr>
      </w:pPr>
    </w:p>
    <w:p w14:paraId="2AE5F313" w14:textId="52AAEDC1" w:rsidR="00570938" w:rsidRDefault="00570938" w:rsidP="00944DCB">
      <w:pPr>
        <w:spacing w:after="120" w:line="300" w:lineRule="exact"/>
        <w:jc w:val="both"/>
        <w:rPr>
          <w:rFonts w:ascii="Times New Roman" w:hAnsi="Times New Roman"/>
          <w:bCs/>
          <w:sz w:val="24"/>
          <w:szCs w:val="24"/>
          <w:lang w:val="en-US" w:eastAsia="bg-BG"/>
        </w:rPr>
      </w:pPr>
    </w:p>
    <w:p w14:paraId="026FD464" w14:textId="1733BA8D" w:rsidR="00570938" w:rsidRDefault="00570938" w:rsidP="00944DCB">
      <w:pPr>
        <w:spacing w:after="120" w:line="300" w:lineRule="exact"/>
        <w:jc w:val="both"/>
        <w:rPr>
          <w:rFonts w:ascii="Times New Roman" w:hAnsi="Times New Roman"/>
          <w:bCs/>
          <w:sz w:val="24"/>
          <w:szCs w:val="24"/>
          <w:lang w:val="en-US" w:eastAsia="bg-BG"/>
        </w:rPr>
      </w:pPr>
    </w:p>
    <w:p w14:paraId="36886BDF" w14:textId="2A9F20C8" w:rsidR="00570938" w:rsidRDefault="00570938" w:rsidP="00944DCB">
      <w:pPr>
        <w:spacing w:after="120" w:line="300" w:lineRule="exact"/>
        <w:jc w:val="both"/>
        <w:rPr>
          <w:rFonts w:ascii="Times New Roman" w:hAnsi="Times New Roman"/>
          <w:bCs/>
          <w:sz w:val="24"/>
          <w:szCs w:val="24"/>
          <w:lang w:val="en-US" w:eastAsia="bg-BG"/>
        </w:rPr>
      </w:pPr>
    </w:p>
    <w:p w14:paraId="35B9592C" w14:textId="229EAF86" w:rsidR="00570938" w:rsidRDefault="00570938" w:rsidP="00944DCB">
      <w:pPr>
        <w:spacing w:after="120" w:line="300" w:lineRule="exact"/>
        <w:jc w:val="both"/>
        <w:rPr>
          <w:rFonts w:ascii="Times New Roman" w:hAnsi="Times New Roman"/>
          <w:bCs/>
          <w:sz w:val="24"/>
          <w:szCs w:val="24"/>
          <w:lang w:val="en-US" w:eastAsia="bg-BG"/>
        </w:rPr>
      </w:pPr>
    </w:p>
    <w:p w14:paraId="3CC0668C" w14:textId="3C2ACB8C" w:rsidR="00570938" w:rsidRDefault="00570938" w:rsidP="00944DCB">
      <w:pPr>
        <w:spacing w:after="120" w:line="300" w:lineRule="exact"/>
        <w:jc w:val="both"/>
        <w:rPr>
          <w:rFonts w:ascii="Times New Roman" w:hAnsi="Times New Roman"/>
          <w:bCs/>
          <w:sz w:val="24"/>
          <w:szCs w:val="24"/>
          <w:lang w:val="en-US" w:eastAsia="bg-BG"/>
        </w:rPr>
      </w:pPr>
    </w:p>
    <w:p w14:paraId="50CF86A9" w14:textId="446DE234" w:rsidR="00570938" w:rsidRDefault="00570938" w:rsidP="00944DCB">
      <w:pPr>
        <w:spacing w:after="120" w:line="300" w:lineRule="exact"/>
        <w:jc w:val="both"/>
        <w:rPr>
          <w:rFonts w:ascii="Times New Roman" w:hAnsi="Times New Roman"/>
          <w:bCs/>
          <w:sz w:val="24"/>
          <w:szCs w:val="24"/>
          <w:lang w:val="en-US" w:eastAsia="bg-BG"/>
        </w:rPr>
      </w:pPr>
    </w:p>
    <w:p w14:paraId="468BB271" w14:textId="784972D0" w:rsidR="00570938" w:rsidRDefault="00570938" w:rsidP="00944DCB">
      <w:pPr>
        <w:spacing w:after="120" w:line="300" w:lineRule="exact"/>
        <w:jc w:val="both"/>
        <w:rPr>
          <w:rFonts w:ascii="Times New Roman" w:hAnsi="Times New Roman"/>
          <w:bCs/>
          <w:sz w:val="24"/>
          <w:szCs w:val="24"/>
          <w:lang w:val="en-US" w:eastAsia="bg-BG"/>
        </w:rPr>
      </w:pPr>
    </w:p>
    <w:p w14:paraId="34C686A1" w14:textId="3F27AC13" w:rsidR="00570938" w:rsidRDefault="00570938" w:rsidP="00944DCB">
      <w:pPr>
        <w:spacing w:after="120" w:line="300" w:lineRule="exact"/>
        <w:jc w:val="both"/>
        <w:rPr>
          <w:rFonts w:ascii="Times New Roman" w:hAnsi="Times New Roman"/>
          <w:bCs/>
          <w:sz w:val="24"/>
          <w:szCs w:val="24"/>
          <w:lang w:val="en-US" w:eastAsia="bg-BG"/>
        </w:rPr>
      </w:pPr>
    </w:p>
    <w:p w14:paraId="700129B8" w14:textId="77777777" w:rsidR="00570938" w:rsidRDefault="00570938" w:rsidP="00944DCB">
      <w:pPr>
        <w:spacing w:after="120" w:line="300" w:lineRule="exact"/>
        <w:jc w:val="both"/>
        <w:rPr>
          <w:rFonts w:ascii="Times New Roman" w:hAnsi="Times New Roman"/>
          <w:bCs/>
          <w:sz w:val="24"/>
          <w:szCs w:val="24"/>
          <w:lang w:val="en-US" w:eastAsia="bg-BG"/>
        </w:rPr>
      </w:pPr>
    </w:p>
    <w:p w14:paraId="7B7601DF" w14:textId="77777777" w:rsidR="00F25DF3" w:rsidRDefault="00F25DF3" w:rsidP="00944DCB">
      <w:pPr>
        <w:spacing w:after="120" w:line="300" w:lineRule="exact"/>
        <w:jc w:val="both"/>
        <w:rPr>
          <w:rFonts w:ascii="Times New Roman" w:hAnsi="Times New Roman"/>
          <w:bCs/>
          <w:sz w:val="24"/>
          <w:szCs w:val="24"/>
          <w:lang w:val="en-US" w:eastAsia="bg-BG"/>
        </w:rPr>
      </w:pPr>
    </w:p>
    <w:p w14:paraId="378723F7" w14:textId="77777777" w:rsidR="00944DCB" w:rsidRPr="00D37EAE" w:rsidRDefault="00944DCB" w:rsidP="00F25DF3">
      <w:pPr>
        <w:tabs>
          <w:tab w:val="left" w:pos="709"/>
          <w:tab w:val="left" w:pos="915"/>
          <w:tab w:val="left" w:pos="993"/>
        </w:tabs>
        <w:autoSpaceDE w:val="0"/>
        <w:autoSpaceDN w:val="0"/>
        <w:adjustRightInd w:val="0"/>
        <w:spacing w:after="0" w:line="360" w:lineRule="auto"/>
        <w:jc w:val="right"/>
        <w:rPr>
          <w:rFonts w:ascii="Times New Roman" w:hAnsi="Times New Roman"/>
          <w:bCs/>
          <w:sz w:val="24"/>
          <w:szCs w:val="24"/>
          <w:lang w:eastAsia="bg-BG"/>
        </w:rPr>
      </w:pPr>
      <w:r w:rsidRPr="00D37EAE">
        <w:rPr>
          <w:rFonts w:ascii="Times New Roman" w:hAnsi="Times New Roman"/>
          <w:b/>
          <w:bCs/>
          <w:sz w:val="24"/>
          <w:szCs w:val="24"/>
          <w:lang w:eastAsia="bg-BG"/>
        </w:rPr>
        <w:lastRenderedPageBreak/>
        <w:tab/>
      </w:r>
      <w:r w:rsidRPr="00D37EAE">
        <w:rPr>
          <w:rFonts w:ascii="Times New Roman" w:hAnsi="Times New Roman"/>
          <w:b/>
          <w:bCs/>
          <w:sz w:val="24"/>
          <w:szCs w:val="24"/>
          <w:lang w:eastAsia="bg-BG"/>
        </w:rPr>
        <w:tab/>
      </w:r>
      <w:r w:rsidRPr="00D37EAE">
        <w:rPr>
          <w:rFonts w:ascii="Times New Roman" w:hAnsi="Times New Roman"/>
          <w:b/>
          <w:bCs/>
          <w:sz w:val="24"/>
          <w:szCs w:val="24"/>
          <w:lang w:eastAsia="bg-BG"/>
        </w:rPr>
        <w:tab/>
      </w:r>
      <w:r w:rsidRPr="00D37EAE">
        <w:rPr>
          <w:rFonts w:ascii="Times New Roman" w:hAnsi="Times New Roman"/>
          <w:b/>
          <w:bCs/>
          <w:sz w:val="24"/>
          <w:szCs w:val="24"/>
          <w:lang w:eastAsia="bg-BG"/>
        </w:rPr>
        <w:tab/>
      </w:r>
      <w:r w:rsidRPr="00D37EAE">
        <w:rPr>
          <w:rFonts w:ascii="Times New Roman" w:hAnsi="Times New Roman"/>
          <w:b/>
          <w:bCs/>
          <w:sz w:val="24"/>
          <w:szCs w:val="24"/>
          <w:lang w:eastAsia="bg-BG"/>
        </w:rPr>
        <w:tab/>
      </w:r>
      <w:r w:rsidRPr="00D37EAE">
        <w:rPr>
          <w:rFonts w:ascii="Times New Roman" w:hAnsi="Times New Roman"/>
          <w:b/>
          <w:bCs/>
          <w:sz w:val="24"/>
          <w:szCs w:val="24"/>
          <w:lang w:eastAsia="bg-BG"/>
        </w:rPr>
        <w:tab/>
      </w:r>
      <w:r w:rsidRPr="00D37EAE">
        <w:rPr>
          <w:rFonts w:ascii="Times New Roman" w:hAnsi="Times New Roman"/>
          <w:b/>
          <w:bCs/>
          <w:sz w:val="24"/>
          <w:szCs w:val="24"/>
          <w:lang w:eastAsia="bg-BG"/>
        </w:rPr>
        <w:tab/>
      </w:r>
      <w:r w:rsidRPr="00D37EAE">
        <w:rPr>
          <w:rFonts w:ascii="Times New Roman" w:hAnsi="Times New Roman"/>
          <w:b/>
          <w:bCs/>
          <w:sz w:val="24"/>
          <w:szCs w:val="24"/>
          <w:lang w:eastAsia="bg-BG"/>
        </w:rPr>
        <w:tab/>
      </w:r>
      <w:r w:rsidRPr="00D37EAE">
        <w:rPr>
          <w:rFonts w:ascii="Times New Roman" w:hAnsi="Times New Roman"/>
          <w:b/>
          <w:bCs/>
          <w:sz w:val="24"/>
          <w:szCs w:val="24"/>
          <w:lang w:eastAsia="bg-BG"/>
        </w:rPr>
        <w:tab/>
      </w:r>
      <w:r w:rsidRPr="00D37EAE">
        <w:rPr>
          <w:rFonts w:ascii="Times New Roman" w:hAnsi="Times New Roman"/>
          <w:b/>
          <w:bCs/>
          <w:sz w:val="24"/>
          <w:szCs w:val="24"/>
          <w:lang w:eastAsia="bg-BG"/>
        </w:rPr>
        <w:tab/>
      </w:r>
      <w:r w:rsidRPr="00D37EAE">
        <w:rPr>
          <w:rFonts w:ascii="Times New Roman" w:hAnsi="Times New Roman"/>
          <w:b/>
          <w:bCs/>
          <w:sz w:val="24"/>
          <w:szCs w:val="24"/>
          <w:lang w:eastAsia="bg-BG"/>
        </w:rPr>
        <w:tab/>
      </w:r>
      <w:r w:rsidRPr="00D37EAE">
        <w:rPr>
          <w:rFonts w:ascii="Times New Roman" w:hAnsi="Times New Roman"/>
          <w:b/>
          <w:bCs/>
          <w:sz w:val="24"/>
          <w:szCs w:val="24"/>
          <w:lang w:eastAsia="bg-BG"/>
        </w:rPr>
        <w:tab/>
      </w:r>
      <w:r w:rsidRPr="00D37EAE">
        <w:rPr>
          <w:rFonts w:ascii="Times New Roman" w:hAnsi="Times New Roman"/>
          <w:b/>
          <w:bCs/>
          <w:sz w:val="24"/>
          <w:szCs w:val="24"/>
          <w:lang w:eastAsia="bg-BG"/>
        </w:rPr>
        <w:tab/>
      </w:r>
      <w:r w:rsidRPr="00D37EAE">
        <w:rPr>
          <w:rFonts w:ascii="Times New Roman" w:hAnsi="Times New Roman"/>
          <w:bCs/>
          <w:sz w:val="24"/>
          <w:szCs w:val="24"/>
          <w:lang w:eastAsia="bg-BG"/>
        </w:rPr>
        <w:t>Образец № 1</w:t>
      </w:r>
    </w:p>
    <w:p w14:paraId="567B99F7" w14:textId="77777777" w:rsidR="00944DCB" w:rsidRPr="00D37EAE" w:rsidRDefault="00944DCB" w:rsidP="00F25DF3">
      <w:pPr>
        <w:tabs>
          <w:tab w:val="left" w:pos="709"/>
          <w:tab w:val="left" w:pos="993"/>
        </w:tabs>
        <w:spacing w:after="0" w:line="312" w:lineRule="auto"/>
        <w:jc w:val="center"/>
        <w:outlineLvl w:val="0"/>
        <w:rPr>
          <w:rFonts w:ascii="Times New Roman" w:hAnsi="Times New Roman"/>
          <w:b/>
          <w:bCs/>
          <w:caps/>
          <w:sz w:val="28"/>
          <w:szCs w:val="24"/>
          <w:lang w:val="ru-RU" w:eastAsia="bg-BG"/>
        </w:rPr>
      </w:pPr>
      <w:r w:rsidRPr="00D37EAE">
        <w:rPr>
          <w:rFonts w:ascii="Times New Roman" w:hAnsi="Times New Roman"/>
          <w:b/>
          <w:sz w:val="24"/>
          <w:szCs w:val="24"/>
          <w:lang w:eastAsia="bg-BG"/>
        </w:rPr>
        <w:t>ОПИС НА ПРЕДСТАВЕНИТЕ ДОКУМЕНТИ</w:t>
      </w:r>
    </w:p>
    <w:p w14:paraId="5ECE6D66" w14:textId="77777777" w:rsidR="00944DCB" w:rsidRPr="00D37EAE" w:rsidRDefault="00944DCB" w:rsidP="00F25DF3">
      <w:pPr>
        <w:tabs>
          <w:tab w:val="left" w:pos="709"/>
          <w:tab w:val="left" w:pos="993"/>
        </w:tabs>
        <w:spacing w:after="0" w:line="312" w:lineRule="auto"/>
        <w:jc w:val="center"/>
        <w:rPr>
          <w:rFonts w:ascii="Times New Roman" w:hAnsi="Times New Roman"/>
          <w:sz w:val="24"/>
          <w:szCs w:val="24"/>
        </w:rPr>
      </w:pPr>
      <w:r w:rsidRPr="00D37EAE">
        <w:rPr>
          <w:rFonts w:ascii="Times New Roman" w:hAnsi="Times New Roman"/>
          <w:sz w:val="24"/>
          <w:szCs w:val="24"/>
        </w:rPr>
        <w:t>в оферта за участие в процедура за възлагане на обществена поръчка с предмет:</w:t>
      </w:r>
    </w:p>
    <w:p w14:paraId="3047C5A3" w14:textId="77777777" w:rsidR="00944DCB" w:rsidRPr="00822BC8" w:rsidRDefault="00944DCB" w:rsidP="00F25DF3">
      <w:pPr>
        <w:tabs>
          <w:tab w:val="left" w:pos="709"/>
          <w:tab w:val="left" w:pos="993"/>
        </w:tabs>
        <w:autoSpaceDE w:val="0"/>
        <w:autoSpaceDN w:val="0"/>
        <w:adjustRightInd w:val="0"/>
        <w:spacing w:after="0"/>
        <w:jc w:val="center"/>
        <w:rPr>
          <w:rFonts w:ascii="Times New Roman" w:hAnsi="Times New Roman"/>
          <w:bCs/>
          <w:sz w:val="24"/>
          <w:szCs w:val="24"/>
          <w:lang w:val="en-GB" w:eastAsia="bg-BG"/>
        </w:rPr>
      </w:pPr>
      <w:r w:rsidRPr="00822BC8">
        <w:rPr>
          <w:rFonts w:ascii="Times New Roman" w:hAnsi="Times New Roman"/>
          <w:bCs/>
          <w:sz w:val="24"/>
          <w:szCs w:val="24"/>
          <w:lang w:eastAsia="bg-BG"/>
        </w:rPr>
        <w:t>„</w:t>
      </w:r>
      <w:r w:rsidRPr="00822BC8">
        <w:rPr>
          <w:rFonts w:ascii="Times New Roman" w:hAnsi="Times New Roman"/>
          <w:bCs/>
          <w:sz w:val="24"/>
          <w:szCs w:val="24"/>
          <w:lang w:val="en-GB" w:eastAsia="bg-BG"/>
        </w:rPr>
        <w:t>Следгаранционна поддръжка на системата</w:t>
      </w:r>
    </w:p>
    <w:p w14:paraId="4C75C10D" w14:textId="77777777" w:rsidR="00944DCB" w:rsidRPr="00822BC8" w:rsidRDefault="00944DCB" w:rsidP="00F25DF3">
      <w:pPr>
        <w:tabs>
          <w:tab w:val="left" w:pos="709"/>
          <w:tab w:val="left" w:pos="993"/>
        </w:tabs>
        <w:autoSpaceDE w:val="0"/>
        <w:autoSpaceDN w:val="0"/>
        <w:adjustRightInd w:val="0"/>
        <w:spacing w:after="0"/>
        <w:jc w:val="center"/>
        <w:rPr>
          <w:rFonts w:ascii="Times New Roman" w:hAnsi="Times New Roman"/>
          <w:bCs/>
          <w:sz w:val="24"/>
          <w:szCs w:val="24"/>
          <w:lang w:eastAsia="bg-BG"/>
        </w:rPr>
      </w:pPr>
      <w:r w:rsidRPr="00822BC8">
        <w:rPr>
          <w:rFonts w:ascii="Times New Roman" w:hAnsi="Times New Roman"/>
          <w:bCs/>
          <w:sz w:val="24"/>
          <w:szCs w:val="24"/>
          <w:lang w:val="en-GB" w:eastAsia="bg-BG"/>
        </w:rPr>
        <w:t>за видеонаблюдение на СДВР</w:t>
      </w:r>
      <w:r w:rsidRPr="00822BC8">
        <w:rPr>
          <w:rFonts w:ascii="Times New Roman" w:hAnsi="Times New Roman"/>
          <w:bCs/>
          <w:sz w:val="24"/>
          <w:szCs w:val="24"/>
          <w:lang w:val="en-US" w:eastAsia="bg-BG"/>
        </w:rPr>
        <w:t>”</w:t>
      </w:r>
    </w:p>
    <w:p w14:paraId="5C7BEA76" w14:textId="77777777" w:rsidR="00944DCB" w:rsidRPr="00D37EAE" w:rsidRDefault="00944DCB" w:rsidP="00944DCB">
      <w:pPr>
        <w:tabs>
          <w:tab w:val="left" w:pos="709"/>
          <w:tab w:val="left" w:pos="993"/>
        </w:tabs>
        <w:spacing w:after="0" w:line="320" w:lineRule="exact"/>
        <w:jc w:val="both"/>
        <w:rPr>
          <w:rFonts w:ascii="Times New Roman" w:hAnsi="Times New Roman"/>
          <w:sz w:val="24"/>
          <w:szCs w:val="24"/>
        </w:rPr>
      </w:pPr>
    </w:p>
    <w:p w14:paraId="18DE896F" w14:textId="77777777" w:rsidR="00944DCB" w:rsidRPr="00D37EAE" w:rsidRDefault="00944DCB" w:rsidP="00944DCB">
      <w:pPr>
        <w:tabs>
          <w:tab w:val="left" w:pos="709"/>
          <w:tab w:val="left" w:pos="993"/>
        </w:tabs>
        <w:spacing w:after="0" w:line="320" w:lineRule="exact"/>
        <w:jc w:val="both"/>
        <w:rPr>
          <w:rFonts w:ascii="Times New Roman" w:hAnsi="Times New Roman"/>
          <w:sz w:val="24"/>
          <w:szCs w:val="24"/>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5"/>
        <w:gridCol w:w="7839"/>
        <w:gridCol w:w="1376"/>
        <w:gridCol w:w="4004"/>
      </w:tblGrid>
      <w:tr w:rsidR="00944DCB" w:rsidRPr="00D37EAE" w14:paraId="09E9E14D" w14:textId="77777777" w:rsidTr="000E694A">
        <w:trPr>
          <w:gridAfter w:val="1"/>
          <w:wAfter w:w="1443" w:type="pct"/>
          <w:trHeight w:val="873"/>
        </w:trPr>
        <w:tc>
          <w:tcPr>
            <w:tcW w:w="236" w:type="pct"/>
          </w:tcPr>
          <w:p w14:paraId="2C4B35A0" w14:textId="77777777" w:rsidR="00944DCB" w:rsidRPr="00D37EAE" w:rsidRDefault="00944DCB" w:rsidP="000E694A">
            <w:pPr>
              <w:tabs>
                <w:tab w:val="left" w:pos="709"/>
                <w:tab w:val="left" w:pos="993"/>
              </w:tabs>
              <w:spacing w:after="0" w:line="320" w:lineRule="exact"/>
              <w:jc w:val="both"/>
              <w:rPr>
                <w:rFonts w:ascii="Times New Roman" w:hAnsi="Times New Roman"/>
                <w:b/>
                <w:bCs/>
                <w:sz w:val="24"/>
                <w:szCs w:val="24"/>
                <w:lang w:eastAsia="bg-BG"/>
              </w:rPr>
            </w:pPr>
          </w:p>
          <w:p w14:paraId="5C550DD8" w14:textId="77777777" w:rsidR="00944DCB" w:rsidRPr="00D37EAE" w:rsidRDefault="00944DCB" w:rsidP="000E694A">
            <w:pPr>
              <w:tabs>
                <w:tab w:val="left" w:pos="709"/>
                <w:tab w:val="left" w:pos="993"/>
              </w:tabs>
              <w:spacing w:after="0" w:line="320" w:lineRule="exact"/>
              <w:jc w:val="both"/>
              <w:rPr>
                <w:rFonts w:ascii="Times New Roman" w:hAnsi="Times New Roman"/>
                <w:b/>
                <w:bCs/>
                <w:sz w:val="24"/>
                <w:szCs w:val="24"/>
                <w:lang w:eastAsia="bg-BG"/>
              </w:rPr>
            </w:pPr>
            <w:r w:rsidRPr="00D37EAE">
              <w:rPr>
                <w:rFonts w:ascii="Times New Roman" w:hAnsi="Times New Roman"/>
                <w:b/>
                <w:bCs/>
                <w:sz w:val="24"/>
                <w:szCs w:val="24"/>
                <w:lang w:eastAsia="bg-BG"/>
              </w:rPr>
              <w:t>№</w:t>
            </w:r>
          </w:p>
        </w:tc>
        <w:tc>
          <w:tcPr>
            <w:tcW w:w="2825" w:type="pct"/>
          </w:tcPr>
          <w:p w14:paraId="460105B0" w14:textId="77777777" w:rsidR="00944DCB" w:rsidRPr="00D37EAE" w:rsidRDefault="00944DCB" w:rsidP="000E694A">
            <w:pPr>
              <w:tabs>
                <w:tab w:val="left" w:pos="709"/>
                <w:tab w:val="left" w:pos="993"/>
              </w:tabs>
              <w:spacing w:after="0" w:line="320" w:lineRule="exact"/>
              <w:jc w:val="both"/>
              <w:rPr>
                <w:rFonts w:ascii="Times New Roman" w:hAnsi="Times New Roman"/>
                <w:b/>
                <w:bCs/>
                <w:sz w:val="24"/>
                <w:szCs w:val="24"/>
                <w:lang w:eastAsia="bg-BG"/>
              </w:rPr>
            </w:pPr>
          </w:p>
          <w:p w14:paraId="30441232" w14:textId="77777777" w:rsidR="00944DCB" w:rsidRPr="00D37EAE" w:rsidRDefault="00944DCB" w:rsidP="000E694A">
            <w:pPr>
              <w:tabs>
                <w:tab w:val="left" w:pos="709"/>
                <w:tab w:val="left" w:pos="993"/>
              </w:tabs>
              <w:spacing w:after="0" w:line="320" w:lineRule="exact"/>
              <w:jc w:val="both"/>
              <w:rPr>
                <w:rFonts w:ascii="Times New Roman" w:hAnsi="Times New Roman"/>
                <w:b/>
                <w:bCs/>
                <w:sz w:val="24"/>
                <w:szCs w:val="24"/>
                <w:lang w:eastAsia="bg-BG"/>
              </w:rPr>
            </w:pPr>
            <w:r w:rsidRPr="00D37EAE">
              <w:rPr>
                <w:rFonts w:ascii="Times New Roman" w:hAnsi="Times New Roman"/>
                <w:b/>
                <w:bCs/>
                <w:sz w:val="24"/>
                <w:szCs w:val="24"/>
                <w:lang w:eastAsia="bg-BG"/>
              </w:rPr>
              <w:t>Съдържание</w:t>
            </w:r>
          </w:p>
        </w:tc>
        <w:tc>
          <w:tcPr>
            <w:tcW w:w="496" w:type="pct"/>
          </w:tcPr>
          <w:p w14:paraId="3E7AD929" w14:textId="77777777" w:rsidR="00944DCB" w:rsidRPr="00D37EAE" w:rsidRDefault="00944DCB" w:rsidP="000E694A">
            <w:pPr>
              <w:tabs>
                <w:tab w:val="left" w:pos="709"/>
                <w:tab w:val="left" w:pos="993"/>
              </w:tabs>
              <w:spacing w:after="0" w:line="320" w:lineRule="exact"/>
              <w:jc w:val="both"/>
              <w:rPr>
                <w:rFonts w:ascii="Times New Roman" w:hAnsi="Times New Roman"/>
                <w:i/>
                <w:iCs/>
                <w:sz w:val="24"/>
                <w:szCs w:val="24"/>
                <w:lang w:eastAsia="bg-BG"/>
              </w:rPr>
            </w:pPr>
            <w:r w:rsidRPr="00D37EAE">
              <w:rPr>
                <w:rFonts w:ascii="Times New Roman" w:hAnsi="Times New Roman"/>
                <w:bCs/>
                <w:i/>
                <w:sz w:val="24"/>
                <w:szCs w:val="24"/>
                <w:lang w:eastAsia="bg-BG"/>
              </w:rPr>
              <w:t>Номер на страница от.....до</w:t>
            </w:r>
          </w:p>
        </w:tc>
      </w:tr>
      <w:tr w:rsidR="00944DCB" w:rsidRPr="00D37EAE" w14:paraId="71A8D4B6" w14:textId="77777777" w:rsidTr="000E694A">
        <w:trPr>
          <w:gridAfter w:val="1"/>
          <w:wAfter w:w="1443" w:type="pct"/>
          <w:trHeight w:val="266"/>
        </w:trPr>
        <w:tc>
          <w:tcPr>
            <w:tcW w:w="236" w:type="pct"/>
            <w:shd w:val="clear" w:color="auto" w:fill="BDD6EE"/>
          </w:tcPr>
          <w:p w14:paraId="6C74ED8F" w14:textId="77777777" w:rsidR="00944DCB" w:rsidRPr="00D37EAE" w:rsidRDefault="00944DCB" w:rsidP="00F60954">
            <w:pPr>
              <w:tabs>
                <w:tab w:val="left" w:pos="709"/>
                <w:tab w:val="left" w:pos="993"/>
              </w:tabs>
              <w:spacing w:before="120" w:after="120" w:line="240" w:lineRule="auto"/>
              <w:jc w:val="both"/>
              <w:rPr>
                <w:rFonts w:ascii="Times New Roman" w:hAnsi="Times New Roman"/>
                <w:bCs/>
                <w:sz w:val="24"/>
                <w:szCs w:val="24"/>
                <w:lang w:eastAsia="bg-BG"/>
              </w:rPr>
            </w:pPr>
            <w:r w:rsidRPr="00D37EAE">
              <w:rPr>
                <w:rFonts w:ascii="Times New Roman" w:hAnsi="Times New Roman"/>
                <w:bCs/>
                <w:sz w:val="24"/>
                <w:szCs w:val="24"/>
                <w:lang w:eastAsia="bg-BG"/>
              </w:rPr>
              <w:t>1.</w:t>
            </w:r>
          </w:p>
        </w:tc>
        <w:tc>
          <w:tcPr>
            <w:tcW w:w="2825" w:type="pct"/>
            <w:shd w:val="clear" w:color="auto" w:fill="BDD6EE"/>
          </w:tcPr>
          <w:p w14:paraId="5CCA75B1" w14:textId="77777777" w:rsidR="00944DCB" w:rsidRPr="00D37EAE" w:rsidRDefault="00944DCB" w:rsidP="000E694A">
            <w:pPr>
              <w:tabs>
                <w:tab w:val="left" w:pos="709"/>
                <w:tab w:val="left" w:pos="993"/>
              </w:tabs>
              <w:spacing w:before="120" w:after="120" w:line="240" w:lineRule="auto"/>
              <w:jc w:val="both"/>
              <w:rPr>
                <w:rFonts w:ascii="Times New Roman" w:hAnsi="Times New Roman"/>
                <w:bCs/>
                <w:sz w:val="24"/>
                <w:szCs w:val="24"/>
                <w:lang w:val="en-US" w:eastAsia="bg-BG"/>
              </w:rPr>
            </w:pPr>
            <w:r w:rsidRPr="00D37EAE">
              <w:rPr>
                <w:rFonts w:ascii="Times New Roman" w:hAnsi="Times New Roman"/>
                <w:b/>
                <w:sz w:val="24"/>
                <w:szCs w:val="24"/>
                <w:lang w:eastAsia="bg-BG"/>
              </w:rPr>
              <w:t xml:space="preserve">Единен европейски документ за обществени поръчки (ЕЕДОП) </w:t>
            </w:r>
            <w:r w:rsidRPr="00D37EAE">
              <w:rPr>
                <w:rFonts w:ascii="Times New Roman" w:hAnsi="Times New Roman"/>
                <w:sz w:val="24"/>
                <w:szCs w:val="24"/>
                <w:lang w:eastAsia="bg-BG"/>
              </w:rPr>
              <w:t>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(предоставен в електронен вид)</w:t>
            </w:r>
          </w:p>
        </w:tc>
        <w:tc>
          <w:tcPr>
            <w:tcW w:w="496" w:type="pct"/>
          </w:tcPr>
          <w:p w14:paraId="5E11F31F" w14:textId="77777777" w:rsidR="00944DCB" w:rsidRPr="00D37EAE" w:rsidRDefault="00944DCB" w:rsidP="000E694A">
            <w:pPr>
              <w:tabs>
                <w:tab w:val="left" w:pos="709"/>
                <w:tab w:val="left" w:pos="993"/>
              </w:tabs>
              <w:spacing w:after="0" w:line="320" w:lineRule="exact"/>
              <w:jc w:val="both"/>
              <w:rPr>
                <w:rFonts w:ascii="Times New Roman" w:hAnsi="Times New Roman"/>
                <w:position w:val="8"/>
                <w:sz w:val="24"/>
                <w:szCs w:val="24"/>
                <w:lang w:eastAsia="bg-BG"/>
              </w:rPr>
            </w:pPr>
          </w:p>
        </w:tc>
      </w:tr>
      <w:tr w:rsidR="00944DCB" w:rsidRPr="00D37EAE" w14:paraId="0DDFD6B8" w14:textId="77777777" w:rsidTr="000E694A">
        <w:trPr>
          <w:gridAfter w:val="1"/>
          <w:wAfter w:w="1443" w:type="pct"/>
          <w:trHeight w:val="252"/>
        </w:trPr>
        <w:tc>
          <w:tcPr>
            <w:tcW w:w="236" w:type="pct"/>
            <w:shd w:val="clear" w:color="auto" w:fill="DEEAF6"/>
          </w:tcPr>
          <w:p w14:paraId="74F52BE5" w14:textId="77777777" w:rsidR="00944DCB" w:rsidRPr="00D37EAE" w:rsidRDefault="00944DCB" w:rsidP="00F60954">
            <w:pPr>
              <w:tabs>
                <w:tab w:val="left" w:pos="709"/>
                <w:tab w:val="left" w:pos="993"/>
              </w:tabs>
              <w:spacing w:before="120" w:after="120" w:line="240" w:lineRule="auto"/>
              <w:jc w:val="both"/>
              <w:rPr>
                <w:rFonts w:ascii="Times New Roman" w:hAnsi="Times New Roman"/>
                <w:bCs/>
                <w:sz w:val="24"/>
                <w:szCs w:val="24"/>
                <w:lang w:eastAsia="bg-BG"/>
              </w:rPr>
            </w:pPr>
            <w:r w:rsidRPr="00D37EAE">
              <w:rPr>
                <w:rFonts w:ascii="Times New Roman" w:hAnsi="Times New Roman"/>
                <w:bCs/>
                <w:sz w:val="24"/>
                <w:szCs w:val="24"/>
                <w:lang w:eastAsia="bg-BG"/>
              </w:rPr>
              <w:t>2.</w:t>
            </w:r>
          </w:p>
        </w:tc>
        <w:tc>
          <w:tcPr>
            <w:tcW w:w="2825" w:type="pct"/>
            <w:shd w:val="clear" w:color="auto" w:fill="DEEAF6"/>
          </w:tcPr>
          <w:p w14:paraId="7CA1F20A" w14:textId="77777777" w:rsidR="00944DCB" w:rsidRPr="00D37EAE" w:rsidRDefault="00944DCB" w:rsidP="000E694A">
            <w:pPr>
              <w:tabs>
                <w:tab w:val="left" w:pos="709"/>
                <w:tab w:val="left" w:pos="993"/>
              </w:tabs>
              <w:spacing w:before="120" w:after="120" w:line="240" w:lineRule="auto"/>
              <w:jc w:val="both"/>
              <w:rPr>
                <w:rFonts w:ascii="Times New Roman" w:hAnsi="Times New Roman"/>
                <w:sz w:val="24"/>
                <w:szCs w:val="24"/>
                <w:lang w:eastAsia="bg-BG"/>
              </w:rPr>
            </w:pPr>
            <w:r w:rsidRPr="00D37EAE">
              <w:rPr>
                <w:rFonts w:ascii="Times New Roman" w:hAnsi="Times New Roman"/>
                <w:sz w:val="24"/>
                <w:szCs w:val="24"/>
              </w:rPr>
              <w:t xml:space="preserve">Доказателства за предприети мерки за надеждност по чл. 56, ал. 1 от ЗОП </w:t>
            </w:r>
            <w:r w:rsidRPr="00D37EAE">
              <w:rPr>
                <w:rFonts w:ascii="Times New Roman" w:hAnsi="Times New Roman"/>
                <w:i/>
                <w:sz w:val="24"/>
                <w:szCs w:val="24"/>
              </w:rPr>
              <w:t>(когато е приложимо)</w:t>
            </w:r>
            <w:r w:rsidRPr="00D37EAE">
              <w:rPr>
                <w:rFonts w:ascii="Times New Roman" w:hAnsi="Times New Roman"/>
                <w:sz w:val="24"/>
                <w:szCs w:val="24"/>
              </w:rPr>
              <w:t>;</w:t>
            </w:r>
          </w:p>
        </w:tc>
        <w:tc>
          <w:tcPr>
            <w:tcW w:w="496" w:type="pct"/>
          </w:tcPr>
          <w:p w14:paraId="6BCF6197" w14:textId="77777777" w:rsidR="00944DCB" w:rsidRPr="00D37EAE" w:rsidRDefault="00944DCB" w:rsidP="000E694A">
            <w:pPr>
              <w:tabs>
                <w:tab w:val="left" w:pos="709"/>
                <w:tab w:val="left" w:pos="993"/>
              </w:tabs>
              <w:spacing w:after="0" w:line="320" w:lineRule="exact"/>
              <w:jc w:val="both"/>
              <w:rPr>
                <w:rFonts w:ascii="Times New Roman" w:hAnsi="Times New Roman"/>
                <w:sz w:val="24"/>
                <w:szCs w:val="24"/>
                <w:lang w:eastAsia="bg-BG"/>
              </w:rPr>
            </w:pPr>
          </w:p>
        </w:tc>
      </w:tr>
      <w:tr w:rsidR="00944DCB" w:rsidRPr="00D37EAE" w14:paraId="318A7FFC" w14:textId="77777777" w:rsidTr="000E694A">
        <w:trPr>
          <w:gridAfter w:val="1"/>
          <w:wAfter w:w="1443" w:type="pct"/>
          <w:trHeight w:val="252"/>
        </w:trPr>
        <w:tc>
          <w:tcPr>
            <w:tcW w:w="236" w:type="pct"/>
            <w:shd w:val="clear" w:color="auto" w:fill="DEEAF6"/>
          </w:tcPr>
          <w:p w14:paraId="5F3D03DE" w14:textId="77777777" w:rsidR="00944DCB" w:rsidRPr="00D37EAE" w:rsidRDefault="00944DCB" w:rsidP="00F60954">
            <w:pPr>
              <w:tabs>
                <w:tab w:val="left" w:pos="709"/>
                <w:tab w:val="left" w:pos="993"/>
              </w:tabs>
              <w:spacing w:before="120" w:after="120" w:line="240" w:lineRule="auto"/>
              <w:jc w:val="both"/>
              <w:rPr>
                <w:rFonts w:ascii="Times New Roman" w:hAnsi="Times New Roman"/>
                <w:bCs/>
                <w:sz w:val="24"/>
                <w:szCs w:val="24"/>
                <w:lang w:eastAsia="bg-BG"/>
              </w:rPr>
            </w:pPr>
            <w:r w:rsidRPr="00D37EAE">
              <w:rPr>
                <w:rFonts w:ascii="Times New Roman" w:hAnsi="Times New Roman"/>
                <w:bCs/>
                <w:sz w:val="24"/>
                <w:szCs w:val="24"/>
                <w:lang w:eastAsia="bg-BG"/>
              </w:rPr>
              <w:t>3.</w:t>
            </w:r>
          </w:p>
        </w:tc>
        <w:tc>
          <w:tcPr>
            <w:tcW w:w="2825" w:type="pct"/>
            <w:shd w:val="clear" w:color="auto" w:fill="DEEAF6"/>
          </w:tcPr>
          <w:p w14:paraId="42CA503D" w14:textId="77777777" w:rsidR="00944DCB" w:rsidRPr="00D37EAE" w:rsidRDefault="00944DCB" w:rsidP="000E694A">
            <w:pPr>
              <w:tabs>
                <w:tab w:val="left" w:pos="709"/>
                <w:tab w:val="left" w:pos="993"/>
              </w:tabs>
              <w:spacing w:before="120" w:after="120" w:line="240" w:lineRule="auto"/>
              <w:jc w:val="both"/>
              <w:rPr>
                <w:rFonts w:ascii="Times New Roman" w:hAnsi="Times New Roman"/>
                <w:sz w:val="24"/>
                <w:szCs w:val="24"/>
                <w:lang w:eastAsia="bg-BG"/>
              </w:rPr>
            </w:pPr>
            <w:r w:rsidRPr="00D37EAE">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D37EAE">
              <w:rPr>
                <w:rFonts w:ascii="Times New Roman" w:hAnsi="Times New Roman"/>
                <w:i/>
                <w:sz w:val="24"/>
                <w:szCs w:val="24"/>
                <w:lang w:eastAsia="bg-BG"/>
              </w:rPr>
              <w:t>когато е приложимо</w:t>
            </w:r>
          </w:p>
        </w:tc>
        <w:tc>
          <w:tcPr>
            <w:tcW w:w="496" w:type="pct"/>
          </w:tcPr>
          <w:p w14:paraId="6674FFE9" w14:textId="77777777" w:rsidR="00944DCB" w:rsidRPr="00D37EAE" w:rsidRDefault="00944DCB" w:rsidP="000E694A">
            <w:pPr>
              <w:tabs>
                <w:tab w:val="left" w:pos="709"/>
                <w:tab w:val="left" w:pos="993"/>
              </w:tabs>
              <w:spacing w:after="0" w:line="320" w:lineRule="exact"/>
              <w:jc w:val="both"/>
              <w:rPr>
                <w:rFonts w:ascii="Times New Roman" w:hAnsi="Times New Roman"/>
                <w:sz w:val="24"/>
                <w:szCs w:val="24"/>
                <w:lang w:eastAsia="bg-BG"/>
              </w:rPr>
            </w:pPr>
          </w:p>
        </w:tc>
      </w:tr>
      <w:tr w:rsidR="00944DCB" w:rsidRPr="00D37EAE" w14:paraId="06E8C899" w14:textId="77777777" w:rsidTr="000E694A">
        <w:trPr>
          <w:gridAfter w:val="1"/>
          <w:wAfter w:w="1443" w:type="pct"/>
          <w:trHeight w:val="252"/>
        </w:trPr>
        <w:tc>
          <w:tcPr>
            <w:tcW w:w="236" w:type="pct"/>
            <w:shd w:val="clear" w:color="auto" w:fill="F7CAAC"/>
          </w:tcPr>
          <w:p w14:paraId="295CC76E" w14:textId="77777777" w:rsidR="00944DCB" w:rsidRPr="00D37EAE" w:rsidRDefault="00944DCB" w:rsidP="00F60954">
            <w:pPr>
              <w:tabs>
                <w:tab w:val="left" w:pos="709"/>
                <w:tab w:val="left" w:pos="993"/>
              </w:tabs>
              <w:spacing w:before="120" w:after="120" w:line="240" w:lineRule="auto"/>
              <w:jc w:val="both"/>
              <w:rPr>
                <w:rFonts w:ascii="Times New Roman" w:hAnsi="Times New Roman"/>
                <w:bCs/>
                <w:sz w:val="24"/>
                <w:szCs w:val="24"/>
                <w:lang w:eastAsia="bg-BG"/>
              </w:rPr>
            </w:pPr>
            <w:r w:rsidRPr="00D37EAE">
              <w:rPr>
                <w:rFonts w:ascii="Times New Roman" w:hAnsi="Times New Roman"/>
                <w:bCs/>
                <w:sz w:val="24"/>
                <w:szCs w:val="24"/>
                <w:lang w:eastAsia="bg-BG"/>
              </w:rPr>
              <w:t>4.</w:t>
            </w:r>
          </w:p>
        </w:tc>
        <w:tc>
          <w:tcPr>
            <w:tcW w:w="2825" w:type="pct"/>
            <w:shd w:val="clear" w:color="auto" w:fill="F7CAAC"/>
          </w:tcPr>
          <w:p w14:paraId="675B9B7A" w14:textId="77777777" w:rsidR="00944DCB" w:rsidRPr="00D37EAE" w:rsidRDefault="00944DCB" w:rsidP="000E694A">
            <w:pPr>
              <w:tabs>
                <w:tab w:val="left" w:pos="709"/>
                <w:tab w:val="left" w:pos="993"/>
              </w:tabs>
              <w:spacing w:before="120" w:after="120" w:line="240" w:lineRule="auto"/>
              <w:jc w:val="both"/>
              <w:rPr>
                <w:rFonts w:ascii="Times New Roman" w:hAnsi="Times New Roman"/>
                <w:b/>
                <w:sz w:val="24"/>
                <w:szCs w:val="24"/>
                <w:lang w:eastAsia="bg-BG"/>
              </w:rPr>
            </w:pPr>
            <w:r w:rsidRPr="00D37EAE">
              <w:rPr>
                <w:rFonts w:ascii="Times New Roman" w:hAnsi="Times New Roman"/>
                <w:b/>
                <w:sz w:val="24"/>
                <w:szCs w:val="24"/>
                <w:lang w:eastAsia="bg-BG"/>
              </w:rPr>
              <w:t>Техническо предложение</w:t>
            </w:r>
            <w:r w:rsidRPr="00D37EAE">
              <w:rPr>
                <w:rFonts w:ascii="Times New Roman" w:hAnsi="Times New Roman"/>
                <w:sz w:val="24"/>
                <w:szCs w:val="24"/>
                <w:lang w:eastAsia="bg-BG"/>
              </w:rPr>
              <w:t>, което съдържа</w:t>
            </w:r>
            <w:r w:rsidRPr="00D37EAE">
              <w:rPr>
                <w:rFonts w:ascii="Times New Roman" w:hAnsi="Times New Roman"/>
                <w:b/>
                <w:sz w:val="24"/>
                <w:szCs w:val="24"/>
                <w:lang w:eastAsia="bg-BG"/>
              </w:rPr>
              <w:t>:</w:t>
            </w:r>
          </w:p>
        </w:tc>
        <w:tc>
          <w:tcPr>
            <w:tcW w:w="496" w:type="pct"/>
          </w:tcPr>
          <w:p w14:paraId="40689354" w14:textId="77777777" w:rsidR="00944DCB" w:rsidRPr="00D37EAE" w:rsidRDefault="00944DCB" w:rsidP="000E694A">
            <w:pPr>
              <w:tabs>
                <w:tab w:val="left" w:pos="709"/>
                <w:tab w:val="left" w:pos="993"/>
              </w:tabs>
              <w:spacing w:after="0" w:line="320" w:lineRule="exact"/>
              <w:jc w:val="both"/>
              <w:rPr>
                <w:rFonts w:ascii="Times New Roman" w:hAnsi="Times New Roman"/>
                <w:sz w:val="24"/>
                <w:szCs w:val="24"/>
                <w:lang w:eastAsia="bg-BG"/>
              </w:rPr>
            </w:pPr>
          </w:p>
        </w:tc>
      </w:tr>
      <w:tr w:rsidR="00944DCB" w:rsidRPr="00D37EAE" w14:paraId="7A2C014C" w14:textId="77777777" w:rsidTr="000E694A">
        <w:trPr>
          <w:gridAfter w:val="1"/>
          <w:wAfter w:w="1443" w:type="pct"/>
          <w:trHeight w:val="518"/>
        </w:trPr>
        <w:tc>
          <w:tcPr>
            <w:tcW w:w="236" w:type="pct"/>
            <w:shd w:val="clear" w:color="auto" w:fill="FBE4D5"/>
          </w:tcPr>
          <w:p w14:paraId="2B644936" w14:textId="77777777" w:rsidR="00944DCB" w:rsidRPr="00D37EAE" w:rsidRDefault="00944DCB" w:rsidP="000E694A">
            <w:pPr>
              <w:tabs>
                <w:tab w:val="left" w:pos="709"/>
                <w:tab w:val="left" w:pos="993"/>
              </w:tabs>
              <w:spacing w:before="120" w:after="120" w:line="240" w:lineRule="auto"/>
              <w:jc w:val="both"/>
              <w:rPr>
                <w:rFonts w:ascii="Times New Roman" w:hAnsi="Times New Roman"/>
                <w:bCs/>
                <w:sz w:val="24"/>
                <w:szCs w:val="24"/>
                <w:lang w:eastAsia="bg-BG"/>
              </w:rPr>
            </w:pPr>
          </w:p>
        </w:tc>
        <w:tc>
          <w:tcPr>
            <w:tcW w:w="2825" w:type="pct"/>
            <w:shd w:val="clear" w:color="auto" w:fill="FBE4D5"/>
          </w:tcPr>
          <w:p w14:paraId="415955DD" w14:textId="77777777" w:rsidR="00944DCB" w:rsidRPr="00D37EAE" w:rsidRDefault="00944DCB" w:rsidP="000E694A">
            <w:pPr>
              <w:tabs>
                <w:tab w:val="left" w:pos="709"/>
                <w:tab w:val="left" w:pos="993"/>
              </w:tabs>
              <w:spacing w:before="120" w:after="120" w:line="240" w:lineRule="auto"/>
              <w:jc w:val="both"/>
              <w:rPr>
                <w:rFonts w:ascii="Times New Roman" w:hAnsi="Times New Roman"/>
                <w:sz w:val="24"/>
                <w:szCs w:val="24"/>
                <w:lang w:val="ru-RU"/>
              </w:rPr>
            </w:pPr>
            <w:r w:rsidRPr="00D37EAE">
              <w:rPr>
                <w:rFonts w:ascii="Times New Roman" w:hAnsi="Times New Roman"/>
                <w:sz w:val="24"/>
                <w:szCs w:val="24"/>
                <w:lang w:val="ru-RU"/>
              </w:rPr>
              <w:t xml:space="preserve">Предложение за изпълнение на поръчката (образец № </w:t>
            </w:r>
            <w:r>
              <w:rPr>
                <w:rFonts w:ascii="Times New Roman" w:hAnsi="Times New Roman"/>
                <w:sz w:val="24"/>
                <w:szCs w:val="24"/>
                <w:lang w:val="ru-RU"/>
              </w:rPr>
              <w:t>2</w:t>
            </w:r>
            <w:r w:rsidRPr="00D37EAE">
              <w:rPr>
                <w:rFonts w:ascii="Times New Roman" w:hAnsi="Times New Roman"/>
                <w:sz w:val="24"/>
                <w:szCs w:val="24"/>
                <w:lang w:val="ru-RU"/>
              </w:rPr>
              <w:t xml:space="preserve"> )</w:t>
            </w:r>
          </w:p>
        </w:tc>
        <w:tc>
          <w:tcPr>
            <w:tcW w:w="496" w:type="pct"/>
          </w:tcPr>
          <w:p w14:paraId="1B3FD06F" w14:textId="77777777" w:rsidR="00944DCB" w:rsidRPr="00D37EAE" w:rsidRDefault="00944DCB" w:rsidP="000E694A">
            <w:pPr>
              <w:tabs>
                <w:tab w:val="left" w:pos="709"/>
                <w:tab w:val="left" w:pos="993"/>
              </w:tabs>
              <w:spacing w:after="0" w:line="320" w:lineRule="exact"/>
              <w:jc w:val="both"/>
              <w:rPr>
                <w:rFonts w:ascii="Times New Roman" w:hAnsi="Times New Roman"/>
                <w:sz w:val="24"/>
                <w:szCs w:val="24"/>
                <w:lang w:eastAsia="bg-BG"/>
              </w:rPr>
            </w:pPr>
          </w:p>
        </w:tc>
      </w:tr>
      <w:tr w:rsidR="00944DCB" w:rsidRPr="00D37EAE" w14:paraId="4E9B905F" w14:textId="77777777" w:rsidTr="000E694A">
        <w:trPr>
          <w:gridAfter w:val="1"/>
          <w:wAfter w:w="1443" w:type="pct"/>
          <w:trHeight w:val="252"/>
        </w:trPr>
        <w:tc>
          <w:tcPr>
            <w:tcW w:w="236" w:type="pct"/>
            <w:shd w:val="clear" w:color="auto" w:fill="FFE599"/>
          </w:tcPr>
          <w:p w14:paraId="053AABB0" w14:textId="77777777" w:rsidR="00944DCB" w:rsidRPr="00D37EAE" w:rsidRDefault="00944DCB" w:rsidP="000E694A">
            <w:pPr>
              <w:tabs>
                <w:tab w:val="left" w:pos="709"/>
                <w:tab w:val="left" w:pos="993"/>
              </w:tabs>
              <w:spacing w:before="120" w:after="120" w:line="240" w:lineRule="auto"/>
              <w:jc w:val="both"/>
              <w:rPr>
                <w:rFonts w:ascii="Times New Roman" w:hAnsi="Times New Roman"/>
                <w:bCs/>
                <w:sz w:val="24"/>
                <w:szCs w:val="24"/>
                <w:lang w:eastAsia="bg-BG"/>
              </w:rPr>
            </w:pPr>
            <w:r>
              <w:rPr>
                <w:rFonts w:ascii="Times New Roman" w:hAnsi="Times New Roman"/>
                <w:bCs/>
                <w:sz w:val="24"/>
                <w:szCs w:val="24"/>
                <w:lang w:eastAsia="bg-BG"/>
              </w:rPr>
              <w:t>5</w:t>
            </w:r>
            <w:r w:rsidRPr="00D37EAE">
              <w:rPr>
                <w:rFonts w:ascii="Times New Roman" w:hAnsi="Times New Roman"/>
                <w:bCs/>
                <w:sz w:val="24"/>
                <w:szCs w:val="24"/>
                <w:lang w:eastAsia="bg-BG"/>
              </w:rPr>
              <w:t>.</w:t>
            </w:r>
          </w:p>
        </w:tc>
        <w:tc>
          <w:tcPr>
            <w:tcW w:w="2825" w:type="pct"/>
            <w:shd w:val="clear" w:color="auto" w:fill="FFE599"/>
          </w:tcPr>
          <w:p w14:paraId="36D921C8" w14:textId="77777777" w:rsidR="00944DCB" w:rsidRPr="00D37EAE" w:rsidRDefault="00944DCB" w:rsidP="000E694A">
            <w:pPr>
              <w:tabs>
                <w:tab w:val="left" w:pos="709"/>
                <w:tab w:val="left" w:pos="993"/>
              </w:tabs>
              <w:spacing w:before="120" w:after="120" w:line="240" w:lineRule="auto"/>
              <w:jc w:val="both"/>
              <w:rPr>
                <w:rFonts w:ascii="Times New Roman" w:hAnsi="Times New Roman"/>
                <w:sz w:val="24"/>
                <w:szCs w:val="24"/>
                <w:highlight w:val="yellow"/>
                <w:lang w:eastAsia="bg-BG"/>
              </w:rPr>
            </w:pPr>
            <w:r w:rsidRPr="00D37EAE">
              <w:rPr>
                <w:rFonts w:ascii="Times New Roman" w:hAnsi="Times New Roman"/>
                <w:b/>
                <w:sz w:val="24"/>
                <w:szCs w:val="24"/>
                <w:lang w:eastAsia="bg-BG"/>
              </w:rPr>
              <w:t xml:space="preserve">Ценовото предложение </w:t>
            </w:r>
            <w:r w:rsidRPr="00D37EAE">
              <w:rPr>
                <w:rFonts w:ascii="Times New Roman" w:hAnsi="Times New Roman"/>
                <w:sz w:val="24"/>
                <w:szCs w:val="24"/>
                <w:lang w:eastAsia="bg-BG"/>
              </w:rPr>
              <w:t xml:space="preserve">в </w:t>
            </w:r>
            <w:r w:rsidRPr="00D37EAE">
              <w:rPr>
                <w:rFonts w:ascii="Times New Roman" w:hAnsi="Times New Roman"/>
                <w:b/>
                <w:i/>
                <w:sz w:val="24"/>
                <w:szCs w:val="24"/>
                <w:lang w:eastAsia="bg-BG"/>
              </w:rPr>
              <w:t>отделен запечатан непрозрачен плик</w:t>
            </w:r>
            <w:r w:rsidRPr="00D37EAE">
              <w:rPr>
                <w:rFonts w:ascii="Times New Roman" w:hAnsi="Times New Roman"/>
                <w:sz w:val="24"/>
                <w:szCs w:val="24"/>
                <w:lang w:eastAsia="bg-BG"/>
              </w:rPr>
              <w:t xml:space="preserve"> с надпис </w:t>
            </w:r>
            <w:r w:rsidRPr="00D37EAE">
              <w:rPr>
                <w:rFonts w:ascii="Times New Roman" w:hAnsi="Times New Roman"/>
                <w:b/>
                <w:sz w:val="24"/>
                <w:szCs w:val="24"/>
                <w:lang w:eastAsia="bg-BG"/>
              </w:rPr>
              <w:t>„Предлагани ценови параметри</w:t>
            </w:r>
            <w:r w:rsidRPr="00D37EAE">
              <w:rPr>
                <w:rFonts w:ascii="Times New Roman" w:hAnsi="Times New Roman"/>
                <w:bCs/>
                <w:i/>
                <w:sz w:val="24"/>
                <w:szCs w:val="24"/>
                <w:lang w:val="ru-RU" w:eastAsia="bg-BG"/>
              </w:rPr>
              <w:t xml:space="preserve"> (</w:t>
            </w:r>
            <w:r w:rsidRPr="00D37EAE">
              <w:rPr>
                <w:rFonts w:ascii="Times New Roman" w:hAnsi="Times New Roman"/>
                <w:i/>
                <w:sz w:val="24"/>
                <w:szCs w:val="24"/>
                <w:lang w:val="ru-RU" w:eastAsia="bg-BG"/>
              </w:rPr>
              <w:t xml:space="preserve">образец № </w:t>
            </w:r>
            <w:r>
              <w:rPr>
                <w:rFonts w:ascii="Times New Roman" w:hAnsi="Times New Roman"/>
                <w:i/>
                <w:sz w:val="24"/>
                <w:szCs w:val="24"/>
                <w:lang w:val="ru-RU" w:eastAsia="bg-BG"/>
              </w:rPr>
              <w:t>3</w:t>
            </w:r>
            <w:r w:rsidRPr="00D37EAE">
              <w:rPr>
                <w:rFonts w:ascii="Times New Roman" w:hAnsi="Times New Roman"/>
                <w:bCs/>
                <w:i/>
                <w:sz w:val="24"/>
                <w:szCs w:val="24"/>
                <w:lang w:val="ru-RU" w:eastAsia="bg-BG"/>
              </w:rPr>
              <w:t>)</w:t>
            </w:r>
          </w:p>
        </w:tc>
        <w:tc>
          <w:tcPr>
            <w:tcW w:w="496" w:type="pct"/>
          </w:tcPr>
          <w:p w14:paraId="42F1BAE4" w14:textId="77777777" w:rsidR="00944DCB" w:rsidRPr="00D37EAE" w:rsidRDefault="00944DCB" w:rsidP="000E694A">
            <w:pPr>
              <w:tabs>
                <w:tab w:val="left" w:pos="709"/>
                <w:tab w:val="left" w:pos="993"/>
              </w:tabs>
              <w:spacing w:after="0" w:line="320" w:lineRule="exact"/>
              <w:jc w:val="both"/>
              <w:rPr>
                <w:rFonts w:ascii="Times New Roman" w:hAnsi="Times New Roman"/>
                <w:sz w:val="24"/>
                <w:szCs w:val="24"/>
                <w:lang w:eastAsia="bg-BG"/>
              </w:rPr>
            </w:pPr>
          </w:p>
        </w:tc>
      </w:tr>
      <w:tr w:rsidR="00944DCB" w:rsidRPr="00D37EAE" w14:paraId="6B77A21E" w14:textId="77777777" w:rsidTr="000E69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14:paraId="40FE7AA8" w14:textId="77777777" w:rsidR="00944DCB" w:rsidRDefault="00944DCB" w:rsidP="000E694A">
            <w:pPr>
              <w:tabs>
                <w:tab w:val="left" w:pos="709"/>
                <w:tab w:val="left" w:pos="993"/>
              </w:tabs>
              <w:spacing w:after="0" w:line="320" w:lineRule="exact"/>
              <w:jc w:val="both"/>
              <w:rPr>
                <w:rFonts w:ascii="Times New Roman" w:hAnsi="Times New Roman"/>
                <w:b/>
                <w:sz w:val="24"/>
                <w:szCs w:val="24"/>
              </w:rPr>
            </w:pPr>
          </w:p>
          <w:p w14:paraId="7DB45951" w14:textId="77AA695B" w:rsidR="00944DCB" w:rsidRDefault="00944DCB" w:rsidP="000E694A">
            <w:pPr>
              <w:tabs>
                <w:tab w:val="left" w:pos="709"/>
                <w:tab w:val="left" w:pos="993"/>
              </w:tabs>
              <w:spacing w:after="0" w:line="320" w:lineRule="exact"/>
              <w:jc w:val="both"/>
              <w:rPr>
                <w:rFonts w:ascii="Times New Roman" w:hAnsi="Times New Roman"/>
                <w:b/>
                <w:sz w:val="24"/>
                <w:szCs w:val="24"/>
              </w:rPr>
            </w:pPr>
            <w:r>
              <w:rPr>
                <w:rFonts w:ascii="Times New Roman" w:hAnsi="Times New Roman"/>
                <w:b/>
                <w:sz w:val="24"/>
                <w:szCs w:val="24"/>
              </w:rPr>
              <w:t xml:space="preserve">Дата: </w:t>
            </w:r>
          </w:p>
          <w:p w14:paraId="0AD373E9" w14:textId="77777777" w:rsidR="00944DCB" w:rsidRDefault="00944DCB" w:rsidP="000E694A">
            <w:pPr>
              <w:tabs>
                <w:tab w:val="left" w:pos="709"/>
                <w:tab w:val="left" w:pos="993"/>
              </w:tabs>
              <w:spacing w:after="0" w:line="320" w:lineRule="exact"/>
              <w:jc w:val="both"/>
              <w:rPr>
                <w:rFonts w:ascii="Times New Roman" w:hAnsi="Times New Roman"/>
                <w:b/>
                <w:sz w:val="24"/>
                <w:szCs w:val="24"/>
              </w:rPr>
            </w:pPr>
          </w:p>
          <w:p w14:paraId="6D12724E" w14:textId="77777777" w:rsidR="00944DCB" w:rsidRPr="00506770" w:rsidRDefault="00944DCB" w:rsidP="000E694A">
            <w:pPr>
              <w:tabs>
                <w:tab w:val="left" w:pos="709"/>
                <w:tab w:val="left" w:pos="993"/>
              </w:tabs>
              <w:spacing w:after="0" w:line="320" w:lineRule="exact"/>
              <w:jc w:val="both"/>
              <w:rPr>
                <w:rFonts w:ascii="Times New Roman" w:hAnsi="Times New Roman"/>
                <w:b/>
                <w:sz w:val="24"/>
                <w:szCs w:val="24"/>
                <w:u w:val="single"/>
              </w:rPr>
            </w:pPr>
            <w:r w:rsidRPr="00506770">
              <w:rPr>
                <w:rFonts w:ascii="Times New Roman" w:hAnsi="Times New Roman"/>
                <w:b/>
                <w:sz w:val="24"/>
                <w:szCs w:val="24"/>
                <w:u w:val="single"/>
              </w:rPr>
              <w:t>Подпис</w:t>
            </w:r>
            <w:r>
              <w:rPr>
                <w:rFonts w:ascii="Times New Roman" w:hAnsi="Times New Roman"/>
                <w:b/>
                <w:sz w:val="24"/>
                <w:szCs w:val="24"/>
                <w:u w:val="single"/>
              </w:rPr>
              <w:t>:</w:t>
            </w:r>
            <w:r w:rsidRPr="00506770">
              <w:rPr>
                <w:rFonts w:ascii="Times New Roman" w:hAnsi="Times New Roman"/>
                <w:b/>
                <w:sz w:val="24"/>
                <w:szCs w:val="24"/>
                <w:u w:val="single"/>
              </w:rPr>
              <w:t xml:space="preserve"> </w:t>
            </w:r>
          </w:p>
        </w:tc>
        <w:tc>
          <w:tcPr>
            <w:tcW w:w="1443" w:type="pct"/>
            <w:vAlign w:val="center"/>
          </w:tcPr>
          <w:p w14:paraId="77B8112B" w14:textId="77777777" w:rsidR="00944DCB" w:rsidRPr="00D37EAE" w:rsidRDefault="00944DCB" w:rsidP="000E694A">
            <w:pPr>
              <w:tabs>
                <w:tab w:val="left" w:pos="709"/>
                <w:tab w:val="left" w:pos="993"/>
              </w:tabs>
              <w:spacing w:after="0" w:line="320" w:lineRule="exact"/>
              <w:jc w:val="both"/>
              <w:rPr>
                <w:rFonts w:ascii="Times New Roman" w:hAnsi="Times New Roman"/>
                <w:sz w:val="24"/>
                <w:szCs w:val="24"/>
              </w:rPr>
            </w:pPr>
          </w:p>
        </w:tc>
      </w:tr>
      <w:tr w:rsidR="00944DCB" w:rsidRPr="00D37EAE" w14:paraId="1FD6EB59" w14:textId="77777777" w:rsidTr="000E69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14:paraId="679350B5" w14:textId="77777777" w:rsidR="00944DCB" w:rsidRDefault="00944DCB" w:rsidP="000E694A">
            <w:pPr>
              <w:tabs>
                <w:tab w:val="left" w:pos="709"/>
                <w:tab w:val="left" w:pos="993"/>
              </w:tabs>
              <w:spacing w:after="0" w:line="320" w:lineRule="exact"/>
              <w:jc w:val="both"/>
              <w:rPr>
                <w:rFonts w:ascii="Times New Roman" w:hAnsi="Times New Roman"/>
                <w:b/>
                <w:sz w:val="24"/>
                <w:szCs w:val="24"/>
              </w:rPr>
            </w:pPr>
          </w:p>
          <w:p w14:paraId="198C1AAE" w14:textId="77777777" w:rsidR="00944DCB" w:rsidRPr="00506770" w:rsidRDefault="00944DCB" w:rsidP="000E694A">
            <w:pPr>
              <w:tabs>
                <w:tab w:val="left" w:pos="709"/>
                <w:tab w:val="left" w:pos="993"/>
              </w:tabs>
              <w:spacing w:after="0" w:line="320" w:lineRule="exact"/>
              <w:jc w:val="both"/>
              <w:rPr>
                <w:rFonts w:ascii="Times New Roman" w:hAnsi="Times New Roman"/>
                <w:sz w:val="24"/>
                <w:szCs w:val="24"/>
              </w:rPr>
            </w:pPr>
            <w:r w:rsidRPr="00506770">
              <w:rPr>
                <w:rFonts w:ascii="Times New Roman" w:hAnsi="Times New Roman"/>
                <w:sz w:val="24"/>
                <w:szCs w:val="24"/>
              </w:rPr>
              <w:t>(Име и фамилия на лицето,</w:t>
            </w:r>
          </w:p>
          <w:p w14:paraId="2EE84068" w14:textId="77777777" w:rsidR="00944DCB" w:rsidRPr="00506770" w:rsidRDefault="00944DCB" w:rsidP="000E694A">
            <w:pPr>
              <w:tabs>
                <w:tab w:val="left" w:pos="709"/>
                <w:tab w:val="left" w:pos="993"/>
              </w:tabs>
              <w:spacing w:after="0" w:line="320" w:lineRule="exact"/>
              <w:jc w:val="both"/>
              <w:rPr>
                <w:rFonts w:ascii="Times New Roman" w:hAnsi="Times New Roman"/>
                <w:sz w:val="24"/>
                <w:szCs w:val="24"/>
              </w:rPr>
            </w:pPr>
            <w:r w:rsidRPr="00506770">
              <w:rPr>
                <w:rFonts w:ascii="Times New Roman" w:hAnsi="Times New Roman"/>
                <w:sz w:val="24"/>
                <w:szCs w:val="24"/>
              </w:rPr>
              <w:t>което представлява участника)</w:t>
            </w:r>
          </w:p>
          <w:p w14:paraId="1EFB9C4B" w14:textId="77777777" w:rsidR="00944DCB" w:rsidRDefault="00944DCB" w:rsidP="000E694A">
            <w:pPr>
              <w:tabs>
                <w:tab w:val="left" w:pos="709"/>
                <w:tab w:val="left" w:pos="993"/>
              </w:tabs>
              <w:spacing w:after="0" w:line="320" w:lineRule="exact"/>
              <w:jc w:val="both"/>
              <w:rPr>
                <w:rFonts w:ascii="Times New Roman" w:hAnsi="Times New Roman"/>
                <w:b/>
                <w:sz w:val="24"/>
                <w:szCs w:val="24"/>
              </w:rPr>
            </w:pPr>
          </w:p>
          <w:p w14:paraId="35A799CD" w14:textId="77777777" w:rsidR="00944DCB" w:rsidRDefault="00944DCB" w:rsidP="000E694A">
            <w:pPr>
              <w:tabs>
                <w:tab w:val="left" w:pos="709"/>
                <w:tab w:val="left" w:pos="993"/>
              </w:tabs>
              <w:spacing w:after="0" w:line="320" w:lineRule="exact"/>
              <w:jc w:val="both"/>
              <w:rPr>
                <w:rFonts w:ascii="Times New Roman" w:hAnsi="Times New Roman"/>
                <w:b/>
                <w:sz w:val="24"/>
                <w:szCs w:val="24"/>
              </w:rPr>
            </w:pPr>
          </w:p>
          <w:p w14:paraId="79C41BEB" w14:textId="77777777" w:rsidR="00944DCB" w:rsidRDefault="00944DCB" w:rsidP="000E694A">
            <w:pPr>
              <w:tabs>
                <w:tab w:val="left" w:pos="709"/>
                <w:tab w:val="left" w:pos="993"/>
              </w:tabs>
              <w:spacing w:after="0" w:line="320" w:lineRule="exact"/>
              <w:jc w:val="both"/>
              <w:rPr>
                <w:rFonts w:ascii="Times New Roman" w:hAnsi="Times New Roman"/>
                <w:b/>
                <w:sz w:val="24"/>
                <w:szCs w:val="24"/>
              </w:rPr>
            </w:pPr>
          </w:p>
          <w:p w14:paraId="73700D64" w14:textId="77777777" w:rsidR="00944DCB" w:rsidRDefault="00944DCB" w:rsidP="000E694A">
            <w:pPr>
              <w:tabs>
                <w:tab w:val="left" w:pos="709"/>
                <w:tab w:val="left" w:pos="993"/>
              </w:tabs>
              <w:spacing w:after="0" w:line="320" w:lineRule="exact"/>
              <w:jc w:val="both"/>
              <w:rPr>
                <w:rFonts w:ascii="Times New Roman" w:hAnsi="Times New Roman"/>
                <w:b/>
                <w:sz w:val="24"/>
                <w:szCs w:val="24"/>
              </w:rPr>
            </w:pPr>
          </w:p>
          <w:p w14:paraId="2CBE9B75" w14:textId="77777777" w:rsidR="008B6D74" w:rsidRDefault="008B6D74" w:rsidP="000E694A">
            <w:pPr>
              <w:tabs>
                <w:tab w:val="left" w:pos="709"/>
                <w:tab w:val="left" w:pos="993"/>
              </w:tabs>
              <w:spacing w:after="0" w:line="320" w:lineRule="exact"/>
              <w:jc w:val="both"/>
              <w:rPr>
                <w:rFonts w:ascii="Times New Roman" w:hAnsi="Times New Roman"/>
                <w:b/>
                <w:sz w:val="24"/>
                <w:szCs w:val="24"/>
              </w:rPr>
            </w:pPr>
          </w:p>
          <w:p w14:paraId="275EA129" w14:textId="77777777" w:rsidR="008B6D74" w:rsidRDefault="008B6D74" w:rsidP="000E694A">
            <w:pPr>
              <w:tabs>
                <w:tab w:val="left" w:pos="709"/>
                <w:tab w:val="left" w:pos="993"/>
              </w:tabs>
              <w:spacing w:after="0" w:line="320" w:lineRule="exact"/>
              <w:jc w:val="both"/>
              <w:rPr>
                <w:rFonts w:ascii="Times New Roman" w:hAnsi="Times New Roman"/>
                <w:b/>
                <w:sz w:val="24"/>
                <w:szCs w:val="24"/>
              </w:rPr>
            </w:pPr>
          </w:p>
          <w:p w14:paraId="74596A92" w14:textId="77777777" w:rsidR="008B6D74" w:rsidRDefault="008B6D74" w:rsidP="000E694A">
            <w:pPr>
              <w:tabs>
                <w:tab w:val="left" w:pos="709"/>
                <w:tab w:val="left" w:pos="993"/>
              </w:tabs>
              <w:spacing w:after="0" w:line="320" w:lineRule="exact"/>
              <w:jc w:val="both"/>
              <w:rPr>
                <w:rFonts w:ascii="Times New Roman" w:hAnsi="Times New Roman"/>
                <w:b/>
                <w:sz w:val="24"/>
                <w:szCs w:val="24"/>
              </w:rPr>
            </w:pPr>
          </w:p>
          <w:p w14:paraId="255A6A96" w14:textId="77777777" w:rsidR="008B6D74" w:rsidRDefault="008B6D74" w:rsidP="000E694A">
            <w:pPr>
              <w:tabs>
                <w:tab w:val="left" w:pos="709"/>
                <w:tab w:val="left" w:pos="993"/>
              </w:tabs>
              <w:spacing w:after="0" w:line="320" w:lineRule="exact"/>
              <w:jc w:val="both"/>
              <w:rPr>
                <w:rFonts w:ascii="Times New Roman" w:hAnsi="Times New Roman"/>
                <w:b/>
                <w:sz w:val="24"/>
                <w:szCs w:val="24"/>
              </w:rPr>
            </w:pPr>
          </w:p>
          <w:p w14:paraId="18B7C699" w14:textId="77777777" w:rsidR="008B6D74" w:rsidRDefault="008B6D74" w:rsidP="000E694A">
            <w:pPr>
              <w:tabs>
                <w:tab w:val="left" w:pos="709"/>
                <w:tab w:val="left" w:pos="993"/>
              </w:tabs>
              <w:spacing w:after="0" w:line="320" w:lineRule="exact"/>
              <w:jc w:val="both"/>
              <w:rPr>
                <w:rFonts w:ascii="Times New Roman" w:hAnsi="Times New Roman"/>
                <w:b/>
                <w:sz w:val="24"/>
                <w:szCs w:val="24"/>
              </w:rPr>
            </w:pPr>
          </w:p>
          <w:p w14:paraId="5D4AA7B5" w14:textId="77777777" w:rsidR="008B6D74" w:rsidRDefault="008B6D74" w:rsidP="000E694A">
            <w:pPr>
              <w:tabs>
                <w:tab w:val="left" w:pos="709"/>
                <w:tab w:val="left" w:pos="993"/>
              </w:tabs>
              <w:spacing w:after="0" w:line="320" w:lineRule="exact"/>
              <w:jc w:val="both"/>
              <w:rPr>
                <w:rFonts w:ascii="Times New Roman" w:hAnsi="Times New Roman"/>
                <w:b/>
                <w:sz w:val="24"/>
                <w:szCs w:val="24"/>
              </w:rPr>
            </w:pPr>
          </w:p>
          <w:p w14:paraId="1410B993" w14:textId="77777777" w:rsidR="008B6D74" w:rsidRDefault="008B6D74" w:rsidP="000E694A">
            <w:pPr>
              <w:tabs>
                <w:tab w:val="left" w:pos="709"/>
                <w:tab w:val="left" w:pos="993"/>
              </w:tabs>
              <w:spacing w:after="0" w:line="320" w:lineRule="exact"/>
              <w:jc w:val="both"/>
              <w:rPr>
                <w:rFonts w:ascii="Times New Roman" w:hAnsi="Times New Roman"/>
                <w:b/>
                <w:sz w:val="24"/>
                <w:szCs w:val="24"/>
              </w:rPr>
            </w:pPr>
          </w:p>
          <w:p w14:paraId="60AC08AD" w14:textId="77777777" w:rsidR="00944DCB" w:rsidRPr="00D37EAE" w:rsidRDefault="00944DCB" w:rsidP="000E694A">
            <w:pPr>
              <w:tabs>
                <w:tab w:val="left" w:pos="709"/>
                <w:tab w:val="left" w:pos="993"/>
              </w:tabs>
              <w:spacing w:after="0" w:line="320" w:lineRule="exact"/>
              <w:jc w:val="both"/>
              <w:rPr>
                <w:rFonts w:ascii="Times New Roman" w:hAnsi="Times New Roman"/>
                <w:b/>
                <w:sz w:val="24"/>
                <w:szCs w:val="24"/>
              </w:rPr>
            </w:pPr>
          </w:p>
        </w:tc>
        <w:tc>
          <w:tcPr>
            <w:tcW w:w="1443" w:type="pct"/>
            <w:vAlign w:val="center"/>
          </w:tcPr>
          <w:p w14:paraId="42D5D19A" w14:textId="77777777" w:rsidR="00944DCB" w:rsidRPr="00D37EAE" w:rsidRDefault="00944DCB" w:rsidP="000E694A">
            <w:pPr>
              <w:tabs>
                <w:tab w:val="left" w:pos="709"/>
                <w:tab w:val="left" w:pos="993"/>
              </w:tabs>
              <w:spacing w:after="0" w:line="320" w:lineRule="exact"/>
              <w:jc w:val="both"/>
              <w:rPr>
                <w:rFonts w:ascii="Times New Roman" w:hAnsi="Times New Roman"/>
                <w:sz w:val="24"/>
                <w:szCs w:val="24"/>
              </w:rPr>
            </w:pPr>
          </w:p>
        </w:tc>
      </w:tr>
    </w:tbl>
    <w:p w14:paraId="130F661D" w14:textId="77777777" w:rsidR="00944DCB" w:rsidRPr="00D37EAE" w:rsidRDefault="00944DCB" w:rsidP="00F25DF3">
      <w:pPr>
        <w:tabs>
          <w:tab w:val="left" w:pos="709"/>
          <w:tab w:val="left" w:pos="993"/>
        </w:tabs>
        <w:spacing w:after="0" w:line="312" w:lineRule="auto"/>
        <w:jc w:val="right"/>
        <w:outlineLvl w:val="0"/>
        <w:rPr>
          <w:rFonts w:ascii="Times New Roman" w:eastAsia="Batang" w:hAnsi="Times New Roman"/>
          <w:sz w:val="24"/>
          <w:szCs w:val="24"/>
          <w:lang w:eastAsia="bg-BG"/>
        </w:rPr>
      </w:pPr>
      <w:r w:rsidRPr="00D37EAE">
        <w:rPr>
          <w:rFonts w:ascii="Times New Roman" w:eastAsia="Batang" w:hAnsi="Times New Roman"/>
          <w:sz w:val="24"/>
          <w:szCs w:val="24"/>
          <w:lang w:eastAsia="bg-BG"/>
        </w:rPr>
        <w:t>Образец № 2</w:t>
      </w:r>
    </w:p>
    <w:p w14:paraId="50CD2387" w14:textId="77777777" w:rsidR="00944DCB" w:rsidRPr="00D37EAE" w:rsidRDefault="00944DCB" w:rsidP="00944DCB">
      <w:pPr>
        <w:tabs>
          <w:tab w:val="left" w:pos="709"/>
          <w:tab w:val="left" w:pos="993"/>
        </w:tabs>
        <w:spacing w:after="0"/>
        <w:jc w:val="both"/>
        <w:outlineLvl w:val="0"/>
        <w:rPr>
          <w:rFonts w:ascii="Times New Roman" w:eastAsia="Batang" w:hAnsi="Times New Roman"/>
          <w:b/>
          <w:sz w:val="24"/>
          <w:szCs w:val="24"/>
          <w:highlight w:val="yellow"/>
          <w:lang w:eastAsia="bg-BG"/>
        </w:rPr>
      </w:pPr>
    </w:p>
    <w:p w14:paraId="68D8C656" w14:textId="77777777" w:rsidR="00944DCB" w:rsidRPr="00D37EAE" w:rsidRDefault="00944DCB" w:rsidP="00F25DF3">
      <w:pPr>
        <w:tabs>
          <w:tab w:val="left" w:pos="709"/>
          <w:tab w:val="left" w:pos="993"/>
        </w:tabs>
        <w:spacing w:after="0"/>
        <w:jc w:val="center"/>
        <w:outlineLvl w:val="0"/>
        <w:rPr>
          <w:rFonts w:ascii="Times New Roman" w:eastAsia="Batang" w:hAnsi="Times New Roman"/>
          <w:b/>
          <w:sz w:val="24"/>
          <w:szCs w:val="24"/>
          <w:lang w:eastAsia="bg-BG"/>
        </w:rPr>
      </w:pPr>
      <w:r w:rsidRPr="00D37EAE">
        <w:rPr>
          <w:rFonts w:ascii="Times New Roman" w:eastAsia="Batang" w:hAnsi="Times New Roman"/>
          <w:b/>
          <w:sz w:val="24"/>
          <w:szCs w:val="24"/>
          <w:lang w:eastAsia="bg-BG"/>
        </w:rPr>
        <w:t>ПРЕДЛОЖЕНИЕ ЗА ИЗПЪЛНЕНИЕ НА ПОРЪЧКАТА</w:t>
      </w:r>
    </w:p>
    <w:p w14:paraId="5F3DB858" w14:textId="77777777" w:rsidR="00944DCB" w:rsidRPr="00D37EAE" w:rsidRDefault="00944DCB" w:rsidP="00F25DF3">
      <w:pPr>
        <w:tabs>
          <w:tab w:val="left" w:pos="709"/>
          <w:tab w:val="left" w:pos="993"/>
        </w:tabs>
        <w:spacing w:after="0"/>
        <w:jc w:val="center"/>
        <w:outlineLvl w:val="0"/>
        <w:rPr>
          <w:rFonts w:ascii="Times New Roman" w:hAnsi="Times New Roman"/>
          <w:sz w:val="24"/>
          <w:szCs w:val="24"/>
        </w:rPr>
      </w:pPr>
    </w:p>
    <w:p w14:paraId="5DD5DF69" w14:textId="77777777" w:rsidR="00944DCB" w:rsidRPr="00D37EAE" w:rsidRDefault="00944DCB" w:rsidP="00F25DF3">
      <w:pPr>
        <w:tabs>
          <w:tab w:val="left" w:pos="709"/>
          <w:tab w:val="left" w:pos="993"/>
        </w:tabs>
        <w:autoSpaceDE w:val="0"/>
        <w:autoSpaceDN w:val="0"/>
        <w:adjustRightInd w:val="0"/>
        <w:spacing w:after="0"/>
        <w:jc w:val="center"/>
        <w:rPr>
          <w:rFonts w:ascii="Times New Roman" w:hAnsi="Times New Roman"/>
          <w:sz w:val="24"/>
          <w:szCs w:val="24"/>
        </w:rPr>
      </w:pPr>
      <w:r w:rsidRPr="00D37EAE">
        <w:rPr>
          <w:rFonts w:ascii="Times New Roman" w:hAnsi="Times New Roman"/>
          <w:sz w:val="24"/>
          <w:szCs w:val="24"/>
        </w:rPr>
        <w:t>с предмет: „</w:t>
      </w:r>
      <w:r w:rsidRPr="00C91632">
        <w:rPr>
          <w:rFonts w:ascii="Times New Roman" w:hAnsi="Times New Roman"/>
          <w:bCs/>
          <w:sz w:val="24"/>
          <w:szCs w:val="24"/>
          <w:lang w:val="en-GB" w:eastAsia="bg-BG"/>
        </w:rPr>
        <w:t>Следгаранционна поддръжка на системата за видеонаблюдение на СДВР</w:t>
      </w:r>
      <w:r w:rsidRPr="00D37EAE">
        <w:rPr>
          <w:rFonts w:ascii="Times New Roman" w:hAnsi="Times New Roman"/>
          <w:sz w:val="24"/>
          <w:szCs w:val="24"/>
        </w:rPr>
        <w:t>”</w:t>
      </w:r>
    </w:p>
    <w:p w14:paraId="70E89802" w14:textId="77777777" w:rsidR="00944DCB" w:rsidRPr="00D37EAE" w:rsidRDefault="00944DCB" w:rsidP="00944DCB">
      <w:pPr>
        <w:tabs>
          <w:tab w:val="left" w:pos="709"/>
          <w:tab w:val="left" w:pos="993"/>
        </w:tabs>
        <w:spacing w:after="0"/>
        <w:jc w:val="both"/>
        <w:rPr>
          <w:rFonts w:ascii="Times New Roman" w:hAnsi="Times New Roman"/>
          <w:sz w:val="24"/>
          <w:szCs w:val="24"/>
          <w:lang w:eastAsia="bg-BG"/>
        </w:rPr>
      </w:pPr>
    </w:p>
    <w:p w14:paraId="261C6EE7" w14:textId="77777777" w:rsidR="00944DCB" w:rsidRPr="00D37EAE" w:rsidRDefault="00944DCB" w:rsidP="00944DCB">
      <w:pPr>
        <w:jc w:val="both"/>
        <w:rPr>
          <w:rFonts w:ascii="Times New Roman" w:hAnsi="Times New Roman"/>
          <w:i/>
          <w:sz w:val="24"/>
          <w:szCs w:val="24"/>
          <w:lang w:eastAsia="bg-BG"/>
        </w:rPr>
      </w:pPr>
    </w:p>
    <w:p w14:paraId="2BD7563B" w14:textId="77777777" w:rsidR="00944DCB" w:rsidRPr="00D37EAE" w:rsidRDefault="00F25DF3" w:rsidP="00944DCB">
      <w:pPr>
        <w:tabs>
          <w:tab w:val="left" w:pos="709"/>
          <w:tab w:val="left" w:pos="993"/>
        </w:tabs>
        <w:spacing w:after="0"/>
        <w:jc w:val="both"/>
        <w:rPr>
          <w:rFonts w:ascii="Times New Roman" w:hAnsi="Times New Roman"/>
          <w:b/>
          <w:sz w:val="24"/>
          <w:szCs w:val="24"/>
          <w:lang w:eastAsia="bg-BG"/>
        </w:rPr>
      </w:pPr>
      <w:r>
        <w:rPr>
          <w:rFonts w:ascii="Times New Roman" w:hAnsi="Times New Roman"/>
          <w:sz w:val="24"/>
          <w:szCs w:val="24"/>
          <w:lang w:eastAsia="bg-BG"/>
        </w:rPr>
        <w:tab/>
      </w:r>
      <w:r w:rsidR="00944DCB" w:rsidRPr="00D37EAE">
        <w:rPr>
          <w:rFonts w:ascii="Times New Roman" w:hAnsi="Times New Roman"/>
          <w:sz w:val="24"/>
          <w:szCs w:val="24"/>
          <w:lang w:eastAsia="bg-BG"/>
        </w:rPr>
        <w:t>УВАЖАЕМИ ДАМИ И ГОСПОДА</w:t>
      </w:r>
      <w:r w:rsidR="00944DCB" w:rsidRPr="00D37EAE">
        <w:rPr>
          <w:rFonts w:ascii="Times New Roman" w:hAnsi="Times New Roman"/>
          <w:b/>
          <w:sz w:val="24"/>
          <w:szCs w:val="24"/>
          <w:lang w:eastAsia="bg-BG"/>
        </w:rPr>
        <w:t>,</w:t>
      </w:r>
    </w:p>
    <w:p w14:paraId="7F13E5C1" w14:textId="77777777" w:rsidR="00944DCB" w:rsidRPr="00D37EAE" w:rsidRDefault="00944DCB" w:rsidP="00944DCB">
      <w:pPr>
        <w:tabs>
          <w:tab w:val="left" w:pos="709"/>
          <w:tab w:val="left" w:pos="993"/>
        </w:tabs>
        <w:spacing w:after="0"/>
        <w:jc w:val="both"/>
        <w:rPr>
          <w:rFonts w:ascii="Times New Roman" w:hAnsi="Times New Roman"/>
          <w:b/>
          <w:sz w:val="24"/>
          <w:szCs w:val="24"/>
          <w:lang w:eastAsia="bg-BG"/>
        </w:rPr>
      </w:pPr>
    </w:p>
    <w:p w14:paraId="39621287" w14:textId="77777777" w:rsidR="00944DCB" w:rsidRPr="00D37EAE" w:rsidRDefault="00F25DF3" w:rsidP="00944DCB">
      <w:pPr>
        <w:tabs>
          <w:tab w:val="left" w:pos="709"/>
          <w:tab w:val="left" w:pos="993"/>
        </w:tabs>
        <w:jc w:val="both"/>
        <w:rPr>
          <w:rFonts w:ascii="Times New Roman" w:hAnsi="Times New Roman"/>
          <w:sz w:val="24"/>
          <w:szCs w:val="24"/>
          <w:lang w:eastAsia="bg-BG"/>
        </w:rPr>
      </w:pPr>
      <w:r>
        <w:rPr>
          <w:rFonts w:ascii="Times New Roman" w:hAnsi="Times New Roman"/>
          <w:sz w:val="24"/>
          <w:szCs w:val="24"/>
          <w:lang w:eastAsia="bg-BG"/>
        </w:rPr>
        <w:tab/>
      </w:r>
      <w:r w:rsidR="00944DCB" w:rsidRPr="00D37EAE">
        <w:rPr>
          <w:rFonts w:ascii="Times New Roman" w:hAnsi="Times New Roman"/>
          <w:sz w:val="24"/>
          <w:szCs w:val="24"/>
          <w:lang w:eastAsia="bg-BG"/>
        </w:rPr>
        <w:t xml:space="preserve">След запознаване с документацията за участие в процедура за възлагане на обществена поръчка с предмет: </w:t>
      </w:r>
      <w:r w:rsidR="00944DCB" w:rsidRPr="00D37EAE">
        <w:rPr>
          <w:rFonts w:ascii="Times New Roman" w:hAnsi="Times New Roman"/>
          <w:sz w:val="24"/>
          <w:szCs w:val="24"/>
        </w:rPr>
        <w:t>„</w:t>
      </w:r>
      <w:r w:rsidR="00944DCB" w:rsidRPr="00053F93">
        <w:rPr>
          <w:rFonts w:ascii="Times New Roman" w:hAnsi="Times New Roman"/>
          <w:bCs/>
          <w:sz w:val="24"/>
          <w:szCs w:val="24"/>
          <w:lang w:val="en-GB"/>
        </w:rPr>
        <w:t>Следгаранционна поддръжка на системата за видеонаблюдение на СДВР</w:t>
      </w:r>
      <w:r w:rsidR="00944DCB" w:rsidRPr="00D37EAE">
        <w:rPr>
          <w:rFonts w:ascii="Times New Roman" w:hAnsi="Times New Roman"/>
          <w:sz w:val="24"/>
          <w:szCs w:val="24"/>
          <w:lang w:eastAsia="bg-BG"/>
        </w:rPr>
        <w:t>“</w:t>
      </w:r>
      <w:r w:rsidR="00944DCB" w:rsidRPr="00D37EAE">
        <w:rPr>
          <w:rFonts w:ascii="Times New Roman" w:hAnsi="Times New Roman"/>
          <w:sz w:val="24"/>
          <w:szCs w:val="24"/>
        </w:rPr>
        <w:t>, н</w:t>
      </w:r>
      <w:r w:rsidR="00944DCB" w:rsidRPr="00D37EAE">
        <w:rPr>
          <w:rFonts w:ascii="Times New Roman" w:hAnsi="Times New Roman"/>
          <w:sz w:val="24"/>
          <w:szCs w:val="24"/>
          <w:lang w:eastAsia="bg-BG"/>
        </w:rPr>
        <w:t xml:space="preserve">ие: </w:t>
      </w:r>
    </w:p>
    <w:p w14:paraId="026D90CD" w14:textId="77777777" w:rsidR="00944DCB" w:rsidRPr="00D37EAE" w:rsidRDefault="00F25DF3" w:rsidP="00944DCB">
      <w:pPr>
        <w:tabs>
          <w:tab w:val="left" w:pos="709"/>
          <w:tab w:val="left" w:pos="993"/>
        </w:tabs>
        <w:spacing w:after="0"/>
        <w:jc w:val="both"/>
        <w:rPr>
          <w:rFonts w:ascii="Times New Roman" w:hAnsi="Times New Roman"/>
          <w:sz w:val="24"/>
          <w:szCs w:val="24"/>
          <w:lang w:eastAsia="bg-BG"/>
        </w:rPr>
      </w:pPr>
      <w:r>
        <w:rPr>
          <w:rFonts w:ascii="Times New Roman" w:hAnsi="Times New Roman"/>
          <w:sz w:val="24"/>
          <w:szCs w:val="24"/>
          <w:lang w:eastAsia="bg-BG"/>
        </w:rPr>
        <w:tab/>
      </w:r>
      <w:r w:rsidR="00944DCB" w:rsidRPr="00D37EAE">
        <w:rPr>
          <w:rFonts w:ascii="Times New Roman" w:hAnsi="Times New Roman"/>
          <w:sz w:val="24"/>
          <w:szCs w:val="24"/>
          <w:lang w:eastAsia="bg-BG"/>
        </w:rPr>
        <w:t>…</w:t>
      </w:r>
      <w:r w:rsidR="00944DCB" w:rsidRPr="00D37EAE">
        <w:rPr>
          <w:rFonts w:ascii="Times New Roman" w:hAnsi="Times New Roman"/>
          <w:sz w:val="24"/>
          <w:szCs w:val="24"/>
          <w:lang w:val="ru-RU" w:eastAsia="bg-BG"/>
        </w:rPr>
        <w:t>…………</w:t>
      </w:r>
      <w:r w:rsidR="00944DCB" w:rsidRPr="00D37EAE">
        <w:rPr>
          <w:rFonts w:ascii="Times New Roman" w:hAnsi="Times New Roman"/>
          <w:sz w:val="24"/>
          <w:szCs w:val="24"/>
          <w:lang w:eastAsia="bg-BG"/>
        </w:rPr>
        <w:t>………………………………………………………………………………………</w:t>
      </w:r>
    </w:p>
    <w:p w14:paraId="4058AE16" w14:textId="77777777" w:rsidR="00944DCB" w:rsidRPr="00D37EAE" w:rsidRDefault="00F25DF3" w:rsidP="00944DCB">
      <w:pPr>
        <w:tabs>
          <w:tab w:val="left" w:pos="709"/>
          <w:tab w:val="left" w:pos="993"/>
        </w:tabs>
        <w:spacing w:after="0"/>
        <w:jc w:val="both"/>
        <w:rPr>
          <w:rFonts w:ascii="Times New Roman" w:hAnsi="Times New Roman"/>
          <w:sz w:val="20"/>
          <w:szCs w:val="20"/>
          <w:lang w:eastAsia="bg-BG"/>
        </w:rPr>
      </w:pPr>
      <w:r>
        <w:rPr>
          <w:rFonts w:ascii="Times New Roman" w:hAnsi="Times New Roman"/>
          <w:sz w:val="20"/>
          <w:szCs w:val="20"/>
          <w:lang w:eastAsia="bg-BG"/>
        </w:rPr>
        <w:tab/>
      </w:r>
      <w:r>
        <w:rPr>
          <w:rFonts w:ascii="Times New Roman" w:hAnsi="Times New Roman"/>
          <w:sz w:val="20"/>
          <w:szCs w:val="20"/>
          <w:lang w:eastAsia="bg-BG"/>
        </w:rPr>
        <w:tab/>
      </w:r>
      <w:r>
        <w:rPr>
          <w:rFonts w:ascii="Times New Roman" w:hAnsi="Times New Roman"/>
          <w:sz w:val="20"/>
          <w:szCs w:val="20"/>
          <w:lang w:eastAsia="bg-BG"/>
        </w:rPr>
        <w:tab/>
      </w:r>
      <w:r>
        <w:rPr>
          <w:rFonts w:ascii="Times New Roman" w:hAnsi="Times New Roman"/>
          <w:sz w:val="20"/>
          <w:szCs w:val="20"/>
          <w:lang w:eastAsia="bg-BG"/>
        </w:rPr>
        <w:tab/>
      </w:r>
      <w:r>
        <w:rPr>
          <w:rFonts w:ascii="Times New Roman" w:hAnsi="Times New Roman"/>
          <w:sz w:val="20"/>
          <w:szCs w:val="20"/>
          <w:lang w:eastAsia="bg-BG"/>
        </w:rPr>
        <w:tab/>
      </w:r>
      <w:r>
        <w:rPr>
          <w:rFonts w:ascii="Times New Roman" w:hAnsi="Times New Roman"/>
          <w:sz w:val="20"/>
          <w:szCs w:val="20"/>
          <w:lang w:eastAsia="bg-BG"/>
        </w:rPr>
        <w:tab/>
      </w:r>
      <w:r w:rsidR="00944DCB" w:rsidRPr="00D37EAE">
        <w:rPr>
          <w:rFonts w:ascii="Times New Roman" w:hAnsi="Times New Roman"/>
          <w:sz w:val="20"/>
          <w:szCs w:val="20"/>
          <w:lang w:eastAsia="bg-BG"/>
        </w:rPr>
        <w:t>/изписва се името на участника/</w:t>
      </w:r>
    </w:p>
    <w:p w14:paraId="251B62E1" w14:textId="77777777" w:rsidR="00944DCB" w:rsidRPr="00D37EAE" w:rsidRDefault="00F25DF3" w:rsidP="00944DCB">
      <w:pPr>
        <w:tabs>
          <w:tab w:val="left" w:pos="709"/>
          <w:tab w:val="left" w:pos="993"/>
        </w:tabs>
        <w:spacing w:after="0"/>
        <w:jc w:val="both"/>
        <w:rPr>
          <w:rFonts w:ascii="Times New Roman" w:hAnsi="Times New Roman"/>
          <w:sz w:val="24"/>
          <w:szCs w:val="24"/>
          <w:lang w:eastAsia="bg-BG"/>
        </w:rPr>
      </w:pPr>
      <w:r>
        <w:rPr>
          <w:rFonts w:ascii="Times New Roman" w:hAnsi="Times New Roman"/>
          <w:sz w:val="24"/>
          <w:szCs w:val="24"/>
          <w:lang w:eastAsia="bg-BG"/>
        </w:rPr>
        <w:tab/>
      </w:r>
      <w:r w:rsidR="00944DCB" w:rsidRPr="00D37EAE">
        <w:rPr>
          <w:rFonts w:ascii="Times New Roman" w:hAnsi="Times New Roman"/>
          <w:sz w:val="24"/>
          <w:szCs w:val="24"/>
          <w:lang w:eastAsia="bg-BG"/>
        </w:rPr>
        <w:t>БУЛСТАТ/ЕИК ………………...…………..</w:t>
      </w:r>
    </w:p>
    <w:p w14:paraId="26AD16E6" w14:textId="77777777" w:rsidR="00944DCB" w:rsidRPr="00D37EAE" w:rsidRDefault="00F25DF3" w:rsidP="00944DCB">
      <w:pPr>
        <w:tabs>
          <w:tab w:val="left" w:pos="709"/>
          <w:tab w:val="left" w:pos="993"/>
        </w:tabs>
        <w:spacing w:after="0"/>
        <w:jc w:val="both"/>
        <w:rPr>
          <w:rFonts w:ascii="Times New Roman" w:hAnsi="Times New Roman"/>
          <w:sz w:val="24"/>
          <w:szCs w:val="24"/>
          <w:lang w:eastAsia="bg-BG"/>
        </w:rPr>
      </w:pPr>
      <w:r>
        <w:rPr>
          <w:rFonts w:ascii="Times New Roman" w:hAnsi="Times New Roman"/>
          <w:sz w:val="24"/>
          <w:szCs w:val="24"/>
          <w:lang w:val="ru-RU" w:eastAsia="bg-BG"/>
        </w:rPr>
        <w:tab/>
      </w:r>
      <w:r w:rsidR="00944DCB" w:rsidRPr="00D37EAE">
        <w:rPr>
          <w:rFonts w:ascii="Times New Roman" w:hAnsi="Times New Roman"/>
          <w:sz w:val="24"/>
          <w:szCs w:val="24"/>
          <w:lang w:val="ru-RU" w:eastAsia="bg-BG"/>
        </w:rPr>
        <w:t xml:space="preserve">с адрес по регистрация </w:t>
      </w:r>
      <w:r w:rsidR="00944DCB" w:rsidRPr="00D37EAE">
        <w:rPr>
          <w:rFonts w:ascii="Times New Roman" w:hAnsi="Times New Roman"/>
          <w:sz w:val="24"/>
          <w:szCs w:val="24"/>
          <w:lang w:eastAsia="bg-BG"/>
        </w:rPr>
        <w:t>……………………………………………………</w:t>
      </w:r>
      <w:r w:rsidR="00944DCB" w:rsidRPr="00D37EAE">
        <w:rPr>
          <w:rFonts w:ascii="Times New Roman" w:hAnsi="Times New Roman"/>
          <w:sz w:val="24"/>
          <w:szCs w:val="24"/>
          <w:lang w:val="ru-RU" w:eastAsia="bg-BG"/>
        </w:rPr>
        <w:t>……………</w:t>
      </w:r>
    </w:p>
    <w:p w14:paraId="59544221" w14:textId="77777777" w:rsidR="00944DCB" w:rsidRPr="00D37EAE" w:rsidRDefault="00944DCB" w:rsidP="00944DCB">
      <w:pPr>
        <w:tabs>
          <w:tab w:val="left" w:pos="709"/>
          <w:tab w:val="left" w:pos="993"/>
        </w:tabs>
        <w:spacing w:after="0"/>
        <w:jc w:val="both"/>
        <w:rPr>
          <w:rFonts w:ascii="Times New Roman" w:hAnsi="Times New Roman"/>
          <w:sz w:val="24"/>
          <w:szCs w:val="24"/>
          <w:lang w:eastAsia="bg-BG"/>
        </w:rPr>
      </w:pPr>
    </w:p>
    <w:p w14:paraId="1079DE42" w14:textId="77777777" w:rsidR="00944DCB" w:rsidRPr="00D37EAE" w:rsidRDefault="00944DCB" w:rsidP="00944DCB">
      <w:pPr>
        <w:tabs>
          <w:tab w:val="left" w:pos="709"/>
          <w:tab w:val="left" w:pos="993"/>
        </w:tabs>
        <w:autoSpaceDE w:val="0"/>
        <w:autoSpaceDN w:val="0"/>
        <w:adjustRightInd w:val="0"/>
        <w:spacing w:after="0"/>
        <w:jc w:val="both"/>
        <w:rPr>
          <w:rFonts w:ascii="Times New Roman" w:hAnsi="Times New Roman"/>
          <w:sz w:val="24"/>
          <w:szCs w:val="24"/>
          <w:lang w:eastAsia="bg-BG"/>
        </w:rPr>
      </w:pPr>
      <w:r w:rsidRPr="00D37EAE">
        <w:rPr>
          <w:rFonts w:ascii="Times New Roman" w:hAnsi="Times New Roman"/>
          <w:sz w:val="24"/>
          <w:szCs w:val="24"/>
          <w:lang w:eastAsia="bg-BG"/>
        </w:rPr>
        <w:t>предлагаме да изпълним поръчката</w:t>
      </w:r>
      <w:r>
        <w:rPr>
          <w:rFonts w:ascii="Times New Roman" w:hAnsi="Times New Roman"/>
          <w:sz w:val="24"/>
          <w:szCs w:val="24"/>
          <w:lang w:eastAsia="bg-BG"/>
        </w:rPr>
        <w:t xml:space="preserve"> с предмет „</w:t>
      </w:r>
      <w:r w:rsidRPr="00053F93">
        <w:rPr>
          <w:rFonts w:ascii="Times New Roman" w:hAnsi="Times New Roman"/>
          <w:sz w:val="24"/>
          <w:szCs w:val="24"/>
          <w:lang w:eastAsia="bg-BG"/>
        </w:rPr>
        <w:t>Следгаранционна поддръжка на системата за видеонаблюдение на СДВР</w:t>
      </w:r>
      <w:r w:rsidRPr="00D37EAE">
        <w:rPr>
          <w:rFonts w:ascii="Times New Roman" w:hAnsi="Times New Roman"/>
          <w:sz w:val="24"/>
          <w:szCs w:val="24"/>
          <w:lang w:eastAsia="bg-BG"/>
        </w:rPr>
        <w:t>“</w:t>
      </w:r>
      <w:r w:rsidRPr="00D37EAE">
        <w:rPr>
          <w:rFonts w:ascii="Times New Roman" w:hAnsi="Times New Roman"/>
          <w:sz w:val="24"/>
          <w:szCs w:val="24"/>
        </w:rPr>
        <w:t>,</w:t>
      </w:r>
      <w:r w:rsidRPr="00D37EAE">
        <w:rPr>
          <w:rFonts w:ascii="Times New Roman" w:hAnsi="Times New Roman"/>
          <w:i/>
          <w:sz w:val="24"/>
          <w:szCs w:val="24"/>
          <w:lang w:eastAsia="bg-BG"/>
        </w:rPr>
        <w:t xml:space="preserve"> </w:t>
      </w:r>
      <w:r w:rsidRPr="00D37EAE">
        <w:rPr>
          <w:rFonts w:ascii="Times New Roman" w:hAnsi="Times New Roman"/>
          <w:sz w:val="24"/>
          <w:szCs w:val="24"/>
          <w:lang w:eastAsia="bg-BG"/>
        </w:rPr>
        <w:t>съгласно условията и изискванията на Възложителя при следните условия:</w:t>
      </w:r>
    </w:p>
    <w:p w14:paraId="2E503D87" w14:textId="77777777" w:rsidR="00944DCB"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p>
    <w:p w14:paraId="57553CAF" w14:textId="77777777" w:rsidR="00944DCB" w:rsidRPr="00472E6E"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r>
      <w:r w:rsidRPr="00472E6E">
        <w:rPr>
          <w:rFonts w:ascii="Times New Roman" w:hAnsi="Times New Roman"/>
          <w:sz w:val="24"/>
          <w:szCs w:val="24"/>
        </w:rPr>
        <w:t>Подаването на настоящото предложение за изпълнение на поръчката удостоверява безусловното приемане на всички изисквания и задължения, поставени от Възложителя в провежданата процедура.</w:t>
      </w:r>
    </w:p>
    <w:p w14:paraId="7C05DAD7" w14:textId="77777777" w:rsidR="00944DCB"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p>
    <w:p w14:paraId="07A95F13" w14:textId="77777777" w:rsidR="00944DCB" w:rsidRPr="0028303D"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r>
        <w:rPr>
          <w:rFonts w:ascii="Times New Roman" w:hAnsi="Times New Roman"/>
          <w:b/>
          <w:sz w:val="24"/>
          <w:szCs w:val="24"/>
        </w:rPr>
        <w:tab/>
      </w:r>
      <w:r w:rsidRPr="00B97C46">
        <w:rPr>
          <w:rFonts w:ascii="Times New Roman" w:hAnsi="Times New Roman"/>
          <w:sz w:val="24"/>
          <w:szCs w:val="24"/>
          <w:lang w:val="en-US"/>
        </w:rPr>
        <w:t>I</w:t>
      </w:r>
      <w:r w:rsidRPr="0028303D">
        <w:rPr>
          <w:rFonts w:ascii="Times New Roman" w:hAnsi="Times New Roman"/>
          <w:sz w:val="24"/>
          <w:szCs w:val="24"/>
          <w:lang w:val="en-US"/>
        </w:rPr>
        <w:t xml:space="preserve">. </w:t>
      </w:r>
      <w:r w:rsidRPr="0028303D">
        <w:rPr>
          <w:rFonts w:ascii="Times New Roman" w:hAnsi="Times New Roman"/>
          <w:sz w:val="24"/>
          <w:szCs w:val="24"/>
        </w:rPr>
        <w:t>Предлагаме изпълнението на поръчката да извършим съгласно изискванията на възложителя, като с</w:t>
      </w:r>
      <w:r w:rsidRPr="0028303D">
        <w:rPr>
          <w:rFonts w:ascii="Times New Roman" w:hAnsi="Times New Roman"/>
          <w:sz w:val="24"/>
          <w:szCs w:val="24"/>
          <w:lang w:val="en-GB"/>
        </w:rPr>
        <w:t>ледгаранционна</w:t>
      </w:r>
      <w:r w:rsidRPr="0028303D">
        <w:rPr>
          <w:rFonts w:ascii="Times New Roman" w:hAnsi="Times New Roman"/>
          <w:sz w:val="24"/>
          <w:szCs w:val="24"/>
        </w:rPr>
        <w:t>та</w:t>
      </w:r>
      <w:r w:rsidRPr="0028303D">
        <w:rPr>
          <w:rFonts w:ascii="Times New Roman" w:hAnsi="Times New Roman"/>
          <w:sz w:val="24"/>
          <w:szCs w:val="24"/>
          <w:lang w:val="en-GB"/>
        </w:rPr>
        <w:t xml:space="preserve"> поддръжка на системата за видеонаблюдение на СДВР</w:t>
      </w:r>
      <w:r w:rsidRPr="0028303D">
        <w:rPr>
          <w:rFonts w:ascii="Times New Roman" w:hAnsi="Times New Roman"/>
          <w:sz w:val="24"/>
          <w:szCs w:val="24"/>
        </w:rPr>
        <w:t xml:space="preserve"> ще бъде изпълнявана в съответствие с техническата спецификация и изисквания на възложителя, както следва:            </w:t>
      </w:r>
    </w:p>
    <w:p w14:paraId="07B0FDD9" w14:textId="77777777" w:rsidR="00944DCB"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r>
    </w:p>
    <w:p w14:paraId="2C072C2D" w14:textId="77777777" w:rsidR="00944DCB" w:rsidRPr="0028303D"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t>1.</w:t>
      </w:r>
      <w:r w:rsidRPr="0028303D">
        <w:rPr>
          <w:rFonts w:ascii="Times New Roman" w:hAnsi="Times New Roman"/>
          <w:sz w:val="24"/>
          <w:szCs w:val="24"/>
        </w:rPr>
        <w:t xml:space="preserve"> Обща информация:</w:t>
      </w:r>
    </w:p>
    <w:p w14:paraId="2A36729F" w14:textId="77777777" w:rsidR="00944DCB" w:rsidRPr="0028303D"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t>Запознати сме, че с</w:t>
      </w:r>
      <w:r w:rsidRPr="0028303D">
        <w:rPr>
          <w:rFonts w:ascii="Times New Roman" w:hAnsi="Times New Roman"/>
          <w:sz w:val="24"/>
          <w:szCs w:val="24"/>
        </w:rPr>
        <w:t>истемата за видеонаблюдение на СДВР обхваща 14 Зони в централната градска част на столицата, като контрола и управлението се осъществяват в сградата на СДВР и сградата на ОПП-СДВР. Комуникационната среда между съоръженията в системата е реализирана посредством локална мрежа изградена с оптични и медни трасета.</w:t>
      </w:r>
    </w:p>
    <w:p w14:paraId="05D8010D" w14:textId="77777777" w:rsidR="00944DCB"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r w:rsidRPr="0028303D">
        <w:rPr>
          <w:rFonts w:ascii="Times New Roman" w:hAnsi="Times New Roman"/>
          <w:sz w:val="24"/>
          <w:szCs w:val="24"/>
        </w:rPr>
        <w:tab/>
      </w:r>
    </w:p>
    <w:p w14:paraId="4AAD078B" w14:textId="77777777" w:rsidR="00944DCB" w:rsidRPr="0028303D"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r>
      <w:r w:rsidRPr="0028303D">
        <w:rPr>
          <w:rFonts w:ascii="Times New Roman" w:hAnsi="Times New Roman"/>
          <w:sz w:val="24"/>
          <w:szCs w:val="24"/>
        </w:rPr>
        <w:t>2. Списък на местата с разположени съоръжения от системата за видеонаблюдение на СДВР:</w:t>
      </w:r>
    </w:p>
    <w:p w14:paraId="6B0745B2" w14:textId="77777777" w:rsidR="00944DCB" w:rsidRPr="0028303D"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r>
      <w:r w:rsidRPr="0028303D">
        <w:rPr>
          <w:rFonts w:ascii="Times New Roman" w:hAnsi="Times New Roman"/>
          <w:sz w:val="24"/>
          <w:szCs w:val="24"/>
        </w:rPr>
        <w:t xml:space="preserve">- </w:t>
      </w:r>
      <w:r w:rsidRPr="003243EF">
        <w:rPr>
          <w:rFonts w:ascii="Times New Roman" w:hAnsi="Times New Roman"/>
          <w:sz w:val="24"/>
          <w:szCs w:val="24"/>
          <w:u w:val="single"/>
        </w:rPr>
        <w:t>ЗОНА 1</w:t>
      </w:r>
      <w:r w:rsidRPr="0028303D">
        <w:rPr>
          <w:rFonts w:ascii="Times New Roman" w:hAnsi="Times New Roman"/>
          <w:sz w:val="24"/>
          <w:szCs w:val="24"/>
        </w:rPr>
        <w:t xml:space="preserve"> - пл. </w:t>
      </w:r>
      <w:r>
        <w:rPr>
          <w:rFonts w:ascii="Times New Roman" w:hAnsi="Times New Roman"/>
          <w:sz w:val="24"/>
          <w:szCs w:val="24"/>
        </w:rPr>
        <w:t>„</w:t>
      </w:r>
      <w:r w:rsidRPr="0028303D">
        <w:rPr>
          <w:rFonts w:ascii="Times New Roman" w:hAnsi="Times New Roman"/>
          <w:sz w:val="24"/>
          <w:szCs w:val="24"/>
        </w:rPr>
        <w:t>Св. Неделя</w:t>
      </w:r>
      <w:r>
        <w:rPr>
          <w:rFonts w:ascii="Times New Roman" w:hAnsi="Times New Roman"/>
          <w:sz w:val="24"/>
          <w:szCs w:val="24"/>
        </w:rPr>
        <w:t>“</w:t>
      </w:r>
      <w:r w:rsidRPr="0028303D">
        <w:rPr>
          <w:rFonts w:ascii="Times New Roman" w:hAnsi="Times New Roman"/>
          <w:sz w:val="24"/>
          <w:szCs w:val="24"/>
        </w:rPr>
        <w:t xml:space="preserve"> кръстовището между бул.</w:t>
      </w:r>
      <w:r>
        <w:rPr>
          <w:rFonts w:ascii="Times New Roman" w:hAnsi="Times New Roman"/>
          <w:sz w:val="24"/>
          <w:szCs w:val="24"/>
        </w:rPr>
        <w:t xml:space="preserve"> „</w:t>
      </w:r>
      <w:r w:rsidRPr="0028303D">
        <w:rPr>
          <w:rFonts w:ascii="Times New Roman" w:hAnsi="Times New Roman"/>
          <w:sz w:val="24"/>
          <w:szCs w:val="24"/>
        </w:rPr>
        <w:t>Княгиня Мария Луиза</w:t>
      </w:r>
      <w:r>
        <w:rPr>
          <w:rFonts w:ascii="Times New Roman" w:hAnsi="Times New Roman"/>
          <w:sz w:val="24"/>
          <w:szCs w:val="24"/>
        </w:rPr>
        <w:t>“</w:t>
      </w:r>
      <w:r w:rsidRPr="0028303D">
        <w:rPr>
          <w:rFonts w:ascii="Times New Roman" w:hAnsi="Times New Roman"/>
          <w:sz w:val="24"/>
          <w:szCs w:val="24"/>
        </w:rPr>
        <w:t xml:space="preserve"> и бул.</w:t>
      </w:r>
      <w:r>
        <w:rPr>
          <w:rFonts w:ascii="Times New Roman" w:hAnsi="Times New Roman"/>
          <w:sz w:val="24"/>
          <w:szCs w:val="24"/>
        </w:rPr>
        <w:t xml:space="preserve"> „</w:t>
      </w:r>
      <w:r w:rsidRPr="0028303D">
        <w:rPr>
          <w:rFonts w:ascii="Times New Roman" w:hAnsi="Times New Roman"/>
          <w:sz w:val="24"/>
          <w:szCs w:val="24"/>
        </w:rPr>
        <w:t>Тодор Александров</w:t>
      </w:r>
      <w:r>
        <w:rPr>
          <w:rFonts w:ascii="Times New Roman" w:hAnsi="Times New Roman"/>
          <w:sz w:val="24"/>
          <w:szCs w:val="24"/>
        </w:rPr>
        <w:t>“;</w:t>
      </w:r>
    </w:p>
    <w:p w14:paraId="1109B494" w14:textId="77777777" w:rsidR="00944DCB" w:rsidRPr="0028303D"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r>
      <w:r w:rsidRPr="0028303D">
        <w:rPr>
          <w:rFonts w:ascii="Times New Roman" w:hAnsi="Times New Roman"/>
          <w:sz w:val="24"/>
          <w:szCs w:val="24"/>
        </w:rPr>
        <w:t xml:space="preserve">- ЛОКАЛЕН КОНЦЕНТРАТОР НА ЗОНА 1 - помещение в метростанция </w:t>
      </w:r>
      <w:r>
        <w:rPr>
          <w:rFonts w:ascii="Times New Roman" w:hAnsi="Times New Roman"/>
          <w:sz w:val="24"/>
          <w:szCs w:val="24"/>
        </w:rPr>
        <w:t>„</w:t>
      </w:r>
      <w:r w:rsidRPr="0028303D">
        <w:rPr>
          <w:rFonts w:ascii="Times New Roman" w:hAnsi="Times New Roman"/>
          <w:sz w:val="24"/>
          <w:szCs w:val="24"/>
        </w:rPr>
        <w:t>Сердика</w:t>
      </w:r>
      <w:r>
        <w:rPr>
          <w:rFonts w:ascii="Times New Roman" w:hAnsi="Times New Roman"/>
          <w:sz w:val="24"/>
          <w:szCs w:val="24"/>
        </w:rPr>
        <w:t>“;</w:t>
      </w:r>
    </w:p>
    <w:p w14:paraId="3C614F6F" w14:textId="77777777" w:rsidR="00944DCB" w:rsidRPr="0028303D"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r>
      <w:r w:rsidRPr="0028303D">
        <w:rPr>
          <w:rFonts w:ascii="Times New Roman" w:hAnsi="Times New Roman"/>
          <w:sz w:val="24"/>
          <w:szCs w:val="24"/>
        </w:rPr>
        <w:t xml:space="preserve">- </w:t>
      </w:r>
      <w:r w:rsidRPr="003243EF">
        <w:rPr>
          <w:rFonts w:ascii="Times New Roman" w:hAnsi="Times New Roman"/>
          <w:sz w:val="24"/>
          <w:szCs w:val="24"/>
          <w:u w:val="single"/>
        </w:rPr>
        <w:t>ЗОНА 2</w:t>
      </w:r>
      <w:r w:rsidRPr="0028303D">
        <w:rPr>
          <w:rFonts w:ascii="Times New Roman" w:hAnsi="Times New Roman"/>
          <w:sz w:val="24"/>
          <w:szCs w:val="24"/>
        </w:rPr>
        <w:t xml:space="preserve"> - пл.</w:t>
      </w:r>
      <w:r>
        <w:rPr>
          <w:rFonts w:ascii="Times New Roman" w:hAnsi="Times New Roman"/>
          <w:sz w:val="24"/>
          <w:szCs w:val="24"/>
        </w:rPr>
        <w:t xml:space="preserve"> „</w:t>
      </w:r>
      <w:r w:rsidRPr="0028303D">
        <w:rPr>
          <w:rFonts w:ascii="Times New Roman" w:hAnsi="Times New Roman"/>
          <w:sz w:val="24"/>
          <w:szCs w:val="24"/>
        </w:rPr>
        <w:t>Независимост</w:t>
      </w:r>
      <w:r>
        <w:rPr>
          <w:rFonts w:ascii="Times New Roman" w:hAnsi="Times New Roman"/>
          <w:sz w:val="24"/>
          <w:szCs w:val="24"/>
        </w:rPr>
        <w:t>“</w:t>
      </w:r>
      <w:r w:rsidRPr="0028303D">
        <w:rPr>
          <w:rFonts w:ascii="Times New Roman" w:hAnsi="Times New Roman"/>
          <w:sz w:val="24"/>
          <w:szCs w:val="24"/>
        </w:rPr>
        <w:t>, бул.</w:t>
      </w:r>
      <w:r>
        <w:rPr>
          <w:rFonts w:ascii="Times New Roman" w:hAnsi="Times New Roman"/>
          <w:sz w:val="24"/>
          <w:szCs w:val="24"/>
        </w:rPr>
        <w:t xml:space="preserve"> „</w:t>
      </w:r>
      <w:r w:rsidRPr="0028303D">
        <w:rPr>
          <w:rFonts w:ascii="Times New Roman" w:hAnsi="Times New Roman"/>
          <w:sz w:val="24"/>
          <w:szCs w:val="24"/>
        </w:rPr>
        <w:t>Княз Ал. Дондуков</w:t>
      </w:r>
      <w:r>
        <w:rPr>
          <w:rFonts w:ascii="Times New Roman" w:hAnsi="Times New Roman"/>
          <w:sz w:val="24"/>
          <w:szCs w:val="24"/>
        </w:rPr>
        <w:t>“</w:t>
      </w:r>
      <w:r w:rsidRPr="0028303D">
        <w:rPr>
          <w:rFonts w:ascii="Times New Roman" w:hAnsi="Times New Roman"/>
          <w:sz w:val="24"/>
          <w:szCs w:val="24"/>
        </w:rPr>
        <w:t xml:space="preserve"> - кръстовището с ул.</w:t>
      </w:r>
      <w:r>
        <w:rPr>
          <w:rFonts w:ascii="Times New Roman" w:hAnsi="Times New Roman"/>
          <w:sz w:val="24"/>
          <w:szCs w:val="24"/>
        </w:rPr>
        <w:t xml:space="preserve"> „</w:t>
      </w:r>
      <w:r w:rsidRPr="0028303D">
        <w:rPr>
          <w:rFonts w:ascii="Times New Roman" w:hAnsi="Times New Roman"/>
          <w:sz w:val="24"/>
          <w:szCs w:val="24"/>
        </w:rPr>
        <w:t>Бачо Киро</w:t>
      </w:r>
      <w:r>
        <w:rPr>
          <w:rFonts w:ascii="Times New Roman" w:hAnsi="Times New Roman"/>
          <w:sz w:val="24"/>
          <w:szCs w:val="24"/>
        </w:rPr>
        <w:t>“</w:t>
      </w:r>
      <w:r w:rsidRPr="0028303D">
        <w:rPr>
          <w:rFonts w:ascii="Times New Roman" w:hAnsi="Times New Roman"/>
          <w:sz w:val="24"/>
          <w:szCs w:val="24"/>
        </w:rPr>
        <w:t xml:space="preserve"> и кръстовището с ул.</w:t>
      </w:r>
      <w:r>
        <w:rPr>
          <w:rFonts w:ascii="Times New Roman" w:hAnsi="Times New Roman"/>
          <w:sz w:val="24"/>
          <w:szCs w:val="24"/>
        </w:rPr>
        <w:t xml:space="preserve"> „</w:t>
      </w:r>
      <w:r w:rsidRPr="0028303D">
        <w:rPr>
          <w:rFonts w:ascii="Times New Roman" w:hAnsi="Times New Roman"/>
          <w:sz w:val="24"/>
          <w:szCs w:val="24"/>
        </w:rPr>
        <w:t>Будапеща</w:t>
      </w:r>
      <w:r>
        <w:rPr>
          <w:rFonts w:ascii="Times New Roman" w:hAnsi="Times New Roman"/>
          <w:sz w:val="24"/>
          <w:szCs w:val="24"/>
        </w:rPr>
        <w:t>“;</w:t>
      </w:r>
    </w:p>
    <w:p w14:paraId="7C311B9B" w14:textId="77777777" w:rsidR="00944DCB" w:rsidRPr="0028303D"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r>
      <w:r w:rsidRPr="0028303D">
        <w:rPr>
          <w:rFonts w:ascii="Times New Roman" w:hAnsi="Times New Roman"/>
          <w:sz w:val="24"/>
          <w:szCs w:val="24"/>
        </w:rPr>
        <w:t xml:space="preserve">- ЛОКАЛЕН КОНЦЕНТРАТОР НА ЗОНА 2- помещение в подлез </w:t>
      </w:r>
      <w:r>
        <w:rPr>
          <w:rFonts w:ascii="Times New Roman" w:hAnsi="Times New Roman"/>
          <w:sz w:val="24"/>
          <w:szCs w:val="24"/>
        </w:rPr>
        <w:t>„</w:t>
      </w:r>
      <w:r w:rsidRPr="0028303D">
        <w:rPr>
          <w:rFonts w:ascii="Times New Roman" w:hAnsi="Times New Roman"/>
          <w:sz w:val="24"/>
          <w:szCs w:val="24"/>
        </w:rPr>
        <w:t>Президен</w:t>
      </w:r>
      <w:r>
        <w:rPr>
          <w:rFonts w:ascii="Times New Roman" w:hAnsi="Times New Roman"/>
          <w:sz w:val="24"/>
          <w:szCs w:val="24"/>
        </w:rPr>
        <w:t>т</w:t>
      </w:r>
      <w:r w:rsidRPr="0028303D">
        <w:rPr>
          <w:rFonts w:ascii="Times New Roman" w:hAnsi="Times New Roman"/>
          <w:sz w:val="24"/>
          <w:szCs w:val="24"/>
        </w:rPr>
        <w:t>с</w:t>
      </w:r>
      <w:r>
        <w:rPr>
          <w:rFonts w:ascii="Times New Roman" w:hAnsi="Times New Roman"/>
          <w:sz w:val="24"/>
          <w:szCs w:val="24"/>
        </w:rPr>
        <w:t>т</w:t>
      </w:r>
      <w:r w:rsidRPr="0028303D">
        <w:rPr>
          <w:rFonts w:ascii="Times New Roman" w:hAnsi="Times New Roman"/>
          <w:sz w:val="24"/>
          <w:szCs w:val="24"/>
        </w:rPr>
        <w:t>во”</w:t>
      </w:r>
      <w:r>
        <w:rPr>
          <w:rFonts w:ascii="Times New Roman" w:hAnsi="Times New Roman"/>
          <w:sz w:val="24"/>
          <w:szCs w:val="24"/>
        </w:rPr>
        <w:t>;</w:t>
      </w:r>
    </w:p>
    <w:p w14:paraId="02FCF1B0" w14:textId="77777777" w:rsidR="00944DCB" w:rsidRPr="0028303D"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r>
      <w:r w:rsidRPr="0028303D">
        <w:rPr>
          <w:rFonts w:ascii="Times New Roman" w:hAnsi="Times New Roman"/>
          <w:sz w:val="24"/>
          <w:szCs w:val="24"/>
        </w:rPr>
        <w:t xml:space="preserve">- </w:t>
      </w:r>
      <w:r w:rsidRPr="003243EF">
        <w:rPr>
          <w:rFonts w:ascii="Times New Roman" w:hAnsi="Times New Roman"/>
          <w:sz w:val="24"/>
          <w:szCs w:val="24"/>
          <w:u w:val="single"/>
        </w:rPr>
        <w:t>ЗОНА 3</w:t>
      </w:r>
      <w:r w:rsidRPr="00D76014">
        <w:rPr>
          <w:rFonts w:ascii="Times New Roman" w:hAnsi="Times New Roman"/>
          <w:sz w:val="24"/>
          <w:szCs w:val="24"/>
        </w:rPr>
        <w:t xml:space="preserve"> </w:t>
      </w:r>
      <w:r w:rsidRPr="0028303D">
        <w:rPr>
          <w:rFonts w:ascii="Times New Roman" w:hAnsi="Times New Roman"/>
          <w:sz w:val="24"/>
          <w:szCs w:val="24"/>
        </w:rPr>
        <w:t>- площад „Княз Александър Батенберг</w:t>
      </w:r>
      <w:r>
        <w:rPr>
          <w:rFonts w:ascii="Times New Roman" w:hAnsi="Times New Roman"/>
          <w:sz w:val="24"/>
          <w:szCs w:val="24"/>
        </w:rPr>
        <w:t>“;</w:t>
      </w:r>
    </w:p>
    <w:p w14:paraId="3CD0A176" w14:textId="77777777" w:rsidR="00944DCB" w:rsidRPr="0028303D"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t xml:space="preserve">- </w:t>
      </w:r>
      <w:r w:rsidRPr="0028303D">
        <w:rPr>
          <w:rFonts w:ascii="Times New Roman" w:hAnsi="Times New Roman"/>
          <w:sz w:val="24"/>
          <w:szCs w:val="24"/>
        </w:rPr>
        <w:t>ЛОКАЛЕН КОНЦЕНТРАТОР НА ЗОНА 3- помещението за охраната на двореца.</w:t>
      </w:r>
    </w:p>
    <w:p w14:paraId="2ACF1260" w14:textId="77777777" w:rsidR="00944DCB" w:rsidRPr="0028303D"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r>
        <w:rPr>
          <w:rFonts w:ascii="Times New Roman" w:hAnsi="Times New Roman"/>
          <w:sz w:val="24"/>
          <w:szCs w:val="24"/>
        </w:rPr>
        <w:lastRenderedPageBreak/>
        <w:tab/>
      </w:r>
      <w:r w:rsidRPr="0028303D">
        <w:rPr>
          <w:rFonts w:ascii="Times New Roman" w:hAnsi="Times New Roman"/>
          <w:sz w:val="24"/>
          <w:szCs w:val="24"/>
        </w:rPr>
        <w:t xml:space="preserve">- </w:t>
      </w:r>
      <w:r w:rsidRPr="003243EF">
        <w:rPr>
          <w:rFonts w:ascii="Times New Roman" w:hAnsi="Times New Roman"/>
          <w:sz w:val="24"/>
          <w:szCs w:val="24"/>
          <w:u w:val="single"/>
        </w:rPr>
        <w:t>ЗОНА 4</w:t>
      </w:r>
      <w:r w:rsidRPr="0028303D">
        <w:rPr>
          <w:rFonts w:ascii="Times New Roman" w:hAnsi="Times New Roman"/>
          <w:sz w:val="24"/>
          <w:szCs w:val="24"/>
        </w:rPr>
        <w:t xml:space="preserve"> - кръстовището между бул.</w:t>
      </w:r>
      <w:r>
        <w:rPr>
          <w:rFonts w:ascii="Times New Roman" w:hAnsi="Times New Roman"/>
          <w:sz w:val="24"/>
          <w:szCs w:val="24"/>
        </w:rPr>
        <w:t xml:space="preserve"> „</w:t>
      </w:r>
      <w:r w:rsidRPr="0028303D">
        <w:rPr>
          <w:rFonts w:ascii="Times New Roman" w:hAnsi="Times New Roman"/>
          <w:sz w:val="24"/>
          <w:szCs w:val="24"/>
        </w:rPr>
        <w:t>Цар Освободител</w:t>
      </w:r>
      <w:r>
        <w:rPr>
          <w:rFonts w:ascii="Times New Roman" w:hAnsi="Times New Roman"/>
          <w:sz w:val="24"/>
          <w:szCs w:val="24"/>
        </w:rPr>
        <w:t>“</w:t>
      </w:r>
      <w:r w:rsidRPr="0028303D">
        <w:rPr>
          <w:rFonts w:ascii="Times New Roman" w:hAnsi="Times New Roman"/>
          <w:sz w:val="24"/>
          <w:szCs w:val="24"/>
        </w:rPr>
        <w:t xml:space="preserve"> и ул.</w:t>
      </w:r>
      <w:r>
        <w:rPr>
          <w:rFonts w:ascii="Times New Roman" w:hAnsi="Times New Roman"/>
          <w:sz w:val="24"/>
          <w:szCs w:val="24"/>
        </w:rPr>
        <w:t xml:space="preserve"> „</w:t>
      </w:r>
      <w:r w:rsidRPr="0028303D">
        <w:rPr>
          <w:rFonts w:ascii="Times New Roman" w:hAnsi="Times New Roman"/>
          <w:sz w:val="24"/>
          <w:szCs w:val="24"/>
        </w:rPr>
        <w:t>Г.</w:t>
      </w:r>
      <w:r>
        <w:rPr>
          <w:rFonts w:ascii="Times New Roman" w:hAnsi="Times New Roman"/>
          <w:sz w:val="24"/>
          <w:szCs w:val="24"/>
        </w:rPr>
        <w:t xml:space="preserve"> </w:t>
      </w:r>
      <w:r w:rsidRPr="0028303D">
        <w:rPr>
          <w:rFonts w:ascii="Times New Roman" w:hAnsi="Times New Roman"/>
          <w:sz w:val="24"/>
          <w:szCs w:val="24"/>
        </w:rPr>
        <w:t>С.</w:t>
      </w:r>
      <w:r>
        <w:rPr>
          <w:rFonts w:ascii="Times New Roman" w:hAnsi="Times New Roman"/>
          <w:sz w:val="24"/>
          <w:szCs w:val="24"/>
        </w:rPr>
        <w:t xml:space="preserve"> </w:t>
      </w:r>
      <w:r w:rsidRPr="0028303D">
        <w:rPr>
          <w:rFonts w:ascii="Times New Roman" w:hAnsi="Times New Roman"/>
          <w:sz w:val="24"/>
          <w:szCs w:val="24"/>
        </w:rPr>
        <w:t>Раковски</w:t>
      </w:r>
      <w:r>
        <w:rPr>
          <w:rFonts w:ascii="Times New Roman" w:hAnsi="Times New Roman"/>
          <w:sz w:val="24"/>
          <w:szCs w:val="24"/>
        </w:rPr>
        <w:t>“</w:t>
      </w:r>
      <w:r w:rsidRPr="0028303D">
        <w:rPr>
          <w:rFonts w:ascii="Times New Roman" w:hAnsi="Times New Roman"/>
          <w:sz w:val="24"/>
          <w:szCs w:val="24"/>
        </w:rPr>
        <w:t>, градинката пред „Кристал</w:t>
      </w:r>
      <w:r>
        <w:rPr>
          <w:rFonts w:ascii="Times New Roman" w:hAnsi="Times New Roman"/>
          <w:sz w:val="24"/>
          <w:szCs w:val="24"/>
        </w:rPr>
        <w:t>“;</w:t>
      </w:r>
    </w:p>
    <w:p w14:paraId="6500A392" w14:textId="77777777" w:rsidR="00944DCB" w:rsidRPr="0028303D"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r>
      <w:r w:rsidRPr="0028303D">
        <w:rPr>
          <w:rFonts w:ascii="Times New Roman" w:hAnsi="Times New Roman"/>
          <w:sz w:val="24"/>
          <w:szCs w:val="24"/>
        </w:rPr>
        <w:t>- ЛОКАЛЕН КОНЦЕНТРАТОР НА ЗОНА 4 - Помещение във военния клуб</w:t>
      </w:r>
      <w:r>
        <w:rPr>
          <w:rFonts w:ascii="Times New Roman" w:hAnsi="Times New Roman"/>
          <w:sz w:val="24"/>
          <w:szCs w:val="24"/>
        </w:rPr>
        <w:t>;</w:t>
      </w:r>
    </w:p>
    <w:p w14:paraId="649008CE" w14:textId="77777777" w:rsidR="00944DCB" w:rsidRPr="0028303D"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r>
      <w:r w:rsidRPr="0028303D">
        <w:rPr>
          <w:rFonts w:ascii="Times New Roman" w:hAnsi="Times New Roman"/>
          <w:sz w:val="24"/>
          <w:szCs w:val="24"/>
        </w:rPr>
        <w:t xml:space="preserve">- </w:t>
      </w:r>
      <w:r w:rsidRPr="00D76014">
        <w:rPr>
          <w:rFonts w:ascii="Times New Roman" w:hAnsi="Times New Roman"/>
          <w:sz w:val="24"/>
          <w:szCs w:val="24"/>
          <w:u w:val="single"/>
        </w:rPr>
        <w:t>ЗОНА 5</w:t>
      </w:r>
      <w:r>
        <w:rPr>
          <w:rFonts w:ascii="Times New Roman" w:hAnsi="Times New Roman"/>
          <w:sz w:val="24"/>
          <w:szCs w:val="24"/>
        </w:rPr>
        <w:t xml:space="preserve"> </w:t>
      </w:r>
      <w:r w:rsidRPr="0028303D">
        <w:rPr>
          <w:rFonts w:ascii="Times New Roman" w:hAnsi="Times New Roman"/>
          <w:sz w:val="24"/>
          <w:szCs w:val="24"/>
        </w:rPr>
        <w:t>-</w:t>
      </w:r>
      <w:r>
        <w:rPr>
          <w:rFonts w:ascii="Times New Roman" w:hAnsi="Times New Roman"/>
          <w:sz w:val="24"/>
          <w:szCs w:val="24"/>
        </w:rPr>
        <w:t xml:space="preserve"> площад „Народно събрание“;</w:t>
      </w:r>
    </w:p>
    <w:p w14:paraId="04AEAED7" w14:textId="77777777" w:rsidR="00944DCB" w:rsidRPr="0028303D"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r>
      <w:r w:rsidRPr="0028303D">
        <w:rPr>
          <w:rFonts w:ascii="Times New Roman" w:hAnsi="Times New Roman"/>
          <w:sz w:val="24"/>
          <w:szCs w:val="24"/>
        </w:rPr>
        <w:t xml:space="preserve">- ЛОКАЛЕН КОНЦЕНТРАТОР НА ЗОНА 5 - помещение в сградата на </w:t>
      </w:r>
      <w:r>
        <w:rPr>
          <w:rFonts w:ascii="Times New Roman" w:hAnsi="Times New Roman"/>
          <w:sz w:val="24"/>
          <w:szCs w:val="24"/>
        </w:rPr>
        <w:t>„Народно събрание“;</w:t>
      </w:r>
    </w:p>
    <w:p w14:paraId="3C762614" w14:textId="77777777" w:rsidR="00944DCB" w:rsidRPr="0028303D"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r>
      <w:r w:rsidRPr="0028303D">
        <w:rPr>
          <w:rFonts w:ascii="Times New Roman" w:hAnsi="Times New Roman"/>
          <w:sz w:val="24"/>
          <w:szCs w:val="24"/>
        </w:rPr>
        <w:t xml:space="preserve">- </w:t>
      </w:r>
      <w:r w:rsidRPr="00971941">
        <w:rPr>
          <w:rFonts w:ascii="Times New Roman" w:hAnsi="Times New Roman"/>
          <w:sz w:val="24"/>
          <w:szCs w:val="24"/>
          <w:u w:val="single"/>
        </w:rPr>
        <w:t>ЗОНА 6</w:t>
      </w:r>
      <w:r w:rsidRPr="0028303D">
        <w:rPr>
          <w:rFonts w:ascii="Times New Roman" w:hAnsi="Times New Roman"/>
          <w:sz w:val="24"/>
          <w:szCs w:val="24"/>
        </w:rPr>
        <w:t xml:space="preserve"> - кръстовището между бул.</w:t>
      </w:r>
      <w:r>
        <w:rPr>
          <w:rFonts w:ascii="Times New Roman" w:hAnsi="Times New Roman"/>
          <w:sz w:val="24"/>
          <w:szCs w:val="24"/>
        </w:rPr>
        <w:t xml:space="preserve"> „</w:t>
      </w:r>
      <w:r w:rsidRPr="0028303D">
        <w:rPr>
          <w:rFonts w:ascii="Times New Roman" w:hAnsi="Times New Roman"/>
          <w:sz w:val="24"/>
          <w:szCs w:val="24"/>
        </w:rPr>
        <w:t>Васил Левски</w:t>
      </w:r>
      <w:r>
        <w:rPr>
          <w:rFonts w:ascii="Times New Roman" w:hAnsi="Times New Roman"/>
          <w:sz w:val="24"/>
          <w:szCs w:val="24"/>
        </w:rPr>
        <w:t>“</w:t>
      </w:r>
      <w:r w:rsidRPr="0028303D">
        <w:rPr>
          <w:rFonts w:ascii="Times New Roman" w:hAnsi="Times New Roman"/>
          <w:sz w:val="24"/>
          <w:szCs w:val="24"/>
        </w:rPr>
        <w:t xml:space="preserve"> и бул.</w:t>
      </w:r>
      <w:r>
        <w:rPr>
          <w:rFonts w:ascii="Times New Roman" w:hAnsi="Times New Roman"/>
          <w:sz w:val="24"/>
          <w:szCs w:val="24"/>
        </w:rPr>
        <w:t xml:space="preserve"> „</w:t>
      </w:r>
      <w:r w:rsidRPr="0028303D">
        <w:rPr>
          <w:rFonts w:ascii="Times New Roman" w:hAnsi="Times New Roman"/>
          <w:sz w:val="24"/>
          <w:szCs w:val="24"/>
        </w:rPr>
        <w:t>Цар Освободител</w:t>
      </w:r>
      <w:r>
        <w:rPr>
          <w:rFonts w:ascii="Times New Roman" w:hAnsi="Times New Roman"/>
          <w:sz w:val="24"/>
          <w:szCs w:val="24"/>
        </w:rPr>
        <w:t>“;</w:t>
      </w:r>
    </w:p>
    <w:p w14:paraId="1B9F9B0B" w14:textId="77777777" w:rsidR="00944DCB" w:rsidRPr="0028303D"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r>
      <w:r w:rsidRPr="0028303D">
        <w:rPr>
          <w:rFonts w:ascii="Times New Roman" w:hAnsi="Times New Roman"/>
          <w:sz w:val="24"/>
          <w:szCs w:val="24"/>
        </w:rPr>
        <w:t xml:space="preserve">- ЛОКАЛЕН КОНЦЕНТРАТОР НА ЗОНА 6 - помещение в Софийски университет </w:t>
      </w:r>
      <w:r>
        <w:rPr>
          <w:rFonts w:ascii="Times New Roman" w:hAnsi="Times New Roman"/>
          <w:sz w:val="24"/>
          <w:szCs w:val="24"/>
        </w:rPr>
        <w:t xml:space="preserve"> „Кл. Охридски“;</w:t>
      </w:r>
    </w:p>
    <w:p w14:paraId="550BBD4D" w14:textId="77777777" w:rsidR="00944DCB" w:rsidRPr="0028303D"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r>
      <w:r w:rsidRPr="0028303D">
        <w:rPr>
          <w:rFonts w:ascii="Times New Roman" w:hAnsi="Times New Roman"/>
          <w:sz w:val="24"/>
          <w:szCs w:val="24"/>
        </w:rPr>
        <w:t xml:space="preserve">- </w:t>
      </w:r>
      <w:r w:rsidRPr="00971941">
        <w:rPr>
          <w:rFonts w:ascii="Times New Roman" w:hAnsi="Times New Roman"/>
          <w:sz w:val="24"/>
          <w:szCs w:val="24"/>
          <w:u w:val="single"/>
        </w:rPr>
        <w:t xml:space="preserve">ЗОНА 7А </w:t>
      </w:r>
      <w:r w:rsidRPr="0028303D">
        <w:rPr>
          <w:rFonts w:ascii="Times New Roman" w:hAnsi="Times New Roman"/>
          <w:sz w:val="24"/>
          <w:szCs w:val="24"/>
        </w:rPr>
        <w:t>- площад „Орлов мост</w:t>
      </w:r>
      <w:r>
        <w:rPr>
          <w:rFonts w:ascii="Times New Roman" w:hAnsi="Times New Roman"/>
          <w:sz w:val="24"/>
          <w:szCs w:val="24"/>
        </w:rPr>
        <w:t>“;</w:t>
      </w:r>
    </w:p>
    <w:p w14:paraId="3E6A17AD" w14:textId="77777777" w:rsidR="00944DCB" w:rsidRPr="0028303D"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r>
      <w:r w:rsidRPr="0028303D">
        <w:rPr>
          <w:rFonts w:ascii="Times New Roman" w:hAnsi="Times New Roman"/>
          <w:sz w:val="24"/>
          <w:szCs w:val="24"/>
        </w:rPr>
        <w:t>- ЛОКАЛЕН КОНЦЕНТРАТОР НА ЗОНА 7А - по</w:t>
      </w:r>
      <w:r>
        <w:rPr>
          <w:rFonts w:ascii="Times New Roman" w:hAnsi="Times New Roman"/>
          <w:sz w:val="24"/>
          <w:szCs w:val="24"/>
        </w:rPr>
        <w:t>мещение в подлеза на Орлов мост;</w:t>
      </w:r>
    </w:p>
    <w:p w14:paraId="071B267C" w14:textId="77777777" w:rsidR="00944DCB" w:rsidRPr="0028303D"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r>
      <w:r w:rsidRPr="0028303D">
        <w:rPr>
          <w:rFonts w:ascii="Times New Roman" w:hAnsi="Times New Roman"/>
          <w:sz w:val="24"/>
          <w:szCs w:val="24"/>
        </w:rPr>
        <w:t xml:space="preserve">- </w:t>
      </w:r>
      <w:r w:rsidRPr="00E254D5">
        <w:rPr>
          <w:rFonts w:ascii="Times New Roman" w:hAnsi="Times New Roman"/>
          <w:sz w:val="24"/>
          <w:szCs w:val="24"/>
          <w:u w:val="single"/>
        </w:rPr>
        <w:t>ЗОНА 7Б</w:t>
      </w:r>
      <w:r w:rsidRPr="0028303D">
        <w:rPr>
          <w:rFonts w:ascii="Times New Roman" w:hAnsi="Times New Roman"/>
          <w:sz w:val="24"/>
          <w:szCs w:val="24"/>
        </w:rPr>
        <w:t xml:space="preserve"> </w:t>
      </w:r>
      <w:r>
        <w:rPr>
          <w:rFonts w:ascii="Times New Roman" w:hAnsi="Times New Roman"/>
          <w:sz w:val="24"/>
          <w:szCs w:val="24"/>
        </w:rPr>
        <w:t>–</w:t>
      </w:r>
      <w:r w:rsidRPr="0028303D">
        <w:rPr>
          <w:rFonts w:ascii="Times New Roman" w:hAnsi="Times New Roman"/>
          <w:sz w:val="24"/>
          <w:szCs w:val="24"/>
        </w:rPr>
        <w:t xml:space="preserve"> </w:t>
      </w:r>
      <w:r>
        <w:rPr>
          <w:rFonts w:ascii="Times New Roman" w:hAnsi="Times New Roman"/>
          <w:sz w:val="24"/>
          <w:szCs w:val="24"/>
        </w:rPr>
        <w:t>„</w:t>
      </w:r>
      <w:r w:rsidRPr="0028303D">
        <w:rPr>
          <w:rFonts w:ascii="Times New Roman" w:hAnsi="Times New Roman"/>
          <w:sz w:val="24"/>
          <w:szCs w:val="24"/>
        </w:rPr>
        <w:t>Орлов мост</w:t>
      </w:r>
      <w:r>
        <w:rPr>
          <w:rFonts w:ascii="Times New Roman" w:hAnsi="Times New Roman"/>
          <w:sz w:val="24"/>
          <w:szCs w:val="24"/>
        </w:rPr>
        <w:t>“;</w:t>
      </w:r>
    </w:p>
    <w:p w14:paraId="37A02655" w14:textId="77777777" w:rsidR="00944DCB" w:rsidRPr="0028303D"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r>
      <w:r w:rsidRPr="0028303D">
        <w:rPr>
          <w:rFonts w:ascii="Times New Roman" w:hAnsi="Times New Roman"/>
          <w:sz w:val="24"/>
          <w:szCs w:val="24"/>
        </w:rPr>
        <w:t>- ЛОКАЛЕН КОНЦЕНТРАТОР НА ЗОНА  7Б</w:t>
      </w:r>
      <w:r>
        <w:rPr>
          <w:rFonts w:ascii="Times New Roman" w:hAnsi="Times New Roman"/>
          <w:sz w:val="24"/>
          <w:szCs w:val="24"/>
        </w:rPr>
        <w:t>;</w:t>
      </w:r>
    </w:p>
    <w:p w14:paraId="15EB6911" w14:textId="77777777" w:rsidR="00944DCB" w:rsidRPr="0028303D"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r>
      <w:r w:rsidRPr="0028303D">
        <w:rPr>
          <w:rFonts w:ascii="Times New Roman" w:hAnsi="Times New Roman"/>
          <w:sz w:val="24"/>
          <w:szCs w:val="24"/>
        </w:rPr>
        <w:t xml:space="preserve">- </w:t>
      </w:r>
      <w:r w:rsidRPr="00230BDA">
        <w:rPr>
          <w:rFonts w:ascii="Times New Roman" w:hAnsi="Times New Roman"/>
          <w:sz w:val="24"/>
          <w:szCs w:val="24"/>
          <w:u w:val="single"/>
        </w:rPr>
        <w:t>ЗОНА 8</w:t>
      </w:r>
      <w:r>
        <w:rPr>
          <w:rFonts w:ascii="Times New Roman" w:hAnsi="Times New Roman"/>
          <w:sz w:val="24"/>
          <w:szCs w:val="24"/>
        </w:rPr>
        <w:t xml:space="preserve"> </w:t>
      </w:r>
      <w:r w:rsidRPr="0028303D">
        <w:rPr>
          <w:rFonts w:ascii="Times New Roman" w:hAnsi="Times New Roman"/>
          <w:sz w:val="24"/>
          <w:szCs w:val="24"/>
        </w:rPr>
        <w:t>- кръстовището между бул.</w:t>
      </w:r>
      <w:r>
        <w:rPr>
          <w:rFonts w:ascii="Times New Roman" w:hAnsi="Times New Roman"/>
          <w:sz w:val="24"/>
          <w:szCs w:val="24"/>
        </w:rPr>
        <w:t xml:space="preserve"> „</w:t>
      </w:r>
      <w:r w:rsidRPr="0028303D">
        <w:rPr>
          <w:rFonts w:ascii="Times New Roman" w:hAnsi="Times New Roman"/>
          <w:sz w:val="24"/>
          <w:szCs w:val="24"/>
        </w:rPr>
        <w:t>Евлоги Георгиев</w:t>
      </w:r>
      <w:r>
        <w:rPr>
          <w:rFonts w:ascii="Times New Roman" w:hAnsi="Times New Roman"/>
          <w:sz w:val="24"/>
          <w:szCs w:val="24"/>
        </w:rPr>
        <w:t>“</w:t>
      </w:r>
      <w:r w:rsidRPr="0028303D">
        <w:rPr>
          <w:rFonts w:ascii="Times New Roman" w:hAnsi="Times New Roman"/>
          <w:sz w:val="24"/>
          <w:szCs w:val="24"/>
        </w:rPr>
        <w:t xml:space="preserve"> и ул.</w:t>
      </w:r>
      <w:r>
        <w:rPr>
          <w:rFonts w:ascii="Times New Roman" w:hAnsi="Times New Roman"/>
          <w:sz w:val="24"/>
          <w:szCs w:val="24"/>
        </w:rPr>
        <w:t xml:space="preserve"> „</w:t>
      </w:r>
      <w:r w:rsidRPr="0028303D">
        <w:rPr>
          <w:rFonts w:ascii="Times New Roman" w:hAnsi="Times New Roman"/>
          <w:sz w:val="24"/>
          <w:szCs w:val="24"/>
        </w:rPr>
        <w:t>Генерал Гурко</w:t>
      </w:r>
      <w:r>
        <w:rPr>
          <w:rFonts w:ascii="Times New Roman" w:hAnsi="Times New Roman"/>
          <w:sz w:val="24"/>
          <w:szCs w:val="24"/>
        </w:rPr>
        <w:t>“</w:t>
      </w:r>
      <w:r w:rsidRPr="0028303D">
        <w:rPr>
          <w:rFonts w:ascii="Times New Roman" w:hAnsi="Times New Roman"/>
          <w:sz w:val="24"/>
          <w:szCs w:val="24"/>
        </w:rPr>
        <w:t>; кръстовището между бул.</w:t>
      </w:r>
      <w:r>
        <w:rPr>
          <w:rFonts w:ascii="Times New Roman" w:hAnsi="Times New Roman"/>
          <w:sz w:val="24"/>
          <w:szCs w:val="24"/>
        </w:rPr>
        <w:t xml:space="preserve"> „</w:t>
      </w:r>
      <w:r w:rsidRPr="0028303D">
        <w:rPr>
          <w:rFonts w:ascii="Times New Roman" w:hAnsi="Times New Roman"/>
          <w:sz w:val="24"/>
          <w:szCs w:val="24"/>
        </w:rPr>
        <w:t>Васил Левски</w:t>
      </w:r>
      <w:r>
        <w:rPr>
          <w:rFonts w:ascii="Times New Roman" w:hAnsi="Times New Roman"/>
          <w:sz w:val="24"/>
          <w:szCs w:val="24"/>
        </w:rPr>
        <w:t>“</w:t>
      </w:r>
      <w:r w:rsidRPr="0028303D">
        <w:rPr>
          <w:rFonts w:ascii="Times New Roman" w:hAnsi="Times New Roman"/>
          <w:sz w:val="24"/>
          <w:szCs w:val="24"/>
        </w:rPr>
        <w:t xml:space="preserve"> и ул.</w:t>
      </w:r>
      <w:r>
        <w:rPr>
          <w:rFonts w:ascii="Times New Roman" w:hAnsi="Times New Roman"/>
          <w:sz w:val="24"/>
          <w:szCs w:val="24"/>
        </w:rPr>
        <w:t xml:space="preserve"> „</w:t>
      </w:r>
      <w:r w:rsidRPr="0028303D">
        <w:rPr>
          <w:rFonts w:ascii="Times New Roman" w:hAnsi="Times New Roman"/>
          <w:sz w:val="24"/>
          <w:szCs w:val="24"/>
        </w:rPr>
        <w:t>Ген. Гурко</w:t>
      </w:r>
      <w:r>
        <w:rPr>
          <w:rFonts w:ascii="Times New Roman" w:hAnsi="Times New Roman"/>
          <w:sz w:val="24"/>
          <w:szCs w:val="24"/>
        </w:rPr>
        <w:t>“;</w:t>
      </w:r>
    </w:p>
    <w:p w14:paraId="032A7105" w14:textId="77777777" w:rsidR="00944DCB" w:rsidRPr="0028303D"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r>
      <w:r w:rsidRPr="0028303D">
        <w:rPr>
          <w:rFonts w:ascii="Times New Roman" w:hAnsi="Times New Roman"/>
          <w:sz w:val="24"/>
          <w:szCs w:val="24"/>
        </w:rPr>
        <w:t xml:space="preserve">- </w:t>
      </w:r>
      <w:r w:rsidRPr="001D49C3">
        <w:rPr>
          <w:rFonts w:ascii="Times New Roman" w:hAnsi="Times New Roman"/>
          <w:sz w:val="24"/>
          <w:szCs w:val="24"/>
          <w:u w:val="single"/>
        </w:rPr>
        <w:t>ЗОНА 9</w:t>
      </w:r>
      <w:r>
        <w:rPr>
          <w:rFonts w:ascii="Times New Roman" w:hAnsi="Times New Roman"/>
          <w:sz w:val="24"/>
          <w:szCs w:val="24"/>
        </w:rPr>
        <w:t xml:space="preserve"> </w:t>
      </w:r>
      <w:r w:rsidRPr="0028303D">
        <w:rPr>
          <w:rFonts w:ascii="Times New Roman" w:hAnsi="Times New Roman"/>
          <w:sz w:val="24"/>
          <w:szCs w:val="24"/>
        </w:rPr>
        <w:t>-</w:t>
      </w:r>
      <w:r>
        <w:rPr>
          <w:rFonts w:ascii="Times New Roman" w:hAnsi="Times New Roman"/>
          <w:sz w:val="24"/>
          <w:szCs w:val="24"/>
        </w:rPr>
        <w:t xml:space="preserve"> кръстовището между бул. „</w:t>
      </w:r>
      <w:r w:rsidRPr="0028303D">
        <w:rPr>
          <w:rFonts w:ascii="Times New Roman" w:hAnsi="Times New Roman"/>
          <w:sz w:val="24"/>
          <w:szCs w:val="24"/>
        </w:rPr>
        <w:t>Васил Левски</w:t>
      </w:r>
      <w:r>
        <w:rPr>
          <w:rFonts w:ascii="Times New Roman" w:hAnsi="Times New Roman"/>
          <w:sz w:val="24"/>
          <w:szCs w:val="24"/>
        </w:rPr>
        <w:t>“</w:t>
      </w:r>
      <w:r w:rsidRPr="0028303D">
        <w:rPr>
          <w:rFonts w:ascii="Times New Roman" w:hAnsi="Times New Roman"/>
          <w:sz w:val="24"/>
          <w:szCs w:val="24"/>
        </w:rPr>
        <w:t>, бул.</w:t>
      </w:r>
      <w:r>
        <w:rPr>
          <w:rFonts w:ascii="Times New Roman" w:hAnsi="Times New Roman"/>
          <w:sz w:val="24"/>
          <w:szCs w:val="24"/>
        </w:rPr>
        <w:t xml:space="preserve"> „</w:t>
      </w:r>
      <w:r w:rsidRPr="0028303D">
        <w:rPr>
          <w:rFonts w:ascii="Times New Roman" w:hAnsi="Times New Roman"/>
          <w:sz w:val="24"/>
          <w:szCs w:val="24"/>
        </w:rPr>
        <w:t>Патриарх Евтимий</w:t>
      </w:r>
      <w:r>
        <w:rPr>
          <w:rFonts w:ascii="Times New Roman" w:hAnsi="Times New Roman"/>
          <w:sz w:val="24"/>
          <w:szCs w:val="24"/>
        </w:rPr>
        <w:t>“</w:t>
      </w:r>
      <w:r w:rsidRPr="0028303D">
        <w:rPr>
          <w:rFonts w:ascii="Times New Roman" w:hAnsi="Times New Roman"/>
          <w:sz w:val="24"/>
          <w:szCs w:val="24"/>
        </w:rPr>
        <w:t xml:space="preserve"> и </w:t>
      </w:r>
      <w:r>
        <w:rPr>
          <w:rFonts w:ascii="Times New Roman" w:hAnsi="Times New Roman"/>
          <w:sz w:val="24"/>
          <w:szCs w:val="24"/>
        </w:rPr>
        <w:t xml:space="preserve">      </w:t>
      </w:r>
      <w:r w:rsidRPr="0028303D">
        <w:rPr>
          <w:rFonts w:ascii="Times New Roman" w:hAnsi="Times New Roman"/>
          <w:sz w:val="24"/>
          <w:szCs w:val="24"/>
        </w:rPr>
        <w:t>ул.</w:t>
      </w:r>
      <w:r>
        <w:rPr>
          <w:rFonts w:ascii="Times New Roman" w:hAnsi="Times New Roman"/>
          <w:sz w:val="24"/>
          <w:szCs w:val="24"/>
        </w:rPr>
        <w:t xml:space="preserve"> „</w:t>
      </w:r>
      <w:r w:rsidRPr="0028303D">
        <w:rPr>
          <w:rFonts w:ascii="Times New Roman" w:hAnsi="Times New Roman"/>
          <w:sz w:val="24"/>
          <w:szCs w:val="24"/>
        </w:rPr>
        <w:t>Граф Игнатиев</w:t>
      </w:r>
      <w:r>
        <w:rPr>
          <w:rFonts w:ascii="Times New Roman" w:hAnsi="Times New Roman"/>
          <w:sz w:val="24"/>
          <w:szCs w:val="24"/>
        </w:rPr>
        <w:t>“;</w:t>
      </w:r>
    </w:p>
    <w:p w14:paraId="0E3E7701" w14:textId="77777777" w:rsidR="00944DCB" w:rsidRPr="0028303D"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r>
      <w:r w:rsidRPr="0028303D">
        <w:rPr>
          <w:rFonts w:ascii="Times New Roman" w:hAnsi="Times New Roman"/>
          <w:sz w:val="24"/>
          <w:szCs w:val="24"/>
        </w:rPr>
        <w:t>- ЛОКАЛЕН КОНЦЕНТРАТОР НА ЗОНА 8 &amp; 9 -</w:t>
      </w:r>
      <w:r>
        <w:rPr>
          <w:rFonts w:ascii="Times New Roman" w:hAnsi="Times New Roman"/>
          <w:sz w:val="24"/>
          <w:szCs w:val="24"/>
        </w:rPr>
        <w:t xml:space="preserve"> </w:t>
      </w:r>
      <w:r w:rsidRPr="0028303D">
        <w:rPr>
          <w:rFonts w:ascii="Times New Roman" w:hAnsi="Times New Roman"/>
          <w:sz w:val="24"/>
          <w:szCs w:val="24"/>
        </w:rPr>
        <w:t xml:space="preserve">помещение в библиотеката на площад </w:t>
      </w:r>
      <w:r>
        <w:rPr>
          <w:rFonts w:ascii="Times New Roman" w:hAnsi="Times New Roman"/>
          <w:sz w:val="24"/>
          <w:szCs w:val="24"/>
        </w:rPr>
        <w:t>„</w:t>
      </w:r>
      <w:r w:rsidRPr="0028303D">
        <w:rPr>
          <w:rFonts w:ascii="Times New Roman" w:hAnsi="Times New Roman"/>
          <w:sz w:val="24"/>
          <w:szCs w:val="24"/>
        </w:rPr>
        <w:t>Славейков</w:t>
      </w:r>
      <w:r>
        <w:rPr>
          <w:rFonts w:ascii="Times New Roman" w:hAnsi="Times New Roman"/>
          <w:sz w:val="24"/>
          <w:szCs w:val="24"/>
        </w:rPr>
        <w:t>“;</w:t>
      </w:r>
    </w:p>
    <w:p w14:paraId="0D681EF6" w14:textId="77777777" w:rsidR="00944DCB" w:rsidRPr="0028303D"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r>
      <w:r w:rsidRPr="0028303D">
        <w:rPr>
          <w:rFonts w:ascii="Times New Roman" w:hAnsi="Times New Roman"/>
          <w:sz w:val="24"/>
          <w:szCs w:val="24"/>
        </w:rPr>
        <w:t xml:space="preserve">- </w:t>
      </w:r>
      <w:r w:rsidRPr="00091C9B">
        <w:rPr>
          <w:rFonts w:ascii="Times New Roman" w:hAnsi="Times New Roman"/>
          <w:sz w:val="24"/>
          <w:szCs w:val="24"/>
          <w:u w:val="single"/>
        </w:rPr>
        <w:t>ЗОНА 9 PWR</w:t>
      </w:r>
    </w:p>
    <w:p w14:paraId="6E787352" w14:textId="77777777" w:rsidR="00944DCB" w:rsidRPr="0028303D"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r>
      <w:r w:rsidRPr="0028303D">
        <w:rPr>
          <w:rFonts w:ascii="Times New Roman" w:hAnsi="Times New Roman"/>
          <w:sz w:val="24"/>
          <w:szCs w:val="24"/>
        </w:rPr>
        <w:t xml:space="preserve">- </w:t>
      </w:r>
      <w:r w:rsidRPr="00091C9B">
        <w:rPr>
          <w:rFonts w:ascii="Times New Roman" w:hAnsi="Times New Roman"/>
          <w:sz w:val="24"/>
          <w:szCs w:val="24"/>
          <w:u w:val="single"/>
        </w:rPr>
        <w:t>ЗОНА 10</w:t>
      </w:r>
      <w:r w:rsidRPr="0028303D">
        <w:rPr>
          <w:rFonts w:ascii="Times New Roman" w:hAnsi="Times New Roman"/>
          <w:sz w:val="24"/>
          <w:szCs w:val="24"/>
        </w:rPr>
        <w:t xml:space="preserve"> </w:t>
      </w:r>
      <w:r>
        <w:rPr>
          <w:rFonts w:ascii="Times New Roman" w:hAnsi="Times New Roman"/>
          <w:sz w:val="24"/>
          <w:szCs w:val="24"/>
        </w:rPr>
        <w:t xml:space="preserve"> - </w:t>
      </w:r>
      <w:r w:rsidRPr="0028303D">
        <w:rPr>
          <w:rFonts w:ascii="Times New Roman" w:hAnsi="Times New Roman"/>
          <w:sz w:val="24"/>
          <w:szCs w:val="24"/>
        </w:rPr>
        <w:t>кръстовището между ул.</w:t>
      </w:r>
      <w:r>
        <w:rPr>
          <w:rFonts w:ascii="Times New Roman" w:hAnsi="Times New Roman"/>
          <w:sz w:val="24"/>
          <w:szCs w:val="24"/>
        </w:rPr>
        <w:t xml:space="preserve"> „</w:t>
      </w:r>
      <w:r w:rsidRPr="0028303D">
        <w:rPr>
          <w:rFonts w:ascii="Times New Roman" w:hAnsi="Times New Roman"/>
          <w:sz w:val="24"/>
          <w:szCs w:val="24"/>
        </w:rPr>
        <w:t>Г.</w:t>
      </w:r>
      <w:r>
        <w:rPr>
          <w:rFonts w:ascii="Times New Roman" w:hAnsi="Times New Roman"/>
          <w:sz w:val="24"/>
          <w:szCs w:val="24"/>
        </w:rPr>
        <w:t xml:space="preserve"> </w:t>
      </w:r>
      <w:r w:rsidRPr="0028303D">
        <w:rPr>
          <w:rFonts w:ascii="Times New Roman" w:hAnsi="Times New Roman"/>
          <w:sz w:val="24"/>
          <w:szCs w:val="24"/>
        </w:rPr>
        <w:t>С.</w:t>
      </w:r>
      <w:r>
        <w:rPr>
          <w:rFonts w:ascii="Times New Roman" w:hAnsi="Times New Roman"/>
          <w:sz w:val="24"/>
          <w:szCs w:val="24"/>
        </w:rPr>
        <w:t xml:space="preserve"> </w:t>
      </w:r>
      <w:r w:rsidRPr="0028303D">
        <w:rPr>
          <w:rFonts w:ascii="Times New Roman" w:hAnsi="Times New Roman"/>
          <w:sz w:val="24"/>
          <w:szCs w:val="24"/>
        </w:rPr>
        <w:t>Раковски</w:t>
      </w:r>
      <w:r>
        <w:rPr>
          <w:rFonts w:ascii="Times New Roman" w:hAnsi="Times New Roman"/>
          <w:sz w:val="24"/>
          <w:szCs w:val="24"/>
        </w:rPr>
        <w:t>“</w:t>
      </w:r>
      <w:r w:rsidRPr="0028303D">
        <w:rPr>
          <w:rFonts w:ascii="Times New Roman" w:hAnsi="Times New Roman"/>
          <w:sz w:val="24"/>
          <w:szCs w:val="24"/>
        </w:rPr>
        <w:t xml:space="preserve"> и бул.</w:t>
      </w:r>
      <w:r>
        <w:rPr>
          <w:rFonts w:ascii="Times New Roman" w:hAnsi="Times New Roman"/>
          <w:sz w:val="24"/>
          <w:szCs w:val="24"/>
        </w:rPr>
        <w:t xml:space="preserve"> „Патриарх Евтимий“;</w:t>
      </w:r>
    </w:p>
    <w:p w14:paraId="1DECF439" w14:textId="77777777" w:rsidR="00944DCB" w:rsidRPr="0028303D"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r>
      <w:r w:rsidRPr="0028303D">
        <w:rPr>
          <w:rFonts w:ascii="Times New Roman" w:hAnsi="Times New Roman"/>
          <w:sz w:val="24"/>
          <w:szCs w:val="24"/>
        </w:rPr>
        <w:t xml:space="preserve">- </w:t>
      </w:r>
      <w:r w:rsidRPr="00712AF6">
        <w:rPr>
          <w:rFonts w:ascii="Times New Roman" w:hAnsi="Times New Roman"/>
          <w:sz w:val="24"/>
          <w:szCs w:val="24"/>
          <w:u w:val="single"/>
        </w:rPr>
        <w:t>ЗОНА 11</w:t>
      </w:r>
      <w:r>
        <w:rPr>
          <w:rFonts w:ascii="Times New Roman" w:hAnsi="Times New Roman"/>
          <w:sz w:val="24"/>
          <w:szCs w:val="24"/>
        </w:rPr>
        <w:t xml:space="preserve"> </w:t>
      </w:r>
      <w:r w:rsidRPr="0028303D">
        <w:rPr>
          <w:rFonts w:ascii="Times New Roman" w:hAnsi="Times New Roman"/>
          <w:sz w:val="24"/>
          <w:szCs w:val="24"/>
        </w:rPr>
        <w:t>-</w:t>
      </w:r>
      <w:r>
        <w:rPr>
          <w:rFonts w:ascii="Times New Roman" w:hAnsi="Times New Roman"/>
          <w:sz w:val="24"/>
          <w:szCs w:val="24"/>
        </w:rPr>
        <w:t xml:space="preserve"> кръстовището между бул. „</w:t>
      </w:r>
      <w:r w:rsidRPr="0028303D">
        <w:rPr>
          <w:rFonts w:ascii="Times New Roman" w:hAnsi="Times New Roman"/>
          <w:sz w:val="24"/>
          <w:szCs w:val="24"/>
        </w:rPr>
        <w:t>Витоша</w:t>
      </w:r>
      <w:r>
        <w:rPr>
          <w:rFonts w:ascii="Times New Roman" w:hAnsi="Times New Roman"/>
          <w:sz w:val="24"/>
          <w:szCs w:val="24"/>
        </w:rPr>
        <w:t>“</w:t>
      </w:r>
      <w:r w:rsidRPr="0028303D">
        <w:rPr>
          <w:rFonts w:ascii="Times New Roman" w:hAnsi="Times New Roman"/>
          <w:sz w:val="24"/>
          <w:szCs w:val="24"/>
        </w:rPr>
        <w:t xml:space="preserve"> и бул.</w:t>
      </w:r>
      <w:r>
        <w:rPr>
          <w:rFonts w:ascii="Times New Roman" w:hAnsi="Times New Roman"/>
          <w:sz w:val="24"/>
          <w:szCs w:val="24"/>
        </w:rPr>
        <w:t xml:space="preserve"> „Патриарх Евтимий“;</w:t>
      </w:r>
    </w:p>
    <w:p w14:paraId="2661E3AF" w14:textId="77777777" w:rsidR="00944DCB" w:rsidRPr="0028303D"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r>
      <w:r w:rsidRPr="0028303D">
        <w:rPr>
          <w:rFonts w:ascii="Times New Roman" w:hAnsi="Times New Roman"/>
          <w:sz w:val="24"/>
          <w:szCs w:val="24"/>
        </w:rPr>
        <w:t xml:space="preserve">- ЛОКАЛЕН КОНЦЕНТРАТОР НА ЗОНА 10 &amp; 11 - помещение в 9-та Френска езикова гимназия </w:t>
      </w:r>
      <w:r>
        <w:rPr>
          <w:rFonts w:ascii="Times New Roman" w:hAnsi="Times New Roman"/>
          <w:sz w:val="24"/>
          <w:szCs w:val="24"/>
        </w:rPr>
        <w:t>„</w:t>
      </w:r>
      <w:r w:rsidRPr="0028303D">
        <w:rPr>
          <w:rFonts w:ascii="Times New Roman" w:hAnsi="Times New Roman"/>
          <w:sz w:val="24"/>
          <w:szCs w:val="24"/>
        </w:rPr>
        <w:t>Алфонс Дьо Ламартин</w:t>
      </w:r>
      <w:r>
        <w:rPr>
          <w:rFonts w:ascii="Times New Roman" w:hAnsi="Times New Roman"/>
          <w:sz w:val="24"/>
          <w:szCs w:val="24"/>
        </w:rPr>
        <w:t>“</w:t>
      </w:r>
      <w:r w:rsidRPr="0028303D">
        <w:rPr>
          <w:rFonts w:ascii="Times New Roman" w:hAnsi="Times New Roman"/>
          <w:sz w:val="24"/>
          <w:szCs w:val="24"/>
        </w:rPr>
        <w:t>, бул.</w:t>
      </w:r>
      <w:r>
        <w:rPr>
          <w:rFonts w:ascii="Times New Roman" w:hAnsi="Times New Roman"/>
          <w:sz w:val="24"/>
          <w:szCs w:val="24"/>
        </w:rPr>
        <w:t xml:space="preserve"> „</w:t>
      </w:r>
      <w:r w:rsidRPr="0028303D">
        <w:rPr>
          <w:rFonts w:ascii="Times New Roman" w:hAnsi="Times New Roman"/>
          <w:sz w:val="24"/>
          <w:szCs w:val="24"/>
        </w:rPr>
        <w:t>Патриарх Евтимий</w:t>
      </w:r>
      <w:r>
        <w:rPr>
          <w:rFonts w:ascii="Times New Roman" w:hAnsi="Times New Roman"/>
          <w:sz w:val="24"/>
          <w:szCs w:val="24"/>
        </w:rPr>
        <w:t>“</w:t>
      </w:r>
      <w:r w:rsidRPr="0028303D">
        <w:rPr>
          <w:rFonts w:ascii="Times New Roman" w:hAnsi="Times New Roman"/>
          <w:sz w:val="24"/>
          <w:szCs w:val="24"/>
        </w:rPr>
        <w:t xml:space="preserve"> №</w:t>
      </w:r>
      <w:r>
        <w:rPr>
          <w:rFonts w:ascii="Times New Roman" w:hAnsi="Times New Roman"/>
          <w:sz w:val="24"/>
          <w:szCs w:val="24"/>
        </w:rPr>
        <w:t xml:space="preserve"> </w:t>
      </w:r>
      <w:r w:rsidRPr="0028303D">
        <w:rPr>
          <w:rFonts w:ascii="Times New Roman" w:hAnsi="Times New Roman"/>
          <w:sz w:val="24"/>
          <w:szCs w:val="24"/>
        </w:rPr>
        <w:t>35</w:t>
      </w:r>
      <w:r>
        <w:rPr>
          <w:rFonts w:ascii="Times New Roman" w:hAnsi="Times New Roman"/>
          <w:sz w:val="24"/>
          <w:szCs w:val="24"/>
        </w:rPr>
        <w:t>;</w:t>
      </w:r>
    </w:p>
    <w:p w14:paraId="1468742A" w14:textId="77777777" w:rsidR="00944DCB" w:rsidRPr="0028303D"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r>
      <w:r w:rsidRPr="0028303D">
        <w:rPr>
          <w:rFonts w:ascii="Times New Roman" w:hAnsi="Times New Roman"/>
          <w:sz w:val="24"/>
          <w:szCs w:val="24"/>
        </w:rPr>
        <w:t xml:space="preserve">- </w:t>
      </w:r>
      <w:r w:rsidRPr="00910202">
        <w:rPr>
          <w:rFonts w:ascii="Times New Roman" w:hAnsi="Times New Roman"/>
          <w:sz w:val="24"/>
          <w:szCs w:val="24"/>
          <w:u w:val="single"/>
        </w:rPr>
        <w:t>ЗОНА 11 PWR</w:t>
      </w:r>
    </w:p>
    <w:p w14:paraId="063D1C98" w14:textId="77777777" w:rsidR="00944DCB" w:rsidRPr="0028303D"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r>
      <w:r w:rsidRPr="0028303D">
        <w:rPr>
          <w:rFonts w:ascii="Times New Roman" w:hAnsi="Times New Roman"/>
          <w:sz w:val="24"/>
          <w:szCs w:val="24"/>
        </w:rPr>
        <w:t xml:space="preserve">- </w:t>
      </w:r>
      <w:r w:rsidRPr="00910202">
        <w:rPr>
          <w:rFonts w:ascii="Times New Roman" w:hAnsi="Times New Roman"/>
          <w:sz w:val="24"/>
          <w:szCs w:val="24"/>
          <w:u w:val="single"/>
        </w:rPr>
        <w:t>ЗОНА 12</w:t>
      </w:r>
      <w:r>
        <w:rPr>
          <w:rFonts w:ascii="Times New Roman" w:hAnsi="Times New Roman"/>
          <w:sz w:val="24"/>
          <w:szCs w:val="24"/>
        </w:rPr>
        <w:t xml:space="preserve"> </w:t>
      </w:r>
      <w:r w:rsidRPr="0028303D">
        <w:rPr>
          <w:rFonts w:ascii="Times New Roman" w:hAnsi="Times New Roman"/>
          <w:sz w:val="24"/>
          <w:szCs w:val="24"/>
        </w:rPr>
        <w:t>- Кръстовището между ул.</w:t>
      </w:r>
      <w:r>
        <w:rPr>
          <w:rFonts w:ascii="Times New Roman" w:hAnsi="Times New Roman"/>
          <w:sz w:val="24"/>
          <w:szCs w:val="24"/>
        </w:rPr>
        <w:t xml:space="preserve"> „</w:t>
      </w:r>
      <w:r w:rsidRPr="0028303D">
        <w:rPr>
          <w:rFonts w:ascii="Times New Roman" w:hAnsi="Times New Roman"/>
          <w:sz w:val="24"/>
          <w:szCs w:val="24"/>
        </w:rPr>
        <w:t>Г.</w:t>
      </w:r>
      <w:r>
        <w:rPr>
          <w:rFonts w:ascii="Times New Roman" w:hAnsi="Times New Roman"/>
          <w:sz w:val="24"/>
          <w:szCs w:val="24"/>
        </w:rPr>
        <w:t xml:space="preserve"> </w:t>
      </w:r>
      <w:r w:rsidRPr="0028303D">
        <w:rPr>
          <w:rFonts w:ascii="Times New Roman" w:hAnsi="Times New Roman"/>
          <w:sz w:val="24"/>
          <w:szCs w:val="24"/>
        </w:rPr>
        <w:t>С</w:t>
      </w:r>
      <w:r>
        <w:rPr>
          <w:rFonts w:ascii="Times New Roman" w:hAnsi="Times New Roman"/>
          <w:sz w:val="24"/>
          <w:szCs w:val="24"/>
        </w:rPr>
        <w:t xml:space="preserve">. </w:t>
      </w:r>
      <w:r w:rsidRPr="0028303D">
        <w:rPr>
          <w:rFonts w:ascii="Times New Roman" w:hAnsi="Times New Roman"/>
          <w:sz w:val="24"/>
          <w:szCs w:val="24"/>
        </w:rPr>
        <w:t>Раковски</w:t>
      </w:r>
      <w:r>
        <w:rPr>
          <w:rFonts w:ascii="Times New Roman" w:hAnsi="Times New Roman"/>
          <w:sz w:val="24"/>
          <w:szCs w:val="24"/>
        </w:rPr>
        <w:t>“</w:t>
      </w:r>
      <w:r w:rsidRPr="0028303D">
        <w:rPr>
          <w:rFonts w:ascii="Times New Roman" w:hAnsi="Times New Roman"/>
          <w:sz w:val="24"/>
          <w:szCs w:val="24"/>
        </w:rPr>
        <w:t xml:space="preserve"> и ул.</w:t>
      </w:r>
      <w:r>
        <w:rPr>
          <w:rFonts w:ascii="Times New Roman" w:hAnsi="Times New Roman"/>
          <w:sz w:val="24"/>
          <w:szCs w:val="24"/>
        </w:rPr>
        <w:t xml:space="preserve"> „</w:t>
      </w:r>
      <w:r w:rsidRPr="0028303D">
        <w:rPr>
          <w:rFonts w:ascii="Times New Roman" w:hAnsi="Times New Roman"/>
          <w:sz w:val="24"/>
          <w:szCs w:val="24"/>
        </w:rPr>
        <w:t>Граф Игнатиев</w:t>
      </w:r>
      <w:r>
        <w:rPr>
          <w:rFonts w:ascii="Times New Roman" w:hAnsi="Times New Roman"/>
          <w:sz w:val="24"/>
          <w:szCs w:val="24"/>
        </w:rPr>
        <w:t>“</w:t>
      </w:r>
      <w:r w:rsidRPr="0028303D">
        <w:rPr>
          <w:rFonts w:ascii="Times New Roman" w:hAnsi="Times New Roman"/>
          <w:sz w:val="24"/>
          <w:szCs w:val="24"/>
        </w:rPr>
        <w:t xml:space="preserve"> – </w:t>
      </w:r>
      <w:r>
        <w:rPr>
          <w:rFonts w:ascii="Times New Roman" w:hAnsi="Times New Roman"/>
          <w:sz w:val="24"/>
          <w:szCs w:val="24"/>
        </w:rPr>
        <w:t xml:space="preserve">           </w:t>
      </w:r>
      <w:r w:rsidRPr="0028303D">
        <w:rPr>
          <w:rFonts w:ascii="Times New Roman" w:hAnsi="Times New Roman"/>
          <w:sz w:val="24"/>
          <w:szCs w:val="24"/>
        </w:rPr>
        <w:t>пл.</w:t>
      </w:r>
      <w:r>
        <w:rPr>
          <w:rFonts w:ascii="Times New Roman" w:hAnsi="Times New Roman"/>
          <w:sz w:val="24"/>
          <w:szCs w:val="24"/>
        </w:rPr>
        <w:t xml:space="preserve"> „П. Славейков“;</w:t>
      </w:r>
    </w:p>
    <w:p w14:paraId="717EA292" w14:textId="77777777" w:rsidR="00944DCB" w:rsidRPr="0028303D"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r>
      <w:r w:rsidRPr="0028303D">
        <w:rPr>
          <w:rFonts w:ascii="Times New Roman" w:hAnsi="Times New Roman"/>
          <w:sz w:val="24"/>
          <w:szCs w:val="24"/>
        </w:rPr>
        <w:t xml:space="preserve">- ЛОКАЛЕН КОНЦЕНТРАТОР НА ЗОНА 12 - 20 ОУ </w:t>
      </w:r>
      <w:r>
        <w:rPr>
          <w:rFonts w:ascii="Times New Roman" w:hAnsi="Times New Roman"/>
          <w:sz w:val="24"/>
          <w:szCs w:val="24"/>
        </w:rPr>
        <w:t>„</w:t>
      </w:r>
      <w:r w:rsidRPr="0028303D">
        <w:rPr>
          <w:rFonts w:ascii="Times New Roman" w:hAnsi="Times New Roman"/>
          <w:sz w:val="24"/>
          <w:szCs w:val="24"/>
        </w:rPr>
        <w:t>Тодор Минков</w:t>
      </w:r>
      <w:r>
        <w:rPr>
          <w:rFonts w:ascii="Times New Roman" w:hAnsi="Times New Roman"/>
          <w:sz w:val="24"/>
          <w:szCs w:val="24"/>
        </w:rPr>
        <w:t>“,</w:t>
      </w:r>
      <w:r w:rsidRPr="0028303D">
        <w:rPr>
          <w:rFonts w:ascii="Times New Roman" w:hAnsi="Times New Roman"/>
          <w:sz w:val="24"/>
          <w:szCs w:val="24"/>
        </w:rPr>
        <w:t xml:space="preserve"> ул. </w:t>
      </w:r>
      <w:r>
        <w:rPr>
          <w:rFonts w:ascii="Times New Roman" w:hAnsi="Times New Roman"/>
          <w:sz w:val="24"/>
          <w:szCs w:val="24"/>
        </w:rPr>
        <w:t>„</w:t>
      </w:r>
      <w:r w:rsidRPr="0028303D">
        <w:rPr>
          <w:rFonts w:ascii="Times New Roman" w:hAnsi="Times New Roman"/>
          <w:sz w:val="24"/>
          <w:szCs w:val="24"/>
        </w:rPr>
        <w:t xml:space="preserve">Княз </w:t>
      </w:r>
      <w:r>
        <w:rPr>
          <w:rFonts w:ascii="Times New Roman" w:hAnsi="Times New Roman"/>
          <w:sz w:val="24"/>
          <w:szCs w:val="24"/>
        </w:rPr>
        <w:t xml:space="preserve">  </w:t>
      </w:r>
      <w:r w:rsidRPr="0028303D">
        <w:rPr>
          <w:rFonts w:ascii="Times New Roman" w:hAnsi="Times New Roman"/>
          <w:sz w:val="24"/>
          <w:szCs w:val="24"/>
        </w:rPr>
        <w:t>Борис I</w:t>
      </w:r>
      <w:r>
        <w:rPr>
          <w:rFonts w:ascii="Times New Roman" w:hAnsi="Times New Roman"/>
          <w:sz w:val="24"/>
          <w:szCs w:val="24"/>
        </w:rPr>
        <w:t>“</w:t>
      </w:r>
      <w:r w:rsidRPr="0028303D">
        <w:rPr>
          <w:rFonts w:ascii="Times New Roman" w:hAnsi="Times New Roman"/>
          <w:sz w:val="24"/>
          <w:szCs w:val="24"/>
        </w:rPr>
        <w:t xml:space="preserve"> №</w:t>
      </w:r>
      <w:r>
        <w:rPr>
          <w:rFonts w:ascii="Times New Roman" w:hAnsi="Times New Roman"/>
          <w:sz w:val="24"/>
          <w:szCs w:val="24"/>
        </w:rPr>
        <w:t xml:space="preserve"> </w:t>
      </w:r>
      <w:r w:rsidRPr="0028303D">
        <w:rPr>
          <w:rFonts w:ascii="Times New Roman" w:hAnsi="Times New Roman"/>
          <w:sz w:val="24"/>
          <w:szCs w:val="24"/>
        </w:rPr>
        <w:t>27</w:t>
      </w:r>
      <w:r>
        <w:rPr>
          <w:rFonts w:ascii="Times New Roman" w:hAnsi="Times New Roman"/>
          <w:sz w:val="24"/>
          <w:szCs w:val="24"/>
        </w:rPr>
        <w:t>;</w:t>
      </w:r>
    </w:p>
    <w:p w14:paraId="222FB373" w14:textId="77777777" w:rsidR="00944DCB" w:rsidRPr="0028303D"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r>
      <w:r w:rsidRPr="0028303D">
        <w:rPr>
          <w:rFonts w:ascii="Times New Roman" w:hAnsi="Times New Roman"/>
          <w:sz w:val="24"/>
          <w:szCs w:val="24"/>
        </w:rPr>
        <w:t xml:space="preserve">- </w:t>
      </w:r>
      <w:r w:rsidRPr="00654792">
        <w:rPr>
          <w:rFonts w:ascii="Times New Roman" w:hAnsi="Times New Roman"/>
          <w:sz w:val="24"/>
          <w:szCs w:val="24"/>
          <w:u w:val="single"/>
        </w:rPr>
        <w:t>ЗОНА 13 и 14</w:t>
      </w:r>
    </w:p>
    <w:p w14:paraId="1B0418B9" w14:textId="77777777" w:rsidR="00944DCB" w:rsidRPr="0028303D"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r>
      <w:r w:rsidRPr="0028303D">
        <w:rPr>
          <w:rFonts w:ascii="Times New Roman" w:hAnsi="Times New Roman"/>
          <w:sz w:val="24"/>
          <w:szCs w:val="24"/>
        </w:rPr>
        <w:t xml:space="preserve">- </w:t>
      </w:r>
      <w:r w:rsidRPr="00DC7479">
        <w:rPr>
          <w:rFonts w:ascii="Times New Roman" w:hAnsi="Times New Roman"/>
          <w:sz w:val="24"/>
          <w:szCs w:val="24"/>
          <w:u w:val="single"/>
        </w:rPr>
        <w:t>ЗОНА 13</w:t>
      </w:r>
      <w:r w:rsidRPr="0028303D">
        <w:rPr>
          <w:rFonts w:ascii="Times New Roman" w:hAnsi="Times New Roman"/>
          <w:sz w:val="24"/>
          <w:szCs w:val="24"/>
        </w:rPr>
        <w:t xml:space="preserve"> - ул.</w:t>
      </w:r>
      <w:r>
        <w:rPr>
          <w:rFonts w:ascii="Times New Roman" w:hAnsi="Times New Roman"/>
          <w:sz w:val="24"/>
          <w:szCs w:val="24"/>
        </w:rPr>
        <w:t xml:space="preserve"> „</w:t>
      </w:r>
      <w:r w:rsidRPr="0028303D">
        <w:rPr>
          <w:rFonts w:ascii="Times New Roman" w:hAnsi="Times New Roman"/>
          <w:sz w:val="24"/>
          <w:szCs w:val="24"/>
        </w:rPr>
        <w:t>Граф Игнатиев</w:t>
      </w:r>
      <w:r>
        <w:rPr>
          <w:rFonts w:ascii="Times New Roman" w:hAnsi="Times New Roman"/>
          <w:sz w:val="24"/>
          <w:szCs w:val="24"/>
        </w:rPr>
        <w:t>“</w:t>
      </w:r>
      <w:r w:rsidRPr="0028303D">
        <w:rPr>
          <w:rFonts w:ascii="Times New Roman" w:hAnsi="Times New Roman"/>
          <w:sz w:val="24"/>
          <w:szCs w:val="24"/>
        </w:rPr>
        <w:t xml:space="preserve"> – пл.</w:t>
      </w:r>
      <w:r>
        <w:rPr>
          <w:rFonts w:ascii="Times New Roman" w:hAnsi="Times New Roman"/>
          <w:sz w:val="24"/>
          <w:szCs w:val="24"/>
        </w:rPr>
        <w:t xml:space="preserve"> „</w:t>
      </w:r>
      <w:r w:rsidRPr="0028303D">
        <w:rPr>
          <w:rFonts w:ascii="Times New Roman" w:hAnsi="Times New Roman"/>
          <w:sz w:val="24"/>
          <w:szCs w:val="24"/>
        </w:rPr>
        <w:t>Дж.</w:t>
      </w:r>
      <w:r>
        <w:rPr>
          <w:rFonts w:ascii="Times New Roman" w:hAnsi="Times New Roman"/>
          <w:sz w:val="24"/>
          <w:szCs w:val="24"/>
        </w:rPr>
        <w:t xml:space="preserve"> Гарибалди“;</w:t>
      </w:r>
    </w:p>
    <w:p w14:paraId="073531CD" w14:textId="77777777" w:rsidR="00944DCB" w:rsidRPr="0028303D"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r>
      <w:r w:rsidRPr="0028303D">
        <w:rPr>
          <w:rFonts w:ascii="Times New Roman" w:hAnsi="Times New Roman"/>
          <w:sz w:val="24"/>
          <w:szCs w:val="24"/>
        </w:rPr>
        <w:t xml:space="preserve">- </w:t>
      </w:r>
      <w:r w:rsidRPr="00DC7479">
        <w:rPr>
          <w:rFonts w:ascii="Times New Roman" w:hAnsi="Times New Roman"/>
          <w:sz w:val="24"/>
          <w:szCs w:val="24"/>
          <w:u w:val="single"/>
        </w:rPr>
        <w:t>ЗОНА 14</w:t>
      </w:r>
      <w:r>
        <w:rPr>
          <w:rFonts w:ascii="Times New Roman" w:hAnsi="Times New Roman"/>
          <w:sz w:val="24"/>
          <w:szCs w:val="24"/>
        </w:rPr>
        <w:t xml:space="preserve"> </w:t>
      </w:r>
      <w:r w:rsidRPr="0028303D">
        <w:rPr>
          <w:rFonts w:ascii="Times New Roman" w:hAnsi="Times New Roman"/>
          <w:sz w:val="24"/>
          <w:szCs w:val="24"/>
        </w:rPr>
        <w:t>- парковото пространство пред НТ „Иван Вазов</w:t>
      </w:r>
      <w:r>
        <w:rPr>
          <w:rFonts w:ascii="Times New Roman" w:hAnsi="Times New Roman"/>
          <w:sz w:val="24"/>
          <w:szCs w:val="24"/>
        </w:rPr>
        <w:t>“;</w:t>
      </w:r>
    </w:p>
    <w:p w14:paraId="1EC4289E" w14:textId="77777777" w:rsidR="00944DCB" w:rsidRPr="0028303D"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r>
      <w:r w:rsidRPr="0028303D">
        <w:rPr>
          <w:rFonts w:ascii="Times New Roman" w:hAnsi="Times New Roman"/>
          <w:sz w:val="24"/>
          <w:szCs w:val="24"/>
        </w:rPr>
        <w:t xml:space="preserve">- ЛОКАЛЕН КОНЦЕНТРАТОР НА ЗОНА 13 &amp; 14 - помещение в сградата на Район </w:t>
      </w:r>
      <w:r>
        <w:rPr>
          <w:rFonts w:ascii="Times New Roman" w:hAnsi="Times New Roman"/>
          <w:sz w:val="24"/>
          <w:szCs w:val="24"/>
        </w:rPr>
        <w:t>„</w:t>
      </w:r>
      <w:r w:rsidRPr="0028303D">
        <w:rPr>
          <w:rFonts w:ascii="Times New Roman" w:hAnsi="Times New Roman"/>
          <w:sz w:val="24"/>
          <w:szCs w:val="24"/>
        </w:rPr>
        <w:t>Триадица</w:t>
      </w:r>
      <w:r>
        <w:rPr>
          <w:rFonts w:ascii="Times New Roman" w:hAnsi="Times New Roman"/>
          <w:sz w:val="24"/>
          <w:szCs w:val="24"/>
        </w:rPr>
        <w:t>“;</w:t>
      </w:r>
    </w:p>
    <w:p w14:paraId="6656F024" w14:textId="77777777" w:rsidR="00944DCB" w:rsidRPr="0028303D"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r>
      <w:r w:rsidRPr="0028303D">
        <w:rPr>
          <w:rFonts w:ascii="Times New Roman" w:hAnsi="Times New Roman"/>
          <w:sz w:val="24"/>
          <w:szCs w:val="24"/>
        </w:rPr>
        <w:t xml:space="preserve">- </w:t>
      </w:r>
      <w:r w:rsidRPr="00DC7479">
        <w:rPr>
          <w:rFonts w:ascii="Times New Roman" w:hAnsi="Times New Roman"/>
          <w:sz w:val="24"/>
          <w:szCs w:val="24"/>
          <w:u w:val="single"/>
        </w:rPr>
        <w:t>ЗОНА 14 PWR</w:t>
      </w:r>
      <w:r w:rsidRPr="0028303D">
        <w:rPr>
          <w:rFonts w:ascii="Times New Roman" w:hAnsi="Times New Roman"/>
          <w:sz w:val="24"/>
          <w:szCs w:val="24"/>
        </w:rPr>
        <w:t xml:space="preserve"> </w:t>
      </w:r>
      <w:r>
        <w:rPr>
          <w:rFonts w:ascii="Times New Roman" w:hAnsi="Times New Roman"/>
          <w:sz w:val="24"/>
          <w:szCs w:val="24"/>
        </w:rPr>
        <w:t xml:space="preserve">- </w:t>
      </w:r>
      <w:r w:rsidRPr="0028303D">
        <w:rPr>
          <w:rFonts w:ascii="Times New Roman" w:hAnsi="Times New Roman"/>
          <w:sz w:val="24"/>
          <w:szCs w:val="24"/>
        </w:rPr>
        <w:t xml:space="preserve">помещение в Софийска градска художествена галерия, ул. </w:t>
      </w:r>
      <w:r>
        <w:rPr>
          <w:rFonts w:ascii="Times New Roman" w:hAnsi="Times New Roman"/>
          <w:sz w:val="24"/>
          <w:szCs w:val="24"/>
        </w:rPr>
        <w:t>„</w:t>
      </w:r>
      <w:r w:rsidRPr="0028303D">
        <w:rPr>
          <w:rFonts w:ascii="Times New Roman" w:hAnsi="Times New Roman"/>
          <w:sz w:val="24"/>
          <w:szCs w:val="24"/>
        </w:rPr>
        <w:t>Ген</w:t>
      </w:r>
      <w:r>
        <w:rPr>
          <w:rFonts w:ascii="Times New Roman" w:hAnsi="Times New Roman"/>
          <w:sz w:val="24"/>
          <w:szCs w:val="24"/>
        </w:rPr>
        <w:t>.</w:t>
      </w:r>
      <w:r w:rsidRPr="0028303D">
        <w:rPr>
          <w:rFonts w:ascii="Times New Roman" w:hAnsi="Times New Roman"/>
          <w:sz w:val="24"/>
          <w:szCs w:val="24"/>
        </w:rPr>
        <w:t xml:space="preserve"> Гурко</w:t>
      </w:r>
      <w:r>
        <w:rPr>
          <w:rFonts w:ascii="Times New Roman" w:hAnsi="Times New Roman"/>
          <w:sz w:val="24"/>
          <w:szCs w:val="24"/>
        </w:rPr>
        <w:t xml:space="preserve">“ </w:t>
      </w:r>
      <w:r w:rsidRPr="0028303D">
        <w:rPr>
          <w:rFonts w:ascii="Times New Roman" w:hAnsi="Times New Roman"/>
          <w:sz w:val="24"/>
          <w:szCs w:val="24"/>
        </w:rPr>
        <w:t xml:space="preserve"> №</w:t>
      </w:r>
      <w:r>
        <w:rPr>
          <w:rFonts w:ascii="Times New Roman" w:hAnsi="Times New Roman"/>
          <w:sz w:val="24"/>
          <w:szCs w:val="24"/>
        </w:rPr>
        <w:t xml:space="preserve"> </w:t>
      </w:r>
      <w:r w:rsidRPr="0028303D">
        <w:rPr>
          <w:rFonts w:ascii="Times New Roman" w:hAnsi="Times New Roman"/>
          <w:sz w:val="24"/>
          <w:szCs w:val="24"/>
        </w:rPr>
        <w:t>1</w:t>
      </w:r>
      <w:r>
        <w:rPr>
          <w:rFonts w:ascii="Times New Roman" w:hAnsi="Times New Roman"/>
          <w:sz w:val="24"/>
          <w:szCs w:val="24"/>
        </w:rPr>
        <w:t>;</w:t>
      </w:r>
    </w:p>
    <w:p w14:paraId="30477E81" w14:textId="77777777" w:rsidR="00944DCB" w:rsidRPr="0028303D"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t xml:space="preserve">- </w:t>
      </w:r>
      <w:r w:rsidRPr="0028303D">
        <w:rPr>
          <w:rFonts w:ascii="Times New Roman" w:hAnsi="Times New Roman"/>
          <w:sz w:val="24"/>
          <w:szCs w:val="24"/>
        </w:rPr>
        <w:t xml:space="preserve">Комплект сензорен радар SENSYS RS240: намиращ се на </w:t>
      </w:r>
      <w:r>
        <w:rPr>
          <w:rFonts w:ascii="Times New Roman" w:hAnsi="Times New Roman"/>
          <w:sz w:val="24"/>
          <w:szCs w:val="24"/>
        </w:rPr>
        <w:t>„</w:t>
      </w:r>
      <w:r w:rsidRPr="0028303D">
        <w:rPr>
          <w:rFonts w:ascii="Times New Roman" w:hAnsi="Times New Roman"/>
          <w:sz w:val="24"/>
          <w:szCs w:val="24"/>
        </w:rPr>
        <w:t>Орлов мост</w:t>
      </w:r>
      <w:r>
        <w:rPr>
          <w:rFonts w:ascii="Times New Roman" w:hAnsi="Times New Roman"/>
          <w:sz w:val="24"/>
          <w:szCs w:val="24"/>
        </w:rPr>
        <w:t>“;</w:t>
      </w:r>
    </w:p>
    <w:p w14:paraId="41CCE425" w14:textId="77777777" w:rsidR="00944DCB" w:rsidRPr="0028303D"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t xml:space="preserve">- </w:t>
      </w:r>
      <w:r w:rsidRPr="0028303D">
        <w:rPr>
          <w:rFonts w:ascii="Times New Roman" w:hAnsi="Times New Roman"/>
          <w:sz w:val="24"/>
          <w:szCs w:val="24"/>
        </w:rPr>
        <w:t>Оперативен център СДВР &amp; ОПП-СДВР (сървърно помещение и зала оператори)</w:t>
      </w:r>
      <w:r>
        <w:rPr>
          <w:rFonts w:ascii="Times New Roman" w:hAnsi="Times New Roman"/>
          <w:sz w:val="24"/>
          <w:szCs w:val="24"/>
        </w:rPr>
        <w:t>.</w:t>
      </w:r>
    </w:p>
    <w:p w14:paraId="6C592BA4" w14:textId="77777777" w:rsidR="00944DCB"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r>
    </w:p>
    <w:p w14:paraId="33EC285E" w14:textId="77777777" w:rsidR="00944DCB"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r>
      <w:r w:rsidRPr="0028303D">
        <w:rPr>
          <w:rFonts w:ascii="Times New Roman" w:hAnsi="Times New Roman"/>
          <w:sz w:val="24"/>
          <w:szCs w:val="24"/>
        </w:rPr>
        <w:t>3.</w:t>
      </w:r>
      <w:r>
        <w:rPr>
          <w:rFonts w:ascii="Times New Roman" w:hAnsi="Times New Roman"/>
          <w:sz w:val="24"/>
          <w:szCs w:val="24"/>
        </w:rPr>
        <w:t xml:space="preserve"> Подробно описание на съоръженията по зони</w:t>
      </w:r>
      <w:r w:rsidRPr="0028303D">
        <w:rPr>
          <w:rFonts w:ascii="Times New Roman" w:hAnsi="Times New Roman"/>
          <w:sz w:val="24"/>
          <w:szCs w:val="24"/>
        </w:rPr>
        <w:t xml:space="preserve"> </w:t>
      </w:r>
    </w:p>
    <w:p w14:paraId="05D5664F" w14:textId="77777777" w:rsidR="00944DCB" w:rsidRPr="0028303D" w:rsidRDefault="00944DCB" w:rsidP="00944DCB">
      <w:pPr>
        <w:tabs>
          <w:tab w:val="left" w:pos="709"/>
          <w:tab w:val="left" w:pos="1134"/>
        </w:tabs>
        <w:autoSpaceDE w:val="0"/>
        <w:autoSpaceDN w:val="0"/>
        <w:adjustRightInd w:val="0"/>
        <w:spacing w:after="0"/>
        <w:jc w:val="both"/>
        <w:rPr>
          <w:rFonts w:ascii="Times New Roman" w:hAnsi="Times New Roman"/>
          <w:sz w:val="24"/>
          <w:szCs w:val="24"/>
          <w:lang w:val="en-US"/>
        </w:rPr>
      </w:pPr>
      <w:r>
        <w:rPr>
          <w:rFonts w:ascii="Times New Roman" w:hAnsi="Times New Roman"/>
          <w:sz w:val="24"/>
          <w:szCs w:val="24"/>
        </w:rPr>
        <w:tab/>
        <w:t xml:space="preserve">Следгаранционната поддръжка на системата за видеонаблюдение на СДВР ще се извършва </w:t>
      </w:r>
      <w:r w:rsidRPr="0028303D">
        <w:rPr>
          <w:rFonts w:ascii="Times New Roman" w:hAnsi="Times New Roman"/>
          <w:sz w:val="24"/>
          <w:szCs w:val="24"/>
        </w:rPr>
        <w:t>на съоръженията по зони</w:t>
      </w:r>
      <w:r>
        <w:rPr>
          <w:rFonts w:ascii="Times New Roman" w:hAnsi="Times New Roman"/>
          <w:sz w:val="24"/>
          <w:szCs w:val="24"/>
        </w:rPr>
        <w:t xml:space="preserve">, посочени в таблица </w:t>
      </w:r>
      <w:r w:rsidRPr="0028303D">
        <w:rPr>
          <w:rFonts w:ascii="Times New Roman" w:hAnsi="Times New Roman"/>
          <w:sz w:val="24"/>
          <w:szCs w:val="24"/>
        </w:rPr>
        <w:t>№</w:t>
      </w:r>
      <w:r>
        <w:rPr>
          <w:rFonts w:ascii="Times New Roman" w:hAnsi="Times New Roman"/>
          <w:sz w:val="24"/>
          <w:szCs w:val="24"/>
        </w:rPr>
        <w:t xml:space="preserve"> 1.</w:t>
      </w:r>
    </w:p>
    <w:p w14:paraId="66C2951A" w14:textId="77777777" w:rsidR="0061130E" w:rsidRDefault="0061130E" w:rsidP="00944DCB">
      <w:pPr>
        <w:tabs>
          <w:tab w:val="left" w:pos="709"/>
          <w:tab w:val="left" w:pos="1134"/>
        </w:tabs>
        <w:autoSpaceDE w:val="0"/>
        <w:autoSpaceDN w:val="0"/>
        <w:adjustRightInd w:val="0"/>
        <w:spacing w:after="0"/>
        <w:jc w:val="both"/>
        <w:rPr>
          <w:rFonts w:ascii="Times New Roman" w:hAnsi="Times New Roman"/>
          <w:b/>
          <w:sz w:val="24"/>
          <w:szCs w:val="24"/>
        </w:rPr>
      </w:pPr>
    </w:p>
    <w:p w14:paraId="51DEED52" w14:textId="77777777" w:rsidR="00944DCB" w:rsidRPr="00E1014E" w:rsidRDefault="00944DCB" w:rsidP="00944DCB">
      <w:pPr>
        <w:tabs>
          <w:tab w:val="left" w:pos="709"/>
          <w:tab w:val="left" w:pos="1134"/>
        </w:tabs>
        <w:autoSpaceDE w:val="0"/>
        <w:autoSpaceDN w:val="0"/>
        <w:adjustRightInd w:val="0"/>
        <w:spacing w:after="0"/>
        <w:jc w:val="both"/>
        <w:rPr>
          <w:rFonts w:ascii="Times New Roman" w:hAnsi="Times New Roman"/>
          <w:sz w:val="24"/>
          <w:szCs w:val="24"/>
          <w:u w:val="single"/>
        </w:rPr>
      </w:pPr>
      <w:r>
        <w:rPr>
          <w:rFonts w:ascii="Times New Roman" w:hAnsi="Times New Roman"/>
          <w:b/>
          <w:sz w:val="24"/>
          <w:szCs w:val="24"/>
        </w:rPr>
        <w:tab/>
      </w:r>
      <w:r w:rsidRPr="00E1014E">
        <w:rPr>
          <w:rFonts w:ascii="Times New Roman" w:hAnsi="Times New Roman"/>
          <w:sz w:val="24"/>
          <w:szCs w:val="24"/>
          <w:u w:val="single"/>
        </w:rPr>
        <w:t>Таблица №</w:t>
      </w:r>
      <w:r>
        <w:rPr>
          <w:rFonts w:ascii="Times New Roman" w:hAnsi="Times New Roman"/>
          <w:sz w:val="24"/>
          <w:szCs w:val="24"/>
          <w:u w:val="single"/>
        </w:rPr>
        <w:t xml:space="preserve"> </w:t>
      </w:r>
      <w:r w:rsidRPr="00E1014E">
        <w:rPr>
          <w:rFonts w:ascii="Times New Roman" w:hAnsi="Times New Roman"/>
          <w:sz w:val="24"/>
          <w:szCs w:val="24"/>
          <w:u w:val="single"/>
        </w:rPr>
        <w:t>1</w:t>
      </w:r>
    </w:p>
    <w:p w14:paraId="70434BB0" w14:textId="77777777" w:rsidR="00944DCB"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p>
    <w:tbl>
      <w:tblPr>
        <w:tblW w:w="10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2082"/>
        <w:gridCol w:w="78"/>
        <w:gridCol w:w="5400"/>
        <w:gridCol w:w="720"/>
        <w:gridCol w:w="1320"/>
      </w:tblGrid>
      <w:tr w:rsidR="00944DCB" w:rsidRPr="00E1014E" w14:paraId="2A7C0B5F" w14:textId="77777777" w:rsidTr="00077AD4">
        <w:tc>
          <w:tcPr>
            <w:tcW w:w="468" w:type="dxa"/>
            <w:shd w:val="clear" w:color="auto" w:fill="F2F2F2" w:themeFill="background1" w:themeFillShade="F2"/>
          </w:tcPr>
          <w:p w14:paraId="60BB842A"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9600" w:type="dxa"/>
            <w:gridSpan w:val="5"/>
            <w:shd w:val="clear" w:color="auto" w:fill="F2F2F2" w:themeFill="background1" w:themeFillShade="F2"/>
          </w:tcPr>
          <w:p w14:paraId="14CA2863" w14:textId="77777777" w:rsidR="00944DCB" w:rsidRPr="00E1014E" w:rsidRDefault="00944DCB" w:rsidP="0061130E">
            <w:pPr>
              <w:autoSpaceDE w:val="0"/>
              <w:autoSpaceDN w:val="0"/>
              <w:adjustRightInd w:val="0"/>
              <w:spacing w:after="0" w:line="240" w:lineRule="auto"/>
              <w:jc w:val="both"/>
              <w:rPr>
                <w:rFonts w:ascii="Times New Roman" w:eastAsia="Times New Roman" w:hAnsi="Times New Roman"/>
                <w:b/>
                <w:sz w:val="24"/>
                <w:szCs w:val="24"/>
              </w:rPr>
            </w:pPr>
            <w:r w:rsidRPr="00E1014E">
              <w:rPr>
                <w:rFonts w:ascii="Times New Roman" w:eastAsia="Times New Roman" w:hAnsi="Times New Roman"/>
                <w:b/>
                <w:sz w:val="24"/>
                <w:szCs w:val="24"/>
              </w:rPr>
              <w:t xml:space="preserve">ЗОНА 1 - пл. </w:t>
            </w:r>
            <w:r>
              <w:rPr>
                <w:rFonts w:ascii="Times New Roman" w:eastAsia="Times New Roman" w:hAnsi="Times New Roman"/>
                <w:b/>
                <w:sz w:val="24"/>
                <w:szCs w:val="24"/>
              </w:rPr>
              <w:t>„</w:t>
            </w:r>
            <w:r w:rsidRPr="00E1014E">
              <w:rPr>
                <w:rFonts w:ascii="Times New Roman" w:eastAsia="Times New Roman" w:hAnsi="Times New Roman"/>
                <w:b/>
                <w:sz w:val="24"/>
                <w:szCs w:val="24"/>
              </w:rPr>
              <w:t>Св. Неделя</w:t>
            </w:r>
            <w:r>
              <w:rPr>
                <w:rFonts w:ascii="Times New Roman" w:eastAsia="Times New Roman" w:hAnsi="Times New Roman"/>
                <w:b/>
                <w:sz w:val="24"/>
                <w:szCs w:val="24"/>
              </w:rPr>
              <w:t>“</w:t>
            </w:r>
            <w:r w:rsidRPr="00E1014E">
              <w:rPr>
                <w:rFonts w:ascii="Times New Roman" w:eastAsia="Times New Roman" w:hAnsi="Times New Roman"/>
                <w:b/>
                <w:sz w:val="24"/>
                <w:szCs w:val="24"/>
              </w:rPr>
              <w:t xml:space="preserve"> кръстовището между бул.</w:t>
            </w:r>
            <w:r>
              <w:rPr>
                <w:rFonts w:ascii="Times New Roman" w:eastAsia="Times New Roman" w:hAnsi="Times New Roman"/>
                <w:b/>
                <w:sz w:val="24"/>
                <w:szCs w:val="24"/>
              </w:rPr>
              <w:t xml:space="preserve"> „</w:t>
            </w:r>
            <w:r w:rsidRPr="00E1014E">
              <w:rPr>
                <w:rFonts w:ascii="Times New Roman" w:eastAsia="Times New Roman" w:hAnsi="Times New Roman"/>
                <w:b/>
                <w:sz w:val="24"/>
                <w:szCs w:val="24"/>
              </w:rPr>
              <w:t>Княгиня Мария Луиза</w:t>
            </w:r>
            <w:r>
              <w:rPr>
                <w:rFonts w:ascii="Times New Roman" w:eastAsia="Times New Roman" w:hAnsi="Times New Roman"/>
                <w:b/>
                <w:sz w:val="24"/>
                <w:szCs w:val="24"/>
              </w:rPr>
              <w:t>“</w:t>
            </w:r>
            <w:r w:rsidRPr="00E1014E">
              <w:rPr>
                <w:rFonts w:ascii="Times New Roman" w:eastAsia="Times New Roman" w:hAnsi="Times New Roman"/>
                <w:b/>
                <w:sz w:val="24"/>
                <w:szCs w:val="24"/>
              </w:rPr>
              <w:t xml:space="preserve"> и </w:t>
            </w:r>
            <w:r w:rsidR="0061130E">
              <w:rPr>
                <w:rFonts w:ascii="Times New Roman" w:eastAsia="Times New Roman" w:hAnsi="Times New Roman"/>
                <w:b/>
                <w:sz w:val="24"/>
                <w:szCs w:val="24"/>
                <w:lang w:val="en-US"/>
              </w:rPr>
              <w:t xml:space="preserve">          </w:t>
            </w:r>
            <w:r w:rsidRPr="00E1014E">
              <w:rPr>
                <w:rFonts w:ascii="Times New Roman" w:eastAsia="Times New Roman" w:hAnsi="Times New Roman"/>
                <w:b/>
                <w:sz w:val="24"/>
                <w:szCs w:val="24"/>
              </w:rPr>
              <w:t>бул.</w:t>
            </w:r>
            <w:r>
              <w:rPr>
                <w:rFonts w:ascii="Times New Roman" w:eastAsia="Times New Roman" w:hAnsi="Times New Roman"/>
                <w:b/>
                <w:sz w:val="24"/>
                <w:szCs w:val="24"/>
              </w:rPr>
              <w:t xml:space="preserve"> „</w:t>
            </w:r>
            <w:r w:rsidRPr="00E1014E">
              <w:rPr>
                <w:rFonts w:ascii="Times New Roman" w:eastAsia="Times New Roman" w:hAnsi="Times New Roman"/>
                <w:b/>
                <w:sz w:val="24"/>
                <w:szCs w:val="24"/>
              </w:rPr>
              <w:t>Тодор Александров</w:t>
            </w:r>
            <w:r>
              <w:rPr>
                <w:rFonts w:ascii="Times New Roman" w:eastAsia="Times New Roman" w:hAnsi="Times New Roman"/>
                <w:b/>
                <w:sz w:val="24"/>
                <w:szCs w:val="24"/>
              </w:rPr>
              <w:t>“</w:t>
            </w:r>
          </w:p>
        </w:tc>
      </w:tr>
      <w:tr w:rsidR="00944DCB" w:rsidRPr="00E1014E" w14:paraId="4A40BFC5" w14:textId="77777777" w:rsidTr="000E694A">
        <w:tc>
          <w:tcPr>
            <w:tcW w:w="468" w:type="dxa"/>
          </w:tcPr>
          <w:p w14:paraId="73CD1832"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160" w:type="dxa"/>
            <w:gridSpan w:val="2"/>
            <w:vAlign w:val="center"/>
          </w:tcPr>
          <w:p w14:paraId="1E262A75" w14:textId="77777777" w:rsidR="00944DCB" w:rsidRPr="00E1014E" w:rsidRDefault="00944DCB" w:rsidP="000E694A">
            <w:pPr>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P/N</w:t>
            </w:r>
          </w:p>
        </w:tc>
        <w:tc>
          <w:tcPr>
            <w:tcW w:w="5400" w:type="dxa"/>
            <w:vAlign w:val="center"/>
          </w:tcPr>
          <w:p w14:paraId="39377A62" w14:textId="77777777" w:rsidR="00944DCB" w:rsidRPr="00E1014E" w:rsidRDefault="00944DCB" w:rsidP="000E694A">
            <w:pPr>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наименование</w:t>
            </w:r>
          </w:p>
        </w:tc>
        <w:tc>
          <w:tcPr>
            <w:tcW w:w="720" w:type="dxa"/>
            <w:vAlign w:val="center"/>
          </w:tcPr>
          <w:p w14:paraId="205EDE11" w14:textId="77777777" w:rsidR="00944DCB" w:rsidRPr="00E1014E" w:rsidRDefault="00944DCB" w:rsidP="000E694A">
            <w:pPr>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брой</w:t>
            </w:r>
          </w:p>
        </w:tc>
        <w:tc>
          <w:tcPr>
            <w:tcW w:w="1320" w:type="dxa"/>
            <w:vAlign w:val="center"/>
          </w:tcPr>
          <w:p w14:paraId="7279EB32" w14:textId="77777777" w:rsidR="00944DCB" w:rsidRPr="00E1014E" w:rsidRDefault="00944DCB" w:rsidP="000E694A">
            <w:pPr>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Забележка</w:t>
            </w:r>
          </w:p>
        </w:tc>
      </w:tr>
      <w:tr w:rsidR="00944DCB" w:rsidRPr="00E1014E" w14:paraId="20D6896B" w14:textId="77777777" w:rsidTr="000E694A">
        <w:tc>
          <w:tcPr>
            <w:tcW w:w="468" w:type="dxa"/>
          </w:tcPr>
          <w:p w14:paraId="3109C3E8" w14:textId="77777777" w:rsidR="00944DCB" w:rsidRPr="00E1014E" w:rsidRDefault="00944DCB" w:rsidP="000E694A">
            <w:pPr>
              <w:spacing w:after="0" w:line="240" w:lineRule="auto"/>
              <w:jc w:val="both"/>
              <w:rPr>
                <w:rFonts w:ascii="Times New Roman" w:eastAsia="Times New Roman" w:hAnsi="Times New Roman"/>
                <w:sz w:val="20"/>
                <w:szCs w:val="20"/>
                <w:lang w:val="en-US"/>
              </w:rPr>
            </w:pPr>
          </w:p>
        </w:tc>
        <w:tc>
          <w:tcPr>
            <w:tcW w:w="2160" w:type="dxa"/>
            <w:gridSpan w:val="2"/>
          </w:tcPr>
          <w:p w14:paraId="5EAD5ED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rPr>
            </w:pPr>
            <w:r w:rsidRPr="00E1014E">
              <w:rPr>
                <w:rFonts w:ascii="Times New Roman" w:eastAsia="Times New Roman" w:hAnsi="Times New Roman"/>
                <w:b/>
                <w:i/>
                <w:iCs/>
                <w:sz w:val="20"/>
                <w:szCs w:val="20"/>
              </w:rPr>
              <w:t>Модел 1</w:t>
            </w:r>
          </w:p>
        </w:tc>
        <w:tc>
          <w:tcPr>
            <w:tcW w:w="5400" w:type="dxa"/>
          </w:tcPr>
          <w:p w14:paraId="3C1D3E5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rPr>
            </w:pPr>
            <w:r w:rsidRPr="00E1014E">
              <w:rPr>
                <w:rFonts w:ascii="Times New Roman" w:eastAsia="Times New Roman" w:hAnsi="Times New Roman"/>
                <w:b/>
                <w:sz w:val="20"/>
                <w:szCs w:val="20"/>
              </w:rPr>
              <w:t>КОМПЛЕКТАЦИЯ УПРАВЛЯЕМА КАМЕРА</w:t>
            </w:r>
          </w:p>
        </w:tc>
        <w:tc>
          <w:tcPr>
            <w:tcW w:w="720" w:type="dxa"/>
          </w:tcPr>
          <w:p w14:paraId="48ED8BB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5C14B0F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36C869A" w14:textId="77777777" w:rsidTr="000E694A">
        <w:tc>
          <w:tcPr>
            <w:tcW w:w="468" w:type="dxa"/>
          </w:tcPr>
          <w:p w14:paraId="6162877D"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BF4BA6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rPr>
              <w:t>PELCO SD5318-PG-E1-X</w:t>
            </w:r>
            <w:r w:rsidRPr="00E1014E">
              <w:rPr>
                <w:rFonts w:ascii="Times New Roman" w:eastAsia="Times New Roman" w:hAnsi="Times New Roman"/>
                <w:sz w:val="20"/>
                <w:szCs w:val="20"/>
                <w:lang w:val="en-US"/>
              </w:rPr>
              <w:t>/</w:t>
            </w:r>
            <w:r w:rsidRPr="00E1014E">
              <w:rPr>
                <w:rFonts w:ascii="Times New Roman" w:eastAsia="Times New Roman" w:hAnsi="Times New Roman"/>
                <w:sz w:val="20"/>
                <w:szCs w:val="20"/>
              </w:rPr>
              <w:t xml:space="preserve"> SD418-PG-E1-X</w:t>
            </w:r>
          </w:p>
          <w:p w14:paraId="169FBBC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p>
        </w:tc>
        <w:tc>
          <w:tcPr>
            <w:tcW w:w="5400" w:type="dxa"/>
          </w:tcPr>
          <w:p w14:paraId="08F3FAF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Високоскоростна моторизирана камера Ден&amp;Нощ, 1/4” CCD, &gt;470 TVL, 0.08 lux (цветно), 0.013lux (B&amp;W), х18 zoom (х18 оптичен, х10 цифров), 40 presets, autofocus, автоматично въртене и патрулиране, 24Vас</w:t>
            </w:r>
          </w:p>
        </w:tc>
        <w:tc>
          <w:tcPr>
            <w:tcW w:w="720" w:type="dxa"/>
          </w:tcPr>
          <w:p w14:paraId="12EFB39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lang w:val="en-US"/>
              </w:rPr>
              <w:t>6</w:t>
            </w:r>
          </w:p>
        </w:tc>
        <w:tc>
          <w:tcPr>
            <w:tcW w:w="1320" w:type="dxa"/>
          </w:tcPr>
          <w:p w14:paraId="10CA7EB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E45D853" w14:textId="77777777" w:rsidTr="000E694A">
        <w:tc>
          <w:tcPr>
            <w:tcW w:w="468" w:type="dxa"/>
          </w:tcPr>
          <w:p w14:paraId="3574A467"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56D3D0D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 WCS1-4</w:t>
            </w:r>
          </w:p>
        </w:tc>
        <w:tc>
          <w:tcPr>
            <w:tcW w:w="5400" w:type="dxa"/>
          </w:tcPr>
          <w:p w14:paraId="16FED41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Външно захранване за камера, PSU, 4А, 220VAC/24VAC</w:t>
            </w:r>
          </w:p>
        </w:tc>
        <w:tc>
          <w:tcPr>
            <w:tcW w:w="720" w:type="dxa"/>
          </w:tcPr>
          <w:p w14:paraId="491C55D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lang w:val="en-US"/>
              </w:rPr>
              <w:t>6</w:t>
            </w:r>
          </w:p>
        </w:tc>
        <w:tc>
          <w:tcPr>
            <w:tcW w:w="1320" w:type="dxa"/>
          </w:tcPr>
          <w:p w14:paraId="5F161C3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672F9E3" w14:textId="77777777" w:rsidTr="000E694A">
        <w:tc>
          <w:tcPr>
            <w:tcW w:w="468" w:type="dxa"/>
          </w:tcPr>
          <w:p w14:paraId="0888E0A4"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160" w:type="dxa"/>
            <w:gridSpan w:val="2"/>
          </w:tcPr>
          <w:p w14:paraId="061EAA0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i/>
                <w:iCs/>
                <w:sz w:val="20"/>
                <w:szCs w:val="20"/>
                <w:lang w:val="en-US"/>
              </w:rPr>
            </w:pPr>
            <w:r w:rsidRPr="00E1014E">
              <w:rPr>
                <w:rFonts w:ascii="Times New Roman" w:eastAsia="Times New Roman" w:hAnsi="Times New Roman"/>
                <w:b/>
                <w:i/>
                <w:iCs/>
                <w:sz w:val="20"/>
                <w:szCs w:val="20"/>
              </w:rPr>
              <w:t xml:space="preserve">Модел </w:t>
            </w:r>
            <w:r w:rsidRPr="00E1014E">
              <w:rPr>
                <w:rFonts w:ascii="Times New Roman" w:eastAsia="Times New Roman" w:hAnsi="Times New Roman"/>
                <w:b/>
                <w:i/>
                <w:iCs/>
                <w:sz w:val="20"/>
                <w:szCs w:val="20"/>
                <w:lang w:val="en-US"/>
              </w:rPr>
              <w:t>2</w:t>
            </w:r>
          </w:p>
        </w:tc>
        <w:tc>
          <w:tcPr>
            <w:tcW w:w="5400" w:type="dxa"/>
          </w:tcPr>
          <w:p w14:paraId="616E909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rPr>
            </w:pPr>
            <w:r w:rsidRPr="00E1014E">
              <w:rPr>
                <w:rFonts w:ascii="Times New Roman" w:eastAsia="Times New Roman" w:hAnsi="Times New Roman"/>
                <w:b/>
                <w:sz w:val="20"/>
                <w:szCs w:val="20"/>
              </w:rPr>
              <w:t>КОМПЛЕКТАЦИЯ СТАЦИОНАРНА КАМЕРА ЗА НАБЛЮДЕНИЕ</w:t>
            </w:r>
          </w:p>
        </w:tc>
        <w:tc>
          <w:tcPr>
            <w:tcW w:w="720" w:type="dxa"/>
          </w:tcPr>
          <w:p w14:paraId="69AD987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43BFF6F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2D9AE96" w14:textId="77777777" w:rsidTr="000E694A">
        <w:tc>
          <w:tcPr>
            <w:tcW w:w="468" w:type="dxa"/>
          </w:tcPr>
          <w:p w14:paraId="73E95938"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5A10BEC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GENERAL</w:t>
            </w:r>
            <w:r w:rsidRPr="00E1014E">
              <w:rPr>
                <w:rFonts w:ascii="Times New Roman" w:eastAsia="Times New Roman" w:hAnsi="Times New Roman"/>
                <w:sz w:val="20"/>
                <w:szCs w:val="20"/>
                <w:lang w:val="en-US"/>
              </w:rPr>
              <w:t xml:space="preserve"> </w:t>
            </w:r>
            <w:r w:rsidRPr="00E1014E">
              <w:rPr>
                <w:rFonts w:ascii="Times New Roman" w:eastAsia="Times New Roman" w:hAnsi="Times New Roman"/>
                <w:sz w:val="20"/>
                <w:szCs w:val="20"/>
              </w:rPr>
              <w:t>ELECTRIC</w:t>
            </w:r>
          </w:p>
          <w:p w14:paraId="4F74388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KAMPRO К</w:t>
            </w:r>
            <w:r w:rsidRPr="00E1014E">
              <w:rPr>
                <w:rFonts w:ascii="Times New Roman" w:eastAsia="Times New Roman" w:hAnsi="Times New Roman"/>
                <w:sz w:val="20"/>
                <w:szCs w:val="20"/>
                <w:lang w:val="en-US"/>
              </w:rPr>
              <w:t>-</w:t>
            </w:r>
            <w:r w:rsidRPr="00E1014E">
              <w:rPr>
                <w:rFonts w:ascii="Times New Roman" w:eastAsia="Times New Roman" w:hAnsi="Times New Roman"/>
                <w:sz w:val="20"/>
                <w:szCs w:val="20"/>
              </w:rPr>
              <w:t>DN47H3P</w:t>
            </w:r>
          </w:p>
        </w:tc>
        <w:tc>
          <w:tcPr>
            <w:tcW w:w="5400" w:type="dxa"/>
          </w:tcPr>
          <w:p w14:paraId="38AA6C0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Камера ден/нощ, 1/3” ExView HAD CCD, 795x596 пиксела, разделителна способност 500/540 линии, 0,1 lux в цветен режим, 0,05 lux в черно-бял режим, инфрачервен механичен филтър без промяна на фокусно разстояние при превключване, ИЧ чувствителност 700-1100 nm, детектор на движение, RS-232 за дистанционно управление, BLC с 255 зони на мерене, Al, AGC 0~36dB, C/CS, екранно меню, скорост на затвор 1/50~1/100 000 sec, 230Vас за наблюдение</w:t>
            </w:r>
          </w:p>
        </w:tc>
        <w:tc>
          <w:tcPr>
            <w:tcW w:w="720" w:type="dxa"/>
          </w:tcPr>
          <w:p w14:paraId="7CFE936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10</w:t>
            </w:r>
          </w:p>
        </w:tc>
        <w:tc>
          <w:tcPr>
            <w:tcW w:w="1320" w:type="dxa"/>
          </w:tcPr>
          <w:p w14:paraId="4D6A520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r w:rsidRPr="00E1014E">
              <w:rPr>
                <w:rFonts w:ascii="Times New Roman" w:eastAsia="Times New Roman" w:hAnsi="Times New Roman"/>
                <w:b/>
                <w:bCs/>
                <w:sz w:val="20"/>
                <w:szCs w:val="20"/>
              </w:rPr>
              <w:t>1 брой  се</w:t>
            </w:r>
            <w:r w:rsidRPr="00E1014E">
              <w:rPr>
                <w:rFonts w:ascii="Times New Roman" w:eastAsia="Times New Roman" w:hAnsi="Times New Roman"/>
                <w:b/>
                <w:bCs/>
                <w:sz w:val="20"/>
                <w:szCs w:val="20"/>
                <w:lang w:val="en-US"/>
              </w:rPr>
              <w:t xml:space="preserve"> </w:t>
            </w:r>
            <w:r w:rsidRPr="00E1014E">
              <w:rPr>
                <w:rFonts w:ascii="Times New Roman" w:eastAsia="Times New Roman" w:hAnsi="Times New Roman"/>
                <w:b/>
                <w:bCs/>
                <w:sz w:val="20"/>
                <w:szCs w:val="20"/>
              </w:rPr>
              <w:t>намира на главен вход на СДВР</w:t>
            </w:r>
          </w:p>
        </w:tc>
      </w:tr>
      <w:tr w:rsidR="00944DCB" w:rsidRPr="00E1014E" w14:paraId="6627763F" w14:textId="77777777" w:rsidTr="000E694A">
        <w:tc>
          <w:tcPr>
            <w:tcW w:w="468" w:type="dxa"/>
          </w:tcPr>
          <w:p w14:paraId="740B7460"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767C767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Samyang SCV55014D</w:t>
            </w:r>
          </w:p>
        </w:tc>
        <w:tc>
          <w:tcPr>
            <w:tcW w:w="5400" w:type="dxa"/>
          </w:tcPr>
          <w:p w14:paraId="1FD8CFA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Варифокален обектив с автоматична бленда (DC iris). 5 ~ 50mm, 63° ~ 6,9° ъгъл на виждане, F=1.4~360</w:t>
            </w:r>
          </w:p>
        </w:tc>
        <w:tc>
          <w:tcPr>
            <w:tcW w:w="720" w:type="dxa"/>
          </w:tcPr>
          <w:p w14:paraId="5BA3043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10</w:t>
            </w:r>
          </w:p>
        </w:tc>
        <w:tc>
          <w:tcPr>
            <w:tcW w:w="1320" w:type="dxa"/>
          </w:tcPr>
          <w:p w14:paraId="17E5CE4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43A9A6D" w14:textId="77777777" w:rsidTr="000E694A">
        <w:tc>
          <w:tcPr>
            <w:tcW w:w="468" w:type="dxa"/>
          </w:tcPr>
          <w:p w14:paraId="12F043C7"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2664EA8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i/>
                <w:iCs/>
                <w:sz w:val="20"/>
                <w:szCs w:val="20"/>
              </w:rPr>
            </w:pPr>
            <w:r w:rsidRPr="00E1014E">
              <w:rPr>
                <w:rFonts w:ascii="Times New Roman" w:eastAsia="Times New Roman" w:hAnsi="Times New Roman"/>
                <w:i/>
                <w:iCs/>
                <w:sz w:val="20"/>
                <w:szCs w:val="20"/>
              </w:rPr>
              <w:t>PELCO ЕН3512-ЗХ</w:t>
            </w:r>
          </w:p>
        </w:tc>
        <w:tc>
          <w:tcPr>
            <w:tcW w:w="5400" w:type="dxa"/>
          </w:tcPr>
          <w:p w14:paraId="08872B7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Кожух с козирка, нагревател,- стойка за монтаж на стълб с възможност за насочване,. J Р66, 23оС~+49оС, 230Уас</w:t>
            </w:r>
          </w:p>
        </w:tc>
        <w:tc>
          <w:tcPr>
            <w:tcW w:w="720" w:type="dxa"/>
          </w:tcPr>
          <w:p w14:paraId="449A706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10</w:t>
            </w:r>
          </w:p>
        </w:tc>
        <w:tc>
          <w:tcPr>
            <w:tcW w:w="1320" w:type="dxa"/>
          </w:tcPr>
          <w:p w14:paraId="73D818C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6D712AD" w14:textId="77777777" w:rsidTr="000E694A">
        <w:tc>
          <w:tcPr>
            <w:tcW w:w="468" w:type="dxa"/>
          </w:tcPr>
          <w:p w14:paraId="17431A3F"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160" w:type="dxa"/>
            <w:gridSpan w:val="2"/>
          </w:tcPr>
          <w:p w14:paraId="0452A3C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i/>
                <w:iCs/>
                <w:sz w:val="20"/>
                <w:szCs w:val="20"/>
                <w:lang w:val="en-US"/>
              </w:rPr>
            </w:pPr>
            <w:r w:rsidRPr="00E1014E">
              <w:rPr>
                <w:rFonts w:ascii="Times New Roman" w:eastAsia="Times New Roman" w:hAnsi="Times New Roman"/>
                <w:b/>
                <w:i/>
                <w:iCs/>
                <w:sz w:val="20"/>
                <w:szCs w:val="20"/>
              </w:rPr>
              <w:t xml:space="preserve">Модел </w:t>
            </w:r>
            <w:r w:rsidRPr="00E1014E">
              <w:rPr>
                <w:rFonts w:ascii="Times New Roman" w:eastAsia="Times New Roman" w:hAnsi="Times New Roman"/>
                <w:b/>
                <w:i/>
                <w:iCs/>
                <w:sz w:val="20"/>
                <w:szCs w:val="20"/>
                <w:lang w:val="en-US"/>
              </w:rPr>
              <w:t>3</w:t>
            </w:r>
          </w:p>
        </w:tc>
        <w:tc>
          <w:tcPr>
            <w:tcW w:w="5400" w:type="dxa"/>
          </w:tcPr>
          <w:p w14:paraId="7161C84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rPr>
            </w:pPr>
            <w:r w:rsidRPr="00E1014E">
              <w:rPr>
                <w:rFonts w:ascii="Times New Roman" w:eastAsia="Times New Roman" w:hAnsi="Times New Roman"/>
                <w:b/>
                <w:sz w:val="20"/>
                <w:szCs w:val="20"/>
              </w:rPr>
              <w:t>ZOOM КАМЕРА ЗА НАБЛЮДЕНИЕ – K</w:t>
            </w:r>
            <w:r w:rsidRPr="00E1014E">
              <w:rPr>
                <w:rFonts w:ascii="Times New Roman" w:eastAsia="Times New Roman" w:hAnsi="Times New Roman"/>
                <w:b/>
                <w:sz w:val="20"/>
                <w:szCs w:val="20"/>
                <w:lang w:val="en-US"/>
              </w:rPr>
              <w:t>/Н</w:t>
            </w:r>
            <w:r w:rsidRPr="00E1014E">
              <w:rPr>
                <w:rFonts w:ascii="Times New Roman" w:eastAsia="Times New Roman" w:hAnsi="Times New Roman"/>
                <w:b/>
                <w:sz w:val="20"/>
                <w:szCs w:val="20"/>
              </w:rPr>
              <w:t>(Z)</w:t>
            </w:r>
          </w:p>
        </w:tc>
        <w:tc>
          <w:tcPr>
            <w:tcW w:w="720" w:type="dxa"/>
          </w:tcPr>
          <w:p w14:paraId="4F4E4F5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0A45E7B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0A2E3F9" w14:textId="77777777" w:rsidTr="000E694A">
        <w:tc>
          <w:tcPr>
            <w:tcW w:w="468" w:type="dxa"/>
          </w:tcPr>
          <w:p w14:paraId="73F43D5A"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7BE2A2F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SANYO  VCC-ZM600P</w:t>
            </w:r>
          </w:p>
        </w:tc>
        <w:tc>
          <w:tcPr>
            <w:tcW w:w="5400" w:type="dxa"/>
          </w:tcPr>
          <w:p w14:paraId="40931F4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Камера ден/нощ с моторизиран варио-обектив</w:t>
            </w:r>
          </w:p>
        </w:tc>
        <w:tc>
          <w:tcPr>
            <w:tcW w:w="720" w:type="dxa"/>
          </w:tcPr>
          <w:p w14:paraId="67237AC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lang w:val="en-US"/>
              </w:rPr>
              <w:t>11</w:t>
            </w:r>
          </w:p>
        </w:tc>
        <w:tc>
          <w:tcPr>
            <w:tcW w:w="1320" w:type="dxa"/>
          </w:tcPr>
          <w:p w14:paraId="572AD10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A2CFEBB" w14:textId="77777777" w:rsidTr="000E694A">
        <w:tc>
          <w:tcPr>
            <w:tcW w:w="468" w:type="dxa"/>
          </w:tcPr>
          <w:p w14:paraId="241091CA"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2AB5AD0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VideoTec    HOV32K2A016</w:t>
            </w:r>
          </w:p>
        </w:tc>
        <w:tc>
          <w:tcPr>
            <w:tcW w:w="5400" w:type="dxa"/>
          </w:tcPr>
          <w:p w14:paraId="16BCAE2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Кожух 300мм, козирка, нагревател, вентилатор 24Vac със двоен въздушен филтър за обмяна на въздуха</w:t>
            </w:r>
          </w:p>
        </w:tc>
        <w:tc>
          <w:tcPr>
            <w:tcW w:w="720" w:type="dxa"/>
          </w:tcPr>
          <w:p w14:paraId="5F72E81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lang w:val="en-US"/>
              </w:rPr>
              <w:t>11</w:t>
            </w:r>
          </w:p>
        </w:tc>
        <w:tc>
          <w:tcPr>
            <w:tcW w:w="1320" w:type="dxa"/>
          </w:tcPr>
          <w:p w14:paraId="563F6C5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F7586D0" w14:textId="77777777" w:rsidTr="000E694A">
        <w:tc>
          <w:tcPr>
            <w:tcW w:w="468" w:type="dxa"/>
          </w:tcPr>
          <w:p w14:paraId="0B3528B3"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160" w:type="dxa"/>
            <w:gridSpan w:val="2"/>
          </w:tcPr>
          <w:p w14:paraId="1167099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b/>
                <w:i/>
                <w:iCs/>
                <w:sz w:val="20"/>
                <w:szCs w:val="20"/>
              </w:rPr>
              <w:t xml:space="preserve">Модел </w:t>
            </w:r>
            <w:r w:rsidRPr="00E1014E">
              <w:rPr>
                <w:rFonts w:ascii="Times New Roman" w:eastAsia="Times New Roman" w:hAnsi="Times New Roman"/>
                <w:b/>
                <w:i/>
                <w:iCs/>
                <w:sz w:val="20"/>
                <w:szCs w:val="20"/>
                <w:lang w:val="en-US"/>
              </w:rPr>
              <w:t>4</w:t>
            </w:r>
          </w:p>
        </w:tc>
        <w:tc>
          <w:tcPr>
            <w:tcW w:w="5400" w:type="dxa"/>
          </w:tcPr>
          <w:p w14:paraId="38E6851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rPr>
            </w:pPr>
            <w:r w:rsidRPr="00E1014E">
              <w:rPr>
                <w:rFonts w:ascii="Times New Roman" w:eastAsia="Times New Roman" w:hAnsi="Times New Roman"/>
                <w:b/>
                <w:sz w:val="20"/>
                <w:szCs w:val="20"/>
              </w:rPr>
              <w:t>МЕГАПИКСЕЛОВА КАМЕРА - H(MP)</w:t>
            </w:r>
          </w:p>
        </w:tc>
        <w:tc>
          <w:tcPr>
            <w:tcW w:w="720" w:type="dxa"/>
          </w:tcPr>
          <w:p w14:paraId="7E8BE05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572B9EB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1313EA8" w14:textId="77777777" w:rsidTr="000E694A">
        <w:tc>
          <w:tcPr>
            <w:tcW w:w="468" w:type="dxa"/>
          </w:tcPr>
          <w:p w14:paraId="1AC19E59"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0E48C6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AreconVision   AV-3130S</w:t>
            </w:r>
          </w:p>
        </w:tc>
        <w:tc>
          <w:tcPr>
            <w:tcW w:w="5400" w:type="dxa"/>
          </w:tcPr>
          <w:p w14:paraId="2AEC387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Комбинирана камера ден/нощ 3.0 Мегапиксела цветно, 1.3 Мегапиксела черно-бяло, 0.01 lux @ F1.4, 12Vdc</w:t>
            </w:r>
          </w:p>
        </w:tc>
        <w:tc>
          <w:tcPr>
            <w:tcW w:w="720" w:type="dxa"/>
          </w:tcPr>
          <w:p w14:paraId="433F2BA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6</w:t>
            </w:r>
          </w:p>
        </w:tc>
        <w:tc>
          <w:tcPr>
            <w:tcW w:w="1320" w:type="dxa"/>
          </w:tcPr>
          <w:p w14:paraId="6979D01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399631B" w14:textId="77777777" w:rsidTr="000E694A">
        <w:tc>
          <w:tcPr>
            <w:tcW w:w="468" w:type="dxa"/>
          </w:tcPr>
          <w:p w14:paraId="593D51E7"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207BDE7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Computar        M0814MP</w:t>
            </w:r>
          </w:p>
        </w:tc>
        <w:tc>
          <w:tcPr>
            <w:tcW w:w="5400" w:type="dxa"/>
          </w:tcPr>
          <w:p w14:paraId="4B124E7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Oбектив за мегапикселова камера</w:t>
            </w:r>
          </w:p>
        </w:tc>
        <w:tc>
          <w:tcPr>
            <w:tcW w:w="720" w:type="dxa"/>
          </w:tcPr>
          <w:p w14:paraId="1859709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12</w:t>
            </w:r>
          </w:p>
        </w:tc>
        <w:tc>
          <w:tcPr>
            <w:tcW w:w="1320" w:type="dxa"/>
          </w:tcPr>
          <w:p w14:paraId="3A413BA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2ED1BFF" w14:textId="77777777" w:rsidTr="000E694A">
        <w:tc>
          <w:tcPr>
            <w:tcW w:w="468" w:type="dxa"/>
          </w:tcPr>
          <w:p w14:paraId="5E7BF7EC"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54E2EEF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ST&amp;T              PC500</w:t>
            </w:r>
          </w:p>
        </w:tc>
        <w:tc>
          <w:tcPr>
            <w:tcW w:w="5400" w:type="dxa"/>
          </w:tcPr>
          <w:p w14:paraId="20F6C94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Конвертор 24Vac/12Vdc</w:t>
            </w:r>
          </w:p>
        </w:tc>
        <w:tc>
          <w:tcPr>
            <w:tcW w:w="720" w:type="dxa"/>
          </w:tcPr>
          <w:p w14:paraId="3694AE8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6</w:t>
            </w:r>
          </w:p>
        </w:tc>
        <w:tc>
          <w:tcPr>
            <w:tcW w:w="1320" w:type="dxa"/>
          </w:tcPr>
          <w:p w14:paraId="00F8C6B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108C32F" w14:textId="77777777" w:rsidTr="000E694A">
        <w:tc>
          <w:tcPr>
            <w:tcW w:w="468" w:type="dxa"/>
          </w:tcPr>
          <w:p w14:paraId="3D57EF96"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718F2CA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MicroLight       IR294/(60x40)-880</w:t>
            </w:r>
          </w:p>
        </w:tc>
        <w:tc>
          <w:tcPr>
            <w:tcW w:w="5400" w:type="dxa"/>
          </w:tcPr>
          <w:p w14:paraId="1CB0D05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Осветително тяло за работа с мегапикселова камера</w:t>
            </w:r>
          </w:p>
        </w:tc>
        <w:tc>
          <w:tcPr>
            <w:tcW w:w="720" w:type="dxa"/>
          </w:tcPr>
          <w:p w14:paraId="46368DE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6</w:t>
            </w:r>
          </w:p>
        </w:tc>
        <w:tc>
          <w:tcPr>
            <w:tcW w:w="1320" w:type="dxa"/>
          </w:tcPr>
          <w:p w14:paraId="35EF868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7C2B0EE" w14:textId="77777777" w:rsidTr="000E694A">
        <w:tc>
          <w:tcPr>
            <w:tcW w:w="468" w:type="dxa"/>
          </w:tcPr>
          <w:p w14:paraId="0834A943"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74E11E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Elstar              PSI60</w:t>
            </w:r>
          </w:p>
        </w:tc>
        <w:tc>
          <w:tcPr>
            <w:tcW w:w="5400" w:type="dxa"/>
          </w:tcPr>
          <w:p w14:paraId="3910DAD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Захранващ блок за осветително тяло</w:t>
            </w:r>
          </w:p>
        </w:tc>
        <w:tc>
          <w:tcPr>
            <w:tcW w:w="720" w:type="dxa"/>
          </w:tcPr>
          <w:p w14:paraId="56A7B4A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6</w:t>
            </w:r>
          </w:p>
        </w:tc>
        <w:tc>
          <w:tcPr>
            <w:tcW w:w="1320" w:type="dxa"/>
          </w:tcPr>
          <w:p w14:paraId="7ACB63D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6EB64D2" w14:textId="77777777" w:rsidTr="000E694A">
        <w:tc>
          <w:tcPr>
            <w:tcW w:w="468" w:type="dxa"/>
          </w:tcPr>
          <w:p w14:paraId="330A9BB7"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39047B9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VideoTec        HOV32K2A000</w:t>
            </w:r>
          </w:p>
        </w:tc>
        <w:tc>
          <w:tcPr>
            <w:tcW w:w="5400" w:type="dxa"/>
          </w:tcPr>
          <w:p w14:paraId="7C0748D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Кожух 300мм, козирка, нагревател, вентилатор 24Vac със двоен въздушен филтър за обмяна на въздуха за мегапикселова камера</w:t>
            </w:r>
          </w:p>
        </w:tc>
        <w:tc>
          <w:tcPr>
            <w:tcW w:w="720" w:type="dxa"/>
          </w:tcPr>
          <w:p w14:paraId="3E8173C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6</w:t>
            </w:r>
          </w:p>
        </w:tc>
        <w:tc>
          <w:tcPr>
            <w:tcW w:w="1320" w:type="dxa"/>
          </w:tcPr>
          <w:p w14:paraId="0742C0C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E8AE23F" w14:textId="77777777" w:rsidTr="000E694A">
        <w:tc>
          <w:tcPr>
            <w:tcW w:w="468" w:type="dxa"/>
          </w:tcPr>
          <w:p w14:paraId="2F8798CB"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160" w:type="dxa"/>
            <w:gridSpan w:val="2"/>
          </w:tcPr>
          <w:p w14:paraId="7FFD68A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i/>
                <w:iCs/>
                <w:sz w:val="20"/>
                <w:szCs w:val="20"/>
                <w:lang w:val="en-US"/>
              </w:rPr>
            </w:pPr>
            <w:r w:rsidRPr="00E1014E">
              <w:rPr>
                <w:rFonts w:ascii="Times New Roman" w:eastAsia="Times New Roman" w:hAnsi="Times New Roman"/>
                <w:b/>
                <w:i/>
                <w:iCs/>
                <w:sz w:val="20"/>
                <w:szCs w:val="20"/>
              </w:rPr>
              <w:t xml:space="preserve">Модел </w:t>
            </w:r>
            <w:r w:rsidRPr="00E1014E">
              <w:rPr>
                <w:rFonts w:ascii="Times New Roman" w:eastAsia="Times New Roman" w:hAnsi="Times New Roman"/>
                <w:b/>
                <w:i/>
                <w:iCs/>
                <w:sz w:val="20"/>
                <w:szCs w:val="20"/>
                <w:lang w:val="en-US"/>
              </w:rPr>
              <w:t>5</w:t>
            </w:r>
          </w:p>
        </w:tc>
        <w:tc>
          <w:tcPr>
            <w:tcW w:w="5400" w:type="dxa"/>
          </w:tcPr>
          <w:p w14:paraId="37A5B93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rPr>
            </w:pPr>
            <w:r w:rsidRPr="00E1014E">
              <w:rPr>
                <w:rFonts w:ascii="Times New Roman" w:eastAsia="Times New Roman" w:hAnsi="Times New Roman"/>
                <w:b/>
                <w:sz w:val="20"/>
                <w:szCs w:val="20"/>
              </w:rPr>
              <w:t>КАМЕРА ЗА РАЗПОЗНАВАНЕ НА НОМЕРА (T)</w:t>
            </w:r>
          </w:p>
        </w:tc>
        <w:tc>
          <w:tcPr>
            <w:tcW w:w="720" w:type="dxa"/>
          </w:tcPr>
          <w:p w14:paraId="6BC07E3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52B756D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A7194C1" w14:textId="77777777" w:rsidTr="000E694A">
        <w:tc>
          <w:tcPr>
            <w:tcW w:w="468" w:type="dxa"/>
          </w:tcPr>
          <w:p w14:paraId="111685EC"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281C6BF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rPr>
              <w:t>General</w:t>
            </w:r>
            <w:r w:rsidRPr="00E1014E">
              <w:rPr>
                <w:rFonts w:ascii="Times New Roman" w:eastAsia="Times New Roman" w:hAnsi="Times New Roman"/>
                <w:sz w:val="20"/>
                <w:szCs w:val="20"/>
                <w:lang w:val="en-US"/>
              </w:rPr>
              <w:t xml:space="preserve"> </w:t>
            </w:r>
            <w:r w:rsidRPr="00E1014E">
              <w:rPr>
                <w:rFonts w:ascii="Times New Roman" w:eastAsia="Times New Roman" w:hAnsi="Times New Roman"/>
                <w:sz w:val="20"/>
                <w:szCs w:val="20"/>
              </w:rPr>
              <w:t>Electric</w:t>
            </w:r>
            <w:r w:rsidRPr="00E1014E">
              <w:rPr>
                <w:rFonts w:ascii="Times New Roman" w:eastAsia="Times New Roman" w:hAnsi="Times New Roman"/>
                <w:sz w:val="20"/>
                <w:szCs w:val="20"/>
                <w:lang w:val="en-US"/>
              </w:rPr>
              <w:t xml:space="preserve"> </w:t>
            </w:r>
            <w:r w:rsidRPr="00E1014E">
              <w:rPr>
                <w:rFonts w:ascii="Times New Roman" w:eastAsia="Times New Roman" w:hAnsi="Times New Roman"/>
                <w:sz w:val="20"/>
                <w:szCs w:val="20"/>
              </w:rPr>
              <w:t>KAMPRO</w:t>
            </w:r>
            <w:r w:rsidRPr="00E1014E">
              <w:rPr>
                <w:rFonts w:ascii="Times New Roman" w:eastAsia="Times New Roman" w:hAnsi="Times New Roman"/>
                <w:sz w:val="20"/>
                <w:szCs w:val="20"/>
                <w:lang w:val="en-US"/>
              </w:rPr>
              <w:t xml:space="preserve"> </w:t>
            </w:r>
            <w:r w:rsidRPr="00E1014E">
              <w:rPr>
                <w:rFonts w:ascii="Times New Roman" w:eastAsia="Times New Roman" w:hAnsi="Times New Roman"/>
                <w:sz w:val="20"/>
                <w:szCs w:val="20"/>
              </w:rPr>
              <w:t>K-DN47H3P</w:t>
            </w:r>
            <w:r w:rsidRPr="00E1014E">
              <w:rPr>
                <w:rFonts w:ascii="Times New Roman" w:eastAsia="Times New Roman" w:hAnsi="Times New Roman"/>
                <w:sz w:val="20"/>
                <w:szCs w:val="20"/>
                <w:lang w:val="en-US"/>
              </w:rPr>
              <w:t>/</w:t>
            </w:r>
            <w:r w:rsidRPr="00E1014E">
              <w:rPr>
                <w:rFonts w:ascii="Times New Roman" w:eastAsia="Times New Roman" w:hAnsi="Times New Roman"/>
                <w:sz w:val="20"/>
                <w:szCs w:val="20"/>
              </w:rPr>
              <w:t xml:space="preserve"> Derwent  REG-L1</w:t>
            </w:r>
          </w:p>
        </w:tc>
        <w:tc>
          <w:tcPr>
            <w:tcW w:w="5400" w:type="dxa"/>
          </w:tcPr>
          <w:p w14:paraId="6566327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Стационарна Камера ден/нощ,1/3” ExView HAD CCD, 795x596 пиксела, разделителна способност 500/540 линии, 0,1 lux в цветен режим, 0,05 lux в черно-бял режим, инфрачервен механичен филтър без промяна на фокусно разстояние при превключване, ИЧ чувствителност 700~1 ЮОпт, детектор на движение, RS-232 за дистанционно управление, BLC с 255 зони на мерене, Al, AGC 0~36dB, C/CS, екранно меню, скорост на затвор 1/50-1/10000, 230Vac за регистрация на автомобилни табел</w:t>
            </w:r>
          </w:p>
        </w:tc>
        <w:tc>
          <w:tcPr>
            <w:tcW w:w="720" w:type="dxa"/>
          </w:tcPr>
          <w:p w14:paraId="1CAB4D1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rPr>
              <w:t>1</w:t>
            </w:r>
            <w:r w:rsidRPr="00E1014E">
              <w:rPr>
                <w:rFonts w:ascii="Times New Roman" w:eastAsia="Times New Roman" w:hAnsi="Times New Roman"/>
                <w:sz w:val="20"/>
                <w:szCs w:val="20"/>
                <w:lang w:val="en-US"/>
              </w:rPr>
              <w:t>7</w:t>
            </w:r>
          </w:p>
        </w:tc>
        <w:tc>
          <w:tcPr>
            <w:tcW w:w="1320" w:type="dxa"/>
          </w:tcPr>
          <w:p w14:paraId="72B8110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1E0328F" w14:textId="77777777" w:rsidTr="000E694A">
        <w:tc>
          <w:tcPr>
            <w:tcW w:w="468" w:type="dxa"/>
          </w:tcPr>
          <w:p w14:paraId="126482EA"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34FEF37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FUJINON</w:t>
            </w:r>
          </w:p>
          <w:p w14:paraId="33CF1FB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YV10X5R4ASA2</w:t>
            </w:r>
          </w:p>
        </w:tc>
        <w:tc>
          <w:tcPr>
            <w:tcW w:w="5400" w:type="dxa"/>
          </w:tcPr>
          <w:p w14:paraId="2C011A4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Варифокален обектив, асферичен, с автоматична бленда DC, за работа с камери ден/нощ, 5 - 50mm (51.7° - 5.3°), висока светлочувствителностf=1.6-360, вграден ND филтър Т360 за работа с камери със супер висока светлочувствителност</w:t>
            </w:r>
          </w:p>
        </w:tc>
        <w:tc>
          <w:tcPr>
            <w:tcW w:w="720" w:type="dxa"/>
          </w:tcPr>
          <w:p w14:paraId="415B063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rPr>
              <w:t>1</w:t>
            </w:r>
            <w:r w:rsidRPr="00E1014E">
              <w:rPr>
                <w:rFonts w:ascii="Times New Roman" w:eastAsia="Times New Roman" w:hAnsi="Times New Roman"/>
                <w:sz w:val="20"/>
                <w:szCs w:val="20"/>
                <w:lang w:val="en-US"/>
              </w:rPr>
              <w:t>7</w:t>
            </w:r>
          </w:p>
        </w:tc>
        <w:tc>
          <w:tcPr>
            <w:tcW w:w="1320" w:type="dxa"/>
          </w:tcPr>
          <w:p w14:paraId="5C0A4AB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F02365A" w14:textId="77777777" w:rsidTr="000E694A">
        <w:tc>
          <w:tcPr>
            <w:tcW w:w="468" w:type="dxa"/>
          </w:tcPr>
          <w:p w14:paraId="61004BA6"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36305E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w:t>
            </w:r>
          </w:p>
          <w:p w14:paraId="68E57C2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EH3512-3X</w:t>
            </w:r>
          </w:p>
        </w:tc>
        <w:tc>
          <w:tcPr>
            <w:tcW w:w="5400" w:type="dxa"/>
          </w:tcPr>
          <w:p w14:paraId="46D7CD5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Кожух с козирка, нагревател, стойка за монтаж на хоризонтален стълб с възможност за насочване, IР66, -23°С ~ +49°С, 230Vас</w:t>
            </w:r>
          </w:p>
        </w:tc>
        <w:tc>
          <w:tcPr>
            <w:tcW w:w="720" w:type="dxa"/>
          </w:tcPr>
          <w:p w14:paraId="5FED43C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rPr>
              <w:t>1</w:t>
            </w:r>
            <w:r w:rsidRPr="00E1014E">
              <w:rPr>
                <w:rFonts w:ascii="Times New Roman" w:eastAsia="Times New Roman" w:hAnsi="Times New Roman"/>
                <w:sz w:val="20"/>
                <w:szCs w:val="20"/>
                <w:lang w:val="en-US"/>
              </w:rPr>
              <w:t>7</w:t>
            </w:r>
          </w:p>
        </w:tc>
        <w:tc>
          <w:tcPr>
            <w:tcW w:w="1320" w:type="dxa"/>
          </w:tcPr>
          <w:p w14:paraId="2C4E9DA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C160EAC" w14:textId="77777777" w:rsidTr="000E694A">
        <w:tc>
          <w:tcPr>
            <w:tcW w:w="468" w:type="dxa"/>
          </w:tcPr>
          <w:p w14:paraId="72EC071D"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3D9DD5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Microlight</w:t>
            </w:r>
          </w:p>
          <w:p w14:paraId="380E467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IR-84/30-940</w:t>
            </w:r>
          </w:p>
        </w:tc>
        <w:tc>
          <w:tcPr>
            <w:tcW w:w="5400" w:type="dxa"/>
          </w:tcPr>
          <w:p w14:paraId="16B27C4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Комплект инфрачервен прожектор с невидимо осветление 940nm, 84 ИЧ LED, ъгъл на светене 30°, обхват до 30 м, 12±0.6Vdc/1.0A, Ø 90x90 mm, със стойка, за външен монтаж, IP66</w:t>
            </w:r>
          </w:p>
        </w:tc>
        <w:tc>
          <w:tcPr>
            <w:tcW w:w="720" w:type="dxa"/>
          </w:tcPr>
          <w:p w14:paraId="585788D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rPr>
              <w:t>1</w:t>
            </w:r>
            <w:r w:rsidRPr="00E1014E">
              <w:rPr>
                <w:rFonts w:ascii="Times New Roman" w:eastAsia="Times New Roman" w:hAnsi="Times New Roman"/>
                <w:sz w:val="20"/>
                <w:szCs w:val="20"/>
                <w:lang w:val="en-US"/>
              </w:rPr>
              <w:t>7</w:t>
            </w:r>
          </w:p>
        </w:tc>
        <w:tc>
          <w:tcPr>
            <w:tcW w:w="1320" w:type="dxa"/>
          </w:tcPr>
          <w:p w14:paraId="3129650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BE366B7" w14:textId="77777777" w:rsidTr="000E694A">
        <w:tc>
          <w:tcPr>
            <w:tcW w:w="468" w:type="dxa"/>
          </w:tcPr>
          <w:p w14:paraId="153D8E64"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758C44C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Elstar</w:t>
            </w:r>
          </w:p>
        </w:tc>
        <w:tc>
          <w:tcPr>
            <w:tcW w:w="5400" w:type="dxa"/>
          </w:tcPr>
          <w:p w14:paraId="2136835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Захранващ блок за външен монтаж за ИЧ прожектор</w:t>
            </w:r>
          </w:p>
        </w:tc>
        <w:tc>
          <w:tcPr>
            <w:tcW w:w="720" w:type="dxa"/>
          </w:tcPr>
          <w:p w14:paraId="4358A72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rPr>
              <w:t>1</w:t>
            </w:r>
            <w:r w:rsidRPr="00E1014E">
              <w:rPr>
                <w:rFonts w:ascii="Times New Roman" w:eastAsia="Times New Roman" w:hAnsi="Times New Roman"/>
                <w:sz w:val="20"/>
                <w:szCs w:val="20"/>
                <w:lang w:val="en-US"/>
              </w:rPr>
              <w:t>7</w:t>
            </w:r>
          </w:p>
        </w:tc>
        <w:tc>
          <w:tcPr>
            <w:tcW w:w="1320" w:type="dxa"/>
          </w:tcPr>
          <w:p w14:paraId="3B1125C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C3BE872" w14:textId="77777777" w:rsidTr="000E694A">
        <w:tc>
          <w:tcPr>
            <w:tcW w:w="468" w:type="dxa"/>
          </w:tcPr>
          <w:p w14:paraId="7DE83406"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5020B73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Xnite</w:t>
            </w:r>
          </w:p>
        </w:tc>
        <w:tc>
          <w:tcPr>
            <w:tcW w:w="5400" w:type="dxa"/>
          </w:tcPr>
          <w:p w14:paraId="1221047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Инфрачервени филтри за Talon камерите</w:t>
            </w:r>
          </w:p>
        </w:tc>
        <w:tc>
          <w:tcPr>
            <w:tcW w:w="720" w:type="dxa"/>
          </w:tcPr>
          <w:p w14:paraId="17B4C9A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rPr>
              <w:t>1</w:t>
            </w:r>
            <w:r w:rsidRPr="00E1014E">
              <w:rPr>
                <w:rFonts w:ascii="Times New Roman" w:eastAsia="Times New Roman" w:hAnsi="Times New Roman"/>
                <w:sz w:val="20"/>
                <w:szCs w:val="20"/>
                <w:lang w:val="en-US"/>
              </w:rPr>
              <w:t>7</w:t>
            </w:r>
          </w:p>
        </w:tc>
        <w:tc>
          <w:tcPr>
            <w:tcW w:w="1320" w:type="dxa"/>
          </w:tcPr>
          <w:p w14:paraId="0DA9F58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2E41DF0" w14:textId="77777777" w:rsidTr="000E694A">
        <w:tc>
          <w:tcPr>
            <w:tcW w:w="468" w:type="dxa"/>
          </w:tcPr>
          <w:p w14:paraId="3151390D"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160" w:type="dxa"/>
            <w:gridSpan w:val="2"/>
          </w:tcPr>
          <w:p w14:paraId="1406872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597CD94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rPr>
            </w:pPr>
            <w:r w:rsidRPr="00E1014E">
              <w:rPr>
                <w:rFonts w:ascii="Times New Roman" w:eastAsia="Times New Roman" w:hAnsi="Times New Roman"/>
                <w:b/>
                <w:sz w:val="20"/>
                <w:szCs w:val="20"/>
              </w:rPr>
              <w:t>ДРУГА ТЕХНИКА ПО ЗОНА 1</w:t>
            </w:r>
          </w:p>
        </w:tc>
        <w:tc>
          <w:tcPr>
            <w:tcW w:w="720" w:type="dxa"/>
          </w:tcPr>
          <w:p w14:paraId="25A89CB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5091C29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EAACE4B" w14:textId="77777777" w:rsidTr="000E694A">
        <w:tc>
          <w:tcPr>
            <w:tcW w:w="468" w:type="dxa"/>
          </w:tcPr>
          <w:p w14:paraId="045D414E"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089EFAE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560BFE7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Захранващ блок за видеосървъри S1700e:</w:t>
            </w:r>
          </w:p>
          <w:p w14:paraId="252D2F2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 броя в кутии на стълбовете;</w:t>
            </w:r>
          </w:p>
          <w:p w14:paraId="51762ED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720" w:type="dxa"/>
          </w:tcPr>
          <w:p w14:paraId="3DF0329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42D0C88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00F0E01" w14:textId="77777777" w:rsidTr="000E694A">
        <w:tc>
          <w:tcPr>
            <w:tcW w:w="468" w:type="dxa"/>
          </w:tcPr>
          <w:p w14:paraId="59B903DD"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29D60F5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            WCS4-1</w:t>
            </w:r>
          </w:p>
        </w:tc>
        <w:tc>
          <w:tcPr>
            <w:tcW w:w="5400" w:type="dxa"/>
          </w:tcPr>
          <w:p w14:paraId="1417AFE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Захранване 1-порт (24Vac) - WCS4-1</w:t>
            </w:r>
          </w:p>
        </w:tc>
        <w:tc>
          <w:tcPr>
            <w:tcW w:w="720" w:type="dxa"/>
          </w:tcPr>
          <w:p w14:paraId="6BC44AA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647177D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EBE38BF" w14:textId="77777777" w:rsidTr="000E694A">
        <w:tc>
          <w:tcPr>
            <w:tcW w:w="468" w:type="dxa"/>
          </w:tcPr>
          <w:p w14:paraId="0C991E39"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9292CD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            WCS20-4</w:t>
            </w:r>
          </w:p>
        </w:tc>
        <w:tc>
          <w:tcPr>
            <w:tcW w:w="5400" w:type="dxa"/>
          </w:tcPr>
          <w:p w14:paraId="6BAB61B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Захранване 4-порта (24Vac) - WCS20-4</w:t>
            </w:r>
          </w:p>
        </w:tc>
        <w:tc>
          <w:tcPr>
            <w:tcW w:w="720" w:type="dxa"/>
          </w:tcPr>
          <w:p w14:paraId="28D1A41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4</w:t>
            </w:r>
          </w:p>
        </w:tc>
        <w:tc>
          <w:tcPr>
            <w:tcW w:w="1320" w:type="dxa"/>
          </w:tcPr>
          <w:p w14:paraId="0D91001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F17C0C0" w14:textId="77777777" w:rsidTr="000E694A">
        <w:tc>
          <w:tcPr>
            <w:tcW w:w="468" w:type="dxa"/>
          </w:tcPr>
          <w:p w14:paraId="3293B38E"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75C22F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xml:space="preserve"> Elstar          PS60-12</w:t>
            </w:r>
          </w:p>
        </w:tc>
        <w:tc>
          <w:tcPr>
            <w:tcW w:w="5400" w:type="dxa"/>
          </w:tcPr>
          <w:p w14:paraId="54B5D8B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Захранващ блок 12Vdc/4A</w:t>
            </w:r>
          </w:p>
        </w:tc>
        <w:tc>
          <w:tcPr>
            <w:tcW w:w="720" w:type="dxa"/>
          </w:tcPr>
          <w:p w14:paraId="5F47917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11</w:t>
            </w:r>
          </w:p>
        </w:tc>
        <w:tc>
          <w:tcPr>
            <w:tcW w:w="1320" w:type="dxa"/>
          </w:tcPr>
          <w:p w14:paraId="57A34EE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900D1F7" w14:textId="77777777" w:rsidTr="00077AD4">
        <w:tc>
          <w:tcPr>
            <w:tcW w:w="468" w:type="dxa"/>
            <w:shd w:val="clear" w:color="auto" w:fill="F2F2F2" w:themeFill="background1" w:themeFillShade="F2"/>
          </w:tcPr>
          <w:p w14:paraId="3D4A59BF"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9600" w:type="dxa"/>
            <w:gridSpan w:val="5"/>
            <w:shd w:val="clear" w:color="auto" w:fill="F2F2F2" w:themeFill="background1" w:themeFillShade="F2"/>
          </w:tcPr>
          <w:p w14:paraId="6861BF9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4"/>
                <w:szCs w:val="24"/>
              </w:rPr>
            </w:pPr>
            <w:r w:rsidRPr="00E1014E">
              <w:rPr>
                <w:rFonts w:ascii="Times New Roman" w:eastAsia="Times New Roman" w:hAnsi="Times New Roman"/>
                <w:b/>
                <w:bCs/>
                <w:sz w:val="24"/>
                <w:szCs w:val="24"/>
              </w:rPr>
              <w:t xml:space="preserve">ЛОКАЛЕН КОНЦЕНТРАТОР НА ЗОНА 1 - помещение в метростанция </w:t>
            </w:r>
            <w:r>
              <w:rPr>
                <w:rFonts w:ascii="Times New Roman" w:eastAsia="Times New Roman" w:hAnsi="Times New Roman"/>
                <w:b/>
                <w:bCs/>
                <w:sz w:val="24"/>
                <w:szCs w:val="24"/>
              </w:rPr>
              <w:t>„</w:t>
            </w:r>
            <w:r w:rsidRPr="00E1014E">
              <w:rPr>
                <w:rFonts w:ascii="Times New Roman" w:eastAsia="Times New Roman" w:hAnsi="Times New Roman"/>
                <w:b/>
                <w:bCs/>
                <w:sz w:val="24"/>
                <w:szCs w:val="24"/>
              </w:rPr>
              <w:t>Сердика</w:t>
            </w:r>
            <w:r>
              <w:rPr>
                <w:rFonts w:ascii="Times New Roman" w:eastAsia="Times New Roman" w:hAnsi="Times New Roman"/>
                <w:b/>
                <w:bCs/>
                <w:sz w:val="24"/>
                <w:szCs w:val="24"/>
              </w:rPr>
              <w:t>“</w:t>
            </w:r>
          </w:p>
        </w:tc>
      </w:tr>
      <w:tr w:rsidR="00944DCB" w:rsidRPr="00E1014E" w14:paraId="443EE01F" w14:textId="77777777" w:rsidTr="000E694A">
        <w:tc>
          <w:tcPr>
            <w:tcW w:w="468" w:type="dxa"/>
          </w:tcPr>
          <w:p w14:paraId="7F83A1BB"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77E07B3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S1700e-T</w:t>
            </w:r>
          </w:p>
        </w:tc>
        <w:tc>
          <w:tcPr>
            <w:tcW w:w="5400" w:type="dxa"/>
          </w:tcPr>
          <w:p w14:paraId="79E2F52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Видеосървър (енкодер) SmartSighte - (12VDC)*</w:t>
            </w:r>
          </w:p>
        </w:tc>
        <w:tc>
          <w:tcPr>
            <w:tcW w:w="720" w:type="dxa"/>
          </w:tcPr>
          <w:p w14:paraId="12E461E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12</w:t>
            </w:r>
          </w:p>
        </w:tc>
        <w:tc>
          <w:tcPr>
            <w:tcW w:w="1320" w:type="dxa"/>
          </w:tcPr>
          <w:p w14:paraId="5E8C37A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p>
        </w:tc>
      </w:tr>
      <w:tr w:rsidR="00944DCB" w:rsidRPr="00E1014E" w14:paraId="5200D1BD" w14:textId="77777777" w:rsidTr="000E694A">
        <w:tc>
          <w:tcPr>
            <w:tcW w:w="468" w:type="dxa"/>
          </w:tcPr>
          <w:p w14:paraId="3B28EDCA"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2C3720C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S1700e-T-AXT</w:t>
            </w:r>
          </w:p>
        </w:tc>
        <w:tc>
          <w:tcPr>
            <w:tcW w:w="5400" w:type="dxa"/>
          </w:tcPr>
          <w:p w14:paraId="59F0FCD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Видеосървър (енкодер) SmartSighte - S1700e-T-A-XT</w:t>
            </w:r>
          </w:p>
        </w:tc>
        <w:tc>
          <w:tcPr>
            <w:tcW w:w="720" w:type="dxa"/>
          </w:tcPr>
          <w:p w14:paraId="0D214ED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51DACD3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p>
        </w:tc>
      </w:tr>
      <w:tr w:rsidR="00944DCB" w:rsidRPr="00E1014E" w14:paraId="00AC3D3E" w14:textId="77777777" w:rsidTr="000E694A">
        <w:tc>
          <w:tcPr>
            <w:tcW w:w="468" w:type="dxa"/>
          </w:tcPr>
          <w:p w14:paraId="047B1010"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0023E57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7C26F42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Захранващ блок за видеосървъри S1700e:</w:t>
            </w:r>
          </w:p>
          <w:p w14:paraId="7D71418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 брой в ел.таблотото на шкафа.</w:t>
            </w:r>
          </w:p>
        </w:tc>
        <w:tc>
          <w:tcPr>
            <w:tcW w:w="720" w:type="dxa"/>
          </w:tcPr>
          <w:p w14:paraId="7CECAE1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1EDF898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6242B27" w14:textId="77777777" w:rsidTr="000E694A">
        <w:tc>
          <w:tcPr>
            <w:tcW w:w="468" w:type="dxa"/>
          </w:tcPr>
          <w:p w14:paraId="6AB61949"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6F4F45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SRM10</w:t>
            </w:r>
          </w:p>
        </w:tc>
        <w:tc>
          <w:tcPr>
            <w:tcW w:w="5400" w:type="dxa"/>
          </w:tcPr>
          <w:p w14:paraId="5E4E855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Панел 19” за монтаж на видеосървъри</w:t>
            </w:r>
          </w:p>
        </w:tc>
        <w:tc>
          <w:tcPr>
            <w:tcW w:w="720" w:type="dxa"/>
          </w:tcPr>
          <w:p w14:paraId="055E75B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13D67A7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68713CB" w14:textId="77777777" w:rsidTr="000E694A">
        <w:tc>
          <w:tcPr>
            <w:tcW w:w="468" w:type="dxa"/>
          </w:tcPr>
          <w:p w14:paraId="5498326F"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DD3C02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EUR-1303</w:t>
            </w:r>
          </w:p>
        </w:tc>
        <w:tc>
          <w:tcPr>
            <w:tcW w:w="5400" w:type="dxa"/>
          </w:tcPr>
          <w:p w14:paraId="6F7FDE0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Модул - Picolo Tetra - PCI видео грабер 4 inputs realtime</w:t>
            </w:r>
          </w:p>
        </w:tc>
        <w:tc>
          <w:tcPr>
            <w:tcW w:w="720" w:type="dxa"/>
          </w:tcPr>
          <w:p w14:paraId="17768DF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3A31E0B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p>
        </w:tc>
      </w:tr>
      <w:tr w:rsidR="00944DCB" w:rsidRPr="00E1014E" w14:paraId="042287EB" w14:textId="77777777" w:rsidTr="000E694A">
        <w:tc>
          <w:tcPr>
            <w:tcW w:w="468" w:type="dxa"/>
          </w:tcPr>
          <w:p w14:paraId="270F0C85"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075FFF8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TAL-012</w:t>
            </w:r>
          </w:p>
        </w:tc>
        <w:tc>
          <w:tcPr>
            <w:tcW w:w="5400" w:type="dxa"/>
          </w:tcPr>
          <w:p w14:paraId="08DA437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Модул - Релейна платка</w:t>
            </w:r>
          </w:p>
        </w:tc>
        <w:tc>
          <w:tcPr>
            <w:tcW w:w="720" w:type="dxa"/>
          </w:tcPr>
          <w:p w14:paraId="385A33B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777FFD3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p>
        </w:tc>
      </w:tr>
      <w:tr w:rsidR="00944DCB" w:rsidRPr="00E1014E" w14:paraId="64DB990D" w14:textId="77777777" w:rsidTr="000E694A">
        <w:tc>
          <w:tcPr>
            <w:tcW w:w="468" w:type="dxa"/>
          </w:tcPr>
          <w:p w14:paraId="3BC500F0"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0FC1C45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HP 470063-789</w:t>
            </w:r>
          </w:p>
        </w:tc>
        <w:tc>
          <w:tcPr>
            <w:tcW w:w="5400" w:type="dxa"/>
          </w:tcPr>
          <w:p w14:paraId="1797011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ML150G2 2.8GHZ/2M 512MB НР- SCSI-72 CD,Windows ХР</w:t>
            </w:r>
          </w:p>
        </w:tc>
        <w:tc>
          <w:tcPr>
            <w:tcW w:w="720" w:type="dxa"/>
          </w:tcPr>
          <w:p w14:paraId="1710EED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7FA7D67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p>
        </w:tc>
      </w:tr>
      <w:tr w:rsidR="00944DCB" w:rsidRPr="00E1014E" w14:paraId="199A6F7C" w14:textId="77777777" w:rsidTr="000E694A">
        <w:tc>
          <w:tcPr>
            <w:tcW w:w="468" w:type="dxa"/>
          </w:tcPr>
          <w:p w14:paraId="578B7172"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B8C079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TAL-S-014</w:t>
            </w:r>
          </w:p>
        </w:tc>
        <w:tc>
          <w:tcPr>
            <w:tcW w:w="5400" w:type="dxa"/>
          </w:tcPr>
          <w:p w14:paraId="660B27C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Програмен модул Talon SP ANPR софтуер - лиценз за 2 ленти</w:t>
            </w:r>
          </w:p>
        </w:tc>
        <w:tc>
          <w:tcPr>
            <w:tcW w:w="720" w:type="dxa"/>
          </w:tcPr>
          <w:p w14:paraId="55010E6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24923F7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p>
        </w:tc>
      </w:tr>
      <w:tr w:rsidR="00944DCB" w:rsidRPr="00E1014E" w14:paraId="6660F46C" w14:textId="77777777" w:rsidTr="000E694A">
        <w:tc>
          <w:tcPr>
            <w:tcW w:w="468" w:type="dxa"/>
          </w:tcPr>
          <w:p w14:paraId="54B3B00D"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0C75D1E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TAL-S-014-CL</w:t>
            </w:r>
          </w:p>
        </w:tc>
        <w:tc>
          <w:tcPr>
            <w:tcW w:w="5400" w:type="dxa"/>
          </w:tcPr>
          <w:p w14:paraId="1F02ED2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Програмен модул Talon SP ANPR софтуер - лиценз за 1 лента</w:t>
            </w:r>
          </w:p>
        </w:tc>
        <w:tc>
          <w:tcPr>
            <w:tcW w:w="720" w:type="dxa"/>
          </w:tcPr>
          <w:p w14:paraId="4E4FCCC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5</w:t>
            </w:r>
          </w:p>
        </w:tc>
        <w:tc>
          <w:tcPr>
            <w:tcW w:w="1320" w:type="dxa"/>
          </w:tcPr>
          <w:p w14:paraId="666FB43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p>
        </w:tc>
      </w:tr>
      <w:tr w:rsidR="00944DCB" w:rsidRPr="00E1014E" w14:paraId="449468A6" w14:textId="77777777" w:rsidTr="000E694A">
        <w:tc>
          <w:tcPr>
            <w:tcW w:w="468" w:type="dxa"/>
          </w:tcPr>
          <w:p w14:paraId="308DC2A7"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49715E5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TL900AL</w:t>
            </w:r>
          </w:p>
        </w:tc>
        <w:tc>
          <w:tcPr>
            <w:tcW w:w="5400" w:type="dxa"/>
          </w:tcPr>
          <w:p w14:paraId="1D3C984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Модул за управление на светофарни уредби - GPSTrafficLight Controller</w:t>
            </w:r>
          </w:p>
        </w:tc>
        <w:tc>
          <w:tcPr>
            <w:tcW w:w="720" w:type="dxa"/>
          </w:tcPr>
          <w:p w14:paraId="38ABAF5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2D738A7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p>
        </w:tc>
      </w:tr>
      <w:tr w:rsidR="00944DCB" w:rsidRPr="00E1014E" w14:paraId="0F758B79" w14:textId="77777777" w:rsidTr="000E694A">
        <w:tc>
          <w:tcPr>
            <w:tcW w:w="468" w:type="dxa"/>
          </w:tcPr>
          <w:p w14:paraId="0C7F8B97"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41AC6D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624A2B2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Ел. табло за монтаж на предпазители</w:t>
            </w:r>
          </w:p>
        </w:tc>
        <w:tc>
          <w:tcPr>
            <w:tcW w:w="720" w:type="dxa"/>
          </w:tcPr>
          <w:p w14:paraId="526627D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3414726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p>
        </w:tc>
      </w:tr>
      <w:tr w:rsidR="00944DCB" w:rsidRPr="00E1014E" w14:paraId="3D3697AD" w14:textId="77777777" w:rsidTr="000E694A">
        <w:tc>
          <w:tcPr>
            <w:tcW w:w="468" w:type="dxa"/>
          </w:tcPr>
          <w:p w14:paraId="2B746152"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2AC661C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68110</w:t>
            </w:r>
          </w:p>
        </w:tc>
        <w:tc>
          <w:tcPr>
            <w:tcW w:w="5400" w:type="dxa"/>
          </w:tcPr>
          <w:p w14:paraId="17A0F03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Comet ЕХ 11 RT</w:t>
            </w:r>
          </w:p>
        </w:tc>
        <w:tc>
          <w:tcPr>
            <w:tcW w:w="720" w:type="dxa"/>
          </w:tcPr>
          <w:p w14:paraId="142C7CA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09B699C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p>
        </w:tc>
      </w:tr>
      <w:tr w:rsidR="00944DCB" w:rsidRPr="00E1014E" w14:paraId="7853F6F6" w14:textId="77777777" w:rsidTr="000E694A">
        <w:tc>
          <w:tcPr>
            <w:tcW w:w="468" w:type="dxa"/>
          </w:tcPr>
          <w:p w14:paraId="726591A6"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3D918A4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68001</w:t>
            </w:r>
          </w:p>
        </w:tc>
        <w:tc>
          <w:tcPr>
            <w:tcW w:w="5400" w:type="dxa"/>
          </w:tcPr>
          <w:p w14:paraId="1372EB7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ЕХ 11 RT Power Module Rack mounting kit</w:t>
            </w:r>
          </w:p>
        </w:tc>
        <w:tc>
          <w:tcPr>
            <w:tcW w:w="720" w:type="dxa"/>
          </w:tcPr>
          <w:p w14:paraId="3ABFD8A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6CE7166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p>
        </w:tc>
      </w:tr>
      <w:tr w:rsidR="00944DCB" w:rsidRPr="00E1014E" w14:paraId="2AD99F43" w14:textId="77777777" w:rsidTr="000E694A">
        <w:tc>
          <w:tcPr>
            <w:tcW w:w="468" w:type="dxa"/>
          </w:tcPr>
          <w:p w14:paraId="48363161"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211335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68002</w:t>
            </w:r>
          </w:p>
        </w:tc>
        <w:tc>
          <w:tcPr>
            <w:tcW w:w="5400" w:type="dxa"/>
          </w:tcPr>
          <w:p w14:paraId="48ECBB3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EXB RT Power Battery Module Rack mounting kit</w:t>
            </w:r>
          </w:p>
        </w:tc>
        <w:tc>
          <w:tcPr>
            <w:tcW w:w="720" w:type="dxa"/>
          </w:tcPr>
          <w:p w14:paraId="3CD843C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4FAC94E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p>
        </w:tc>
      </w:tr>
      <w:tr w:rsidR="00944DCB" w:rsidRPr="00E1014E" w14:paraId="7E529B96" w14:textId="77777777" w:rsidTr="000E694A">
        <w:tc>
          <w:tcPr>
            <w:tcW w:w="468" w:type="dxa"/>
          </w:tcPr>
          <w:p w14:paraId="79BFA767"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488600F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68118</w:t>
            </w:r>
          </w:p>
        </w:tc>
        <w:tc>
          <w:tcPr>
            <w:tcW w:w="5400" w:type="dxa"/>
          </w:tcPr>
          <w:p w14:paraId="57E103B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Comet EXB 11 RT Battery Module</w:t>
            </w:r>
          </w:p>
        </w:tc>
        <w:tc>
          <w:tcPr>
            <w:tcW w:w="720" w:type="dxa"/>
          </w:tcPr>
          <w:p w14:paraId="6E593FF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70F83D3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p>
        </w:tc>
      </w:tr>
      <w:tr w:rsidR="00944DCB" w:rsidRPr="00E1014E" w14:paraId="6DAFE1DB" w14:textId="77777777" w:rsidTr="000E694A">
        <w:tc>
          <w:tcPr>
            <w:tcW w:w="468" w:type="dxa"/>
          </w:tcPr>
          <w:p w14:paraId="4227B384"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081EA9B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n/a</w:t>
            </w:r>
          </w:p>
        </w:tc>
        <w:tc>
          <w:tcPr>
            <w:tcW w:w="5400" w:type="dxa"/>
          </w:tcPr>
          <w:p w14:paraId="1B60C3D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ODF8 OF, комплект</w:t>
            </w:r>
          </w:p>
        </w:tc>
        <w:tc>
          <w:tcPr>
            <w:tcW w:w="720" w:type="dxa"/>
          </w:tcPr>
          <w:p w14:paraId="6A46E9F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3D89E20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4A111EA" w14:textId="77777777" w:rsidTr="000E694A">
        <w:tc>
          <w:tcPr>
            <w:tcW w:w="468" w:type="dxa"/>
          </w:tcPr>
          <w:p w14:paraId="0F786FD2"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A66761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WS-C2960-24TC-L</w:t>
            </w:r>
          </w:p>
        </w:tc>
        <w:tc>
          <w:tcPr>
            <w:tcW w:w="5400" w:type="dxa"/>
          </w:tcPr>
          <w:p w14:paraId="67CC85E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CISCO Catalyst 2960 24 10/100 + 2T/SFP LAN Base Image</w:t>
            </w:r>
          </w:p>
        </w:tc>
        <w:tc>
          <w:tcPr>
            <w:tcW w:w="720" w:type="dxa"/>
          </w:tcPr>
          <w:p w14:paraId="2C38CD7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1A2E7DE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81D0084" w14:textId="77777777" w:rsidTr="000E694A">
        <w:tc>
          <w:tcPr>
            <w:tcW w:w="468" w:type="dxa"/>
          </w:tcPr>
          <w:p w14:paraId="3238EF50"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4D41977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i/>
                <w:iCs/>
                <w:sz w:val="20"/>
                <w:szCs w:val="20"/>
                <w:lang w:val="en-US"/>
              </w:rPr>
            </w:pPr>
            <w:r w:rsidRPr="00E1014E">
              <w:rPr>
                <w:rFonts w:ascii="Times New Roman" w:eastAsia="Times New Roman" w:hAnsi="Times New Roman"/>
                <w:i/>
                <w:iCs/>
                <w:sz w:val="20"/>
                <w:szCs w:val="20"/>
              </w:rPr>
              <w:t>GLC-LH-SM</w:t>
            </w:r>
          </w:p>
        </w:tc>
        <w:tc>
          <w:tcPr>
            <w:tcW w:w="5400" w:type="dxa"/>
          </w:tcPr>
          <w:p w14:paraId="685CB46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GE SFP, LC Gigabit Ethernet SFP, LC connector, LH transceiver</w:t>
            </w:r>
          </w:p>
        </w:tc>
        <w:tc>
          <w:tcPr>
            <w:tcW w:w="720" w:type="dxa"/>
          </w:tcPr>
          <w:p w14:paraId="4781BD2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5741F33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7A8B813" w14:textId="77777777" w:rsidTr="000E694A">
        <w:tc>
          <w:tcPr>
            <w:tcW w:w="468" w:type="dxa"/>
          </w:tcPr>
          <w:p w14:paraId="2BA998E1"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245AA9C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rPr>
              <w:t>PWR675-ACRPS-N1</w:t>
            </w:r>
          </w:p>
        </w:tc>
        <w:tc>
          <w:tcPr>
            <w:tcW w:w="5400" w:type="dxa"/>
          </w:tcPr>
          <w:p w14:paraId="45313B4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675W Redundant Power Supply with 1 connector cable</w:t>
            </w:r>
          </w:p>
        </w:tc>
        <w:tc>
          <w:tcPr>
            <w:tcW w:w="720" w:type="dxa"/>
          </w:tcPr>
          <w:p w14:paraId="0CBBB47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1805F58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20C09F1" w14:textId="77777777" w:rsidTr="000E694A">
        <w:tc>
          <w:tcPr>
            <w:tcW w:w="468" w:type="dxa"/>
          </w:tcPr>
          <w:p w14:paraId="5EAA72B0"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4BFEB63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rPr>
              <w:t>CAB-RPS-1614</w:t>
            </w:r>
          </w:p>
        </w:tc>
        <w:tc>
          <w:tcPr>
            <w:tcW w:w="5400" w:type="dxa"/>
          </w:tcPr>
          <w:p w14:paraId="05A0FB2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 RPS 675 connector cable 16/14</w:t>
            </w:r>
          </w:p>
        </w:tc>
        <w:tc>
          <w:tcPr>
            <w:tcW w:w="720" w:type="dxa"/>
          </w:tcPr>
          <w:p w14:paraId="0BCFD03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3E73F85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AD47C1C" w14:textId="77777777" w:rsidTr="000E694A">
        <w:tc>
          <w:tcPr>
            <w:tcW w:w="468" w:type="dxa"/>
          </w:tcPr>
          <w:p w14:paraId="22E60339"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D165CA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7000882</w:t>
            </w:r>
          </w:p>
        </w:tc>
        <w:tc>
          <w:tcPr>
            <w:tcW w:w="5400" w:type="dxa"/>
          </w:tcPr>
          <w:p w14:paraId="0DEE47D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Сървърен шкаф Rittal Rack ТЕ7000, 42U, 600x2000x1000 мм.</w:t>
            </w:r>
          </w:p>
        </w:tc>
        <w:tc>
          <w:tcPr>
            <w:tcW w:w="720" w:type="dxa"/>
          </w:tcPr>
          <w:p w14:paraId="0945F73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5C29CE1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391B87A" w14:textId="77777777" w:rsidTr="000E694A">
        <w:tc>
          <w:tcPr>
            <w:tcW w:w="468" w:type="dxa"/>
          </w:tcPr>
          <w:p w14:paraId="54AA0EA5"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B00ACE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03F6E9E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Термостат</w:t>
            </w:r>
          </w:p>
        </w:tc>
        <w:tc>
          <w:tcPr>
            <w:tcW w:w="720" w:type="dxa"/>
          </w:tcPr>
          <w:p w14:paraId="3277E25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3C31F50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63E7721" w14:textId="77777777" w:rsidTr="000E694A">
        <w:tc>
          <w:tcPr>
            <w:tcW w:w="468" w:type="dxa"/>
          </w:tcPr>
          <w:p w14:paraId="685EFD3B"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F25A34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01F5319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Разклонител 7 гнезда</w:t>
            </w:r>
          </w:p>
        </w:tc>
        <w:tc>
          <w:tcPr>
            <w:tcW w:w="720" w:type="dxa"/>
          </w:tcPr>
          <w:p w14:paraId="367BFEB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4DE7874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209EB71" w14:textId="77777777" w:rsidTr="000E694A">
        <w:tc>
          <w:tcPr>
            <w:tcW w:w="468" w:type="dxa"/>
          </w:tcPr>
          <w:p w14:paraId="656D04E1"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2261080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OB1115669</w:t>
            </w:r>
          </w:p>
        </w:tc>
        <w:tc>
          <w:tcPr>
            <w:tcW w:w="5400" w:type="dxa"/>
          </w:tcPr>
          <w:p w14:paraId="7F7EAC2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Перфорирана DIN шина 7.5mm EN50022 2069 GCL</w:t>
            </w:r>
          </w:p>
        </w:tc>
        <w:tc>
          <w:tcPr>
            <w:tcW w:w="720" w:type="dxa"/>
          </w:tcPr>
          <w:p w14:paraId="399FD87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44404E5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432A91B" w14:textId="77777777" w:rsidTr="000E694A">
        <w:tc>
          <w:tcPr>
            <w:tcW w:w="468" w:type="dxa"/>
          </w:tcPr>
          <w:p w14:paraId="019A42B8"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5FE394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LGR4911</w:t>
            </w:r>
          </w:p>
        </w:tc>
        <w:tc>
          <w:tcPr>
            <w:tcW w:w="5400" w:type="dxa"/>
          </w:tcPr>
          <w:p w14:paraId="54E8279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Еднополюсен захранващ гребен тип U за 12 у-ва</w:t>
            </w:r>
          </w:p>
        </w:tc>
        <w:tc>
          <w:tcPr>
            <w:tcW w:w="720" w:type="dxa"/>
          </w:tcPr>
          <w:p w14:paraId="6944C10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0DAE565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40A7453" w14:textId="77777777" w:rsidTr="000E694A">
        <w:tc>
          <w:tcPr>
            <w:tcW w:w="468" w:type="dxa"/>
          </w:tcPr>
          <w:p w14:paraId="568E73C8"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31FCACF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ELMARK</w:t>
            </w:r>
          </w:p>
        </w:tc>
        <w:tc>
          <w:tcPr>
            <w:tcW w:w="5400" w:type="dxa"/>
          </w:tcPr>
          <w:p w14:paraId="4584CD2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Прекъсвачи 10А C45N</w:t>
            </w:r>
          </w:p>
        </w:tc>
        <w:tc>
          <w:tcPr>
            <w:tcW w:w="720" w:type="dxa"/>
          </w:tcPr>
          <w:p w14:paraId="12C0602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13</w:t>
            </w:r>
          </w:p>
        </w:tc>
        <w:tc>
          <w:tcPr>
            <w:tcW w:w="1320" w:type="dxa"/>
          </w:tcPr>
          <w:p w14:paraId="7935E7C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7E67582" w14:textId="77777777" w:rsidTr="000E694A">
        <w:tc>
          <w:tcPr>
            <w:tcW w:w="468" w:type="dxa"/>
          </w:tcPr>
          <w:p w14:paraId="401D4754"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3E463DA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w:t>
            </w:r>
          </w:p>
        </w:tc>
        <w:tc>
          <w:tcPr>
            <w:tcW w:w="5400" w:type="dxa"/>
          </w:tcPr>
          <w:p w14:paraId="27B8FFB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Прекъсвачи 10А</w:t>
            </w:r>
          </w:p>
        </w:tc>
        <w:tc>
          <w:tcPr>
            <w:tcW w:w="720" w:type="dxa"/>
          </w:tcPr>
          <w:p w14:paraId="7F3728E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12</w:t>
            </w:r>
          </w:p>
        </w:tc>
        <w:tc>
          <w:tcPr>
            <w:tcW w:w="1320" w:type="dxa"/>
          </w:tcPr>
          <w:p w14:paraId="022A32A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BB8F9D2" w14:textId="77777777" w:rsidTr="000E694A">
        <w:tc>
          <w:tcPr>
            <w:tcW w:w="468" w:type="dxa"/>
          </w:tcPr>
          <w:p w14:paraId="4F36B639"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00F989D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w:t>
            </w:r>
          </w:p>
        </w:tc>
        <w:tc>
          <w:tcPr>
            <w:tcW w:w="5400" w:type="dxa"/>
          </w:tcPr>
          <w:p w14:paraId="0028D9F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Прекъсвачи 16А</w:t>
            </w:r>
          </w:p>
        </w:tc>
        <w:tc>
          <w:tcPr>
            <w:tcW w:w="720" w:type="dxa"/>
          </w:tcPr>
          <w:p w14:paraId="3A3F883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3258978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2A5B658" w14:textId="77777777" w:rsidTr="000E694A">
        <w:tc>
          <w:tcPr>
            <w:tcW w:w="468" w:type="dxa"/>
          </w:tcPr>
          <w:p w14:paraId="5254AB7B"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5435E6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5488A12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Оптика за Пелко камери:</w:t>
            </w:r>
          </w:p>
          <w:p w14:paraId="189A4C6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-ODF;</w:t>
            </w:r>
          </w:p>
          <w:p w14:paraId="7272B87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Кабел оптичен :</w:t>
            </w:r>
          </w:p>
          <w:p w14:paraId="361C1A1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Медия конвертор 100Base;</w:t>
            </w:r>
          </w:p>
          <w:p w14:paraId="6F21518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Industrial Медия конвертор;</w:t>
            </w:r>
          </w:p>
          <w:p w14:paraId="6C42515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аксесоари, контактни елементи,кабели;</w:t>
            </w:r>
          </w:p>
        </w:tc>
        <w:tc>
          <w:tcPr>
            <w:tcW w:w="720" w:type="dxa"/>
          </w:tcPr>
          <w:p w14:paraId="473806A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4B64BCA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D8E24BB" w14:textId="77777777" w:rsidTr="000E694A">
        <w:tc>
          <w:tcPr>
            <w:tcW w:w="468" w:type="dxa"/>
          </w:tcPr>
          <w:p w14:paraId="5A5134D8"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78652B7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TELESTE     CPT521/CRR521</w:t>
            </w:r>
          </w:p>
        </w:tc>
        <w:tc>
          <w:tcPr>
            <w:tcW w:w="5400" w:type="dxa"/>
          </w:tcPr>
          <w:p w14:paraId="5C407A3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Комплект едноканален оптичен конвертор, приемник-предавател (1V, 1D) - singlemode</w:t>
            </w:r>
          </w:p>
        </w:tc>
        <w:tc>
          <w:tcPr>
            <w:tcW w:w="720" w:type="dxa"/>
          </w:tcPr>
          <w:p w14:paraId="309EA7D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6 +</w:t>
            </w:r>
            <w:r w:rsidRPr="00E1014E">
              <w:rPr>
                <w:rFonts w:ascii="Times New Roman" w:eastAsia="Times New Roman" w:hAnsi="Times New Roman"/>
                <w:sz w:val="20"/>
                <w:szCs w:val="20"/>
                <w:lang w:val="en-US"/>
              </w:rPr>
              <w:t xml:space="preserve"> </w:t>
            </w:r>
            <w:r w:rsidRPr="00E1014E">
              <w:rPr>
                <w:rFonts w:ascii="Times New Roman" w:eastAsia="Times New Roman" w:hAnsi="Times New Roman"/>
                <w:sz w:val="20"/>
                <w:szCs w:val="20"/>
              </w:rPr>
              <w:t>6</w:t>
            </w:r>
          </w:p>
        </w:tc>
        <w:tc>
          <w:tcPr>
            <w:tcW w:w="1320" w:type="dxa"/>
          </w:tcPr>
          <w:p w14:paraId="5198CA1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682287E" w14:textId="77777777" w:rsidTr="000E694A">
        <w:tc>
          <w:tcPr>
            <w:tcW w:w="468" w:type="dxa"/>
          </w:tcPr>
          <w:p w14:paraId="0123F93F"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5C1D9B2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TELESTE     CMT471/CRR471</w:t>
            </w:r>
          </w:p>
        </w:tc>
        <w:tc>
          <w:tcPr>
            <w:tcW w:w="5400" w:type="dxa"/>
          </w:tcPr>
          <w:p w14:paraId="76D6535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Комплект 4-канален оптичен конвертор, приемник-предавател (4V, 3D, 2A) - singlemode</w:t>
            </w:r>
          </w:p>
        </w:tc>
        <w:tc>
          <w:tcPr>
            <w:tcW w:w="720" w:type="dxa"/>
          </w:tcPr>
          <w:p w14:paraId="174898B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 + 2</w:t>
            </w:r>
          </w:p>
        </w:tc>
        <w:tc>
          <w:tcPr>
            <w:tcW w:w="1320" w:type="dxa"/>
          </w:tcPr>
          <w:p w14:paraId="571833A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A0D41C9" w14:textId="77777777" w:rsidTr="000E694A">
        <w:tc>
          <w:tcPr>
            <w:tcW w:w="468" w:type="dxa"/>
          </w:tcPr>
          <w:p w14:paraId="5A5844A9"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074EEDE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TELESTE     CMT461/CRR461</w:t>
            </w:r>
          </w:p>
        </w:tc>
        <w:tc>
          <w:tcPr>
            <w:tcW w:w="5400" w:type="dxa"/>
          </w:tcPr>
          <w:p w14:paraId="7A09569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Комплект 4-канален оптичен конвертор, приемник-предавател + Ethernet CFO461 (4V, 3D, 2A, 1E)  - singlemode</w:t>
            </w:r>
          </w:p>
        </w:tc>
        <w:tc>
          <w:tcPr>
            <w:tcW w:w="720" w:type="dxa"/>
          </w:tcPr>
          <w:p w14:paraId="534C988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 + 2</w:t>
            </w:r>
          </w:p>
        </w:tc>
        <w:tc>
          <w:tcPr>
            <w:tcW w:w="1320" w:type="dxa"/>
          </w:tcPr>
          <w:p w14:paraId="3C83743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26EBC54" w14:textId="77777777" w:rsidTr="000E694A">
        <w:tc>
          <w:tcPr>
            <w:tcW w:w="468" w:type="dxa"/>
          </w:tcPr>
          <w:p w14:paraId="09A18886"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4FF419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TLC</w:t>
            </w:r>
          </w:p>
        </w:tc>
        <w:tc>
          <w:tcPr>
            <w:tcW w:w="5400" w:type="dxa"/>
          </w:tcPr>
          <w:p w14:paraId="1F85021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Контролер за управление на изпълнителни механизми TrafficLight Controller</w:t>
            </w:r>
          </w:p>
        </w:tc>
        <w:tc>
          <w:tcPr>
            <w:tcW w:w="720" w:type="dxa"/>
          </w:tcPr>
          <w:p w14:paraId="4CAD44C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2E356BA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65F0FF9" w14:textId="77777777" w:rsidTr="000E694A">
        <w:tc>
          <w:tcPr>
            <w:tcW w:w="468" w:type="dxa"/>
          </w:tcPr>
          <w:p w14:paraId="7D3BCF3C"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7A8A202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TCF-142-s</w:t>
            </w:r>
          </w:p>
        </w:tc>
        <w:tc>
          <w:tcPr>
            <w:tcW w:w="5400" w:type="dxa"/>
          </w:tcPr>
          <w:p w14:paraId="1FFFDBE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Оптичен приемник за Контролер за управление на светофарна уредба 1D</w:t>
            </w:r>
          </w:p>
        </w:tc>
        <w:tc>
          <w:tcPr>
            <w:tcW w:w="720" w:type="dxa"/>
          </w:tcPr>
          <w:p w14:paraId="35A4B44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0AA566A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FC7A834" w14:textId="77777777" w:rsidTr="000E694A">
        <w:tc>
          <w:tcPr>
            <w:tcW w:w="468" w:type="dxa"/>
          </w:tcPr>
          <w:p w14:paraId="07F48300"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4A524BA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TCF-142-s-T</w:t>
            </w:r>
          </w:p>
        </w:tc>
        <w:tc>
          <w:tcPr>
            <w:tcW w:w="5400" w:type="dxa"/>
          </w:tcPr>
          <w:p w14:paraId="522DF9E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Оптичен трансмитер за Контролер за управление на светофарна уредба 1D</w:t>
            </w:r>
          </w:p>
        </w:tc>
        <w:tc>
          <w:tcPr>
            <w:tcW w:w="720" w:type="dxa"/>
          </w:tcPr>
          <w:p w14:paraId="48D9B6E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634B033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6BB34F9" w14:textId="77777777" w:rsidTr="000E694A">
        <w:tc>
          <w:tcPr>
            <w:tcW w:w="468" w:type="dxa"/>
          </w:tcPr>
          <w:p w14:paraId="398CAE74"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50D70A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TELESTE     CSR299</w:t>
            </w:r>
          </w:p>
        </w:tc>
        <w:tc>
          <w:tcPr>
            <w:tcW w:w="5400" w:type="dxa"/>
          </w:tcPr>
          <w:p w14:paraId="4FA6BE2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Панел за монтаж на медия конвертори в блок 19” Rack Mount</w:t>
            </w:r>
          </w:p>
        </w:tc>
        <w:tc>
          <w:tcPr>
            <w:tcW w:w="720" w:type="dxa"/>
          </w:tcPr>
          <w:p w14:paraId="4ADAE7E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4AFFE9D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AC409AC" w14:textId="77777777" w:rsidTr="000E694A">
        <w:tc>
          <w:tcPr>
            <w:tcW w:w="468" w:type="dxa"/>
          </w:tcPr>
          <w:p w14:paraId="66EC1A0F"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0AB096F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TELESTE     CPS384</w:t>
            </w:r>
          </w:p>
        </w:tc>
        <w:tc>
          <w:tcPr>
            <w:tcW w:w="5400" w:type="dxa"/>
          </w:tcPr>
          <w:p w14:paraId="339CD36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Захранващ блок за медия конвертори</w:t>
            </w:r>
          </w:p>
        </w:tc>
        <w:tc>
          <w:tcPr>
            <w:tcW w:w="720" w:type="dxa"/>
          </w:tcPr>
          <w:p w14:paraId="226612E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40F0A3A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213811C" w14:textId="77777777" w:rsidTr="000E694A">
        <w:tc>
          <w:tcPr>
            <w:tcW w:w="468" w:type="dxa"/>
          </w:tcPr>
          <w:p w14:paraId="7DB405EA"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7E53DA9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 Comet EX 11 RT Network pack</w:t>
            </w:r>
          </w:p>
        </w:tc>
        <w:tc>
          <w:tcPr>
            <w:tcW w:w="5400" w:type="dxa"/>
          </w:tcPr>
          <w:p w14:paraId="71F4D08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 Formerly MGE Office Protection Systems Comet EX RT 11kVA</w:t>
            </w:r>
          </w:p>
        </w:tc>
        <w:tc>
          <w:tcPr>
            <w:tcW w:w="720" w:type="dxa"/>
          </w:tcPr>
          <w:p w14:paraId="57F1B65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6EEE2BC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p>
        </w:tc>
      </w:tr>
      <w:tr w:rsidR="00944DCB" w:rsidRPr="00E1014E" w14:paraId="64495A9B" w14:textId="77777777" w:rsidTr="000E694A">
        <w:tc>
          <w:tcPr>
            <w:tcW w:w="468" w:type="dxa"/>
          </w:tcPr>
          <w:p w14:paraId="014CF202"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7FECDA3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 Comet EXB 11 RT</w:t>
            </w:r>
          </w:p>
        </w:tc>
        <w:tc>
          <w:tcPr>
            <w:tcW w:w="5400" w:type="dxa"/>
          </w:tcPr>
          <w:p w14:paraId="3C7D5A1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 Battery Module</w:t>
            </w:r>
          </w:p>
        </w:tc>
        <w:tc>
          <w:tcPr>
            <w:tcW w:w="720" w:type="dxa"/>
          </w:tcPr>
          <w:p w14:paraId="2FF6C49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7</w:t>
            </w:r>
          </w:p>
        </w:tc>
        <w:tc>
          <w:tcPr>
            <w:tcW w:w="1320" w:type="dxa"/>
          </w:tcPr>
          <w:p w14:paraId="28E13F6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p>
        </w:tc>
      </w:tr>
      <w:tr w:rsidR="00944DCB" w:rsidRPr="00E1014E" w14:paraId="17D11ABA" w14:textId="77777777" w:rsidTr="000E694A">
        <w:tc>
          <w:tcPr>
            <w:tcW w:w="468" w:type="dxa"/>
          </w:tcPr>
          <w:p w14:paraId="6D25DB80"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062AC9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HP DL360 G5</w:t>
            </w:r>
          </w:p>
        </w:tc>
        <w:tc>
          <w:tcPr>
            <w:tcW w:w="5400" w:type="dxa"/>
          </w:tcPr>
          <w:p w14:paraId="448511A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HP ProLiant DL360 G5 server</w:t>
            </w:r>
          </w:p>
        </w:tc>
        <w:tc>
          <w:tcPr>
            <w:tcW w:w="720" w:type="dxa"/>
          </w:tcPr>
          <w:p w14:paraId="4001F40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25FA8BC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67BE6A2" w14:textId="77777777" w:rsidTr="000E694A">
        <w:tc>
          <w:tcPr>
            <w:tcW w:w="468" w:type="dxa"/>
          </w:tcPr>
          <w:p w14:paraId="4BFB0558"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7808EE8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Picolo Tetra</w:t>
            </w:r>
          </w:p>
        </w:tc>
        <w:tc>
          <w:tcPr>
            <w:tcW w:w="5400" w:type="dxa"/>
          </w:tcPr>
          <w:p w14:paraId="09B306D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Модул - Picolo Tetra - PCI видео грабер 4 inputs realtime</w:t>
            </w:r>
          </w:p>
        </w:tc>
        <w:tc>
          <w:tcPr>
            <w:tcW w:w="720" w:type="dxa"/>
          </w:tcPr>
          <w:p w14:paraId="341AF5B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09517ED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1FCDD27" w14:textId="77777777" w:rsidTr="000E694A">
        <w:tc>
          <w:tcPr>
            <w:tcW w:w="468" w:type="dxa"/>
          </w:tcPr>
          <w:p w14:paraId="2A4B973D"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30F5D67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6230EB1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Talon SP ANPR софтуер</w:t>
            </w:r>
          </w:p>
        </w:tc>
        <w:tc>
          <w:tcPr>
            <w:tcW w:w="720" w:type="dxa"/>
          </w:tcPr>
          <w:p w14:paraId="09B6DD9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475FD1B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1A279A0" w14:textId="77777777" w:rsidTr="000E694A">
        <w:tc>
          <w:tcPr>
            <w:tcW w:w="468" w:type="dxa"/>
          </w:tcPr>
          <w:p w14:paraId="1CBCF730"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863B3F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CISCO WS-C3750G-48TS-S</w:t>
            </w:r>
          </w:p>
        </w:tc>
        <w:tc>
          <w:tcPr>
            <w:tcW w:w="5400" w:type="dxa"/>
          </w:tcPr>
          <w:p w14:paraId="43FD030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CISCO Catalyst 3750 48 10/100/1000T + 4 SFP + IPB Image</w:t>
            </w:r>
          </w:p>
        </w:tc>
        <w:tc>
          <w:tcPr>
            <w:tcW w:w="720" w:type="dxa"/>
          </w:tcPr>
          <w:p w14:paraId="5C69B84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Cs/>
                <w:sz w:val="20"/>
                <w:szCs w:val="20"/>
              </w:rPr>
            </w:pPr>
            <w:r w:rsidRPr="00E1014E">
              <w:rPr>
                <w:rFonts w:ascii="Times New Roman" w:eastAsia="Times New Roman" w:hAnsi="Times New Roman"/>
                <w:bCs/>
                <w:sz w:val="20"/>
                <w:szCs w:val="20"/>
              </w:rPr>
              <w:t>2</w:t>
            </w:r>
          </w:p>
        </w:tc>
        <w:tc>
          <w:tcPr>
            <w:tcW w:w="1320" w:type="dxa"/>
          </w:tcPr>
          <w:p w14:paraId="5ED0218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6532578" w14:textId="77777777" w:rsidTr="000E694A">
        <w:tc>
          <w:tcPr>
            <w:tcW w:w="468" w:type="dxa"/>
          </w:tcPr>
          <w:p w14:paraId="0120E391"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5C6EFA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CISCO C3K-PWR-750WAC</w:t>
            </w:r>
          </w:p>
        </w:tc>
        <w:tc>
          <w:tcPr>
            <w:tcW w:w="5400" w:type="dxa"/>
          </w:tcPr>
          <w:p w14:paraId="1BE448B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CISCO Redundant Power System 2300</w:t>
            </w:r>
          </w:p>
        </w:tc>
        <w:tc>
          <w:tcPr>
            <w:tcW w:w="720" w:type="dxa"/>
          </w:tcPr>
          <w:p w14:paraId="1FC737A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38AED5F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67D50C2" w14:textId="77777777" w:rsidTr="000E694A">
        <w:tc>
          <w:tcPr>
            <w:tcW w:w="468" w:type="dxa"/>
          </w:tcPr>
          <w:p w14:paraId="5ED14409"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D2BE62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  CM9760-MDA-X</w:t>
            </w:r>
          </w:p>
        </w:tc>
        <w:tc>
          <w:tcPr>
            <w:tcW w:w="5400" w:type="dxa"/>
          </w:tcPr>
          <w:p w14:paraId="3828908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 CM9760-MDA-X CM9760 Master Distribution Amplifier 16-Ch 220VAC</w:t>
            </w:r>
          </w:p>
        </w:tc>
        <w:tc>
          <w:tcPr>
            <w:tcW w:w="720" w:type="dxa"/>
          </w:tcPr>
          <w:p w14:paraId="073D4D4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55CA8C8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F09243E" w14:textId="77777777" w:rsidTr="000E694A">
        <w:tc>
          <w:tcPr>
            <w:tcW w:w="468" w:type="dxa"/>
          </w:tcPr>
          <w:p w14:paraId="20901425"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526197F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VERINT S1704e-T-AS-А</w:t>
            </w:r>
          </w:p>
        </w:tc>
        <w:tc>
          <w:tcPr>
            <w:tcW w:w="5400" w:type="dxa"/>
          </w:tcPr>
          <w:p w14:paraId="050FFEB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Nextiva S1704e 4-Port Encoder with Video Analytics</w:t>
            </w:r>
          </w:p>
        </w:tc>
        <w:tc>
          <w:tcPr>
            <w:tcW w:w="720" w:type="dxa"/>
          </w:tcPr>
          <w:p w14:paraId="51AB11A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7</w:t>
            </w:r>
          </w:p>
        </w:tc>
        <w:tc>
          <w:tcPr>
            <w:tcW w:w="1320" w:type="dxa"/>
          </w:tcPr>
          <w:p w14:paraId="2AD16B2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5CBC0F2" w14:textId="77777777" w:rsidTr="000E694A">
        <w:tc>
          <w:tcPr>
            <w:tcW w:w="468" w:type="dxa"/>
          </w:tcPr>
          <w:p w14:paraId="5CC02D46"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5395AC9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VERINT S1712e-T</w:t>
            </w:r>
          </w:p>
        </w:tc>
        <w:tc>
          <w:tcPr>
            <w:tcW w:w="5400" w:type="dxa"/>
          </w:tcPr>
          <w:p w14:paraId="300B3F1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Nextiva S1712e Compact, 12-Port Video Encoder</w:t>
            </w:r>
          </w:p>
        </w:tc>
        <w:tc>
          <w:tcPr>
            <w:tcW w:w="720" w:type="dxa"/>
          </w:tcPr>
          <w:p w14:paraId="3A7F9F6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4D133B0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D1EE435" w14:textId="77777777" w:rsidTr="000E694A">
        <w:tc>
          <w:tcPr>
            <w:tcW w:w="468" w:type="dxa"/>
          </w:tcPr>
          <w:p w14:paraId="24B60278"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7589877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PWR 12 VDC</w:t>
            </w:r>
          </w:p>
        </w:tc>
        <w:tc>
          <w:tcPr>
            <w:tcW w:w="5400" w:type="dxa"/>
          </w:tcPr>
          <w:p w14:paraId="381FB4B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Захранване за smart sight устройства</w:t>
            </w:r>
          </w:p>
        </w:tc>
        <w:tc>
          <w:tcPr>
            <w:tcW w:w="720" w:type="dxa"/>
          </w:tcPr>
          <w:p w14:paraId="3364459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28CF8B4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p>
        </w:tc>
      </w:tr>
      <w:tr w:rsidR="00944DCB" w:rsidRPr="00E1014E" w14:paraId="4967757E" w14:textId="77777777" w:rsidTr="000E694A">
        <w:tc>
          <w:tcPr>
            <w:tcW w:w="468" w:type="dxa"/>
          </w:tcPr>
          <w:p w14:paraId="65258EAF"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CDFA9B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5B7E98A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Захранване стълбове (предпазители)</w:t>
            </w:r>
          </w:p>
        </w:tc>
        <w:tc>
          <w:tcPr>
            <w:tcW w:w="720" w:type="dxa"/>
          </w:tcPr>
          <w:p w14:paraId="22B37AD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5A7B5B3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93368B7" w14:textId="77777777" w:rsidTr="000E694A">
        <w:tc>
          <w:tcPr>
            <w:tcW w:w="468" w:type="dxa"/>
          </w:tcPr>
          <w:p w14:paraId="2113502C"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7CF762F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ODF</w:t>
            </w:r>
          </w:p>
        </w:tc>
        <w:tc>
          <w:tcPr>
            <w:tcW w:w="5400" w:type="dxa"/>
          </w:tcPr>
          <w:p w14:paraId="399C029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Optical-fiber Distribution Frame Оптичен разпределител ODF 36 OB</w:t>
            </w:r>
          </w:p>
        </w:tc>
        <w:tc>
          <w:tcPr>
            <w:tcW w:w="720" w:type="dxa"/>
          </w:tcPr>
          <w:p w14:paraId="311CD7B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3A8D48E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2C44052" w14:textId="77777777" w:rsidTr="000E694A">
        <w:tc>
          <w:tcPr>
            <w:tcW w:w="468" w:type="dxa"/>
          </w:tcPr>
          <w:p w14:paraId="24450C4C"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07F594F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ODF</w:t>
            </w:r>
          </w:p>
        </w:tc>
        <w:tc>
          <w:tcPr>
            <w:tcW w:w="5400" w:type="dxa"/>
          </w:tcPr>
          <w:p w14:paraId="73602A3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Optical-fiber Distribution Frame Оптичен разпределител ODF 24 OB</w:t>
            </w:r>
          </w:p>
        </w:tc>
        <w:tc>
          <w:tcPr>
            <w:tcW w:w="720" w:type="dxa"/>
          </w:tcPr>
          <w:p w14:paraId="4B401DB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75C146C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D563490" w14:textId="77777777" w:rsidTr="000E694A">
        <w:tc>
          <w:tcPr>
            <w:tcW w:w="468" w:type="dxa"/>
          </w:tcPr>
          <w:p w14:paraId="0DE433FA"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06AABB6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ODF</w:t>
            </w:r>
          </w:p>
        </w:tc>
        <w:tc>
          <w:tcPr>
            <w:tcW w:w="5400" w:type="dxa"/>
          </w:tcPr>
          <w:p w14:paraId="5EE490D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Optical-fiber Distribution Frame 48</w:t>
            </w:r>
          </w:p>
        </w:tc>
        <w:tc>
          <w:tcPr>
            <w:tcW w:w="720" w:type="dxa"/>
          </w:tcPr>
          <w:p w14:paraId="0194B4C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40E85D7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9431386" w14:textId="77777777" w:rsidTr="000E694A">
        <w:tc>
          <w:tcPr>
            <w:tcW w:w="468" w:type="dxa"/>
          </w:tcPr>
          <w:p w14:paraId="5F2B3C32"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8B139B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Toshiba RAS-10GK-E</w:t>
            </w:r>
          </w:p>
        </w:tc>
        <w:tc>
          <w:tcPr>
            <w:tcW w:w="5400" w:type="dxa"/>
          </w:tcPr>
          <w:p w14:paraId="6200A68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xml:space="preserve">6.3kw Wall Mounted Heat Pump </w:t>
            </w:r>
          </w:p>
        </w:tc>
        <w:tc>
          <w:tcPr>
            <w:tcW w:w="720" w:type="dxa"/>
          </w:tcPr>
          <w:p w14:paraId="4E0182F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2B09926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EC7A9CE" w14:textId="77777777" w:rsidTr="000E694A">
        <w:tc>
          <w:tcPr>
            <w:tcW w:w="468" w:type="dxa"/>
          </w:tcPr>
          <w:p w14:paraId="0D50D0CD"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7067092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TELESTE     CPT321/CRR321</w:t>
            </w:r>
          </w:p>
        </w:tc>
        <w:tc>
          <w:tcPr>
            <w:tcW w:w="5400" w:type="dxa"/>
          </w:tcPr>
          <w:p w14:paraId="3BD6543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Комплект едноканален оптичен конвертор, приемник-предавател (1V, 1D) - multimode</w:t>
            </w:r>
          </w:p>
        </w:tc>
        <w:tc>
          <w:tcPr>
            <w:tcW w:w="720" w:type="dxa"/>
          </w:tcPr>
          <w:p w14:paraId="2868929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r w:rsidRPr="00E1014E">
              <w:rPr>
                <w:rFonts w:ascii="Times New Roman" w:eastAsia="Times New Roman" w:hAnsi="Times New Roman"/>
                <w:sz w:val="20"/>
                <w:szCs w:val="20"/>
                <w:lang w:val="en-US"/>
              </w:rPr>
              <w:t xml:space="preserve"> </w:t>
            </w:r>
            <w:r w:rsidRPr="00E1014E">
              <w:rPr>
                <w:rFonts w:ascii="Times New Roman" w:eastAsia="Times New Roman" w:hAnsi="Times New Roman"/>
                <w:sz w:val="20"/>
                <w:szCs w:val="20"/>
              </w:rPr>
              <w:t>+</w:t>
            </w:r>
            <w:r w:rsidRPr="00E1014E">
              <w:rPr>
                <w:rFonts w:ascii="Times New Roman" w:eastAsia="Times New Roman" w:hAnsi="Times New Roman"/>
                <w:sz w:val="20"/>
                <w:szCs w:val="20"/>
                <w:lang w:val="en-US"/>
              </w:rPr>
              <w:t xml:space="preserve"> </w:t>
            </w:r>
            <w:r w:rsidRPr="00E1014E">
              <w:rPr>
                <w:rFonts w:ascii="Times New Roman" w:eastAsia="Times New Roman" w:hAnsi="Times New Roman"/>
                <w:sz w:val="20"/>
                <w:szCs w:val="20"/>
              </w:rPr>
              <w:t>2</w:t>
            </w:r>
          </w:p>
        </w:tc>
        <w:tc>
          <w:tcPr>
            <w:tcW w:w="1320" w:type="dxa"/>
          </w:tcPr>
          <w:p w14:paraId="4ECBE2C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957472F" w14:textId="77777777" w:rsidTr="000E694A">
        <w:tc>
          <w:tcPr>
            <w:tcW w:w="468" w:type="dxa"/>
          </w:tcPr>
          <w:p w14:paraId="4CCA48E8"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075BDCE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Moxa TCF-142-S</w:t>
            </w:r>
          </w:p>
        </w:tc>
        <w:tc>
          <w:tcPr>
            <w:tcW w:w="5400" w:type="dxa"/>
          </w:tcPr>
          <w:p w14:paraId="6A363D9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RS-232/422/485 to optical fiber media converters</w:t>
            </w:r>
          </w:p>
        </w:tc>
        <w:tc>
          <w:tcPr>
            <w:tcW w:w="720" w:type="dxa"/>
          </w:tcPr>
          <w:p w14:paraId="3DE6BCF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57EC8FD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6BB8C4A" w14:textId="77777777" w:rsidTr="000E694A">
        <w:tc>
          <w:tcPr>
            <w:tcW w:w="468" w:type="dxa"/>
          </w:tcPr>
          <w:p w14:paraId="14529744"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3F81C03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xml:space="preserve">RoHS CD102A </w:t>
            </w:r>
          </w:p>
        </w:tc>
        <w:tc>
          <w:tcPr>
            <w:tcW w:w="5400" w:type="dxa"/>
          </w:tcPr>
          <w:p w14:paraId="6FB8579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xml:space="preserve">видео-дистрибутор - 1 вход, 2 изхода </w:t>
            </w:r>
          </w:p>
        </w:tc>
        <w:tc>
          <w:tcPr>
            <w:tcW w:w="720" w:type="dxa"/>
          </w:tcPr>
          <w:p w14:paraId="0E04687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5A284A6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681E9C9" w14:textId="77777777" w:rsidTr="000E694A">
        <w:tc>
          <w:tcPr>
            <w:tcW w:w="468" w:type="dxa"/>
          </w:tcPr>
          <w:p w14:paraId="7401CD2B"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0428E61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Moxa DE 311</w:t>
            </w:r>
          </w:p>
        </w:tc>
        <w:tc>
          <w:tcPr>
            <w:tcW w:w="5400" w:type="dxa"/>
          </w:tcPr>
          <w:p w14:paraId="30105A7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RS-232/422/485 to optical fiber media converters</w:t>
            </w:r>
          </w:p>
        </w:tc>
        <w:tc>
          <w:tcPr>
            <w:tcW w:w="720" w:type="dxa"/>
          </w:tcPr>
          <w:p w14:paraId="7E6BA46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028FECF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2EE036D" w14:textId="77777777" w:rsidTr="000E694A">
        <w:tc>
          <w:tcPr>
            <w:tcW w:w="468" w:type="dxa"/>
          </w:tcPr>
          <w:p w14:paraId="20F2B71D"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A679E0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1425C81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Видео дигитален оптичен конвертор 6V/1D + adaptor RoHC+zahranwane</w:t>
            </w:r>
          </w:p>
        </w:tc>
        <w:tc>
          <w:tcPr>
            <w:tcW w:w="720" w:type="dxa"/>
          </w:tcPr>
          <w:p w14:paraId="0878C1A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1BAA64E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04C20A7" w14:textId="77777777" w:rsidTr="000E694A">
        <w:tc>
          <w:tcPr>
            <w:tcW w:w="468" w:type="dxa"/>
          </w:tcPr>
          <w:p w14:paraId="30066310"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0013170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77676CE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Видео дигитален оптичен конвертор 4V/1D + adaptor RoHC+zahranwane</w:t>
            </w:r>
          </w:p>
        </w:tc>
        <w:tc>
          <w:tcPr>
            <w:tcW w:w="720" w:type="dxa"/>
          </w:tcPr>
          <w:p w14:paraId="55CA332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49189D0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F1D1EAB" w14:textId="77777777" w:rsidTr="000E694A">
        <w:tc>
          <w:tcPr>
            <w:tcW w:w="468" w:type="dxa"/>
          </w:tcPr>
          <w:p w14:paraId="138D9916"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3A36A27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5D04191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Видео дигитален оптичен конвертор 1V/1D + adaptor +zahranwane</w:t>
            </w:r>
          </w:p>
        </w:tc>
        <w:tc>
          <w:tcPr>
            <w:tcW w:w="720" w:type="dxa"/>
          </w:tcPr>
          <w:p w14:paraId="014310A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04E277D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B33F0D6" w14:textId="77777777" w:rsidTr="000E694A">
        <w:tc>
          <w:tcPr>
            <w:tcW w:w="468" w:type="dxa"/>
          </w:tcPr>
          <w:p w14:paraId="1B2E731A"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002731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5906914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Видео дигитален  конвертор 1V/1D + adaptor +zahranwane</w:t>
            </w:r>
          </w:p>
        </w:tc>
        <w:tc>
          <w:tcPr>
            <w:tcW w:w="720" w:type="dxa"/>
          </w:tcPr>
          <w:p w14:paraId="6C00FD2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7CFDAF1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0F9E78B" w14:textId="77777777" w:rsidTr="000E694A">
        <w:tc>
          <w:tcPr>
            <w:tcW w:w="468" w:type="dxa"/>
          </w:tcPr>
          <w:p w14:paraId="02AAFA9E"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745D2DB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35AF35F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Видео дигитален  конвертор 2V/2D + adaptor +zahranwane</w:t>
            </w:r>
          </w:p>
        </w:tc>
        <w:tc>
          <w:tcPr>
            <w:tcW w:w="720" w:type="dxa"/>
          </w:tcPr>
          <w:p w14:paraId="1DB66B4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4</w:t>
            </w:r>
          </w:p>
        </w:tc>
        <w:tc>
          <w:tcPr>
            <w:tcW w:w="1320" w:type="dxa"/>
          </w:tcPr>
          <w:p w14:paraId="7A3F144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067EBE4" w14:textId="77777777" w:rsidTr="000E694A">
        <w:tc>
          <w:tcPr>
            <w:tcW w:w="468" w:type="dxa"/>
          </w:tcPr>
          <w:p w14:paraId="6E34B428"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76F05B9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7DF7844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Разклонител 8 гнезда</w:t>
            </w:r>
          </w:p>
        </w:tc>
        <w:tc>
          <w:tcPr>
            <w:tcW w:w="720" w:type="dxa"/>
          </w:tcPr>
          <w:p w14:paraId="1B9992F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6DA725F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4E30D58" w14:textId="77777777" w:rsidTr="00077AD4">
        <w:tc>
          <w:tcPr>
            <w:tcW w:w="468" w:type="dxa"/>
            <w:shd w:val="clear" w:color="auto" w:fill="F2F2F2" w:themeFill="background1" w:themeFillShade="F2"/>
          </w:tcPr>
          <w:p w14:paraId="6DD1532E"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9600" w:type="dxa"/>
            <w:gridSpan w:val="5"/>
            <w:shd w:val="clear" w:color="auto" w:fill="F2F2F2" w:themeFill="background1" w:themeFillShade="F2"/>
          </w:tcPr>
          <w:p w14:paraId="1271053F" w14:textId="77777777" w:rsidR="00944DCB" w:rsidRPr="00E1014E" w:rsidRDefault="00944DCB" w:rsidP="00077AD4">
            <w:pPr>
              <w:autoSpaceDE w:val="0"/>
              <w:autoSpaceDN w:val="0"/>
              <w:adjustRightInd w:val="0"/>
              <w:spacing w:after="0" w:line="240" w:lineRule="auto"/>
              <w:jc w:val="both"/>
              <w:rPr>
                <w:rFonts w:ascii="Times New Roman" w:eastAsia="Times New Roman" w:hAnsi="Times New Roman"/>
                <w:b/>
                <w:bCs/>
                <w:sz w:val="24"/>
                <w:szCs w:val="24"/>
              </w:rPr>
            </w:pPr>
            <w:r w:rsidRPr="00E1014E">
              <w:rPr>
                <w:rFonts w:ascii="Times New Roman" w:eastAsia="Times New Roman" w:hAnsi="Times New Roman"/>
                <w:b/>
                <w:bCs/>
                <w:sz w:val="24"/>
                <w:szCs w:val="24"/>
              </w:rPr>
              <w:t>ЗОНА 2 - пл.</w:t>
            </w:r>
            <w:r>
              <w:rPr>
                <w:rFonts w:ascii="Times New Roman" w:eastAsia="Times New Roman" w:hAnsi="Times New Roman"/>
                <w:b/>
                <w:bCs/>
                <w:sz w:val="24"/>
                <w:szCs w:val="24"/>
              </w:rPr>
              <w:t xml:space="preserve"> „</w:t>
            </w:r>
            <w:r w:rsidRPr="00E1014E">
              <w:rPr>
                <w:rFonts w:ascii="Times New Roman" w:eastAsia="Times New Roman" w:hAnsi="Times New Roman"/>
                <w:b/>
                <w:bCs/>
                <w:sz w:val="24"/>
                <w:szCs w:val="24"/>
              </w:rPr>
              <w:t>Независимост</w:t>
            </w:r>
            <w:r>
              <w:rPr>
                <w:rFonts w:ascii="Times New Roman" w:eastAsia="Times New Roman" w:hAnsi="Times New Roman"/>
                <w:b/>
                <w:bCs/>
                <w:sz w:val="24"/>
                <w:szCs w:val="24"/>
              </w:rPr>
              <w:t>“</w:t>
            </w:r>
            <w:r w:rsidRPr="00E1014E">
              <w:rPr>
                <w:rFonts w:ascii="Times New Roman" w:eastAsia="Times New Roman" w:hAnsi="Times New Roman"/>
                <w:b/>
                <w:bCs/>
                <w:sz w:val="24"/>
                <w:szCs w:val="24"/>
              </w:rPr>
              <w:t>, бул.</w:t>
            </w:r>
            <w:r>
              <w:rPr>
                <w:rFonts w:ascii="Times New Roman" w:eastAsia="Times New Roman" w:hAnsi="Times New Roman"/>
                <w:b/>
                <w:bCs/>
                <w:sz w:val="24"/>
                <w:szCs w:val="24"/>
              </w:rPr>
              <w:t xml:space="preserve"> „</w:t>
            </w:r>
            <w:r w:rsidRPr="00E1014E">
              <w:rPr>
                <w:rFonts w:ascii="Times New Roman" w:eastAsia="Times New Roman" w:hAnsi="Times New Roman"/>
                <w:b/>
                <w:bCs/>
                <w:sz w:val="24"/>
                <w:szCs w:val="24"/>
              </w:rPr>
              <w:t>Княз Ал. Дондуков</w:t>
            </w:r>
            <w:r>
              <w:rPr>
                <w:rFonts w:ascii="Times New Roman" w:eastAsia="Times New Roman" w:hAnsi="Times New Roman"/>
                <w:b/>
                <w:bCs/>
                <w:sz w:val="24"/>
                <w:szCs w:val="24"/>
              </w:rPr>
              <w:t>“</w:t>
            </w:r>
            <w:r w:rsidRPr="00E1014E">
              <w:rPr>
                <w:rFonts w:ascii="Times New Roman" w:eastAsia="Times New Roman" w:hAnsi="Times New Roman"/>
                <w:b/>
                <w:bCs/>
                <w:sz w:val="24"/>
                <w:szCs w:val="24"/>
              </w:rPr>
              <w:t xml:space="preserve"> - кръстовището с </w:t>
            </w:r>
            <w:r>
              <w:rPr>
                <w:rFonts w:ascii="Times New Roman" w:eastAsia="Times New Roman" w:hAnsi="Times New Roman"/>
                <w:b/>
                <w:bCs/>
                <w:sz w:val="24"/>
                <w:szCs w:val="24"/>
              </w:rPr>
              <w:t xml:space="preserve"> </w:t>
            </w:r>
            <w:r w:rsidRPr="00E1014E">
              <w:rPr>
                <w:rFonts w:ascii="Times New Roman" w:eastAsia="Times New Roman" w:hAnsi="Times New Roman"/>
                <w:b/>
                <w:bCs/>
                <w:sz w:val="24"/>
                <w:szCs w:val="24"/>
              </w:rPr>
              <w:t>ул.</w:t>
            </w:r>
            <w:r>
              <w:rPr>
                <w:rFonts w:ascii="Times New Roman" w:eastAsia="Times New Roman" w:hAnsi="Times New Roman"/>
                <w:b/>
                <w:bCs/>
                <w:sz w:val="24"/>
                <w:szCs w:val="24"/>
              </w:rPr>
              <w:t xml:space="preserve"> „</w:t>
            </w:r>
            <w:r w:rsidRPr="00E1014E">
              <w:rPr>
                <w:rFonts w:ascii="Times New Roman" w:eastAsia="Times New Roman" w:hAnsi="Times New Roman"/>
                <w:b/>
                <w:bCs/>
                <w:sz w:val="24"/>
                <w:szCs w:val="24"/>
              </w:rPr>
              <w:t>Бачо Киро</w:t>
            </w:r>
            <w:r>
              <w:rPr>
                <w:rFonts w:ascii="Times New Roman" w:eastAsia="Times New Roman" w:hAnsi="Times New Roman"/>
                <w:b/>
                <w:bCs/>
                <w:sz w:val="24"/>
                <w:szCs w:val="24"/>
              </w:rPr>
              <w:t>“</w:t>
            </w:r>
            <w:r w:rsidRPr="00E1014E">
              <w:rPr>
                <w:rFonts w:ascii="Times New Roman" w:eastAsia="Times New Roman" w:hAnsi="Times New Roman"/>
                <w:b/>
                <w:bCs/>
                <w:sz w:val="24"/>
                <w:szCs w:val="24"/>
              </w:rPr>
              <w:t xml:space="preserve"> и кръстовището с ул.</w:t>
            </w:r>
            <w:r>
              <w:rPr>
                <w:rFonts w:ascii="Times New Roman" w:eastAsia="Times New Roman" w:hAnsi="Times New Roman"/>
                <w:b/>
                <w:bCs/>
                <w:sz w:val="24"/>
                <w:szCs w:val="24"/>
              </w:rPr>
              <w:t xml:space="preserve"> „Будапеща“</w:t>
            </w:r>
          </w:p>
        </w:tc>
      </w:tr>
      <w:tr w:rsidR="00944DCB" w:rsidRPr="00E1014E" w14:paraId="0C99BFC2" w14:textId="77777777" w:rsidTr="000E694A">
        <w:tc>
          <w:tcPr>
            <w:tcW w:w="468" w:type="dxa"/>
          </w:tcPr>
          <w:p w14:paraId="65839912"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160" w:type="dxa"/>
            <w:gridSpan w:val="2"/>
          </w:tcPr>
          <w:p w14:paraId="049438E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P/N</w:t>
            </w:r>
          </w:p>
        </w:tc>
        <w:tc>
          <w:tcPr>
            <w:tcW w:w="5400" w:type="dxa"/>
          </w:tcPr>
          <w:p w14:paraId="4557EF4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наименование</w:t>
            </w:r>
          </w:p>
        </w:tc>
        <w:tc>
          <w:tcPr>
            <w:tcW w:w="720" w:type="dxa"/>
          </w:tcPr>
          <w:p w14:paraId="598440B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брой</w:t>
            </w:r>
          </w:p>
        </w:tc>
        <w:tc>
          <w:tcPr>
            <w:tcW w:w="1320" w:type="dxa"/>
          </w:tcPr>
          <w:p w14:paraId="41B30A2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5E128B4" w14:textId="77777777" w:rsidTr="000E694A">
        <w:tc>
          <w:tcPr>
            <w:tcW w:w="468" w:type="dxa"/>
          </w:tcPr>
          <w:p w14:paraId="015E286F"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160" w:type="dxa"/>
            <w:gridSpan w:val="2"/>
          </w:tcPr>
          <w:p w14:paraId="1441CB3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i/>
                <w:iCs/>
                <w:sz w:val="20"/>
                <w:szCs w:val="20"/>
              </w:rPr>
            </w:pPr>
            <w:r w:rsidRPr="00E1014E">
              <w:rPr>
                <w:rFonts w:ascii="Times New Roman" w:eastAsia="Times New Roman" w:hAnsi="Times New Roman"/>
                <w:b/>
                <w:i/>
                <w:iCs/>
                <w:sz w:val="20"/>
                <w:szCs w:val="20"/>
              </w:rPr>
              <w:t>Модел 1</w:t>
            </w:r>
          </w:p>
        </w:tc>
        <w:tc>
          <w:tcPr>
            <w:tcW w:w="5400" w:type="dxa"/>
          </w:tcPr>
          <w:p w14:paraId="3B1DF33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rPr>
            </w:pPr>
            <w:r w:rsidRPr="00E1014E">
              <w:rPr>
                <w:rFonts w:ascii="Times New Roman" w:eastAsia="Times New Roman" w:hAnsi="Times New Roman"/>
                <w:b/>
                <w:sz w:val="20"/>
                <w:szCs w:val="20"/>
              </w:rPr>
              <w:t>КОМПЛЕКТАЦИЯ УПРАВЛЯЕМА</w:t>
            </w:r>
            <w:r w:rsidRPr="00E1014E">
              <w:rPr>
                <w:rFonts w:ascii="Times New Roman" w:eastAsia="Times New Roman" w:hAnsi="Times New Roman"/>
                <w:b/>
                <w:sz w:val="20"/>
                <w:szCs w:val="20"/>
                <w:lang w:val="en-US"/>
              </w:rPr>
              <w:t xml:space="preserve"> КУПОЛНА</w:t>
            </w:r>
            <w:r w:rsidRPr="00E1014E">
              <w:rPr>
                <w:rFonts w:ascii="Times New Roman" w:eastAsia="Times New Roman" w:hAnsi="Times New Roman"/>
                <w:b/>
                <w:sz w:val="20"/>
                <w:szCs w:val="20"/>
              </w:rPr>
              <w:t xml:space="preserve"> КАМЕРА</w:t>
            </w:r>
          </w:p>
        </w:tc>
        <w:tc>
          <w:tcPr>
            <w:tcW w:w="720" w:type="dxa"/>
          </w:tcPr>
          <w:p w14:paraId="0708827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6C81428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DCC84BB" w14:textId="77777777" w:rsidTr="000E694A">
        <w:tc>
          <w:tcPr>
            <w:tcW w:w="468" w:type="dxa"/>
          </w:tcPr>
          <w:p w14:paraId="19E35324"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40F9461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 SD418-PG-E-X</w:t>
            </w:r>
          </w:p>
        </w:tc>
        <w:tc>
          <w:tcPr>
            <w:tcW w:w="5400" w:type="dxa"/>
          </w:tcPr>
          <w:p w14:paraId="3602110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Високоскоростна моторизирана камера Ден&amp;Нощ, 1/4” CCD, &gt;470 TVL, 0.08 lux (цветно), 0.013lux (B&amp;W), х18 zoom (х18 оптичен, х10 цифров), 40 presets, autofocus, автоматично въртене и патрулиране, 24Vас</w:t>
            </w:r>
          </w:p>
        </w:tc>
        <w:tc>
          <w:tcPr>
            <w:tcW w:w="720" w:type="dxa"/>
          </w:tcPr>
          <w:p w14:paraId="085345D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lang w:val="en-US"/>
              </w:rPr>
              <w:t>3</w:t>
            </w:r>
          </w:p>
        </w:tc>
        <w:tc>
          <w:tcPr>
            <w:tcW w:w="1320" w:type="dxa"/>
          </w:tcPr>
          <w:p w14:paraId="7DABAB0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BC1EB6D" w14:textId="77777777" w:rsidTr="000E694A">
        <w:tc>
          <w:tcPr>
            <w:tcW w:w="468" w:type="dxa"/>
          </w:tcPr>
          <w:p w14:paraId="6A0CD079"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08A6AA4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 WCS1-4</w:t>
            </w:r>
          </w:p>
        </w:tc>
        <w:tc>
          <w:tcPr>
            <w:tcW w:w="5400" w:type="dxa"/>
          </w:tcPr>
          <w:p w14:paraId="7CDFCE2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Външно захранване за камера, PSU, 4А, 220VAC/24VAC</w:t>
            </w:r>
          </w:p>
        </w:tc>
        <w:tc>
          <w:tcPr>
            <w:tcW w:w="720" w:type="dxa"/>
          </w:tcPr>
          <w:p w14:paraId="30F4458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lang w:val="en-US"/>
              </w:rPr>
              <w:t>3</w:t>
            </w:r>
          </w:p>
        </w:tc>
        <w:tc>
          <w:tcPr>
            <w:tcW w:w="1320" w:type="dxa"/>
          </w:tcPr>
          <w:p w14:paraId="261CD91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767C716" w14:textId="77777777" w:rsidTr="000E694A">
        <w:tc>
          <w:tcPr>
            <w:tcW w:w="468" w:type="dxa"/>
          </w:tcPr>
          <w:p w14:paraId="19718FCA"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160" w:type="dxa"/>
            <w:gridSpan w:val="2"/>
          </w:tcPr>
          <w:p w14:paraId="34A5EE0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i/>
                <w:iCs/>
                <w:sz w:val="20"/>
                <w:szCs w:val="20"/>
                <w:lang w:val="en-US"/>
              </w:rPr>
            </w:pPr>
            <w:r w:rsidRPr="00E1014E">
              <w:rPr>
                <w:rFonts w:ascii="Times New Roman" w:eastAsia="Times New Roman" w:hAnsi="Times New Roman"/>
                <w:b/>
                <w:i/>
                <w:iCs/>
                <w:sz w:val="20"/>
                <w:szCs w:val="20"/>
              </w:rPr>
              <w:t xml:space="preserve">Модел </w:t>
            </w:r>
            <w:r w:rsidRPr="00E1014E">
              <w:rPr>
                <w:rFonts w:ascii="Times New Roman" w:eastAsia="Times New Roman" w:hAnsi="Times New Roman"/>
                <w:b/>
                <w:i/>
                <w:iCs/>
                <w:sz w:val="20"/>
                <w:szCs w:val="20"/>
                <w:lang w:val="en-US"/>
              </w:rPr>
              <w:t>2</w:t>
            </w:r>
          </w:p>
        </w:tc>
        <w:tc>
          <w:tcPr>
            <w:tcW w:w="5400" w:type="dxa"/>
          </w:tcPr>
          <w:p w14:paraId="5CA984D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rPr>
            </w:pPr>
            <w:r w:rsidRPr="00E1014E">
              <w:rPr>
                <w:rFonts w:ascii="Times New Roman" w:eastAsia="Times New Roman" w:hAnsi="Times New Roman"/>
                <w:b/>
                <w:sz w:val="20"/>
                <w:szCs w:val="20"/>
              </w:rPr>
              <w:t>КОМПЛЕКТАЦИЯ СТАЦИОНАРНА КАМЕРА ЗА НАБЛЮДЕНИЕ</w:t>
            </w:r>
          </w:p>
        </w:tc>
        <w:tc>
          <w:tcPr>
            <w:tcW w:w="720" w:type="dxa"/>
          </w:tcPr>
          <w:p w14:paraId="6E5A276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13A7CCC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45AA147" w14:textId="77777777" w:rsidTr="000E694A">
        <w:tc>
          <w:tcPr>
            <w:tcW w:w="468" w:type="dxa"/>
          </w:tcPr>
          <w:p w14:paraId="534D53D5"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5895FF1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GENERAL ELECTRIC</w:t>
            </w:r>
          </w:p>
          <w:p w14:paraId="0D68516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KAMPRO К-DN47H3P</w:t>
            </w:r>
          </w:p>
        </w:tc>
        <w:tc>
          <w:tcPr>
            <w:tcW w:w="5400" w:type="dxa"/>
          </w:tcPr>
          <w:p w14:paraId="7608994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Камера ден/нощ, 1/3” ExView HAD CCD, 795x596 пиксела, разделителна способност 500/540 линии, 0,1 lux в цветен режим, 0,05 lux в черно-бял режим, инфрачервен механичен филтър без промяна на фокусно разстояние при превключване, ИЧ чувствителност 700-1100 nm, детектор на движение, RS-232 за дистанционно управление, BLC с 255 зони на мерене, Al, AGC 0~36dB, C/CS, екранно меню, скорост на затвор 1/50~1/100 000 sec, 230Vас за наблюдение</w:t>
            </w:r>
          </w:p>
        </w:tc>
        <w:tc>
          <w:tcPr>
            <w:tcW w:w="720" w:type="dxa"/>
          </w:tcPr>
          <w:p w14:paraId="42ED8BC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8</w:t>
            </w:r>
          </w:p>
        </w:tc>
        <w:tc>
          <w:tcPr>
            <w:tcW w:w="1320" w:type="dxa"/>
          </w:tcPr>
          <w:p w14:paraId="2E18B16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p>
        </w:tc>
      </w:tr>
      <w:tr w:rsidR="00944DCB" w:rsidRPr="00E1014E" w14:paraId="76BD2A83" w14:textId="77777777" w:rsidTr="000E694A">
        <w:tc>
          <w:tcPr>
            <w:tcW w:w="468" w:type="dxa"/>
          </w:tcPr>
          <w:p w14:paraId="23E9C0A4"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59900E9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Samyang SCV55014D</w:t>
            </w:r>
          </w:p>
        </w:tc>
        <w:tc>
          <w:tcPr>
            <w:tcW w:w="5400" w:type="dxa"/>
          </w:tcPr>
          <w:p w14:paraId="068DC8B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Варифокален обектив с автоматична бленда (DC iris). 5 ~ 50mm, 63° ~ 6,9° ъгъл на Бр.</w:t>
            </w:r>
          </w:p>
          <w:p w14:paraId="085933D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виждане, F=1.4~360</w:t>
            </w:r>
          </w:p>
        </w:tc>
        <w:tc>
          <w:tcPr>
            <w:tcW w:w="720" w:type="dxa"/>
          </w:tcPr>
          <w:p w14:paraId="6125F35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7</w:t>
            </w:r>
          </w:p>
        </w:tc>
        <w:tc>
          <w:tcPr>
            <w:tcW w:w="1320" w:type="dxa"/>
          </w:tcPr>
          <w:p w14:paraId="07F5AB6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3FE0612" w14:textId="77777777" w:rsidTr="000E694A">
        <w:tc>
          <w:tcPr>
            <w:tcW w:w="468" w:type="dxa"/>
          </w:tcPr>
          <w:p w14:paraId="5214E836"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071D4CF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ENEO G20Z05ND DC</w:t>
            </w:r>
          </w:p>
        </w:tc>
        <w:tc>
          <w:tcPr>
            <w:tcW w:w="5400" w:type="dxa"/>
          </w:tcPr>
          <w:p w14:paraId="0A1D6D8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Варифокален обектив с автоматична бленда (DC iris), 20 ~ 100mm. 63° ~ 6,9° ъгъл на</w:t>
            </w:r>
          </w:p>
          <w:p w14:paraId="2600965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виждане, F=1.4-360</w:t>
            </w:r>
          </w:p>
        </w:tc>
        <w:tc>
          <w:tcPr>
            <w:tcW w:w="720" w:type="dxa"/>
          </w:tcPr>
          <w:p w14:paraId="7F93379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4DC9062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BD9B6C7" w14:textId="77777777" w:rsidTr="000E694A">
        <w:tc>
          <w:tcPr>
            <w:tcW w:w="468" w:type="dxa"/>
          </w:tcPr>
          <w:p w14:paraId="333BBCB4"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5C308E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i/>
                <w:iCs/>
                <w:sz w:val="20"/>
                <w:szCs w:val="20"/>
              </w:rPr>
            </w:pPr>
            <w:r w:rsidRPr="00E1014E">
              <w:rPr>
                <w:rFonts w:ascii="Times New Roman" w:eastAsia="Times New Roman" w:hAnsi="Times New Roman"/>
                <w:i/>
                <w:iCs/>
                <w:sz w:val="20"/>
                <w:szCs w:val="20"/>
              </w:rPr>
              <w:t>PELCO ЕН3512-ЗХ</w:t>
            </w:r>
          </w:p>
        </w:tc>
        <w:tc>
          <w:tcPr>
            <w:tcW w:w="5400" w:type="dxa"/>
          </w:tcPr>
          <w:p w14:paraId="763952A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Кожух с козирка, нагревател,- стойка за монтаж на стълб с възможност за насочване,. IР66, -23°С ~ +49°С, 230Vас</w:t>
            </w:r>
          </w:p>
        </w:tc>
        <w:tc>
          <w:tcPr>
            <w:tcW w:w="720" w:type="dxa"/>
          </w:tcPr>
          <w:p w14:paraId="10245DC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8</w:t>
            </w:r>
          </w:p>
        </w:tc>
        <w:tc>
          <w:tcPr>
            <w:tcW w:w="1320" w:type="dxa"/>
          </w:tcPr>
          <w:p w14:paraId="5E2E936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1A22C20" w14:textId="77777777" w:rsidTr="000E694A">
        <w:tc>
          <w:tcPr>
            <w:tcW w:w="468" w:type="dxa"/>
          </w:tcPr>
          <w:p w14:paraId="2A45BA66"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160" w:type="dxa"/>
            <w:gridSpan w:val="2"/>
          </w:tcPr>
          <w:p w14:paraId="500CA72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i/>
                <w:iCs/>
                <w:sz w:val="20"/>
                <w:szCs w:val="20"/>
                <w:lang w:val="en-US"/>
              </w:rPr>
            </w:pPr>
            <w:r w:rsidRPr="00E1014E">
              <w:rPr>
                <w:rFonts w:ascii="Times New Roman" w:eastAsia="Times New Roman" w:hAnsi="Times New Roman"/>
                <w:b/>
                <w:i/>
                <w:iCs/>
                <w:sz w:val="20"/>
                <w:szCs w:val="20"/>
              </w:rPr>
              <w:t xml:space="preserve">Модел </w:t>
            </w:r>
            <w:r w:rsidRPr="00E1014E">
              <w:rPr>
                <w:rFonts w:ascii="Times New Roman" w:eastAsia="Times New Roman" w:hAnsi="Times New Roman"/>
                <w:b/>
                <w:i/>
                <w:iCs/>
                <w:sz w:val="20"/>
                <w:szCs w:val="20"/>
                <w:lang w:val="en-US"/>
              </w:rPr>
              <w:t>3</w:t>
            </w:r>
          </w:p>
        </w:tc>
        <w:tc>
          <w:tcPr>
            <w:tcW w:w="5400" w:type="dxa"/>
          </w:tcPr>
          <w:p w14:paraId="10767E8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lang w:val="en-US"/>
              </w:rPr>
            </w:pPr>
            <w:r w:rsidRPr="00E1014E">
              <w:rPr>
                <w:rFonts w:ascii="Times New Roman" w:eastAsia="Times New Roman" w:hAnsi="Times New Roman"/>
                <w:b/>
                <w:sz w:val="20"/>
                <w:szCs w:val="20"/>
              </w:rPr>
              <w:t xml:space="preserve">ZOOM КАМЕРА ЗА НАБЛЮДЕНИЕ </w:t>
            </w:r>
          </w:p>
        </w:tc>
        <w:tc>
          <w:tcPr>
            <w:tcW w:w="720" w:type="dxa"/>
          </w:tcPr>
          <w:p w14:paraId="2CE0F3A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4CF156F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6D23BA3" w14:textId="77777777" w:rsidTr="000E694A">
        <w:tc>
          <w:tcPr>
            <w:tcW w:w="468" w:type="dxa"/>
          </w:tcPr>
          <w:p w14:paraId="2583C522"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4B2E665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rPr>
              <w:t>SANYO VCC-ZM600P</w:t>
            </w:r>
            <w:r w:rsidRPr="00E1014E">
              <w:rPr>
                <w:rFonts w:ascii="Times New Roman" w:eastAsia="Times New Roman" w:hAnsi="Times New Roman"/>
                <w:sz w:val="20"/>
                <w:szCs w:val="20"/>
                <w:lang w:val="en-US"/>
              </w:rPr>
              <w:t>/</w:t>
            </w:r>
            <w:r w:rsidRPr="00E1014E">
              <w:rPr>
                <w:rFonts w:ascii="Times New Roman" w:eastAsia="Times New Roman" w:hAnsi="Times New Roman"/>
                <w:sz w:val="20"/>
                <w:szCs w:val="20"/>
              </w:rPr>
              <w:t xml:space="preserve"> PELCO CCC1390H-6X</w:t>
            </w:r>
          </w:p>
        </w:tc>
        <w:tc>
          <w:tcPr>
            <w:tcW w:w="5400" w:type="dxa"/>
          </w:tcPr>
          <w:p w14:paraId="4E19124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Камера ден/нощ с моторизиран варио-обектив</w:t>
            </w:r>
            <w:r w:rsidRPr="00E1014E">
              <w:rPr>
                <w:rFonts w:ascii="Times New Roman" w:eastAsia="Times New Roman" w:hAnsi="Times New Roman"/>
                <w:sz w:val="20"/>
                <w:szCs w:val="20"/>
                <w:lang w:val="en-US"/>
              </w:rPr>
              <w:t>,</w:t>
            </w:r>
            <w:r w:rsidRPr="00E1014E">
              <w:rPr>
                <w:rFonts w:ascii="Times New Roman" w:eastAsia="Times New Roman" w:hAnsi="Times New Roman"/>
                <w:sz w:val="20"/>
                <w:szCs w:val="20"/>
              </w:rPr>
              <w:t>1/3” CCD, 1/3-inch Sony CCD, Progressive Scan,  WDR, DSS, 480/530 TVL, PAL, 12VDC/24VAC, Compact body style, CS Mount, DC/Video Auto Iris, AGC, PELCO-P,D</w:t>
            </w:r>
          </w:p>
        </w:tc>
        <w:tc>
          <w:tcPr>
            <w:tcW w:w="720" w:type="dxa"/>
          </w:tcPr>
          <w:p w14:paraId="32DE7B7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lang w:val="en-US"/>
              </w:rPr>
              <w:t>5</w:t>
            </w:r>
          </w:p>
        </w:tc>
        <w:tc>
          <w:tcPr>
            <w:tcW w:w="1320" w:type="dxa"/>
          </w:tcPr>
          <w:p w14:paraId="1C32757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123814F" w14:textId="77777777" w:rsidTr="000E694A">
        <w:tc>
          <w:tcPr>
            <w:tcW w:w="468" w:type="dxa"/>
          </w:tcPr>
          <w:p w14:paraId="5A46C663"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835AC9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VideoTec    HOV32K2A016</w:t>
            </w:r>
          </w:p>
        </w:tc>
        <w:tc>
          <w:tcPr>
            <w:tcW w:w="5400" w:type="dxa"/>
          </w:tcPr>
          <w:p w14:paraId="6E2A000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Кожух 300мм, козирка, нагревател, вентилатор 24Vac със двоен въздушен филтър за обмяна на въздуха</w:t>
            </w:r>
          </w:p>
        </w:tc>
        <w:tc>
          <w:tcPr>
            <w:tcW w:w="720" w:type="dxa"/>
          </w:tcPr>
          <w:p w14:paraId="5C50061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lang w:val="en-US"/>
              </w:rPr>
              <w:t>5</w:t>
            </w:r>
          </w:p>
        </w:tc>
        <w:tc>
          <w:tcPr>
            <w:tcW w:w="1320" w:type="dxa"/>
          </w:tcPr>
          <w:p w14:paraId="0505F8B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45E6663" w14:textId="77777777" w:rsidTr="000E694A">
        <w:tc>
          <w:tcPr>
            <w:tcW w:w="468" w:type="dxa"/>
          </w:tcPr>
          <w:p w14:paraId="5A24A510"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4ADD503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       13VDIR3-8.5</w:t>
            </w:r>
          </w:p>
        </w:tc>
        <w:tc>
          <w:tcPr>
            <w:tcW w:w="5400" w:type="dxa"/>
          </w:tcPr>
          <w:p w14:paraId="275A71E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Обектив за работа с камери ден/нощ, 3~8.5мм, автоматична бленда, ъгъл 33.6°~90.5°, f=1.0~360</w:t>
            </w:r>
          </w:p>
        </w:tc>
        <w:tc>
          <w:tcPr>
            <w:tcW w:w="720" w:type="dxa"/>
          </w:tcPr>
          <w:p w14:paraId="53D02EF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lang w:val="en-US"/>
              </w:rPr>
              <w:t>5</w:t>
            </w:r>
          </w:p>
        </w:tc>
        <w:tc>
          <w:tcPr>
            <w:tcW w:w="1320" w:type="dxa"/>
          </w:tcPr>
          <w:p w14:paraId="74A68C3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06A8DCF" w14:textId="77777777" w:rsidTr="000E694A">
        <w:tc>
          <w:tcPr>
            <w:tcW w:w="468" w:type="dxa"/>
          </w:tcPr>
          <w:p w14:paraId="248AAB39"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160" w:type="dxa"/>
            <w:gridSpan w:val="2"/>
          </w:tcPr>
          <w:p w14:paraId="76D7799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436014B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rPr>
            </w:pPr>
            <w:r w:rsidRPr="00E1014E">
              <w:rPr>
                <w:rFonts w:ascii="Times New Roman" w:eastAsia="Times New Roman" w:hAnsi="Times New Roman"/>
                <w:b/>
                <w:sz w:val="20"/>
                <w:szCs w:val="20"/>
              </w:rPr>
              <w:t>ДРУГА ТЕХНИКА ПО ЗОНА 2</w:t>
            </w:r>
          </w:p>
        </w:tc>
        <w:tc>
          <w:tcPr>
            <w:tcW w:w="720" w:type="dxa"/>
          </w:tcPr>
          <w:p w14:paraId="58082E6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4CE9623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526C7AC" w14:textId="77777777" w:rsidTr="000E694A">
        <w:tc>
          <w:tcPr>
            <w:tcW w:w="468" w:type="dxa"/>
          </w:tcPr>
          <w:p w14:paraId="02CF1B44"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5E55A3B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1677980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Захранващ блок за видеосървъри S1700e (за моторизираните камери)</w:t>
            </w:r>
          </w:p>
        </w:tc>
        <w:tc>
          <w:tcPr>
            <w:tcW w:w="720" w:type="dxa"/>
          </w:tcPr>
          <w:p w14:paraId="0510138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54C99A0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8446772" w14:textId="77777777" w:rsidTr="000E694A">
        <w:tc>
          <w:tcPr>
            <w:tcW w:w="468" w:type="dxa"/>
          </w:tcPr>
          <w:p w14:paraId="4BC6F61D"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2ADC8E3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            WCS4-1</w:t>
            </w:r>
          </w:p>
        </w:tc>
        <w:tc>
          <w:tcPr>
            <w:tcW w:w="5400" w:type="dxa"/>
          </w:tcPr>
          <w:p w14:paraId="6A48284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Захранване 1-порт (24Vac) - WCS4-1</w:t>
            </w:r>
          </w:p>
        </w:tc>
        <w:tc>
          <w:tcPr>
            <w:tcW w:w="720" w:type="dxa"/>
          </w:tcPr>
          <w:p w14:paraId="6D3EC96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1CC1F79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16958B1" w14:textId="77777777" w:rsidTr="000E694A">
        <w:tc>
          <w:tcPr>
            <w:tcW w:w="468" w:type="dxa"/>
          </w:tcPr>
          <w:p w14:paraId="53416976"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0F77C70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            WCS20-4</w:t>
            </w:r>
          </w:p>
        </w:tc>
        <w:tc>
          <w:tcPr>
            <w:tcW w:w="5400" w:type="dxa"/>
          </w:tcPr>
          <w:p w14:paraId="011B5EB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Захранване 4-порта (24Vac) - WCS20-4</w:t>
            </w:r>
          </w:p>
        </w:tc>
        <w:tc>
          <w:tcPr>
            <w:tcW w:w="720" w:type="dxa"/>
          </w:tcPr>
          <w:p w14:paraId="120D600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2629ECA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3D284CB" w14:textId="77777777" w:rsidTr="000E694A">
        <w:tc>
          <w:tcPr>
            <w:tcW w:w="468" w:type="dxa"/>
          </w:tcPr>
          <w:p w14:paraId="317C4419"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074D415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xml:space="preserve"> Elstar          PS60-12</w:t>
            </w:r>
          </w:p>
        </w:tc>
        <w:tc>
          <w:tcPr>
            <w:tcW w:w="5400" w:type="dxa"/>
          </w:tcPr>
          <w:p w14:paraId="39D0AF6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Захранващ блок 12Vdc/4A</w:t>
            </w:r>
          </w:p>
        </w:tc>
        <w:tc>
          <w:tcPr>
            <w:tcW w:w="720" w:type="dxa"/>
          </w:tcPr>
          <w:p w14:paraId="15E5461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4</w:t>
            </w:r>
          </w:p>
        </w:tc>
        <w:tc>
          <w:tcPr>
            <w:tcW w:w="1320" w:type="dxa"/>
          </w:tcPr>
          <w:p w14:paraId="17BDB4E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8867AA5" w14:textId="77777777" w:rsidTr="00E13014">
        <w:tc>
          <w:tcPr>
            <w:tcW w:w="468" w:type="dxa"/>
            <w:shd w:val="clear" w:color="auto" w:fill="F2F2F2" w:themeFill="background1" w:themeFillShade="F2"/>
          </w:tcPr>
          <w:p w14:paraId="1E3D4F64"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160" w:type="dxa"/>
            <w:gridSpan w:val="2"/>
            <w:shd w:val="clear" w:color="auto" w:fill="F2F2F2" w:themeFill="background1" w:themeFillShade="F2"/>
          </w:tcPr>
          <w:p w14:paraId="311B7B8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shd w:val="clear" w:color="auto" w:fill="F2F2F2" w:themeFill="background1" w:themeFillShade="F2"/>
          </w:tcPr>
          <w:p w14:paraId="065EDFD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rPr>
            </w:pPr>
            <w:r w:rsidRPr="00E1014E">
              <w:rPr>
                <w:rFonts w:ascii="Times New Roman" w:eastAsia="Times New Roman" w:hAnsi="Times New Roman"/>
                <w:b/>
                <w:sz w:val="20"/>
                <w:szCs w:val="20"/>
              </w:rPr>
              <w:t xml:space="preserve">ЛОКАЛЕН КОНЦЕНТРАТОР НА ЗОНА 2- помещение в подлез </w:t>
            </w:r>
            <w:r>
              <w:rPr>
                <w:rFonts w:ascii="Times New Roman" w:eastAsia="Times New Roman" w:hAnsi="Times New Roman"/>
                <w:b/>
                <w:sz w:val="20"/>
                <w:szCs w:val="20"/>
              </w:rPr>
              <w:t>„</w:t>
            </w:r>
            <w:r w:rsidRPr="00E1014E">
              <w:rPr>
                <w:rFonts w:ascii="Times New Roman" w:eastAsia="Times New Roman" w:hAnsi="Times New Roman"/>
                <w:b/>
                <w:sz w:val="20"/>
                <w:szCs w:val="20"/>
              </w:rPr>
              <w:t>Президентс</w:t>
            </w:r>
            <w:r>
              <w:rPr>
                <w:rFonts w:ascii="Times New Roman" w:eastAsia="Times New Roman" w:hAnsi="Times New Roman"/>
                <w:b/>
                <w:sz w:val="20"/>
                <w:szCs w:val="20"/>
              </w:rPr>
              <w:t>т</w:t>
            </w:r>
            <w:r w:rsidRPr="00E1014E">
              <w:rPr>
                <w:rFonts w:ascii="Times New Roman" w:eastAsia="Times New Roman" w:hAnsi="Times New Roman"/>
                <w:b/>
                <w:sz w:val="20"/>
                <w:szCs w:val="20"/>
              </w:rPr>
              <w:t>во</w:t>
            </w:r>
            <w:r>
              <w:rPr>
                <w:rFonts w:ascii="Times New Roman" w:eastAsia="Times New Roman" w:hAnsi="Times New Roman"/>
                <w:b/>
                <w:sz w:val="20"/>
                <w:szCs w:val="20"/>
              </w:rPr>
              <w:t>“</w:t>
            </w:r>
          </w:p>
        </w:tc>
        <w:tc>
          <w:tcPr>
            <w:tcW w:w="720" w:type="dxa"/>
            <w:shd w:val="clear" w:color="auto" w:fill="F2F2F2" w:themeFill="background1" w:themeFillShade="F2"/>
          </w:tcPr>
          <w:p w14:paraId="00BDB68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shd w:val="clear" w:color="auto" w:fill="F2F2F2" w:themeFill="background1" w:themeFillShade="F2"/>
          </w:tcPr>
          <w:p w14:paraId="09107C8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A29C9CF" w14:textId="77777777" w:rsidTr="000E694A">
        <w:tc>
          <w:tcPr>
            <w:tcW w:w="468" w:type="dxa"/>
          </w:tcPr>
          <w:p w14:paraId="3A1C0058"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5F45FD7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S1700e-TA-XT</w:t>
            </w:r>
          </w:p>
        </w:tc>
        <w:tc>
          <w:tcPr>
            <w:tcW w:w="5400" w:type="dxa"/>
          </w:tcPr>
          <w:p w14:paraId="1B18D13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Видеосървър (енкодер) SmartSighte - с аудио и температурен обхват (-30 до +60°С) (12VDC)*</w:t>
            </w:r>
          </w:p>
        </w:tc>
        <w:tc>
          <w:tcPr>
            <w:tcW w:w="720" w:type="dxa"/>
          </w:tcPr>
          <w:p w14:paraId="221ED37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13A2733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3822F77" w14:textId="77777777" w:rsidTr="000E694A">
        <w:tc>
          <w:tcPr>
            <w:tcW w:w="468" w:type="dxa"/>
          </w:tcPr>
          <w:p w14:paraId="102FEE15"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9CD53F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751B681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Захранващ блок за видеосървъри S1700e-T-A (в шкафа)</w:t>
            </w:r>
          </w:p>
        </w:tc>
        <w:tc>
          <w:tcPr>
            <w:tcW w:w="720" w:type="dxa"/>
          </w:tcPr>
          <w:p w14:paraId="37747AF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0A9E3C7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9C12887" w14:textId="77777777" w:rsidTr="000E694A">
        <w:tc>
          <w:tcPr>
            <w:tcW w:w="468" w:type="dxa"/>
          </w:tcPr>
          <w:p w14:paraId="6463D5B3"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50A1C6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SRM10</w:t>
            </w:r>
          </w:p>
        </w:tc>
        <w:tc>
          <w:tcPr>
            <w:tcW w:w="5400" w:type="dxa"/>
          </w:tcPr>
          <w:p w14:paraId="4FF0763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Панел 19” за монтаж на видеосървъри</w:t>
            </w:r>
          </w:p>
        </w:tc>
        <w:tc>
          <w:tcPr>
            <w:tcW w:w="720" w:type="dxa"/>
          </w:tcPr>
          <w:p w14:paraId="56F494F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0003B84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43787C5" w14:textId="77777777" w:rsidTr="000E694A">
        <w:tc>
          <w:tcPr>
            <w:tcW w:w="468" w:type="dxa"/>
          </w:tcPr>
          <w:p w14:paraId="723C8760"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7226EB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1EFE35E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Ел. табло за монтаж на предпазители</w:t>
            </w:r>
          </w:p>
        </w:tc>
        <w:tc>
          <w:tcPr>
            <w:tcW w:w="720" w:type="dxa"/>
          </w:tcPr>
          <w:p w14:paraId="1965B29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6D80E0A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00E4DB7" w14:textId="77777777" w:rsidTr="000E694A">
        <w:tc>
          <w:tcPr>
            <w:tcW w:w="468" w:type="dxa"/>
          </w:tcPr>
          <w:p w14:paraId="6160320F"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426D4AB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68115</w:t>
            </w:r>
          </w:p>
        </w:tc>
        <w:tc>
          <w:tcPr>
            <w:tcW w:w="5400" w:type="dxa"/>
          </w:tcPr>
          <w:p w14:paraId="75D7D2C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 68115 UPS Comet EX 11 RT</w:t>
            </w:r>
          </w:p>
        </w:tc>
        <w:tc>
          <w:tcPr>
            <w:tcW w:w="720" w:type="dxa"/>
          </w:tcPr>
          <w:p w14:paraId="73BCF72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3362601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0334DF3" w14:textId="77777777" w:rsidTr="000E694A">
        <w:tc>
          <w:tcPr>
            <w:tcW w:w="468" w:type="dxa"/>
          </w:tcPr>
          <w:p w14:paraId="1FC8581F"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3E973A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68001</w:t>
            </w:r>
          </w:p>
        </w:tc>
        <w:tc>
          <w:tcPr>
            <w:tcW w:w="5400" w:type="dxa"/>
          </w:tcPr>
          <w:p w14:paraId="0E06B81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 68001 EX RT Power Module Rack mounting kit</w:t>
            </w:r>
          </w:p>
        </w:tc>
        <w:tc>
          <w:tcPr>
            <w:tcW w:w="720" w:type="dxa"/>
          </w:tcPr>
          <w:p w14:paraId="32D03B5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798075C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E0F1732" w14:textId="77777777" w:rsidTr="000E694A">
        <w:tc>
          <w:tcPr>
            <w:tcW w:w="468" w:type="dxa"/>
          </w:tcPr>
          <w:p w14:paraId="5B424A74"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92F228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68118</w:t>
            </w:r>
          </w:p>
        </w:tc>
        <w:tc>
          <w:tcPr>
            <w:tcW w:w="5400" w:type="dxa"/>
          </w:tcPr>
          <w:p w14:paraId="404D4FF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 68118 UPS Comet ЕХВ 11 RT Battery Module</w:t>
            </w:r>
          </w:p>
        </w:tc>
        <w:tc>
          <w:tcPr>
            <w:tcW w:w="720" w:type="dxa"/>
          </w:tcPr>
          <w:p w14:paraId="7101A14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669505D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p>
        </w:tc>
      </w:tr>
      <w:tr w:rsidR="00944DCB" w:rsidRPr="00E1014E" w14:paraId="76C4CD50" w14:textId="77777777" w:rsidTr="000E694A">
        <w:tc>
          <w:tcPr>
            <w:tcW w:w="468" w:type="dxa"/>
          </w:tcPr>
          <w:p w14:paraId="23F9DB8B"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4368191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n/a</w:t>
            </w:r>
          </w:p>
        </w:tc>
        <w:tc>
          <w:tcPr>
            <w:tcW w:w="5400" w:type="dxa"/>
          </w:tcPr>
          <w:p w14:paraId="0B969C8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ODF8 OF, комплект</w:t>
            </w:r>
          </w:p>
        </w:tc>
        <w:tc>
          <w:tcPr>
            <w:tcW w:w="720" w:type="dxa"/>
          </w:tcPr>
          <w:p w14:paraId="2BFF005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70BBFC2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AB74807" w14:textId="77777777" w:rsidTr="000E694A">
        <w:tc>
          <w:tcPr>
            <w:tcW w:w="468" w:type="dxa"/>
          </w:tcPr>
          <w:p w14:paraId="770566FA"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254C7AD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WSC2960-24TC-L</w:t>
            </w:r>
          </w:p>
        </w:tc>
        <w:tc>
          <w:tcPr>
            <w:tcW w:w="5400" w:type="dxa"/>
          </w:tcPr>
          <w:p w14:paraId="02111A8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CISCO Catalyst 2960 24 10/100 + 2T/SFP</w:t>
            </w:r>
          </w:p>
          <w:p w14:paraId="65330B5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LAN Base Image</w:t>
            </w:r>
          </w:p>
        </w:tc>
        <w:tc>
          <w:tcPr>
            <w:tcW w:w="720" w:type="dxa"/>
          </w:tcPr>
          <w:p w14:paraId="7246530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0EEC4F9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BA4649F" w14:textId="77777777" w:rsidTr="000E694A">
        <w:tc>
          <w:tcPr>
            <w:tcW w:w="468" w:type="dxa"/>
          </w:tcPr>
          <w:p w14:paraId="0452F00A"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7CCF6BA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rPr>
              <w:t>GLC-LHSM</w:t>
            </w:r>
          </w:p>
        </w:tc>
        <w:tc>
          <w:tcPr>
            <w:tcW w:w="5400" w:type="dxa"/>
          </w:tcPr>
          <w:p w14:paraId="3C61AC1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GE SFP, LC Gigabit Ethernet SFP, LC connector, LH transceiver</w:t>
            </w:r>
          </w:p>
        </w:tc>
        <w:tc>
          <w:tcPr>
            <w:tcW w:w="720" w:type="dxa"/>
          </w:tcPr>
          <w:p w14:paraId="0A14316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43B7C24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BD6E21E" w14:textId="77777777" w:rsidTr="000E694A">
        <w:tc>
          <w:tcPr>
            <w:tcW w:w="468" w:type="dxa"/>
          </w:tcPr>
          <w:p w14:paraId="6CB51142"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7964079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rPr>
              <w:t>PWR675-AC-RPS-N1</w:t>
            </w:r>
          </w:p>
        </w:tc>
        <w:tc>
          <w:tcPr>
            <w:tcW w:w="5400" w:type="dxa"/>
          </w:tcPr>
          <w:p w14:paraId="0D83F40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675W Redundant Power Supply with 1 connector cable</w:t>
            </w:r>
          </w:p>
        </w:tc>
        <w:tc>
          <w:tcPr>
            <w:tcW w:w="720" w:type="dxa"/>
          </w:tcPr>
          <w:p w14:paraId="1A34EDE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7B98B14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33F7519" w14:textId="77777777" w:rsidTr="000E694A">
        <w:tc>
          <w:tcPr>
            <w:tcW w:w="468" w:type="dxa"/>
          </w:tcPr>
          <w:p w14:paraId="6DAD5836"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2E1DFC1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rPr>
              <w:t>CAB-RPS-1614</w:t>
            </w:r>
          </w:p>
        </w:tc>
        <w:tc>
          <w:tcPr>
            <w:tcW w:w="5400" w:type="dxa"/>
          </w:tcPr>
          <w:p w14:paraId="4F5DBEF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 RPS 675 connector cable 16/14</w:t>
            </w:r>
          </w:p>
        </w:tc>
        <w:tc>
          <w:tcPr>
            <w:tcW w:w="720" w:type="dxa"/>
          </w:tcPr>
          <w:p w14:paraId="5A74398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37CF356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CEBAD5C" w14:textId="77777777" w:rsidTr="000E694A">
        <w:tc>
          <w:tcPr>
            <w:tcW w:w="468" w:type="dxa"/>
          </w:tcPr>
          <w:p w14:paraId="547C1606"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3765CB2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572EA0D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Термостат</w:t>
            </w:r>
          </w:p>
        </w:tc>
        <w:tc>
          <w:tcPr>
            <w:tcW w:w="720" w:type="dxa"/>
          </w:tcPr>
          <w:p w14:paraId="32DDD2A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02E7AD3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BA33F1D" w14:textId="77777777" w:rsidTr="000E694A">
        <w:tc>
          <w:tcPr>
            <w:tcW w:w="468" w:type="dxa"/>
          </w:tcPr>
          <w:p w14:paraId="48664843"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6EF18C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DK 7240.210</w:t>
            </w:r>
          </w:p>
        </w:tc>
        <w:tc>
          <w:tcPr>
            <w:tcW w:w="5400" w:type="dxa"/>
          </w:tcPr>
          <w:p w14:paraId="6D95A0A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Разклонител 7 гнезда с прекъсвач</w:t>
            </w:r>
          </w:p>
        </w:tc>
        <w:tc>
          <w:tcPr>
            <w:tcW w:w="720" w:type="dxa"/>
          </w:tcPr>
          <w:p w14:paraId="2040AF7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6C9718E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3990939" w14:textId="77777777" w:rsidTr="000E694A">
        <w:tc>
          <w:tcPr>
            <w:tcW w:w="468" w:type="dxa"/>
          </w:tcPr>
          <w:p w14:paraId="40B93CA3"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D5811D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OB1115669</w:t>
            </w:r>
          </w:p>
        </w:tc>
        <w:tc>
          <w:tcPr>
            <w:tcW w:w="5400" w:type="dxa"/>
          </w:tcPr>
          <w:p w14:paraId="56B1D3D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xml:space="preserve">Перфорирана DIN шина 7.5mm EN50022 2069 GCL </w:t>
            </w:r>
          </w:p>
        </w:tc>
        <w:tc>
          <w:tcPr>
            <w:tcW w:w="720" w:type="dxa"/>
          </w:tcPr>
          <w:p w14:paraId="7F183A9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5F8D87A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EF3D5A1" w14:textId="77777777" w:rsidTr="000E694A">
        <w:tc>
          <w:tcPr>
            <w:tcW w:w="468" w:type="dxa"/>
          </w:tcPr>
          <w:p w14:paraId="3103B277"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75E2422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LGR4911</w:t>
            </w:r>
          </w:p>
        </w:tc>
        <w:tc>
          <w:tcPr>
            <w:tcW w:w="5400" w:type="dxa"/>
          </w:tcPr>
          <w:p w14:paraId="041040C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Еднополюсен захранващ гребен тип U за 12 у-ва</w:t>
            </w:r>
          </w:p>
        </w:tc>
        <w:tc>
          <w:tcPr>
            <w:tcW w:w="720" w:type="dxa"/>
          </w:tcPr>
          <w:p w14:paraId="7E92337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49CD2AE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C7F05A6" w14:textId="77777777" w:rsidTr="000E694A">
        <w:tc>
          <w:tcPr>
            <w:tcW w:w="468" w:type="dxa"/>
          </w:tcPr>
          <w:p w14:paraId="4B57690A"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73657F8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w:t>
            </w:r>
          </w:p>
        </w:tc>
        <w:tc>
          <w:tcPr>
            <w:tcW w:w="5400" w:type="dxa"/>
          </w:tcPr>
          <w:p w14:paraId="17D9F7D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Прекъсвачи 10А</w:t>
            </w:r>
          </w:p>
        </w:tc>
        <w:tc>
          <w:tcPr>
            <w:tcW w:w="720" w:type="dxa"/>
          </w:tcPr>
          <w:p w14:paraId="2004F95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8</w:t>
            </w:r>
          </w:p>
        </w:tc>
        <w:tc>
          <w:tcPr>
            <w:tcW w:w="1320" w:type="dxa"/>
          </w:tcPr>
          <w:p w14:paraId="79DE9EC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2FEFDD4" w14:textId="77777777" w:rsidTr="000E694A">
        <w:tc>
          <w:tcPr>
            <w:tcW w:w="468" w:type="dxa"/>
          </w:tcPr>
          <w:p w14:paraId="60088FCA"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4381142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w:t>
            </w:r>
          </w:p>
        </w:tc>
        <w:tc>
          <w:tcPr>
            <w:tcW w:w="5400" w:type="dxa"/>
          </w:tcPr>
          <w:p w14:paraId="49EFA30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Прекъсвачи 16А</w:t>
            </w:r>
          </w:p>
        </w:tc>
        <w:tc>
          <w:tcPr>
            <w:tcW w:w="720" w:type="dxa"/>
          </w:tcPr>
          <w:p w14:paraId="094DB1C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04AA43F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p>
        </w:tc>
      </w:tr>
      <w:tr w:rsidR="00944DCB" w:rsidRPr="00E1014E" w14:paraId="1CEEE961" w14:textId="77777777" w:rsidTr="000E694A">
        <w:tc>
          <w:tcPr>
            <w:tcW w:w="468" w:type="dxa"/>
          </w:tcPr>
          <w:p w14:paraId="5B5C7B57"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05F4A3D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TELESTE     CPT521/CRR521</w:t>
            </w:r>
          </w:p>
        </w:tc>
        <w:tc>
          <w:tcPr>
            <w:tcW w:w="5400" w:type="dxa"/>
          </w:tcPr>
          <w:p w14:paraId="153DD31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Комплект едноканален оптичен конвертор, приемник-предавател (1V, 1D) - singlemode</w:t>
            </w:r>
          </w:p>
        </w:tc>
        <w:tc>
          <w:tcPr>
            <w:tcW w:w="720" w:type="dxa"/>
          </w:tcPr>
          <w:p w14:paraId="7FD7A90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r w:rsidRPr="00E1014E">
              <w:rPr>
                <w:rFonts w:ascii="Times New Roman" w:eastAsia="Times New Roman" w:hAnsi="Times New Roman"/>
                <w:sz w:val="20"/>
                <w:szCs w:val="20"/>
                <w:lang w:val="en-US"/>
              </w:rPr>
              <w:t xml:space="preserve"> </w:t>
            </w:r>
            <w:r w:rsidRPr="00E1014E">
              <w:rPr>
                <w:rFonts w:ascii="Times New Roman" w:eastAsia="Times New Roman" w:hAnsi="Times New Roman"/>
                <w:sz w:val="20"/>
                <w:szCs w:val="20"/>
              </w:rPr>
              <w:t>+</w:t>
            </w:r>
            <w:r w:rsidRPr="00E1014E">
              <w:rPr>
                <w:rFonts w:ascii="Times New Roman" w:eastAsia="Times New Roman" w:hAnsi="Times New Roman"/>
                <w:sz w:val="20"/>
                <w:szCs w:val="20"/>
                <w:lang w:val="en-US"/>
              </w:rPr>
              <w:t xml:space="preserve"> </w:t>
            </w:r>
            <w:r w:rsidRPr="00E1014E">
              <w:rPr>
                <w:rFonts w:ascii="Times New Roman" w:eastAsia="Times New Roman" w:hAnsi="Times New Roman"/>
                <w:sz w:val="20"/>
                <w:szCs w:val="20"/>
              </w:rPr>
              <w:t>2</w:t>
            </w:r>
          </w:p>
        </w:tc>
        <w:tc>
          <w:tcPr>
            <w:tcW w:w="1320" w:type="dxa"/>
          </w:tcPr>
          <w:p w14:paraId="0F7BD6D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D2E3B04" w14:textId="77777777" w:rsidTr="000E694A">
        <w:tc>
          <w:tcPr>
            <w:tcW w:w="468" w:type="dxa"/>
          </w:tcPr>
          <w:p w14:paraId="147BE2D7"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FBA193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TELESTE     CMT471/CRR471</w:t>
            </w:r>
          </w:p>
        </w:tc>
        <w:tc>
          <w:tcPr>
            <w:tcW w:w="5400" w:type="dxa"/>
          </w:tcPr>
          <w:p w14:paraId="516614E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Комплект 4-канален оптичен конвертор, приемник-предавател (4V, 3D, 2A) - singlemode</w:t>
            </w:r>
          </w:p>
        </w:tc>
        <w:tc>
          <w:tcPr>
            <w:tcW w:w="720" w:type="dxa"/>
          </w:tcPr>
          <w:p w14:paraId="543D4F3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r w:rsidRPr="00E1014E">
              <w:rPr>
                <w:rFonts w:ascii="Times New Roman" w:eastAsia="Times New Roman" w:hAnsi="Times New Roman"/>
                <w:sz w:val="20"/>
                <w:szCs w:val="20"/>
                <w:lang w:val="en-US"/>
              </w:rPr>
              <w:t xml:space="preserve"> </w:t>
            </w:r>
            <w:r w:rsidRPr="00E1014E">
              <w:rPr>
                <w:rFonts w:ascii="Times New Roman" w:eastAsia="Times New Roman" w:hAnsi="Times New Roman"/>
                <w:sz w:val="20"/>
                <w:szCs w:val="20"/>
              </w:rPr>
              <w:t>+</w:t>
            </w:r>
            <w:r w:rsidRPr="00E1014E">
              <w:rPr>
                <w:rFonts w:ascii="Times New Roman" w:eastAsia="Times New Roman" w:hAnsi="Times New Roman"/>
                <w:sz w:val="20"/>
                <w:szCs w:val="20"/>
                <w:lang w:val="en-US"/>
              </w:rPr>
              <w:t xml:space="preserve"> </w:t>
            </w:r>
            <w:r w:rsidRPr="00E1014E">
              <w:rPr>
                <w:rFonts w:ascii="Times New Roman" w:eastAsia="Times New Roman" w:hAnsi="Times New Roman"/>
                <w:sz w:val="20"/>
                <w:szCs w:val="20"/>
              </w:rPr>
              <w:t>2</w:t>
            </w:r>
          </w:p>
        </w:tc>
        <w:tc>
          <w:tcPr>
            <w:tcW w:w="1320" w:type="dxa"/>
          </w:tcPr>
          <w:p w14:paraId="4F14D4A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5411B8F" w14:textId="77777777" w:rsidTr="000E694A">
        <w:tc>
          <w:tcPr>
            <w:tcW w:w="468" w:type="dxa"/>
          </w:tcPr>
          <w:p w14:paraId="219B0570"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532C4C4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TELESTE     CSR299</w:t>
            </w:r>
          </w:p>
        </w:tc>
        <w:tc>
          <w:tcPr>
            <w:tcW w:w="5400" w:type="dxa"/>
          </w:tcPr>
          <w:p w14:paraId="6576977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Панел за монтаж на медия конвертори в блок 19” Rack Mount</w:t>
            </w:r>
          </w:p>
        </w:tc>
        <w:tc>
          <w:tcPr>
            <w:tcW w:w="720" w:type="dxa"/>
          </w:tcPr>
          <w:p w14:paraId="119E2E2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7C5DCAF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FFBE5E5" w14:textId="77777777" w:rsidTr="000E694A">
        <w:tc>
          <w:tcPr>
            <w:tcW w:w="468" w:type="dxa"/>
          </w:tcPr>
          <w:p w14:paraId="1DCB1A16"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3B48F5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TELESTE     CPS384</w:t>
            </w:r>
          </w:p>
        </w:tc>
        <w:tc>
          <w:tcPr>
            <w:tcW w:w="5400" w:type="dxa"/>
          </w:tcPr>
          <w:p w14:paraId="10ECC6A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Захранващ блок за медия конвертори</w:t>
            </w:r>
          </w:p>
        </w:tc>
        <w:tc>
          <w:tcPr>
            <w:tcW w:w="720" w:type="dxa"/>
          </w:tcPr>
          <w:p w14:paraId="668E467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7B3233D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p>
        </w:tc>
      </w:tr>
      <w:tr w:rsidR="00944DCB" w:rsidRPr="00E1014E" w14:paraId="0A6EFC53" w14:textId="77777777" w:rsidTr="000E694A">
        <w:tc>
          <w:tcPr>
            <w:tcW w:w="468" w:type="dxa"/>
          </w:tcPr>
          <w:p w14:paraId="0DAF68EC"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D58DA5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 Pulsar M 2200</w:t>
            </w:r>
          </w:p>
        </w:tc>
        <w:tc>
          <w:tcPr>
            <w:tcW w:w="5400" w:type="dxa"/>
          </w:tcPr>
          <w:p w14:paraId="74BCDC5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xml:space="preserve">MGE Modular on-line double conversion UPS EATON Pulsar M 2200 RT3U Hotswap HW </w:t>
            </w:r>
          </w:p>
        </w:tc>
        <w:tc>
          <w:tcPr>
            <w:tcW w:w="720" w:type="dxa"/>
          </w:tcPr>
          <w:p w14:paraId="0C5E2AA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13965CB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A54DB14" w14:textId="77777777" w:rsidTr="000E694A">
        <w:tc>
          <w:tcPr>
            <w:tcW w:w="468" w:type="dxa"/>
          </w:tcPr>
          <w:p w14:paraId="5ED29F98"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514160D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 Pulsar M EXB</w:t>
            </w:r>
          </w:p>
        </w:tc>
        <w:tc>
          <w:tcPr>
            <w:tcW w:w="5400" w:type="dxa"/>
          </w:tcPr>
          <w:p w14:paraId="542CCAA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 Battery Module</w:t>
            </w:r>
          </w:p>
        </w:tc>
        <w:tc>
          <w:tcPr>
            <w:tcW w:w="720" w:type="dxa"/>
          </w:tcPr>
          <w:p w14:paraId="5568665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212B6F2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CFE089E" w14:textId="77777777" w:rsidTr="000E694A">
        <w:tc>
          <w:tcPr>
            <w:tcW w:w="468" w:type="dxa"/>
          </w:tcPr>
          <w:p w14:paraId="44655DEA"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7FD0B71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ODF</w:t>
            </w:r>
          </w:p>
        </w:tc>
        <w:tc>
          <w:tcPr>
            <w:tcW w:w="5400" w:type="dxa"/>
          </w:tcPr>
          <w:p w14:paraId="050BF7F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Optical-fiber Distribution Frame Оптичен разпределител ODF 24 OB</w:t>
            </w:r>
          </w:p>
        </w:tc>
        <w:tc>
          <w:tcPr>
            <w:tcW w:w="720" w:type="dxa"/>
          </w:tcPr>
          <w:p w14:paraId="3733C0A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57719F6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D15331A" w14:textId="77777777" w:rsidTr="000E694A">
        <w:tc>
          <w:tcPr>
            <w:tcW w:w="468" w:type="dxa"/>
          </w:tcPr>
          <w:p w14:paraId="789D5E13"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482F067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VERINT S1704e-T-AS-А</w:t>
            </w:r>
          </w:p>
        </w:tc>
        <w:tc>
          <w:tcPr>
            <w:tcW w:w="5400" w:type="dxa"/>
          </w:tcPr>
          <w:p w14:paraId="4F1733E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Nextiva S1704e 4-Port Encoder with Video Analytics</w:t>
            </w:r>
          </w:p>
        </w:tc>
        <w:tc>
          <w:tcPr>
            <w:tcW w:w="720" w:type="dxa"/>
          </w:tcPr>
          <w:p w14:paraId="482E313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4</w:t>
            </w:r>
          </w:p>
        </w:tc>
        <w:tc>
          <w:tcPr>
            <w:tcW w:w="1320" w:type="dxa"/>
          </w:tcPr>
          <w:p w14:paraId="2F236CE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53D4483" w14:textId="77777777" w:rsidTr="000E694A">
        <w:tc>
          <w:tcPr>
            <w:tcW w:w="468" w:type="dxa"/>
          </w:tcPr>
          <w:p w14:paraId="31566934"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5B0EB40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VERINT S1712e-T</w:t>
            </w:r>
          </w:p>
        </w:tc>
        <w:tc>
          <w:tcPr>
            <w:tcW w:w="5400" w:type="dxa"/>
          </w:tcPr>
          <w:p w14:paraId="5E1C421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Nextiva S1712e Compact, 12-Port Video Encoder</w:t>
            </w:r>
          </w:p>
        </w:tc>
        <w:tc>
          <w:tcPr>
            <w:tcW w:w="720" w:type="dxa"/>
          </w:tcPr>
          <w:p w14:paraId="7D210B6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77BF697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99D790C" w14:textId="77777777" w:rsidTr="000E694A">
        <w:tc>
          <w:tcPr>
            <w:tcW w:w="468" w:type="dxa"/>
          </w:tcPr>
          <w:p w14:paraId="1A7A0014"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5561B25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  CM9760-MDA-X</w:t>
            </w:r>
          </w:p>
        </w:tc>
        <w:tc>
          <w:tcPr>
            <w:tcW w:w="5400" w:type="dxa"/>
          </w:tcPr>
          <w:p w14:paraId="2004955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 CM9760-MDA-X CM9760 Master Distribution Amplifier 16-Ch 220VAC</w:t>
            </w:r>
          </w:p>
        </w:tc>
        <w:tc>
          <w:tcPr>
            <w:tcW w:w="720" w:type="dxa"/>
          </w:tcPr>
          <w:p w14:paraId="6AE2189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7ED6984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742DB34" w14:textId="77777777" w:rsidTr="000E694A">
        <w:tc>
          <w:tcPr>
            <w:tcW w:w="468" w:type="dxa"/>
          </w:tcPr>
          <w:p w14:paraId="79398850"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2F2F65C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PWR 12 VDC</w:t>
            </w:r>
          </w:p>
        </w:tc>
        <w:tc>
          <w:tcPr>
            <w:tcW w:w="5400" w:type="dxa"/>
          </w:tcPr>
          <w:p w14:paraId="4860D29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Захранване за smart sight устройства</w:t>
            </w:r>
          </w:p>
        </w:tc>
        <w:tc>
          <w:tcPr>
            <w:tcW w:w="720" w:type="dxa"/>
          </w:tcPr>
          <w:p w14:paraId="457CE83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63E65B2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14B0820" w14:textId="77777777" w:rsidTr="000E694A">
        <w:tc>
          <w:tcPr>
            <w:tcW w:w="468" w:type="dxa"/>
          </w:tcPr>
          <w:p w14:paraId="7AE0280A"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046CF2C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62AAB2E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Захранване стълбове (предпазители)</w:t>
            </w:r>
          </w:p>
        </w:tc>
        <w:tc>
          <w:tcPr>
            <w:tcW w:w="720" w:type="dxa"/>
          </w:tcPr>
          <w:p w14:paraId="499E365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55985D9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D3689D7" w14:textId="77777777" w:rsidTr="000E694A">
        <w:tc>
          <w:tcPr>
            <w:tcW w:w="468" w:type="dxa"/>
          </w:tcPr>
          <w:p w14:paraId="46839C26"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420A468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Toshiba RAS-10 GKV-E</w:t>
            </w:r>
          </w:p>
        </w:tc>
        <w:tc>
          <w:tcPr>
            <w:tcW w:w="5400" w:type="dxa"/>
          </w:tcPr>
          <w:p w14:paraId="1F418CE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xml:space="preserve">6.3kw Wall Mounted Heat Pump </w:t>
            </w:r>
          </w:p>
        </w:tc>
        <w:tc>
          <w:tcPr>
            <w:tcW w:w="720" w:type="dxa"/>
          </w:tcPr>
          <w:p w14:paraId="30C65EA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452A922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E9DC1A2" w14:textId="77777777" w:rsidTr="000E694A">
        <w:tc>
          <w:tcPr>
            <w:tcW w:w="468" w:type="dxa"/>
          </w:tcPr>
          <w:p w14:paraId="0052A725"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7DE2E61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OR308</w:t>
            </w:r>
          </w:p>
        </w:tc>
        <w:tc>
          <w:tcPr>
            <w:tcW w:w="5400" w:type="dxa"/>
          </w:tcPr>
          <w:p w14:paraId="04A214A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Контролер за управление на изпълнителни механизми TrafficLight Controller</w:t>
            </w:r>
          </w:p>
        </w:tc>
        <w:tc>
          <w:tcPr>
            <w:tcW w:w="720" w:type="dxa"/>
          </w:tcPr>
          <w:p w14:paraId="58FEAB6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3D0331E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218B0C3" w14:textId="77777777" w:rsidTr="000E694A">
        <w:tc>
          <w:tcPr>
            <w:tcW w:w="468" w:type="dxa"/>
          </w:tcPr>
          <w:p w14:paraId="451A3A78"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A41E68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Moxa TCF-142-S</w:t>
            </w:r>
          </w:p>
        </w:tc>
        <w:tc>
          <w:tcPr>
            <w:tcW w:w="5400" w:type="dxa"/>
          </w:tcPr>
          <w:p w14:paraId="6D35E08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RS-232/422/485 to optical fiber media converters</w:t>
            </w:r>
          </w:p>
        </w:tc>
        <w:tc>
          <w:tcPr>
            <w:tcW w:w="720" w:type="dxa"/>
          </w:tcPr>
          <w:p w14:paraId="46F43F5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232EB66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7E91536" w14:textId="77777777" w:rsidTr="000E694A">
        <w:tc>
          <w:tcPr>
            <w:tcW w:w="468" w:type="dxa"/>
          </w:tcPr>
          <w:p w14:paraId="184201C8"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374B206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VERINT S1950e-T</w:t>
            </w:r>
          </w:p>
        </w:tc>
        <w:tc>
          <w:tcPr>
            <w:tcW w:w="5400" w:type="dxa"/>
          </w:tcPr>
          <w:p w14:paraId="582826C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S1950e Cost-Effective Video Encoder</w:t>
            </w:r>
          </w:p>
        </w:tc>
        <w:tc>
          <w:tcPr>
            <w:tcW w:w="720" w:type="dxa"/>
          </w:tcPr>
          <w:p w14:paraId="1765769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2A82685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DA670B2" w14:textId="77777777" w:rsidTr="000E694A">
        <w:tc>
          <w:tcPr>
            <w:tcW w:w="468" w:type="dxa"/>
          </w:tcPr>
          <w:p w14:paraId="73DFA962"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671FC9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xml:space="preserve"> WCS4-1</w:t>
            </w:r>
          </w:p>
        </w:tc>
        <w:tc>
          <w:tcPr>
            <w:tcW w:w="5400" w:type="dxa"/>
          </w:tcPr>
          <w:p w14:paraId="3DF47E4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Захранване за камери</w:t>
            </w:r>
          </w:p>
        </w:tc>
        <w:tc>
          <w:tcPr>
            <w:tcW w:w="720" w:type="dxa"/>
          </w:tcPr>
          <w:p w14:paraId="679D5DE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1B29622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p>
        </w:tc>
      </w:tr>
      <w:tr w:rsidR="00944DCB" w:rsidRPr="00E1014E" w14:paraId="51B41058" w14:textId="77777777" w:rsidTr="000E694A">
        <w:tc>
          <w:tcPr>
            <w:tcW w:w="468" w:type="dxa"/>
          </w:tcPr>
          <w:p w14:paraId="153E14F0"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09B5FE7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VERINT S1708e-T-AS-А</w:t>
            </w:r>
          </w:p>
        </w:tc>
        <w:tc>
          <w:tcPr>
            <w:tcW w:w="5400" w:type="dxa"/>
          </w:tcPr>
          <w:p w14:paraId="25F0462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Nextiva S1708e 8-Port Encoder with Video Analytics +захранване</w:t>
            </w:r>
          </w:p>
        </w:tc>
        <w:tc>
          <w:tcPr>
            <w:tcW w:w="720" w:type="dxa"/>
          </w:tcPr>
          <w:p w14:paraId="0DBFB94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0F33CFB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40FE8DD" w14:textId="77777777" w:rsidTr="000E694A">
        <w:tc>
          <w:tcPr>
            <w:tcW w:w="468" w:type="dxa"/>
          </w:tcPr>
          <w:p w14:paraId="03E3E5A7"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58EDD77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376EBE2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Видео дигитален оптичен конвертор 8V/1D + adaptor RoHC+zahranwane</w:t>
            </w:r>
          </w:p>
        </w:tc>
        <w:tc>
          <w:tcPr>
            <w:tcW w:w="720" w:type="dxa"/>
          </w:tcPr>
          <w:p w14:paraId="2E80B4A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1AA055F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7A46B65" w14:textId="77777777" w:rsidTr="000E694A">
        <w:tc>
          <w:tcPr>
            <w:tcW w:w="468" w:type="dxa"/>
          </w:tcPr>
          <w:p w14:paraId="416515DD"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5E04A63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736A3BA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Видео дигитален оптичен конвертор 6V/1D + adaptor RoHC+zahranwane</w:t>
            </w:r>
          </w:p>
        </w:tc>
        <w:tc>
          <w:tcPr>
            <w:tcW w:w="720" w:type="dxa"/>
          </w:tcPr>
          <w:p w14:paraId="4D7FC9D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3A700CB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AE6789B" w14:textId="77777777" w:rsidTr="000E694A">
        <w:tc>
          <w:tcPr>
            <w:tcW w:w="468" w:type="dxa"/>
          </w:tcPr>
          <w:p w14:paraId="79B8F441"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477F577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7B4BB28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Видео дигитален оптичен конвертор 4V/1D + adaptor RoHC+zahranwane</w:t>
            </w:r>
          </w:p>
        </w:tc>
        <w:tc>
          <w:tcPr>
            <w:tcW w:w="720" w:type="dxa"/>
          </w:tcPr>
          <w:p w14:paraId="220C71E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527B9A9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DA5556E" w14:textId="77777777" w:rsidTr="000E694A">
        <w:tc>
          <w:tcPr>
            <w:tcW w:w="468" w:type="dxa"/>
          </w:tcPr>
          <w:p w14:paraId="26ADC5C6"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7389135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6CB71B2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Видео дигитален оптичен конвертор 1V/1D + adaptor RoHC TX1310/RX1550+zahranwane</w:t>
            </w:r>
          </w:p>
        </w:tc>
        <w:tc>
          <w:tcPr>
            <w:tcW w:w="720" w:type="dxa"/>
          </w:tcPr>
          <w:p w14:paraId="479AD79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1A4D2C3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8484F5A" w14:textId="77777777" w:rsidTr="000E694A">
        <w:tc>
          <w:tcPr>
            <w:tcW w:w="468" w:type="dxa"/>
          </w:tcPr>
          <w:p w14:paraId="6ACB1993"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0CA11A9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1B859B7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Видео дигитален оптичен конвертор 1V/1D + adaptor RoHC ICBS 100-20B+zahranwane</w:t>
            </w:r>
          </w:p>
        </w:tc>
        <w:tc>
          <w:tcPr>
            <w:tcW w:w="720" w:type="dxa"/>
          </w:tcPr>
          <w:p w14:paraId="6FAA468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4</w:t>
            </w:r>
          </w:p>
        </w:tc>
        <w:tc>
          <w:tcPr>
            <w:tcW w:w="1320" w:type="dxa"/>
          </w:tcPr>
          <w:p w14:paraId="72606D2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269B829" w14:textId="77777777" w:rsidTr="00E13014">
        <w:tc>
          <w:tcPr>
            <w:tcW w:w="468" w:type="dxa"/>
            <w:shd w:val="clear" w:color="auto" w:fill="F2F2F2" w:themeFill="background1" w:themeFillShade="F2"/>
          </w:tcPr>
          <w:p w14:paraId="091915FA"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9600" w:type="dxa"/>
            <w:gridSpan w:val="5"/>
            <w:shd w:val="clear" w:color="auto" w:fill="F2F2F2" w:themeFill="background1" w:themeFillShade="F2"/>
          </w:tcPr>
          <w:p w14:paraId="226CC90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4"/>
                <w:szCs w:val="24"/>
              </w:rPr>
            </w:pPr>
            <w:r w:rsidRPr="00E1014E">
              <w:rPr>
                <w:rFonts w:ascii="Times New Roman" w:eastAsia="Times New Roman" w:hAnsi="Times New Roman"/>
                <w:b/>
                <w:bCs/>
                <w:sz w:val="24"/>
                <w:szCs w:val="24"/>
              </w:rPr>
              <w:t>ЗОНА 3- площад „Княз Александър Батенберг</w:t>
            </w:r>
            <w:r>
              <w:rPr>
                <w:rFonts w:ascii="Times New Roman" w:eastAsia="Times New Roman" w:hAnsi="Times New Roman"/>
                <w:b/>
                <w:bCs/>
                <w:sz w:val="24"/>
                <w:szCs w:val="24"/>
              </w:rPr>
              <w:t>“</w:t>
            </w:r>
          </w:p>
        </w:tc>
      </w:tr>
      <w:tr w:rsidR="00944DCB" w:rsidRPr="00E1014E" w14:paraId="4C5BAB5A" w14:textId="77777777" w:rsidTr="000E694A">
        <w:tc>
          <w:tcPr>
            <w:tcW w:w="468" w:type="dxa"/>
          </w:tcPr>
          <w:p w14:paraId="6CCADED3"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160" w:type="dxa"/>
            <w:gridSpan w:val="2"/>
          </w:tcPr>
          <w:p w14:paraId="3DD32E0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P/N</w:t>
            </w:r>
          </w:p>
        </w:tc>
        <w:tc>
          <w:tcPr>
            <w:tcW w:w="5400" w:type="dxa"/>
          </w:tcPr>
          <w:p w14:paraId="69989ED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наименование</w:t>
            </w:r>
          </w:p>
        </w:tc>
        <w:tc>
          <w:tcPr>
            <w:tcW w:w="720" w:type="dxa"/>
          </w:tcPr>
          <w:p w14:paraId="1F11E2E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брой</w:t>
            </w:r>
          </w:p>
        </w:tc>
        <w:tc>
          <w:tcPr>
            <w:tcW w:w="1320" w:type="dxa"/>
          </w:tcPr>
          <w:p w14:paraId="0C3AF1D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BD19825" w14:textId="77777777" w:rsidTr="000E694A">
        <w:tc>
          <w:tcPr>
            <w:tcW w:w="468" w:type="dxa"/>
          </w:tcPr>
          <w:p w14:paraId="73C98005"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160" w:type="dxa"/>
            <w:gridSpan w:val="2"/>
          </w:tcPr>
          <w:p w14:paraId="1441485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i/>
                <w:iCs/>
                <w:sz w:val="20"/>
                <w:szCs w:val="20"/>
              </w:rPr>
            </w:pPr>
            <w:r w:rsidRPr="00E1014E">
              <w:rPr>
                <w:rFonts w:ascii="Times New Roman" w:eastAsia="Times New Roman" w:hAnsi="Times New Roman"/>
                <w:b/>
                <w:i/>
                <w:iCs/>
                <w:sz w:val="20"/>
                <w:szCs w:val="20"/>
              </w:rPr>
              <w:t>Модел 1</w:t>
            </w:r>
          </w:p>
        </w:tc>
        <w:tc>
          <w:tcPr>
            <w:tcW w:w="5400" w:type="dxa"/>
          </w:tcPr>
          <w:p w14:paraId="2780E34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rPr>
            </w:pPr>
            <w:r w:rsidRPr="00E1014E">
              <w:rPr>
                <w:rFonts w:ascii="Times New Roman" w:eastAsia="Times New Roman" w:hAnsi="Times New Roman"/>
                <w:b/>
                <w:sz w:val="20"/>
                <w:szCs w:val="20"/>
              </w:rPr>
              <w:t>КОМПЛЕКТАЦИЯ УПРАВЛЯЕМА КАМЕРА</w:t>
            </w:r>
          </w:p>
        </w:tc>
        <w:tc>
          <w:tcPr>
            <w:tcW w:w="720" w:type="dxa"/>
          </w:tcPr>
          <w:p w14:paraId="169C2B6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0039FDF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0C00370" w14:textId="77777777" w:rsidTr="000E694A">
        <w:tc>
          <w:tcPr>
            <w:tcW w:w="468" w:type="dxa"/>
          </w:tcPr>
          <w:p w14:paraId="42C696FD"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579B3E1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rPr>
              <w:t>PELCO SD5318-PG-E1-X</w:t>
            </w:r>
            <w:r w:rsidRPr="00E1014E">
              <w:rPr>
                <w:rFonts w:ascii="Times New Roman" w:eastAsia="Times New Roman" w:hAnsi="Times New Roman"/>
                <w:sz w:val="20"/>
                <w:szCs w:val="20"/>
                <w:lang w:val="en-US"/>
              </w:rPr>
              <w:t>/</w:t>
            </w:r>
            <w:r w:rsidRPr="00E1014E">
              <w:rPr>
                <w:rFonts w:ascii="Times New Roman" w:eastAsia="Times New Roman" w:hAnsi="Times New Roman"/>
                <w:sz w:val="20"/>
                <w:szCs w:val="20"/>
              </w:rPr>
              <w:t>SD418-PG-E1</w:t>
            </w:r>
            <w:r w:rsidRPr="00E1014E">
              <w:rPr>
                <w:rFonts w:ascii="Times New Roman" w:eastAsia="Times New Roman" w:hAnsi="Times New Roman"/>
                <w:sz w:val="20"/>
                <w:szCs w:val="20"/>
                <w:lang w:val="en-US"/>
              </w:rPr>
              <w:t>-</w:t>
            </w:r>
            <w:r w:rsidRPr="00E1014E">
              <w:rPr>
                <w:rFonts w:ascii="Times New Roman" w:eastAsia="Times New Roman" w:hAnsi="Times New Roman"/>
                <w:sz w:val="20"/>
                <w:szCs w:val="20"/>
              </w:rPr>
              <w:t>X</w:t>
            </w:r>
          </w:p>
        </w:tc>
        <w:tc>
          <w:tcPr>
            <w:tcW w:w="5400" w:type="dxa"/>
          </w:tcPr>
          <w:p w14:paraId="79A95AC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Високоскоростна моторизирана камера Ден&amp;Нощ, 1/4” CCD, &gt;470 TVL, 0.08 lux (цветно), 0.013lux (B&amp;W), х18 zoom (х18 оптичен, х10 цифров), 40 presets, autofocus, автоматично въртене и патрулиране, 24Vас</w:t>
            </w:r>
          </w:p>
        </w:tc>
        <w:tc>
          <w:tcPr>
            <w:tcW w:w="720" w:type="dxa"/>
          </w:tcPr>
          <w:p w14:paraId="710BA7F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lang w:val="en-US"/>
              </w:rPr>
              <w:t>4</w:t>
            </w:r>
          </w:p>
        </w:tc>
        <w:tc>
          <w:tcPr>
            <w:tcW w:w="1320" w:type="dxa"/>
          </w:tcPr>
          <w:p w14:paraId="67382A6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C3CE82D" w14:textId="77777777" w:rsidTr="000E694A">
        <w:tc>
          <w:tcPr>
            <w:tcW w:w="468" w:type="dxa"/>
          </w:tcPr>
          <w:p w14:paraId="1150E537"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776167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 WCS1-4</w:t>
            </w:r>
          </w:p>
        </w:tc>
        <w:tc>
          <w:tcPr>
            <w:tcW w:w="5400" w:type="dxa"/>
          </w:tcPr>
          <w:p w14:paraId="3848C8D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Външно захранване за камера, PSU, 4А, 100 VА, 220VAC/24VAC</w:t>
            </w:r>
          </w:p>
        </w:tc>
        <w:tc>
          <w:tcPr>
            <w:tcW w:w="720" w:type="dxa"/>
          </w:tcPr>
          <w:p w14:paraId="5B4ECD3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lang w:val="en-US"/>
              </w:rPr>
              <w:t>4</w:t>
            </w:r>
          </w:p>
        </w:tc>
        <w:tc>
          <w:tcPr>
            <w:tcW w:w="1320" w:type="dxa"/>
          </w:tcPr>
          <w:p w14:paraId="79242F7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2C0C8E6" w14:textId="77777777" w:rsidTr="000E694A">
        <w:tc>
          <w:tcPr>
            <w:tcW w:w="468" w:type="dxa"/>
          </w:tcPr>
          <w:p w14:paraId="47A3F65E"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160" w:type="dxa"/>
            <w:gridSpan w:val="2"/>
          </w:tcPr>
          <w:p w14:paraId="782F3CE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i/>
                <w:iCs/>
                <w:sz w:val="20"/>
                <w:szCs w:val="20"/>
                <w:lang w:val="en-US"/>
              </w:rPr>
            </w:pPr>
            <w:r w:rsidRPr="00E1014E">
              <w:rPr>
                <w:rFonts w:ascii="Times New Roman" w:eastAsia="Times New Roman" w:hAnsi="Times New Roman"/>
                <w:b/>
                <w:i/>
                <w:iCs/>
                <w:sz w:val="20"/>
                <w:szCs w:val="20"/>
              </w:rPr>
              <w:t xml:space="preserve">Модел </w:t>
            </w:r>
            <w:r w:rsidRPr="00E1014E">
              <w:rPr>
                <w:rFonts w:ascii="Times New Roman" w:eastAsia="Times New Roman" w:hAnsi="Times New Roman"/>
                <w:b/>
                <w:i/>
                <w:iCs/>
                <w:sz w:val="20"/>
                <w:szCs w:val="20"/>
                <w:lang w:val="en-US"/>
              </w:rPr>
              <w:t>2</w:t>
            </w:r>
          </w:p>
        </w:tc>
        <w:tc>
          <w:tcPr>
            <w:tcW w:w="5400" w:type="dxa"/>
          </w:tcPr>
          <w:p w14:paraId="4740521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rPr>
            </w:pPr>
            <w:r w:rsidRPr="00E1014E">
              <w:rPr>
                <w:rFonts w:ascii="Times New Roman" w:eastAsia="Times New Roman" w:hAnsi="Times New Roman"/>
                <w:b/>
                <w:sz w:val="20"/>
                <w:szCs w:val="20"/>
              </w:rPr>
              <w:t>КОМПЛЕКТАЦИЯ СТАЦИОНАРНА КАМЕРА ЗА НАБЛЮДЕНИЕ</w:t>
            </w:r>
          </w:p>
        </w:tc>
        <w:tc>
          <w:tcPr>
            <w:tcW w:w="720" w:type="dxa"/>
          </w:tcPr>
          <w:p w14:paraId="0999429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579CBB0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6873C89" w14:textId="77777777" w:rsidTr="000E694A">
        <w:tc>
          <w:tcPr>
            <w:tcW w:w="468" w:type="dxa"/>
          </w:tcPr>
          <w:p w14:paraId="28E7FDF7"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706C17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GENERAL</w:t>
            </w:r>
            <w:r w:rsidRPr="00E1014E">
              <w:rPr>
                <w:rFonts w:ascii="Times New Roman" w:eastAsia="Times New Roman" w:hAnsi="Times New Roman"/>
                <w:sz w:val="20"/>
                <w:szCs w:val="20"/>
                <w:lang w:val="en-US"/>
              </w:rPr>
              <w:t xml:space="preserve"> </w:t>
            </w:r>
            <w:r w:rsidRPr="00E1014E">
              <w:rPr>
                <w:rFonts w:ascii="Times New Roman" w:eastAsia="Times New Roman" w:hAnsi="Times New Roman"/>
                <w:sz w:val="20"/>
                <w:szCs w:val="20"/>
              </w:rPr>
              <w:t>ELECTRIC</w:t>
            </w:r>
          </w:p>
          <w:p w14:paraId="0939298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KAMPROК</w:t>
            </w:r>
            <w:r w:rsidRPr="00E1014E">
              <w:rPr>
                <w:rFonts w:ascii="Times New Roman" w:eastAsia="Times New Roman" w:hAnsi="Times New Roman"/>
                <w:sz w:val="20"/>
                <w:szCs w:val="20"/>
                <w:lang w:val="en-US"/>
              </w:rPr>
              <w:t>-</w:t>
            </w:r>
            <w:r w:rsidRPr="00E1014E">
              <w:rPr>
                <w:rFonts w:ascii="Times New Roman" w:eastAsia="Times New Roman" w:hAnsi="Times New Roman"/>
                <w:sz w:val="20"/>
                <w:szCs w:val="20"/>
              </w:rPr>
              <w:t>DN47H3P</w:t>
            </w:r>
          </w:p>
        </w:tc>
        <w:tc>
          <w:tcPr>
            <w:tcW w:w="5400" w:type="dxa"/>
          </w:tcPr>
          <w:p w14:paraId="70FA1EF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Камера ден/нощ, 1/3” ExView HAD CCD, 795x596 пиксела, разделителна способност 500/540 линии, 0,1 lux в цветен режим, 0,05 lux в черно-бял режим, инфрачервен механичен филтър без промяна на фокусно разстояние при превключване, ИЧ чувствителност 700-1100 nm, детектор на движение, RS-232 за дистанционно управление, BLC с 255 зони на мерене, Al, AGC 0~36dB, C/CS, екранно меню, скорост на затвор 1/50~1/10000, 230Vас за наблюдение</w:t>
            </w:r>
          </w:p>
        </w:tc>
        <w:tc>
          <w:tcPr>
            <w:tcW w:w="720" w:type="dxa"/>
          </w:tcPr>
          <w:p w14:paraId="4681DEA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7F47F4C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10BC2D7" w14:textId="77777777" w:rsidTr="000E694A">
        <w:tc>
          <w:tcPr>
            <w:tcW w:w="468" w:type="dxa"/>
          </w:tcPr>
          <w:p w14:paraId="0D2A0227"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FA1565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Samyang</w:t>
            </w:r>
            <w:r w:rsidRPr="00E1014E">
              <w:rPr>
                <w:rFonts w:ascii="Times New Roman" w:eastAsia="Times New Roman" w:hAnsi="Times New Roman"/>
                <w:sz w:val="20"/>
                <w:szCs w:val="20"/>
                <w:lang w:val="en-US"/>
              </w:rPr>
              <w:t>,</w:t>
            </w:r>
            <w:r w:rsidRPr="00E1014E">
              <w:rPr>
                <w:rFonts w:ascii="Times New Roman" w:eastAsia="Times New Roman" w:hAnsi="Times New Roman"/>
                <w:sz w:val="20"/>
                <w:szCs w:val="20"/>
              </w:rPr>
              <w:t>SCV55014</w:t>
            </w:r>
            <w:r w:rsidRPr="00E1014E">
              <w:rPr>
                <w:rFonts w:ascii="Times New Roman" w:eastAsia="Times New Roman" w:hAnsi="Times New Roman"/>
                <w:sz w:val="20"/>
                <w:szCs w:val="20"/>
                <w:lang w:val="en-US"/>
              </w:rPr>
              <w:t xml:space="preserve"> </w:t>
            </w:r>
            <w:r w:rsidRPr="00E1014E">
              <w:rPr>
                <w:rFonts w:ascii="Times New Roman" w:eastAsia="Times New Roman" w:hAnsi="Times New Roman"/>
                <w:sz w:val="20"/>
                <w:szCs w:val="20"/>
              </w:rPr>
              <w:t>D</w:t>
            </w:r>
          </w:p>
        </w:tc>
        <w:tc>
          <w:tcPr>
            <w:tcW w:w="5400" w:type="dxa"/>
          </w:tcPr>
          <w:p w14:paraId="0B7A9FC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Варифокален обектив с автоматична бленда (DC iris). 5 ~ 50mm, 63° ~ 6,9° ъгъл на Бр.</w:t>
            </w:r>
          </w:p>
          <w:p w14:paraId="7A504A0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виждане, F=1.4~360</w:t>
            </w:r>
          </w:p>
        </w:tc>
        <w:tc>
          <w:tcPr>
            <w:tcW w:w="720" w:type="dxa"/>
          </w:tcPr>
          <w:p w14:paraId="75355D0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1B3F28C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B7AD607" w14:textId="77777777" w:rsidTr="000E694A">
        <w:tc>
          <w:tcPr>
            <w:tcW w:w="468" w:type="dxa"/>
          </w:tcPr>
          <w:p w14:paraId="1B3E9191"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4A632AE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i/>
                <w:iCs/>
                <w:sz w:val="20"/>
                <w:szCs w:val="20"/>
              </w:rPr>
            </w:pPr>
            <w:r w:rsidRPr="00E1014E">
              <w:rPr>
                <w:rFonts w:ascii="Times New Roman" w:eastAsia="Times New Roman" w:hAnsi="Times New Roman"/>
                <w:i/>
                <w:iCs/>
                <w:sz w:val="20"/>
                <w:szCs w:val="20"/>
              </w:rPr>
              <w:t>PELCO</w:t>
            </w:r>
            <w:r w:rsidRPr="00E1014E">
              <w:rPr>
                <w:rFonts w:ascii="Times New Roman" w:eastAsia="Times New Roman" w:hAnsi="Times New Roman"/>
                <w:i/>
                <w:iCs/>
                <w:sz w:val="20"/>
                <w:szCs w:val="20"/>
                <w:lang w:val="en-US"/>
              </w:rPr>
              <w:t>,</w:t>
            </w:r>
            <w:r w:rsidRPr="00E1014E">
              <w:rPr>
                <w:rFonts w:ascii="Times New Roman" w:eastAsia="Times New Roman" w:hAnsi="Times New Roman"/>
                <w:i/>
                <w:iCs/>
                <w:sz w:val="20"/>
                <w:szCs w:val="20"/>
              </w:rPr>
              <w:t>ЕН3512-ЗХ</w:t>
            </w:r>
          </w:p>
        </w:tc>
        <w:tc>
          <w:tcPr>
            <w:tcW w:w="5400" w:type="dxa"/>
          </w:tcPr>
          <w:p w14:paraId="59711DA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Кожух с козирка, нагревател,- стойка за монтаж на стълб с възможност за насочване,. IР66, -23°С ~ +49°С, 230Vас</w:t>
            </w:r>
          </w:p>
        </w:tc>
        <w:tc>
          <w:tcPr>
            <w:tcW w:w="720" w:type="dxa"/>
          </w:tcPr>
          <w:p w14:paraId="638C868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211205F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A595612" w14:textId="77777777" w:rsidTr="000E694A">
        <w:tc>
          <w:tcPr>
            <w:tcW w:w="468" w:type="dxa"/>
          </w:tcPr>
          <w:p w14:paraId="42719E76"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160" w:type="dxa"/>
            <w:gridSpan w:val="2"/>
          </w:tcPr>
          <w:p w14:paraId="1BD8FF7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i/>
                <w:iCs/>
                <w:sz w:val="20"/>
                <w:szCs w:val="20"/>
                <w:lang w:val="en-US"/>
              </w:rPr>
            </w:pPr>
            <w:r w:rsidRPr="00E1014E">
              <w:rPr>
                <w:rFonts w:ascii="Times New Roman" w:eastAsia="Times New Roman" w:hAnsi="Times New Roman"/>
                <w:b/>
                <w:i/>
                <w:iCs/>
                <w:sz w:val="20"/>
                <w:szCs w:val="20"/>
              </w:rPr>
              <w:t xml:space="preserve">Модел </w:t>
            </w:r>
            <w:r w:rsidRPr="00E1014E">
              <w:rPr>
                <w:rFonts w:ascii="Times New Roman" w:eastAsia="Times New Roman" w:hAnsi="Times New Roman"/>
                <w:b/>
                <w:i/>
                <w:iCs/>
                <w:sz w:val="20"/>
                <w:szCs w:val="20"/>
                <w:lang w:val="en-US"/>
              </w:rPr>
              <w:t>3</w:t>
            </w:r>
          </w:p>
        </w:tc>
        <w:tc>
          <w:tcPr>
            <w:tcW w:w="5400" w:type="dxa"/>
          </w:tcPr>
          <w:p w14:paraId="6ECE4A7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lang w:val="en-US"/>
              </w:rPr>
            </w:pPr>
            <w:r w:rsidRPr="00E1014E">
              <w:rPr>
                <w:rFonts w:ascii="Times New Roman" w:eastAsia="Times New Roman" w:hAnsi="Times New Roman"/>
                <w:b/>
                <w:sz w:val="20"/>
                <w:szCs w:val="20"/>
              </w:rPr>
              <w:t xml:space="preserve">ZOOM КАМЕРА ЗА НАБЛЮДЕНИЕ </w:t>
            </w:r>
          </w:p>
        </w:tc>
        <w:tc>
          <w:tcPr>
            <w:tcW w:w="720" w:type="dxa"/>
          </w:tcPr>
          <w:p w14:paraId="7B0B417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79DC7AA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D239370" w14:textId="77777777" w:rsidTr="000E694A">
        <w:tc>
          <w:tcPr>
            <w:tcW w:w="468" w:type="dxa"/>
          </w:tcPr>
          <w:p w14:paraId="7047B373"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09BC247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SANYO       VCC-ZM600P</w:t>
            </w:r>
          </w:p>
        </w:tc>
        <w:tc>
          <w:tcPr>
            <w:tcW w:w="5400" w:type="dxa"/>
          </w:tcPr>
          <w:p w14:paraId="11D07D7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Камера ден/нощ с моторизиран варио-обектив</w:t>
            </w:r>
            <w:r w:rsidRPr="00E1014E">
              <w:rPr>
                <w:rFonts w:ascii="Times New Roman" w:eastAsia="Times New Roman" w:hAnsi="Times New Roman"/>
                <w:sz w:val="20"/>
                <w:szCs w:val="20"/>
                <w:lang w:val="en-US"/>
              </w:rPr>
              <w:t>,</w:t>
            </w:r>
            <w:r w:rsidRPr="00E1014E">
              <w:rPr>
                <w:rFonts w:ascii="Times New Roman" w:eastAsia="Times New Roman" w:hAnsi="Times New Roman"/>
                <w:sz w:val="20"/>
                <w:szCs w:val="20"/>
              </w:rPr>
              <w:t>1/3” CCD, 1/3-inch Sony CCD, Progressive Scan,  WDR, DSS, 480/530 TVL, PAL, 12VDC/24VAC, Compact body style, CS Mount, DC/Video Auto Iris, AGC, PELCO-P,D</w:t>
            </w:r>
          </w:p>
        </w:tc>
        <w:tc>
          <w:tcPr>
            <w:tcW w:w="720" w:type="dxa"/>
          </w:tcPr>
          <w:p w14:paraId="066B197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lang w:val="en-US"/>
              </w:rPr>
              <w:t>2</w:t>
            </w:r>
          </w:p>
        </w:tc>
        <w:tc>
          <w:tcPr>
            <w:tcW w:w="1320" w:type="dxa"/>
          </w:tcPr>
          <w:p w14:paraId="55BC1FF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DD48349" w14:textId="77777777" w:rsidTr="000E694A">
        <w:tc>
          <w:tcPr>
            <w:tcW w:w="468" w:type="dxa"/>
          </w:tcPr>
          <w:p w14:paraId="48DBEC74"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380B03E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VideoTec    HOV32K2A016</w:t>
            </w:r>
          </w:p>
        </w:tc>
        <w:tc>
          <w:tcPr>
            <w:tcW w:w="5400" w:type="dxa"/>
          </w:tcPr>
          <w:p w14:paraId="19A1354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Кожух 300мм, козирка, нагревател, вентилатор 24Vac със двоен въздушен филтър за обмяна на въздуха</w:t>
            </w:r>
          </w:p>
        </w:tc>
        <w:tc>
          <w:tcPr>
            <w:tcW w:w="720" w:type="dxa"/>
          </w:tcPr>
          <w:p w14:paraId="5886549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lang w:val="en-US"/>
              </w:rPr>
              <w:t>2</w:t>
            </w:r>
          </w:p>
        </w:tc>
        <w:tc>
          <w:tcPr>
            <w:tcW w:w="1320" w:type="dxa"/>
          </w:tcPr>
          <w:p w14:paraId="3466FBB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C136122" w14:textId="77777777" w:rsidTr="000E694A">
        <w:tc>
          <w:tcPr>
            <w:tcW w:w="468" w:type="dxa"/>
          </w:tcPr>
          <w:p w14:paraId="0CBD6A81"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59AB886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 13VDIR3-8.5</w:t>
            </w:r>
          </w:p>
        </w:tc>
        <w:tc>
          <w:tcPr>
            <w:tcW w:w="5400" w:type="dxa"/>
          </w:tcPr>
          <w:p w14:paraId="249C40A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Обектив за работа с камери ден/нощ, 3~8.5мм, автоматична бленда, ъгъл 33.6°~90.5°, f=1.0~360</w:t>
            </w:r>
          </w:p>
        </w:tc>
        <w:tc>
          <w:tcPr>
            <w:tcW w:w="720" w:type="dxa"/>
          </w:tcPr>
          <w:p w14:paraId="1968A50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lang w:val="en-US"/>
              </w:rPr>
              <w:t>2</w:t>
            </w:r>
          </w:p>
        </w:tc>
        <w:tc>
          <w:tcPr>
            <w:tcW w:w="1320" w:type="dxa"/>
          </w:tcPr>
          <w:p w14:paraId="5E8FC20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379CF78" w14:textId="77777777" w:rsidTr="000E694A">
        <w:tc>
          <w:tcPr>
            <w:tcW w:w="468" w:type="dxa"/>
          </w:tcPr>
          <w:p w14:paraId="1E821FFC"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0111B6B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1F9BCF8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ДРУГА ТЕХНИКА ПО ЗОНА 3</w:t>
            </w:r>
          </w:p>
        </w:tc>
        <w:tc>
          <w:tcPr>
            <w:tcW w:w="720" w:type="dxa"/>
          </w:tcPr>
          <w:p w14:paraId="3775D66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3EAED04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405C914" w14:textId="77777777" w:rsidTr="000E694A">
        <w:tc>
          <w:tcPr>
            <w:tcW w:w="468" w:type="dxa"/>
          </w:tcPr>
          <w:p w14:paraId="031922F6"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765EEE3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32E58C5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Захранващ блок за видеосървъри S1700e( за моторизираните камери)</w:t>
            </w:r>
          </w:p>
        </w:tc>
        <w:tc>
          <w:tcPr>
            <w:tcW w:w="720" w:type="dxa"/>
          </w:tcPr>
          <w:p w14:paraId="2B451C8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1565233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62ADEA3" w14:textId="77777777" w:rsidTr="000E694A">
        <w:tc>
          <w:tcPr>
            <w:tcW w:w="468" w:type="dxa"/>
          </w:tcPr>
          <w:p w14:paraId="4CFFF003"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1A7849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          WCS4-1</w:t>
            </w:r>
          </w:p>
        </w:tc>
        <w:tc>
          <w:tcPr>
            <w:tcW w:w="5400" w:type="dxa"/>
          </w:tcPr>
          <w:p w14:paraId="6295BAF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Захранване 1-порт (24Vac) - WCS4-1</w:t>
            </w:r>
          </w:p>
        </w:tc>
        <w:tc>
          <w:tcPr>
            <w:tcW w:w="720" w:type="dxa"/>
          </w:tcPr>
          <w:p w14:paraId="25318A9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789E90E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2B8035B" w14:textId="77777777" w:rsidTr="000E694A">
        <w:tc>
          <w:tcPr>
            <w:tcW w:w="468" w:type="dxa"/>
          </w:tcPr>
          <w:p w14:paraId="65AC0DDF"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49D0B3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Elstar          PS60-12</w:t>
            </w:r>
          </w:p>
        </w:tc>
        <w:tc>
          <w:tcPr>
            <w:tcW w:w="5400" w:type="dxa"/>
          </w:tcPr>
          <w:p w14:paraId="67C30ED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Захранващ блок 12Vdc/4A</w:t>
            </w:r>
          </w:p>
        </w:tc>
        <w:tc>
          <w:tcPr>
            <w:tcW w:w="720" w:type="dxa"/>
          </w:tcPr>
          <w:p w14:paraId="411D6F9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214E44F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50D82AE" w14:textId="77777777" w:rsidTr="00E13014">
        <w:tc>
          <w:tcPr>
            <w:tcW w:w="468" w:type="dxa"/>
            <w:shd w:val="clear" w:color="auto" w:fill="F2F2F2" w:themeFill="background1" w:themeFillShade="F2"/>
          </w:tcPr>
          <w:p w14:paraId="7865952B"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9600" w:type="dxa"/>
            <w:gridSpan w:val="5"/>
            <w:shd w:val="clear" w:color="auto" w:fill="F2F2F2" w:themeFill="background1" w:themeFillShade="F2"/>
          </w:tcPr>
          <w:p w14:paraId="6C188E0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4"/>
                <w:szCs w:val="24"/>
              </w:rPr>
            </w:pPr>
            <w:r w:rsidRPr="00E1014E">
              <w:rPr>
                <w:rFonts w:ascii="Times New Roman" w:eastAsia="Times New Roman" w:hAnsi="Times New Roman"/>
                <w:b/>
                <w:bCs/>
                <w:sz w:val="24"/>
                <w:szCs w:val="24"/>
              </w:rPr>
              <w:t>ЛОКАЛЕН КОНЦЕНТРАТОР НА ЗОНА 3- пом</w:t>
            </w:r>
            <w:r>
              <w:rPr>
                <w:rFonts w:ascii="Times New Roman" w:eastAsia="Times New Roman" w:hAnsi="Times New Roman"/>
                <w:b/>
                <w:bCs/>
                <w:sz w:val="24"/>
                <w:szCs w:val="24"/>
              </w:rPr>
              <w:t>ещението за охраната на двореца</w:t>
            </w:r>
          </w:p>
        </w:tc>
      </w:tr>
      <w:tr w:rsidR="00944DCB" w:rsidRPr="00E1014E" w14:paraId="07EBBE1B" w14:textId="77777777" w:rsidTr="000E694A">
        <w:tc>
          <w:tcPr>
            <w:tcW w:w="468" w:type="dxa"/>
          </w:tcPr>
          <w:p w14:paraId="725B027B"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287B2E8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S1700e-TA-XT</w:t>
            </w:r>
          </w:p>
        </w:tc>
        <w:tc>
          <w:tcPr>
            <w:tcW w:w="5400" w:type="dxa"/>
          </w:tcPr>
          <w:p w14:paraId="18B3F49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Видеосървър (енкодер) SmartSighte - S1700e-T-A-XT</w:t>
            </w:r>
          </w:p>
        </w:tc>
        <w:tc>
          <w:tcPr>
            <w:tcW w:w="720" w:type="dxa"/>
          </w:tcPr>
          <w:p w14:paraId="4ABB03A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6</w:t>
            </w:r>
          </w:p>
        </w:tc>
        <w:tc>
          <w:tcPr>
            <w:tcW w:w="1320" w:type="dxa"/>
          </w:tcPr>
          <w:p w14:paraId="0387B30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3631F86" w14:textId="77777777" w:rsidTr="000E694A">
        <w:tc>
          <w:tcPr>
            <w:tcW w:w="468" w:type="dxa"/>
          </w:tcPr>
          <w:p w14:paraId="79E8CBE0"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72E247C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6DE9BEB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Захранващ блок за видеосървъри S1700e-T-A (в шкафа)</w:t>
            </w:r>
          </w:p>
        </w:tc>
        <w:tc>
          <w:tcPr>
            <w:tcW w:w="720" w:type="dxa"/>
          </w:tcPr>
          <w:p w14:paraId="3B466FB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18377A7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0C5BB63" w14:textId="77777777" w:rsidTr="000E694A">
        <w:tc>
          <w:tcPr>
            <w:tcW w:w="468" w:type="dxa"/>
          </w:tcPr>
          <w:p w14:paraId="2CBD12CD"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C87020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1265082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Ел. табло за монтаж на предпазители</w:t>
            </w:r>
          </w:p>
        </w:tc>
        <w:tc>
          <w:tcPr>
            <w:tcW w:w="720" w:type="dxa"/>
          </w:tcPr>
          <w:p w14:paraId="48F5A82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134031D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863B44A" w14:textId="77777777" w:rsidTr="000E694A">
        <w:tc>
          <w:tcPr>
            <w:tcW w:w="468" w:type="dxa"/>
          </w:tcPr>
          <w:p w14:paraId="5CB27F1C"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46C32D3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 Pulsar M 2200</w:t>
            </w:r>
          </w:p>
        </w:tc>
        <w:tc>
          <w:tcPr>
            <w:tcW w:w="5400" w:type="dxa"/>
          </w:tcPr>
          <w:p w14:paraId="48AA5AD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xml:space="preserve">MGE Modular on-line double conversion UPS EATON Pulsar M 2200 RT3U Hotswap HW </w:t>
            </w:r>
          </w:p>
        </w:tc>
        <w:tc>
          <w:tcPr>
            <w:tcW w:w="720" w:type="dxa"/>
          </w:tcPr>
          <w:p w14:paraId="4A6CBFD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4908F9C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4179670" w14:textId="77777777" w:rsidTr="000E694A">
        <w:tc>
          <w:tcPr>
            <w:tcW w:w="468" w:type="dxa"/>
          </w:tcPr>
          <w:p w14:paraId="24086908"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71B20BF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 Pulsar M EXB</w:t>
            </w:r>
          </w:p>
        </w:tc>
        <w:tc>
          <w:tcPr>
            <w:tcW w:w="5400" w:type="dxa"/>
          </w:tcPr>
          <w:p w14:paraId="56827F3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 Battery Module</w:t>
            </w:r>
          </w:p>
        </w:tc>
        <w:tc>
          <w:tcPr>
            <w:tcW w:w="720" w:type="dxa"/>
          </w:tcPr>
          <w:p w14:paraId="6758261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3BBA45E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p>
        </w:tc>
      </w:tr>
      <w:tr w:rsidR="00944DCB" w:rsidRPr="00E1014E" w14:paraId="39FF6F8C" w14:textId="77777777" w:rsidTr="000E694A">
        <w:tc>
          <w:tcPr>
            <w:tcW w:w="468" w:type="dxa"/>
          </w:tcPr>
          <w:p w14:paraId="47F32E63"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574774C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68002</w:t>
            </w:r>
          </w:p>
        </w:tc>
        <w:tc>
          <w:tcPr>
            <w:tcW w:w="5400" w:type="dxa"/>
          </w:tcPr>
          <w:p w14:paraId="6B5847A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EX RT module Rack mounting Kit</w:t>
            </w:r>
          </w:p>
        </w:tc>
        <w:tc>
          <w:tcPr>
            <w:tcW w:w="720" w:type="dxa"/>
          </w:tcPr>
          <w:p w14:paraId="34C14BC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4</w:t>
            </w:r>
          </w:p>
        </w:tc>
        <w:tc>
          <w:tcPr>
            <w:tcW w:w="1320" w:type="dxa"/>
          </w:tcPr>
          <w:p w14:paraId="7683D14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C52365E" w14:textId="77777777" w:rsidTr="000E694A">
        <w:tc>
          <w:tcPr>
            <w:tcW w:w="468" w:type="dxa"/>
          </w:tcPr>
          <w:p w14:paraId="17672BE6"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C0BC87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n/a</w:t>
            </w:r>
          </w:p>
        </w:tc>
        <w:tc>
          <w:tcPr>
            <w:tcW w:w="5400" w:type="dxa"/>
          </w:tcPr>
          <w:p w14:paraId="1B16094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ODF8 OF, комплект</w:t>
            </w:r>
          </w:p>
        </w:tc>
        <w:tc>
          <w:tcPr>
            <w:tcW w:w="720" w:type="dxa"/>
          </w:tcPr>
          <w:p w14:paraId="376F658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4796B95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CB357B9" w14:textId="77777777" w:rsidTr="000E694A">
        <w:tc>
          <w:tcPr>
            <w:tcW w:w="468" w:type="dxa"/>
          </w:tcPr>
          <w:p w14:paraId="78FCB193"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135574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WSC2960-24TC-L</w:t>
            </w:r>
          </w:p>
        </w:tc>
        <w:tc>
          <w:tcPr>
            <w:tcW w:w="5400" w:type="dxa"/>
          </w:tcPr>
          <w:p w14:paraId="46630B6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CISCO Catalyst 2960 24 10/100 + 2T/SFP LAN Base Image</w:t>
            </w:r>
          </w:p>
        </w:tc>
        <w:tc>
          <w:tcPr>
            <w:tcW w:w="720" w:type="dxa"/>
          </w:tcPr>
          <w:p w14:paraId="60B92D8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3B13ABD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18F477A" w14:textId="77777777" w:rsidTr="000E694A">
        <w:tc>
          <w:tcPr>
            <w:tcW w:w="468" w:type="dxa"/>
          </w:tcPr>
          <w:p w14:paraId="07395C81"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3E9E83E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rPr>
              <w:t>GLC-LHSM</w:t>
            </w:r>
          </w:p>
        </w:tc>
        <w:tc>
          <w:tcPr>
            <w:tcW w:w="5400" w:type="dxa"/>
          </w:tcPr>
          <w:p w14:paraId="6237E46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GE SFP, LC Gigabit Ethernet SFP, LC connector, LH transceiver</w:t>
            </w:r>
          </w:p>
        </w:tc>
        <w:tc>
          <w:tcPr>
            <w:tcW w:w="720" w:type="dxa"/>
          </w:tcPr>
          <w:p w14:paraId="1541297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7FDFA37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AD62BB4" w14:textId="77777777" w:rsidTr="000E694A">
        <w:tc>
          <w:tcPr>
            <w:tcW w:w="468" w:type="dxa"/>
          </w:tcPr>
          <w:p w14:paraId="30B5EA2A"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4DE514B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rPr>
              <w:t>PWR675-AC-RPSN1</w:t>
            </w:r>
          </w:p>
        </w:tc>
        <w:tc>
          <w:tcPr>
            <w:tcW w:w="5400" w:type="dxa"/>
          </w:tcPr>
          <w:p w14:paraId="68597B7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675W Redundant Power Supply with 1 connector cable</w:t>
            </w:r>
          </w:p>
        </w:tc>
        <w:tc>
          <w:tcPr>
            <w:tcW w:w="720" w:type="dxa"/>
          </w:tcPr>
          <w:p w14:paraId="4BE15D4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1FC4C56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570E095" w14:textId="77777777" w:rsidTr="000E694A">
        <w:tc>
          <w:tcPr>
            <w:tcW w:w="468" w:type="dxa"/>
          </w:tcPr>
          <w:p w14:paraId="65577B12"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81943D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rPr>
              <w:t>CAB-RPS-1614</w:t>
            </w:r>
          </w:p>
        </w:tc>
        <w:tc>
          <w:tcPr>
            <w:tcW w:w="5400" w:type="dxa"/>
          </w:tcPr>
          <w:p w14:paraId="2C4C9B4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 RPS 675 connector cable 16/14</w:t>
            </w:r>
          </w:p>
        </w:tc>
        <w:tc>
          <w:tcPr>
            <w:tcW w:w="720" w:type="dxa"/>
          </w:tcPr>
          <w:p w14:paraId="11EE86A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06B1936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89C0250" w14:textId="77777777" w:rsidTr="000E694A">
        <w:tc>
          <w:tcPr>
            <w:tcW w:w="468" w:type="dxa"/>
          </w:tcPr>
          <w:p w14:paraId="3664B23C"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5016762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08C04FA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Термостат</w:t>
            </w:r>
          </w:p>
        </w:tc>
        <w:tc>
          <w:tcPr>
            <w:tcW w:w="720" w:type="dxa"/>
          </w:tcPr>
          <w:p w14:paraId="54BD639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00A22CC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9279528" w14:textId="77777777" w:rsidTr="000E694A">
        <w:tc>
          <w:tcPr>
            <w:tcW w:w="468" w:type="dxa"/>
          </w:tcPr>
          <w:p w14:paraId="4411B039"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75A254F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DK 7240.210</w:t>
            </w:r>
          </w:p>
        </w:tc>
        <w:tc>
          <w:tcPr>
            <w:tcW w:w="5400" w:type="dxa"/>
          </w:tcPr>
          <w:p w14:paraId="6FA38FC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Разклонител 7 гнезда c прекъсвач</w:t>
            </w:r>
          </w:p>
        </w:tc>
        <w:tc>
          <w:tcPr>
            <w:tcW w:w="720" w:type="dxa"/>
          </w:tcPr>
          <w:p w14:paraId="70CEC62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479423A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AF15F60" w14:textId="77777777" w:rsidTr="000E694A">
        <w:tc>
          <w:tcPr>
            <w:tcW w:w="468" w:type="dxa"/>
          </w:tcPr>
          <w:p w14:paraId="1E91E5D1"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5E2A44F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OB1115669</w:t>
            </w:r>
          </w:p>
        </w:tc>
        <w:tc>
          <w:tcPr>
            <w:tcW w:w="5400" w:type="dxa"/>
          </w:tcPr>
          <w:p w14:paraId="16A3860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Перфорирана DIN шина 7.5mm EN50022 2069 GCL</w:t>
            </w:r>
          </w:p>
        </w:tc>
        <w:tc>
          <w:tcPr>
            <w:tcW w:w="720" w:type="dxa"/>
          </w:tcPr>
          <w:p w14:paraId="1A588D8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523A8AF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0A8D346" w14:textId="77777777" w:rsidTr="000E694A">
        <w:tc>
          <w:tcPr>
            <w:tcW w:w="468" w:type="dxa"/>
          </w:tcPr>
          <w:p w14:paraId="08E4AA37"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4762A64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LGR4911</w:t>
            </w:r>
          </w:p>
        </w:tc>
        <w:tc>
          <w:tcPr>
            <w:tcW w:w="5400" w:type="dxa"/>
          </w:tcPr>
          <w:p w14:paraId="2E9177F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Еднополюсен захранващ гребен тип U за 12 у-ва</w:t>
            </w:r>
          </w:p>
        </w:tc>
        <w:tc>
          <w:tcPr>
            <w:tcW w:w="720" w:type="dxa"/>
          </w:tcPr>
          <w:p w14:paraId="1DB307F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7846013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A0806B9" w14:textId="77777777" w:rsidTr="000E694A">
        <w:tc>
          <w:tcPr>
            <w:tcW w:w="468" w:type="dxa"/>
          </w:tcPr>
          <w:p w14:paraId="57BE04DC"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2FCD635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w:t>
            </w:r>
          </w:p>
        </w:tc>
        <w:tc>
          <w:tcPr>
            <w:tcW w:w="5400" w:type="dxa"/>
          </w:tcPr>
          <w:p w14:paraId="7569886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Прекъсвачи 10А</w:t>
            </w:r>
          </w:p>
        </w:tc>
        <w:tc>
          <w:tcPr>
            <w:tcW w:w="720" w:type="dxa"/>
          </w:tcPr>
          <w:p w14:paraId="6CA3ACC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4</w:t>
            </w:r>
          </w:p>
        </w:tc>
        <w:tc>
          <w:tcPr>
            <w:tcW w:w="1320" w:type="dxa"/>
          </w:tcPr>
          <w:p w14:paraId="5E28B08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85C949D" w14:textId="77777777" w:rsidTr="000E694A">
        <w:tc>
          <w:tcPr>
            <w:tcW w:w="468" w:type="dxa"/>
          </w:tcPr>
          <w:p w14:paraId="00F6DA73"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9272F3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w:t>
            </w:r>
          </w:p>
        </w:tc>
        <w:tc>
          <w:tcPr>
            <w:tcW w:w="5400" w:type="dxa"/>
          </w:tcPr>
          <w:p w14:paraId="0F4A343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Прекъсвачи 16А</w:t>
            </w:r>
          </w:p>
        </w:tc>
        <w:tc>
          <w:tcPr>
            <w:tcW w:w="720" w:type="dxa"/>
          </w:tcPr>
          <w:p w14:paraId="2CC2A11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41AA2BB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30E380F" w14:textId="77777777" w:rsidTr="000E694A">
        <w:tc>
          <w:tcPr>
            <w:tcW w:w="468" w:type="dxa"/>
          </w:tcPr>
          <w:p w14:paraId="52BE2DF1"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4F5476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n/a</w:t>
            </w:r>
          </w:p>
        </w:tc>
        <w:tc>
          <w:tcPr>
            <w:tcW w:w="5400" w:type="dxa"/>
          </w:tcPr>
          <w:p w14:paraId="30C0ED8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Контактни елементи, комплект</w:t>
            </w:r>
          </w:p>
        </w:tc>
        <w:tc>
          <w:tcPr>
            <w:tcW w:w="720" w:type="dxa"/>
          </w:tcPr>
          <w:p w14:paraId="7464DC8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5C6C553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CCDCA6C" w14:textId="77777777" w:rsidTr="000E694A">
        <w:tc>
          <w:tcPr>
            <w:tcW w:w="468" w:type="dxa"/>
          </w:tcPr>
          <w:p w14:paraId="138974D0"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B530F7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5C8592D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Захранване по зони - контролен електромер:</w:t>
            </w:r>
          </w:p>
          <w:p w14:paraId="0B5EFB9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табло;</w:t>
            </w:r>
          </w:p>
          <w:p w14:paraId="55E61C7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захранващ кабел до главното табло;</w:t>
            </w:r>
          </w:p>
          <w:p w14:paraId="77DE771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електромер;</w:t>
            </w:r>
          </w:p>
          <w:p w14:paraId="2C8C7FB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часовник;</w:t>
            </w:r>
          </w:p>
          <w:p w14:paraId="250D0DD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предпазители;</w:t>
            </w:r>
          </w:p>
          <w:p w14:paraId="00D9A47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аксесоари.</w:t>
            </w:r>
          </w:p>
        </w:tc>
        <w:tc>
          <w:tcPr>
            <w:tcW w:w="720" w:type="dxa"/>
          </w:tcPr>
          <w:p w14:paraId="3887202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32E9577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16C55BD" w14:textId="77777777" w:rsidTr="000E694A">
        <w:tc>
          <w:tcPr>
            <w:tcW w:w="468" w:type="dxa"/>
          </w:tcPr>
          <w:p w14:paraId="3DDB68AD"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254B8DB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5E88694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Оптика за моторизираните камери:-ODF;</w:t>
            </w:r>
          </w:p>
          <w:p w14:paraId="323C247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Кабел оптичен :</w:t>
            </w:r>
          </w:p>
          <w:p w14:paraId="4850726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Медия конвертор 100 Base;</w:t>
            </w:r>
          </w:p>
          <w:p w14:paraId="5141AC9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Industrial Медия конвертор;</w:t>
            </w:r>
          </w:p>
          <w:p w14:paraId="5F86E82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аксесоари, контактни елементи, кабели;</w:t>
            </w:r>
          </w:p>
        </w:tc>
        <w:tc>
          <w:tcPr>
            <w:tcW w:w="720" w:type="dxa"/>
          </w:tcPr>
          <w:p w14:paraId="5585356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725F69D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9267511" w14:textId="77777777" w:rsidTr="000E694A">
        <w:tc>
          <w:tcPr>
            <w:tcW w:w="468" w:type="dxa"/>
          </w:tcPr>
          <w:p w14:paraId="44221E95"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BFC1BA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TELESTE     CPT521/CRR521</w:t>
            </w:r>
          </w:p>
        </w:tc>
        <w:tc>
          <w:tcPr>
            <w:tcW w:w="5400" w:type="dxa"/>
          </w:tcPr>
          <w:p w14:paraId="41BEF57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Комплект едноканален оптичен конвертор, приемник-предавател (1V, 1D) - singlemode</w:t>
            </w:r>
          </w:p>
        </w:tc>
        <w:tc>
          <w:tcPr>
            <w:tcW w:w="720" w:type="dxa"/>
          </w:tcPr>
          <w:p w14:paraId="55DAED6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5</w:t>
            </w:r>
            <w:r w:rsidRPr="00E1014E">
              <w:rPr>
                <w:rFonts w:ascii="Times New Roman" w:eastAsia="Times New Roman" w:hAnsi="Times New Roman"/>
                <w:sz w:val="20"/>
                <w:szCs w:val="20"/>
                <w:lang w:val="en-US"/>
              </w:rPr>
              <w:t xml:space="preserve"> </w:t>
            </w:r>
            <w:r w:rsidRPr="00E1014E">
              <w:rPr>
                <w:rFonts w:ascii="Times New Roman" w:eastAsia="Times New Roman" w:hAnsi="Times New Roman"/>
                <w:sz w:val="20"/>
                <w:szCs w:val="20"/>
              </w:rPr>
              <w:t>+</w:t>
            </w:r>
            <w:r w:rsidRPr="00E1014E">
              <w:rPr>
                <w:rFonts w:ascii="Times New Roman" w:eastAsia="Times New Roman" w:hAnsi="Times New Roman"/>
                <w:sz w:val="20"/>
                <w:szCs w:val="20"/>
                <w:lang w:val="en-US"/>
              </w:rPr>
              <w:t xml:space="preserve"> </w:t>
            </w:r>
            <w:r w:rsidRPr="00E1014E">
              <w:rPr>
                <w:rFonts w:ascii="Times New Roman" w:eastAsia="Times New Roman" w:hAnsi="Times New Roman"/>
                <w:sz w:val="20"/>
                <w:szCs w:val="20"/>
              </w:rPr>
              <w:t>5</w:t>
            </w:r>
          </w:p>
        </w:tc>
        <w:tc>
          <w:tcPr>
            <w:tcW w:w="1320" w:type="dxa"/>
          </w:tcPr>
          <w:p w14:paraId="4AD2843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F4198FC" w14:textId="77777777" w:rsidTr="000E694A">
        <w:tc>
          <w:tcPr>
            <w:tcW w:w="468" w:type="dxa"/>
          </w:tcPr>
          <w:p w14:paraId="2365CD2B"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37CA2B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TELESTE     CSR299</w:t>
            </w:r>
          </w:p>
        </w:tc>
        <w:tc>
          <w:tcPr>
            <w:tcW w:w="5400" w:type="dxa"/>
          </w:tcPr>
          <w:p w14:paraId="2F7C2EB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Панел за монтаж на медия конвертори в блок 19” Rack Mount</w:t>
            </w:r>
          </w:p>
        </w:tc>
        <w:tc>
          <w:tcPr>
            <w:tcW w:w="720" w:type="dxa"/>
          </w:tcPr>
          <w:p w14:paraId="4A19C8B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5A3646A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1196C78" w14:textId="77777777" w:rsidTr="000E694A">
        <w:tc>
          <w:tcPr>
            <w:tcW w:w="468" w:type="dxa"/>
          </w:tcPr>
          <w:p w14:paraId="4296E259"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3176524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TELESTE     CPS384</w:t>
            </w:r>
          </w:p>
        </w:tc>
        <w:tc>
          <w:tcPr>
            <w:tcW w:w="5400" w:type="dxa"/>
          </w:tcPr>
          <w:p w14:paraId="233EBDB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Захранващ блок за медия конвертори</w:t>
            </w:r>
          </w:p>
        </w:tc>
        <w:tc>
          <w:tcPr>
            <w:tcW w:w="720" w:type="dxa"/>
          </w:tcPr>
          <w:p w14:paraId="38FFF19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4DE4E45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659078B" w14:textId="77777777" w:rsidTr="000E694A">
        <w:tc>
          <w:tcPr>
            <w:tcW w:w="468" w:type="dxa"/>
          </w:tcPr>
          <w:p w14:paraId="276329A3"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2241173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  CM9760-MDA</w:t>
            </w:r>
            <w:r w:rsidRPr="00E1014E">
              <w:rPr>
                <w:rFonts w:ascii="Times New Roman" w:eastAsia="Times New Roman" w:hAnsi="Times New Roman"/>
                <w:sz w:val="20"/>
                <w:szCs w:val="20"/>
                <w:lang w:val="en-US"/>
              </w:rPr>
              <w:t>-</w:t>
            </w:r>
            <w:r w:rsidRPr="00E1014E">
              <w:rPr>
                <w:rFonts w:ascii="Times New Roman" w:eastAsia="Times New Roman" w:hAnsi="Times New Roman"/>
                <w:sz w:val="20"/>
                <w:szCs w:val="20"/>
              </w:rPr>
              <w:t>X</w:t>
            </w:r>
          </w:p>
        </w:tc>
        <w:tc>
          <w:tcPr>
            <w:tcW w:w="5400" w:type="dxa"/>
          </w:tcPr>
          <w:p w14:paraId="3624CAB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 CM9760-MDA-X CM9760 Master Distribution Amplifier 16-Ch 220VAC</w:t>
            </w:r>
          </w:p>
        </w:tc>
        <w:tc>
          <w:tcPr>
            <w:tcW w:w="720" w:type="dxa"/>
          </w:tcPr>
          <w:p w14:paraId="3C817C4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4E88EF8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EBCFEDF" w14:textId="77777777" w:rsidTr="000E694A">
        <w:tc>
          <w:tcPr>
            <w:tcW w:w="468" w:type="dxa"/>
          </w:tcPr>
          <w:p w14:paraId="50835DF9"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5AB90AA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VERINT S1704e-T-AS-А</w:t>
            </w:r>
          </w:p>
        </w:tc>
        <w:tc>
          <w:tcPr>
            <w:tcW w:w="5400" w:type="dxa"/>
          </w:tcPr>
          <w:p w14:paraId="07DB53E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Nextiva S1704e 4-Port Encoder with Video Analytics</w:t>
            </w:r>
          </w:p>
        </w:tc>
        <w:tc>
          <w:tcPr>
            <w:tcW w:w="720" w:type="dxa"/>
          </w:tcPr>
          <w:p w14:paraId="042FBD7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36831B5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124B2ED" w14:textId="77777777" w:rsidTr="000E694A">
        <w:tc>
          <w:tcPr>
            <w:tcW w:w="468" w:type="dxa"/>
          </w:tcPr>
          <w:p w14:paraId="138A8D2D"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4556BAD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ODF</w:t>
            </w:r>
          </w:p>
        </w:tc>
        <w:tc>
          <w:tcPr>
            <w:tcW w:w="5400" w:type="dxa"/>
          </w:tcPr>
          <w:p w14:paraId="2B4B56A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Optical-fiber Distribution Frame</w:t>
            </w:r>
          </w:p>
        </w:tc>
        <w:tc>
          <w:tcPr>
            <w:tcW w:w="720" w:type="dxa"/>
          </w:tcPr>
          <w:p w14:paraId="0447F82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5807751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88A0BB2" w14:textId="77777777" w:rsidTr="000E694A">
        <w:tc>
          <w:tcPr>
            <w:tcW w:w="468" w:type="dxa"/>
          </w:tcPr>
          <w:p w14:paraId="67F0FC52"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230CC7E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PWR 12 VDC</w:t>
            </w:r>
          </w:p>
        </w:tc>
        <w:tc>
          <w:tcPr>
            <w:tcW w:w="5400" w:type="dxa"/>
          </w:tcPr>
          <w:p w14:paraId="3C5DDB4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Захранване за smart sight устройства</w:t>
            </w:r>
          </w:p>
        </w:tc>
        <w:tc>
          <w:tcPr>
            <w:tcW w:w="720" w:type="dxa"/>
          </w:tcPr>
          <w:p w14:paraId="77B153D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68EAF37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192C94D" w14:textId="77777777" w:rsidTr="000E694A">
        <w:tc>
          <w:tcPr>
            <w:tcW w:w="468" w:type="dxa"/>
          </w:tcPr>
          <w:p w14:paraId="02EF76BF"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37AB310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3D841FB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Захранване стълбове (предпазители)</w:t>
            </w:r>
          </w:p>
        </w:tc>
        <w:tc>
          <w:tcPr>
            <w:tcW w:w="720" w:type="dxa"/>
          </w:tcPr>
          <w:p w14:paraId="10C0FE2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56E3F09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1306178" w14:textId="77777777" w:rsidTr="000E694A">
        <w:tc>
          <w:tcPr>
            <w:tcW w:w="468" w:type="dxa"/>
          </w:tcPr>
          <w:p w14:paraId="774131A9"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B1B246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xml:space="preserve">Moxa </w:t>
            </w:r>
          </w:p>
        </w:tc>
        <w:tc>
          <w:tcPr>
            <w:tcW w:w="5400" w:type="dxa"/>
          </w:tcPr>
          <w:p w14:paraId="7B51043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Moxa</w:t>
            </w:r>
          </w:p>
        </w:tc>
        <w:tc>
          <w:tcPr>
            <w:tcW w:w="720" w:type="dxa"/>
          </w:tcPr>
          <w:p w14:paraId="6E1ADE8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17D7143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EE21AC3" w14:textId="77777777" w:rsidTr="00E13014">
        <w:tc>
          <w:tcPr>
            <w:tcW w:w="468" w:type="dxa"/>
            <w:shd w:val="clear" w:color="auto" w:fill="F2F2F2" w:themeFill="background1" w:themeFillShade="F2"/>
          </w:tcPr>
          <w:p w14:paraId="2818155B"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9600" w:type="dxa"/>
            <w:gridSpan w:val="5"/>
            <w:shd w:val="clear" w:color="auto" w:fill="F2F2F2" w:themeFill="background1" w:themeFillShade="F2"/>
          </w:tcPr>
          <w:p w14:paraId="3EF818F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4"/>
                <w:szCs w:val="24"/>
              </w:rPr>
            </w:pPr>
            <w:r w:rsidRPr="00E1014E">
              <w:rPr>
                <w:rFonts w:ascii="Times New Roman" w:eastAsia="Times New Roman" w:hAnsi="Times New Roman"/>
                <w:b/>
                <w:bCs/>
                <w:sz w:val="24"/>
                <w:szCs w:val="24"/>
              </w:rPr>
              <w:t>ЗОНА 4</w:t>
            </w:r>
            <w:r>
              <w:rPr>
                <w:rFonts w:ascii="Times New Roman" w:eastAsia="Times New Roman" w:hAnsi="Times New Roman"/>
                <w:b/>
                <w:bCs/>
                <w:sz w:val="24"/>
                <w:szCs w:val="24"/>
              </w:rPr>
              <w:t xml:space="preserve"> </w:t>
            </w:r>
            <w:r w:rsidRPr="00E1014E">
              <w:rPr>
                <w:rFonts w:ascii="Times New Roman" w:eastAsia="Times New Roman" w:hAnsi="Times New Roman"/>
                <w:b/>
                <w:bCs/>
                <w:sz w:val="24"/>
                <w:szCs w:val="24"/>
              </w:rPr>
              <w:t>-</w:t>
            </w:r>
            <w:r>
              <w:rPr>
                <w:rFonts w:ascii="Times New Roman" w:eastAsia="Times New Roman" w:hAnsi="Times New Roman"/>
                <w:b/>
                <w:bCs/>
                <w:sz w:val="24"/>
                <w:szCs w:val="24"/>
              </w:rPr>
              <w:t xml:space="preserve"> </w:t>
            </w:r>
            <w:r w:rsidRPr="00E1014E">
              <w:rPr>
                <w:rFonts w:ascii="Times New Roman" w:eastAsia="Times New Roman" w:hAnsi="Times New Roman"/>
                <w:b/>
                <w:bCs/>
                <w:sz w:val="24"/>
                <w:szCs w:val="24"/>
              </w:rPr>
              <w:t>кръстовището между бул.</w:t>
            </w:r>
            <w:r>
              <w:rPr>
                <w:rFonts w:ascii="Times New Roman" w:eastAsia="Times New Roman" w:hAnsi="Times New Roman"/>
                <w:b/>
                <w:bCs/>
                <w:sz w:val="24"/>
                <w:szCs w:val="24"/>
              </w:rPr>
              <w:t xml:space="preserve"> „</w:t>
            </w:r>
            <w:r w:rsidRPr="00E1014E">
              <w:rPr>
                <w:rFonts w:ascii="Times New Roman" w:eastAsia="Times New Roman" w:hAnsi="Times New Roman"/>
                <w:b/>
                <w:bCs/>
                <w:sz w:val="24"/>
                <w:szCs w:val="24"/>
              </w:rPr>
              <w:t>Цар Освободител</w:t>
            </w:r>
            <w:r>
              <w:rPr>
                <w:rFonts w:ascii="Times New Roman" w:eastAsia="Times New Roman" w:hAnsi="Times New Roman"/>
                <w:b/>
                <w:bCs/>
                <w:sz w:val="24"/>
                <w:szCs w:val="24"/>
              </w:rPr>
              <w:t>“</w:t>
            </w:r>
            <w:r w:rsidRPr="00E1014E">
              <w:rPr>
                <w:rFonts w:ascii="Times New Roman" w:eastAsia="Times New Roman" w:hAnsi="Times New Roman"/>
                <w:b/>
                <w:bCs/>
                <w:sz w:val="24"/>
                <w:szCs w:val="24"/>
              </w:rPr>
              <w:t xml:space="preserve"> и ул.</w:t>
            </w:r>
            <w:r>
              <w:rPr>
                <w:rFonts w:ascii="Times New Roman" w:eastAsia="Times New Roman" w:hAnsi="Times New Roman"/>
                <w:b/>
                <w:bCs/>
                <w:sz w:val="24"/>
                <w:szCs w:val="24"/>
              </w:rPr>
              <w:t xml:space="preserve"> „</w:t>
            </w:r>
            <w:r w:rsidRPr="00E1014E">
              <w:rPr>
                <w:rFonts w:ascii="Times New Roman" w:eastAsia="Times New Roman" w:hAnsi="Times New Roman"/>
                <w:b/>
                <w:bCs/>
                <w:sz w:val="24"/>
                <w:szCs w:val="24"/>
              </w:rPr>
              <w:t>Г.</w:t>
            </w:r>
            <w:r>
              <w:rPr>
                <w:rFonts w:ascii="Times New Roman" w:eastAsia="Times New Roman" w:hAnsi="Times New Roman"/>
                <w:b/>
                <w:bCs/>
                <w:sz w:val="24"/>
                <w:szCs w:val="24"/>
              </w:rPr>
              <w:t xml:space="preserve"> </w:t>
            </w:r>
            <w:r w:rsidRPr="00E1014E">
              <w:rPr>
                <w:rFonts w:ascii="Times New Roman" w:eastAsia="Times New Roman" w:hAnsi="Times New Roman"/>
                <w:b/>
                <w:bCs/>
                <w:sz w:val="24"/>
                <w:szCs w:val="24"/>
              </w:rPr>
              <w:t>С.</w:t>
            </w:r>
            <w:r>
              <w:rPr>
                <w:rFonts w:ascii="Times New Roman" w:eastAsia="Times New Roman" w:hAnsi="Times New Roman"/>
                <w:b/>
                <w:bCs/>
                <w:sz w:val="24"/>
                <w:szCs w:val="24"/>
              </w:rPr>
              <w:t xml:space="preserve"> </w:t>
            </w:r>
            <w:r w:rsidRPr="00E1014E">
              <w:rPr>
                <w:rFonts w:ascii="Times New Roman" w:eastAsia="Times New Roman" w:hAnsi="Times New Roman"/>
                <w:b/>
                <w:bCs/>
                <w:sz w:val="24"/>
                <w:szCs w:val="24"/>
              </w:rPr>
              <w:t>Раковски</w:t>
            </w:r>
            <w:r>
              <w:rPr>
                <w:rFonts w:ascii="Times New Roman" w:eastAsia="Times New Roman" w:hAnsi="Times New Roman"/>
                <w:b/>
                <w:bCs/>
                <w:sz w:val="24"/>
                <w:szCs w:val="24"/>
              </w:rPr>
              <w:t>“</w:t>
            </w:r>
            <w:r w:rsidRPr="00E1014E">
              <w:rPr>
                <w:rFonts w:ascii="Times New Roman" w:eastAsia="Times New Roman" w:hAnsi="Times New Roman"/>
                <w:b/>
                <w:bCs/>
                <w:sz w:val="24"/>
                <w:szCs w:val="24"/>
              </w:rPr>
              <w:t>, градинката пред „Кристал</w:t>
            </w:r>
            <w:r>
              <w:rPr>
                <w:rFonts w:ascii="Times New Roman" w:eastAsia="Times New Roman" w:hAnsi="Times New Roman"/>
                <w:b/>
                <w:bCs/>
                <w:sz w:val="24"/>
                <w:szCs w:val="24"/>
              </w:rPr>
              <w:t>“</w:t>
            </w:r>
          </w:p>
        </w:tc>
      </w:tr>
      <w:tr w:rsidR="00944DCB" w:rsidRPr="00E1014E" w14:paraId="72C0703C" w14:textId="77777777" w:rsidTr="000E694A">
        <w:tc>
          <w:tcPr>
            <w:tcW w:w="468" w:type="dxa"/>
          </w:tcPr>
          <w:p w14:paraId="532987AD"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160" w:type="dxa"/>
            <w:gridSpan w:val="2"/>
          </w:tcPr>
          <w:p w14:paraId="7B46D3B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P/N</w:t>
            </w:r>
          </w:p>
        </w:tc>
        <w:tc>
          <w:tcPr>
            <w:tcW w:w="5400" w:type="dxa"/>
          </w:tcPr>
          <w:p w14:paraId="6734BB1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наименование</w:t>
            </w:r>
          </w:p>
        </w:tc>
        <w:tc>
          <w:tcPr>
            <w:tcW w:w="720" w:type="dxa"/>
          </w:tcPr>
          <w:p w14:paraId="6CFB4B2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брой</w:t>
            </w:r>
          </w:p>
        </w:tc>
        <w:tc>
          <w:tcPr>
            <w:tcW w:w="1320" w:type="dxa"/>
          </w:tcPr>
          <w:p w14:paraId="7F80296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C9772FD" w14:textId="77777777" w:rsidTr="000E694A">
        <w:tc>
          <w:tcPr>
            <w:tcW w:w="468" w:type="dxa"/>
          </w:tcPr>
          <w:p w14:paraId="5B9EB3B1"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160" w:type="dxa"/>
            <w:gridSpan w:val="2"/>
          </w:tcPr>
          <w:p w14:paraId="72607DE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i/>
                <w:iCs/>
                <w:sz w:val="20"/>
                <w:szCs w:val="20"/>
              </w:rPr>
            </w:pPr>
            <w:r w:rsidRPr="00E1014E">
              <w:rPr>
                <w:rFonts w:ascii="Times New Roman" w:eastAsia="Times New Roman" w:hAnsi="Times New Roman"/>
                <w:b/>
                <w:i/>
                <w:iCs/>
                <w:sz w:val="20"/>
                <w:szCs w:val="20"/>
              </w:rPr>
              <w:t>Модел 1</w:t>
            </w:r>
          </w:p>
        </w:tc>
        <w:tc>
          <w:tcPr>
            <w:tcW w:w="5400" w:type="dxa"/>
          </w:tcPr>
          <w:p w14:paraId="7ACB7A6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rPr>
            </w:pPr>
            <w:r w:rsidRPr="00E1014E">
              <w:rPr>
                <w:rFonts w:ascii="Times New Roman" w:eastAsia="Times New Roman" w:hAnsi="Times New Roman"/>
                <w:b/>
                <w:sz w:val="20"/>
                <w:szCs w:val="20"/>
              </w:rPr>
              <w:t>КОМПЛЕКТАЦИЯ УПРАВЛЯЕМА КАМЕРА</w:t>
            </w:r>
          </w:p>
        </w:tc>
        <w:tc>
          <w:tcPr>
            <w:tcW w:w="720" w:type="dxa"/>
          </w:tcPr>
          <w:p w14:paraId="6B24DB0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7FF45CC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4FCA3D5" w14:textId="77777777" w:rsidTr="000E694A">
        <w:tc>
          <w:tcPr>
            <w:tcW w:w="468" w:type="dxa"/>
          </w:tcPr>
          <w:p w14:paraId="39233F22"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839D26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SD5318-</w:t>
            </w:r>
          </w:p>
          <w:p w14:paraId="7D4A2F4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PG-E1-X</w:t>
            </w:r>
          </w:p>
        </w:tc>
        <w:tc>
          <w:tcPr>
            <w:tcW w:w="5400" w:type="dxa"/>
          </w:tcPr>
          <w:p w14:paraId="2203CF6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Високоскоростна моторизирана камера Ден&amp;Нощ, 1/4” CCD, &gt;470 TVL, 0.08 lux (цветно), 0.013lux (B&amp;W), х18 zoom (х18 оптичен, х10 цифров), 40 presets, autofocus, автоматично въртене и патрулиране, 24Vас</w:t>
            </w:r>
          </w:p>
        </w:tc>
        <w:tc>
          <w:tcPr>
            <w:tcW w:w="720" w:type="dxa"/>
          </w:tcPr>
          <w:p w14:paraId="0738160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0DB2F20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p>
        </w:tc>
      </w:tr>
      <w:tr w:rsidR="00944DCB" w:rsidRPr="00E1014E" w14:paraId="03651592" w14:textId="77777777" w:rsidTr="000E694A">
        <w:tc>
          <w:tcPr>
            <w:tcW w:w="468" w:type="dxa"/>
          </w:tcPr>
          <w:p w14:paraId="0B25E452"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47B4CB4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 WCS1-4</w:t>
            </w:r>
          </w:p>
        </w:tc>
        <w:tc>
          <w:tcPr>
            <w:tcW w:w="5400" w:type="dxa"/>
          </w:tcPr>
          <w:p w14:paraId="7DE6F9B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Външно захранване за камера, PSU, 4А, 100 VА, 220VAC/24VAC</w:t>
            </w:r>
          </w:p>
        </w:tc>
        <w:tc>
          <w:tcPr>
            <w:tcW w:w="720" w:type="dxa"/>
          </w:tcPr>
          <w:p w14:paraId="2106F80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236561C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FD48829" w14:textId="77777777" w:rsidTr="000E694A">
        <w:tc>
          <w:tcPr>
            <w:tcW w:w="468" w:type="dxa"/>
          </w:tcPr>
          <w:p w14:paraId="57F92255"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160" w:type="dxa"/>
            <w:gridSpan w:val="2"/>
          </w:tcPr>
          <w:p w14:paraId="0BA6FBB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i/>
                <w:iCs/>
                <w:sz w:val="20"/>
                <w:szCs w:val="20"/>
                <w:lang w:val="en-US"/>
              </w:rPr>
            </w:pPr>
            <w:r w:rsidRPr="00E1014E">
              <w:rPr>
                <w:rFonts w:ascii="Times New Roman" w:eastAsia="Times New Roman" w:hAnsi="Times New Roman"/>
                <w:b/>
                <w:i/>
                <w:iCs/>
                <w:sz w:val="20"/>
                <w:szCs w:val="20"/>
              </w:rPr>
              <w:t xml:space="preserve">Модел </w:t>
            </w:r>
            <w:r w:rsidRPr="00E1014E">
              <w:rPr>
                <w:rFonts w:ascii="Times New Roman" w:eastAsia="Times New Roman" w:hAnsi="Times New Roman"/>
                <w:b/>
                <w:i/>
                <w:iCs/>
                <w:sz w:val="20"/>
                <w:szCs w:val="20"/>
                <w:lang w:val="en-US"/>
              </w:rPr>
              <w:t>2</w:t>
            </w:r>
          </w:p>
        </w:tc>
        <w:tc>
          <w:tcPr>
            <w:tcW w:w="5400" w:type="dxa"/>
          </w:tcPr>
          <w:p w14:paraId="2014218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rPr>
            </w:pPr>
            <w:r w:rsidRPr="00E1014E">
              <w:rPr>
                <w:rFonts w:ascii="Times New Roman" w:eastAsia="Times New Roman" w:hAnsi="Times New Roman"/>
                <w:b/>
                <w:sz w:val="20"/>
                <w:szCs w:val="20"/>
              </w:rPr>
              <w:t>КОМПЛЕКТАЦИЯ СТАЦИОНАРНА КАМЕРА ЗА НАБЛЮДЕНИЕ</w:t>
            </w:r>
          </w:p>
        </w:tc>
        <w:tc>
          <w:tcPr>
            <w:tcW w:w="720" w:type="dxa"/>
          </w:tcPr>
          <w:p w14:paraId="3F56334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68F9BD0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6983796" w14:textId="77777777" w:rsidTr="000E694A">
        <w:tc>
          <w:tcPr>
            <w:tcW w:w="468" w:type="dxa"/>
          </w:tcPr>
          <w:p w14:paraId="27785A99"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4F3860E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GENERAL</w:t>
            </w:r>
            <w:r w:rsidRPr="00E1014E">
              <w:rPr>
                <w:rFonts w:ascii="Times New Roman" w:eastAsia="Times New Roman" w:hAnsi="Times New Roman"/>
                <w:sz w:val="20"/>
                <w:szCs w:val="20"/>
                <w:lang w:val="en-US"/>
              </w:rPr>
              <w:t>,</w:t>
            </w:r>
            <w:r w:rsidRPr="00E1014E">
              <w:rPr>
                <w:rFonts w:ascii="Times New Roman" w:eastAsia="Times New Roman" w:hAnsi="Times New Roman"/>
                <w:sz w:val="20"/>
                <w:szCs w:val="20"/>
              </w:rPr>
              <w:t>ELECTRIC</w:t>
            </w:r>
          </w:p>
          <w:p w14:paraId="40EB003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KAMPRO К</w:t>
            </w:r>
            <w:r w:rsidRPr="00E1014E">
              <w:rPr>
                <w:rFonts w:ascii="Times New Roman" w:eastAsia="Times New Roman" w:hAnsi="Times New Roman"/>
                <w:sz w:val="20"/>
                <w:szCs w:val="20"/>
                <w:lang w:val="en-US"/>
              </w:rPr>
              <w:t>-</w:t>
            </w:r>
            <w:r w:rsidRPr="00E1014E">
              <w:rPr>
                <w:rFonts w:ascii="Times New Roman" w:eastAsia="Times New Roman" w:hAnsi="Times New Roman"/>
                <w:sz w:val="20"/>
                <w:szCs w:val="20"/>
              </w:rPr>
              <w:t>DN47H3P</w:t>
            </w:r>
          </w:p>
        </w:tc>
        <w:tc>
          <w:tcPr>
            <w:tcW w:w="5400" w:type="dxa"/>
          </w:tcPr>
          <w:p w14:paraId="12735C6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Камера ден/нощ, 1/3” ExView HAD CCD, 795x596 пиксела, разделителна способност 500/540 линии, 0,1 lux в цветен режим, 0,05 lux в черно-бял режим, инфрачервен механичен филтър без промяна на фокусно разстояние при превключване, ИЧ чувствителност 700-1100 nm, детектор на движение, RS-232 за дистанционно управление, BLC с 255 зони на мерене, Al, AGC 0~36dB, C/CS, екранно меню, скорост на затвор 1/50~1/100 000 sec, 230Vас за наблюдение</w:t>
            </w:r>
          </w:p>
        </w:tc>
        <w:tc>
          <w:tcPr>
            <w:tcW w:w="720" w:type="dxa"/>
          </w:tcPr>
          <w:p w14:paraId="6EAD886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1256CA3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224055C" w14:textId="77777777" w:rsidTr="000E694A">
        <w:tc>
          <w:tcPr>
            <w:tcW w:w="468" w:type="dxa"/>
          </w:tcPr>
          <w:p w14:paraId="38993149"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804956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Samyang SCV55014D</w:t>
            </w:r>
          </w:p>
        </w:tc>
        <w:tc>
          <w:tcPr>
            <w:tcW w:w="5400" w:type="dxa"/>
          </w:tcPr>
          <w:p w14:paraId="12E4B97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Варифокален обектив с автоматична бленда (DC iris). 5 ~ 50mm, 63° ~ 6,9° ъгъл на виждане, F=1.4~360</w:t>
            </w:r>
          </w:p>
        </w:tc>
        <w:tc>
          <w:tcPr>
            <w:tcW w:w="720" w:type="dxa"/>
          </w:tcPr>
          <w:p w14:paraId="6BAB8EF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2F97EB2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05228BD" w14:textId="77777777" w:rsidTr="000E694A">
        <w:tc>
          <w:tcPr>
            <w:tcW w:w="468" w:type="dxa"/>
          </w:tcPr>
          <w:p w14:paraId="6AEE9959"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5E7DE02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i/>
                <w:iCs/>
                <w:sz w:val="20"/>
                <w:szCs w:val="20"/>
              </w:rPr>
            </w:pPr>
            <w:r w:rsidRPr="00E1014E">
              <w:rPr>
                <w:rFonts w:ascii="Times New Roman" w:eastAsia="Times New Roman" w:hAnsi="Times New Roman"/>
                <w:i/>
                <w:iCs/>
                <w:sz w:val="20"/>
                <w:szCs w:val="20"/>
              </w:rPr>
              <w:t>PELCO ЕН3512-ЗХ</w:t>
            </w:r>
          </w:p>
        </w:tc>
        <w:tc>
          <w:tcPr>
            <w:tcW w:w="5400" w:type="dxa"/>
          </w:tcPr>
          <w:p w14:paraId="1E0CCC2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Кожух с козирка, нагревател,- стойка за монтаж на стълб с възможност за насочване,. IР66, -23°С~+49°С, 230Vас</w:t>
            </w:r>
          </w:p>
        </w:tc>
        <w:tc>
          <w:tcPr>
            <w:tcW w:w="720" w:type="dxa"/>
          </w:tcPr>
          <w:p w14:paraId="6C01A0E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1587A85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5A7A4B9" w14:textId="77777777" w:rsidTr="000E694A">
        <w:tc>
          <w:tcPr>
            <w:tcW w:w="468" w:type="dxa"/>
          </w:tcPr>
          <w:p w14:paraId="3AF19C4C"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160" w:type="dxa"/>
            <w:gridSpan w:val="2"/>
          </w:tcPr>
          <w:p w14:paraId="6205EDF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i/>
                <w:iCs/>
                <w:sz w:val="20"/>
                <w:szCs w:val="20"/>
                <w:lang w:val="en-US"/>
              </w:rPr>
            </w:pPr>
            <w:r w:rsidRPr="00E1014E">
              <w:rPr>
                <w:rFonts w:ascii="Times New Roman" w:eastAsia="Times New Roman" w:hAnsi="Times New Roman"/>
                <w:b/>
                <w:i/>
                <w:iCs/>
                <w:sz w:val="20"/>
                <w:szCs w:val="20"/>
              </w:rPr>
              <w:t xml:space="preserve">Модел </w:t>
            </w:r>
            <w:r w:rsidRPr="00E1014E">
              <w:rPr>
                <w:rFonts w:ascii="Times New Roman" w:eastAsia="Times New Roman" w:hAnsi="Times New Roman"/>
                <w:b/>
                <w:i/>
                <w:iCs/>
                <w:sz w:val="20"/>
                <w:szCs w:val="20"/>
                <w:lang w:val="en-US"/>
              </w:rPr>
              <w:t>3</w:t>
            </w:r>
          </w:p>
        </w:tc>
        <w:tc>
          <w:tcPr>
            <w:tcW w:w="5400" w:type="dxa"/>
          </w:tcPr>
          <w:p w14:paraId="18862AB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rPr>
            </w:pPr>
            <w:r w:rsidRPr="00E1014E">
              <w:rPr>
                <w:rFonts w:ascii="Times New Roman" w:eastAsia="Times New Roman" w:hAnsi="Times New Roman"/>
                <w:b/>
                <w:sz w:val="20"/>
                <w:szCs w:val="20"/>
              </w:rPr>
              <w:t>КОМПЛЕКТАЦИЯ НА КАМЕРА ЗА НАБЛЮДЕНИЕ НА НОМЕРА</w:t>
            </w:r>
          </w:p>
        </w:tc>
        <w:tc>
          <w:tcPr>
            <w:tcW w:w="720" w:type="dxa"/>
          </w:tcPr>
          <w:p w14:paraId="6E20909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72586F0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6F99FFC" w14:textId="77777777" w:rsidTr="000E694A">
        <w:tc>
          <w:tcPr>
            <w:tcW w:w="468" w:type="dxa"/>
          </w:tcPr>
          <w:p w14:paraId="4B6736EE"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51B32D9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General</w:t>
            </w:r>
          </w:p>
          <w:p w14:paraId="61E9C21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Electric</w:t>
            </w:r>
          </w:p>
          <w:p w14:paraId="5FC8C9D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KAMPRO</w:t>
            </w:r>
          </w:p>
          <w:p w14:paraId="34F35DB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K-DN47H3P</w:t>
            </w:r>
          </w:p>
        </w:tc>
        <w:tc>
          <w:tcPr>
            <w:tcW w:w="5400" w:type="dxa"/>
          </w:tcPr>
          <w:p w14:paraId="775F534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xml:space="preserve">Стационарна Камера ден/нощ,1/3” ExView HAD CCD, 795x596 пиксела, разделителна способност 500/540 линии, 0,1 lux в цветен режим, 0,05 lux в черно-бял режим, инфрачервен механичен филтър без промяна на фокусно </w:t>
            </w:r>
            <w:r w:rsidRPr="00E1014E">
              <w:rPr>
                <w:rFonts w:ascii="Times New Roman" w:eastAsia="Times New Roman" w:hAnsi="Times New Roman"/>
                <w:sz w:val="20"/>
                <w:szCs w:val="20"/>
              </w:rPr>
              <w:lastRenderedPageBreak/>
              <w:t>разстояние при превключване, ИЧ чувствителност 700~1100 nm, детектор на движение, RS-232 за дистанционно управление, BLC с 255 зони на мерене, Al, AGC 0~36dB, C/CS, екранно меню, скорост на затвор 1/50-1/100 000 sec, 230Vac за регистрация на автомобилни табел</w:t>
            </w:r>
          </w:p>
        </w:tc>
        <w:tc>
          <w:tcPr>
            <w:tcW w:w="720" w:type="dxa"/>
          </w:tcPr>
          <w:p w14:paraId="1F0AB92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lastRenderedPageBreak/>
              <w:t>9</w:t>
            </w:r>
          </w:p>
        </w:tc>
        <w:tc>
          <w:tcPr>
            <w:tcW w:w="1320" w:type="dxa"/>
          </w:tcPr>
          <w:p w14:paraId="796E492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DA28107" w14:textId="77777777" w:rsidTr="000E694A">
        <w:tc>
          <w:tcPr>
            <w:tcW w:w="468" w:type="dxa"/>
          </w:tcPr>
          <w:p w14:paraId="017B4438"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70F4B84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FUJINON</w:t>
            </w:r>
          </w:p>
          <w:p w14:paraId="774DCAB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YV10X5R4ASA2</w:t>
            </w:r>
          </w:p>
        </w:tc>
        <w:tc>
          <w:tcPr>
            <w:tcW w:w="5400" w:type="dxa"/>
          </w:tcPr>
          <w:p w14:paraId="7E66B4E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Варифокален обектив, асферичен, с автоматична бленда DC, за работа с камери ден/нощ, 5 - 50mm (51.7° - 5.3°), висока светлочувствителностf=1.6-360, вграден ND филтър Т360 за работа с камери със супер висока светлочувствителност</w:t>
            </w:r>
          </w:p>
        </w:tc>
        <w:tc>
          <w:tcPr>
            <w:tcW w:w="720" w:type="dxa"/>
          </w:tcPr>
          <w:p w14:paraId="45370DC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9</w:t>
            </w:r>
          </w:p>
        </w:tc>
        <w:tc>
          <w:tcPr>
            <w:tcW w:w="1320" w:type="dxa"/>
          </w:tcPr>
          <w:p w14:paraId="6C199CD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148C616" w14:textId="77777777" w:rsidTr="000E694A">
        <w:tc>
          <w:tcPr>
            <w:tcW w:w="468" w:type="dxa"/>
          </w:tcPr>
          <w:p w14:paraId="4E3CC7E1"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0CCCD08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w:t>
            </w:r>
          </w:p>
          <w:p w14:paraId="2868204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EH3512-3X</w:t>
            </w:r>
          </w:p>
        </w:tc>
        <w:tc>
          <w:tcPr>
            <w:tcW w:w="5400" w:type="dxa"/>
          </w:tcPr>
          <w:p w14:paraId="3DAA68A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Кожух с козирка, нагревател, стойка за монтаж на хоризонтален стълб с възможност за насочване, IР66, -23°С ~ +49°С, 230Vас</w:t>
            </w:r>
          </w:p>
        </w:tc>
        <w:tc>
          <w:tcPr>
            <w:tcW w:w="720" w:type="dxa"/>
          </w:tcPr>
          <w:p w14:paraId="4D7EB9D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9</w:t>
            </w:r>
          </w:p>
        </w:tc>
        <w:tc>
          <w:tcPr>
            <w:tcW w:w="1320" w:type="dxa"/>
          </w:tcPr>
          <w:p w14:paraId="11AC7D1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45F69D2" w14:textId="77777777" w:rsidTr="000E694A">
        <w:tc>
          <w:tcPr>
            <w:tcW w:w="468" w:type="dxa"/>
          </w:tcPr>
          <w:p w14:paraId="7FE3F9D4"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7F430E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Microlight</w:t>
            </w:r>
          </w:p>
          <w:p w14:paraId="1E05D82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IR-84/30-940</w:t>
            </w:r>
          </w:p>
        </w:tc>
        <w:tc>
          <w:tcPr>
            <w:tcW w:w="5400" w:type="dxa"/>
          </w:tcPr>
          <w:p w14:paraId="6141304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Комплект инфрачервен прожектор с невидимо осветление 940nm, 84 ИЧ LED, ъгъл на светене 30°, обхват до 30 м, 12±0.6Vdc/1.0A, Ø 90x90 mm, със стойка, за външен монтаж, IP66</w:t>
            </w:r>
          </w:p>
        </w:tc>
        <w:tc>
          <w:tcPr>
            <w:tcW w:w="720" w:type="dxa"/>
          </w:tcPr>
          <w:p w14:paraId="1CE5AF7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9</w:t>
            </w:r>
          </w:p>
        </w:tc>
        <w:tc>
          <w:tcPr>
            <w:tcW w:w="1320" w:type="dxa"/>
          </w:tcPr>
          <w:p w14:paraId="32885CD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946DB1C" w14:textId="77777777" w:rsidTr="000E694A">
        <w:tc>
          <w:tcPr>
            <w:tcW w:w="468" w:type="dxa"/>
          </w:tcPr>
          <w:p w14:paraId="4B6B6778"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726D39B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Elstar</w:t>
            </w:r>
          </w:p>
        </w:tc>
        <w:tc>
          <w:tcPr>
            <w:tcW w:w="5400" w:type="dxa"/>
          </w:tcPr>
          <w:p w14:paraId="634AFFA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Захранващ блок за външен монтаж за ИЧ прожектор</w:t>
            </w:r>
          </w:p>
        </w:tc>
        <w:tc>
          <w:tcPr>
            <w:tcW w:w="720" w:type="dxa"/>
          </w:tcPr>
          <w:p w14:paraId="4F3DDCD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9</w:t>
            </w:r>
          </w:p>
        </w:tc>
        <w:tc>
          <w:tcPr>
            <w:tcW w:w="1320" w:type="dxa"/>
          </w:tcPr>
          <w:p w14:paraId="134F038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276CACF" w14:textId="77777777" w:rsidTr="000E694A">
        <w:tc>
          <w:tcPr>
            <w:tcW w:w="468" w:type="dxa"/>
          </w:tcPr>
          <w:p w14:paraId="0E509A31"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4537F52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Xnite</w:t>
            </w:r>
          </w:p>
        </w:tc>
        <w:tc>
          <w:tcPr>
            <w:tcW w:w="5400" w:type="dxa"/>
          </w:tcPr>
          <w:p w14:paraId="0EC5EC6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Инфрачервени филтри за Talon камерите</w:t>
            </w:r>
          </w:p>
        </w:tc>
        <w:tc>
          <w:tcPr>
            <w:tcW w:w="720" w:type="dxa"/>
          </w:tcPr>
          <w:p w14:paraId="5A0C286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9</w:t>
            </w:r>
          </w:p>
        </w:tc>
        <w:tc>
          <w:tcPr>
            <w:tcW w:w="1320" w:type="dxa"/>
          </w:tcPr>
          <w:p w14:paraId="1F77D01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F83054A" w14:textId="77777777" w:rsidTr="000E694A">
        <w:tc>
          <w:tcPr>
            <w:tcW w:w="468" w:type="dxa"/>
          </w:tcPr>
          <w:p w14:paraId="324F59D7"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160" w:type="dxa"/>
            <w:gridSpan w:val="2"/>
          </w:tcPr>
          <w:p w14:paraId="2936638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i/>
                <w:iCs/>
                <w:sz w:val="20"/>
                <w:szCs w:val="20"/>
              </w:rPr>
            </w:pPr>
            <w:r w:rsidRPr="00E1014E">
              <w:rPr>
                <w:rFonts w:ascii="Times New Roman" w:eastAsia="Times New Roman" w:hAnsi="Times New Roman"/>
                <w:b/>
                <w:i/>
                <w:iCs/>
                <w:sz w:val="20"/>
                <w:szCs w:val="20"/>
              </w:rPr>
              <w:t xml:space="preserve">Модел </w:t>
            </w:r>
            <w:r w:rsidRPr="00E1014E">
              <w:rPr>
                <w:rFonts w:ascii="Times New Roman" w:eastAsia="Times New Roman" w:hAnsi="Times New Roman"/>
                <w:b/>
                <w:i/>
                <w:iCs/>
                <w:sz w:val="20"/>
                <w:szCs w:val="20"/>
                <w:lang w:val="en-US"/>
              </w:rPr>
              <w:t>4</w:t>
            </w:r>
          </w:p>
        </w:tc>
        <w:tc>
          <w:tcPr>
            <w:tcW w:w="5400" w:type="dxa"/>
          </w:tcPr>
          <w:p w14:paraId="2693E98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lang w:val="en-US"/>
              </w:rPr>
            </w:pPr>
            <w:r w:rsidRPr="00E1014E">
              <w:rPr>
                <w:rFonts w:ascii="Times New Roman" w:eastAsia="Times New Roman" w:hAnsi="Times New Roman"/>
                <w:b/>
                <w:sz w:val="20"/>
                <w:szCs w:val="20"/>
              </w:rPr>
              <w:t>ZOOM КАМЕРА ПО НАПРАВЛЕНИЕ</w:t>
            </w:r>
          </w:p>
        </w:tc>
        <w:tc>
          <w:tcPr>
            <w:tcW w:w="720" w:type="dxa"/>
          </w:tcPr>
          <w:p w14:paraId="137303E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3E69E50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A213BCF" w14:textId="77777777" w:rsidTr="000E694A">
        <w:tc>
          <w:tcPr>
            <w:tcW w:w="468" w:type="dxa"/>
          </w:tcPr>
          <w:p w14:paraId="606EF559"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BC72EC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SANYO VCC-ZM600P</w:t>
            </w:r>
          </w:p>
        </w:tc>
        <w:tc>
          <w:tcPr>
            <w:tcW w:w="5400" w:type="dxa"/>
          </w:tcPr>
          <w:p w14:paraId="435A3AC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Камера ден/нощ с моторизиран варио-обектив</w:t>
            </w:r>
          </w:p>
        </w:tc>
        <w:tc>
          <w:tcPr>
            <w:tcW w:w="720" w:type="dxa"/>
          </w:tcPr>
          <w:p w14:paraId="778E67E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4</w:t>
            </w:r>
          </w:p>
        </w:tc>
        <w:tc>
          <w:tcPr>
            <w:tcW w:w="1320" w:type="dxa"/>
          </w:tcPr>
          <w:p w14:paraId="2D358AF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E869C34" w14:textId="77777777" w:rsidTr="000E694A">
        <w:tc>
          <w:tcPr>
            <w:tcW w:w="468" w:type="dxa"/>
          </w:tcPr>
          <w:p w14:paraId="68006DBB"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737E90B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VideoTec  HOV32K2A016</w:t>
            </w:r>
          </w:p>
        </w:tc>
        <w:tc>
          <w:tcPr>
            <w:tcW w:w="5400" w:type="dxa"/>
          </w:tcPr>
          <w:p w14:paraId="5983EC3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Кожух 300мм, козирка, нагревател, вентилатор 24Vac със двоен въздушен филтър за обмяна на въздуха</w:t>
            </w:r>
          </w:p>
        </w:tc>
        <w:tc>
          <w:tcPr>
            <w:tcW w:w="720" w:type="dxa"/>
          </w:tcPr>
          <w:p w14:paraId="3509EB7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4</w:t>
            </w:r>
          </w:p>
        </w:tc>
        <w:tc>
          <w:tcPr>
            <w:tcW w:w="1320" w:type="dxa"/>
          </w:tcPr>
          <w:p w14:paraId="589C481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89FD39C" w14:textId="77777777" w:rsidTr="000E694A">
        <w:tc>
          <w:tcPr>
            <w:tcW w:w="468" w:type="dxa"/>
          </w:tcPr>
          <w:p w14:paraId="0D236EC8"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160" w:type="dxa"/>
            <w:gridSpan w:val="2"/>
          </w:tcPr>
          <w:p w14:paraId="235D93B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b/>
                <w:i/>
                <w:iCs/>
                <w:sz w:val="20"/>
                <w:szCs w:val="20"/>
              </w:rPr>
              <w:t xml:space="preserve">Модел </w:t>
            </w:r>
            <w:r w:rsidRPr="00E1014E">
              <w:rPr>
                <w:rFonts w:ascii="Times New Roman" w:eastAsia="Times New Roman" w:hAnsi="Times New Roman"/>
                <w:b/>
                <w:i/>
                <w:iCs/>
                <w:sz w:val="20"/>
                <w:szCs w:val="20"/>
                <w:lang w:val="en-US"/>
              </w:rPr>
              <w:t>5</w:t>
            </w:r>
          </w:p>
        </w:tc>
        <w:tc>
          <w:tcPr>
            <w:tcW w:w="5400" w:type="dxa"/>
          </w:tcPr>
          <w:p w14:paraId="57F9DCD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rPr>
            </w:pPr>
            <w:r w:rsidRPr="00E1014E">
              <w:rPr>
                <w:rFonts w:ascii="Times New Roman" w:eastAsia="Times New Roman" w:hAnsi="Times New Roman"/>
                <w:b/>
                <w:sz w:val="20"/>
                <w:szCs w:val="20"/>
              </w:rPr>
              <w:t>МЕГАПИКСЕЛОВА КАМЕРА - H(MP)</w:t>
            </w:r>
          </w:p>
        </w:tc>
        <w:tc>
          <w:tcPr>
            <w:tcW w:w="720" w:type="dxa"/>
          </w:tcPr>
          <w:p w14:paraId="279A889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6E75CF5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3049283" w14:textId="77777777" w:rsidTr="000E694A">
        <w:tc>
          <w:tcPr>
            <w:tcW w:w="468" w:type="dxa"/>
          </w:tcPr>
          <w:p w14:paraId="6685D884"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37D03FC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AreconVision   AV-3130S</w:t>
            </w:r>
          </w:p>
        </w:tc>
        <w:tc>
          <w:tcPr>
            <w:tcW w:w="5400" w:type="dxa"/>
          </w:tcPr>
          <w:p w14:paraId="4B2BB0D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Комбинирана камера ден/нощ 3.0 Мегапиксела цветно, 1.3 Мегапиксела черно-бяло, 0.01 lux @ F1.4, 12Vdc</w:t>
            </w:r>
          </w:p>
        </w:tc>
        <w:tc>
          <w:tcPr>
            <w:tcW w:w="720" w:type="dxa"/>
          </w:tcPr>
          <w:p w14:paraId="662C62D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4</w:t>
            </w:r>
          </w:p>
        </w:tc>
        <w:tc>
          <w:tcPr>
            <w:tcW w:w="1320" w:type="dxa"/>
          </w:tcPr>
          <w:p w14:paraId="4FD82B5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9B2D636" w14:textId="77777777" w:rsidTr="000E694A">
        <w:tc>
          <w:tcPr>
            <w:tcW w:w="468" w:type="dxa"/>
          </w:tcPr>
          <w:p w14:paraId="51756B81"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20AA0B6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Computar        M0814MP</w:t>
            </w:r>
          </w:p>
        </w:tc>
        <w:tc>
          <w:tcPr>
            <w:tcW w:w="5400" w:type="dxa"/>
          </w:tcPr>
          <w:p w14:paraId="3683681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Oбектив за мегапикселова камера</w:t>
            </w:r>
          </w:p>
        </w:tc>
        <w:tc>
          <w:tcPr>
            <w:tcW w:w="720" w:type="dxa"/>
          </w:tcPr>
          <w:p w14:paraId="6A3C609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8</w:t>
            </w:r>
          </w:p>
        </w:tc>
        <w:tc>
          <w:tcPr>
            <w:tcW w:w="1320" w:type="dxa"/>
          </w:tcPr>
          <w:p w14:paraId="295269D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D0CFE7A" w14:textId="77777777" w:rsidTr="000E694A">
        <w:tc>
          <w:tcPr>
            <w:tcW w:w="468" w:type="dxa"/>
          </w:tcPr>
          <w:p w14:paraId="3CD0BA8C"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2E915A0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ST&amp;T              PC500</w:t>
            </w:r>
          </w:p>
        </w:tc>
        <w:tc>
          <w:tcPr>
            <w:tcW w:w="5400" w:type="dxa"/>
          </w:tcPr>
          <w:p w14:paraId="1937E88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Конвертор 24Vac/12Vdc</w:t>
            </w:r>
          </w:p>
        </w:tc>
        <w:tc>
          <w:tcPr>
            <w:tcW w:w="720" w:type="dxa"/>
          </w:tcPr>
          <w:p w14:paraId="10E16EE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4</w:t>
            </w:r>
          </w:p>
        </w:tc>
        <w:tc>
          <w:tcPr>
            <w:tcW w:w="1320" w:type="dxa"/>
          </w:tcPr>
          <w:p w14:paraId="336822D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924A839" w14:textId="77777777" w:rsidTr="000E694A">
        <w:tc>
          <w:tcPr>
            <w:tcW w:w="468" w:type="dxa"/>
          </w:tcPr>
          <w:p w14:paraId="368B5188"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9C3A5A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MicroLight       IR294/(60x40)-880</w:t>
            </w:r>
          </w:p>
        </w:tc>
        <w:tc>
          <w:tcPr>
            <w:tcW w:w="5400" w:type="dxa"/>
          </w:tcPr>
          <w:p w14:paraId="01B5AF1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Осветително тяло за работа с мегапикселова камера</w:t>
            </w:r>
          </w:p>
        </w:tc>
        <w:tc>
          <w:tcPr>
            <w:tcW w:w="720" w:type="dxa"/>
          </w:tcPr>
          <w:p w14:paraId="320AAF2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4</w:t>
            </w:r>
          </w:p>
        </w:tc>
        <w:tc>
          <w:tcPr>
            <w:tcW w:w="1320" w:type="dxa"/>
          </w:tcPr>
          <w:p w14:paraId="5EEEC5B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2DC5E07" w14:textId="77777777" w:rsidTr="000E694A">
        <w:tc>
          <w:tcPr>
            <w:tcW w:w="468" w:type="dxa"/>
          </w:tcPr>
          <w:p w14:paraId="5E564DE6"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2FF75D6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Elstar              PSI60</w:t>
            </w:r>
          </w:p>
        </w:tc>
        <w:tc>
          <w:tcPr>
            <w:tcW w:w="5400" w:type="dxa"/>
          </w:tcPr>
          <w:p w14:paraId="3FC7F58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Захранващ блок за осветително тяло</w:t>
            </w:r>
          </w:p>
        </w:tc>
        <w:tc>
          <w:tcPr>
            <w:tcW w:w="720" w:type="dxa"/>
          </w:tcPr>
          <w:p w14:paraId="7522976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4</w:t>
            </w:r>
          </w:p>
        </w:tc>
        <w:tc>
          <w:tcPr>
            <w:tcW w:w="1320" w:type="dxa"/>
          </w:tcPr>
          <w:p w14:paraId="4B172B1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20ECD57" w14:textId="77777777" w:rsidTr="000E694A">
        <w:tc>
          <w:tcPr>
            <w:tcW w:w="468" w:type="dxa"/>
          </w:tcPr>
          <w:p w14:paraId="6B10227C"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507D71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VideoTec        HOV32K2A000</w:t>
            </w:r>
          </w:p>
        </w:tc>
        <w:tc>
          <w:tcPr>
            <w:tcW w:w="5400" w:type="dxa"/>
          </w:tcPr>
          <w:p w14:paraId="78D4A5A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Кожух 300мм, козирка, нагревател, вентилатор 24Vac със двоен въздушен филтър за обмяна на въздуха за мегапикселова камера</w:t>
            </w:r>
          </w:p>
        </w:tc>
        <w:tc>
          <w:tcPr>
            <w:tcW w:w="720" w:type="dxa"/>
          </w:tcPr>
          <w:p w14:paraId="10E3553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4</w:t>
            </w:r>
          </w:p>
        </w:tc>
        <w:tc>
          <w:tcPr>
            <w:tcW w:w="1320" w:type="dxa"/>
          </w:tcPr>
          <w:p w14:paraId="7C48707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3D0C6EB" w14:textId="77777777" w:rsidTr="000E694A">
        <w:tc>
          <w:tcPr>
            <w:tcW w:w="468" w:type="dxa"/>
          </w:tcPr>
          <w:p w14:paraId="0CE822E7"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160" w:type="dxa"/>
            <w:gridSpan w:val="2"/>
          </w:tcPr>
          <w:p w14:paraId="408FB66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6455B75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rPr>
            </w:pPr>
            <w:r w:rsidRPr="00E1014E">
              <w:rPr>
                <w:rFonts w:ascii="Times New Roman" w:eastAsia="Times New Roman" w:hAnsi="Times New Roman"/>
                <w:b/>
                <w:sz w:val="20"/>
                <w:szCs w:val="20"/>
              </w:rPr>
              <w:t>ДРУГА ТЕХНИКА ПО ЗОНА 4</w:t>
            </w:r>
          </w:p>
        </w:tc>
        <w:tc>
          <w:tcPr>
            <w:tcW w:w="720" w:type="dxa"/>
          </w:tcPr>
          <w:p w14:paraId="47679A6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6C9AA59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A5A252F" w14:textId="77777777" w:rsidTr="000E694A">
        <w:tc>
          <w:tcPr>
            <w:tcW w:w="468" w:type="dxa"/>
          </w:tcPr>
          <w:p w14:paraId="7B6BC61D"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709C2ED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32BD9B9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Захранващ блок за видеосървъри S1700e( за моторизираните камери)</w:t>
            </w:r>
          </w:p>
        </w:tc>
        <w:tc>
          <w:tcPr>
            <w:tcW w:w="720" w:type="dxa"/>
          </w:tcPr>
          <w:p w14:paraId="2F06AD3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2E30347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E7AB232" w14:textId="77777777" w:rsidTr="000E694A">
        <w:tc>
          <w:tcPr>
            <w:tcW w:w="468" w:type="dxa"/>
          </w:tcPr>
          <w:p w14:paraId="3F512F07"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2885E6C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xml:space="preserve"> Elstar          PS60-12</w:t>
            </w:r>
          </w:p>
        </w:tc>
        <w:tc>
          <w:tcPr>
            <w:tcW w:w="5400" w:type="dxa"/>
          </w:tcPr>
          <w:p w14:paraId="33F4165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Захранващ блок 12Vdc/4A</w:t>
            </w:r>
          </w:p>
        </w:tc>
        <w:tc>
          <w:tcPr>
            <w:tcW w:w="720" w:type="dxa"/>
          </w:tcPr>
          <w:p w14:paraId="360A1FF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4</w:t>
            </w:r>
          </w:p>
        </w:tc>
        <w:tc>
          <w:tcPr>
            <w:tcW w:w="1320" w:type="dxa"/>
          </w:tcPr>
          <w:p w14:paraId="3D77F83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0B35B84" w14:textId="77777777" w:rsidTr="00E13014">
        <w:tc>
          <w:tcPr>
            <w:tcW w:w="468" w:type="dxa"/>
            <w:shd w:val="clear" w:color="auto" w:fill="F2F2F2" w:themeFill="background1" w:themeFillShade="F2"/>
          </w:tcPr>
          <w:p w14:paraId="0412FBF0"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9600" w:type="dxa"/>
            <w:gridSpan w:val="5"/>
            <w:shd w:val="clear" w:color="auto" w:fill="F2F2F2" w:themeFill="background1" w:themeFillShade="F2"/>
          </w:tcPr>
          <w:p w14:paraId="6757DC8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4"/>
                <w:szCs w:val="24"/>
              </w:rPr>
            </w:pPr>
            <w:r w:rsidRPr="00E1014E">
              <w:rPr>
                <w:rFonts w:ascii="Times New Roman" w:eastAsia="Times New Roman" w:hAnsi="Times New Roman"/>
                <w:b/>
                <w:sz w:val="24"/>
                <w:szCs w:val="24"/>
              </w:rPr>
              <w:t xml:space="preserve">ЛОКАЛЕН КОНЦЕНТРАТОР НА ЗОНА 4 - </w:t>
            </w:r>
            <w:r w:rsidRPr="00E1014E">
              <w:rPr>
                <w:rFonts w:ascii="Times New Roman" w:eastAsia="Times New Roman" w:hAnsi="Times New Roman"/>
                <w:b/>
                <w:bCs/>
                <w:sz w:val="24"/>
                <w:szCs w:val="24"/>
              </w:rPr>
              <w:t>Помещение във военния клуб</w:t>
            </w:r>
          </w:p>
        </w:tc>
      </w:tr>
      <w:tr w:rsidR="00944DCB" w:rsidRPr="00E1014E" w14:paraId="2A3CC9D6" w14:textId="77777777" w:rsidTr="000E694A">
        <w:tc>
          <w:tcPr>
            <w:tcW w:w="468" w:type="dxa"/>
          </w:tcPr>
          <w:p w14:paraId="6BCAAD31"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596333A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S1700e-T-</w:t>
            </w:r>
          </w:p>
        </w:tc>
        <w:tc>
          <w:tcPr>
            <w:tcW w:w="5400" w:type="dxa"/>
          </w:tcPr>
          <w:p w14:paraId="4DC060A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Видеосървър (енкодер) SmartSighte - висока резолюция (12VDC)*</w:t>
            </w:r>
          </w:p>
        </w:tc>
        <w:tc>
          <w:tcPr>
            <w:tcW w:w="720" w:type="dxa"/>
          </w:tcPr>
          <w:p w14:paraId="6848FD9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6</w:t>
            </w:r>
          </w:p>
        </w:tc>
        <w:tc>
          <w:tcPr>
            <w:tcW w:w="1320" w:type="dxa"/>
          </w:tcPr>
          <w:p w14:paraId="5334C37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p>
        </w:tc>
      </w:tr>
      <w:tr w:rsidR="00944DCB" w:rsidRPr="00E1014E" w14:paraId="27C3BBD2" w14:textId="77777777" w:rsidTr="000E694A">
        <w:tc>
          <w:tcPr>
            <w:tcW w:w="468" w:type="dxa"/>
          </w:tcPr>
          <w:p w14:paraId="7917E364"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247B6C9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S1700e-T-AXT</w:t>
            </w:r>
          </w:p>
        </w:tc>
        <w:tc>
          <w:tcPr>
            <w:tcW w:w="5400" w:type="dxa"/>
          </w:tcPr>
          <w:p w14:paraId="2E00A64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Видеосървър (енкодер) SmartSighte - S1700e-T-A-XT</w:t>
            </w:r>
          </w:p>
        </w:tc>
        <w:tc>
          <w:tcPr>
            <w:tcW w:w="720" w:type="dxa"/>
          </w:tcPr>
          <w:p w14:paraId="69F6F29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41C46E2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CC008FF" w14:textId="77777777" w:rsidTr="000E694A">
        <w:tc>
          <w:tcPr>
            <w:tcW w:w="468" w:type="dxa"/>
          </w:tcPr>
          <w:p w14:paraId="1B092A5A"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49AA87F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2E2F4E0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Захранващ блок за видеосървъри S1700e-T-A (в шкафа)</w:t>
            </w:r>
          </w:p>
        </w:tc>
        <w:tc>
          <w:tcPr>
            <w:tcW w:w="720" w:type="dxa"/>
          </w:tcPr>
          <w:p w14:paraId="67D10B9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59B7017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B6FCF6A" w14:textId="77777777" w:rsidTr="000E694A">
        <w:tc>
          <w:tcPr>
            <w:tcW w:w="468" w:type="dxa"/>
          </w:tcPr>
          <w:p w14:paraId="4E260583"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23AE5B7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SRM10</w:t>
            </w:r>
          </w:p>
        </w:tc>
        <w:tc>
          <w:tcPr>
            <w:tcW w:w="5400" w:type="dxa"/>
          </w:tcPr>
          <w:p w14:paraId="72F8AFA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Панел 19” за монтаж на видеосървъри</w:t>
            </w:r>
          </w:p>
        </w:tc>
        <w:tc>
          <w:tcPr>
            <w:tcW w:w="720" w:type="dxa"/>
          </w:tcPr>
          <w:p w14:paraId="4976E94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71DFA2A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9D27040" w14:textId="77777777" w:rsidTr="000E694A">
        <w:tc>
          <w:tcPr>
            <w:tcW w:w="468" w:type="dxa"/>
          </w:tcPr>
          <w:p w14:paraId="7B74DAF7"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4D011E2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EUR-1303</w:t>
            </w:r>
          </w:p>
        </w:tc>
        <w:tc>
          <w:tcPr>
            <w:tcW w:w="5400" w:type="dxa"/>
          </w:tcPr>
          <w:p w14:paraId="3EEFACA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Модул - Picolo Tetra - PCI видео грабер 4 inputs realtime</w:t>
            </w:r>
          </w:p>
        </w:tc>
        <w:tc>
          <w:tcPr>
            <w:tcW w:w="720" w:type="dxa"/>
          </w:tcPr>
          <w:p w14:paraId="0BBEF8E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386084C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p>
        </w:tc>
      </w:tr>
      <w:tr w:rsidR="00944DCB" w:rsidRPr="00E1014E" w14:paraId="345EA8F2" w14:textId="77777777" w:rsidTr="000E694A">
        <w:tc>
          <w:tcPr>
            <w:tcW w:w="468" w:type="dxa"/>
          </w:tcPr>
          <w:p w14:paraId="49293CAA"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4E09116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TAL-012</w:t>
            </w:r>
          </w:p>
        </w:tc>
        <w:tc>
          <w:tcPr>
            <w:tcW w:w="5400" w:type="dxa"/>
          </w:tcPr>
          <w:p w14:paraId="4CEEBAB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Модул - Релейна платка</w:t>
            </w:r>
          </w:p>
        </w:tc>
        <w:tc>
          <w:tcPr>
            <w:tcW w:w="720" w:type="dxa"/>
          </w:tcPr>
          <w:p w14:paraId="7D7D23A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44CE2B4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p>
        </w:tc>
      </w:tr>
      <w:tr w:rsidR="00944DCB" w:rsidRPr="00E1014E" w14:paraId="33666575" w14:textId="77777777" w:rsidTr="000E694A">
        <w:tc>
          <w:tcPr>
            <w:tcW w:w="468" w:type="dxa"/>
          </w:tcPr>
          <w:p w14:paraId="2E840C34"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AD4FAE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HP 470063-789</w:t>
            </w:r>
          </w:p>
        </w:tc>
        <w:tc>
          <w:tcPr>
            <w:tcW w:w="5400" w:type="dxa"/>
          </w:tcPr>
          <w:p w14:paraId="77A9A1B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ML150G2 2.8GHZ/2M 512MB НР- SCSI-72 CD,Windows ХР</w:t>
            </w:r>
          </w:p>
        </w:tc>
        <w:tc>
          <w:tcPr>
            <w:tcW w:w="720" w:type="dxa"/>
          </w:tcPr>
          <w:p w14:paraId="41ACEB3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21C8E78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p>
        </w:tc>
      </w:tr>
      <w:tr w:rsidR="00944DCB" w:rsidRPr="00E1014E" w14:paraId="0324A6FC" w14:textId="77777777" w:rsidTr="000E694A">
        <w:tc>
          <w:tcPr>
            <w:tcW w:w="468" w:type="dxa"/>
          </w:tcPr>
          <w:p w14:paraId="7A4EFD50"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4358CEA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TAL-S-014</w:t>
            </w:r>
          </w:p>
        </w:tc>
        <w:tc>
          <w:tcPr>
            <w:tcW w:w="5400" w:type="dxa"/>
          </w:tcPr>
          <w:p w14:paraId="40FD191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Програмен модул Talon SP ANPR софтуер - лиценз за 2 ленти</w:t>
            </w:r>
          </w:p>
        </w:tc>
        <w:tc>
          <w:tcPr>
            <w:tcW w:w="720" w:type="dxa"/>
          </w:tcPr>
          <w:p w14:paraId="48B940B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05F42B1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B64D1E9" w14:textId="77777777" w:rsidTr="000E694A">
        <w:tc>
          <w:tcPr>
            <w:tcW w:w="468" w:type="dxa"/>
          </w:tcPr>
          <w:p w14:paraId="3026BE6E"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5964543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TAL-S-014-CL</w:t>
            </w:r>
          </w:p>
        </w:tc>
        <w:tc>
          <w:tcPr>
            <w:tcW w:w="5400" w:type="dxa"/>
          </w:tcPr>
          <w:p w14:paraId="79005D3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Програмен модул Talon SP ANPR софтуер - лиценз за доп. Ленти</w:t>
            </w:r>
          </w:p>
        </w:tc>
        <w:tc>
          <w:tcPr>
            <w:tcW w:w="720" w:type="dxa"/>
          </w:tcPr>
          <w:p w14:paraId="1E04AB2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342786A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1AD258B" w14:textId="77777777" w:rsidTr="000E694A">
        <w:tc>
          <w:tcPr>
            <w:tcW w:w="468" w:type="dxa"/>
          </w:tcPr>
          <w:p w14:paraId="15D5C86A"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45764C3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TL900AL</w:t>
            </w:r>
          </w:p>
        </w:tc>
        <w:tc>
          <w:tcPr>
            <w:tcW w:w="5400" w:type="dxa"/>
          </w:tcPr>
          <w:p w14:paraId="6656E5A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Модул за управление на светофарни уредби - GPSTrafficLight Controller</w:t>
            </w:r>
          </w:p>
        </w:tc>
        <w:tc>
          <w:tcPr>
            <w:tcW w:w="720" w:type="dxa"/>
          </w:tcPr>
          <w:p w14:paraId="2EB4DAF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6B40D80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91B3D44" w14:textId="77777777" w:rsidTr="000E694A">
        <w:tc>
          <w:tcPr>
            <w:tcW w:w="468" w:type="dxa"/>
          </w:tcPr>
          <w:p w14:paraId="5A860F99"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411531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07ACC85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Ел. табло за монтаж на предпазители</w:t>
            </w:r>
          </w:p>
        </w:tc>
        <w:tc>
          <w:tcPr>
            <w:tcW w:w="720" w:type="dxa"/>
          </w:tcPr>
          <w:p w14:paraId="0A8F3DB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343ED26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7462828" w14:textId="77777777" w:rsidTr="000E694A">
        <w:tc>
          <w:tcPr>
            <w:tcW w:w="468" w:type="dxa"/>
          </w:tcPr>
          <w:p w14:paraId="550A5735"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08C06F9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68110</w:t>
            </w:r>
          </w:p>
        </w:tc>
        <w:tc>
          <w:tcPr>
            <w:tcW w:w="5400" w:type="dxa"/>
          </w:tcPr>
          <w:p w14:paraId="598687F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Comet ЕХ 11 RT</w:t>
            </w:r>
          </w:p>
        </w:tc>
        <w:tc>
          <w:tcPr>
            <w:tcW w:w="720" w:type="dxa"/>
          </w:tcPr>
          <w:p w14:paraId="191AF5D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3A55C3D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D2F1A76" w14:textId="77777777" w:rsidTr="000E694A">
        <w:tc>
          <w:tcPr>
            <w:tcW w:w="468" w:type="dxa"/>
          </w:tcPr>
          <w:p w14:paraId="297F4A58"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353D43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68001</w:t>
            </w:r>
          </w:p>
        </w:tc>
        <w:tc>
          <w:tcPr>
            <w:tcW w:w="5400" w:type="dxa"/>
          </w:tcPr>
          <w:p w14:paraId="1200BE9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ЕХ 11 RT Power Module Rack mounting kit</w:t>
            </w:r>
          </w:p>
        </w:tc>
        <w:tc>
          <w:tcPr>
            <w:tcW w:w="720" w:type="dxa"/>
          </w:tcPr>
          <w:p w14:paraId="419D39D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47C0DEC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29DFAE1" w14:textId="77777777" w:rsidTr="000E694A">
        <w:tc>
          <w:tcPr>
            <w:tcW w:w="468" w:type="dxa"/>
          </w:tcPr>
          <w:p w14:paraId="2316F41D"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429FCEC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68002</w:t>
            </w:r>
          </w:p>
        </w:tc>
        <w:tc>
          <w:tcPr>
            <w:tcW w:w="5400" w:type="dxa"/>
          </w:tcPr>
          <w:p w14:paraId="07CD9F9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EXB RT Power Battery Module Rack mounting kit</w:t>
            </w:r>
          </w:p>
        </w:tc>
        <w:tc>
          <w:tcPr>
            <w:tcW w:w="720" w:type="dxa"/>
          </w:tcPr>
          <w:p w14:paraId="7670F74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66CBC6F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8CE4AF2" w14:textId="77777777" w:rsidTr="000E694A">
        <w:tc>
          <w:tcPr>
            <w:tcW w:w="468" w:type="dxa"/>
          </w:tcPr>
          <w:p w14:paraId="71AE6632"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4A9391E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68118</w:t>
            </w:r>
          </w:p>
        </w:tc>
        <w:tc>
          <w:tcPr>
            <w:tcW w:w="5400" w:type="dxa"/>
          </w:tcPr>
          <w:p w14:paraId="1A517A5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xml:space="preserve"> Comet ЕХВ 11 RT Battery Module </w:t>
            </w:r>
          </w:p>
        </w:tc>
        <w:tc>
          <w:tcPr>
            <w:tcW w:w="720" w:type="dxa"/>
          </w:tcPr>
          <w:p w14:paraId="42CEA47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0C88025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3EE5E11" w14:textId="77777777" w:rsidTr="000E694A">
        <w:tc>
          <w:tcPr>
            <w:tcW w:w="468" w:type="dxa"/>
          </w:tcPr>
          <w:p w14:paraId="7D1E1E78"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0783EBC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N/A</w:t>
            </w:r>
          </w:p>
        </w:tc>
        <w:tc>
          <w:tcPr>
            <w:tcW w:w="5400" w:type="dxa"/>
          </w:tcPr>
          <w:p w14:paraId="6AF86F9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ODF8 OF, комплект</w:t>
            </w:r>
          </w:p>
        </w:tc>
        <w:tc>
          <w:tcPr>
            <w:tcW w:w="720" w:type="dxa"/>
          </w:tcPr>
          <w:p w14:paraId="57DD758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65F1AFB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9FC232B" w14:textId="77777777" w:rsidTr="000E694A">
        <w:tc>
          <w:tcPr>
            <w:tcW w:w="468" w:type="dxa"/>
          </w:tcPr>
          <w:p w14:paraId="6A9B6533"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6864A1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WS-C2960-24TC-L</w:t>
            </w:r>
          </w:p>
        </w:tc>
        <w:tc>
          <w:tcPr>
            <w:tcW w:w="5400" w:type="dxa"/>
          </w:tcPr>
          <w:p w14:paraId="48D62CA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Catalyst 2960 24 10/100 + 2T/SFP LAN Base Image</w:t>
            </w:r>
          </w:p>
        </w:tc>
        <w:tc>
          <w:tcPr>
            <w:tcW w:w="720" w:type="dxa"/>
          </w:tcPr>
          <w:p w14:paraId="5B7BCEA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37B370D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p>
        </w:tc>
      </w:tr>
      <w:tr w:rsidR="00944DCB" w:rsidRPr="00E1014E" w14:paraId="4BAEE8F4" w14:textId="77777777" w:rsidTr="000E694A">
        <w:tc>
          <w:tcPr>
            <w:tcW w:w="468" w:type="dxa"/>
          </w:tcPr>
          <w:p w14:paraId="58DE24A0"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5D2FFFA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rPr>
              <w:t>GLC-LH-SM</w:t>
            </w:r>
          </w:p>
        </w:tc>
        <w:tc>
          <w:tcPr>
            <w:tcW w:w="5400" w:type="dxa"/>
          </w:tcPr>
          <w:p w14:paraId="156F178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GE SFP, LC Gigabit Ethernet SFP, LC connector, LH transceiver</w:t>
            </w:r>
          </w:p>
        </w:tc>
        <w:tc>
          <w:tcPr>
            <w:tcW w:w="720" w:type="dxa"/>
          </w:tcPr>
          <w:p w14:paraId="61E6BE4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6C1DBB7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42F6EE1" w14:textId="77777777" w:rsidTr="000E694A">
        <w:tc>
          <w:tcPr>
            <w:tcW w:w="468" w:type="dxa"/>
          </w:tcPr>
          <w:p w14:paraId="102BAF30"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76EC700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rPr>
              <w:t>PWR675-ACRPS-N1</w:t>
            </w:r>
          </w:p>
        </w:tc>
        <w:tc>
          <w:tcPr>
            <w:tcW w:w="5400" w:type="dxa"/>
          </w:tcPr>
          <w:p w14:paraId="67934B4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675W Redundant Power Supply with 1 connector cable</w:t>
            </w:r>
          </w:p>
        </w:tc>
        <w:tc>
          <w:tcPr>
            <w:tcW w:w="720" w:type="dxa"/>
          </w:tcPr>
          <w:p w14:paraId="18BB072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5A0E5DC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p>
        </w:tc>
      </w:tr>
      <w:tr w:rsidR="00944DCB" w:rsidRPr="00E1014E" w14:paraId="23F2C1B6" w14:textId="77777777" w:rsidTr="000E694A">
        <w:tc>
          <w:tcPr>
            <w:tcW w:w="468" w:type="dxa"/>
          </w:tcPr>
          <w:p w14:paraId="5ABDAFAA"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3A08E56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rPr>
              <w:t>CAB-RPS-1614</w:t>
            </w:r>
          </w:p>
        </w:tc>
        <w:tc>
          <w:tcPr>
            <w:tcW w:w="5400" w:type="dxa"/>
          </w:tcPr>
          <w:p w14:paraId="02554F5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 RPS 675 connector cable 16/14</w:t>
            </w:r>
          </w:p>
        </w:tc>
        <w:tc>
          <w:tcPr>
            <w:tcW w:w="720" w:type="dxa"/>
          </w:tcPr>
          <w:p w14:paraId="1DD0F1C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73D7415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p>
        </w:tc>
      </w:tr>
      <w:tr w:rsidR="00944DCB" w:rsidRPr="00E1014E" w14:paraId="1E7E7FBA" w14:textId="77777777" w:rsidTr="000E694A">
        <w:tc>
          <w:tcPr>
            <w:tcW w:w="468" w:type="dxa"/>
          </w:tcPr>
          <w:p w14:paraId="32FE1698"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58B596E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496A823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Термостат</w:t>
            </w:r>
          </w:p>
        </w:tc>
        <w:tc>
          <w:tcPr>
            <w:tcW w:w="720" w:type="dxa"/>
          </w:tcPr>
          <w:p w14:paraId="16126C9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5BDBE8C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E27DF52" w14:textId="77777777" w:rsidTr="000E694A">
        <w:tc>
          <w:tcPr>
            <w:tcW w:w="468" w:type="dxa"/>
          </w:tcPr>
          <w:p w14:paraId="75F6BD16"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5C0EFE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25BF3A0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Разклонител 7 гнезда</w:t>
            </w:r>
          </w:p>
        </w:tc>
        <w:tc>
          <w:tcPr>
            <w:tcW w:w="720" w:type="dxa"/>
          </w:tcPr>
          <w:p w14:paraId="34219CE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088CD72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C970321" w14:textId="77777777" w:rsidTr="000E694A">
        <w:tc>
          <w:tcPr>
            <w:tcW w:w="468" w:type="dxa"/>
          </w:tcPr>
          <w:p w14:paraId="7AAF1DEF"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2B1C4F2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OB1115669</w:t>
            </w:r>
          </w:p>
        </w:tc>
        <w:tc>
          <w:tcPr>
            <w:tcW w:w="5400" w:type="dxa"/>
          </w:tcPr>
          <w:p w14:paraId="7815C31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Перфорирана DIN шина 7.5mm EN50022 2069 GCL</w:t>
            </w:r>
          </w:p>
        </w:tc>
        <w:tc>
          <w:tcPr>
            <w:tcW w:w="720" w:type="dxa"/>
          </w:tcPr>
          <w:p w14:paraId="75EB2CF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5A28DC4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F4524B6" w14:textId="77777777" w:rsidTr="000E694A">
        <w:tc>
          <w:tcPr>
            <w:tcW w:w="468" w:type="dxa"/>
          </w:tcPr>
          <w:p w14:paraId="785FEE70"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34B3CC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LGR4911</w:t>
            </w:r>
          </w:p>
        </w:tc>
        <w:tc>
          <w:tcPr>
            <w:tcW w:w="5400" w:type="dxa"/>
          </w:tcPr>
          <w:p w14:paraId="4868063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Еднополюсен захранващ гребен тип U за 12 у-ва</w:t>
            </w:r>
          </w:p>
        </w:tc>
        <w:tc>
          <w:tcPr>
            <w:tcW w:w="720" w:type="dxa"/>
          </w:tcPr>
          <w:p w14:paraId="59C28CD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17A13A4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0D092A7" w14:textId="77777777" w:rsidTr="000E694A">
        <w:tc>
          <w:tcPr>
            <w:tcW w:w="468" w:type="dxa"/>
          </w:tcPr>
          <w:p w14:paraId="3A9E2412"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5FDAAB1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ELMARK</w:t>
            </w:r>
          </w:p>
        </w:tc>
        <w:tc>
          <w:tcPr>
            <w:tcW w:w="5400" w:type="dxa"/>
          </w:tcPr>
          <w:p w14:paraId="62E2886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Прекъсвачи 10А C45N</w:t>
            </w:r>
          </w:p>
        </w:tc>
        <w:tc>
          <w:tcPr>
            <w:tcW w:w="720" w:type="dxa"/>
          </w:tcPr>
          <w:p w14:paraId="27983C6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6</w:t>
            </w:r>
          </w:p>
        </w:tc>
        <w:tc>
          <w:tcPr>
            <w:tcW w:w="1320" w:type="dxa"/>
          </w:tcPr>
          <w:p w14:paraId="1651F27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9D1DD80" w14:textId="77777777" w:rsidTr="000E694A">
        <w:tc>
          <w:tcPr>
            <w:tcW w:w="468" w:type="dxa"/>
          </w:tcPr>
          <w:p w14:paraId="3C970A6D"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0977D7C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w:t>
            </w:r>
          </w:p>
        </w:tc>
        <w:tc>
          <w:tcPr>
            <w:tcW w:w="5400" w:type="dxa"/>
          </w:tcPr>
          <w:p w14:paraId="559EDC5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Прекъсвачи 10А</w:t>
            </w:r>
          </w:p>
        </w:tc>
        <w:tc>
          <w:tcPr>
            <w:tcW w:w="720" w:type="dxa"/>
          </w:tcPr>
          <w:p w14:paraId="4A78D68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9</w:t>
            </w:r>
          </w:p>
        </w:tc>
        <w:tc>
          <w:tcPr>
            <w:tcW w:w="1320" w:type="dxa"/>
          </w:tcPr>
          <w:p w14:paraId="18CA740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FBAAFC6" w14:textId="77777777" w:rsidTr="000E694A">
        <w:tc>
          <w:tcPr>
            <w:tcW w:w="468" w:type="dxa"/>
          </w:tcPr>
          <w:p w14:paraId="732B50BD"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5FC5494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w:t>
            </w:r>
          </w:p>
        </w:tc>
        <w:tc>
          <w:tcPr>
            <w:tcW w:w="5400" w:type="dxa"/>
          </w:tcPr>
          <w:p w14:paraId="2E9A563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Прекъсвачи 16А</w:t>
            </w:r>
          </w:p>
        </w:tc>
        <w:tc>
          <w:tcPr>
            <w:tcW w:w="720" w:type="dxa"/>
          </w:tcPr>
          <w:p w14:paraId="71EA086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3A51D08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68581E7" w14:textId="77777777" w:rsidTr="000E694A">
        <w:tc>
          <w:tcPr>
            <w:tcW w:w="468" w:type="dxa"/>
          </w:tcPr>
          <w:p w14:paraId="67F6371D"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BAD3AD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6FB7F64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Захранване по зони - контролен електромер: - табло;</w:t>
            </w:r>
          </w:p>
          <w:p w14:paraId="7F6F81B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захранващ кабел до главното табло;</w:t>
            </w:r>
          </w:p>
          <w:p w14:paraId="73D042C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електромер;</w:t>
            </w:r>
          </w:p>
          <w:p w14:paraId="179F1C3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часовник;</w:t>
            </w:r>
          </w:p>
          <w:p w14:paraId="4E0A6C4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предпазители;</w:t>
            </w:r>
          </w:p>
          <w:p w14:paraId="00E8DB2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аксесоари.</w:t>
            </w:r>
          </w:p>
        </w:tc>
        <w:tc>
          <w:tcPr>
            <w:tcW w:w="720" w:type="dxa"/>
          </w:tcPr>
          <w:p w14:paraId="002B33B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146BCC3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4D69B64" w14:textId="77777777" w:rsidTr="000E694A">
        <w:tc>
          <w:tcPr>
            <w:tcW w:w="468" w:type="dxa"/>
          </w:tcPr>
          <w:p w14:paraId="4AD53FED"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72024C1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5D2E559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Оптика за Пелко камери: -ODF;</w:t>
            </w:r>
          </w:p>
          <w:p w14:paraId="55965B1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Кабел оптичен :</w:t>
            </w:r>
          </w:p>
          <w:p w14:paraId="04318E6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Медия конвертор 100Base;</w:t>
            </w:r>
          </w:p>
          <w:p w14:paraId="7C2FA68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Industrial Медия конвертор;</w:t>
            </w:r>
          </w:p>
          <w:p w14:paraId="4B13947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аксесоари, контактни елементи, кабели;</w:t>
            </w:r>
          </w:p>
        </w:tc>
        <w:tc>
          <w:tcPr>
            <w:tcW w:w="720" w:type="dxa"/>
          </w:tcPr>
          <w:p w14:paraId="49330E1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46AF798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6982B24" w14:textId="77777777" w:rsidTr="000E694A">
        <w:tc>
          <w:tcPr>
            <w:tcW w:w="468" w:type="dxa"/>
          </w:tcPr>
          <w:p w14:paraId="4814399F"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4AF370F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TELESTE     CPT521/CRR521</w:t>
            </w:r>
          </w:p>
        </w:tc>
        <w:tc>
          <w:tcPr>
            <w:tcW w:w="5400" w:type="dxa"/>
          </w:tcPr>
          <w:p w14:paraId="784266C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Комплект едноканален оптичен конвертор, приемник-предавател (1V, 1D) - singlemode</w:t>
            </w:r>
          </w:p>
        </w:tc>
        <w:tc>
          <w:tcPr>
            <w:tcW w:w="720" w:type="dxa"/>
          </w:tcPr>
          <w:p w14:paraId="266E14C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lang w:val="en-US"/>
              </w:rPr>
              <w:t>2 + 2</w:t>
            </w:r>
          </w:p>
        </w:tc>
        <w:tc>
          <w:tcPr>
            <w:tcW w:w="1320" w:type="dxa"/>
          </w:tcPr>
          <w:p w14:paraId="68209F9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783D066" w14:textId="77777777" w:rsidTr="000E694A">
        <w:tc>
          <w:tcPr>
            <w:tcW w:w="468" w:type="dxa"/>
          </w:tcPr>
          <w:p w14:paraId="56BBED80"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0293372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TELESTE     CSR299</w:t>
            </w:r>
          </w:p>
        </w:tc>
        <w:tc>
          <w:tcPr>
            <w:tcW w:w="5400" w:type="dxa"/>
          </w:tcPr>
          <w:p w14:paraId="64B752A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Панел за монтаж на медия конвертори в блок 19” Rack Mount</w:t>
            </w:r>
          </w:p>
        </w:tc>
        <w:tc>
          <w:tcPr>
            <w:tcW w:w="720" w:type="dxa"/>
          </w:tcPr>
          <w:p w14:paraId="67EA535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238D1C4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000EC7C" w14:textId="77777777" w:rsidTr="000E694A">
        <w:tc>
          <w:tcPr>
            <w:tcW w:w="468" w:type="dxa"/>
          </w:tcPr>
          <w:p w14:paraId="16DEC0C2"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7A9594E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TELESTE     CPS384</w:t>
            </w:r>
          </w:p>
        </w:tc>
        <w:tc>
          <w:tcPr>
            <w:tcW w:w="5400" w:type="dxa"/>
          </w:tcPr>
          <w:p w14:paraId="577F997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Захранващ блок за медия конвертори</w:t>
            </w:r>
          </w:p>
        </w:tc>
        <w:tc>
          <w:tcPr>
            <w:tcW w:w="720" w:type="dxa"/>
          </w:tcPr>
          <w:p w14:paraId="552E97B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777FE1A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F1514F3" w14:textId="77777777" w:rsidTr="000E694A">
        <w:tc>
          <w:tcPr>
            <w:tcW w:w="468" w:type="dxa"/>
          </w:tcPr>
          <w:p w14:paraId="3E7D0DAA"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5E820A9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 Comet EX 11 RT Network pack</w:t>
            </w:r>
          </w:p>
        </w:tc>
        <w:tc>
          <w:tcPr>
            <w:tcW w:w="5400" w:type="dxa"/>
          </w:tcPr>
          <w:p w14:paraId="3DDC8C8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 Formerly MGE Office Protection Systems Comet EX RT 11kVA</w:t>
            </w:r>
          </w:p>
        </w:tc>
        <w:tc>
          <w:tcPr>
            <w:tcW w:w="720" w:type="dxa"/>
          </w:tcPr>
          <w:p w14:paraId="5108232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4039A8F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p>
        </w:tc>
      </w:tr>
      <w:tr w:rsidR="00944DCB" w:rsidRPr="00E1014E" w14:paraId="15F91C46" w14:textId="77777777" w:rsidTr="000E694A">
        <w:tc>
          <w:tcPr>
            <w:tcW w:w="468" w:type="dxa"/>
          </w:tcPr>
          <w:p w14:paraId="66D1B812"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68F65E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 Comet EXB 11 RT</w:t>
            </w:r>
          </w:p>
        </w:tc>
        <w:tc>
          <w:tcPr>
            <w:tcW w:w="5400" w:type="dxa"/>
          </w:tcPr>
          <w:p w14:paraId="16442C5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 Battery Module</w:t>
            </w:r>
          </w:p>
        </w:tc>
        <w:tc>
          <w:tcPr>
            <w:tcW w:w="720" w:type="dxa"/>
          </w:tcPr>
          <w:p w14:paraId="50653FD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574F3D8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p>
        </w:tc>
      </w:tr>
      <w:tr w:rsidR="00944DCB" w:rsidRPr="00E1014E" w14:paraId="3A567DBF" w14:textId="77777777" w:rsidTr="000E694A">
        <w:tc>
          <w:tcPr>
            <w:tcW w:w="468" w:type="dxa"/>
          </w:tcPr>
          <w:p w14:paraId="10BE58F0"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7166A8C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HP DL360 G5</w:t>
            </w:r>
          </w:p>
        </w:tc>
        <w:tc>
          <w:tcPr>
            <w:tcW w:w="5400" w:type="dxa"/>
          </w:tcPr>
          <w:p w14:paraId="0A66DAD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HP ProLiant DL360 G5 server</w:t>
            </w:r>
          </w:p>
        </w:tc>
        <w:tc>
          <w:tcPr>
            <w:tcW w:w="720" w:type="dxa"/>
          </w:tcPr>
          <w:p w14:paraId="26E5B16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54D2E98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588C2EF" w14:textId="77777777" w:rsidTr="000E694A">
        <w:tc>
          <w:tcPr>
            <w:tcW w:w="468" w:type="dxa"/>
          </w:tcPr>
          <w:p w14:paraId="2322D2B8"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09FA978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CISCO WS-C3750G-48TS-S</w:t>
            </w:r>
          </w:p>
        </w:tc>
        <w:tc>
          <w:tcPr>
            <w:tcW w:w="5400" w:type="dxa"/>
          </w:tcPr>
          <w:p w14:paraId="6D935F0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CISCO Catalyst 3750 48 10/100/1000T + 4 SFP + IPB Image</w:t>
            </w:r>
          </w:p>
        </w:tc>
        <w:tc>
          <w:tcPr>
            <w:tcW w:w="720" w:type="dxa"/>
          </w:tcPr>
          <w:p w14:paraId="49B21CC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510630B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F0B1739" w14:textId="77777777" w:rsidTr="000E694A">
        <w:tc>
          <w:tcPr>
            <w:tcW w:w="468" w:type="dxa"/>
          </w:tcPr>
          <w:p w14:paraId="1AAB49D5"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383C1F5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CISCO C3K-PWR-750WAC</w:t>
            </w:r>
          </w:p>
        </w:tc>
        <w:tc>
          <w:tcPr>
            <w:tcW w:w="5400" w:type="dxa"/>
          </w:tcPr>
          <w:p w14:paraId="758BE1F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CISCO Redundant Power System 2300</w:t>
            </w:r>
          </w:p>
        </w:tc>
        <w:tc>
          <w:tcPr>
            <w:tcW w:w="720" w:type="dxa"/>
          </w:tcPr>
          <w:p w14:paraId="1269916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76FB3AC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565B136" w14:textId="77777777" w:rsidTr="000E694A">
        <w:tc>
          <w:tcPr>
            <w:tcW w:w="468" w:type="dxa"/>
          </w:tcPr>
          <w:p w14:paraId="0786B642"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560ABF9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VERINT S1704e-T-AS-А</w:t>
            </w:r>
          </w:p>
        </w:tc>
        <w:tc>
          <w:tcPr>
            <w:tcW w:w="5400" w:type="dxa"/>
          </w:tcPr>
          <w:p w14:paraId="7564035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Nextiva S1704e 4-Port Encoder with Video Analytics</w:t>
            </w:r>
          </w:p>
        </w:tc>
        <w:tc>
          <w:tcPr>
            <w:tcW w:w="720" w:type="dxa"/>
          </w:tcPr>
          <w:p w14:paraId="18E1803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1DFFB23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CD99AC4" w14:textId="77777777" w:rsidTr="000E694A">
        <w:tc>
          <w:tcPr>
            <w:tcW w:w="468" w:type="dxa"/>
          </w:tcPr>
          <w:p w14:paraId="594C69C3"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382558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  CM9760-MDA-X</w:t>
            </w:r>
          </w:p>
        </w:tc>
        <w:tc>
          <w:tcPr>
            <w:tcW w:w="5400" w:type="dxa"/>
          </w:tcPr>
          <w:p w14:paraId="1A16EC6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 CM9760-MDA-X CM9760 Master Distribution Amplifier 16-Ch 220VAC</w:t>
            </w:r>
          </w:p>
        </w:tc>
        <w:tc>
          <w:tcPr>
            <w:tcW w:w="720" w:type="dxa"/>
          </w:tcPr>
          <w:p w14:paraId="7C785AF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3046F2B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1342BF6" w14:textId="77777777" w:rsidTr="000E694A">
        <w:tc>
          <w:tcPr>
            <w:tcW w:w="468" w:type="dxa"/>
          </w:tcPr>
          <w:p w14:paraId="33130D99"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7CFD697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ODF</w:t>
            </w:r>
          </w:p>
        </w:tc>
        <w:tc>
          <w:tcPr>
            <w:tcW w:w="5400" w:type="dxa"/>
          </w:tcPr>
          <w:p w14:paraId="20C4E87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Optical-fiber Distribution Frame</w:t>
            </w:r>
          </w:p>
        </w:tc>
        <w:tc>
          <w:tcPr>
            <w:tcW w:w="720" w:type="dxa"/>
          </w:tcPr>
          <w:p w14:paraId="3D178B2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4B413FA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DB58F8D" w14:textId="77777777" w:rsidTr="000E694A">
        <w:tc>
          <w:tcPr>
            <w:tcW w:w="468" w:type="dxa"/>
          </w:tcPr>
          <w:p w14:paraId="69872F9E"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023AA38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PWR 12 VDC</w:t>
            </w:r>
          </w:p>
        </w:tc>
        <w:tc>
          <w:tcPr>
            <w:tcW w:w="5400" w:type="dxa"/>
          </w:tcPr>
          <w:p w14:paraId="1EA057C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Захранване за smart sight устройства</w:t>
            </w:r>
          </w:p>
        </w:tc>
        <w:tc>
          <w:tcPr>
            <w:tcW w:w="720" w:type="dxa"/>
          </w:tcPr>
          <w:p w14:paraId="0854FA3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lang w:val="en-US"/>
              </w:rPr>
              <w:t>2</w:t>
            </w:r>
          </w:p>
        </w:tc>
        <w:tc>
          <w:tcPr>
            <w:tcW w:w="1320" w:type="dxa"/>
          </w:tcPr>
          <w:p w14:paraId="3F0FD6F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6F7F103" w14:textId="77777777" w:rsidTr="000E694A">
        <w:tc>
          <w:tcPr>
            <w:tcW w:w="468" w:type="dxa"/>
          </w:tcPr>
          <w:p w14:paraId="1950F050"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511FE99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5051B02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Захранване стълбове (предпазители)</w:t>
            </w:r>
          </w:p>
        </w:tc>
        <w:tc>
          <w:tcPr>
            <w:tcW w:w="720" w:type="dxa"/>
          </w:tcPr>
          <w:p w14:paraId="68DFC7F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6C0856D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40E732E" w14:textId="77777777" w:rsidTr="000E694A">
        <w:tc>
          <w:tcPr>
            <w:tcW w:w="468" w:type="dxa"/>
          </w:tcPr>
          <w:p w14:paraId="40E5CC71"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4AE0E86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TELESTE     CPT321/CRR321</w:t>
            </w:r>
          </w:p>
        </w:tc>
        <w:tc>
          <w:tcPr>
            <w:tcW w:w="5400" w:type="dxa"/>
          </w:tcPr>
          <w:p w14:paraId="3140EA6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Комплект едноканален оптичен конвертор, приемник-предавател (1V, 1D) - multimode</w:t>
            </w:r>
          </w:p>
        </w:tc>
        <w:tc>
          <w:tcPr>
            <w:tcW w:w="720" w:type="dxa"/>
          </w:tcPr>
          <w:p w14:paraId="226E08C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72528D9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2BF7588" w14:textId="77777777" w:rsidTr="000E694A">
        <w:tc>
          <w:tcPr>
            <w:tcW w:w="468" w:type="dxa"/>
          </w:tcPr>
          <w:p w14:paraId="196594D7"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90BA98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Moxa IMC-21-L-MSC</w:t>
            </w:r>
          </w:p>
        </w:tc>
        <w:tc>
          <w:tcPr>
            <w:tcW w:w="5400" w:type="dxa"/>
          </w:tcPr>
          <w:p w14:paraId="7F72E34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Entry-level industrial 10/100BaseT(X) to 100BaseFX media converter</w:t>
            </w:r>
          </w:p>
        </w:tc>
        <w:tc>
          <w:tcPr>
            <w:tcW w:w="720" w:type="dxa"/>
          </w:tcPr>
          <w:p w14:paraId="7585E8B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2D3DB11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4B2A4CF" w14:textId="77777777" w:rsidTr="000E694A">
        <w:tc>
          <w:tcPr>
            <w:tcW w:w="468" w:type="dxa"/>
          </w:tcPr>
          <w:p w14:paraId="760CA264"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5DBEDB2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Moxa DE 311</w:t>
            </w:r>
          </w:p>
        </w:tc>
        <w:tc>
          <w:tcPr>
            <w:tcW w:w="5400" w:type="dxa"/>
          </w:tcPr>
          <w:p w14:paraId="7DEB292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port RS-232/422/485 serial device server</w:t>
            </w:r>
          </w:p>
        </w:tc>
        <w:tc>
          <w:tcPr>
            <w:tcW w:w="720" w:type="dxa"/>
          </w:tcPr>
          <w:p w14:paraId="4195EAB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4</w:t>
            </w:r>
          </w:p>
        </w:tc>
        <w:tc>
          <w:tcPr>
            <w:tcW w:w="1320" w:type="dxa"/>
          </w:tcPr>
          <w:p w14:paraId="2F5B82B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097BB7A" w14:textId="77777777" w:rsidTr="000E694A">
        <w:tc>
          <w:tcPr>
            <w:tcW w:w="468" w:type="dxa"/>
          </w:tcPr>
          <w:p w14:paraId="34697C7B"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4DD9480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Moxa ims-101G</w:t>
            </w:r>
          </w:p>
        </w:tc>
        <w:tc>
          <w:tcPr>
            <w:tcW w:w="5400" w:type="dxa"/>
          </w:tcPr>
          <w:p w14:paraId="23AC5FF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Moxa ims-101G</w:t>
            </w:r>
          </w:p>
        </w:tc>
        <w:tc>
          <w:tcPr>
            <w:tcW w:w="720" w:type="dxa"/>
          </w:tcPr>
          <w:p w14:paraId="26E9C45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711E405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F9FA83E" w14:textId="77777777" w:rsidTr="00057CC5">
        <w:tc>
          <w:tcPr>
            <w:tcW w:w="468" w:type="dxa"/>
            <w:shd w:val="clear" w:color="auto" w:fill="F2F2F2" w:themeFill="background1" w:themeFillShade="F2"/>
          </w:tcPr>
          <w:p w14:paraId="47FFF7AF"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9600" w:type="dxa"/>
            <w:gridSpan w:val="5"/>
            <w:shd w:val="clear" w:color="auto" w:fill="F2F2F2" w:themeFill="background1" w:themeFillShade="F2"/>
          </w:tcPr>
          <w:p w14:paraId="41CDCF8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4"/>
                <w:szCs w:val="24"/>
              </w:rPr>
            </w:pPr>
            <w:r w:rsidRPr="00E1014E">
              <w:rPr>
                <w:rFonts w:ascii="Times New Roman" w:eastAsia="Times New Roman" w:hAnsi="Times New Roman"/>
                <w:b/>
                <w:bCs/>
                <w:sz w:val="24"/>
                <w:szCs w:val="24"/>
              </w:rPr>
              <w:t>ЗОНА 5</w:t>
            </w:r>
            <w:r w:rsidR="00057CC5">
              <w:rPr>
                <w:rFonts w:ascii="Times New Roman" w:eastAsia="Times New Roman" w:hAnsi="Times New Roman"/>
                <w:b/>
                <w:bCs/>
                <w:sz w:val="24"/>
                <w:szCs w:val="24"/>
                <w:lang w:val="en-US"/>
              </w:rPr>
              <w:t xml:space="preserve"> </w:t>
            </w:r>
            <w:r w:rsidRPr="00E1014E">
              <w:rPr>
                <w:rFonts w:ascii="Times New Roman" w:eastAsia="Times New Roman" w:hAnsi="Times New Roman"/>
                <w:b/>
                <w:bCs/>
                <w:sz w:val="24"/>
                <w:szCs w:val="24"/>
              </w:rPr>
              <w:t>-</w:t>
            </w:r>
            <w:r w:rsidR="00057CC5">
              <w:rPr>
                <w:rFonts w:ascii="Times New Roman" w:eastAsia="Times New Roman" w:hAnsi="Times New Roman"/>
                <w:b/>
                <w:bCs/>
                <w:sz w:val="24"/>
                <w:szCs w:val="24"/>
                <w:lang w:val="en-US"/>
              </w:rPr>
              <w:t xml:space="preserve"> </w:t>
            </w:r>
            <w:r w:rsidRPr="00E1014E">
              <w:rPr>
                <w:rFonts w:ascii="Times New Roman" w:eastAsia="Times New Roman" w:hAnsi="Times New Roman"/>
                <w:b/>
                <w:bCs/>
                <w:sz w:val="24"/>
                <w:szCs w:val="24"/>
              </w:rPr>
              <w:t>площад „Народно събрание</w:t>
            </w:r>
            <w:r>
              <w:rPr>
                <w:rFonts w:ascii="Times New Roman" w:eastAsia="Times New Roman" w:hAnsi="Times New Roman"/>
                <w:b/>
                <w:bCs/>
                <w:sz w:val="24"/>
                <w:szCs w:val="24"/>
              </w:rPr>
              <w:t>“</w:t>
            </w:r>
          </w:p>
        </w:tc>
      </w:tr>
      <w:tr w:rsidR="00944DCB" w:rsidRPr="00E1014E" w14:paraId="5AC203E4" w14:textId="77777777" w:rsidTr="000E694A">
        <w:tc>
          <w:tcPr>
            <w:tcW w:w="468" w:type="dxa"/>
          </w:tcPr>
          <w:p w14:paraId="7B061475"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160" w:type="dxa"/>
            <w:gridSpan w:val="2"/>
          </w:tcPr>
          <w:p w14:paraId="334BC6B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P/N</w:t>
            </w:r>
          </w:p>
        </w:tc>
        <w:tc>
          <w:tcPr>
            <w:tcW w:w="5400" w:type="dxa"/>
          </w:tcPr>
          <w:p w14:paraId="7D1317D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наименование</w:t>
            </w:r>
          </w:p>
        </w:tc>
        <w:tc>
          <w:tcPr>
            <w:tcW w:w="720" w:type="dxa"/>
          </w:tcPr>
          <w:p w14:paraId="6086B09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брой</w:t>
            </w:r>
          </w:p>
        </w:tc>
        <w:tc>
          <w:tcPr>
            <w:tcW w:w="1320" w:type="dxa"/>
          </w:tcPr>
          <w:p w14:paraId="2A31FCF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27165FB" w14:textId="77777777" w:rsidTr="000E694A">
        <w:tc>
          <w:tcPr>
            <w:tcW w:w="468" w:type="dxa"/>
          </w:tcPr>
          <w:p w14:paraId="601C2734"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160" w:type="dxa"/>
            <w:gridSpan w:val="2"/>
          </w:tcPr>
          <w:p w14:paraId="3318ECE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i/>
                <w:iCs/>
                <w:sz w:val="20"/>
                <w:szCs w:val="20"/>
              </w:rPr>
            </w:pPr>
            <w:r w:rsidRPr="00E1014E">
              <w:rPr>
                <w:rFonts w:ascii="Times New Roman" w:eastAsia="Times New Roman" w:hAnsi="Times New Roman"/>
                <w:b/>
                <w:i/>
                <w:iCs/>
                <w:sz w:val="20"/>
                <w:szCs w:val="20"/>
              </w:rPr>
              <w:t>Модел 1</w:t>
            </w:r>
          </w:p>
        </w:tc>
        <w:tc>
          <w:tcPr>
            <w:tcW w:w="5400" w:type="dxa"/>
          </w:tcPr>
          <w:p w14:paraId="5E44384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rPr>
            </w:pPr>
            <w:r w:rsidRPr="00E1014E">
              <w:rPr>
                <w:rFonts w:ascii="Times New Roman" w:eastAsia="Times New Roman" w:hAnsi="Times New Roman"/>
                <w:b/>
                <w:sz w:val="20"/>
                <w:szCs w:val="20"/>
              </w:rPr>
              <w:t>КОМПЛЕКТАЦИЯ УПРАВЛЯЕМА КАМЕРА</w:t>
            </w:r>
          </w:p>
        </w:tc>
        <w:tc>
          <w:tcPr>
            <w:tcW w:w="720" w:type="dxa"/>
          </w:tcPr>
          <w:p w14:paraId="7A309D2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360A412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64387CC" w14:textId="77777777" w:rsidTr="000E694A">
        <w:tc>
          <w:tcPr>
            <w:tcW w:w="468" w:type="dxa"/>
          </w:tcPr>
          <w:p w14:paraId="1362239B"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36FCA77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SD5318-</w:t>
            </w:r>
          </w:p>
          <w:p w14:paraId="15B2000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PG-E1-X</w:t>
            </w:r>
          </w:p>
        </w:tc>
        <w:tc>
          <w:tcPr>
            <w:tcW w:w="5400" w:type="dxa"/>
          </w:tcPr>
          <w:p w14:paraId="68B837C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Високоскоростна моторизирана камера Ден&amp;Нощ, 1/4” CCD, &gt;470 TVL, 0.08 lux (цветно), 0.013lux (B&amp;W), х18 zoom (х18 оптичен, х10 цифров), 40 presets, autofocus, автоматично въртене и патрулиране, 24Vас</w:t>
            </w:r>
          </w:p>
        </w:tc>
        <w:tc>
          <w:tcPr>
            <w:tcW w:w="720" w:type="dxa"/>
          </w:tcPr>
          <w:p w14:paraId="7E3FC2D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4</w:t>
            </w:r>
          </w:p>
        </w:tc>
        <w:tc>
          <w:tcPr>
            <w:tcW w:w="1320" w:type="dxa"/>
          </w:tcPr>
          <w:p w14:paraId="6F21FF1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45271E2" w14:textId="77777777" w:rsidTr="000E694A">
        <w:tc>
          <w:tcPr>
            <w:tcW w:w="468" w:type="dxa"/>
          </w:tcPr>
          <w:p w14:paraId="67BD5561"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58153E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 WCS1-4</w:t>
            </w:r>
          </w:p>
        </w:tc>
        <w:tc>
          <w:tcPr>
            <w:tcW w:w="5400" w:type="dxa"/>
          </w:tcPr>
          <w:p w14:paraId="2D7C09A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Външно захранване за камера, PSU, 4А, 220VAC/24VAC</w:t>
            </w:r>
          </w:p>
        </w:tc>
        <w:tc>
          <w:tcPr>
            <w:tcW w:w="720" w:type="dxa"/>
          </w:tcPr>
          <w:p w14:paraId="0A8B0B8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4</w:t>
            </w:r>
          </w:p>
        </w:tc>
        <w:tc>
          <w:tcPr>
            <w:tcW w:w="1320" w:type="dxa"/>
          </w:tcPr>
          <w:p w14:paraId="13454AC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9798F56" w14:textId="77777777" w:rsidTr="000E694A">
        <w:tc>
          <w:tcPr>
            <w:tcW w:w="468" w:type="dxa"/>
          </w:tcPr>
          <w:p w14:paraId="49E7D0C7"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160" w:type="dxa"/>
            <w:gridSpan w:val="2"/>
          </w:tcPr>
          <w:p w14:paraId="5D414EC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i/>
                <w:iCs/>
                <w:sz w:val="20"/>
                <w:szCs w:val="20"/>
                <w:lang w:val="en-US"/>
              </w:rPr>
            </w:pPr>
            <w:r w:rsidRPr="00E1014E">
              <w:rPr>
                <w:rFonts w:ascii="Times New Roman" w:eastAsia="Times New Roman" w:hAnsi="Times New Roman"/>
                <w:b/>
                <w:i/>
                <w:iCs/>
                <w:sz w:val="20"/>
                <w:szCs w:val="20"/>
              </w:rPr>
              <w:t xml:space="preserve">Модел </w:t>
            </w:r>
            <w:r w:rsidRPr="00E1014E">
              <w:rPr>
                <w:rFonts w:ascii="Times New Roman" w:eastAsia="Times New Roman" w:hAnsi="Times New Roman"/>
                <w:b/>
                <w:i/>
                <w:iCs/>
                <w:sz w:val="20"/>
                <w:szCs w:val="20"/>
                <w:lang w:val="en-US"/>
              </w:rPr>
              <w:t>2</w:t>
            </w:r>
          </w:p>
        </w:tc>
        <w:tc>
          <w:tcPr>
            <w:tcW w:w="5400" w:type="dxa"/>
          </w:tcPr>
          <w:p w14:paraId="2D7875D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rPr>
            </w:pPr>
            <w:r w:rsidRPr="00E1014E">
              <w:rPr>
                <w:rFonts w:ascii="Times New Roman" w:eastAsia="Times New Roman" w:hAnsi="Times New Roman"/>
                <w:b/>
                <w:sz w:val="20"/>
                <w:szCs w:val="20"/>
              </w:rPr>
              <w:t>КОМПЛЕКТАЦИЯ СТАЦИОНАРНА КАМЕРА ЗА НАБЛЮДЕНИЕ</w:t>
            </w:r>
          </w:p>
        </w:tc>
        <w:tc>
          <w:tcPr>
            <w:tcW w:w="720" w:type="dxa"/>
          </w:tcPr>
          <w:p w14:paraId="014CDC5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7CADFAC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924CCA5" w14:textId="77777777" w:rsidTr="000E694A">
        <w:tc>
          <w:tcPr>
            <w:tcW w:w="468" w:type="dxa"/>
          </w:tcPr>
          <w:p w14:paraId="077CB7BA"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56A11A1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KAMPRO</w:t>
            </w:r>
            <w:r w:rsidRPr="00E1014E">
              <w:rPr>
                <w:rFonts w:ascii="Times New Roman" w:eastAsia="Times New Roman" w:hAnsi="Times New Roman"/>
                <w:sz w:val="20"/>
                <w:szCs w:val="20"/>
                <w:lang w:val="en-US"/>
              </w:rPr>
              <w:t xml:space="preserve"> </w:t>
            </w:r>
            <w:r w:rsidRPr="00E1014E">
              <w:rPr>
                <w:rFonts w:ascii="Times New Roman" w:eastAsia="Times New Roman" w:hAnsi="Times New Roman"/>
                <w:sz w:val="20"/>
                <w:szCs w:val="20"/>
              </w:rPr>
              <w:t>K</w:t>
            </w:r>
            <w:r w:rsidRPr="00E1014E">
              <w:rPr>
                <w:rFonts w:ascii="Times New Roman" w:eastAsia="Times New Roman" w:hAnsi="Times New Roman"/>
                <w:sz w:val="20"/>
                <w:szCs w:val="20"/>
                <w:lang w:val="en-US"/>
              </w:rPr>
              <w:t>-</w:t>
            </w:r>
            <w:r w:rsidRPr="00E1014E">
              <w:rPr>
                <w:rFonts w:ascii="Times New Roman" w:eastAsia="Times New Roman" w:hAnsi="Times New Roman"/>
                <w:sz w:val="20"/>
                <w:szCs w:val="20"/>
              </w:rPr>
              <w:t>DN47H3P</w:t>
            </w:r>
          </w:p>
        </w:tc>
        <w:tc>
          <w:tcPr>
            <w:tcW w:w="5400" w:type="dxa"/>
          </w:tcPr>
          <w:p w14:paraId="7D737F3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Стационарна Камера ден/нощ</w:t>
            </w:r>
          </w:p>
        </w:tc>
        <w:tc>
          <w:tcPr>
            <w:tcW w:w="720" w:type="dxa"/>
          </w:tcPr>
          <w:p w14:paraId="52E408B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112E52A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D91C597" w14:textId="77777777" w:rsidTr="000E694A">
        <w:tc>
          <w:tcPr>
            <w:tcW w:w="468" w:type="dxa"/>
          </w:tcPr>
          <w:p w14:paraId="53CBADD5"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47D8A0B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SAMYANG  SCV55014D</w:t>
            </w:r>
          </w:p>
        </w:tc>
        <w:tc>
          <w:tcPr>
            <w:tcW w:w="5400" w:type="dxa"/>
          </w:tcPr>
          <w:p w14:paraId="5C9977B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Варифокален обектив с автоматична бленда (DC iris), 5 ~ 50mm, 63° ~ 6,9° ъгъл на виждане, F=</w:t>
            </w:r>
            <w:r w:rsidRPr="00E1014E">
              <w:rPr>
                <w:rFonts w:ascii="Times New Roman" w:eastAsia="Times New Roman" w:hAnsi="Times New Roman"/>
                <w:b/>
                <w:bCs/>
                <w:sz w:val="20"/>
                <w:szCs w:val="20"/>
              </w:rPr>
              <w:t>1.4</w:t>
            </w:r>
            <w:r w:rsidRPr="00E1014E">
              <w:rPr>
                <w:rFonts w:ascii="Times New Roman" w:eastAsia="Times New Roman" w:hAnsi="Times New Roman"/>
                <w:sz w:val="20"/>
                <w:szCs w:val="20"/>
              </w:rPr>
              <w:t>~360</w:t>
            </w:r>
          </w:p>
        </w:tc>
        <w:tc>
          <w:tcPr>
            <w:tcW w:w="720" w:type="dxa"/>
          </w:tcPr>
          <w:p w14:paraId="0693C53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6E02696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02AA862" w14:textId="77777777" w:rsidTr="000E694A">
        <w:tc>
          <w:tcPr>
            <w:tcW w:w="468" w:type="dxa"/>
          </w:tcPr>
          <w:p w14:paraId="0C562EC4"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14CC0E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       EH3512-3X</w:t>
            </w:r>
          </w:p>
        </w:tc>
        <w:tc>
          <w:tcPr>
            <w:tcW w:w="5400" w:type="dxa"/>
          </w:tcPr>
          <w:p w14:paraId="58909A5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Кожух с козирка, нагревател, стойка за монтаж на хоризонтален стълб с възможност за насочване</w:t>
            </w:r>
          </w:p>
        </w:tc>
        <w:tc>
          <w:tcPr>
            <w:tcW w:w="720" w:type="dxa"/>
          </w:tcPr>
          <w:p w14:paraId="3E7D8ED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71DE81E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3FB6F4A" w14:textId="77777777" w:rsidTr="000E694A">
        <w:tc>
          <w:tcPr>
            <w:tcW w:w="468" w:type="dxa"/>
          </w:tcPr>
          <w:p w14:paraId="7F8A57E4"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160" w:type="dxa"/>
            <w:gridSpan w:val="2"/>
          </w:tcPr>
          <w:p w14:paraId="795AD10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2C128DF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rPr>
            </w:pPr>
            <w:r w:rsidRPr="00E1014E">
              <w:rPr>
                <w:rFonts w:ascii="Times New Roman" w:eastAsia="Times New Roman" w:hAnsi="Times New Roman"/>
                <w:b/>
                <w:sz w:val="20"/>
                <w:szCs w:val="20"/>
              </w:rPr>
              <w:t>ДРУГА ТЕХНИКА ПО ЗОНА 5</w:t>
            </w:r>
          </w:p>
        </w:tc>
        <w:tc>
          <w:tcPr>
            <w:tcW w:w="720" w:type="dxa"/>
          </w:tcPr>
          <w:p w14:paraId="5EDCA65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51E5B27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9E10F9C" w14:textId="77777777" w:rsidTr="000E694A">
        <w:tc>
          <w:tcPr>
            <w:tcW w:w="468" w:type="dxa"/>
          </w:tcPr>
          <w:p w14:paraId="0FE96CB6"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08FC3B4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4F7B501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Захранващ блок за видеосървъри S1700e:</w:t>
            </w:r>
          </w:p>
          <w:p w14:paraId="48BB48E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lastRenderedPageBreak/>
              <w:t>- 4 броя в кутии на стълбовете;</w:t>
            </w:r>
          </w:p>
        </w:tc>
        <w:tc>
          <w:tcPr>
            <w:tcW w:w="720" w:type="dxa"/>
          </w:tcPr>
          <w:p w14:paraId="53E8D6F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lastRenderedPageBreak/>
              <w:t>4</w:t>
            </w:r>
          </w:p>
        </w:tc>
        <w:tc>
          <w:tcPr>
            <w:tcW w:w="1320" w:type="dxa"/>
          </w:tcPr>
          <w:p w14:paraId="268C27D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74CF1A8" w14:textId="77777777" w:rsidTr="00057CC5">
        <w:tc>
          <w:tcPr>
            <w:tcW w:w="468" w:type="dxa"/>
            <w:shd w:val="clear" w:color="auto" w:fill="F2F2F2" w:themeFill="background1" w:themeFillShade="F2"/>
          </w:tcPr>
          <w:p w14:paraId="7A20CFD3"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9600" w:type="dxa"/>
            <w:gridSpan w:val="5"/>
            <w:shd w:val="clear" w:color="auto" w:fill="F2F2F2" w:themeFill="background1" w:themeFillShade="F2"/>
          </w:tcPr>
          <w:p w14:paraId="57D1D10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4"/>
                <w:szCs w:val="24"/>
              </w:rPr>
            </w:pPr>
            <w:r w:rsidRPr="00E1014E">
              <w:rPr>
                <w:rFonts w:ascii="Times New Roman" w:eastAsia="Times New Roman" w:hAnsi="Times New Roman"/>
                <w:b/>
                <w:bCs/>
                <w:sz w:val="24"/>
                <w:szCs w:val="24"/>
              </w:rPr>
              <w:t xml:space="preserve">ЛОКАЛЕН КОНЦЕНТРАТОР НА ЗОНА 5 - помещение в сградата на </w:t>
            </w:r>
            <w:r>
              <w:rPr>
                <w:rFonts w:ascii="Times New Roman" w:eastAsia="Times New Roman" w:hAnsi="Times New Roman"/>
                <w:b/>
                <w:bCs/>
                <w:sz w:val="24"/>
                <w:szCs w:val="24"/>
              </w:rPr>
              <w:t>„</w:t>
            </w:r>
            <w:r w:rsidRPr="00E1014E">
              <w:rPr>
                <w:rFonts w:ascii="Times New Roman" w:eastAsia="Times New Roman" w:hAnsi="Times New Roman"/>
                <w:b/>
                <w:bCs/>
                <w:sz w:val="24"/>
                <w:szCs w:val="24"/>
              </w:rPr>
              <w:t>Народно събрание</w:t>
            </w:r>
            <w:r>
              <w:rPr>
                <w:rFonts w:ascii="Times New Roman" w:eastAsia="Times New Roman" w:hAnsi="Times New Roman"/>
                <w:b/>
                <w:bCs/>
                <w:sz w:val="24"/>
                <w:szCs w:val="24"/>
              </w:rPr>
              <w:t>“</w:t>
            </w:r>
          </w:p>
        </w:tc>
      </w:tr>
      <w:tr w:rsidR="00944DCB" w:rsidRPr="00E1014E" w14:paraId="14BC8B38" w14:textId="77777777" w:rsidTr="000E694A">
        <w:tc>
          <w:tcPr>
            <w:tcW w:w="468" w:type="dxa"/>
          </w:tcPr>
          <w:p w14:paraId="4DDF7406"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072FAA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S1700e-TA-XT</w:t>
            </w:r>
          </w:p>
        </w:tc>
        <w:tc>
          <w:tcPr>
            <w:tcW w:w="5400" w:type="dxa"/>
          </w:tcPr>
          <w:p w14:paraId="26067E6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Видеосървър (енкодер) SmartSighte - S1700e-T-A-XT</w:t>
            </w:r>
          </w:p>
        </w:tc>
        <w:tc>
          <w:tcPr>
            <w:tcW w:w="720" w:type="dxa"/>
          </w:tcPr>
          <w:p w14:paraId="622D30C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6</w:t>
            </w:r>
          </w:p>
        </w:tc>
        <w:tc>
          <w:tcPr>
            <w:tcW w:w="1320" w:type="dxa"/>
          </w:tcPr>
          <w:p w14:paraId="7AB534E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72A9264" w14:textId="77777777" w:rsidTr="000E694A">
        <w:tc>
          <w:tcPr>
            <w:tcW w:w="468" w:type="dxa"/>
          </w:tcPr>
          <w:p w14:paraId="2035A775"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4565EB4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71FED57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Ел. табло за монтаж на предпазители</w:t>
            </w:r>
          </w:p>
        </w:tc>
        <w:tc>
          <w:tcPr>
            <w:tcW w:w="720" w:type="dxa"/>
          </w:tcPr>
          <w:p w14:paraId="5850CAB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2E7DB23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04B33B9" w14:textId="77777777" w:rsidTr="000E694A">
        <w:tc>
          <w:tcPr>
            <w:tcW w:w="468" w:type="dxa"/>
          </w:tcPr>
          <w:p w14:paraId="273ED8D3"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3110EFF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 Pulsar 500C</w:t>
            </w:r>
          </w:p>
        </w:tc>
        <w:tc>
          <w:tcPr>
            <w:tcW w:w="5400" w:type="dxa"/>
          </w:tcPr>
          <w:p w14:paraId="71D2C45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xml:space="preserve">MGE Pulsar Extreme UPS 500C rack mount </w:t>
            </w:r>
          </w:p>
        </w:tc>
        <w:tc>
          <w:tcPr>
            <w:tcW w:w="720" w:type="dxa"/>
          </w:tcPr>
          <w:p w14:paraId="3DC3809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10282CC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8064AAF" w14:textId="77777777" w:rsidTr="000E694A">
        <w:tc>
          <w:tcPr>
            <w:tcW w:w="468" w:type="dxa"/>
          </w:tcPr>
          <w:p w14:paraId="100C2118"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3C5E43F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07619DE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Rack - module Battery</w:t>
            </w:r>
          </w:p>
        </w:tc>
        <w:tc>
          <w:tcPr>
            <w:tcW w:w="720" w:type="dxa"/>
          </w:tcPr>
          <w:p w14:paraId="46F2FAC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728BCB6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9768A30" w14:textId="77777777" w:rsidTr="000E694A">
        <w:tc>
          <w:tcPr>
            <w:tcW w:w="468" w:type="dxa"/>
          </w:tcPr>
          <w:p w14:paraId="246C24EB"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3D1234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68002</w:t>
            </w:r>
          </w:p>
        </w:tc>
        <w:tc>
          <w:tcPr>
            <w:tcW w:w="5400" w:type="dxa"/>
          </w:tcPr>
          <w:p w14:paraId="69429DA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EX RT module Rack mounting Kit</w:t>
            </w:r>
          </w:p>
        </w:tc>
        <w:tc>
          <w:tcPr>
            <w:tcW w:w="720" w:type="dxa"/>
          </w:tcPr>
          <w:p w14:paraId="3BA6E11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0C17006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A96C5D4" w14:textId="77777777" w:rsidTr="000E694A">
        <w:tc>
          <w:tcPr>
            <w:tcW w:w="468" w:type="dxa"/>
          </w:tcPr>
          <w:p w14:paraId="03A0446F"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366E068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n/a</w:t>
            </w:r>
          </w:p>
        </w:tc>
        <w:tc>
          <w:tcPr>
            <w:tcW w:w="5400" w:type="dxa"/>
          </w:tcPr>
          <w:p w14:paraId="35FC54D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ODF8 OF, комплект</w:t>
            </w:r>
          </w:p>
        </w:tc>
        <w:tc>
          <w:tcPr>
            <w:tcW w:w="720" w:type="dxa"/>
          </w:tcPr>
          <w:p w14:paraId="2C4F64A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7CD4CBA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B5DDD8F" w14:textId="77777777" w:rsidTr="000E694A">
        <w:tc>
          <w:tcPr>
            <w:tcW w:w="468" w:type="dxa"/>
          </w:tcPr>
          <w:p w14:paraId="553013FB"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307B665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WSC2960- 24TC-L</w:t>
            </w:r>
          </w:p>
        </w:tc>
        <w:tc>
          <w:tcPr>
            <w:tcW w:w="5400" w:type="dxa"/>
          </w:tcPr>
          <w:p w14:paraId="0911EF8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Catalyst 2960 24 10/100 + 2T/SFP LAN Base Image</w:t>
            </w:r>
          </w:p>
        </w:tc>
        <w:tc>
          <w:tcPr>
            <w:tcW w:w="720" w:type="dxa"/>
          </w:tcPr>
          <w:p w14:paraId="101DB77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5F13883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655E4CB" w14:textId="77777777" w:rsidTr="000E694A">
        <w:tc>
          <w:tcPr>
            <w:tcW w:w="468" w:type="dxa"/>
          </w:tcPr>
          <w:p w14:paraId="2B096B2D"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236167F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rPr>
              <w:t>GLC-LHSM</w:t>
            </w:r>
          </w:p>
        </w:tc>
        <w:tc>
          <w:tcPr>
            <w:tcW w:w="5400" w:type="dxa"/>
          </w:tcPr>
          <w:p w14:paraId="6ADEB85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GE SFP, LC Gigabit Ethernet SFP, LC connector, LH transceiver</w:t>
            </w:r>
          </w:p>
        </w:tc>
        <w:tc>
          <w:tcPr>
            <w:tcW w:w="720" w:type="dxa"/>
          </w:tcPr>
          <w:p w14:paraId="7D5399C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0B3E768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0FDF205" w14:textId="77777777" w:rsidTr="000E694A">
        <w:tc>
          <w:tcPr>
            <w:tcW w:w="468" w:type="dxa"/>
          </w:tcPr>
          <w:p w14:paraId="58373216"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5889570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rPr>
              <w:t>PWR675-AC-RPSN1</w:t>
            </w:r>
          </w:p>
        </w:tc>
        <w:tc>
          <w:tcPr>
            <w:tcW w:w="5400" w:type="dxa"/>
          </w:tcPr>
          <w:p w14:paraId="27DC63A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675W Redundant Power Supply with 1 connector cable</w:t>
            </w:r>
          </w:p>
        </w:tc>
        <w:tc>
          <w:tcPr>
            <w:tcW w:w="720" w:type="dxa"/>
          </w:tcPr>
          <w:p w14:paraId="4CE7319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5C67463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3947AF8" w14:textId="77777777" w:rsidTr="000E694A">
        <w:tc>
          <w:tcPr>
            <w:tcW w:w="468" w:type="dxa"/>
          </w:tcPr>
          <w:p w14:paraId="293A6037"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3F89F2E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rPr>
              <w:t>CAB-RPS-1614</w:t>
            </w:r>
          </w:p>
        </w:tc>
        <w:tc>
          <w:tcPr>
            <w:tcW w:w="5400" w:type="dxa"/>
          </w:tcPr>
          <w:p w14:paraId="2A37590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 RPS 675 connector cable 16/14</w:t>
            </w:r>
          </w:p>
        </w:tc>
        <w:tc>
          <w:tcPr>
            <w:tcW w:w="720" w:type="dxa"/>
          </w:tcPr>
          <w:p w14:paraId="285E1A1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3D1B839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E05FBA4" w14:textId="77777777" w:rsidTr="000E694A">
        <w:tc>
          <w:tcPr>
            <w:tcW w:w="468" w:type="dxa"/>
          </w:tcPr>
          <w:p w14:paraId="523E55A2"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3C68040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7D6ED0F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Термостат</w:t>
            </w:r>
          </w:p>
        </w:tc>
        <w:tc>
          <w:tcPr>
            <w:tcW w:w="720" w:type="dxa"/>
          </w:tcPr>
          <w:p w14:paraId="1F53607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5CA8425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436C6A0" w14:textId="77777777" w:rsidTr="000E694A">
        <w:tc>
          <w:tcPr>
            <w:tcW w:w="468" w:type="dxa"/>
          </w:tcPr>
          <w:p w14:paraId="06939BF9"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7D3475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DK 7240.210</w:t>
            </w:r>
          </w:p>
        </w:tc>
        <w:tc>
          <w:tcPr>
            <w:tcW w:w="5400" w:type="dxa"/>
          </w:tcPr>
          <w:p w14:paraId="2F63E08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Разклонител 7 гнезда</w:t>
            </w:r>
          </w:p>
        </w:tc>
        <w:tc>
          <w:tcPr>
            <w:tcW w:w="720" w:type="dxa"/>
          </w:tcPr>
          <w:p w14:paraId="25AA007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05E102D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4DA47E9" w14:textId="77777777" w:rsidTr="000E694A">
        <w:tc>
          <w:tcPr>
            <w:tcW w:w="468" w:type="dxa"/>
          </w:tcPr>
          <w:p w14:paraId="646EBDC4"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0772F9A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OB1115669</w:t>
            </w:r>
          </w:p>
        </w:tc>
        <w:tc>
          <w:tcPr>
            <w:tcW w:w="5400" w:type="dxa"/>
          </w:tcPr>
          <w:p w14:paraId="60E008E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Перфорирана DIN шина 7.5mm EN50022 2069 GCL</w:t>
            </w:r>
          </w:p>
        </w:tc>
        <w:tc>
          <w:tcPr>
            <w:tcW w:w="720" w:type="dxa"/>
          </w:tcPr>
          <w:p w14:paraId="0DC3721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1DFBEDB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708F75C" w14:textId="77777777" w:rsidTr="000E694A">
        <w:tc>
          <w:tcPr>
            <w:tcW w:w="468" w:type="dxa"/>
          </w:tcPr>
          <w:p w14:paraId="2505A0B8"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3F37BF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LGR4911</w:t>
            </w:r>
          </w:p>
        </w:tc>
        <w:tc>
          <w:tcPr>
            <w:tcW w:w="5400" w:type="dxa"/>
          </w:tcPr>
          <w:p w14:paraId="0EE7E41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Еднополюсен захранващ гребен тип U за 12 у-ва</w:t>
            </w:r>
          </w:p>
        </w:tc>
        <w:tc>
          <w:tcPr>
            <w:tcW w:w="720" w:type="dxa"/>
          </w:tcPr>
          <w:p w14:paraId="7125F7A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589AD5C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0545367" w14:textId="77777777" w:rsidTr="000E694A">
        <w:tc>
          <w:tcPr>
            <w:tcW w:w="468" w:type="dxa"/>
          </w:tcPr>
          <w:p w14:paraId="3E064EC0"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307FCC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w:t>
            </w:r>
          </w:p>
        </w:tc>
        <w:tc>
          <w:tcPr>
            <w:tcW w:w="5400" w:type="dxa"/>
          </w:tcPr>
          <w:p w14:paraId="3479671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Прекъсвачи 10А</w:t>
            </w:r>
          </w:p>
        </w:tc>
        <w:tc>
          <w:tcPr>
            <w:tcW w:w="720" w:type="dxa"/>
          </w:tcPr>
          <w:p w14:paraId="307590F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4</w:t>
            </w:r>
          </w:p>
        </w:tc>
        <w:tc>
          <w:tcPr>
            <w:tcW w:w="1320" w:type="dxa"/>
          </w:tcPr>
          <w:p w14:paraId="2946130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82DC23D" w14:textId="77777777" w:rsidTr="000E694A">
        <w:tc>
          <w:tcPr>
            <w:tcW w:w="468" w:type="dxa"/>
          </w:tcPr>
          <w:p w14:paraId="3E104CD1"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25FC2D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w:t>
            </w:r>
          </w:p>
        </w:tc>
        <w:tc>
          <w:tcPr>
            <w:tcW w:w="5400" w:type="dxa"/>
          </w:tcPr>
          <w:p w14:paraId="7EC1D2C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Прекъсвачи 16А</w:t>
            </w:r>
          </w:p>
        </w:tc>
        <w:tc>
          <w:tcPr>
            <w:tcW w:w="720" w:type="dxa"/>
          </w:tcPr>
          <w:p w14:paraId="6CC0B42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37CC002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59BD986" w14:textId="77777777" w:rsidTr="000E694A">
        <w:tc>
          <w:tcPr>
            <w:tcW w:w="468" w:type="dxa"/>
          </w:tcPr>
          <w:p w14:paraId="7E81663D"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453C285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2FE3BCD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Захранване по зони - контролен електромер:</w:t>
            </w:r>
          </w:p>
          <w:p w14:paraId="4ED1336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табло;</w:t>
            </w:r>
          </w:p>
          <w:p w14:paraId="4AAE4E2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захранващ кабел до главното табло;</w:t>
            </w:r>
          </w:p>
          <w:p w14:paraId="1BF86C6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електромер;</w:t>
            </w:r>
          </w:p>
          <w:p w14:paraId="2462B30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часовник;</w:t>
            </w:r>
          </w:p>
          <w:p w14:paraId="797A318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предпазители;</w:t>
            </w:r>
          </w:p>
          <w:p w14:paraId="5FCB3E7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аксесоари</w:t>
            </w:r>
          </w:p>
        </w:tc>
        <w:tc>
          <w:tcPr>
            <w:tcW w:w="720" w:type="dxa"/>
          </w:tcPr>
          <w:p w14:paraId="13294D0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327BE20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6090CD5" w14:textId="77777777" w:rsidTr="000E694A">
        <w:tc>
          <w:tcPr>
            <w:tcW w:w="468" w:type="dxa"/>
          </w:tcPr>
          <w:p w14:paraId="56F4CA7C"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0808EAF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592AB92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Оптика за Пелко камери: -ODF;</w:t>
            </w:r>
          </w:p>
          <w:p w14:paraId="570D180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rPr>
              <w:t>- Кабел оптичен</w:t>
            </w:r>
            <w:r w:rsidRPr="00E1014E">
              <w:rPr>
                <w:rFonts w:ascii="Times New Roman" w:eastAsia="Times New Roman" w:hAnsi="Times New Roman"/>
                <w:sz w:val="20"/>
                <w:szCs w:val="20"/>
                <w:lang w:val="en-US"/>
              </w:rPr>
              <w:t>;</w:t>
            </w:r>
          </w:p>
          <w:p w14:paraId="2C60AE9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Медия конвертор100Base;</w:t>
            </w:r>
          </w:p>
          <w:p w14:paraId="1416F16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Industrial Медия</w:t>
            </w:r>
            <w:r w:rsidRPr="00E1014E">
              <w:rPr>
                <w:rFonts w:ascii="Times New Roman" w:eastAsia="Times New Roman" w:hAnsi="Times New Roman"/>
                <w:sz w:val="20"/>
                <w:szCs w:val="20"/>
                <w:lang w:val="en-US"/>
              </w:rPr>
              <w:t xml:space="preserve"> </w:t>
            </w:r>
            <w:r w:rsidRPr="00E1014E">
              <w:rPr>
                <w:rFonts w:ascii="Times New Roman" w:eastAsia="Times New Roman" w:hAnsi="Times New Roman"/>
                <w:sz w:val="20"/>
                <w:szCs w:val="20"/>
              </w:rPr>
              <w:t>конвертор;</w:t>
            </w:r>
          </w:p>
          <w:p w14:paraId="4F38FE9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аксесоари, контактни елементи,</w:t>
            </w:r>
            <w:r w:rsidRPr="00E1014E">
              <w:rPr>
                <w:rFonts w:ascii="Times New Roman" w:eastAsia="Times New Roman" w:hAnsi="Times New Roman"/>
                <w:sz w:val="20"/>
                <w:szCs w:val="20"/>
                <w:lang w:val="en-US"/>
              </w:rPr>
              <w:t xml:space="preserve"> </w:t>
            </w:r>
            <w:r w:rsidRPr="00E1014E">
              <w:rPr>
                <w:rFonts w:ascii="Times New Roman" w:eastAsia="Times New Roman" w:hAnsi="Times New Roman"/>
                <w:sz w:val="20"/>
                <w:szCs w:val="20"/>
              </w:rPr>
              <w:t>кабели;</w:t>
            </w:r>
          </w:p>
        </w:tc>
        <w:tc>
          <w:tcPr>
            <w:tcW w:w="720" w:type="dxa"/>
          </w:tcPr>
          <w:p w14:paraId="588C142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10EE6E4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8A71F4E" w14:textId="77777777" w:rsidTr="000E694A">
        <w:tc>
          <w:tcPr>
            <w:tcW w:w="468" w:type="dxa"/>
          </w:tcPr>
          <w:p w14:paraId="443E10F5"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C1D6F1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TELESTE     CPT521/CRR521</w:t>
            </w:r>
          </w:p>
        </w:tc>
        <w:tc>
          <w:tcPr>
            <w:tcW w:w="5400" w:type="dxa"/>
          </w:tcPr>
          <w:p w14:paraId="303B379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Комплект едноканален оптичен конвертор, приемник-предавател (1V, 1D) - singlemode</w:t>
            </w:r>
          </w:p>
        </w:tc>
        <w:tc>
          <w:tcPr>
            <w:tcW w:w="720" w:type="dxa"/>
          </w:tcPr>
          <w:p w14:paraId="6ACFA5B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3B14665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E257AC7" w14:textId="77777777" w:rsidTr="000E694A">
        <w:tc>
          <w:tcPr>
            <w:tcW w:w="468" w:type="dxa"/>
          </w:tcPr>
          <w:p w14:paraId="5E68A4F0"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F8C6E7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TELESTE     CSR299</w:t>
            </w:r>
          </w:p>
        </w:tc>
        <w:tc>
          <w:tcPr>
            <w:tcW w:w="5400" w:type="dxa"/>
          </w:tcPr>
          <w:p w14:paraId="7976BEE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Панел за монтаж на медия конвертори в блок 19” Rack Mount</w:t>
            </w:r>
          </w:p>
        </w:tc>
        <w:tc>
          <w:tcPr>
            <w:tcW w:w="720" w:type="dxa"/>
          </w:tcPr>
          <w:p w14:paraId="5B87289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6B2D265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5686139" w14:textId="77777777" w:rsidTr="000E694A">
        <w:tc>
          <w:tcPr>
            <w:tcW w:w="468" w:type="dxa"/>
          </w:tcPr>
          <w:p w14:paraId="3EE3F8BD"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4ACA395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TELESTE     CPS384</w:t>
            </w:r>
          </w:p>
        </w:tc>
        <w:tc>
          <w:tcPr>
            <w:tcW w:w="5400" w:type="dxa"/>
          </w:tcPr>
          <w:p w14:paraId="4B06677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Захранващ блок за медия конвертори</w:t>
            </w:r>
          </w:p>
        </w:tc>
        <w:tc>
          <w:tcPr>
            <w:tcW w:w="720" w:type="dxa"/>
          </w:tcPr>
          <w:p w14:paraId="4FBB33A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5BB9E3E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3C1D529" w14:textId="77777777" w:rsidTr="000E694A">
        <w:tc>
          <w:tcPr>
            <w:tcW w:w="468" w:type="dxa"/>
          </w:tcPr>
          <w:p w14:paraId="10666E73"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44A7E1B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  CM9760-MDA-X</w:t>
            </w:r>
          </w:p>
        </w:tc>
        <w:tc>
          <w:tcPr>
            <w:tcW w:w="5400" w:type="dxa"/>
          </w:tcPr>
          <w:p w14:paraId="778BA65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 CM9760-MDA-X CM9760 Master Distribution Amplifier 16-Ch 220VAC</w:t>
            </w:r>
          </w:p>
        </w:tc>
        <w:tc>
          <w:tcPr>
            <w:tcW w:w="720" w:type="dxa"/>
          </w:tcPr>
          <w:p w14:paraId="437A190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3E1FC47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D670821" w14:textId="77777777" w:rsidTr="000E694A">
        <w:tc>
          <w:tcPr>
            <w:tcW w:w="468" w:type="dxa"/>
          </w:tcPr>
          <w:p w14:paraId="1E1B795D"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F0B94B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VERINT S1704e-T-AS-А</w:t>
            </w:r>
          </w:p>
        </w:tc>
        <w:tc>
          <w:tcPr>
            <w:tcW w:w="5400" w:type="dxa"/>
          </w:tcPr>
          <w:p w14:paraId="1A55FA1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Nextiva S1704e 4-Port Encoder with Video Analytics</w:t>
            </w:r>
          </w:p>
        </w:tc>
        <w:tc>
          <w:tcPr>
            <w:tcW w:w="720" w:type="dxa"/>
          </w:tcPr>
          <w:p w14:paraId="6F681F9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lang w:val="en-US"/>
              </w:rPr>
              <w:t>2</w:t>
            </w:r>
          </w:p>
        </w:tc>
        <w:tc>
          <w:tcPr>
            <w:tcW w:w="1320" w:type="dxa"/>
          </w:tcPr>
          <w:p w14:paraId="0891D36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BE893F8" w14:textId="77777777" w:rsidTr="000E694A">
        <w:tc>
          <w:tcPr>
            <w:tcW w:w="468" w:type="dxa"/>
          </w:tcPr>
          <w:p w14:paraId="54AFB64D"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73F1796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ODF</w:t>
            </w:r>
          </w:p>
        </w:tc>
        <w:tc>
          <w:tcPr>
            <w:tcW w:w="5400" w:type="dxa"/>
          </w:tcPr>
          <w:p w14:paraId="11CBE8B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Optical-fiber Distribution Frame</w:t>
            </w:r>
          </w:p>
        </w:tc>
        <w:tc>
          <w:tcPr>
            <w:tcW w:w="720" w:type="dxa"/>
          </w:tcPr>
          <w:p w14:paraId="56ABB59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1461EDB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9F92442" w14:textId="77777777" w:rsidTr="000E694A">
        <w:tc>
          <w:tcPr>
            <w:tcW w:w="468" w:type="dxa"/>
          </w:tcPr>
          <w:p w14:paraId="74813D73"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D1F530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PWR 12 VDC</w:t>
            </w:r>
          </w:p>
        </w:tc>
        <w:tc>
          <w:tcPr>
            <w:tcW w:w="5400" w:type="dxa"/>
          </w:tcPr>
          <w:p w14:paraId="55BFE1F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Захранване за smart sight устройства</w:t>
            </w:r>
          </w:p>
        </w:tc>
        <w:tc>
          <w:tcPr>
            <w:tcW w:w="720" w:type="dxa"/>
          </w:tcPr>
          <w:p w14:paraId="3D4CBF0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444A85B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7BF2927" w14:textId="77777777" w:rsidTr="000E694A">
        <w:tc>
          <w:tcPr>
            <w:tcW w:w="468" w:type="dxa"/>
          </w:tcPr>
          <w:p w14:paraId="65F0E332"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548F2A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WT-S4V1D3-T/RF</w:t>
            </w:r>
          </w:p>
        </w:tc>
        <w:tc>
          <w:tcPr>
            <w:tcW w:w="5400" w:type="dxa"/>
          </w:tcPr>
          <w:p w14:paraId="3A926D7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4 positive video+1 return data (4V1D) (optical transmitter &amp; receiver)</w:t>
            </w:r>
          </w:p>
        </w:tc>
        <w:tc>
          <w:tcPr>
            <w:tcW w:w="720" w:type="dxa"/>
          </w:tcPr>
          <w:p w14:paraId="1E7EB59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lang w:val="en-US"/>
              </w:rPr>
              <w:t>1 + 1</w:t>
            </w:r>
          </w:p>
        </w:tc>
        <w:tc>
          <w:tcPr>
            <w:tcW w:w="1320" w:type="dxa"/>
          </w:tcPr>
          <w:p w14:paraId="7E0A2F2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9B668C7" w14:textId="77777777" w:rsidTr="00057CC5">
        <w:tc>
          <w:tcPr>
            <w:tcW w:w="468" w:type="dxa"/>
            <w:shd w:val="clear" w:color="auto" w:fill="F2F2F2" w:themeFill="background1" w:themeFillShade="F2"/>
          </w:tcPr>
          <w:p w14:paraId="2B9ABC79"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9600" w:type="dxa"/>
            <w:gridSpan w:val="5"/>
            <w:shd w:val="clear" w:color="auto" w:fill="F2F2F2" w:themeFill="background1" w:themeFillShade="F2"/>
          </w:tcPr>
          <w:p w14:paraId="6A3D38B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4"/>
                <w:szCs w:val="24"/>
              </w:rPr>
            </w:pPr>
            <w:r w:rsidRPr="00E1014E">
              <w:rPr>
                <w:rFonts w:ascii="Times New Roman" w:eastAsia="Times New Roman" w:hAnsi="Times New Roman"/>
                <w:b/>
                <w:bCs/>
                <w:sz w:val="24"/>
                <w:szCs w:val="24"/>
              </w:rPr>
              <w:t>ЗОНА 6 - кръстовището между бул.</w:t>
            </w:r>
            <w:r>
              <w:rPr>
                <w:rFonts w:ascii="Times New Roman" w:eastAsia="Times New Roman" w:hAnsi="Times New Roman"/>
                <w:b/>
                <w:bCs/>
                <w:sz w:val="24"/>
                <w:szCs w:val="24"/>
              </w:rPr>
              <w:t xml:space="preserve"> „</w:t>
            </w:r>
            <w:r w:rsidRPr="00E1014E">
              <w:rPr>
                <w:rFonts w:ascii="Times New Roman" w:eastAsia="Times New Roman" w:hAnsi="Times New Roman"/>
                <w:b/>
                <w:bCs/>
                <w:sz w:val="24"/>
                <w:szCs w:val="24"/>
              </w:rPr>
              <w:t>Васил Левски</w:t>
            </w:r>
            <w:r>
              <w:rPr>
                <w:rFonts w:ascii="Times New Roman" w:eastAsia="Times New Roman" w:hAnsi="Times New Roman"/>
                <w:b/>
                <w:bCs/>
                <w:sz w:val="24"/>
                <w:szCs w:val="24"/>
              </w:rPr>
              <w:t>“</w:t>
            </w:r>
            <w:r w:rsidRPr="00E1014E">
              <w:rPr>
                <w:rFonts w:ascii="Times New Roman" w:eastAsia="Times New Roman" w:hAnsi="Times New Roman"/>
                <w:b/>
                <w:bCs/>
                <w:sz w:val="24"/>
                <w:szCs w:val="24"/>
              </w:rPr>
              <w:t xml:space="preserve"> и бул.</w:t>
            </w:r>
            <w:r>
              <w:rPr>
                <w:rFonts w:ascii="Times New Roman" w:eastAsia="Times New Roman" w:hAnsi="Times New Roman"/>
                <w:b/>
                <w:bCs/>
                <w:sz w:val="24"/>
                <w:szCs w:val="24"/>
              </w:rPr>
              <w:t xml:space="preserve"> „Цар Освободител“</w:t>
            </w:r>
          </w:p>
        </w:tc>
      </w:tr>
      <w:tr w:rsidR="00944DCB" w:rsidRPr="00E1014E" w14:paraId="0E62F9D8" w14:textId="77777777" w:rsidTr="000E694A">
        <w:tc>
          <w:tcPr>
            <w:tcW w:w="468" w:type="dxa"/>
          </w:tcPr>
          <w:p w14:paraId="75DE6405"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160" w:type="dxa"/>
            <w:gridSpan w:val="2"/>
          </w:tcPr>
          <w:p w14:paraId="6FB009D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P/N</w:t>
            </w:r>
          </w:p>
        </w:tc>
        <w:tc>
          <w:tcPr>
            <w:tcW w:w="5400" w:type="dxa"/>
          </w:tcPr>
          <w:p w14:paraId="4F75E72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наименование</w:t>
            </w:r>
          </w:p>
        </w:tc>
        <w:tc>
          <w:tcPr>
            <w:tcW w:w="720" w:type="dxa"/>
          </w:tcPr>
          <w:p w14:paraId="7931949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брой</w:t>
            </w:r>
          </w:p>
        </w:tc>
        <w:tc>
          <w:tcPr>
            <w:tcW w:w="1320" w:type="dxa"/>
          </w:tcPr>
          <w:p w14:paraId="7E1F35E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C55780A" w14:textId="77777777" w:rsidTr="000E694A">
        <w:tc>
          <w:tcPr>
            <w:tcW w:w="468" w:type="dxa"/>
          </w:tcPr>
          <w:p w14:paraId="061785C0"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160" w:type="dxa"/>
            <w:gridSpan w:val="2"/>
          </w:tcPr>
          <w:p w14:paraId="4F72C5A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i/>
                <w:iCs/>
                <w:sz w:val="20"/>
                <w:szCs w:val="20"/>
              </w:rPr>
            </w:pPr>
            <w:r w:rsidRPr="00E1014E">
              <w:rPr>
                <w:rFonts w:ascii="Times New Roman" w:eastAsia="Times New Roman" w:hAnsi="Times New Roman"/>
                <w:b/>
                <w:i/>
                <w:iCs/>
                <w:sz w:val="20"/>
                <w:szCs w:val="20"/>
              </w:rPr>
              <w:t>Модел 1</w:t>
            </w:r>
          </w:p>
        </w:tc>
        <w:tc>
          <w:tcPr>
            <w:tcW w:w="5400" w:type="dxa"/>
          </w:tcPr>
          <w:p w14:paraId="01158CA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rPr>
            </w:pPr>
            <w:r w:rsidRPr="00E1014E">
              <w:rPr>
                <w:rFonts w:ascii="Times New Roman" w:eastAsia="Times New Roman" w:hAnsi="Times New Roman"/>
                <w:b/>
                <w:sz w:val="20"/>
                <w:szCs w:val="20"/>
              </w:rPr>
              <w:t>КОМПЛЕКТАЦИЯ УПРАВЛЯЕМА КАМЕРА</w:t>
            </w:r>
          </w:p>
        </w:tc>
        <w:tc>
          <w:tcPr>
            <w:tcW w:w="720" w:type="dxa"/>
          </w:tcPr>
          <w:p w14:paraId="32C0EB1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2E07625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0C39003" w14:textId="77777777" w:rsidTr="000E694A">
        <w:tc>
          <w:tcPr>
            <w:tcW w:w="468" w:type="dxa"/>
          </w:tcPr>
          <w:p w14:paraId="25EB0F8F"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45C09CD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SD5318-PG-E1-X</w:t>
            </w:r>
          </w:p>
        </w:tc>
        <w:tc>
          <w:tcPr>
            <w:tcW w:w="5400" w:type="dxa"/>
          </w:tcPr>
          <w:p w14:paraId="094CDCC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Високоскоростна моторизирана камера Ден&amp;Нощ, 1/4” CCD, &gt;470 TVL, 0.08 lux (цветно), 0.013lux (B&amp;W), х18 zoom (х18 оптичен, х10 цифров), 40 presets, autofocus, автоматично въртене и патрулиране, 24Vас</w:t>
            </w:r>
          </w:p>
        </w:tc>
        <w:tc>
          <w:tcPr>
            <w:tcW w:w="720" w:type="dxa"/>
          </w:tcPr>
          <w:p w14:paraId="64BEE33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0A1F607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4F458FA" w14:textId="77777777" w:rsidTr="000E694A">
        <w:tc>
          <w:tcPr>
            <w:tcW w:w="468" w:type="dxa"/>
          </w:tcPr>
          <w:p w14:paraId="1978AF70"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45EF285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 WCS1-4</w:t>
            </w:r>
          </w:p>
        </w:tc>
        <w:tc>
          <w:tcPr>
            <w:tcW w:w="5400" w:type="dxa"/>
          </w:tcPr>
          <w:p w14:paraId="02EB647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Външно захранване за камера, PSU, 4А, 100 VА, 220VAC/24VAC</w:t>
            </w:r>
          </w:p>
        </w:tc>
        <w:tc>
          <w:tcPr>
            <w:tcW w:w="720" w:type="dxa"/>
          </w:tcPr>
          <w:p w14:paraId="1B7A721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43789B8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B4CA28C" w14:textId="77777777" w:rsidTr="000E694A">
        <w:tc>
          <w:tcPr>
            <w:tcW w:w="468" w:type="dxa"/>
          </w:tcPr>
          <w:p w14:paraId="2D061FC0"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160" w:type="dxa"/>
            <w:gridSpan w:val="2"/>
          </w:tcPr>
          <w:p w14:paraId="5EFCD3A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i/>
                <w:iCs/>
                <w:sz w:val="20"/>
                <w:szCs w:val="20"/>
                <w:lang w:val="en-US"/>
              </w:rPr>
            </w:pPr>
            <w:r w:rsidRPr="00E1014E">
              <w:rPr>
                <w:rFonts w:ascii="Times New Roman" w:eastAsia="Times New Roman" w:hAnsi="Times New Roman"/>
                <w:b/>
                <w:i/>
                <w:iCs/>
                <w:sz w:val="20"/>
                <w:szCs w:val="20"/>
              </w:rPr>
              <w:t xml:space="preserve">Модел </w:t>
            </w:r>
            <w:r w:rsidRPr="00E1014E">
              <w:rPr>
                <w:rFonts w:ascii="Times New Roman" w:eastAsia="Times New Roman" w:hAnsi="Times New Roman"/>
                <w:b/>
                <w:i/>
                <w:iCs/>
                <w:sz w:val="20"/>
                <w:szCs w:val="20"/>
                <w:lang w:val="en-US"/>
              </w:rPr>
              <w:t>2</w:t>
            </w:r>
          </w:p>
        </w:tc>
        <w:tc>
          <w:tcPr>
            <w:tcW w:w="5400" w:type="dxa"/>
          </w:tcPr>
          <w:p w14:paraId="2451864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rPr>
            </w:pPr>
            <w:r w:rsidRPr="00E1014E">
              <w:rPr>
                <w:rFonts w:ascii="Times New Roman" w:eastAsia="Times New Roman" w:hAnsi="Times New Roman"/>
                <w:b/>
                <w:sz w:val="20"/>
                <w:szCs w:val="20"/>
              </w:rPr>
              <w:t>КОМПЛЕКТАЦИЯ СТАЦИОНАРНА КАМЕРА ЗА НАБЛЮДЕНИЕ</w:t>
            </w:r>
          </w:p>
        </w:tc>
        <w:tc>
          <w:tcPr>
            <w:tcW w:w="720" w:type="dxa"/>
          </w:tcPr>
          <w:p w14:paraId="6698A03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0846483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771620A" w14:textId="77777777" w:rsidTr="000E694A">
        <w:tc>
          <w:tcPr>
            <w:tcW w:w="468" w:type="dxa"/>
          </w:tcPr>
          <w:p w14:paraId="16049C6B"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49F17A4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GENERAL</w:t>
            </w:r>
            <w:r w:rsidRPr="00E1014E">
              <w:rPr>
                <w:rFonts w:ascii="Times New Roman" w:eastAsia="Times New Roman" w:hAnsi="Times New Roman"/>
                <w:sz w:val="20"/>
                <w:szCs w:val="20"/>
                <w:lang w:val="en-US"/>
              </w:rPr>
              <w:t>,</w:t>
            </w:r>
            <w:r w:rsidRPr="00E1014E">
              <w:rPr>
                <w:rFonts w:ascii="Times New Roman" w:eastAsia="Times New Roman" w:hAnsi="Times New Roman"/>
                <w:sz w:val="20"/>
                <w:szCs w:val="20"/>
              </w:rPr>
              <w:t>ELECTRIC</w:t>
            </w:r>
          </w:p>
          <w:p w14:paraId="4FEBF11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KAMPRO К</w:t>
            </w:r>
            <w:r w:rsidRPr="00E1014E">
              <w:rPr>
                <w:rFonts w:ascii="Times New Roman" w:eastAsia="Times New Roman" w:hAnsi="Times New Roman"/>
                <w:sz w:val="20"/>
                <w:szCs w:val="20"/>
                <w:lang w:val="en-US"/>
              </w:rPr>
              <w:t>-</w:t>
            </w:r>
            <w:r w:rsidRPr="00E1014E">
              <w:rPr>
                <w:rFonts w:ascii="Times New Roman" w:eastAsia="Times New Roman" w:hAnsi="Times New Roman"/>
                <w:sz w:val="20"/>
                <w:szCs w:val="20"/>
              </w:rPr>
              <w:t>DN47H3P</w:t>
            </w:r>
          </w:p>
        </w:tc>
        <w:tc>
          <w:tcPr>
            <w:tcW w:w="5400" w:type="dxa"/>
          </w:tcPr>
          <w:p w14:paraId="298D0B9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Камера ден/нощ, 1/3” ExView HAD CCD, 795x596 пиксела, разделителна способност 500/540 линии, 0,1 lux в цветен режим, 0,05 lux в черно-бял режим, инфрачервен механичен филтър без промяна на фокусно разстояние при превключване, ИЧ чувствителност 700-1100 nm, детектор на движение, RS-232 за дистанционно управление, BLC с 255 зони на мерене, Al, AGC 0~36dB, C/CS, екранно меню, скорост на затвор 1/50~1/100 000 sec, 230Vас за наблюдение</w:t>
            </w:r>
          </w:p>
        </w:tc>
        <w:tc>
          <w:tcPr>
            <w:tcW w:w="720" w:type="dxa"/>
          </w:tcPr>
          <w:p w14:paraId="2303ADC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9</w:t>
            </w:r>
          </w:p>
        </w:tc>
        <w:tc>
          <w:tcPr>
            <w:tcW w:w="1320" w:type="dxa"/>
          </w:tcPr>
          <w:p w14:paraId="5F2F5F8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6E451B2" w14:textId="77777777" w:rsidTr="000E694A">
        <w:tc>
          <w:tcPr>
            <w:tcW w:w="468" w:type="dxa"/>
          </w:tcPr>
          <w:p w14:paraId="13CAEDDB"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B13A45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Samyang SCV55014D</w:t>
            </w:r>
          </w:p>
        </w:tc>
        <w:tc>
          <w:tcPr>
            <w:tcW w:w="5400" w:type="dxa"/>
          </w:tcPr>
          <w:p w14:paraId="6B94061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Варифокален обектив с автоматична бленда (DC iris). 5 ~ 50mm, 63° ~ 6,9° ъгъл на виждане, F=1.4~360</w:t>
            </w:r>
          </w:p>
        </w:tc>
        <w:tc>
          <w:tcPr>
            <w:tcW w:w="720" w:type="dxa"/>
          </w:tcPr>
          <w:p w14:paraId="28BA05E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9</w:t>
            </w:r>
          </w:p>
        </w:tc>
        <w:tc>
          <w:tcPr>
            <w:tcW w:w="1320" w:type="dxa"/>
          </w:tcPr>
          <w:p w14:paraId="03816AA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3AC5491" w14:textId="77777777" w:rsidTr="000E694A">
        <w:tc>
          <w:tcPr>
            <w:tcW w:w="468" w:type="dxa"/>
          </w:tcPr>
          <w:p w14:paraId="501EDDC6"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4B2ED30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i/>
                <w:iCs/>
                <w:sz w:val="20"/>
                <w:szCs w:val="20"/>
              </w:rPr>
            </w:pPr>
            <w:r w:rsidRPr="00E1014E">
              <w:rPr>
                <w:rFonts w:ascii="Times New Roman" w:eastAsia="Times New Roman" w:hAnsi="Times New Roman"/>
                <w:i/>
                <w:iCs/>
                <w:sz w:val="20"/>
                <w:szCs w:val="20"/>
              </w:rPr>
              <w:t>PELCO ЕН3512-ЗХ</w:t>
            </w:r>
          </w:p>
        </w:tc>
        <w:tc>
          <w:tcPr>
            <w:tcW w:w="5400" w:type="dxa"/>
          </w:tcPr>
          <w:p w14:paraId="5E6305D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Кожух с козирка, нагревател,- стойка за монтаж на стълб с възможност за насочване,. IР66, -23°С ~ +49°С, 230Vас</w:t>
            </w:r>
          </w:p>
        </w:tc>
        <w:tc>
          <w:tcPr>
            <w:tcW w:w="720" w:type="dxa"/>
          </w:tcPr>
          <w:p w14:paraId="17E4EA5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9</w:t>
            </w:r>
          </w:p>
        </w:tc>
        <w:tc>
          <w:tcPr>
            <w:tcW w:w="1320" w:type="dxa"/>
          </w:tcPr>
          <w:p w14:paraId="43FE090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381E9FC" w14:textId="77777777" w:rsidTr="000E694A">
        <w:tc>
          <w:tcPr>
            <w:tcW w:w="468" w:type="dxa"/>
          </w:tcPr>
          <w:p w14:paraId="0534F30E"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160" w:type="dxa"/>
            <w:gridSpan w:val="2"/>
          </w:tcPr>
          <w:p w14:paraId="5B5D124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i/>
                <w:iCs/>
                <w:sz w:val="20"/>
                <w:szCs w:val="20"/>
                <w:lang w:val="en-US"/>
              </w:rPr>
            </w:pPr>
            <w:r w:rsidRPr="00E1014E">
              <w:rPr>
                <w:rFonts w:ascii="Times New Roman" w:eastAsia="Times New Roman" w:hAnsi="Times New Roman"/>
                <w:b/>
                <w:i/>
                <w:iCs/>
                <w:sz w:val="20"/>
                <w:szCs w:val="20"/>
              </w:rPr>
              <w:t xml:space="preserve">Модел </w:t>
            </w:r>
            <w:r w:rsidRPr="00E1014E">
              <w:rPr>
                <w:rFonts w:ascii="Times New Roman" w:eastAsia="Times New Roman" w:hAnsi="Times New Roman"/>
                <w:b/>
                <w:i/>
                <w:iCs/>
                <w:sz w:val="20"/>
                <w:szCs w:val="20"/>
                <w:lang w:val="en-US"/>
              </w:rPr>
              <w:t>3</w:t>
            </w:r>
          </w:p>
        </w:tc>
        <w:tc>
          <w:tcPr>
            <w:tcW w:w="5400" w:type="dxa"/>
          </w:tcPr>
          <w:p w14:paraId="1C936F2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rPr>
            </w:pPr>
            <w:r w:rsidRPr="00E1014E">
              <w:rPr>
                <w:rFonts w:ascii="Times New Roman" w:eastAsia="Times New Roman" w:hAnsi="Times New Roman"/>
                <w:b/>
                <w:sz w:val="20"/>
                <w:szCs w:val="20"/>
              </w:rPr>
              <w:t>КОМПЛЕКТАЦИЯ НА КАМЕРА ЗА НАБЛЮДЕНИЕ НА НОМЕРА</w:t>
            </w:r>
          </w:p>
        </w:tc>
        <w:tc>
          <w:tcPr>
            <w:tcW w:w="720" w:type="dxa"/>
          </w:tcPr>
          <w:p w14:paraId="5F1D30C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7DE5C9F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00557C4" w14:textId="77777777" w:rsidTr="000E694A">
        <w:tc>
          <w:tcPr>
            <w:tcW w:w="468" w:type="dxa"/>
          </w:tcPr>
          <w:p w14:paraId="59FA600E"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7543EE7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General</w:t>
            </w:r>
          </w:p>
          <w:p w14:paraId="4A21702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Electric</w:t>
            </w:r>
          </w:p>
          <w:p w14:paraId="7FD959D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KAMPRO</w:t>
            </w:r>
          </w:p>
          <w:p w14:paraId="50598C9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K-DN47H3P</w:t>
            </w:r>
          </w:p>
        </w:tc>
        <w:tc>
          <w:tcPr>
            <w:tcW w:w="5400" w:type="dxa"/>
          </w:tcPr>
          <w:p w14:paraId="167348E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Стационарна Камера ден/нощ,1/3” ExView HAD CCD, 795x596 пиксела, разделителна способност 500/540 линии, 0,1 lux в цветен режим, 0,05 lux в черно-бял режим, инфрачервен механичен филтър без промяна на фокусно разстояние при превключване, ИЧ чувствителност 700~1100 nm, детектор на движение, RS-232 за дистанционно управление, BLC с 255 зони на мерене, Al, AGC 0~36dB, C/CS, екранно меню, скорост на затвор 1/50-1/100 000 sec, 230Vac за регистрация на автомобилни табел</w:t>
            </w:r>
          </w:p>
        </w:tc>
        <w:tc>
          <w:tcPr>
            <w:tcW w:w="720" w:type="dxa"/>
          </w:tcPr>
          <w:p w14:paraId="5FC0D42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13</w:t>
            </w:r>
          </w:p>
        </w:tc>
        <w:tc>
          <w:tcPr>
            <w:tcW w:w="1320" w:type="dxa"/>
          </w:tcPr>
          <w:p w14:paraId="0396ECC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6D93F8C" w14:textId="77777777" w:rsidTr="000E694A">
        <w:tc>
          <w:tcPr>
            <w:tcW w:w="468" w:type="dxa"/>
          </w:tcPr>
          <w:p w14:paraId="7804E81F"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F49D90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FUJINON</w:t>
            </w:r>
          </w:p>
          <w:p w14:paraId="7F17035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YV10X5R4ASA2</w:t>
            </w:r>
          </w:p>
        </w:tc>
        <w:tc>
          <w:tcPr>
            <w:tcW w:w="5400" w:type="dxa"/>
          </w:tcPr>
          <w:p w14:paraId="30E8ADF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Варифокален обектив, асферичен, с автоматична бленда DC, за работа с камери ден/нощ, 5 - 50mm (51.7° - 5.3°), висока светлочувствителностf=1.6-360, вграден ND филтър Т360 за работа с камери със супер висока светлочувствителност</w:t>
            </w:r>
          </w:p>
        </w:tc>
        <w:tc>
          <w:tcPr>
            <w:tcW w:w="720" w:type="dxa"/>
          </w:tcPr>
          <w:p w14:paraId="6967034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13</w:t>
            </w:r>
          </w:p>
        </w:tc>
        <w:tc>
          <w:tcPr>
            <w:tcW w:w="1320" w:type="dxa"/>
          </w:tcPr>
          <w:p w14:paraId="2FF64C4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8A410C9" w14:textId="77777777" w:rsidTr="000E694A">
        <w:tc>
          <w:tcPr>
            <w:tcW w:w="468" w:type="dxa"/>
          </w:tcPr>
          <w:p w14:paraId="2767AC16"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4F4193B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w:t>
            </w:r>
          </w:p>
          <w:p w14:paraId="21CDD25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EH3512-3X</w:t>
            </w:r>
          </w:p>
        </w:tc>
        <w:tc>
          <w:tcPr>
            <w:tcW w:w="5400" w:type="dxa"/>
          </w:tcPr>
          <w:p w14:paraId="700C1AA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Кожух с козирка, нагревател, стойка за монтаж на хоризонтален стълб с възможност за насочване, IР66, -23°С ~ +49°С, 230Vас</w:t>
            </w:r>
          </w:p>
        </w:tc>
        <w:tc>
          <w:tcPr>
            <w:tcW w:w="720" w:type="dxa"/>
          </w:tcPr>
          <w:p w14:paraId="1B67E6A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13</w:t>
            </w:r>
          </w:p>
        </w:tc>
        <w:tc>
          <w:tcPr>
            <w:tcW w:w="1320" w:type="dxa"/>
          </w:tcPr>
          <w:p w14:paraId="7C07F73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8AD62C7" w14:textId="77777777" w:rsidTr="000E694A">
        <w:tc>
          <w:tcPr>
            <w:tcW w:w="468" w:type="dxa"/>
          </w:tcPr>
          <w:p w14:paraId="2924C929"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0345F11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Microlight</w:t>
            </w:r>
          </w:p>
          <w:p w14:paraId="2D3E552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IR-84/30-940</w:t>
            </w:r>
          </w:p>
        </w:tc>
        <w:tc>
          <w:tcPr>
            <w:tcW w:w="5400" w:type="dxa"/>
          </w:tcPr>
          <w:p w14:paraId="4B5648B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Комплект инфрачервен прожектор с невидимо осветление 940nm, 84 ИЧ LED, ъгъл на светене 30°, обхват до 30 м, 12±0.6Vdc/1.0A, Ø 90x90 mm, със стойка, за външен монтаж, IP66</w:t>
            </w:r>
          </w:p>
        </w:tc>
        <w:tc>
          <w:tcPr>
            <w:tcW w:w="720" w:type="dxa"/>
          </w:tcPr>
          <w:p w14:paraId="483042C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13</w:t>
            </w:r>
          </w:p>
        </w:tc>
        <w:tc>
          <w:tcPr>
            <w:tcW w:w="1320" w:type="dxa"/>
          </w:tcPr>
          <w:p w14:paraId="7E7EFC9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F41CD75" w14:textId="77777777" w:rsidTr="000E694A">
        <w:tc>
          <w:tcPr>
            <w:tcW w:w="468" w:type="dxa"/>
          </w:tcPr>
          <w:p w14:paraId="5EB36D65"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2478944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Elstar</w:t>
            </w:r>
          </w:p>
        </w:tc>
        <w:tc>
          <w:tcPr>
            <w:tcW w:w="5400" w:type="dxa"/>
          </w:tcPr>
          <w:p w14:paraId="40DC764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Захранващ блок за външен монтаж за ИЧ прожектор</w:t>
            </w:r>
          </w:p>
        </w:tc>
        <w:tc>
          <w:tcPr>
            <w:tcW w:w="720" w:type="dxa"/>
          </w:tcPr>
          <w:p w14:paraId="64B2548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13</w:t>
            </w:r>
          </w:p>
        </w:tc>
        <w:tc>
          <w:tcPr>
            <w:tcW w:w="1320" w:type="dxa"/>
          </w:tcPr>
          <w:p w14:paraId="286113D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E5FCE97" w14:textId="77777777" w:rsidTr="000E694A">
        <w:tc>
          <w:tcPr>
            <w:tcW w:w="468" w:type="dxa"/>
          </w:tcPr>
          <w:p w14:paraId="0A73D281"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85F5FE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Xnite</w:t>
            </w:r>
          </w:p>
        </w:tc>
        <w:tc>
          <w:tcPr>
            <w:tcW w:w="5400" w:type="dxa"/>
          </w:tcPr>
          <w:p w14:paraId="1DEEEDD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Инфрачервени филтри за Talon камерите</w:t>
            </w:r>
          </w:p>
        </w:tc>
        <w:tc>
          <w:tcPr>
            <w:tcW w:w="720" w:type="dxa"/>
          </w:tcPr>
          <w:p w14:paraId="72284C6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13</w:t>
            </w:r>
          </w:p>
        </w:tc>
        <w:tc>
          <w:tcPr>
            <w:tcW w:w="1320" w:type="dxa"/>
          </w:tcPr>
          <w:p w14:paraId="0F07840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DF233A9" w14:textId="77777777" w:rsidTr="000E694A">
        <w:tc>
          <w:tcPr>
            <w:tcW w:w="468" w:type="dxa"/>
          </w:tcPr>
          <w:p w14:paraId="2C85417C"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160" w:type="dxa"/>
            <w:gridSpan w:val="2"/>
          </w:tcPr>
          <w:p w14:paraId="0F2E089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b/>
                <w:i/>
                <w:iCs/>
                <w:sz w:val="20"/>
                <w:szCs w:val="20"/>
              </w:rPr>
              <w:t xml:space="preserve">Модел </w:t>
            </w:r>
            <w:r w:rsidRPr="00E1014E">
              <w:rPr>
                <w:rFonts w:ascii="Times New Roman" w:eastAsia="Times New Roman" w:hAnsi="Times New Roman"/>
                <w:b/>
                <w:i/>
                <w:iCs/>
                <w:sz w:val="20"/>
                <w:szCs w:val="20"/>
                <w:lang w:val="en-US"/>
              </w:rPr>
              <w:t>4</w:t>
            </w:r>
          </w:p>
        </w:tc>
        <w:tc>
          <w:tcPr>
            <w:tcW w:w="5400" w:type="dxa"/>
          </w:tcPr>
          <w:p w14:paraId="740C5AD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lang w:val="en-US"/>
              </w:rPr>
            </w:pPr>
            <w:r w:rsidRPr="00E1014E">
              <w:rPr>
                <w:rFonts w:ascii="Times New Roman" w:eastAsia="Times New Roman" w:hAnsi="Times New Roman"/>
                <w:b/>
                <w:sz w:val="20"/>
                <w:szCs w:val="20"/>
              </w:rPr>
              <w:t xml:space="preserve">ZOOM КАМЕРА ПО НАПРАВЛЕНИЕ </w:t>
            </w:r>
          </w:p>
        </w:tc>
        <w:tc>
          <w:tcPr>
            <w:tcW w:w="720" w:type="dxa"/>
          </w:tcPr>
          <w:p w14:paraId="190545E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7A58062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2B20EE5" w14:textId="77777777" w:rsidTr="000E694A">
        <w:tc>
          <w:tcPr>
            <w:tcW w:w="468" w:type="dxa"/>
          </w:tcPr>
          <w:p w14:paraId="6FB49429"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7DA4EAD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SANYO VCC-ZM600P</w:t>
            </w:r>
          </w:p>
        </w:tc>
        <w:tc>
          <w:tcPr>
            <w:tcW w:w="5400" w:type="dxa"/>
          </w:tcPr>
          <w:p w14:paraId="3AD152E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Камера ден/нощ с моторизиран варио-обектив</w:t>
            </w:r>
          </w:p>
        </w:tc>
        <w:tc>
          <w:tcPr>
            <w:tcW w:w="720" w:type="dxa"/>
          </w:tcPr>
          <w:p w14:paraId="0B6749C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5</w:t>
            </w:r>
          </w:p>
        </w:tc>
        <w:tc>
          <w:tcPr>
            <w:tcW w:w="1320" w:type="dxa"/>
          </w:tcPr>
          <w:p w14:paraId="1487396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A131EFC" w14:textId="77777777" w:rsidTr="000E694A">
        <w:tc>
          <w:tcPr>
            <w:tcW w:w="468" w:type="dxa"/>
          </w:tcPr>
          <w:p w14:paraId="23F21EF1"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A99BC6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VideoTec     HOV32K2A016</w:t>
            </w:r>
          </w:p>
        </w:tc>
        <w:tc>
          <w:tcPr>
            <w:tcW w:w="5400" w:type="dxa"/>
          </w:tcPr>
          <w:p w14:paraId="16DE4FE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Кожух 300мм, козирка, нагревател, вентилатор 24Vac със двоен въздушен филтър за обмяна на въздуха</w:t>
            </w:r>
          </w:p>
        </w:tc>
        <w:tc>
          <w:tcPr>
            <w:tcW w:w="720" w:type="dxa"/>
          </w:tcPr>
          <w:p w14:paraId="69AC347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5</w:t>
            </w:r>
          </w:p>
        </w:tc>
        <w:tc>
          <w:tcPr>
            <w:tcW w:w="1320" w:type="dxa"/>
          </w:tcPr>
          <w:p w14:paraId="0E66D55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2040A26" w14:textId="77777777" w:rsidTr="000E694A">
        <w:tc>
          <w:tcPr>
            <w:tcW w:w="468" w:type="dxa"/>
          </w:tcPr>
          <w:p w14:paraId="6A985BBF"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160" w:type="dxa"/>
            <w:gridSpan w:val="2"/>
          </w:tcPr>
          <w:p w14:paraId="7204A30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b/>
                <w:i/>
                <w:iCs/>
                <w:sz w:val="20"/>
                <w:szCs w:val="20"/>
              </w:rPr>
              <w:t xml:space="preserve">Модел </w:t>
            </w:r>
            <w:r w:rsidRPr="00E1014E">
              <w:rPr>
                <w:rFonts w:ascii="Times New Roman" w:eastAsia="Times New Roman" w:hAnsi="Times New Roman"/>
                <w:b/>
                <w:i/>
                <w:iCs/>
                <w:sz w:val="20"/>
                <w:szCs w:val="20"/>
                <w:lang w:val="en-US"/>
              </w:rPr>
              <w:t>5</w:t>
            </w:r>
          </w:p>
        </w:tc>
        <w:tc>
          <w:tcPr>
            <w:tcW w:w="5400" w:type="dxa"/>
          </w:tcPr>
          <w:p w14:paraId="36EFFC7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rPr>
            </w:pPr>
            <w:r w:rsidRPr="00E1014E">
              <w:rPr>
                <w:rFonts w:ascii="Times New Roman" w:eastAsia="Times New Roman" w:hAnsi="Times New Roman"/>
                <w:b/>
                <w:sz w:val="20"/>
                <w:szCs w:val="20"/>
              </w:rPr>
              <w:t>МЕГАПИКСЕЛОВА КАМЕРА - H(MP)</w:t>
            </w:r>
          </w:p>
        </w:tc>
        <w:tc>
          <w:tcPr>
            <w:tcW w:w="720" w:type="dxa"/>
          </w:tcPr>
          <w:p w14:paraId="2FB4694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37375D5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80F90B3" w14:textId="77777777" w:rsidTr="000E694A">
        <w:tc>
          <w:tcPr>
            <w:tcW w:w="468" w:type="dxa"/>
          </w:tcPr>
          <w:p w14:paraId="50063B34"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A1A2D3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AreconVision   AV-3130S</w:t>
            </w:r>
          </w:p>
        </w:tc>
        <w:tc>
          <w:tcPr>
            <w:tcW w:w="5400" w:type="dxa"/>
          </w:tcPr>
          <w:p w14:paraId="794512A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Комбинирана камера ден/нощ 3.0 Мегапиксела цветно, 1.3 Мегапиксела черно-бяло, 0.01 lux @ F1.4, 12Vdc</w:t>
            </w:r>
          </w:p>
        </w:tc>
        <w:tc>
          <w:tcPr>
            <w:tcW w:w="720" w:type="dxa"/>
          </w:tcPr>
          <w:p w14:paraId="69E8BC8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5</w:t>
            </w:r>
          </w:p>
        </w:tc>
        <w:tc>
          <w:tcPr>
            <w:tcW w:w="1320" w:type="dxa"/>
          </w:tcPr>
          <w:p w14:paraId="20953B4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159C6A0" w14:textId="77777777" w:rsidTr="000E694A">
        <w:tc>
          <w:tcPr>
            <w:tcW w:w="468" w:type="dxa"/>
          </w:tcPr>
          <w:p w14:paraId="282ED335"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27696A3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Computar        M0814MP</w:t>
            </w:r>
          </w:p>
        </w:tc>
        <w:tc>
          <w:tcPr>
            <w:tcW w:w="5400" w:type="dxa"/>
          </w:tcPr>
          <w:p w14:paraId="121D01F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Oбектив за мегапикселова камера</w:t>
            </w:r>
          </w:p>
        </w:tc>
        <w:tc>
          <w:tcPr>
            <w:tcW w:w="720" w:type="dxa"/>
          </w:tcPr>
          <w:p w14:paraId="7DE16B3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10</w:t>
            </w:r>
          </w:p>
        </w:tc>
        <w:tc>
          <w:tcPr>
            <w:tcW w:w="1320" w:type="dxa"/>
          </w:tcPr>
          <w:p w14:paraId="4BDA50C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B751D30" w14:textId="77777777" w:rsidTr="000E694A">
        <w:tc>
          <w:tcPr>
            <w:tcW w:w="468" w:type="dxa"/>
          </w:tcPr>
          <w:p w14:paraId="3C25A3EB"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0B0E464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ST&amp;T              PC500</w:t>
            </w:r>
          </w:p>
        </w:tc>
        <w:tc>
          <w:tcPr>
            <w:tcW w:w="5400" w:type="dxa"/>
          </w:tcPr>
          <w:p w14:paraId="3DAA54A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Конвертор 24Vac/12Vdc</w:t>
            </w:r>
          </w:p>
        </w:tc>
        <w:tc>
          <w:tcPr>
            <w:tcW w:w="720" w:type="dxa"/>
          </w:tcPr>
          <w:p w14:paraId="4A7E5C1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5</w:t>
            </w:r>
          </w:p>
        </w:tc>
        <w:tc>
          <w:tcPr>
            <w:tcW w:w="1320" w:type="dxa"/>
          </w:tcPr>
          <w:p w14:paraId="6CA0AF6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1EA3B1A" w14:textId="77777777" w:rsidTr="000E694A">
        <w:tc>
          <w:tcPr>
            <w:tcW w:w="468" w:type="dxa"/>
          </w:tcPr>
          <w:p w14:paraId="06EDAB82"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6D9517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MicroLight       IR294/(60x40)-880</w:t>
            </w:r>
          </w:p>
        </w:tc>
        <w:tc>
          <w:tcPr>
            <w:tcW w:w="5400" w:type="dxa"/>
          </w:tcPr>
          <w:p w14:paraId="3A167D9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Осветително тяло за работа с мегапикселова камера</w:t>
            </w:r>
          </w:p>
        </w:tc>
        <w:tc>
          <w:tcPr>
            <w:tcW w:w="720" w:type="dxa"/>
          </w:tcPr>
          <w:p w14:paraId="0BDD21B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5</w:t>
            </w:r>
          </w:p>
        </w:tc>
        <w:tc>
          <w:tcPr>
            <w:tcW w:w="1320" w:type="dxa"/>
          </w:tcPr>
          <w:p w14:paraId="3D640A4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76D67F9" w14:textId="77777777" w:rsidTr="000E694A">
        <w:tc>
          <w:tcPr>
            <w:tcW w:w="468" w:type="dxa"/>
          </w:tcPr>
          <w:p w14:paraId="51EA25F7"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EBF668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Elstar              PSI60</w:t>
            </w:r>
          </w:p>
        </w:tc>
        <w:tc>
          <w:tcPr>
            <w:tcW w:w="5400" w:type="dxa"/>
          </w:tcPr>
          <w:p w14:paraId="2FCDDF5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Захранващ блок за осветително тяло</w:t>
            </w:r>
          </w:p>
        </w:tc>
        <w:tc>
          <w:tcPr>
            <w:tcW w:w="720" w:type="dxa"/>
          </w:tcPr>
          <w:p w14:paraId="07FD648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5</w:t>
            </w:r>
          </w:p>
        </w:tc>
        <w:tc>
          <w:tcPr>
            <w:tcW w:w="1320" w:type="dxa"/>
          </w:tcPr>
          <w:p w14:paraId="1F06155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58E5CB0" w14:textId="77777777" w:rsidTr="000E694A">
        <w:tc>
          <w:tcPr>
            <w:tcW w:w="468" w:type="dxa"/>
          </w:tcPr>
          <w:p w14:paraId="4B3A8C3B"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202285E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VideoTec        HOV32K2A000</w:t>
            </w:r>
          </w:p>
        </w:tc>
        <w:tc>
          <w:tcPr>
            <w:tcW w:w="5400" w:type="dxa"/>
          </w:tcPr>
          <w:p w14:paraId="6778D4C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Кожух 300мм, козирка, нагревател, вентилатор 24Vac със двоен въздушен филтър за обмяна на въздуха за мегапикселова камера</w:t>
            </w:r>
          </w:p>
        </w:tc>
        <w:tc>
          <w:tcPr>
            <w:tcW w:w="720" w:type="dxa"/>
          </w:tcPr>
          <w:p w14:paraId="21879D8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5</w:t>
            </w:r>
          </w:p>
        </w:tc>
        <w:tc>
          <w:tcPr>
            <w:tcW w:w="1320" w:type="dxa"/>
          </w:tcPr>
          <w:p w14:paraId="6AB3FA1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D5D6FBB" w14:textId="77777777" w:rsidTr="000E694A">
        <w:tc>
          <w:tcPr>
            <w:tcW w:w="468" w:type="dxa"/>
          </w:tcPr>
          <w:p w14:paraId="118689FB"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160" w:type="dxa"/>
            <w:gridSpan w:val="2"/>
          </w:tcPr>
          <w:p w14:paraId="716824F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435E2BA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rPr>
            </w:pPr>
            <w:r w:rsidRPr="00E1014E">
              <w:rPr>
                <w:rFonts w:ascii="Times New Roman" w:eastAsia="Times New Roman" w:hAnsi="Times New Roman"/>
                <w:b/>
                <w:sz w:val="20"/>
                <w:szCs w:val="20"/>
              </w:rPr>
              <w:t>ДРУГА ТЕХНИКА ПО ЗОНА 6</w:t>
            </w:r>
          </w:p>
        </w:tc>
        <w:tc>
          <w:tcPr>
            <w:tcW w:w="720" w:type="dxa"/>
          </w:tcPr>
          <w:p w14:paraId="0EBEB56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4542590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5E05100" w14:textId="77777777" w:rsidTr="000E694A">
        <w:tc>
          <w:tcPr>
            <w:tcW w:w="468" w:type="dxa"/>
          </w:tcPr>
          <w:p w14:paraId="24940FC8"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5F2E43F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0CF36D6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Захранващ блок за видеосървъри S1700e (за моторизираните камери)</w:t>
            </w:r>
          </w:p>
        </w:tc>
        <w:tc>
          <w:tcPr>
            <w:tcW w:w="720" w:type="dxa"/>
          </w:tcPr>
          <w:p w14:paraId="71B89AC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52168B0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EFA64F4" w14:textId="77777777" w:rsidTr="000E694A">
        <w:tc>
          <w:tcPr>
            <w:tcW w:w="468" w:type="dxa"/>
          </w:tcPr>
          <w:p w14:paraId="49905573"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412AFE8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xml:space="preserve"> Elstar          PS60-12</w:t>
            </w:r>
          </w:p>
        </w:tc>
        <w:tc>
          <w:tcPr>
            <w:tcW w:w="5400" w:type="dxa"/>
          </w:tcPr>
          <w:p w14:paraId="29748F5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Захранващ блок 12Vdc/4A</w:t>
            </w:r>
          </w:p>
        </w:tc>
        <w:tc>
          <w:tcPr>
            <w:tcW w:w="720" w:type="dxa"/>
          </w:tcPr>
          <w:p w14:paraId="77ACAD5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5</w:t>
            </w:r>
          </w:p>
        </w:tc>
        <w:tc>
          <w:tcPr>
            <w:tcW w:w="1320" w:type="dxa"/>
          </w:tcPr>
          <w:p w14:paraId="3682B22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CA764B3" w14:textId="77777777" w:rsidTr="00057CC5">
        <w:tc>
          <w:tcPr>
            <w:tcW w:w="468" w:type="dxa"/>
            <w:shd w:val="clear" w:color="auto" w:fill="F2F2F2" w:themeFill="background1" w:themeFillShade="F2"/>
          </w:tcPr>
          <w:p w14:paraId="76FFC119"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9600" w:type="dxa"/>
            <w:gridSpan w:val="5"/>
            <w:shd w:val="clear" w:color="auto" w:fill="F2F2F2" w:themeFill="background1" w:themeFillShade="F2"/>
          </w:tcPr>
          <w:p w14:paraId="4C9FE1D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4"/>
                <w:szCs w:val="24"/>
              </w:rPr>
            </w:pPr>
            <w:r w:rsidRPr="00E1014E">
              <w:rPr>
                <w:rFonts w:ascii="Times New Roman" w:eastAsia="Times New Roman" w:hAnsi="Times New Roman"/>
                <w:b/>
                <w:bCs/>
                <w:sz w:val="24"/>
                <w:szCs w:val="24"/>
              </w:rPr>
              <w:t xml:space="preserve">ЛОКАЛЕН КОНЦЕНТРАТОР НА ЗОНА 6 - помещение в Софийски университет </w:t>
            </w:r>
            <w:r>
              <w:rPr>
                <w:rFonts w:ascii="Times New Roman" w:eastAsia="Times New Roman" w:hAnsi="Times New Roman"/>
                <w:b/>
                <w:bCs/>
                <w:sz w:val="24"/>
                <w:szCs w:val="24"/>
              </w:rPr>
              <w:t xml:space="preserve">      </w:t>
            </w:r>
            <w:r w:rsidRPr="00E1014E">
              <w:rPr>
                <w:rFonts w:ascii="Times New Roman" w:eastAsia="Times New Roman" w:hAnsi="Times New Roman"/>
                <w:b/>
                <w:bCs/>
                <w:sz w:val="24"/>
                <w:szCs w:val="24"/>
              </w:rPr>
              <w:t xml:space="preserve"> </w:t>
            </w:r>
            <w:r>
              <w:rPr>
                <w:rFonts w:ascii="Times New Roman" w:eastAsia="Times New Roman" w:hAnsi="Times New Roman"/>
                <w:b/>
                <w:bCs/>
                <w:sz w:val="24"/>
                <w:szCs w:val="24"/>
              </w:rPr>
              <w:t>„Кл. Охридски“</w:t>
            </w:r>
          </w:p>
        </w:tc>
      </w:tr>
      <w:tr w:rsidR="00944DCB" w:rsidRPr="00E1014E" w14:paraId="7B2762BA" w14:textId="77777777" w:rsidTr="000E694A">
        <w:tc>
          <w:tcPr>
            <w:tcW w:w="468" w:type="dxa"/>
          </w:tcPr>
          <w:p w14:paraId="2CCEE2F9"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7E629E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S1700e-T</w:t>
            </w:r>
          </w:p>
        </w:tc>
        <w:tc>
          <w:tcPr>
            <w:tcW w:w="5400" w:type="dxa"/>
          </w:tcPr>
          <w:p w14:paraId="73E316C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Видеосървър (енкодер) SmartSighte - висока резолюция (12VDC)</w:t>
            </w:r>
          </w:p>
        </w:tc>
        <w:tc>
          <w:tcPr>
            <w:tcW w:w="720" w:type="dxa"/>
          </w:tcPr>
          <w:p w14:paraId="69EEAF0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12</w:t>
            </w:r>
          </w:p>
        </w:tc>
        <w:tc>
          <w:tcPr>
            <w:tcW w:w="1320" w:type="dxa"/>
          </w:tcPr>
          <w:p w14:paraId="04BDA9C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5AC7EEC" w14:textId="77777777" w:rsidTr="000E694A">
        <w:tc>
          <w:tcPr>
            <w:tcW w:w="468" w:type="dxa"/>
          </w:tcPr>
          <w:p w14:paraId="31036A30"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B0D8D9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S1700e-TA- XT</w:t>
            </w:r>
          </w:p>
        </w:tc>
        <w:tc>
          <w:tcPr>
            <w:tcW w:w="5400" w:type="dxa"/>
          </w:tcPr>
          <w:p w14:paraId="01FD2DF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Видеосървър (енкодер) SmartSighte - S1700e-T-A-XT</w:t>
            </w:r>
          </w:p>
        </w:tc>
        <w:tc>
          <w:tcPr>
            <w:tcW w:w="720" w:type="dxa"/>
          </w:tcPr>
          <w:p w14:paraId="68D88C5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4</w:t>
            </w:r>
          </w:p>
        </w:tc>
        <w:tc>
          <w:tcPr>
            <w:tcW w:w="1320" w:type="dxa"/>
          </w:tcPr>
          <w:p w14:paraId="568C768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CDE40FF" w14:textId="77777777" w:rsidTr="000E694A">
        <w:tc>
          <w:tcPr>
            <w:tcW w:w="468" w:type="dxa"/>
          </w:tcPr>
          <w:p w14:paraId="258E0811"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54D82FF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04B514F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Захранващ блок за видеосървъри S1700e-T-A (в шкафа)</w:t>
            </w:r>
          </w:p>
        </w:tc>
        <w:tc>
          <w:tcPr>
            <w:tcW w:w="720" w:type="dxa"/>
          </w:tcPr>
          <w:p w14:paraId="31F2E3D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4E1C405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25AAB04" w14:textId="77777777" w:rsidTr="000E694A">
        <w:tc>
          <w:tcPr>
            <w:tcW w:w="468" w:type="dxa"/>
          </w:tcPr>
          <w:p w14:paraId="65705139"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20E8E8B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EUR-1303</w:t>
            </w:r>
          </w:p>
        </w:tc>
        <w:tc>
          <w:tcPr>
            <w:tcW w:w="5400" w:type="dxa"/>
          </w:tcPr>
          <w:p w14:paraId="2233F19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Модул - Picolo Tetra - PCI видео грабер 4 inputs realtime</w:t>
            </w:r>
          </w:p>
        </w:tc>
        <w:tc>
          <w:tcPr>
            <w:tcW w:w="720" w:type="dxa"/>
          </w:tcPr>
          <w:p w14:paraId="3DC7400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4</w:t>
            </w:r>
          </w:p>
        </w:tc>
        <w:tc>
          <w:tcPr>
            <w:tcW w:w="1320" w:type="dxa"/>
          </w:tcPr>
          <w:p w14:paraId="1FEF81F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p>
        </w:tc>
      </w:tr>
      <w:tr w:rsidR="00944DCB" w:rsidRPr="00E1014E" w14:paraId="2B239028" w14:textId="77777777" w:rsidTr="000E694A">
        <w:tc>
          <w:tcPr>
            <w:tcW w:w="468" w:type="dxa"/>
          </w:tcPr>
          <w:p w14:paraId="2B5F85B5"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0A992EA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TAL-012</w:t>
            </w:r>
          </w:p>
        </w:tc>
        <w:tc>
          <w:tcPr>
            <w:tcW w:w="5400" w:type="dxa"/>
          </w:tcPr>
          <w:p w14:paraId="319F4B2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Модул - Релейна платка</w:t>
            </w:r>
          </w:p>
        </w:tc>
        <w:tc>
          <w:tcPr>
            <w:tcW w:w="720" w:type="dxa"/>
          </w:tcPr>
          <w:p w14:paraId="47120D0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4</w:t>
            </w:r>
          </w:p>
        </w:tc>
        <w:tc>
          <w:tcPr>
            <w:tcW w:w="1320" w:type="dxa"/>
          </w:tcPr>
          <w:p w14:paraId="1A8994F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p>
        </w:tc>
      </w:tr>
      <w:tr w:rsidR="00944DCB" w:rsidRPr="00E1014E" w14:paraId="0BC07BE5" w14:textId="77777777" w:rsidTr="000E694A">
        <w:tc>
          <w:tcPr>
            <w:tcW w:w="468" w:type="dxa"/>
          </w:tcPr>
          <w:p w14:paraId="0E5E27A0"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4D22D77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4CB13F8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Работна станция за мониторинг - Intel Р4-520, 40G HDD, 512МB, ХР, Intel Р4-520, 40GB HDD 7200, No Floppy,CD-ROM, 512MB PC3200 DDR2 (sngl chnl), Win XP Pro</w:t>
            </w:r>
          </w:p>
        </w:tc>
        <w:tc>
          <w:tcPr>
            <w:tcW w:w="720" w:type="dxa"/>
          </w:tcPr>
          <w:p w14:paraId="46E01B6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4</w:t>
            </w:r>
          </w:p>
        </w:tc>
        <w:tc>
          <w:tcPr>
            <w:tcW w:w="1320" w:type="dxa"/>
          </w:tcPr>
          <w:p w14:paraId="1E89139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F94790D" w14:textId="77777777" w:rsidTr="000E694A">
        <w:tc>
          <w:tcPr>
            <w:tcW w:w="468" w:type="dxa"/>
          </w:tcPr>
          <w:p w14:paraId="725DA7FA"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0E020CF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TAL-S-014</w:t>
            </w:r>
          </w:p>
        </w:tc>
        <w:tc>
          <w:tcPr>
            <w:tcW w:w="5400" w:type="dxa"/>
          </w:tcPr>
          <w:p w14:paraId="7FB8565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Програмен модул Talon SP ANPR софтуер - лиценз за 2 ленти</w:t>
            </w:r>
          </w:p>
        </w:tc>
        <w:tc>
          <w:tcPr>
            <w:tcW w:w="720" w:type="dxa"/>
          </w:tcPr>
          <w:p w14:paraId="5DD5360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4</w:t>
            </w:r>
          </w:p>
        </w:tc>
        <w:tc>
          <w:tcPr>
            <w:tcW w:w="1320" w:type="dxa"/>
          </w:tcPr>
          <w:p w14:paraId="578760A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751C5D1" w14:textId="77777777" w:rsidTr="000E694A">
        <w:tc>
          <w:tcPr>
            <w:tcW w:w="468" w:type="dxa"/>
          </w:tcPr>
          <w:p w14:paraId="7DF4EE5E"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386975B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TAL-S-</w:t>
            </w:r>
          </w:p>
          <w:p w14:paraId="40D6118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014-CL</w:t>
            </w:r>
          </w:p>
        </w:tc>
        <w:tc>
          <w:tcPr>
            <w:tcW w:w="5400" w:type="dxa"/>
          </w:tcPr>
          <w:p w14:paraId="6F6A266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Програмен модул Talon SP ANPR софтуер - лиценз за доп. Ленти</w:t>
            </w:r>
          </w:p>
        </w:tc>
        <w:tc>
          <w:tcPr>
            <w:tcW w:w="720" w:type="dxa"/>
          </w:tcPr>
          <w:p w14:paraId="5651160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5</w:t>
            </w:r>
          </w:p>
        </w:tc>
        <w:tc>
          <w:tcPr>
            <w:tcW w:w="1320" w:type="dxa"/>
          </w:tcPr>
          <w:p w14:paraId="7FC6590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2441FA7" w14:textId="77777777" w:rsidTr="000E694A">
        <w:tc>
          <w:tcPr>
            <w:tcW w:w="468" w:type="dxa"/>
          </w:tcPr>
          <w:p w14:paraId="171EDB57"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5D1483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TL900AL</w:t>
            </w:r>
          </w:p>
        </w:tc>
        <w:tc>
          <w:tcPr>
            <w:tcW w:w="5400" w:type="dxa"/>
          </w:tcPr>
          <w:p w14:paraId="18CB1A0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Модул за управление на светофарни уредби – GPS TrafficLight Controller</w:t>
            </w:r>
          </w:p>
        </w:tc>
        <w:tc>
          <w:tcPr>
            <w:tcW w:w="720" w:type="dxa"/>
          </w:tcPr>
          <w:p w14:paraId="42B2480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4C82D57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3BD5A22" w14:textId="77777777" w:rsidTr="000E694A">
        <w:tc>
          <w:tcPr>
            <w:tcW w:w="468" w:type="dxa"/>
          </w:tcPr>
          <w:p w14:paraId="1A7F3950"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DC67E4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62E6C62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xml:space="preserve"> Ел. табло за монтаж на предпазители </w:t>
            </w:r>
          </w:p>
        </w:tc>
        <w:tc>
          <w:tcPr>
            <w:tcW w:w="720" w:type="dxa"/>
          </w:tcPr>
          <w:p w14:paraId="4A4BA82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537E6A3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BF6A6FA" w14:textId="77777777" w:rsidTr="000E694A">
        <w:tc>
          <w:tcPr>
            <w:tcW w:w="468" w:type="dxa"/>
          </w:tcPr>
          <w:p w14:paraId="02378CE4"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2824C5B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68110</w:t>
            </w:r>
          </w:p>
        </w:tc>
        <w:tc>
          <w:tcPr>
            <w:tcW w:w="5400" w:type="dxa"/>
          </w:tcPr>
          <w:p w14:paraId="25C1005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xml:space="preserve">Comet ЕХ 11 RT </w:t>
            </w:r>
          </w:p>
        </w:tc>
        <w:tc>
          <w:tcPr>
            <w:tcW w:w="720" w:type="dxa"/>
          </w:tcPr>
          <w:p w14:paraId="7837607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7F7DE63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p>
        </w:tc>
      </w:tr>
      <w:tr w:rsidR="00944DCB" w:rsidRPr="00E1014E" w14:paraId="438075C0" w14:textId="77777777" w:rsidTr="000E694A">
        <w:tc>
          <w:tcPr>
            <w:tcW w:w="468" w:type="dxa"/>
          </w:tcPr>
          <w:p w14:paraId="60707F30"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56CC416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68001</w:t>
            </w:r>
          </w:p>
        </w:tc>
        <w:tc>
          <w:tcPr>
            <w:tcW w:w="5400" w:type="dxa"/>
          </w:tcPr>
          <w:p w14:paraId="74F52A7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ЕХ 11 RT Power Module Rack</w:t>
            </w:r>
          </w:p>
          <w:p w14:paraId="7C6BC7B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mounting kit</w:t>
            </w:r>
          </w:p>
        </w:tc>
        <w:tc>
          <w:tcPr>
            <w:tcW w:w="720" w:type="dxa"/>
          </w:tcPr>
          <w:p w14:paraId="4DDA7EB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523B2ED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p>
        </w:tc>
      </w:tr>
      <w:tr w:rsidR="00944DCB" w:rsidRPr="00E1014E" w14:paraId="3608419D" w14:textId="77777777" w:rsidTr="000E694A">
        <w:tc>
          <w:tcPr>
            <w:tcW w:w="468" w:type="dxa"/>
          </w:tcPr>
          <w:p w14:paraId="32320E75"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456171D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68002</w:t>
            </w:r>
          </w:p>
        </w:tc>
        <w:tc>
          <w:tcPr>
            <w:tcW w:w="5400" w:type="dxa"/>
          </w:tcPr>
          <w:p w14:paraId="465884E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EXB RT Power Battery Module</w:t>
            </w:r>
          </w:p>
          <w:p w14:paraId="4CEF057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Rack mounting kit</w:t>
            </w:r>
          </w:p>
        </w:tc>
        <w:tc>
          <w:tcPr>
            <w:tcW w:w="720" w:type="dxa"/>
          </w:tcPr>
          <w:p w14:paraId="08B213A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32A9C57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p>
        </w:tc>
      </w:tr>
      <w:tr w:rsidR="00944DCB" w:rsidRPr="00E1014E" w14:paraId="5C2A2DAB" w14:textId="77777777" w:rsidTr="000E694A">
        <w:tc>
          <w:tcPr>
            <w:tcW w:w="468" w:type="dxa"/>
          </w:tcPr>
          <w:p w14:paraId="75C9FB66"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0BE705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68118</w:t>
            </w:r>
          </w:p>
        </w:tc>
        <w:tc>
          <w:tcPr>
            <w:tcW w:w="5400" w:type="dxa"/>
          </w:tcPr>
          <w:p w14:paraId="04E79B7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Comet EXB 11 RT Battery Module</w:t>
            </w:r>
          </w:p>
        </w:tc>
        <w:tc>
          <w:tcPr>
            <w:tcW w:w="720" w:type="dxa"/>
          </w:tcPr>
          <w:p w14:paraId="4442BA2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4EEC594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p>
        </w:tc>
      </w:tr>
      <w:tr w:rsidR="00944DCB" w:rsidRPr="00E1014E" w14:paraId="54B235CE" w14:textId="77777777" w:rsidTr="000E694A">
        <w:tc>
          <w:tcPr>
            <w:tcW w:w="468" w:type="dxa"/>
          </w:tcPr>
          <w:p w14:paraId="5926E564"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443B193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n/a</w:t>
            </w:r>
          </w:p>
        </w:tc>
        <w:tc>
          <w:tcPr>
            <w:tcW w:w="5400" w:type="dxa"/>
          </w:tcPr>
          <w:p w14:paraId="2A438F2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ODF8 OF, комплект</w:t>
            </w:r>
          </w:p>
        </w:tc>
        <w:tc>
          <w:tcPr>
            <w:tcW w:w="720" w:type="dxa"/>
          </w:tcPr>
          <w:p w14:paraId="7CD69C4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5036784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p>
        </w:tc>
      </w:tr>
      <w:tr w:rsidR="00944DCB" w:rsidRPr="00E1014E" w14:paraId="419A971C" w14:textId="77777777" w:rsidTr="000E694A">
        <w:tc>
          <w:tcPr>
            <w:tcW w:w="468" w:type="dxa"/>
          </w:tcPr>
          <w:p w14:paraId="53C70823"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58FFA9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WSC2960- 24TC-L</w:t>
            </w:r>
          </w:p>
        </w:tc>
        <w:tc>
          <w:tcPr>
            <w:tcW w:w="5400" w:type="dxa"/>
          </w:tcPr>
          <w:p w14:paraId="4F8C239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Cisco Catalyst 2960 24 10/100 + 2T/SFP LAN Base Image</w:t>
            </w:r>
          </w:p>
        </w:tc>
        <w:tc>
          <w:tcPr>
            <w:tcW w:w="720" w:type="dxa"/>
          </w:tcPr>
          <w:p w14:paraId="4E3EBB1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579D1E2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p>
        </w:tc>
      </w:tr>
      <w:tr w:rsidR="00944DCB" w:rsidRPr="00E1014E" w14:paraId="7B7E7E96" w14:textId="77777777" w:rsidTr="000E694A">
        <w:tc>
          <w:tcPr>
            <w:tcW w:w="468" w:type="dxa"/>
          </w:tcPr>
          <w:p w14:paraId="62A3D7F3"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42A069C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rPr>
              <w:t>GLC-LHSM</w:t>
            </w:r>
          </w:p>
        </w:tc>
        <w:tc>
          <w:tcPr>
            <w:tcW w:w="5400" w:type="dxa"/>
          </w:tcPr>
          <w:p w14:paraId="1F06013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GE SFP, LC Gigabit Ethernet SFP, LC connector, LH transceiver</w:t>
            </w:r>
          </w:p>
        </w:tc>
        <w:tc>
          <w:tcPr>
            <w:tcW w:w="720" w:type="dxa"/>
          </w:tcPr>
          <w:p w14:paraId="44691DE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0FAD03F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4FF2704" w14:textId="77777777" w:rsidTr="000E694A">
        <w:tc>
          <w:tcPr>
            <w:tcW w:w="468" w:type="dxa"/>
          </w:tcPr>
          <w:p w14:paraId="3ECB287E"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2DD481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rPr>
              <w:t>PWR675- AC-RPSN1</w:t>
            </w:r>
          </w:p>
        </w:tc>
        <w:tc>
          <w:tcPr>
            <w:tcW w:w="5400" w:type="dxa"/>
          </w:tcPr>
          <w:p w14:paraId="4E2427F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675W Redundant Power Supply with 1 connector cable</w:t>
            </w:r>
          </w:p>
        </w:tc>
        <w:tc>
          <w:tcPr>
            <w:tcW w:w="720" w:type="dxa"/>
          </w:tcPr>
          <w:p w14:paraId="5C1D5D9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6D9C01D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9392C81" w14:textId="77777777" w:rsidTr="000E694A">
        <w:tc>
          <w:tcPr>
            <w:tcW w:w="468" w:type="dxa"/>
          </w:tcPr>
          <w:p w14:paraId="1B8887D1"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5FCF1BB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rPr>
              <w:t>CAB-RPS-1614</w:t>
            </w:r>
          </w:p>
        </w:tc>
        <w:tc>
          <w:tcPr>
            <w:tcW w:w="5400" w:type="dxa"/>
          </w:tcPr>
          <w:p w14:paraId="27671D9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 RPS 675 connector cable 16/14</w:t>
            </w:r>
          </w:p>
        </w:tc>
        <w:tc>
          <w:tcPr>
            <w:tcW w:w="720" w:type="dxa"/>
          </w:tcPr>
          <w:p w14:paraId="39E5EE3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44F1543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9352161" w14:textId="77777777" w:rsidTr="000E694A">
        <w:tc>
          <w:tcPr>
            <w:tcW w:w="468" w:type="dxa"/>
          </w:tcPr>
          <w:p w14:paraId="216D3F3C"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771FA9B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14BE2E1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Термостат</w:t>
            </w:r>
          </w:p>
        </w:tc>
        <w:tc>
          <w:tcPr>
            <w:tcW w:w="720" w:type="dxa"/>
          </w:tcPr>
          <w:p w14:paraId="5EFBF29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02956AF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42543AA" w14:textId="77777777" w:rsidTr="000E694A">
        <w:tc>
          <w:tcPr>
            <w:tcW w:w="468" w:type="dxa"/>
          </w:tcPr>
          <w:p w14:paraId="464E610E"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47EE264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163E997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Разклонител 7 гнезда c прекъсвач</w:t>
            </w:r>
          </w:p>
        </w:tc>
        <w:tc>
          <w:tcPr>
            <w:tcW w:w="720" w:type="dxa"/>
          </w:tcPr>
          <w:p w14:paraId="7A91CB0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4627E91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EBFD069" w14:textId="77777777" w:rsidTr="000E694A">
        <w:tc>
          <w:tcPr>
            <w:tcW w:w="468" w:type="dxa"/>
          </w:tcPr>
          <w:p w14:paraId="24A1885B"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3F8DC5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OB1115669</w:t>
            </w:r>
          </w:p>
        </w:tc>
        <w:tc>
          <w:tcPr>
            <w:tcW w:w="5400" w:type="dxa"/>
          </w:tcPr>
          <w:p w14:paraId="5D2A6BF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Перфорирана DIN шина 7.5mm EN50022 2069 GCL</w:t>
            </w:r>
          </w:p>
        </w:tc>
        <w:tc>
          <w:tcPr>
            <w:tcW w:w="720" w:type="dxa"/>
          </w:tcPr>
          <w:p w14:paraId="3F7CEBE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3673ACF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FFE2CAC" w14:textId="77777777" w:rsidTr="000E694A">
        <w:tc>
          <w:tcPr>
            <w:tcW w:w="468" w:type="dxa"/>
          </w:tcPr>
          <w:p w14:paraId="6FAAFA99"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0D5CB11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LGR4911</w:t>
            </w:r>
          </w:p>
        </w:tc>
        <w:tc>
          <w:tcPr>
            <w:tcW w:w="5400" w:type="dxa"/>
          </w:tcPr>
          <w:p w14:paraId="3802ED1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Еднополюсен захранващ гребен тип U за 12 у-ва</w:t>
            </w:r>
          </w:p>
        </w:tc>
        <w:tc>
          <w:tcPr>
            <w:tcW w:w="720" w:type="dxa"/>
          </w:tcPr>
          <w:p w14:paraId="634F53F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755604A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73E3DEC" w14:textId="77777777" w:rsidTr="000E694A">
        <w:tc>
          <w:tcPr>
            <w:tcW w:w="468" w:type="dxa"/>
          </w:tcPr>
          <w:p w14:paraId="5504BBCB"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31A5379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ELMARK</w:t>
            </w:r>
          </w:p>
        </w:tc>
        <w:tc>
          <w:tcPr>
            <w:tcW w:w="5400" w:type="dxa"/>
          </w:tcPr>
          <w:p w14:paraId="2A522AF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Прекъсвачи 10А C45N (2бр, за камерите на метрото)</w:t>
            </w:r>
          </w:p>
        </w:tc>
        <w:tc>
          <w:tcPr>
            <w:tcW w:w="720" w:type="dxa"/>
          </w:tcPr>
          <w:p w14:paraId="2D48204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14</w:t>
            </w:r>
          </w:p>
        </w:tc>
        <w:tc>
          <w:tcPr>
            <w:tcW w:w="1320" w:type="dxa"/>
          </w:tcPr>
          <w:p w14:paraId="430AFAA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D69067B" w14:textId="77777777" w:rsidTr="000E694A">
        <w:tc>
          <w:tcPr>
            <w:tcW w:w="468" w:type="dxa"/>
          </w:tcPr>
          <w:p w14:paraId="49DA4021"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54DB111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w:t>
            </w:r>
          </w:p>
        </w:tc>
        <w:tc>
          <w:tcPr>
            <w:tcW w:w="5400" w:type="dxa"/>
          </w:tcPr>
          <w:p w14:paraId="732ACCA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Прекъсвачи 10А</w:t>
            </w:r>
          </w:p>
        </w:tc>
        <w:tc>
          <w:tcPr>
            <w:tcW w:w="720" w:type="dxa"/>
          </w:tcPr>
          <w:p w14:paraId="4BF94EA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12</w:t>
            </w:r>
          </w:p>
        </w:tc>
        <w:tc>
          <w:tcPr>
            <w:tcW w:w="1320" w:type="dxa"/>
          </w:tcPr>
          <w:p w14:paraId="364C050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BAF6425" w14:textId="77777777" w:rsidTr="000E694A">
        <w:tc>
          <w:tcPr>
            <w:tcW w:w="468" w:type="dxa"/>
          </w:tcPr>
          <w:p w14:paraId="612A4D9C"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2EF04AF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w:t>
            </w:r>
          </w:p>
        </w:tc>
        <w:tc>
          <w:tcPr>
            <w:tcW w:w="5400" w:type="dxa"/>
          </w:tcPr>
          <w:p w14:paraId="5378B1C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Прекъсвачи 16А</w:t>
            </w:r>
          </w:p>
        </w:tc>
        <w:tc>
          <w:tcPr>
            <w:tcW w:w="720" w:type="dxa"/>
          </w:tcPr>
          <w:p w14:paraId="58492D8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0A63A4A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E4F8546" w14:textId="77777777" w:rsidTr="000E694A">
        <w:tc>
          <w:tcPr>
            <w:tcW w:w="468" w:type="dxa"/>
          </w:tcPr>
          <w:p w14:paraId="02A1A701"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0E90706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5634411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Захранване по зони - контролен електромер:</w:t>
            </w:r>
          </w:p>
          <w:p w14:paraId="2DB1BF8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табло;</w:t>
            </w:r>
          </w:p>
          <w:p w14:paraId="170DBCB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захранващ кабел доглавното табло;</w:t>
            </w:r>
          </w:p>
          <w:p w14:paraId="050E93E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електромер;</w:t>
            </w:r>
          </w:p>
          <w:p w14:paraId="1B4DA8D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часовник;</w:t>
            </w:r>
          </w:p>
          <w:p w14:paraId="0D530D5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предпазители;</w:t>
            </w:r>
          </w:p>
          <w:p w14:paraId="4634405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аксесоари.</w:t>
            </w:r>
          </w:p>
        </w:tc>
        <w:tc>
          <w:tcPr>
            <w:tcW w:w="720" w:type="dxa"/>
          </w:tcPr>
          <w:p w14:paraId="5D94184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15732B4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601E46F" w14:textId="77777777" w:rsidTr="000E694A">
        <w:tc>
          <w:tcPr>
            <w:tcW w:w="468" w:type="dxa"/>
          </w:tcPr>
          <w:p w14:paraId="4BB8C9C3"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0B21171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0F7F40E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Оптика за Пелко камери: -ODF 1бр. 16 - 6п.;</w:t>
            </w:r>
          </w:p>
          <w:p w14:paraId="1FEA4B5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Кабел оптичен :</w:t>
            </w:r>
          </w:p>
          <w:p w14:paraId="7A5A206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Медия конвертор 100Base;</w:t>
            </w:r>
          </w:p>
          <w:p w14:paraId="6E98EAC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Industrial Медия конвертор;</w:t>
            </w:r>
          </w:p>
          <w:p w14:paraId="7B7491E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аксесоари, контактни елементи, кабели;</w:t>
            </w:r>
          </w:p>
        </w:tc>
        <w:tc>
          <w:tcPr>
            <w:tcW w:w="720" w:type="dxa"/>
          </w:tcPr>
          <w:p w14:paraId="420E96F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44C1B32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17D4340" w14:textId="77777777" w:rsidTr="000E694A">
        <w:tc>
          <w:tcPr>
            <w:tcW w:w="468" w:type="dxa"/>
          </w:tcPr>
          <w:p w14:paraId="21A5624C"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0B8CDA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TELESTE    CPT321/CRR321</w:t>
            </w:r>
          </w:p>
        </w:tc>
        <w:tc>
          <w:tcPr>
            <w:tcW w:w="5400" w:type="dxa"/>
          </w:tcPr>
          <w:p w14:paraId="2CB5996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Комплект едноканален оптичен конвертор, приемник-предавател (1V, 1D) - multimode</w:t>
            </w:r>
          </w:p>
        </w:tc>
        <w:tc>
          <w:tcPr>
            <w:tcW w:w="720" w:type="dxa"/>
          </w:tcPr>
          <w:p w14:paraId="4DCA6D7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r w:rsidRPr="00E1014E">
              <w:rPr>
                <w:rFonts w:ascii="Times New Roman" w:eastAsia="Times New Roman" w:hAnsi="Times New Roman"/>
                <w:sz w:val="20"/>
                <w:szCs w:val="20"/>
                <w:lang w:val="en-US"/>
              </w:rPr>
              <w:t xml:space="preserve"> </w:t>
            </w:r>
            <w:r w:rsidRPr="00E1014E">
              <w:rPr>
                <w:rFonts w:ascii="Times New Roman" w:eastAsia="Times New Roman" w:hAnsi="Times New Roman"/>
                <w:sz w:val="20"/>
                <w:szCs w:val="20"/>
              </w:rPr>
              <w:t>+</w:t>
            </w:r>
            <w:r w:rsidRPr="00E1014E">
              <w:rPr>
                <w:rFonts w:ascii="Times New Roman" w:eastAsia="Times New Roman" w:hAnsi="Times New Roman"/>
                <w:sz w:val="20"/>
                <w:szCs w:val="20"/>
                <w:lang w:val="en-US"/>
              </w:rPr>
              <w:t xml:space="preserve"> </w:t>
            </w:r>
            <w:r w:rsidRPr="00E1014E">
              <w:rPr>
                <w:rFonts w:ascii="Times New Roman" w:eastAsia="Times New Roman" w:hAnsi="Times New Roman"/>
                <w:sz w:val="20"/>
                <w:szCs w:val="20"/>
              </w:rPr>
              <w:t>3</w:t>
            </w:r>
          </w:p>
        </w:tc>
        <w:tc>
          <w:tcPr>
            <w:tcW w:w="1320" w:type="dxa"/>
          </w:tcPr>
          <w:p w14:paraId="69D73E4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793353A" w14:textId="77777777" w:rsidTr="000E694A">
        <w:tc>
          <w:tcPr>
            <w:tcW w:w="468" w:type="dxa"/>
          </w:tcPr>
          <w:p w14:paraId="3D89A1BA"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40E2E3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TELESTE     CPS384</w:t>
            </w:r>
          </w:p>
        </w:tc>
        <w:tc>
          <w:tcPr>
            <w:tcW w:w="5400" w:type="dxa"/>
          </w:tcPr>
          <w:p w14:paraId="0F10E56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Захранващ блок за медия конвертори</w:t>
            </w:r>
          </w:p>
        </w:tc>
        <w:tc>
          <w:tcPr>
            <w:tcW w:w="720" w:type="dxa"/>
          </w:tcPr>
          <w:p w14:paraId="163C807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2A1876D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EF5961E" w14:textId="77777777" w:rsidTr="000E694A">
        <w:tc>
          <w:tcPr>
            <w:tcW w:w="468" w:type="dxa"/>
          </w:tcPr>
          <w:p w14:paraId="356DAADE"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4B40D45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 Comet EX 7 RT Network pack</w:t>
            </w:r>
          </w:p>
        </w:tc>
        <w:tc>
          <w:tcPr>
            <w:tcW w:w="5400" w:type="dxa"/>
          </w:tcPr>
          <w:p w14:paraId="111F420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 Formerly MGE Office Protection Systems Comet EX RT 7kVA</w:t>
            </w:r>
          </w:p>
        </w:tc>
        <w:tc>
          <w:tcPr>
            <w:tcW w:w="720" w:type="dxa"/>
          </w:tcPr>
          <w:p w14:paraId="773515B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4A8F853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607B4F1" w14:textId="77777777" w:rsidTr="000E694A">
        <w:tc>
          <w:tcPr>
            <w:tcW w:w="468" w:type="dxa"/>
          </w:tcPr>
          <w:p w14:paraId="2E8CFDA0"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71EABF5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 Comet EXB 11 RT</w:t>
            </w:r>
          </w:p>
        </w:tc>
        <w:tc>
          <w:tcPr>
            <w:tcW w:w="5400" w:type="dxa"/>
          </w:tcPr>
          <w:p w14:paraId="55BC1D4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 Battery Module</w:t>
            </w:r>
          </w:p>
        </w:tc>
        <w:tc>
          <w:tcPr>
            <w:tcW w:w="720" w:type="dxa"/>
          </w:tcPr>
          <w:p w14:paraId="2CBB827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3088AAA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3A8E708" w14:textId="77777777" w:rsidTr="000E694A">
        <w:tc>
          <w:tcPr>
            <w:tcW w:w="468" w:type="dxa"/>
          </w:tcPr>
          <w:p w14:paraId="70B54715"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7574E00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HP DL360 G5</w:t>
            </w:r>
          </w:p>
        </w:tc>
        <w:tc>
          <w:tcPr>
            <w:tcW w:w="5400" w:type="dxa"/>
          </w:tcPr>
          <w:p w14:paraId="1FC40A1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HP ProLiant DL360 G5 server</w:t>
            </w:r>
          </w:p>
        </w:tc>
        <w:tc>
          <w:tcPr>
            <w:tcW w:w="720" w:type="dxa"/>
          </w:tcPr>
          <w:p w14:paraId="3EC41D8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04AE741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p>
        </w:tc>
      </w:tr>
      <w:tr w:rsidR="00944DCB" w:rsidRPr="00E1014E" w14:paraId="3E436260" w14:textId="77777777" w:rsidTr="000E694A">
        <w:tc>
          <w:tcPr>
            <w:tcW w:w="468" w:type="dxa"/>
          </w:tcPr>
          <w:p w14:paraId="71B3F2B9"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F7394B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CISCO WS-C3750G-48TS-S</w:t>
            </w:r>
          </w:p>
        </w:tc>
        <w:tc>
          <w:tcPr>
            <w:tcW w:w="5400" w:type="dxa"/>
          </w:tcPr>
          <w:p w14:paraId="301D5E3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CISCO Catalyst 3750 48 10/100/1000T + 4 SFP + IPB Image</w:t>
            </w:r>
          </w:p>
        </w:tc>
        <w:tc>
          <w:tcPr>
            <w:tcW w:w="720" w:type="dxa"/>
          </w:tcPr>
          <w:p w14:paraId="71B52C9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4E7D76C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8266354" w14:textId="77777777" w:rsidTr="000E694A">
        <w:tc>
          <w:tcPr>
            <w:tcW w:w="468" w:type="dxa"/>
          </w:tcPr>
          <w:p w14:paraId="3A21D6CA"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3F39DC0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CISCO C3K-PWR-750WAC</w:t>
            </w:r>
          </w:p>
        </w:tc>
        <w:tc>
          <w:tcPr>
            <w:tcW w:w="5400" w:type="dxa"/>
          </w:tcPr>
          <w:p w14:paraId="29BAA77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CISCO Redundant Power System 2300</w:t>
            </w:r>
          </w:p>
        </w:tc>
        <w:tc>
          <w:tcPr>
            <w:tcW w:w="720" w:type="dxa"/>
          </w:tcPr>
          <w:p w14:paraId="78B6B56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1459127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E0171FD" w14:textId="77777777" w:rsidTr="000E694A">
        <w:tc>
          <w:tcPr>
            <w:tcW w:w="468" w:type="dxa"/>
          </w:tcPr>
          <w:p w14:paraId="33BD7046"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0588F05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  CM9760-MDA-X</w:t>
            </w:r>
          </w:p>
        </w:tc>
        <w:tc>
          <w:tcPr>
            <w:tcW w:w="5400" w:type="dxa"/>
          </w:tcPr>
          <w:p w14:paraId="71791B4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 CM9760-MDA-X CM9760 Master Distribution Amplifier 16-Ch, 220VAC</w:t>
            </w:r>
          </w:p>
        </w:tc>
        <w:tc>
          <w:tcPr>
            <w:tcW w:w="720" w:type="dxa"/>
          </w:tcPr>
          <w:p w14:paraId="4E19A08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482F69F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7650E2E" w14:textId="77777777" w:rsidTr="000E694A">
        <w:tc>
          <w:tcPr>
            <w:tcW w:w="468" w:type="dxa"/>
          </w:tcPr>
          <w:p w14:paraId="787ECC66"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33746EE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VERINT S1704e-T-AS-А</w:t>
            </w:r>
          </w:p>
        </w:tc>
        <w:tc>
          <w:tcPr>
            <w:tcW w:w="5400" w:type="dxa"/>
          </w:tcPr>
          <w:p w14:paraId="14D035F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Nextiva S1704e 4-Port Encoder with Video Analytics</w:t>
            </w:r>
          </w:p>
        </w:tc>
        <w:tc>
          <w:tcPr>
            <w:tcW w:w="720" w:type="dxa"/>
          </w:tcPr>
          <w:p w14:paraId="12B3239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lang w:val="en-US"/>
              </w:rPr>
              <w:t>5</w:t>
            </w:r>
          </w:p>
        </w:tc>
        <w:tc>
          <w:tcPr>
            <w:tcW w:w="1320" w:type="dxa"/>
          </w:tcPr>
          <w:p w14:paraId="7D69300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FD4BC96" w14:textId="77777777" w:rsidTr="000E694A">
        <w:tc>
          <w:tcPr>
            <w:tcW w:w="468" w:type="dxa"/>
          </w:tcPr>
          <w:p w14:paraId="0ADDE20A"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7D355F9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PWR 12 VDC</w:t>
            </w:r>
          </w:p>
        </w:tc>
        <w:tc>
          <w:tcPr>
            <w:tcW w:w="5400" w:type="dxa"/>
          </w:tcPr>
          <w:p w14:paraId="03A1FCE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Захранване за smart sight устройства</w:t>
            </w:r>
          </w:p>
        </w:tc>
        <w:tc>
          <w:tcPr>
            <w:tcW w:w="720" w:type="dxa"/>
          </w:tcPr>
          <w:p w14:paraId="786FEEE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792DDF1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6405FE9" w14:textId="77777777" w:rsidTr="000E694A">
        <w:tc>
          <w:tcPr>
            <w:tcW w:w="468" w:type="dxa"/>
          </w:tcPr>
          <w:p w14:paraId="4F53C618"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5BE36D7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ODF</w:t>
            </w:r>
          </w:p>
        </w:tc>
        <w:tc>
          <w:tcPr>
            <w:tcW w:w="5400" w:type="dxa"/>
          </w:tcPr>
          <w:p w14:paraId="3EEA896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Optical-fiber Distribution Frame</w:t>
            </w:r>
          </w:p>
        </w:tc>
        <w:tc>
          <w:tcPr>
            <w:tcW w:w="720" w:type="dxa"/>
          </w:tcPr>
          <w:p w14:paraId="46A5155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4630B94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p>
        </w:tc>
      </w:tr>
      <w:tr w:rsidR="00944DCB" w:rsidRPr="00E1014E" w14:paraId="4941BFBF" w14:textId="77777777" w:rsidTr="000E694A">
        <w:tc>
          <w:tcPr>
            <w:tcW w:w="468" w:type="dxa"/>
          </w:tcPr>
          <w:p w14:paraId="7EAC514C"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33B7C0C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Toshiba RAS-13GKHP-S2</w:t>
            </w:r>
          </w:p>
        </w:tc>
        <w:tc>
          <w:tcPr>
            <w:tcW w:w="5400" w:type="dxa"/>
          </w:tcPr>
          <w:p w14:paraId="2B6B68F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xml:space="preserve">Wall Mounted Heat Pump </w:t>
            </w:r>
          </w:p>
        </w:tc>
        <w:tc>
          <w:tcPr>
            <w:tcW w:w="720" w:type="dxa"/>
          </w:tcPr>
          <w:p w14:paraId="52A76B7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7BD22E2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011EB88" w14:textId="77777777" w:rsidTr="000E694A">
        <w:tc>
          <w:tcPr>
            <w:tcW w:w="468" w:type="dxa"/>
          </w:tcPr>
          <w:p w14:paraId="7A65EF1B"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3392CE2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Moxa DE 311</w:t>
            </w:r>
          </w:p>
        </w:tc>
        <w:tc>
          <w:tcPr>
            <w:tcW w:w="5400" w:type="dxa"/>
          </w:tcPr>
          <w:p w14:paraId="21FB850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-port RS-232/422/485 serial device server</w:t>
            </w:r>
          </w:p>
        </w:tc>
        <w:tc>
          <w:tcPr>
            <w:tcW w:w="720" w:type="dxa"/>
          </w:tcPr>
          <w:p w14:paraId="492A8B9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003944D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890817C" w14:textId="77777777" w:rsidTr="000E694A">
        <w:tc>
          <w:tcPr>
            <w:tcW w:w="468" w:type="dxa"/>
          </w:tcPr>
          <w:p w14:paraId="3A857F93"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2E7BF0F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WT-S4V1D3-T/RF</w:t>
            </w:r>
          </w:p>
        </w:tc>
        <w:tc>
          <w:tcPr>
            <w:tcW w:w="5400" w:type="dxa"/>
          </w:tcPr>
          <w:p w14:paraId="63D8D16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4 positive video+1 return data (4V1D) (optical transmitter &amp; receiver)</w:t>
            </w:r>
          </w:p>
        </w:tc>
        <w:tc>
          <w:tcPr>
            <w:tcW w:w="720" w:type="dxa"/>
          </w:tcPr>
          <w:p w14:paraId="0FE759A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39673CB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1CB87B1" w14:textId="77777777" w:rsidTr="000E694A">
        <w:tc>
          <w:tcPr>
            <w:tcW w:w="468" w:type="dxa"/>
          </w:tcPr>
          <w:p w14:paraId="6AC43F72"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05C2EA9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WT-S8V1D3-T/RF</w:t>
            </w:r>
          </w:p>
        </w:tc>
        <w:tc>
          <w:tcPr>
            <w:tcW w:w="5400" w:type="dxa"/>
          </w:tcPr>
          <w:p w14:paraId="21AF0F4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8 positive video+1 return data (8V1D) (optical transmitter &amp; receiver)</w:t>
            </w:r>
          </w:p>
        </w:tc>
        <w:tc>
          <w:tcPr>
            <w:tcW w:w="720" w:type="dxa"/>
          </w:tcPr>
          <w:p w14:paraId="53E90D6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2EB2F0C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8E7397E" w14:textId="77777777" w:rsidTr="000E694A">
        <w:tc>
          <w:tcPr>
            <w:tcW w:w="468" w:type="dxa"/>
          </w:tcPr>
          <w:p w14:paraId="182147C7"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4FCB52C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xml:space="preserve">RoHS CD102A </w:t>
            </w:r>
          </w:p>
        </w:tc>
        <w:tc>
          <w:tcPr>
            <w:tcW w:w="5400" w:type="dxa"/>
          </w:tcPr>
          <w:p w14:paraId="463403B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xml:space="preserve">Видео-дистрибутор - 1 вход, 2 изхода </w:t>
            </w:r>
          </w:p>
        </w:tc>
        <w:tc>
          <w:tcPr>
            <w:tcW w:w="720" w:type="dxa"/>
          </w:tcPr>
          <w:p w14:paraId="5480939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63AB2CE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F1A8D8A" w14:textId="77777777" w:rsidTr="000E694A">
        <w:tc>
          <w:tcPr>
            <w:tcW w:w="468" w:type="dxa"/>
          </w:tcPr>
          <w:p w14:paraId="199575DC"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5D73FA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VERINT S1970e-T</w:t>
            </w:r>
          </w:p>
        </w:tc>
        <w:tc>
          <w:tcPr>
            <w:tcW w:w="5400" w:type="dxa"/>
          </w:tcPr>
          <w:p w14:paraId="7DB1D57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Nextiva S1970e Single Port, DVD-Quality Video Encoder</w:t>
            </w:r>
          </w:p>
        </w:tc>
        <w:tc>
          <w:tcPr>
            <w:tcW w:w="720" w:type="dxa"/>
          </w:tcPr>
          <w:p w14:paraId="2A5804D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0DBF4DD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C4B739E" w14:textId="77777777" w:rsidTr="00057CC5">
        <w:tc>
          <w:tcPr>
            <w:tcW w:w="468" w:type="dxa"/>
            <w:shd w:val="clear" w:color="auto" w:fill="F2F2F2" w:themeFill="background1" w:themeFillShade="F2"/>
          </w:tcPr>
          <w:p w14:paraId="38B4F62C"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9600" w:type="dxa"/>
            <w:gridSpan w:val="5"/>
            <w:shd w:val="clear" w:color="auto" w:fill="F2F2F2" w:themeFill="background1" w:themeFillShade="F2"/>
          </w:tcPr>
          <w:p w14:paraId="1154C66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4"/>
                <w:szCs w:val="24"/>
              </w:rPr>
            </w:pPr>
            <w:r w:rsidRPr="00E1014E">
              <w:rPr>
                <w:rFonts w:ascii="Times New Roman" w:eastAsia="Times New Roman" w:hAnsi="Times New Roman"/>
                <w:b/>
                <w:bCs/>
                <w:sz w:val="24"/>
                <w:szCs w:val="24"/>
              </w:rPr>
              <w:t>ЗОНА 7А- площад „Орлов мост</w:t>
            </w:r>
            <w:r>
              <w:rPr>
                <w:rFonts w:ascii="Times New Roman" w:eastAsia="Times New Roman" w:hAnsi="Times New Roman"/>
                <w:b/>
                <w:bCs/>
                <w:sz w:val="24"/>
                <w:szCs w:val="24"/>
              </w:rPr>
              <w:t>“</w:t>
            </w:r>
          </w:p>
        </w:tc>
      </w:tr>
      <w:tr w:rsidR="00944DCB" w:rsidRPr="00E1014E" w14:paraId="2D03CBDE" w14:textId="77777777" w:rsidTr="000E694A">
        <w:tc>
          <w:tcPr>
            <w:tcW w:w="468" w:type="dxa"/>
          </w:tcPr>
          <w:p w14:paraId="759F6251"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160" w:type="dxa"/>
            <w:gridSpan w:val="2"/>
          </w:tcPr>
          <w:p w14:paraId="7E8BA93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P/N</w:t>
            </w:r>
          </w:p>
        </w:tc>
        <w:tc>
          <w:tcPr>
            <w:tcW w:w="5400" w:type="dxa"/>
          </w:tcPr>
          <w:p w14:paraId="4EE8BE6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наименование</w:t>
            </w:r>
          </w:p>
        </w:tc>
        <w:tc>
          <w:tcPr>
            <w:tcW w:w="720" w:type="dxa"/>
          </w:tcPr>
          <w:p w14:paraId="51DDAAF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брой</w:t>
            </w:r>
          </w:p>
        </w:tc>
        <w:tc>
          <w:tcPr>
            <w:tcW w:w="1320" w:type="dxa"/>
          </w:tcPr>
          <w:p w14:paraId="3FF4CA5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9C5B921" w14:textId="77777777" w:rsidTr="000E694A">
        <w:tc>
          <w:tcPr>
            <w:tcW w:w="468" w:type="dxa"/>
          </w:tcPr>
          <w:p w14:paraId="05B0D014"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160" w:type="dxa"/>
            <w:gridSpan w:val="2"/>
          </w:tcPr>
          <w:p w14:paraId="6B2B4D3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i/>
                <w:iCs/>
                <w:sz w:val="20"/>
                <w:szCs w:val="20"/>
              </w:rPr>
            </w:pPr>
            <w:r w:rsidRPr="00E1014E">
              <w:rPr>
                <w:rFonts w:ascii="Times New Roman" w:eastAsia="Times New Roman" w:hAnsi="Times New Roman"/>
                <w:b/>
                <w:i/>
                <w:iCs/>
                <w:sz w:val="20"/>
                <w:szCs w:val="20"/>
              </w:rPr>
              <w:t>Модел 1</w:t>
            </w:r>
          </w:p>
        </w:tc>
        <w:tc>
          <w:tcPr>
            <w:tcW w:w="5400" w:type="dxa"/>
          </w:tcPr>
          <w:p w14:paraId="773EB29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rPr>
            </w:pPr>
            <w:r w:rsidRPr="00E1014E">
              <w:rPr>
                <w:rFonts w:ascii="Times New Roman" w:eastAsia="Times New Roman" w:hAnsi="Times New Roman"/>
                <w:b/>
                <w:sz w:val="20"/>
                <w:szCs w:val="20"/>
              </w:rPr>
              <w:t>КОМПЛЕКТАЦИЯ УПРАВЛЯЕМА КАМЕРА</w:t>
            </w:r>
          </w:p>
        </w:tc>
        <w:tc>
          <w:tcPr>
            <w:tcW w:w="720" w:type="dxa"/>
          </w:tcPr>
          <w:p w14:paraId="3B5622E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7285958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94BF93B" w14:textId="77777777" w:rsidTr="000E694A">
        <w:tc>
          <w:tcPr>
            <w:tcW w:w="468" w:type="dxa"/>
          </w:tcPr>
          <w:p w14:paraId="015BE841"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3DE9C11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SD5318-PG-E1-X</w:t>
            </w:r>
          </w:p>
        </w:tc>
        <w:tc>
          <w:tcPr>
            <w:tcW w:w="5400" w:type="dxa"/>
          </w:tcPr>
          <w:p w14:paraId="4BA20B3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Високоскоростна моторизирана камера Ден&amp;Нощ, 1/4” CCD, &gt;470 TVL, 0.08 lux (цветно), 0.013lux (B&amp;W), х18 zoom (х18 оптичен, х10 цифров), 40 presets, autofocus, автоматично въртене и патрулиране, 24Vас</w:t>
            </w:r>
          </w:p>
        </w:tc>
        <w:tc>
          <w:tcPr>
            <w:tcW w:w="720" w:type="dxa"/>
          </w:tcPr>
          <w:p w14:paraId="229428B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4</w:t>
            </w:r>
          </w:p>
        </w:tc>
        <w:tc>
          <w:tcPr>
            <w:tcW w:w="1320" w:type="dxa"/>
          </w:tcPr>
          <w:p w14:paraId="28EA22F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8470D5D" w14:textId="77777777" w:rsidTr="000E694A">
        <w:tc>
          <w:tcPr>
            <w:tcW w:w="468" w:type="dxa"/>
          </w:tcPr>
          <w:p w14:paraId="32A51950"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02C8D37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 WCS1-4</w:t>
            </w:r>
          </w:p>
        </w:tc>
        <w:tc>
          <w:tcPr>
            <w:tcW w:w="5400" w:type="dxa"/>
          </w:tcPr>
          <w:p w14:paraId="6D65B8B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Външно захранване за камера, PSU, 4А, 100 VА, 220VAC/24VAC</w:t>
            </w:r>
          </w:p>
        </w:tc>
        <w:tc>
          <w:tcPr>
            <w:tcW w:w="720" w:type="dxa"/>
          </w:tcPr>
          <w:p w14:paraId="726D77E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4</w:t>
            </w:r>
          </w:p>
        </w:tc>
        <w:tc>
          <w:tcPr>
            <w:tcW w:w="1320" w:type="dxa"/>
          </w:tcPr>
          <w:p w14:paraId="6C9D440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54AC5ED" w14:textId="77777777" w:rsidTr="000E694A">
        <w:tc>
          <w:tcPr>
            <w:tcW w:w="468" w:type="dxa"/>
          </w:tcPr>
          <w:p w14:paraId="08D8A6BE"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160" w:type="dxa"/>
            <w:gridSpan w:val="2"/>
          </w:tcPr>
          <w:p w14:paraId="7A81877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i/>
                <w:iCs/>
                <w:sz w:val="20"/>
                <w:szCs w:val="20"/>
                <w:lang w:val="en-US"/>
              </w:rPr>
            </w:pPr>
            <w:r w:rsidRPr="00E1014E">
              <w:rPr>
                <w:rFonts w:ascii="Times New Roman" w:eastAsia="Times New Roman" w:hAnsi="Times New Roman"/>
                <w:b/>
                <w:i/>
                <w:iCs/>
                <w:sz w:val="20"/>
                <w:szCs w:val="20"/>
              </w:rPr>
              <w:t xml:space="preserve">Модел </w:t>
            </w:r>
            <w:r w:rsidRPr="00E1014E">
              <w:rPr>
                <w:rFonts w:ascii="Times New Roman" w:eastAsia="Times New Roman" w:hAnsi="Times New Roman"/>
                <w:b/>
                <w:i/>
                <w:iCs/>
                <w:sz w:val="20"/>
                <w:szCs w:val="20"/>
                <w:lang w:val="en-US"/>
              </w:rPr>
              <w:t>2</w:t>
            </w:r>
          </w:p>
        </w:tc>
        <w:tc>
          <w:tcPr>
            <w:tcW w:w="5400" w:type="dxa"/>
          </w:tcPr>
          <w:p w14:paraId="56369BC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rPr>
            </w:pPr>
            <w:r w:rsidRPr="00E1014E">
              <w:rPr>
                <w:rFonts w:ascii="Times New Roman" w:eastAsia="Times New Roman" w:hAnsi="Times New Roman"/>
                <w:b/>
                <w:sz w:val="20"/>
                <w:szCs w:val="20"/>
              </w:rPr>
              <w:t>КОМПЛЕКТАЦИЯ СТАЦИОНАРНА КАМЕРА ЗА НАБЛЮДЕНИЕ</w:t>
            </w:r>
          </w:p>
        </w:tc>
        <w:tc>
          <w:tcPr>
            <w:tcW w:w="720" w:type="dxa"/>
          </w:tcPr>
          <w:p w14:paraId="0803CA8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147DB30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B380837" w14:textId="77777777" w:rsidTr="000E694A">
        <w:tc>
          <w:tcPr>
            <w:tcW w:w="468" w:type="dxa"/>
          </w:tcPr>
          <w:p w14:paraId="1097E486"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2E26B0D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GENERAL ELECTRIC</w:t>
            </w:r>
          </w:p>
          <w:p w14:paraId="1D5AD88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KAMPRO К-DN47H3P</w:t>
            </w:r>
          </w:p>
        </w:tc>
        <w:tc>
          <w:tcPr>
            <w:tcW w:w="5400" w:type="dxa"/>
          </w:tcPr>
          <w:p w14:paraId="4130DA1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Камера ден/нощ, 1/3” ExView HAD CCD, 795x596 пиксела, разделителна способност 500/540 линии, 0,1 lux в цветен режим, 0,05 lux в черно-бял режим, инфрачервен механичен филтър без промяна на фокусно разстояние при превключване, ИЧ чувствителност 700-1100 nm, детектор на движение, RS-232 за дистанционно управление, BLC с 255 зони на мерене, Al, AGC 0~36dB, C/CS, екранно меню, скорост на затвор 1/50~1/100 000 sec, 230Vас за наблюдение</w:t>
            </w:r>
          </w:p>
        </w:tc>
        <w:tc>
          <w:tcPr>
            <w:tcW w:w="720" w:type="dxa"/>
          </w:tcPr>
          <w:p w14:paraId="0A2C005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9</w:t>
            </w:r>
          </w:p>
        </w:tc>
        <w:tc>
          <w:tcPr>
            <w:tcW w:w="1320" w:type="dxa"/>
          </w:tcPr>
          <w:p w14:paraId="5516153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FDDD276" w14:textId="77777777" w:rsidTr="000E694A">
        <w:tc>
          <w:tcPr>
            <w:tcW w:w="468" w:type="dxa"/>
          </w:tcPr>
          <w:p w14:paraId="3F9FF2C8"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7631C37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Samyang SCV55014D</w:t>
            </w:r>
          </w:p>
        </w:tc>
        <w:tc>
          <w:tcPr>
            <w:tcW w:w="5400" w:type="dxa"/>
          </w:tcPr>
          <w:p w14:paraId="6E2479C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Варифокален обектив с автоматична бленда (DC iris). 5 ~ 50mm, 63° ~ 6,9° ъгъл на виждане, F=1.4~360</w:t>
            </w:r>
          </w:p>
        </w:tc>
        <w:tc>
          <w:tcPr>
            <w:tcW w:w="720" w:type="dxa"/>
          </w:tcPr>
          <w:p w14:paraId="0860C78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9</w:t>
            </w:r>
          </w:p>
        </w:tc>
        <w:tc>
          <w:tcPr>
            <w:tcW w:w="1320" w:type="dxa"/>
          </w:tcPr>
          <w:p w14:paraId="03D224E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5E48883" w14:textId="77777777" w:rsidTr="000E694A">
        <w:tc>
          <w:tcPr>
            <w:tcW w:w="468" w:type="dxa"/>
          </w:tcPr>
          <w:p w14:paraId="6BDFC2F8"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0247969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i/>
                <w:iCs/>
                <w:sz w:val="20"/>
                <w:szCs w:val="20"/>
              </w:rPr>
            </w:pPr>
            <w:r w:rsidRPr="00E1014E">
              <w:rPr>
                <w:rFonts w:ascii="Times New Roman" w:eastAsia="Times New Roman" w:hAnsi="Times New Roman"/>
                <w:i/>
                <w:iCs/>
                <w:sz w:val="20"/>
                <w:szCs w:val="20"/>
              </w:rPr>
              <w:t>PELCO ЕН3512-ЗХ</w:t>
            </w:r>
          </w:p>
        </w:tc>
        <w:tc>
          <w:tcPr>
            <w:tcW w:w="5400" w:type="dxa"/>
          </w:tcPr>
          <w:p w14:paraId="0F68C0F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Кожух с козирка, нагревател,- стойка за монтаж на стълб с възможност за насочване,. IР66, -23°С ~ +49°С, 230Vас</w:t>
            </w:r>
          </w:p>
        </w:tc>
        <w:tc>
          <w:tcPr>
            <w:tcW w:w="720" w:type="dxa"/>
          </w:tcPr>
          <w:p w14:paraId="40BEF68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9</w:t>
            </w:r>
          </w:p>
        </w:tc>
        <w:tc>
          <w:tcPr>
            <w:tcW w:w="1320" w:type="dxa"/>
          </w:tcPr>
          <w:p w14:paraId="790592F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2DE3E13" w14:textId="77777777" w:rsidTr="000E694A">
        <w:tc>
          <w:tcPr>
            <w:tcW w:w="468" w:type="dxa"/>
          </w:tcPr>
          <w:p w14:paraId="0B5607FF"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160" w:type="dxa"/>
            <w:gridSpan w:val="2"/>
          </w:tcPr>
          <w:p w14:paraId="7E7D858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i/>
                <w:iCs/>
                <w:sz w:val="20"/>
                <w:szCs w:val="20"/>
                <w:lang w:val="en-US"/>
              </w:rPr>
            </w:pPr>
            <w:r w:rsidRPr="00E1014E">
              <w:rPr>
                <w:rFonts w:ascii="Times New Roman" w:eastAsia="Times New Roman" w:hAnsi="Times New Roman"/>
                <w:b/>
                <w:i/>
                <w:iCs/>
                <w:sz w:val="20"/>
                <w:szCs w:val="20"/>
              </w:rPr>
              <w:t xml:space="preserve">Модел </w:t>
            </w:r>
            <w:r w:rsidRPr="00E1014E">
              <w:rPr>
                <w:rFonts w:ascii="Times New Roman" w:eastAsia="Times New Roman" w:hAnsi="Times New Roman"/>
                <w:b/>
                <w:i/>
                <w:iCs/>
                <w:sz w:val="20"/>
                <w:szCs w:val="20"/>
                <w:lang w:val="en-US"/>
              </w:rPr>
              <w:t>3</w:t>
            </w:r>
          </w:p>
        </w:tc>
        <w:tc>
          <w:tcPr>
            <w:tcW w:w="5400" w:type="dxa"/>
          </w:tcPr>
          <w:p w14:paraId="30782EE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lang w:val="en-US"/>
              </w:rPr>
            </w:pPr>
            <w:r w:rsidRPr="00E1014E">
              <w:rPr>
                <w:rFonts w:ascii="Times New Roman" w:eastAsia="Times New Roman" w:hAnsi="Times New Roman"/>
                <w:b/>
                <w:sz w:val="20"/>
                <w:szCs w:val="20"/>
              </w:rPr>
              <w:t xml:space="preserve">ZOOM КАМЕРА ЗА НАБЛЮДЕНИЕ </w:t>
            </w:r>
          </w:p>
        </w:tc>
        <w:tc>
          <w:tcPr>
            <w:tcW w:w="720" w:type="dxa"/>
          </w:tcPr>
          <w:p w14:paraId="0DAB7FC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0751A97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835E14E" w14:textId="77777777" w:rsidTr="000E694A">
        <w:tc>
          <w:tcPr>
            <w:tcW w:w="468" w:type="dxa"/>
          </w:tcPr>
          <w:p w14:paraId="03003992"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3AAD414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SANYO VCC-ZM600P</w:t>
            </w:r>
          </w:p>
        </w:tc>
        <w:tc>
          <w:tcPr>
            <w:tcW w:w="5400" w:type="dxa"/>
          </w:tcPr>
          <w:p w14:paraId="23ADECD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Камера ден/нощ с моторизиран варио-обектив</w:t>
            </w:r>
          </w:p>
        </w:tc>
        <w:tc>
          <w:tcPr>
            <w:tcW w:w="720" w:type="dxa"/>
          </w:tcPr>
          <w:p w14:paraId="6264508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lang w:val="en-US"/>
              </w:rPr>
              <w:t>6</w:t>
            </w:r>
          </w:p>
        </w:tc>
        <w:tc>
          <w:tcPr>
            <w:tcW w:w="1320" w:type="dxa"/>
          </w:tcPr>
          <w:p w14:paraId="3D72CD2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p>
        </w:tc>
      </w:tr>
      <w:tr w:rsidR="00944DCB" w:rsidRPr="00E1014E" w14:paraId="52D6EA9A" w14:textId="77777777" w:rsidTr="000E694A">
        <w:tc>
          <w:tcPr>
            <w:tcW w:w="468" w:type="dxa"/>
          </w:tcPr>
          <w:p w14:paraId="461162C0"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24062B8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VideoTec     HOV32K2A016</w:t>
            </w:r>
          </w:p>
        </w:tc>
        <w:tc>
          <w:tcPr>
            <w:tcW w:w="5400" w:type="dxa"/>
          </w:tcPr>
          <w:p w14:paraId="1BBFBFD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Кожух 300мм, козирка, нагревател, вентилатор 24Vac със двоен въздушен филтър за обмяна на въздуха</w:t>
            </w:r>
          </w:p>
        </w:tc>
        <w:tc>
          <w:tcPr>
            <w:tcW w:w="720" w:type="dxa"/>
          </w:tcPr>
          <w:p w14:paraId="262F7BF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lang w:val="en-US"/>
              </w:rPr>
              <w:t>6</w:t>
            </w:r>
          </w:p>
        </w:tc>
        <w:tc>
          <w:tcPr>
            <w:tcW w:w="1320" w:type="dxa"/>
          </w:tcPr>
          <w:p w14:paraId="06B46D6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4CDE19D" w14:textId="77777777" w:rsidTr="000E694A">
        <w:tc>
          <w:tcPr>
            <w:tcW w:w="468" w:type="dxa"/>
          </w:tcPr>
          <w:p w14:paraId="19F30764"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160" w:type="dxa"/>
            <w:gridSpan w:val="2"/>
          </w:tcPr>
          <w:p w14:paraId="1B6F3AF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i/>
                <w:iCs/>
                <w:sz w:val="20"/>
                <w:szCs w:val="20"/>
                <w:lang w:val="en-US"/>
              </w:rPr>
            </w:pPr>
            <w:r w:rsidRPr="00E1014E">
              <w:rPr>
                <w:rFonts w:ascii="Times New Roman" w:eastAsia="Times New Roman" w:hAnsi="Times New Roman"/>
                <w:b/>
                <w:i/>
                <w:iCs/>
                <w:sz w:val="20"/>
                <w:szCs w:val="20"/>
              </w:rPr>
              <w:t xml:space="preserve">Модел </w:t>
            </w:r>
            <w:r w:rsidRPr="00E1014E">
              <w:rPr>
                <w:rFonts w:ascii="Times New Roman" w:eastAsia="Times New Roman" w:hAnsi="Times New Roman"/>
                <w:b/>
                <w:i/>
                <w:iCs/>
                <w:sz w:val="20"/>
                <w:szCs w:val="20"/>
                <w:lang w:val="en-US"/>
              </w:rPr>
              <w:t>4</w:t>
            </w:r>
          </w:p>
        </w:tc>
        <w:tc>
          <w:tcPr>
            <w:tcW w:w="5400" w:type="dxa"/>
          </w:tcPr>
          <w:p w14:paraId="1535824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rPr>
            </w:pPr>
            <w:r w:rsidRPr="00E1014E">
              <w:rPr>
                <w:rFonts w:ascii="Times New Roman" w:eastAsia="Times New Roman" w:hAnsi="Times New Roman"/>
                <w:b/>
                <w:sz w:val="20"/>
                <w:szCs w:val="20"/>
              </w:rPr>
              <w:t>КОМПЛЕКТАЦИЯ НА КАМЕРА ЗА НАБЛЮДЕНИЕ НА НОМЕРА</w:t>
            </w:r>
          </w:p>
        </w:tc>
        <w:tc>
          <w:tcPr>
            <w:tcW w:w="720" w:type="dxa"/>
          </w:tcPr>
          <w:p w14:paraId="40D2A26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6BACF20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9E6BF9D" w14:textId="77777777" w:rsidTr="000E694A">
        <w:tc>
          <w:tcPr>
            <w:tcW w:w="468" w:type="dxa"/>
          </w:tcPr>
          <w:p w14:paraId="4955339A"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4A9868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General</w:t>
            </w:r>
          </w:p>
          <w:p w14:paraId="569B560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Electric</w:t>
            </w:r>
          </w:p>
          <w:p w14:paraId="2040ABC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KAMPRO</w:t>
            </w:r>
          </w:p>
          <w:p w14:paraId="6C0ACB9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K-DN47H3P</w:t>
            </w:r>
          </w:p>
        </w:tc>
        <w:tc>
          <w:tcPr>
            <w:tcW w:w="5400" w:type="dxa"/>
          </w:tcPr>
          <w:p w14:paraId="7530E83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Стационарна Камера ден/нощ,1/3” ExView HAD CCD, 795x596 пиксела, разделителна способност 500/540 линии, 0,1 lux в цветен режим, 0,05 lux в черно-бял режим, инфрачервен механичен филтър без промяна на фокусно разстояние при превключване, ИЧ чувствителност 700~1100 nm, детектор на движение, RS-232 за дистанционно управление, BLC с 255 зони на мерене, Al, AGC 0~36dB, C/CS, екранно меню, скорост на затвор 1/50~1/100 000 sec, 230Vac за регистрация на автомобилни табели</w:t>
            </w:r>
          </w:p>
        </w:tc>
        <w:tc>
          <w:tcPr>
            <w:tcW w:w="720" w:type="dxa"/>
          </w:tcPr>
          <w:p w14:paraId="704A9FE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10</w:t>
            </w:r>
          </w:p>
        </w:tc>
        <w:tc>
          <w:tcPr>
            <w:tcW w:w="1320" w:type="dxa"/>
          </w:tcPr>
          <w:p w14:paraId="79E5A48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1C1335B" w14:textId="77777777" w:rsidTr="000E694A">
        <w:tc>
          <w:tcPr>
            <w:tcW w:w="468" w:type="dxa"/>
          </w:tcPr>
          <w:p w14:paraId="2451D6C2"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72A8998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FUJINON</w:t>
            </w:r>
          </w:p>
          <w:p w14:paraId="4916D41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YV10X5R4ASA2</w:t>
            </w:r>
          </w:p>
        </w:tc>
        <w:tc>
          <w:tcPr>
            <w:tcW w:w="5400" w:type="dxa"/>
          </w:tcPr>
          <w:p w14:paraId="0BD26C1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Варифокален обектив, асферичен, с автоматична бленда DC, за работа с камери ден/нощ, 5 - 50mm (51.7° - 5.3°), висока светлочувствителностf=1.6-360, вграден ND филтър Т360 за работа с камери със супер висока светлочувствителност</w:t>
            </w:r>
          </w:p>
        </w:tc>
        <w:tc>
          <w:tcPr>
            <w:tcW w:w="720" w:type="dxa"/>
          </w:tcPr>
          <w:p w14:paraId="228A698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10</w:t>
            </w:r>
          </w:p>
        </w:tc>
        <w:tc>
          <w:tcPr>
            <w:tcW w:w="1320" w:type="dxa"/>
          </w:tcPr>
          <w:p w14:paraId="32FE52F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8904EA7" w14:textId="77777777" w:rsidTr="000E694A">
        <w:tc>
          <w:tcPr>
            <w:tcW w:w="468" w:type="dxa"/>
          </w:tcPr>
          <w:p w14:paraId="4BDC064C"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52EA5C1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ENEO</w:t>
            </w:r>
          </w:p>
          <w:p w14:paraId="03DBA6F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G20Z05NDDC</w:t>
            </w:r>
          </w:p>
        </w:tc>
        <w:tc>
          <w:tcPr>
            <w:tcW w:w="5400" w:type="dxa"/>
          </w:tcPr>
          <w:p w14:paraId="1CA1059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Варифокален обектив, асферичен, с автоматична бленда DC, за работа с камери ден/нощ, 20 - 100mm (51.7° - 5.3°), висока светлочувствителност f=1.6-360, вграден ND филтър Т360 за работа с камери със супер висока</w:t>
            </w:r>
            <w:r w:rsidRPr="00E1014E">
              <w:rPr>
                <w:rFonts w:ascii="Times New Roman" w:eastAsia="Times New Roman" w:hAnsi="Times New Roman"/>
                <w:sz w:val="20"/>
                <w:szCs w:val="20"/>
                <w:lang w:val="en-US"/>
              </w:rPr>
              <w:t xml:space="preserve"> </w:t>
            </w:r>
            <w:r w:rsidRPr="00E1014E">
              <w:rPr>
                <w:rFonts w:ascii="Times New Roman" w:eastAsia="Times New Roman" w:hAnsi="Times New Roman"/>
                <w:sz w:val="20"/>
                <w:szCs w:val="20"/>
              </w:rPr>
              <w:t>светлочувствителност</w:t>
            </w:r>
          </w:p>
        </w:tc>
        <w:tc>
          <w:tcPr>
            <w:tcW w:w="720" w:type="dxa"/>
          </w:tcPr>
          <w:p w14:paraId="685FF34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4</w:t>
            </w:r>
          </w:p>
        </w:tc>
        <w:tc>
          <w:tcPr>
            <w:tcW w:w="1320" w:type="dxa"/>
          </w:tcPr>
          <w:p w14:paraId="4404D5F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11879AF" w14:textId="77777777" w:rsidTr="000E694A">
        <w:tc>
          <w:tcPr>
            <w:tcW w:w="468" w:type="dxa"/>
          </w:tcPr>
          <w:p w14:paraId="232616D0"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0746019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w:t>
            </w:r>
          </w:p>
          <w:p w14:paraId="23B85B3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EH3512-3X</w:t>
            </w:r>
          </w:p>
        </w:tc>
        <w:tc>
          <w:tcPr>
            <w:tcW w:w="5400" w:type="dxa"/>
          </w:tcPr>
          <w:p w14:paraId="728F565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Кожух с козирка, нагревател, стойка за монтаж на хоризонтален стълб с възможност за насочване, IР66, -23°С ~ +49°С, 230Vас</w:t>
            </w:r>
          </w:p>
        </w:tc>
        <w:tc>
          <w:tcPr>
            <w:tcW w:w="720" w:type="dxa"/>
          </w:tcPr>
          <w:p w14:paraId="7FF13FB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6</w:t>
            </w:r>
          </w:p>
        </w:tc>
        <w:tc>
          <w:tcPr>
            <w:tcW w:w="1320" w:type="dxa"/>
          </w:tcPr>
          <w:p w14:paraId="652755E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2A164B3" w14:textId="77777777" w:rsidTr="000E694A">
        <w:tc>
          <w:tcPr>
            <w:tcW w:w="468" w:type="dxa"/>
          </w:tcPr>
          <w:p w14:paraId="1300E979"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2509719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Microlight</w:t>
            </w:r>
          </w:p>
          <w:p w14:paraId="7657954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IR-84/30-940</w:t>
            </w:r>
          </w:p>
        </w:tc>
        <w:tc>
          <w:tcPr>
            <w:tcW w:w="5400" w:type="dxa"/>
          </w:tcPr>
          <w:p w14:paraId="1905D1E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Комплект инфрачервен прожектор с невидимо осветление 940nm, 84 ИЧ LED, ъгъл на светене 30°, обхват до 30 м, 12±0.6Vdc/1.0A, Ø 90x90 mm, със стойка, за външен монтаж, IP66</w:t>
            </w:r>
          </w:p>
        </w:tc>
        <w:tc>
          <w:tcPr>
            <w:tcW w:w="720" w:type="dxa"/>
          </w:tcPr>
          <w:p w14:paraId="0F535FE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10</w:t>
            </w:r>
          </w:p>
        </w:tc>
        <w:tc>
          <w:tcPr>
            <w:tcW w:w="1320" w:type="dxa"/>
          </w:tcPr>
          <w:p w14:paraId="0C9386A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BB2BCC2" w14:textId="77777777" w:rsidTr="000E694A">
        <w:tc>
          <w:tcPr>
            <w:tcW w:w="468" w:type="dxa"/>
          </w:tcPr>
          <w:p w14:paraId="54A0EB10"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3C669BF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Elstar</w:t>
            </w:r>
          </w:p>
        </w:tc>
        <w:tc>
          <w:tcPr>
            <w:tcW w:w="5400" w:type="dxa"/>
          </w:tcPr>
          <w:p w14:paraId="4779C2F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Захранващ блок за външен монтаж за ИЧ прожектор</w:t>
            </w:r>
          </w:p>
        </w:tc>
        <w:tc>
          <w:tcPr>
            <w:tcW w:w="720" w:type="dxa"/>
          </w:tcPr>
          <w:p w14:paraId="253A84E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10</w:t>
            </w:r>
          </w:p>
        </w:tc>
        <w:tc>
          <w:tcPr>
            <w:tcW w:w="1320" w:type="dxa"/>
          </w:tcPr>
          <w:p w14:paraId="510A859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C453E0F" w14:textId="77777777" w:rsidTr="000E694A">
        <w:tc>
          <w:tcPr>
            <w:tcW w:w="468" w:type="dxa"/>
          </w:tcPr>
          <w:p w14:paraId="330010FB"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249830F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Xnite</w:t>
            </w:r>
          </w:p>
        </w:tc>
        <w:tc>
          <w:tcPr>
            <w:tcW w:w="5400" w:type="dxa"/>
          </w:tcPr>
          <w:p w14:paraId="7D9C68D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Инфрачервени филтри за Talon камерите</w:t>
            </w:r>
          </w:p>
        </w:tc>
        <w:tc>
          <w:tcPr>
            <w:tcW w:w="720" w:type="dxa"/>
          </w:tcPr>
          <w:p w14:paraId="747022B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10</w:t>
            </w:r>
          </w:p>
        </w:tc>
        <w:tc>
          <w:tcPr>
            <w:tcW w:w="1320" w:type="dxa"/>
          </w:tcPr>
          <w:p w14:paraId="0CF1332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13F5392" w14:textId="77777777" w:rsidTr="000E694A">
        <w:tc>
          <w:tcPr>
            <w:tcW w:w="468" w:type="dxa"/>
          </w:tcPr>
          <w:p w14:paraId="276A90D4"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160" w:type="dxa"/>
            <w:gridSpan w:val="2"/>
          </w:tcPr>
          <w:p w14:paraId="3E42E48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b/>
                <w:i/>
                <w:iCs/>
                <w:sz w:val="20"/>
                <w:szCs w:val="20"/>
              </w:rPr>
              <w:t xml:space="preserve">Модел </w:t>
            </w:r>
            <w:r w:rsidRPr="00E1014E">
              <w:rPr>
                <w:rFonts w:ascii="Times New Roman" w:eastAsia="Times New Roman" w:hAnsi="Times New Roman"/>
                <w:b/>
                <w:i/>
                <w:iCs/>
                <w:sz w:val="20"/>
                <w:szCs w:val="20"/>
                <w:lang w:val="en-US"/>
              </w:rPr>
              <w:t>5</w:t>
            </w:r>
          </w:p>
        </w:tc>
        <w:tc>
          <w:tcPr>
            <w:tcW w:w="5400" w:type="dxa"/>
          </w:tcPr>
          <w:p w14:paraId="27456B1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rPr>
            </w:pPr>
            <w:r w:rsidRPr="00E1014E">
              <w:rPr>
                <w:rFonts w:ascii="Times New Roman" w:eastAsia="Times New Roman" w:hAnsi="Times New Roman"/>
                <w:b/>
                <w:sz w:val="20"/>
                <w:szCs w:val="20"/>
              </w:rPr>
              <w:t>МЕГАПИКСЕЛОВА КАМЕРА - H(MP)</w:t>
            </w:r>
          </w:p>
        </w:tc>
        <w:tc>
          <w:tcPr>
            <w:tcW w:w="720" w:type="dxa"/>
          </w:tcPr>
          <w:p w14:paraId="2D29B0E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3374C1E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C2B28D1" w14:textId="77777777" w:rsidTr="000E694A">
        <w:tc>
          <w:tcPr>
            <w:tcW w:w="468" w:type="dxa"/>
          </w:tcPr>
          <w:p w14:paraId="1575D8AA"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505B65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AreconVision</w:t>
            </w:r>
            <w:r w:rsidRPr="00E1014E">
              <w:rPr>
                <w:rFonts w:ascii="Times New Roman" w:eastAsia="Times New Roman" w:hAnsi="Times New Roman"/>
                <w:sz w:val="20"/>
                <w:szCs w:val="20"/>
                <w:lang w:val="en-US"/>
              </w:rPr>
              <w:t>,</w:t>
            </w:r>
            <w:r w:rsidRPr="00E1014E">
              <w:rPr>
                <w:rFonts w:ascii="Times New Roman" w:eastAsia="Times New Roman" w:hAnsi="Times New Roman"/>
                <w:sz w:val="20"/>
                <w:szCs w:val="20"/>
              </w:rPr>
              <w:t>AV</w:t>
            </w:r>
            <w:r w:rsidRPr="00E1014E">
              <w:rPr>
                <w:rFonts w:ascii="Times New Roman" w:eastAsia="Times New Roman" w:hAnsi="Times New Roman"/>
                <w:sz w:val="20"/>
                <w:szCs w:val="20"/>
                <w:lang w:val="en-US"/>
              </w:rPr>
              <w:t>-</w:t>
            </w:r>
            <w:r w:rsidRPr="00E1014E">
              <w:rPr>
                <w:rFonts w:ascii="Times New Roman" w:eastAsia="Times New Roman" w:hAnsi="Times New Roman"/>
                <w:sz w:val="20"/>
                <w:szCs w:val="20"/>
              </w:rPr>
              <w:t>3130S</w:t>
            </w:r>
          </w:p>
        </w:tc>
        <w:tc>
          <w:tcPr>
            <w:tcW w:w="5400" w:type="dxa"/>
          </w:tcPr>
          <w:p w14:paraId="273022F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Комбинирана камера ден/нощ 3.0 Мегапиксела цветно, 1.3 Мегапиксела черно-бяло, 0.01 lux @ F1.4, 12Vdc</w:t>
            </w:r>
          </w:p>
        </w:tc>
        <w:tc>
          <w:tcPr>
            <w:tcW w:w="720" w:type="dxa"/>
          </w:tcPr>
          <w:p w14:paraId="7CBAE40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5</w:t>
            </w:r>
          </w:p>
        </w:tc>
        <w:tc>
          <w:tcPr>
            <w:tcW w:w="1320" w:type="dxa"/>
          </w:tcPr>
          <w:p w14:paraId="28CBC40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12A29B8" w14:textId="77777777" w:rsidTr="000E694A">
        <w:tc>
          <w:tcPr>
            <w:tcW w:w="468" w:type="dxa"/>
          </w:tcPr>
          <w:p w14:paraId="0EC99439"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6480E5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Computar        M0814MP</w:t>
            </w:r>
          </w:p>
        </w:tc>
        <w:tc>
          <w:tcPr>
            <w:tcW w:w="5400" w:type="dxa"/>
          </w:tcPr>
          <w:p w14:paraId="755A41C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Oбектив за мегапикселова камера</w:t>
            </w:r>
          </w:p>
        </w:tc>
        <w:tc>
          <w:tcPr>
            <w:tcW w:w="720" w:type="dxa"/>
          </w:tcPr>
          <w:p w14:paraId="229AF91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10</w:t>
            </w:r>
          </w:p>
        </w:tc>
        <w:tc>
          <w:tcPr>
            <w:tcW w:w="1320" w:type="dxa"/>
          </w:tcPr>
          <w:p w14:paraId="2E51BF7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8B4CD09" w14:textId="77777777" w:rsidTr="000E694A">
        <w:tc>
          <w:tcPr>
            <w:tcW w:w="468" w:type="dxa"/>
          </w:tcPr>
          <w:p w14:paraId="198F3F41"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277A581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ST&amp;T              PC500</w:t>
            </w:r>
          </w:p>
        </w:tc>
        <w:tc>
          <w:tcPr>
            <w:tcW w:w="5400" w:type="dxa"/>
          </w:tcPr>
          <w:p w14:paraId="1B91212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Конвертор 24Vac/12Vdc</w:t>
            </w:r>
          </w:p>
        </w:tc>
        <w:tc>
          <w:tcPr>
            <w:tcW w:w="720" w:type="dxa"/>
          </w:tcPr>
          <w:p w14:paraId="29B27A2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5</w:t>
            </w:r>
          </w:p>
        </w:tc>
        <w:tc>
          <w:tcPr>
            <w:tcW w:w="1320" w:type="dxa"/>
          </w:tcPr>
          <w:p w14:paraId="3F0472C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7EB0A99" w14:textId="77777777" w:rsidTr="000E694A">
        <w:tc>
          <w:tcPr>
            <w:tcW w:w="468" w:type="dxa"/>
          </w:tcPr>
          <w:p w14:paraId="3B2A8C57"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A56B6A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MicroLight       IR294/(60x40)-880</w:t>
            </w:r>
          </w:p>
        </w:tc>
        <w:tc>
          <w:tcPr>
            <w:tcW w:w="5400" w:type="dxa"/>
          </w:tcPr>
          <w:p w14:paraId="1BAAF93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Осветително тяло за работа с мегапикселова камера</w:t>
            </w:r>
          </w:p>
        </w:tc>
        <w:tc>
          <w:tcPr>
            <w:tcW w:w="720" w:type="dxa"/>
          </w:tcPr>
          <w:p w14:paraId="0927A22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5</w:t>
            </w:r>
          </w:p>
        </w:tc>
        <w:tc>
          <w:tcPr>
            <w:tcW w:w="1320" w:type="dxa"/>
          </w:tcPr>
          <w:p w14:paraId="5085611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12958E1" w14:textId="77777777" w:rsidTr="000E694A">
        <w:tc>
          <w:tcPr>
            <w:tcW w:w="468" w:type="dxa"/>
          </w:tcPr>
          <w:p w14:paraId="7F02557D"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796884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Elstar              PSI60</w:t>
            </w:r>
          </w:p>
        </w:tc>
        <w:tc>
          <w:tcPr>
            <w:tcW w:w="5400" w:type="dxa"/>
          </w:tcPr>
          <w:p w14:paraId="04F807C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Захранващ блок за осветително тяло</w:t>
            </w:r>
          </w:p>
        </w:tc>
        <w:tc>
          <w:tcPr>
            <w:tcW w:w="720" w:type="dxa"/>
          </w:tcPr>
          <w:p w14:paraId="3A4E54C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5</w:t>
            </w:r>
          </w:p>
        </w:tc>
        <w:tc>
          <w:tcPr>
            <w:tcW w:w="1320" w:type="dxa"/>
          </w:tcPr>
          <w:p w14:paraId="6A170BB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F87F5FA" w14:textId="77777777" w:rsidTr="000E694A">
        <w:tc>
          <w:tcPr>
            <w:tcW w:w="468" w:type="dxa"/>
          </w:tcPr>
          <w:p w14:paraId="7A436AB4"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076179B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VideoTec        HOV32K2A000</w:t>
            </w:r>
          </w:p>
        </w:tc>
        <w:tc>
          <w:tcPr>
            <w:tcW w:w="5400" w:type="dxa"/>
          </w:tcPr>
          <w:p w14:paraId="41876B4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Кожух 300мм, козирка, нагревател, вентилатор 24Vac със двоен въздушен филтър за обмяна на въздуха за мегапикселова камера</w:t>
            </w:r>
          </w:p>
        </w:tc>
        <w:tc>
          <w:tcPr>
            <w:tcW w:w="720" w:type="dxa"/>
          </w:tcPr>
          <w:p w14:paraId="032B37B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5</w:t>
            </w:r>
          </w:p>
        </w:tc>
        <w:tc>
          <w:tcPr>
            <w:tcW w:w="1320" w:type="dxa"/>
          </w:tcPr>
          <w:p w14:paraId="2C04644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C866841" w14:textId="77777777" w:rsidTr="000E694A">
        <w:tc>
          <w:tcPr>
            <w:tcW w:w="468" w:type="dxa"/>
          </w:tcPr>
          <w:p w14:paraId="5DF43DCD"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160" w:type="dxa"/>
            <w:gridSpan w:val="2"/>
          </w:tcPr>
          <w:p w14:paraId="7DF3D45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0E25D28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rPr>
            </w:pPr>
            <w:r w:rsidRPr="00E1014E">
              <w:rPr>
                <w:rFonts w:ascii="Times New Roman" w:eastAsia="Times New Roman" w:hAnsi="Times New Roman"/>
                <w:b/>
                <w:sz w:val="20"/>
                <w:szCs w:val="20"/>
              </w:rPr>
              <w:t>ДРУГА ТЕХНИКА ПО ЗОНА 7А</w:t>
            </w:r>
          </w:p>
        </w:tc>
        <w:tc>
          <w:tcPr>
            <w:tcW w:w="720" w:type="dxa"/>
          </w:tcPr>
          <w:p w14:paraId="5C0AD62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26C707E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59A6DE1" w14:textId="77777777" w:rsidTr="000E694A">
        <w:tc>
          <w:tcPr>
            <w:tcW w:w="468" w:type="dxa"/>
          </w:tcPr>
          <w:p w14:paraId="0B5A68D2"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267406A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4C2FD74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Захранващ блок за видеосървъри S1700e:</w:t>
            </w:r>
          </w:p>
          <w:p w14:paraId="6262E23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-4 броя в кутии на стълбовете;</w:t>
            </w:r>
          </w:p>
        </w:tc>
        <w:tc>
          <w:tcPr>
            <w:tcW w:w="720" w:type="dxa"/>
          </w:tcPr>
          <w:p w14:paraId="068D118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4</w:t>
            </w:r>
          </w:p>
        </w:tc>
        <w:tc>
          <w:tcPr>
            <w:tcW w:w="1320" w:type="dxa"/>
          </w:tcPr>
          <w:p w14:paraId="6CE62EB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98E5655" w14:textId="77777777" w:rsidTr="000E694A">
        <w:tc>
          <w:tcPr>
            <w:tcW w:w="468" w:type="dxa"/>
          </w:tcPr>
          <w:p w14:paraId="20763D76"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7320A0D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xml:space="preserve"> Elstar          PS60-12</w:t>
            </w:r>
          </w:p>
        </w:tc>
        <w:tc>
          <w:tcPr>
            <w:tcW w:w="5400" w:type="dxa"/>
          </w:tcPr>
          <w:p w14:paraId="45C77B8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Захранващ блок 12Vdc/4A</w:t>
            </w:r>
          </w:p>
        </w:tc>
        <w:tc>
          <w:tcPr>
            <w:tcW w:w="720" w:type="dxa"/>
          </w:tcPr>
          <w:p w14:paraId="10DAA3A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6</w:t>
            </w:r>
          </w:p>
        </w:tc>
        <w:tc>
          <w:tcPr>
            <w:tcW w:w="1320" w:type="dxa"/>
          </w:tcPr>
          <w:p w14:paraId="2EC57E6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994E377" w14:textId="77777777" w:rsidTr="00057CC5">
        <w:tc>
          <w:tcPr>
            <w:tcW w:w="468" w:type="dxa"/>
            <w:shd w:val="clear" w:color="auto" w:fill="F2F2F2" w:themeFill="background1" w:themeFillShade="F2"/>
          </w:tcPr>
          <w:p w14:paraId="1492E7D4"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9600" w:type="dxa"/>
            <w:gridSpan w:val="5"/>
            <w:shd w:val="clear" w:color="auto" w:fill="F2F2F2" w:themeFill="background1" w:themeFillShade="F2"/>
          </w:tcPr>
          <w:p w14:paraId="62D4678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4"/>
                <w:szCs w:val="24"/>
              </w:rPr>
            </w:pPr>
            <w:r w:rsidRPr="00E1014E">
              <w:rPr>
                <w:rFonts w:ascii="Times New Roman" w:eastAsia="Times New Roman" w:hAnsi="Times New Roman"/>
                <w:b/>
                <w:bCs/>
                <w:sz w:val="24"/>
                <w:szCs w:val="24"/>
              </w:rPr>
              <w:t>ЛОКАЛЕН КОНЦЕНТРАТОР НА ЗОНА 7А - помещение в подлеза</w:t>
            </w:r>
            <w:r>
              <w:rPr>
                <w:rFonts w:ascii="Times New Roman" w:eastAsia="Times New Roman" w:hAnsi="Times New Roman"/>
                <w:b/>
                <w:bCs/>
                <w:sz w:val="24"/>
                <w:szCs w:val="24"/>
              </w:rPr>
              <w:t xml:space="preserve"> </w:t>
            </w:r>
            <w:r w:rsidRPr="00E1014E">
              <w:rPr>
                <w:rFonts w:ascii="Times New Roman" w:eastAsia="Times New Roman" w:hAnsi="Times New Roman"/>
                <w:b/>
                <w:bCs/>
                <w:sz w:val="24"/>
                <w:szCs w:val="24"/>
              </w:rPr>
              <w:t xml:space="preserve">на </w:t>
            </w:r>
            <w:r>
              <w:rPr>
                <w:rFonts w:ascii="Times New Roman" w:eastAsia="Times New Roman" w:hAnsi="Times New Roman"/>
                <w:b/>
                <w:bCs/>
                <w:sz w:val="24"/>
                <w:szCs w:val="24"/>
              </w:rPr>
              <w:t>О</w:t>
            </w:r>
            <w:r w:rsidRPr="00E1014E">
              <w:rPr>
                <w:rFonts w:ascii="Times New Roman" w:eastAsia="Times New Roman" w:hAnsi="Times New Roman"/>
                <w:b/>
                <w:bCs/>
                <w:sz w:val="24"/>
                <w:szCs w:val="24"/>
              </w:rPr>
              <w:t>рлов мост</w:t>
            </w:r>
          </w:p>
        </w:tc>
      </w:tr>
      <w:tr w:rsidR="00944DCB" w:rsidRPr="00E1014E" w14:paraId="425EB297" w14:textId="77777777" w:rsidTr="000E694A">
        <w:tc>
          <w:tcPr>
            <w:tcW w:w="468" w:type="dxa"/>
          </w:tcPr>
          <w:p w14:paraId="2FE706E7"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4D00880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S1700e-T</w:t>
            </w:r>
          </w:p>
        </w:tc>
        <w:tc>
          <w:tcPr>
            <w:tcW w:w="5400" w:type="dxa"/>
          </w:tcPr>
          <w:p w14:paraId="286EA87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Видеосървър (енкодер) SmartSighte - висока резолюция със аудио (12VDC)*</w:t>
            </w:r>
          </w:p>
        </w:tc>
        <w:tc>
          <w:tcPr>
            <w:tcW w:w="720" w:type="dxa"/>
          </w:tcPr>
          <w:p w14:paraId="3842B59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9</w:t>
            </w:r>
          </w:p>
        </w:tc>
        <w:tc>
          <w:tcPr>
            <w:tcW w:w="1320" w:type="dxa"/>
          </w:tcPr>
          <w:p w14:paraId="723DA7E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E99EBC7" w14:textId="77777777" w:rsidTr="000E694A">
        <w:tc>
          <w:tcPr>
            <w:tcW w:w="468" w:type="dxa"/>
          </w:tcPr>
          <w:p w14:paraId="45F61FE6"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0E329A9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S1700e-T-AXT</w:t>
            </w:r>
          </w:p>
        </w:tc>
        <w:tc>
          <w:tcPr>
            <w:tcW w:w="5400" w:type="dxa"/>
          </w:tcPr>
          <w:p w14:paraId="46624DA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Видеосървър (енкодер) SmartSighte - S1700e-T-A-XT</w:t>
            </w:r>
          </w:p>
        </w:tc>
        <w:tc>
          <w:tcPr>
            <w:tcW w:w="720" w:type="dxa"/>
          </w:tcPr>
          <w:p w14:paraId="4448F61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4</w:t>
            </w:r>
          </w:p>
        </w:tc>
        <w:tc>
          <w:tcPr>
            <w:tcW w:w="1320" w:type="dxa"/>
          </w:tcPr>
          <w:p w14:paraId="3E160A6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4FDD543" w14:textId="77777777" w:rsidTr="000E694A">
        <w:tc>
          <w:tcPr>
            <w:tcW w:w="468" w:type="dxa"/>
          </w:tcPr>
          <w:p w14:paraId="21F733BF"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2388E30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5579752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Захранващ блок за видеосървъри S1700e:</w:t>
            </w:r>
          </w:p>
          <w:p w14:paraId="2F913B0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 брой в ел.таблотото на шкафа.</w:t>
            </w:r>
          </w:p>
        </w:tc>
        <w:tc>
          <w:tcPr>
            <w:tcW w:w="720" w:type="dxa"/>
          </w:tcPr>
          <w:p w14:paraId="71935DA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3D7CBA2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325E828" w14:textId="77777777" w:rsidTr="000E694A">
        <w:tc>
          <w:tcPr>
            <w:tcW w:w="468" w:type="dxa"/>
          </w:tcPr>
          <w:p w14:paraId="48EB518B"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06A4120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TL900AL</w:t>
            </w:r>
          </w:p>
        </w:tc>
        <w:tc>
          <w:tcPr>
            <w:tcW w:w="5400" w:type="dxa"/>
          </w:tcPr>
          <w:p w14:paraId="5F5513F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Модул за управление на светофарни уредби – GPS TrafficLight Controller</w:t>
            </w:r>
          </w:p>
        </w:tc>
        <w:tc>
          <w:tcPr>
            <w:tcW w:w="720" w:type="dxa"/>
          </w:tcPr>
          <w:p w14:paraId="5DEB36F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23A81B2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89A349A" w14:textId="77777777" w:rsidTr="000E694A">
        <w:tc>
          <w:tcPr>
            <w:tcW w:w="468" w:type="dxa"/>
          </w:tcPr>
          <w:p w14:paraId="60480339"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45B0807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1F3E4A0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Ел. табло за монтаж на предпазители</w:t>
            </w:r>
          </w:p>
        </w:tc>
        <w:tc>
          <w:tcPr>
            <w:tcW w:w="720" w:type="dxa"/>
          </w:tcPr>
          <w:p w14:paraId="33A9AEE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0FA6AF2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23F039E" w14:textId="77777777" w:rsidTr="000E694A">
        <w:tc>
          <w:tcPr>
            <w:tcW w:w="468" w:type="dxa"/>
          </w:tcPr>
          <w:p w14:paraId="1EE0ABB9"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2C289F6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68110</w:t>
            </w:r>
          </w:p>
        </w:tc>
        <w:tc>
          <w:tcPr>
            <w:tcW w:w="5400" w:type="dxa"/>
          </w:tcPr>
          <w:p w14:paraId="2D77883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xml:space="preserve">Comet ЕХ </w:t>
            </w:r>
            <w:r w:rsidRPr="00E1014E">
              <w:rPr>
                <w:rFonts w:ascii="Times New Roman" w:eastAsia="Times New Roman" w:hAnsi="Times New Roman"/>
                <w:b/>
                <w:bCs/>
                <w:sz w:val="20"/>
                <w:szCs w:val="20"/>
              </w:rPr>
              <w:t>7</w:t>
            </w:r>
            <w:r w:rsidRPr="00E1014E">
              <w:rPr>
                <w:rFonts w:ascii="Times New Roman" w:eastAsia="Times New Roman" w:hAnsi="Times New Roman"/>
                <w:sz w:val="20"/>
                <w:szCs w:val="20"/>
              </w:rPr>
              <w:t xml:space="preserve"> RT</w:t>
            </w:r>
          </w:p>
        </w:tc>
        <w:tc>
          <w:tcPr>
            <w:tcW w:w="720" w:type="dxa"/>
          </w:tcPr>
          <w:p w14:paraId="5DB2358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18BC135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r w:rsidRPr="00E1014E">
              <w:rPr>
                <w:rFonts w:ascii="Times New Roman" w:eastAsia="Times New Roman" w:hAnsi="Times New Roman"/>
                <w:b/>
                <w:bCs/>
                <w:sz w:val="20"/>
                <w:szCs w:val="20"/>
              </w:rPr>
              <w:t>Преместен в зона 1</w:t>
            </w:r>
          </w:p>
        </w:tc>
      </w:tr>
      <w:tr w:rsidR="00944DCB" w:rsidRPr="00E1014E" w14:paraId="390B315A" w14:textId="77777777" w:rsidTr="000E694A">
        <w:tc>
          <w:tcPr>
            <w:tcW w:w="468" w:type="dxa"/>
          </w:tcPr>
          <w:p w14:paraId="467A8669"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58344F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68001</w:t>
            </w:r>
          </w:p>
        </w:tc>
        <w:tc>
          <w:tcPr>
            <w:tcW w:w="5400" w:type="dxa"/>
          </w:tcPr>
          <w:p w14:paraId="77F9618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Е</w:t>
            </w:r>
            <w:r w:rsidRPr="00E1014E">
              <w:rPr>
                <w:rFonts w:ascii="Times New Roman" w:eastAsia="Times New Roman" w:hAnsi="Times New Roman"/>
                <w:b/>
                <w:bCs/>
                <w:sz w:val="20"/>
                <w:szCs w:val="20"/>
              </w:rPr>
              <w:t xml:space="preserve">Х </w:t>
            </w:r>
            <w:r w:rsidRPr="00E1014E">
              <w:rPr>
                <w:rFonts w:ascii="Times New Roman" w:eastAsia="Times New Roman" w:hAnsi="Times New Roman"/>
                <w:sz w:val="20"/>
                <w:szCs w:val="20"/>
              </w:rPr>
              <w:t xml:space="preserve">7 RT Power Module Rack mounting kit </w:t>
            </w:r>
          </w:p>
        </w:tc>
        <w:tc>
          <w:tcPr>
            <w:tcW w:w="720" w:type="dxa"/>
          </w:tcPr>
          <w:p w14:paraId="351FD29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20DF7EA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8C5B351" w14:textId="77777777" w:rsidTr="000E694A">
        <w:tc>
          <w:tcPr>
            <w:tcW w:w="468" w:type="dxa"/>
          </w:tcPr>
          <w:p w14:paraId="7D710B41"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74C9BA5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68002</w:t>
            </w:r>
          </w:p>
        </w:tc>
        <w:tc>
          <w:tcPr>
            <w:tcW w:w="5400" w:type="dxa"/>
          </w:tcPr>
          <w:p w14:paraId="79FE940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EXB RT Power Battery Module Rack mounting kit</w:t>
            </w:r>
          </w:p>
        </w:tc>
        <w:tc>
          <w:tcPr>
            <w:tcW w:w="720" w:type="dxa"/>
          </w:tcPr>
          <w:p w14:paraId="3681336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159D90B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239D207" w14:textId="77777777" w:rsidTr="000E694A">
        <w:tc>
          <w:tcPr>
            <w:tcW w:w="468" w:type="dxa"/>
          </w:tcPr>
          <w:p w14:paraId="337D076A"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5E9230F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68118</w:t>
            </w:r>
          </w:p>
        </w:tc>
        <w:tc>
          <w:tcPr>
            <w:tcW w:w="5400" w:type="dxa"/>
          </w:tcPr>
          <w:p w14:paraId="296C79A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Comet EXB 11 RT Battery Module</w:t>
            </w:r>
          </w:p>
        </w:tc>
        <w:tc>
          <w:tcPr>
            <w:tcW w:w="720" w:type="dxa"/>
          </w:tcPr>
          <w:p w14:paraId="4184997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16FF7BB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181957A" w14:textId="77777777" w:rsidTr="000E694A">
        <w:tc>
          <w:tcPr>
            <w:tcW w:w="468" w:type="dxa"/>
          </w:tcPr>
          <w:p w14:paraId="5F3B395F"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7E14E1C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n/a</w:t>
            </w:r>
          </w:p>
        </w:tc>
        <w:tc>
          <w:tcPr>
            <w:tcW w:w="5400" w:type="dxa"/>
          </w:tcPr>
          <w:p w14:paraId="022586B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ODF8 OF, комплект</w:t>
            </w:r>
          </w:p>
        </w:tc>
        <w:tc>
          <w:tcPr>
            <w:tcW w:w="720" w:type="dxa"/>
          </w:tcPr>
          <w:p w14:paraId="74AD55E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38C610D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85F2765" w14:textId="77777777" w:rsidTr="000E694A">
        <w:tc>
          <w:tcPr>
            <w:tcW w:w="468" w:type="dxa"/>
          </w:tcPr>
          <w:p w14:paraId="03501CBA"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336AAFE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WS-C2960-24TC-L</w:t>
            </w:r>
          </w:p>
        </w:tc>
        <w:tc>
          <w:tcPr>
            <w:tcW w:w="5400" w:type="dxa"/>
          </w:tcPr>
          <w:p w14:paraId="1EEB5B2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CISCO Catalyst 2960 24 10/100 + 2T/SFP LAN Base Image</w:t>
            </w:r>
          </w:p>
        </w:tc>
        <w:tc>
          <w:tcPr>
            <w:tcW w:w="720" w:type="dxa"/>
          </w:tcPr>
          <w:p w14:paraId="4614F26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2CA3862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2C76374" w14:textId="77777777" w:rsidTr="000E694A">
        <w:tc>
          <w:tcPr>
            <w:tcW w:w="468" w:type="dxa"/>
          </w:tcPr>
          <w:p w14:paraId="15770644"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238178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rPr>
              <w:t>GLC-LH-SM</w:t>
            </w:r>
          </w:p>
        </w:tc>
        <w:tc>
          <w:tcPr>
            <w:tcW w:w="5400" w:type="dxa"/>
          </w:tcPr>
          <w:p w14:paraId="0CEA573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GE SFP, LC Gigabit Ethernet SFP, LC connector, LH transceiver</w:t>
            </w:r>
          </w:p>
        </w:tc>
        <w:tc>
          <w:tcPr>
            <w:tcW w:w="720" w:type="dxa"/>
          </w:tcPr>
          <w:p w14:paraId="1520273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0D8DC4E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B77D8E2" w14:textId="77777777" w:rsidTr="000E694A">
        <w:tc>
          <w:tcPr>
            <w:tcW w:w="468" w:type="dxa"/>
          </w:tcPr>
          <w:p w14:paraId="063F1FF4"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3EB979B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rPr>
              <w:t>PWR675-ACRPS-N1</w:t>
            </w:r>
          </w:p>
        </w:tc>
        <w:tc>
          <w:tcPr>
            <w:tcW w:w="5400" w:type="dxa"/>
          </w:tcPr>
          <w:p w14:paraId="6C7ED2B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675W Redundant Power Supply with 1 connector cable</w:t>
            </w:r>
          </w:p>
        </w:tc>
        <w:tc>
          <w:tcPr>
            <w:tcW w:w="720" w:type="dxa"/>
          </w:tcPr>
          <w:p w14:paraId="5866BF0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78BA3B0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BD1D3B4" w14:textId="77777777" w:rsidTr="000E694A">
        <w:tc>
          <w:tcPr>
            <w:tcW w:w="468" w:type="dxa"/>
          </w:tcPr>
          <w:p w14:paraId="5FC81F74"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B6B9EA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rPr>
              <w:t>CAB-RPS-1614</w:t>
            </w:r>
          </w:p>
        </w:tc>
        <w:tc>
          <w:tcPr>
            <w:tcW w:w="5400" w:type="dxa"/>
          </w:tcPr>
          <w:p w14:paraId="0AB31E2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 RPS 675 connector cable 16/14</w:t>
            </w:r>
          </w:p>
        </w:tc>
        <w:tc>
          <w:tcPr>
            <w:tcW w:w="720" w:type="dxa"/>
          </w:tcPr>
          <w:p w14:paraId="149886B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3A74544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D287220" w14:textId="77777777" w:rsidTr="000E694A">
        <w:tc>
          <w:tcPr>
            <w:tcW w:w="468" w:type="dxa"/>
          </w:tcPr>
          <w:p w14:paraId="5BB364CC"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0C2EE01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7D57C77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Термостат</w:t>
            </w:r>
          </w:p>
        </w:tc>
        <w:tc>
          <w:tcPr>
            <w:tcW w:w="720" w:type="dxa"/>
          </w:tcPr>
          <w:p w14:paraId="2B8C1CC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39383A7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EBDB0E2" w14:textId="77777777" w:rsidTr="000E694A">
        <w:tc>
          <w:tcPr>
            <w:tcW w:w="468" w:type="dxa"/>
          </w:tcPr>
          <w:p w14:paraId="53AF0F9D"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7DF6D9A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0208601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Разклонител 7 гнезда с прекъсвач</w:t>
            </w:r>
          </w:p>
        </w:tc>
        <w:tc>
          <w:tcPr>
            <w:tcW w:w="720" w:type="dxa"/>
          </w:tcPr>
          <w:p w14:paraId="165B216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411D5E7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24D4C9F" w14:textId="77777777" w:rsidTr="000E694A">
        <w:tc>
          <w:tcPr>
            <w:tcW w:w="468" w:type="dxa"/>
          </w:tcPr>
          <w:p w14:paraId="6E3783AC"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2C358D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OB1115669</w:t>
            </w:r>
          </w:p>
        </w:tc>
        <w:tc>
          <w:tcPr>
            <w:tcW w:w="5400" w:type="dxa"/>
          </w:tcPr>
          <w:p w14:paraId="7B33232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Перфорирана DIN шина 7.5mm EN50022 2069 GCL</w:t>
            </w:r>
          </w:p>
        </w:tc>
        <w:tc>
          <w:tcPr>
            <w:tcW w:w="720" w:type="dxa"/>
          </w:tcPr>
          <w:p w14:paraId="73D8E8E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636C06C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614E194" w14:textId="77777777" w:rsidTr="000E694A">
        <w:tc>
          <w:tcPr>
            <w:tcW w:w="468" w:type="dxa"/>
          </w:tcPr>
          <w:p w14:paraId="2A81566A"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3EDCF48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LGR4911</w:t>
            </w:r>
          </w:p>
        </w:tc>
        <w:tc>
          <w:tcPr>
            <w:tcW w:w="5400" w:type="dxa"/>
          </w:tcPr>
          <w:p w14:paraId="3D9CC41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Еднополюсен захранващ гребен тип U за 12 у-ва</w:t>
            </w:r>
          </w:p>
        </w:tc>
        <w:tc>
          <w:tcPr>
            <w:tcW w:w="720" w:type="dxa"/>
          </w:tcPr>
          <w:p w14:paraId="421B8E4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362E378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91B55DD" w14:textId="77777777" w:rsidTr="000E694A">
        <w:tc>
          <w:tcPr>
            <w:tcW w:w="468" w:type="dxa"/>
          </w:tcPr>
          <w:p w14:paraId="0A1EB2B3"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56BA3EE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ELMARK</w:t>
            </w:r>
          </w:p>
        </w:tc>
        <w:tc>
          <w:tcPr>
            <w:tcW w:w="5400" w:type="dxa"/>
          </w:tcPr>
          <w:p w14:paraId="420B7DB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Прекъсвачи 10А C45N</w:t>
            </w:r>
          </w:p>
        </w:tc>
        <w:tc>
          <w:tcPr>
            <w:tcW w:w="720" w:type="dxa"/>
          </w:tcPr>
          <w:p w14:paraId="4DE24A2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9</w:t>
            </w:r>
          </w:p>
        </w:tc>
        <w:tc>
          <w:tcPr>
            <w:tcW w:w="1320" w:type="dxa"/>
          </w:tcPr>
          <w:p w14:paraId="7D441D0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D8CA6D5" w14:textId="77777777" w:rsidTr="000E694A">
        <w:tc>
          <w:tcPr>
            <w:tcW w:w="468" w:type="dxa"/>
          </w:tcPr>
          <w:p w14:paraId="68B9C68A"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3A02925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w:t>
            </w:r>
          </w:p>
        </w:tc>
        <w:tc>
          <w:tcPr>
            <w:tcW w:w="5400" w:type="dxa"/>
          </w:tcPr>
          <w:p w14:paraId="0FB6121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Прекъсвачи 10А</w:t>
            </w:r>
          </w:p>
        </w:tc>
        <w:tc>
          <w:tcPr>
            <w:tcW w:w="720" w:type="dxa"/>
          </w:tcPr>
          <w:p w14:paraId="56E1C6F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15</w:t>
            </w:r>
          </w:p>
        </w:tc>
        <w:tc>
          <w:tcPr>
            <w:tcW w:w="1320" w:type="dxa"/>
          </w:tcPr>
          <w:p w14:paraId="2E99CE5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17DCE4C" w14:textId="77777777" w:rsidTr="000E694A">
        <w:tc>
          <w:tcPr>
            <w:tcW w:w="468" w:type="dxa"/>
          </w:tcPr>
          <w:p w14:paraId="77E91610"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4400581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w:t>
            </w:r>
          </w:p>
        </w:tc>
        <w:tc>
          <w:tcPr>
            <w:tcW w:w="5400" w:type="dxa"/>
          </w:tcPr>
          <w:p w14:paraId="5C40B3B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Прекъсвачи 16А</w:t>
            </w:r>
          </w:p>
        </w:tc>
        <w:tc>
          <w:tcPr>
            <w:tcW w:w="720" w:type="dxa"/>
          </w:tcPr>
          <w:p w14:paraId="393A436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0B387F7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31A5F23" w14:textId="77777777" w:rsidTr="000E694A">
        <w:tc>
          <w:tcPr>
            <w:tcW w:w="468" w:type="dxa"/>
          </w:tcPr>
          <w:p w14:paraId="225FEE96"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5550B41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141936F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Оптика за Пелко камери:</w:t>
            </w:r>
          </w:p>
          <w:p w14:paraId="265E511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-ODF;</w:t>
            </w:r>
          </w:p>
          <w:p w14:paraId="0B598B0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Кабел оптичен :</w:t>
            </w:r>
          </w:p>
          <w:p w14:paraId="0537D48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Медия конвертор 100Base;</w:t>
            </w:r>
          </w:p>
          <w:p w14:paraId="49E0127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Industrial Медия конвертор;</w:t>
            </w:r>
          </w:p>
          <w:p w14:paraId="3431ECA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аксесоари, контактни елементи,кабели;</w:t>
            </w:r>
          </w:p>
        </w:tc>
        <w:tc>
          <w:tcPr>
            <w:tcW w:w="720" w:type="dxa"/>
          </w:tcPr>
          <w:p w14:paraId="7A51633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1F5821E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015AC6D" w14:textId="77777777" w:rsidTr="000E694A">
        <w:tc>
          <w:tcPr>
            <w:tcW w:w="468" w:type="dxa"/>
          </w:tcPr>
          <w:p w14:paraId="75C0739D"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73204D3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TELESTE     CPT321/CRR321</w:t>
            </w:r>
          </w:p>
        </w:tc>
        <w:tc>
          <w:tcPr>
            <w:tcW w:w="5400" w:type="dxa"/>
          </w:tcPr>
          <w:p w14:paraId="393E0DB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Комплект едноканален оптичен конвертор, приемник-предавател (1V, 1D) - multimode</w:t>
            </w:r>
          </w:p>
        </w:tc>
        <w:tc>
          <w:tcPr>
            <w:tcW w:w="720" w:type="dxa"/>
          </w:tcPr>
          <w:p w14:paraId="1CA1193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lang w:val="en-US"/>
              </w:rPr>
              <w:t>3 + 3</w:t>
            </w:r>
          </w:p>
        </w:tc>
        <w:tc>
          <w:tcPr>
            <w:tcW w:w="1320" w:type="dxa"/>
          </w:tcPr>
          <w:p w14:paraId="6B5251B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C75C9D8" w14:textId="77777777" w:rsidTr="000E694A">
        <w:tc>
          <w:tcPr>
            <w:tcW w:w="468" w:type="dxa"/>
          </w:tcPr>
          <w:p w14:paraId="6A84AE6E"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7F24B42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TELESTE     CPS384</w:t>
            </w:r>
          </w:p>
        </w:tc>
        <w:tc>
          <w:tcPr>
            <w:tcW w:w="5400" w:type="dxa"/>
          </w:tcPr>
          <w:p w14:paraId="3E21637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Захранващ блок за медия конвертори</w:t>
            </w:r>
          </w:p>
        </w:tc>
        <w:tc>
          <w:tcPr>
            <w:tcW w:w="720" w:type="dxa"/>
          </w:tcPr>
          <w:p w14:paraId="21F09CF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26C2DBC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3183F1F" w14:textId="77777777" w:rsidTr="000E694A">
        <w:tc>
          <w:tcPr>
            <w:tcW w:w="468" w:type="dxa"/>
          </w:tcPr>
          <w:p w14:paraId="6DCD1C90"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70CDA9E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 Comet EX 7 RT Network pack</w:t>
            </w:r>
          </w:p>
        </w:tc>
        <w:tc>
          <w:tcPr>
            <w:tcW w:w="5400" w:type="dxa"/>
          </w:tcPr>
          <w:p w14:paraId="1CFB40C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 Formerly MGE Office Protection Systems Comet EX RT 7kVA</w:t>
            </w:r>
          </w:p>
        </w:tc>
        <w:tc>
          <w:tcPr>
            <w:tcW w:w="720" w:type="dxa"/>
          </w:tcPr>
          <w:p w14:paraId="6DF01D7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2FA7CAB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6CA3F8C" w14:textId="77777777" w:rsidTr="000E694A">
        <w:tc>
          <w:tcPr>
            <w:tcW w:w="468" w:type="dxa"/>
          </w:tcPr>
          <w:p w14:paraId="643A5908"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2D7680C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 Comet EXB 7 RT</w:t>
            </w:r>
          </w:p>
        </w:tc>
        <w:tc>
          <w:tcPr>
            <w:tcW w:w="5400" w:type="dxa"/>
          </w:tcPr>
          <w:p w14:paraId="3636B88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 Battery Module</w:t>
            </w:r>
          </w:p>
        </w:tc>
        <w:tc>
          <w:tcPr>
            <w:tcW w:w="720" w:type="dxa"/>
          </w:tcPr>
          <w:p w14:paraId="6C518D9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0FB1104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E97FFF9" w14:textId="77777777" w:rsidTr="000E694A">
        <w:tc>
          <w:tcPr>
            <w:tcW w:w="468" w:type="dxa"/>
          </w:tcPr>
          <w:p w14:paraId="67F4A9D6"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302457A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HP DL360 G5</w:t>
            </w:r>
          </w:p>
        </w:tc>
        <w:tc>
          <w:tcPr>
            <w:tcW w:w="5400" w:type="dxa"/>
          </w:tcPr>
          <w:p w14:paraId="7D4269A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HP ProLiant DL360 G5 server</w:t>
            </w:r>
          </w:p>
        </w:tc>
        <w:tc>
          <w:tcPr>
            <w:tcW w:w="720" w:type="dxa"/>
          </w:tcPr>
          <w:p w14:paraId="77DBB49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42ABA9A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A7CE29B" w14:textId="77777777" w:rsidTr="000E694A">
        <w:tc>
          <w:tcPr>
            <w:tcW w:w="468" w:type="dxa"/>
          </w:tcPr>
          <w:p w14:paraId="3843D5EA"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D723F6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42F76AF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Модул - Picolo Tetra - PCI видео грабер 4 inputs realtime</w:t>
            </w:r>
          </w:p>
        </w:tc>
        <w:tc>
          <w:tcPr>
            <w:tcW w:w="720" w:type="dxa"/>
          </w:tcPr>
          <w:p w14:paraId="28CFA56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41093D2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79C7E9B" w14:textId="77777777" w:rsidTr="000E694A">
        <w:tc>
          <w:tcPr>
            <w:tcW w:w="468" w:type="dxa"/>
          </w:tcPr>
          <w:p w14:paraId="440E266E"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DE526C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0B0E3BF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Talon SP ANPR софтуер</w:t>
            </w:r>
          </w:p>
        </w:tc>
        <w:tc>
          <w:tcPr>
            <w:tcW w:w="720" w:type="dxa"/>
          </w:tcPr>
          <w:p w14:paraId="3C1F8D9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21885E7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E1244C3" w14:textId="77777777" w:rsidTr="000E694A">
        <w:tc>
          <w:tcPr>
            <w:tcW w:w="468" w:type="dxa"/>
          </w:tcPr>
          <w:p w14:paraId="19B1BA75"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524ACC2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HP DL360 G5</w:t>
            </w:r>
          </w:p>
        </w:tc>
        <w:tc>
          <w:tcPr>
            <w:tcW w:w="5400" w:type="dxa"/>
          </w:tcPr>
          <w:p w14:paraId="1A87EAF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HP ProLiant DL360 G5 server</w:t>
            </w:r>
          </w:p>
        </w:tc>
        <w:tc>
          <w:tcPr>
            <w:tcW w:w="720" w:type="dxa"/>
          </w:tcPr>
          <w:p w14:paraId="6B4DA89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1D48D4A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DA169BC" w14:textId="77777777" w:rsidTr="000E694A">
        <w:tc>
          <w:tcPr>
            <w:tcW w:w="468" w:type="dxa"/>
          </w:tcPr>
          <w:p w14:paraId="6DE4B49E"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79F2120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CISCO WS-C3750G-48TS-S</w:t>
            </w:r>
          </w:p>
        </w:tc>
        <w:tc>
          <w:tcPr>
            <w:tcW w:w="5400" w:type="dxa"/>
          </w:tcPr>
          <w:p w14:paraId="56AB51E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CISCO Catalyst 3750 48 10/100/1000T + 4 SFP + IPB Image</w:t>
            </w:r>
          </w:p>
        </w:tc>
        <w:tc>
          <w:tcPr>
            <w:tcW w:w="720" w:type="dxa"/>
          </w:tcPr>
          <w:p w14:paraId="05726C1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11A90E9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87E7976" w14:textId="77777777" w:rsidTr="000E694A">
        <w:tc>
          <w:tcPr>
            <w:tcW w:w="468" w:type="dxa"/>
          </w:tcPr>
          <w:p w14:paraId="54621196"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51497B7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CISCO C3K-PWR-750WAC</w:t>
            </w:r>
          </w:p>
        </w:tc>
        <w:tc>
          <w:tcPr>
            <w:tcW w:w="5400" w:type="dxa"/>
          </w:tcPr>
          <w:p w14:paraId="0B1335A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CISCO Redundant Power System 2300</w:t>
            </w:r>
          </w:p>
        </w:tc>
        <w:tc>
          <w:tcPr>
            <w:tcW w:w="720" w:type="dxa"/>
          </w:tcPr>
          <w:p w14:paraId="7AFD962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6D75BA7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3EFAA83" w14:textId="77777777" w:rsidTr="000E694A">
        <w:tc>
          <w:tcPr>
            <w:tcW w:w="468" w:type="dxa"/>
          </w:tcPr>
          <w:p w14:paraId="070679D0"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E7BE12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  CM9760-MDA-X</w:t>
            </w:r>
          </w:p>
        </w:tc>
        <w:tc>
          <w:tcPr>
            <w:tcW w:w="5400" w:type="dxa"/>
          </w:tcPr>
          <w:p w14:paraId="11795EA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 CM9760-MDA-X CM9760 Master Distribution Amplifier 16-Ch 220VAC</w:t>
            </w:r>
          </w:p>
        </w:tc>
        <w:tc>
          <w:tcPr>
            <w:tcW w:w="720" w:type="dxa"/>
          </w:tcPr>
          <w:p w14:paraId="7831CD9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29A9034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AD1702C" w14:textId="77777777" w:rsidTr="000E694A">
        <w:tc>
          <w:tcPr>
            <w:tcW w:w="468" w:type="dxa"/>
          </w:tcPr>
          <w:p w14:paraId="2C6D36C3"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74DAA22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VERINT S1704e-T-AS-А</w:t>
            </w:r>
          </w:p>
        </w:tc>
        <w:tc>
          <w:tcPr>
            <w:tcW w:w="5400" w:type="dxa"/>
          </w:tcPr>
          <w:p w14:paraId="028B2DF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Nextiva S1704e 4-Port Encoder with Video Analytics</w:t>
            </w:r>
          </w:p>
        </w:tc>
        <w:tc>
          <w:tcPr>
            <w:tcW w:w="720" w:type="dxa"/>
          </w:tcPr>
          <w:p w14:paraId="306F7CB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4</w:t>
            </w:r>
          </w:p>
        </w:tc>
        <w:tc>
          <w:tcPr>
            <w:tcW w:w="1320" w:type="dxa"/>
          </w:tcPr>
          <w:p w14:paraId="400FD7A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E53E882" w14:textId="77777777" w:rsidTr="000E694A">
        <w:tc>
          <w:tcPr>
            <w:tcW w:w="468" w:type="dxa"/>
          </w:tcPr>
          <w:p w14:paraId="0FC9128B"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2FD907B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PWR 12 VDC</w:t>
            </w:r>
          </w:p>
        </w:tc>
        <w:tc>
          <w:tcPr>
            <w:tcW w:w="5400" w:type="dxa"/>
          </w:tcPr>
          <w:p w14:paraId="340980D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Захранване за smart sight устройства</w:t>
            </w:r>
          </w:p>
        </w:tc>
        <w:tc>
          <w:tcPr>
            <w:tcW w:w="720" w:type="dxa"/>
          </w:tcPr>
          <w:p w14:paraId="6BA0D35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13D931B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4300326" w14:textId="77777777" w:rsidTr="000E694A">
        <w:tc>
          <w:tcPr>
            <w:tcW w:w="468" w:type="dxa"/>
          </w:tcPr>
          <w:p w14:paraId="440B8636"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0928AE4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ODF</w:t>
            </w:r>
          </w:p>
        </w:tc>
        <w:tc>
          <w:tcPr>
            <w:tcW w:w="5400" w:type="dxa"/>
          </w:tcPr>
          <w:p w14:paraId="78B3439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Optical-fiber Distribution Frame</w:t>
            </w:r>
          </w:p>
        </w:tc>
        <w:tc>
          <w:tcPr>
            <w:tcW w:w="720" w:type="dxa"/>
          </w:tcPr>
          <w:p w14:paraId="1034071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3700C91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AE744F7" w14:textId="77777777" w:rsidTr="000E694A">
        <w:tc>
          <w:tcPr>
            <w:tcW w:w="468" w:type="dxa"/>
          </w:tcPr>
          <w:p w14:paraId="30F5A9B0"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5B7B997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Toshiba RAS-18GKHP-ES2</w:t>
            </w:r>
          </w:p>
        </w:tc>
        <w:tc>
          <w:tcPr>
            <w:tcW w:w="5400" w:type="dxa"/>
          </w:tcPr>
          <w:p w14:paraId="2FBAF32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xml:space="preserve">Wall Mounted Heat Pump </w:t>
            </w:r>
          </w:p>
        </w:tc>
        <w:tc>
          <w:tcPr>
            <w:tcW w:w="720" w:type="dxa"/>
          </w:tcPr>
          <w:p w14:paraId="320EC3E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7B7D8F1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041E9C8" w14:textId="77777777" w:rsidTr="000E694A">
        <w:tc>
          <w:tcPr>
            <w:tcW w:w="468" w:type="dxa"/>
          </w:tcPr>
          <w:p w14:paraId="354D88E1"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7A88EEB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WT-S4V1D3-T/RF</w:t>
            </w:r>
          </w:p>
        </w:tc>
        <w:tc>
          <w:tcPr>
            <w:tcW w:w="5400" w:type="dxa"/>
          </w:tcPr>
          <w:p w14:paraId="723AA73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4 positive video+1 return data (4V1D) (optical transmitter &amp; receiver)</w:t>
            </w:r>
          </w:p>
        </w:tc>
        <w:tc>
          <w:tcPr>
            <w:tcW w:w="720" w:type="dxa"/>
          </w:tcPr>
          <w:p w14:paraId="4F2CCC0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rPr>
              <w:t>2</w:t>
            </w:r>
            <w:r w:rsidRPr="00E1014E">
              <w:rPr>
                <w:rFonts w:ascii="Times New Roman" w:eastAsia="Times New Roman" w:hAnsi="Times New Roman"/>
                <w:sz w:val="20"/>
                <w:szCs w:val="20"/>
                <w:lang w:val="en-US"/>
              </w:rPr>
              <w:t xml:space="preserve"> + 2</w:t>
            </w:r>
          </w:p>
        </w:tc>
        <w:tc>
          <w:tcPr>
            <w:tcW w:w="1320" w:type="dxa"/>
          </w:tcPr>
          <w:p w14:paraId="049B2E0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EF04D5F" w14:textId="77777777" w:rsidTr="000E694A">
        <w:tc>
          <w:tcPr>
            <w:tcW w:w="468" w:type="dxa"/>
          </w:tcPr>
          <w:p w14:paraId="0BB287AF"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5B0BF8D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WT-S8V1D3-T/RF</w:t>
            </w:r>
          </w:p>
        </w:tc>
        <w:tc>
          <w:tcPr>
            <w:tcW w:w="5400" w:type="dxa"/>
          </w:tcPr>
          <w:p w14:paraId="75577AF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8 positive video+1 return data (8V1D) (optical transmitter &amp; receiver)</w:t>
            </w:r>
          </w:p>
        </w:tc>
        <w:tc>
          <w:tcPr>
            <w:tcW w:w="720" w:type="dxa"/>
          </w:tcPr>
          <w:p w14:paraId="381574E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rPr>
              <w:t>1</w:t>
            </w:r>
            <w:r w:rsidRPr="00E1014E">
              <w:rPr>
                <w:rFonts w:ascii="Times New Roman" w:eastAsia="Times New Roman" w:hAnsi="Times New Roman"/>
                <w:sz w:val="20"/>
                <w:szCs w:val="20"/>
                <w:lang w:val="en-US"/>
              </w:rPr>
              <w:t xml:space="preserve"> + 1</w:t>
            </w:r>
          </w:p>
        </w:tc>
        <w:tc>
          <w:tcPr>
            <w:tcW w:w="1320" w:type="dxa"/>
          </w:tcPr>
          <w:p w14:paraId="2A31AE1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2ED323C" w14:textId="77777777" w:rsidTr="000E694A">
        <w:tc>
          <w:tcPr>
            <w:tcW w:w="468" w:type="dxa"/>
          </w:tcPr>
          <w:p w14:paraId="73D50502"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4E2E133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Moxa IMC-21-L-MSC</w:t>
            </w:r>
          </w:p>
        </w:tc>
        <w:tc>
          <w:tcPr>
            <w:tcW w:w="5400" w:type="dxa"/>
          </w:tcPr>
          <w:p w14:paraId="58A3F7A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Entry-level industrial 10/100BaseT(X) to 100BaseFX media converter</w:t>
            </w:r>
          </w:p>
        </w:tc>
        <w:tc>
          <w:tcPr>
            <w:tcW w:w="720" w:type="dxa"/>
          </w:tcPr>
          <w:p w14:paraId="255F9C6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5FFEF44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6337C14" w14:textId="77777777" w:rsidTr="00057CC5">
        <w:tc>
          <w:tcPr>
            <w:tcW w:w="468" w:type="dxa"/>
            <w:shd w:val="clear" w:color="auto" w:fill="F2F2F2" w:themeFill="background1" w:themeFillShade="F2"/>
          </w:tcPr>
          <w:p w14:paraId="70AD12B8"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9600" w:type="dxa"/>
            <w:gridSpan w:val="5"/>
            <w:shd w:val="clear" w:color="auto" w:fill="F2F2F2" w:themeFill="background1" w:themeFillShade="F2"/>
          </w:tcPr>
          <w:p w14:paraId="3AB3FE6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4"/>
                <w:szCs w:val="24"/>
              </w:rPr>
            </w:pPr>
            <w:r w:rsidRPr="00E1014E">
              <w:rPr>
                <w:rFonts w:ascii="Times New Roman" w:eastAsia="Times New Roman" w:hAnsi="Times New Roman"/>
                <w:b/>
                <w:bCs/>
                <w:sz w:val="24"/>
                <w:szCs w:val="24"/>
              </w:rPr>
              <w:t xml:space="preserve">ЗОНА 7Б </w:t>
            </w:r>
            <w:r>
              <w:rPr>
                <w:rFonts w:ascii="Times New Roman" w:eastAsia="Times New Roman" w:hAnsi="Times New Roman"/>
                <w:b/>
                <w:bCs/>
                <w:sz w:val="24"/>
                <w:szCs w:val="24"/>
              </w:rPr>
              <w:t>–</w:t>
            </w:r>
            <w:r w:rsidRPr="00E1014E">
              <w:rPr>
                <w:rFonts w:ascii="Times New Roman" w:eastAsia="Times New Roman" w:hAnsi="Times New Roman"/>
                <w:b/>
                <w:bCs/>
                <w:sz w:val="24"/>
                <w:szCs w:val="24"/>
              </w:rPr>
              <w:t xml:space="preserve"> </w:t>
            </w:r>
            <w:r>
              <w:rPr>
                <w:rFonts w:ascii="Times New Roman" w:eastAsia="Times New Roman" w:hAnsi="Times New Roman"/>
                <w:b/>
                <w:bCs/>
                <w:sz w:val="24"/>
                <w:szCs w:val="24"/>
              </w:rPr>
              <w:t>„</w:t>
            </w:r>
            <w:r w:rsidRPr="00E1014E">
              <w:rPr>
                <w:rFonts w:ascii="Times New Roman" w:eastAsia="Times New Roman" w:hAnsi="Times New Roman"/>
                <w:b/>
                <w:bCs/>
                <w:sz w:val="24"/>
                <w:szCs w:val="24"/>
              </w:rPr>
              <w:t>Орлов мост</w:t>
            </w:r>
            <w:r>
              <w:rPr>
                <w:rFonts w:ascii="Times New Roman" w:eastAsia="Times New Roman" w:hAnsi="Times New Roman"/>
                <w:b/>
                <w:bCs/>
                <w:sz w:val="24"/>
                <w:szCs w:val="24"/>
              </w:rPr>
              <w:t>“</w:t>
            </w:r>
          </w:p>
        </w:tc>
      </w:tr>
      <w:tr w:rsidR="00944DCB" w:rsidRPr="00E1014E" w14:paraId="3BCB7E27" w14:textId="77777777" w:rsidTr="000E694A">
        <w:tc>
          <w:tcPr>
            <w:tcW w:w="468" w:type="dxa"/>
          </w:tcPr>
          <w:p w14:paraId="202BC9C2"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160" w:type="dxa"/>
            <w:gridSpan w:val="2"/>
          </w:tcPr>
          <w:p w14:paraId="4AE7DDA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P/N</w:t>
            </w:r>
          </w:p>
        </w:tc>
        <w:tc>
          <w:tcPr>
            <w:tcW w:w="5400" w:type="dxa"/>
          </w:tcPr>
          <w:p w14:paraId="3C3063F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наименование</w:t>
            </w:r>
          </w:p>
        </w:tc>
        <w:tc>
          <w:tcPr>
            <w:tcW w:w="720" w:type="dxa"/>
          </w:tcPr>
          <w:p w14:paraId="2778731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брой</w:t>
            </w:r>
          </w:p>
        </w:tc>
        <w:tc>
          <w:tcPr>
            <w:tcW w:w="1320" w:type="dxa"/>
          </w:tcPr>
          <w:p w14:paraId="52E5250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0601074" w14:textId="77777777" w:rsidTr="000E694A">
        <w:tc>
          <w:tcPr>
            <w:tcW w:w="468" w:type="dxa"/>
          </w:tcPr>
          <w:p w14:paraId="08B35F82"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160" w:type="dxa"/>
            <w:gridSpan w:val="2"/>
          </w:tcPr>
          <w:p w14:paraId="6463C0B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i/>
                <w:iCs/>
                <w:sz w:val="20"/>
                <w:szCs w:val="20"/>
              </w:rPr>
            </w:pPr>
            <w:r w:rsidRPr="00E1014E">
              <w:rPr>
                <w:rFonts w:ascii="Times New Roman" w:eastAsia="Times New Roman" w:hAnsi="Times New Roman"/>
                <w:b/>
                <w:i/>
                <w:iCs/>
                <w:sz w:val="20"/>
                <w:szCs w:val="20"/>
              </w:rPr>
              <w:t>Модел 1</w:t>
            </w:r>
          </w:p>
        </w:tc>
        <w:tc>
          <w:tcPr>
            <w:tcW w:w="5400" w:type="dxa"/>
          </w:tcPr>
          <w:p w14:paraId="61E3FE3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rPr>
            </w:pPr>
            <w:r w:rsidRPr="00E1014E">
              <w:rPr>
                <w:rFonts w:ascii="Times New Roman" w:eastAsia="Times New Roman" w:hAnsi="Times New Roman"/>
                <w:b/>
                <w:sz w:val="20"/>
                <w:szCs w:val="20"/>
              </w:rPr>
              <w:t>КОМПЛЕКТАЦИЯ УПРАВЛЯЕМА КАМЕРА</w:t>
            </w:r>
          </w:p>
        </w:tc>
        <w:tc>
          <w:tcPr>
            <w:tcW w:w="720" w:type="dxa"/>
          </w:tcPr>
          <w:p w14:paraId="029BB15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29EEFCA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CD4CF2B" w14:textId="77777777" w:rsidTr="000E694A">
        <w:tc>
          <w:tcPr>
            <w:tcW w:w="468" w:type="dxa"/>
          </w:tcPr>
          <w:p w14:paraId="106404F1"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81E3A0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SD5318-PG-E1-X</w:t>
            </w:r>
          </w:p>
        </w:tc>
        <w:tc>
          <w:tcPr>
            <w:tcW w:w="5400" w:type="dxa"/>
          </w:tcPr>
          <w:p w14:paraId="6AA4623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Високоскоростна моторизирана камера Ден&amp;Нощ, 1/4” CCD, &gt;470 TVL, 0.08 lux (цветно), 0.013lux (B&amp;W), х18 zoom (х18 оптичен, х10 цифров), 40 presets, autofocus, автоматично въртене и патрулиране, 24Vас</w:t>
            </w:r>
          </w:p>
        </w:tc>
        <w:tc>
          <w:tcPr>
            <w:tcW w:w="720" w:type="dxa"/>
          </w:tcPr>
          <w:p w14:paraId="3F591C7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4</w:t>
            </w:r>
          </w:p>
        </w:tc>
        <w:tc>
          <w:tcPr>
            <w:tcW w:w="1320" w:type="dxa"/>
          </w:tcPr>
          <w:p w14:paraId="58A4FEE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73F23CE" w14:textId="77777777" w:rsidTr="000E694A">
        <w:tc>
          <w:tcPr>
            <w:tcW w:w="468" w:type="dxa"/>
          </w:tcPr>
          <w:p w14:paraId="1B1C953E"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32961F3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 WCS1-4</w:t>
            </w:r>
          </w:p>
        </w:tc>
        <w:tc>
          <w:tcPr>
            <w:tcW w:w="5400" w:type="dxa"/>
          </w:tcPr>
          <w:p w14:paraId="4438B44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Външно захранване за камера, PSU, 4А, 220VAC/24VAC</w:t>
            </w:r>
          </w:p>
        </w:tc>
        <w:tc>
          <w:tcPr>
            <w:tcW w:w="720" w:type="dxa"/>
          </w:tcPr>
          <w:p w14:paraId="4E69218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4</w:t>
            </w:r>
          </w:p>
        </w:tc>
        <w:tc>
          <w:tcPr>
            <w:tcW w:w="1320" w:type="dxa"/>
          </w:tcPr>
          <w:p w14:paraId="3238C73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93D0CED" w14:textId="77777777" w:rsidTr="000E694A">
        <w:tc>
          <w:tcPr>
            <w:tcW w:w="468" w:type="dxa"/>
          </w:tcPr>
          <w:p w14:paraId="5C4D70B9"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160" w:type="dxa"/>
            <w:gridSpan w:val="2"/>
          </w:tcPr>
          <w:p w14:paraId="21EA4FB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i/>
                <w:iCs/>
                <w:sz w:val="20"/>
                <w:szCs w:val="20"/>
                <w:lang w:val="en-US"/>
              </w:rPr>
            </w:pPr>
            <w:r w:rsidRPr="00E1014E">
              <w:rPr>
                <w:rFonts w:ascii="Times New Roman" w:eastAsia="Times New Roman" w:hAnsi="Times New Roman"/>
                <w:b/>
                <w:i/>
                <w:iCs/>
                <w:sz w:val="20"/>
                <w:szCs w:val="20"/>
              </w:rPr>
              <w:t xml:space="preserve">Модел </w:t>
            </w:r>
            <w:r w:rsidRPr="00E1014E">
              <w:rPr>
                <w:rFonts w:ascii="Times New Roman" w:eastAsia="Times New Roman" w:hAnsi="Times New Roman"/>
                <w:b/>
                <w:i/>
                <w:iCs/>
                <w:sz w:val="20"/>
                <w:szCs w:val="20"/>
                <w:lang w:val="en-US"/>
              </w:rPr>
              <w:t>2</w:t>
            </w:r>
          </w:p>
        </w:tc>
        <w:tc>
          <w:tcPr>
            <w:tcW w:w="5400" w:type="dxa"/>
          </w:tcPr>
          <w:p w14:paraId="3500BF2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rPr>
            </w:pPr>
            <w:r w:rsidRPr="00E1014E">
              <w:rPr>
                <w:rFonts w:ascii="Times New Roman" w:eastAsia="Times New Roman" w:hAnsi="Times New Roman"/>
                <w:b/>
                <w:sz w:val="20"/>
                <w:szCs w:val="20"/>
              </w:rPr>
              <w:t>КОМПЛЕКТАЦИЯ СТАЦИОНАРНА КАМЕРА ЗА НАБЛЮДЕНИЕ</w:t>
            </w:r>
          </w:p>
        </w:tc>
        <w:tc>
          <w:tcPr>
            <w:tcW w:w="720" w:type="dxa"/>
          </w:tcPr>
          <w:p w14:paraId="78B2F4D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0466DD1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27A90D2" w14:textId="77777777" w:rsidTr="000E694A">
        <w:tc>
          <w:tcPr>
            <w:tcW w:w="468" w:type="dxa"/>
          </w:tcPr>
          <w:p w14:paraId="3625E22D"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662986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GENERAL</w:t>
            </w:r>
            <w:r w:rsidRPr="00E1014E">
              <w:rPr>
                <w:rFonts w:ascii="Times New Roman" w:eastAsia="Times New Roman" w:hAnsi="Times New Roman"/>
                <w:sz w:val="20"/>
                <w:szCs w:val="20"/>
                <w:lang w:val="en-US"/>
              </w:rPr>
              <w:t>,</w:t>
            </w:r>
            <w:r w:rsidRPr="00E1014E">
              <w:rPr>
                <w:rFonts w:ascii="Times New Roman" w:eastAsia="Times New Roman" w:hAnsi="Times New Roman"/>
                <w:sz w:val="20"/>
                <w:szCs w:val="20"/>
              </w:rPr>
              <w:t>ELECTRIC</w:t>
            </w:r>
            <w:r w:rsidRPr="00E1014E">
              <w:rPr>
                <w:rFonts w:ascii="Times New Roman" w:eastAsia="Times New Roman" w:hAnsi="Times New Roman"/>
                <w:sz w:val="20"/>
                <w:szCs w:val="20"/>
                <w:lang w:val="en-US"/>
              </w:rPr>
              <w:t xml:space="preserve"> </w:t>
            </w:r>
            <w:r w:rsidRPr="00E1014E">
              <w:rPr>
                <w:rFonts w:ascii="Times New Roman" w:eastAsia="Times New Roman" w:hAnsi="Times New Roman"/>
                <w:sz w:val="20"/>
                <w:szCs w:val="20"/>
              </w:rPr>
              <w:t>KAMPRO К</w:t>
            </w:r>
            <w:r w:rsidRPr="00E1014E">
              <w:rPr>
                <w:rFonts w:ascii="Times New Roman" w:eastAsia="Times New Roman" w:hAnsi="Times New Roman"/>
                <w:sz w:val="20"/>
                <w:szCs w:val="20"/>
                <w:lang w:val="en-US"/>
              </w:rPr>
              <w:t>-</w:t>
            </w:r>
            <w:r w:rsidRPr="00E1014E">
              <w:rPr>
                <w:rFonts w:ascii="Times New Roman" w:eastAsia="Times New Roman" w:hAnsi="Times New Roman"/>
                <w:sz w:val="20"/>
                <w:szCs w:val="20"/>
              </w:rPr>
              <w:t>DN47H3P</w:t>
            </w:r>
          </w:p>
        </w:tc>
        <w:tc>
          <w:tcPr>
            <w:tcW w:w="5400" w:type="dxa"/>
          </w:tcPr>
          <w:p w14:paraId="6F7DD99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Камера ден/нощ, 1/3” ExView HAD CCD, 795x596 пиксела, разделителна способност 500/540 линии, 0,1 lux в цветен режим, 0,05 lux в черно-бял режим, инфрачервен механичен филтър без промяна на фокусно разстояние при превключване, ИЧ чувствителност 700-1100 nm, детектор на движение, RS-232 за дистанционно управление, BLC с 255 зони на мерене, Al, AGC 0~36dB, C/CS, екранно меню, скорост на затвор 1/50~1/100 000 sec, 230Vас за наблюдение</w:t>
            </w:r>
          </w:p>
        </w:tc>
        <w:tc>
          <w:tcPr>
            <w:tcW w:w="720" w:type="dxa"/>
          </w:tcPr>
          <w:p w14:paraId="4A119A2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13</w:t>
            </w:r>
          </w:p>
        </w:tc>
        <w:tc>
          <w:tcPr>
            <w:tcW w:w="1320" w:type="dxa"/>
          </w:tcPr>
          <w:p w14:paraId="205470D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4D20356" w14:textId="77777777" w:rsidTr="000E694A">
        <w:tc>
          <w:tcPr>
            <w:tcW w:w="468" w:type="dxa"/>
          </w:tcPr>
          <w:p w14:paraId="1312AD85"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4E978A0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Samyang SCV55014D</w:t>
            </w:r>
          </w:p>
        </w:tc>
        <w:tc>
          <w:tcPr>
            <w:tcW w:w="5400" w:type="dxa"/>
          </w:tcPr>
          <w:p w14:paraId="2696152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Варифокален обектив с автоматична бленда (DC iris). 5 ~ 50mm, 63° ~ 6,9° ъгъл на виждане, F=1.4~360</w:t>
            </w:r>
          </w:p>
        </w:tc>
        <w:tc>
          <w:tcPr>
            <w:tcW w:w="720" w:type="dxa"/>
          </w:tcPr>
          <w:p w14:paraId="66B6CD1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13</w:t>
            </w:r>
          </w:p>
        </w:tc>
        <w:tc>
          <w:tcPr>
            <w:tcW w:w="1320" w:type="dxa"/>
          </w:tcPr>
          <w:p w14:paraId="0DE5D2B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D98AD15" w14:textId="77777777" w:rsidTr="000E694A">
        <w:tc>
          <w:tcPr>
            <w:tcW w:w="468" w:type="dxa"/>
          </w:tcPr>
          <w:p w14:paraId="47D6C4F2"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54E556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i/>
                <w:iCs/>
                <w:sz w:val="20"/>
                <w:szCs w:val="20"/>
              </w:rPr>
            </w:pPr>
            <w:r w:rsidRPr="00E1014E">
              <w:rPr>
                <w:rFonts w:ascii="Times New Roman" w:eastAsia="Times New Roman" w:hAnsi="Times New Roman"/>
                <w:i/>
                <w:iCs/>
                <w:sz w:val="20"/>
                <w:szCs w:val="20"/>
              </w:rPr>
              <w:t>PELCO ЕН3512-ЗХ</w:t>
            </w:r>
          </w:p>
        </w:tc>
        <w:tc>
          <w:tcPr>
            <w:tcW w:w="5400" w:type="dxa"/>
          </w:tcPr>
          <w:p w14:paraId="7930047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Кожух с козирка, нагревател,- стойка за монтаж на стълб с възможност за насочване, IP66, -23°С ~ +49°С, 230Vас</w:t>
            </w:r>
          </w:p>
        </w:tc>
        <w:tc>
          <w:tcPr>
            <w:tcW w:w="720" w:type="dxa"/>
          </w:tcPr>
          <w:p w14:paraId="42277F0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13</w:t>
            </w:r>
          </w:p>
        </w:tc>
        <w:tc>
          <w:tcPr>
            <w:tcW w:w="1320" w:type="dxa"/>
          </w:tcPr>
          <w:p w14:paraId="0041F67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92DA73C" w14:textId="77777777" w:rsidTr="000E694A">
        <w:tc>
          <w:tcPr>
            <w:tcW w:w="468" w:type="dxa"/>
          </w:tcPr>
          <w:p w14:paraId="653502E0"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160" w:type="dxa"/>
            <w:gridSpan w:val="2"/>
          </w:tcPr>
          <w:p w14:paraId="3DBC4A8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i/>
                <w:iCs/>
                <w:sz w:val="20"/>
                <w:szCs w:val="20"/>
                <w:lang w:val="en-US"/>
              </w:rPr>
            </w:pPr>
            <w:r w:rsidRPr="00E1014E">
              <w:rPr>
                <w:rFonts w:ascii="Times New Roman" w:eastAsia="Times New Roman" w:hAnsi="Times New Roman"/>
                <w:b/>
                <w:i/>
                <w:iCs/>
                <w:sz w:val="20"/>
                <w:szCs w:val="20"/>
              </w:rPr>
              <w:t xml:space="preserve">Модел </w:t>
            </w:r>
            <w:r w:rsidRPr="00E1014E">
              <w:rPr>
                <w:rFonts w:ascii="Times New Roman" w:eastAsia="Times New Roman" w:hAnsi="Times New Roman"/>
                <w:b/>
                <w:i/>
                <w:iCs/>
                <w:sz w:val="20"/>
                <w:szCs w:val="20"/>
                <w:lang w:val="en-US"/>
              </w:rPr>
              <w:t>3</w:t>
            </w:r>
          </w:p>
        </w:tc>
        <w:tc>
          <w:tcPr>
            <w:tcW w:w="5400" w:type="dxa"/>
          </w:tcPr>
          <w:p w14:paraId="7B84003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rPr>
            </w:pPr>
            <w:r w:rsidRPr="00E1014E">
              <w:rPr>
                <w:rFonts w:ascii="Times New Roman" w:eastAsia="Times New Roman" w:hAnsi="Times New Roman"/>
                <w:b/>
                <w:sz w:val="20"/>
                <w:szCs w:val="20"/>
              </w:rPr>
              <w:t>КОМПЛЕКТАЦИЯ НА КАМЕРА ЗА НАБЛЮДЕНИЕ НА НОМЕРА</w:t>
            </w:r>
          </w:p>
        </w:tc>
        <w:tc>
          <w:tcPr>
            <w:tcW w:w="720" w:type="dxa"/>
          </w:tcPr>
          <w:p w14:paraId="120A5D9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32B5F2B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D3A898F" w14:textId="77777777" w:rsidTr="000E694A">
        <w:tc>
          <w:tcPr>
            <w:tcW w:w="468" w:type="dxa"/>
          </w:tcPr>
          <w:p w14:paraId="37755E39"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2CAC77B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General</w:t>
            </w:r>
            <w:r w:rsidRPr="00E1014E">
              <w:rPr>
                <w:rFonts w:ascii="Times New Roman" w:eastAsia="Times New Roman" w:hAnsi="Times New Roman"/>
                <w:sz w:val="20"/>
                <w:szCs w:val="20"/>
                <w:lang w:val="en-US"/>
              </w:rPr>
              <w:t>,</w:t>
            </w:r>
            <w:r w:rsidRPr="00E1014E">
              <w:rPr>
                <w:rFonts w:ascii="Times New Roman" w:eastAsia="Times New Roman" w:hAnsi="Times New Roman"/>
                <w:sz w:val="20"/>
                <w:szCs w:val="20"/>
              </w:rPr>
              <w:t>Electric</w:t>
            </w:r>
          </w:p>
          <w:p w14:paraId="6F7A6EF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KAMPRO</w:t>
            </w:r>
          </w:p>
          <w:p w14:paraId="4700DE3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K-DN47H3P</w:t>
            </w:r>
          </w:p>
        </w:tc>
        <w:tc>
          <w:tcPr>
            <w:tcW w:w="5400" w:type="dxa"/>
          </w:tcPr>
          <w:p w14:paraId="075AAD9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Стационарна Камера ден/нощ,1/3” ExView HAD CCD, 795x596 пиксела, разделителна способност 500/540 линии, 0,1 lux в цветен режим, 0,05 lux в черно-бял режим, инфрачервен механичен филтър без промяна на фокусно разстояние при превключване, ИЧ чувствителност 700~1100 nm, детектор на движение, RS-232 за дистанционно управление, BLC с 255 зони на мерене, Al, AGC 0~36dB, C/CS, екранно меню, скорост на затвор 1/50-1/100 000 sec, 230Vac за регистрация на автомобилни табел</w:t>
            </w:r>
          </w:p>
        </w:tc>
        <w:tc>
          <w:tcPr>
            <w:tcW w:w="720" w:type="dxa"/>
          </w:tcPr>
          <w:p w14:paraId="3CC2551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5</w:t>
            </w:r>
          </w:p>
        </w:tc>
        <w:tc>
          <w:tcPr>
            <w:tcW w:w="1320" w:type="dxa"/>
          </w:tcPr>
          <w:p w14:paraId="064842E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42BEF7E" w14:textId="77777777" w:rsidTr="000E694A">
        <w:tc>
          <w:tcPr>
            <w:tcW w:w="468" w:type="dxa"/>
          </w:tcPr>
          <w:p w14:paraId="69BBE1ED"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7D73D0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FUJINON</w:t>
            </w:r>
          </w:p>
          <w:p w14:paraId="474D200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YV10X5R4ASA2</w:t>
            </w:r>
          </w:p>
        </w:tc>
        <w:tc>
          <w:tcPr>
            <w:tcW w:w="5400" w:type="dxa"/>
          </w:tcPr>
          <w:p w14:paraId="74D2178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Варифокален обектив, асферичен, с автоматична бленда DC, за работа с камери ден/нощ, 5 - 50mm (51.7° - 5.3°), висока светлочувствителност f=1.6-360, вграден ND филтър Т360 за работа с камери със супер висока светлочувствителност</w:t>
            </w:r>
          </w:p>
        </w:tc>
        <w:tc>
          <w:tcPr>
            <w:tcW w:w="720" w:type="dxa"/>
          </w:tcPr>
          <w:p w14:paraId="3ADECE8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5</w:t>
            </w:r>
          </w:p>
        </w:tc>
        <w:tc>
          <w:tcPr>
            <w:tcW w:w="1320" w:type="dxa"/>
          </w:tcPr>
          <w:p w14:paraId="10A6A59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FFDF086" w14:textId="77777777" w:rsidTr="000E694A">
        <w:tc>
          <w:tcPr>
            <w:tcW w:w="468" w:type="dxa"/>
          </w:tcPr>
          <w:p w14:paraId="048F99DB"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40E1B5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w:t>
            </w:r>
          </w:p>
          <w:p w14:paraId="7C3A7AB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EH3512-3X</w:t>
            </w:r>
          </w:p>
        </w:tc>
        <w:tc>
          <w:tcPr>
            <w:tcW w:w="5400" w:type="dxa"/>
          </w:tcPr>
          <w:p w14:paraId="6A83AB1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Кожух с козирка, нагревател, стойка за монтаж на хоризонтален стълб с възможност за насочване, IР66, -23°С ~ +49°С, 230Vас</w:t>
            </w:r>
          </w:p>
        </w:tc>
        <w:tc>
          <w:tcPr>
            <w:tcW w:w="720" w:type="dxa"/>
          </w:tcPr>
          <w:p w14:paraId="5847195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5</w:t>
            </w:r>
          </w:p>
        </w:tc>
        <w:tc>
          <w:tcPr>
            <w:tcW w:w="1320" w:type="dxa"/>
          </w:tcPr>
          <w:p w14:paraId="3AA53C0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455FC4F" w14:textId="77777777" w:rsidTr="000E694A">
        <w:tc>
          <w:tcPr>
            <w:tcW w:w="468" w:type="dxa"/>
          </w:tcPr>
          <w:p w14:paraId="7C014627"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57ED419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Microlight</w:t>
            </w:r>
          </w:p>
          <w:p w14:paraId="43F9848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IR-84/30-940</w:t>
            </w:r>
          </w:p>
        </w:tc>
        <w:tc>
          <w:tcPr>
            <w:tcW w:w="5400" w:type="dxa"/>
          </w:tcPr>
          <w:p w14:paraId="565E575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Комплект инфрачервен прожектор с невидимо осветление 940nm, 84 ИЧ LED, ъгъл на светене 30°, обхват до 30 м, 12±0.6Vdc/1.0A, Ø 90x90 mm, със стойка, за външен монтаж, IP66</w:t>
            </w:r>
          </w:p>
        </w:tc>
        <w:tc>
          <w:tcPr>
            <w:tcW w:w="720" w:type="dxa"/>
          </w:tcPr>
          <w:p w14:paraId="7C49305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5</w:t>
            </w:r>
          </w:p>
        </w:tc>
        <w:tc>
          <w:tcPr>
            <w:tcW w:w="1320" w:type="dxa"/>
          </w:tcPr>
          <w:p w14:paraId="1ED173D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47620C8" w14:textId="77777777" w:rsidTr="000E694A">
        <w:tc>
          <w:tcPr>
            <w:tcW w:w="468" w:type="dxa"/>
          </w:tcPr>
          <w:p w14:paraId="51BD508B"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6C7C94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Elstar</w:t>
            </w:r>
          </w:p>
        </w:tc>
        <w:tc>
          <w:tcPr>
            <w:tcW w:w="5400" w:type="dxa"/>
          </w:tcPr>
          <w:p w14:paraId="1981680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Захранващ блок за външен монтаж за ИЧ прожектор</w:t>
            </w:r>
          </w:p>
        </w:tc>
        <w:tc>
          <w:tcPr>
            <w:tcW w:w="720" w:type="dxa"/>
          </w:tcPr>
          <w:p w14:paraId="1480E07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5</w:t>
            </w:r>
          </w:p>
        </w:tc>
        <w:tc>
          <w:tcPr>
            <w:tcW w:w="1320" w:type="dxa"/>
          </w:tcPr>
          <w:p w14:paraId="2F2EE0E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694C101" w14:textId="77777777" w:rsidTr="000E694A">
        <w:tc>
          <w:tcPr>
            <w:tcW w:w="468" w:type="dxa"/>
          </w:tcPr>
          <w:p w14:paraId="32D47AF7"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C7E153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Xnite</w:t>
            </w:r>
          </w:p>
        </w:tc>
        <w:tc>
          <w:tcPr>
            <w:tcW w:w="5400" w:type="dxa"/>
          </w:tcPr>
          <w:p w14:paraId="2BFFF33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Инфрачервени филтри за Talon камерите</w:t>
            </w:r>
          </w:p>
        </w:tc>
        <w:tc>
          <w:tcPr>
            <w:tcW w:w="720" w:type="dxa"/>
          </w:tcPr>
          <w:p w14:paraId="152316F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5</w:t>
            </w:r>
          </w:p>
        </w:tc>
        <w:tc>
          <w:tcPr>
            <w:tcW w:w="1320" w:type="dxa"/>
          </w:tcPr>
          <w:p w14:paraId="7E35F21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8A91BD5" w14:textId="77777777" w:rsidTr="000E694A">
        <w:tc>
          <w:tcPr>
            <w:tcW w:w="468" w:type="dxa"/>
          </w:tcPr>
          <w:p w14:paraId="43BD382D"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160" w:type="dxa"/>
            <w:gridSpan w:val="2"/>
          </w:tcPr>
          <w:p w14:paraId="4D20F71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04B3A73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rPr>
            </w:pPr>
            <w:r w:rsidRPr="00E1014E">
              <w:rPr>
                <w:rFonts w:ascii="Times New Roman" w:eastAsia="Times New Roman" w:hAnsi="Times New Roman"/>
                <w:b/>
                <w:sz w:val="20"/>
                <w:szCs w:val="20"/>
              </w:rPr>
              <w:t>ДРУГА ТЕХНИКА ПО ЗОНА 7Б</w:t>
            </w:r>
          </w:p>
        </w:tc>
        <w:tc>
          <w:tcPr>
            <w:tcW w:w="720" w:type="dxa"/>
          </w:tcPr>
          <w:p w14:paraId="7B22A08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7A743F3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42313C9" w14:textId="77777777" w:rsidTr="000E694A">
        <w:tc>
          <w:tcPr>
            <w:tcW w:w="468" w:type="dxa"/>
          </w:tcPr>
          <w:p w14:paraId="6A9D9CE8"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3B996B0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07AB402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Захранващ блок за видеосървъри S1700e:</w:t>
            </w:r>
          </w:p>
          <w:p w14:paraId="4FC9383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-4 броя в кутии на стълбовете;</w:t>
            </w:r>
          </w:p>
        </w:tc>
        <w:tc>
          <w:tcPr>
            <w:tcW w:w="720" w:type="dxa"/>
          </w:tcPr>
          <w:p w14:paraId="757E6F3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4</w:t>
            </w:r>
          </w:p>
        </w:tc>
        <w:tc>
          <w:tcPr>
            <w:tcW w:w="1320" w:type="dxa"/>
          </w:tcPr>
          <w:p w14:paraId="0E7D9E0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22C996D" w14:textId="77777777" w:rsidTr="000E694A">
        <w:tc>
          <w:tcPr>
            <w:tcW w:w="468" w:type="dxa"/>
          </w:tcPr>
          <w:p w14:paraId="50BAB8D2"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26512FF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            WCS4-1</w:t>
            </w:r>
          </w:p>
        </w:tc>
        <w:tc>
          <w:tcPr>
            <w:tcW w:w="5400" w:type="dxa"/>
          </w:tcPr>
          <w:p w14:paraId="13AA3B9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Захранване 1-порт (24Vac) - WCS4-1</w:t>
            </w:r>
          </w:p>
        </w:tc>
        <w:tc>
          <w:tcPr>
            <w:tcW w:w="720" w:type="dxa"/>
          </w:tcPr>
          <w:p w14:paraId="04BC414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4520460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F43040F" w14:textId="77777777" w:rsidTr="000E694A">
        <w:tc>
          <w:tcPr>
            <w:tcW w:w="468" w:type="dxa"/>
          </w:tcPr>
          <w:p w14:paraId="04069443"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0B72818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            WCS20-4</w:t>
            </w:r>
          </w:p>
        </w:tc>
        <w:tc>
          <w:tcPr>
            <w:tcW w:w="5400" w:type="dxa"/>
          </w:tcPr>
          <w:p w14:paraId="42DF981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Захранване 4-порта (24Vac) - WCS20-4</w:t>
            </w:r>
          </w:p>
        </w:tc>
        <w:tc>
          <w:tcPr>
            <w:tcW w:w="720" w:type="dxa"/>
          </w:tcPr>
          <w:p w14:paraId="16DB3BB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738EFB1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F3FFB11" w14:textId="77777777" w:rsidTr="000134C3">
        <w:tc>
          <w:tcPr>
            <w:tcW w:w="468" w:type="dxa"/>
            <w:shd w:val="clear" w:color="auto" w:fill="F2F2F2" w:themeFill="background1" w:themeFillShade="F2"/>
          </w:tcPr>
          <w:p w14:paraId="58FF8C8A"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9600" w:type="dxa"/>
            <w:gridSpan w:val="5"/>
            <w:shd w:val="clear" w:color="auto" w:fill="F2F2F2" w:themeFill="background1" w:themeFillShade="F2"/>
          </w:tcPr>
          <w:p w14:paraId="5EBF62D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4"/>
                <w:szCs w:val="24"/>
              </w:rPr>
            </w:pPr>
            <w:r w:rsidRPr="00E1014E">
              <w:rPr>
                <w:rFonts w:ascii="Times New Roman" w:eastAsia="Times New Roman" w:hAnsi="Times New Roman"/>
                <w:b/>
                <w:sz w:val="24"/>
                <w:szCs w:val="24"/>
              </w:rPr>
              <w:t>ЛОКАЛЕН КОНЦЕНТРАТОР НА ЗОНА  7Б</w:t>
            </w:r>
          </w:p>
        </w:tc>
      </w:tr>
      <w:tr w:rsidR="00944DCB" w:rsidRPr="00E1014E" w14:paraId="3456A4AB" w14:textId="77777777" w:rsidTr="000E694A">
        <w:tc>
          <w:tcPr>
            <w:tcW w:w="468" w:type="dxa"/>
          </w:tcPr>
          <w:p w14:paraId="048FAC06"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6C7049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S1700e-T-A</w:t>
            </w:r>
          </w:p>
        </w:tc>
        <w:tc>
          <w:tcPr>
            <w:tcW w:w="5400" w:type="dxa"/>
          </w:tcPr>
          <w:p w14:paraId="6C073D3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Видеосървър (енкодер) SmartSighte - висока резолюция със аудио (12VDC)*</w:t>
            </w:r>
          </w:p>
        </w:tc>
        <w:tc>
          <w:tcPr>
            <w:tcW w:w="720" w:type="dxa"/>
          </w:tcPr>
          <w:p w14:paraId="6CC346B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14</w:t>
            </w:r>
          </w:p>
        </w:tc>
        <w:tc>
          <w:tcPr>
            <w:tcW w:w="1320" w:type="dxa"/>
          </w:tcPr>
          <w:p w14:paraId="1A7C79B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14F1CA1" w14:textId="77777777" w:rsidTr="000E694A">
        <w:tc>
          <w:tcPr>
            <w:tcW w:w="468" w:type="dxa"/>
          </w:tcPr>
          <w:p w14:paraId="7AF814A0"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A3C3C8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S1700e-T-AXT</w:t>
            </w:r>
          </w:p>
        </w:tc>
        <w:tc>
          <w:tcPr>
            <w:tcW w:w="5400" w:type="dxa"/>
          </w:tcPr>
          <w:p w14:paraId="13EAF15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Видеосървър (енкодер) SmartSighte - S1700e-T-A-XT</w:t>
            </w:r>
          </w:p>
        </w:tc>
        <w:tc>
          <w:tcPr>
            <w:tcW w:w="720" w:type="dxa"/>
          </w:tcPr>
          <w:p w14:paraId="373A735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4</w:t>
            </w:r>
          </w:p>
        </w:tc>
        <w:tc>
          <w:tcPr>
            <w:tcW w:w="1320" w:type="dxa"/>
          </w:tcPr>
          <w:p w14:paraId="5866F84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5E14257" w14:textId="77777777" w:rsidTr="000E694A">
        <w:tc>
          <w:tcPr>
            <w:tcW w:w="468" w:type="dxa"/>
          </w:tcPr>
          <w:p w14:paraId="5309EA62"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3E719DA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27B9CBC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Захранващ блок за видеосървъри S1700e:</w:t>
            </w:r>
          </w:p>
          <w:p w14:paraId="1DCAC53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lastRenderedPageBreak/>
              <w:t>-1 брой в ел.таблотото на шкафа.</w:t>
            </w:r>
          </w:p>
        </w:tc>
        <w:tc>
          <w:tcPr>
            <w:tcW w:w="720" w:type="dxa"/>
          </w:tcPr>
          <w:p w14:paraId="06FDA75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lastRenderedPageBreak/>
              <w:t>1</w:t>
            </w:r>
          </w:p>
        </w:tc>
        <w:tc>
          <w:tcPr>
            <w:tcW w:w="1320" w:type="dxa"/>
          </w:tcPr>
          <w:p w14:paraId="4C09FAA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9196FCB" w14:textId="77777777" w:rsidTr="000E694A">
        <w:tc>
          <w:tcPr>
            <w:tcW w:w="468" w:type="dxa"/>
          </w:tcPr>
          <w:p w14:paraId="1DBAD880"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241078A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EUR-1303</w:t>
            </w:r>
          </w:p>
        </w:tc>
        <w:tc>
          <w:tcPr>
            <w:tcW w:w="5400" w:type="dxa"/>
          </w:tcPr>
          <w:p w14:paraId="26F0489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Модул - Picolo Tetra - PCI видеограбер 4 inputs realtime</w:t>
            </w:r>
          </w:p>
        </w:tc>
        <w:tc>
          <w:tcPr>
            <w:tcW w:w="720" w:type="dxa"/>
          </w:tcPr>
          <w:p w14:paraId="6B1DF17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76C4706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3B4B706" w14:textId="77777777" w:rsidTr="000E694A">
        <w:tc>
          <w:tcPr>
            <w:tcW w:w="468" w:type="dxa"/>
          </w:tcPr>
          <w:p w14:paraId="0FE29E22"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03D93A9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TAL-012</w:t>
            </w:r>
          </w:p>
        </w:tc>
        <w:tc>
          <w:tcPr>
            <w:tcW w:w="5400" w:type="dxa"/>
          </w:tcPr>
          <w:p w14:paraId="3FA9B48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Модул - Релейна платка</w:t>
            </w:r>
          </w:p>
        </w:tc>
        <w:tc>
          <w:tcPr>
            <w:tcW w:w="720" w:type="dxa"/>
          </w:tcPr>
          <w:p w14:paraId="6C80958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1BF57C7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27164AA" w14:textId="77777777" w:rsidTr="000E694A">
        <w:tc>
          <w:tcPr>
            <w:tcW w:w="468" w:type="dxa"/>
          </w:tcPr>
          <w:p w14:paraId="36DE3A32"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066B61E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HP 470063-789</w:t>
            </w:r>
          </w:p>
        </w:tc>
        <w:tc>
          <w:tcPr>
            <w:tcW w:w="5400" w:type="dxa"/>
          </w:tcPr>
          <w:p w14:paraId="6098080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ML150G2 2.8GHZ/2M 512MB НР- SCSI-72 CD,Windows ХР</w:t>
            </w:r>
          </w:p>
        </w:tc>
        <w:tc>
          <w:tcPr>
            <w:tcW w:w="720" w:type="dxa"/>
          </w:tcPr>
          <w:p w14:paraId="4377D87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67B83FB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58B7BCA" w14:textId="77777777" w:rsidTr="000E694A">
        <w:tc>
          <w:tcPr>
            <w:tcW w:w="468" w:type="dxa"/>
          </w:tcPr>
          <w:p w14:paraId="732F9A08"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043521A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TAL-S-014</w:t>
            </w:r>
          </w:p>
        </w:tc>
        <w:tc>
          <w:tcPr>
            <w:tcW w:w="5400" w:type="dxa"/>
          </w:tcPr>
          <w:p w14:paraId="05593AD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Програмен модул Talon SP ANPR софтуер - лиценз за 2 ленти</w:t>
            </w:r>
          </w:p>
        </w:tc>
        <w:tc>
          <w:tcPr>
            <w:tcW w:w="720" w:type="dxa"/>
          </w:tcPr>
          <w:p w14:paraId="4B3434C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2CD8D5B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DEAE584" w14:textId="77777777" w:rsidTr="000E694A">
        <w:tc>
          <w:tcPr>
            <w:tcW w:w="468" w:type="dxa"/>
          </w:tcPr>
          <w:p w14:paraId="2318B19A"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056223C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TAL-S-014-CL</w:t>
            </w:r>
          </w:p>
        </w:tc>
        <w:tc>
          <w:tcPr>
            <w:tcW w:w="5400" w:type="dxa"/>
          </w:tcPr>
          <w:p w14:paraId="21038A6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Програмен модул Talon SP ANPR софтуер - лиценз за доп.ленти</w:t>
            </w:r>
          </w:p>
        </w:tc>
        <w:tc>
          <w:tcPr>
            <w:tcW w:w="720" w:type="dxa"/>
          </w:tcPr>
          <w:p w14:paraId="1FE11D4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1A2C3B4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37E7564" w14:textId="77777777" w:rsidTr="000E694A">
        <w:tc>
          <w:tcPr>
            <w:tcW w:w="468" w:type="dxa"/>
          </w:tcPr>
          <w:p w14:paraId="2773C0D0"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EB8A67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2CD6A78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Ел. табло за монтаж на предпазители</w:t>
            </w:r>
          </w:p>
        </w:tc>
        <w:tc>
          <w:tcPr>
            <w:tcW w:w="720" w:type="dxa"/>
          </w:tcPr>
          <w:p w14:paraId="41E4C0E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7FC92AD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2EAF570" w14:textId="77777777" w:rsidTr="000E694A">
        <w:tc>
          <w:tcPr>
            <w:tcW w:w="468" w:type="dxa"/>
          </w:tcPr>
          <w:p w14:paraId="056A6927"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5E50BF4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5AC6026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Comet ЕХ 11 RT</w:t>
            </w:r>
          </w:p>
        </w:tc>
        <w:tc>
          <w:tcPr>
            <w:tcW w:w="720" w:type="dxa"/>
          </w:tcPr>
          <w:p w14:paraId="7956B81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0EE1AE5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A57E61F" w14:textId="77777777" w:rsidTr="000E694A">
        <w:tc>
          <w:tcPr>
            <w:tcW w:w="468" w:type="dxa"/>
          </w:tcPr>
          <w:p w14:paraId="0AD68064"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208205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68001</w:t>
            </w:r>
          </w:p>
        </w:tc>
        <w:tc>
          <w:tcPr>
            <w:tcW w:w="5400" w:type="dxa"/>
          </w:tcPr>
          <w:p w14:paraId="6CCEB52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xml:space="preserve">ЕХ 11 RT Power Module Rack mounting kit </w:t>
            </w:r>
          </w:p>
        </w:tc>
        <w:tc>
          <w:tcPr>
            <w:tcW w:w="720" w:type="dxa"/>
          </w:tcPr>
          <w:p w14:paraId="5108126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3DB7AC4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9751121" w14:textId="77777777" w:rsidTr="000E694A">
        <w:tc>
          <w:tcPr>
            <w:tcW w:w="468" w:type="dxa"/>
          </w:tcPr>
          <w:p w14:paraId="2924090E"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67C371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68002</w:t>
            </w:r>
          </w:p>
        </w:tc>
        <w:tc>
          <w:tcPr>
            <w:tcW w:w="5400" w:type="dxa"/>
          </w:tcPr>
          <w:p w14:paraId="465AB23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EXB RT Power Battery Module Rack mounting kit</w:t>
            </w:r>
          </w:p>
        </w:tc>
        <w:tc>
          <w:tcPr>
            <w:tcW w:w="720" w:type="dxa"/>
          </w:tcPr>
          <w:p w14:paraId="2072E22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725B08F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F2F5EFA" w14:textId="77777777" w:rsidTr="000E694A">
        <w:tc>
          <w:tcPr>
            <w:tcW w:w="468" w:type="dxa"/>
          </w:tcPr>
          <w:p w14:paraId="0B1EE773"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3BA1CCB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68118</w:t>
            </w:r>
          </w:p>
        </w:tc>
        <w:tc>
          <w:tcPr>
            <w:tcW w:w="5400" w:type="dxa"/>
          </w:tcPr>
          <w:p w14:paraId="493678B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Comet EXB 11 RT Battery Module</w:t>
            </w:r>
          </w:p>
        </w:tc>
        <w:tc>
          <w:tcPr>
            <w:tcW w:w="720" w:type="dxa"/>
          </w:tcPr>
          <w:p w14:paraId="49C108B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0D77922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A7B9462" w14:textId="77777777" w:rsidTr="000E694A">
        <w:tc>
          <w:tcPr>
            <w:tcW w:w="468" w:type="dxa"/>
          </w:tcPr>
          <w:p w14:paraId="175B711E"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2A0F4CA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n/a</w:t>
            </w:r>
          </w:p>
        </w:tc>
        <w:tc>
          <w:tcPr>
            <w:tcW w:w="5400" w:type="dxa"/>
          </w:tcPr>
          <w:p w14:paraId="27FBE0A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ODF24 OF, комплект</w:t>
            </w:r>
          </w:p>
        </w:tc>
        <w:tc>
          <w:tcPr>
            <w:tcW w:w="720" w:type="dxa"/>
          </w:tcPr>
          <w:p w14:paraId="04E665E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15DFEC5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000CF9B" w14:textId="77777777" w:rsidTr="000E694A">
        <w:tc>
          <w:tcPr>
            <w:tcW w:w="468" w:type="dxa"/>
          </w:tcPr>
          <w:p w14:paraId="01F86353"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310713F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WS-C2960-24TC-L</w:t>
            </w:r>
          </w:p>
        </w:tc>
        <w:tc>
          <w:tcPr>
            <w:tcW w:w="5400" w:type="dxa"/>
          </w:tcPr>
          <w:p w14:paraId="77958FA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Cisco Catalyst 2960 24 10/100 + 2T/SFP LAN Base Image</w:t>
            </w:r>
          </w:p>
        </w:tc>
        <w:tc>
          <w:tcPr>
            <w:tcW w:w="720" w:type="dxa"/>
          </w:tcPr>
          <w:p w14:paraId="3FB5990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34BC1F1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F0F18FF" w14:textId="77777777" w:rsidTr="000E694A">
        <w:tc>
          <w:tcPr>
            <w:tcW w:w="468" w:type="dxa"/>
          </w:tcPr>
          <w:p w14:paraId="2A292D86"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08C43AB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rPr>
              <w:t>GLC-LH-SM</w:t>
            </w:r>
          </w:p>
        </w:tc>
        <w:tc>
          <w:tcPr>
            <w:tcW w:w="5400" w:type="dxa"/>
          </w:tcPr>
          <w:p w14:paraId="6B0D011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GE SFP, LC Gigabit Ethernet SFP, LC connector, LH transceiver</w:t>
            </w:r>
          </w:p>
        </w:tc>
        <w:tc>
          <w:tcPr>
            <w:tcW w:w="720" w:type="dxa"/>
          </w:tcPr>
          <w:p w14:paraId="6CF029F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5487F6A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63E7D59" w14:textId="77777777" w:rsidTr="000E694A">
        <w:tc>
          <w:tcPr>
            <w:tcW w:w="468" w:type="dxa"/>
          </w:tcPr>
          <w:p w14:paraId="013ED9CA"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335C44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rPr>
              <w:t>PWR675-ACRPS-N1</w:t>
            </w:r>
          </w:p>
        </w:tc>
        <w:tc>
          <w:tcPr>
            <w:tcW w:w="5400" w:type="dxa"/>
          </w:tcPr>
          <w:p w14:paraId="20B7532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675W Redundant Power Supply with 1 connector cable</w:t>
            </w:r>
          </w:p>
        </w:tc>
        <w:tc>
          <w:tcPr>
            <w:tcW w:w="720" w:type="dxa"/>
          </w:tcPr>
          <w:p w14:paraId="33FDB41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26F1D32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495645B" w14:textId="77777777" w:rsidTr="000E694A">
        <w:tc>
          <w:tcPr>
            <w:tcW w:w="468" w:type="dxa"/>
          </w:tcPr>
          <w:p w14:paraId="465B94AD"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4263866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rPr>
              <w:t>CAB-RPS-1614</w:t>
            </w:r>
          </w:p>
        </w:tc>
        <w:tc>
          <w:tcPr>
            <w:tcW w:w="5400" w:type="dxa"/>
          </w:tcPr>
          <w:p w14:paraId="7F287AF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 RPS 675 connector cable 16/14</w:t>
            </w:r>
          </w:p>
        </w:tc>
        <w:tc>
          <w:tcPr>
            <w:tcW w:w="720" w:type="dxa"/>
          </w:tcPr>
          <w:p w14:paraId="4F02CD4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398A957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073D590" w14:textId="77777777" w:rsidTr="000E694A">
        <w:tc>
          <w:tcPr>
            <w:tcW w:w="468" w:type="dxa"/>
          </w:tcPr>
          <w:p w14:paraId="4237B446"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E0BCAA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55695D3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Термостат</w:t>
            </w:r>
          </w:p>
        </w:tc>
        <w:tc>
          <w:tcPr>
            <w:tcW w:w="720" w:type="dxa"/>
          </w:tcPr>
          <w:p w14:paraId="462A52B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60B3E56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2A8C532" w14:textId="77777777" w:rsidTr="000E694A">
        <w:tc>
          <w:tcPr>
            <w:tcW w:w="468" w:type="dxa"/>
          </w:tcPr>
          <w:p w14:paraId="26D4E3E9"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5038190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1324913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Разклонител 7 гнезда с прекъсвач</w:t>
            </w:r>
          </w:p>
        </w:tc>
        <w:tc>
          <w:tcPr>
            <w:tcW w:w="720" w:type="dxa"/>
          </w:tcPr>
          <w:p w14:paraId="7CE3878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3FD327C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9868CE0" w14:textId="77777777" w:rsidTr="000E694A">
        <w:tc>
          <w:tcPr>
            <w:tcW w:w="468" w:type="dxa"/>
          </w:tcPr>
          <w:p w14:paraId="3FA1DDD7"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3FC8504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OB1115669</w:t>
            </w:r>
          </w:p>
        </w:tc>
        <w:tc>
          <w:tcPr>
            <w:tcW w:w="5400" w:type="dxa"/>
          </w:tcPr>
          <w:p w14:paraId="02BD99F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Перфорирана DIN шина 7.5mm EN50022 2069 GCL</w:t>
            </w:r>
          </w:p>
        </w:tc>
        <w:tc>
          <w:tcPr>
            <w:tcW w:w="720" w:type="dxa"/>
          </w:tcPr>
          <w:p w14:paraId="3EC7E26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1545958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D3B5EB8" w14:textId="77777777" w:rsidTr="000E694A">
        <w:tc>
          <w:tcPr>
            <w:tcW w:w="468" w:type="dxa"/>
          </w:tcPr>
          <w:p w14:paraId="29D73AA1"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40F0F06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LGR4911</w:t>
            </w:r>
          </w:p>
        </w:tc>
        <w:tc>
          <w:tcPr>
            <w:tcW w:w="5400" w:type="dxa"/>
          </w:tcPr>
          <w:p w14:paraId="7642946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Еднополюсен захранващ гребен тип U за 12 у-ва</w:t>
            </w:r>
          </w:p>
        </w:tc>
        <w:tc>
          <w:tcPr>
            <w:tcW w:w="720" w:type="dxa"/>
          </w:tcPr>
          <w:p w14:paraId="7344F59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378F3D9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9592628" w14:textId="77777777" w:rsidTr="000E694A">
        <w:tc>
          <w:tcPr>
            <w:tcW w:w="468" w:type="dxa"/>
          </w:tcPr>
          <w:p w14:paraId="39AD728A"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4E0FECB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ELMARK</w:t>
            </w:r>
          </w:p>
        </w:tc>
        <w:tc>
          <w:tcPr>
            <w:tcW w:w="5400" w:type="dxa"/>
          </w:tcPr>
          <w:p w14:paraId="53F9782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Прекъсвачи 10А C45N</w:t>
            </w:r>
          </w:p>
        </w:tc>
        <w:tc>
          <w:tcPr>
            <w:tcW w:w="720" w:type="dxa"/>
          </w:tcPr>
          <w:p w14:paraId="24846A0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13</w:t>
            </w:r>
          </w:p>
        </w:tc>
        <w:tc>
          <w:tcPr>
            <w:tcW w:w="1320" w:type="dxa"/>
          </w:tcPr>
          <w:p w14:paraId="06E48F4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6AA8E88" w14:textId="77777777" w:rsidTr="000E694A">
        <w:tc>
          <w:tcPr>
            <w:tcW w:w="468" w:type="dxa"/>
          </w:tcPr>
          <w:p w14:paraId="3C198913"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3AAC6EC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w:t>
            </w:r>
          </w:p>
        </w:tc>
        <w:tc>
          <w:tcPr>
            <w:tcW w:w="5400" w:type="dxa"/>
          </w:tcPr>
          <w:p w14:paraId="0421953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Прекъсвачи 10А</w:t>
            </w:r>
          </w:p>
        </w:tc>
        <w:tc>
          <w:tcPr>
            <w:tcW w:w="720" w:type="dxa"/>
          </w:tcPr>
          <w:p w14:paraId="1766342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15</w:t>
            </w:r>
          </w:p>
        </w:tc>
        <w:tc>
          <w:tcPr>
            <w:tcW w:w="1320" w:type="dxa"/>
          </w:tcPr>
          <w:p w14:paraId="46EC69F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7969717" w14:textId="77777777" w:rsidTr="000E694A">
        <w:tc>
          <w:tcPr>
            <w:tcW w:w="468" w:type="dxa"/>
          </w:tcPr>
          <w:p w14:paraId="082AFB22"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73F1076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w:t>
            </w:r>
          </w:p>
        </w:tc>
        <w:tc>
          <w:tcPr>
            <w:tcW w:w="5400" w:type="dxa"/>
          </w:tcPr>
          <w:p w14:paraId="00B652F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Прекъсвачи 16А</w:t>
            </w:r>
          </w:p>
        </w:tc>
        <w:tc>
          <w:tcPr>
            <w:tcW w:w="720" w:type="dxa"/>
          </w:tcPr>
          <w:p w14:paraId="6D997F1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6</w:t>
            </w:r>
          </w:p>
        </w:tc>
        <w:tc>
          <w:tcPr>
            <w:tcW w:w="1320" w:type="dxa"/>
          </w:tcPr>
          <w:p w14:paraId="34AE238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p>
        </w:tc>
      </w:tr>
      <w:tr w:rsidR="00944DCB" w:rsidRPr="00E1014E" w14:paraId="1759345B" w14:textId="77777777" w:rsidTr="000E694A">
        <w:tc>
          <w:tcPr>
            <w:tcW w:w="468" w:type="dxa"/>
          </w:tcPr>
          <w:p w14:paraId="072F100C"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338742C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TELESTE     CPT521/CRR521</w:t>
            </w:r>
          </w:p>
        </w:tc>
        <w:tc>
          <w:tcPr>
            <w:tcW w:w="5400" w:type="dxa"/>
          </w:tcPr>
          <w:p w14:paraId="671A6CE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Комплект едноканален оптичен конвертор, приемник-предавател (1V, 1D) - singlemode</w:t>
            </w:r>
          </w:p>
        </w:tc>
        <w:tc>
          <w:tcPr>
            <w:tcW w:w="720" w:type="dxa"/>
          </w:tcPr>
          <w:p w14:paraId="7BD140E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1+1</w:t>
            </w:r>
          </w:p>
        </w:tc>
        <w:tc>
          <w:tcPr>
            <w:tcW w:w="1320" w:type="dxa"/>
          </w:tcPr>
          <w:p w14:paraId="25B4778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23E2CDA" w14:textId="77777777" w:rsidTr="000E694A">
        <w:tc>
          <w:tcPr>
            <w:tcW w:w="468" w:type="dxa"/>
          </w:tcPr>
          <w:p w14:paraId="543A4C24"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5B87ED0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TELESTE     CSR299</w:t>
            </w:r>
          </w:p>
        </w:tc>
        <w:tc>
          <w:tcPr>
            <w:tcW w:w="5400" w:type="dxa"/>
          </w:tcPr>
          <w:p w14:paraId="089DDBC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Панел за монтаж на медия конвертори в блок 19” Rack Mount</w:t>
            </w:r>
          </w:p>
        </w:tc>
        <w:tc>
          <w:tcPr>
            <w:tcW w:w="720" w:type="dxa"/>
          </w:tcPr>
          <w:p w14:paraId="2B0407E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54B0EB4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33B49B5" w14:textId="77777777" w:rsidTr="000E694A">
        <w:tc>
          <w:tcPr>
            <w:tcW w:w="468" w:type="dxa"/>
          </w:tcPr>
          <w:p w14:paraId="464B73EC"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57AAFE9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TELESTE     CPS384</w:t>
            </w:r>
          </w:p>
        </w:tc>
        <w:tc>
          <w:tcPr>
            <w:tcW w:w="5400" w:type="dxa"/>
          </w:tcPr>
          <w:p w14:paraId="55F51F1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Захранващ блок за медия конвертори</w:t>
            </w:r>
          </w:p>
        </w:tc>
        <w:tc>
          <w:tcPr>
            <w:tcW w:w="720" w:type="dxa"/>
          </w:tcPr>
          <w:p w14:paraId="37B5F54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5A900C7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0FF8E55" w14:textId="77777777" w:rsidTr="000E694A">
        <w:tc>
          <w:tcPr>
            <w:tcW w:w="468" w:type="dxa"/>
          </w:tcPr>
          <w:p w14:paraId="74879717"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0BC549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 Comet EX 7 RT Network pack</w:t>
            </w:r>
          </w:p>
        </w:tc>
        <w:tc>
          <w:tcPr>
            <w:tcW w:w="5400" w:type="dxa"/>
          </w:tcPr>
          <w:p w14:paraId="24066C8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 Formerly MGE Office Protection Systems Comet EX RT 7kVA</w:t>
            </w:r>
          </w:p>
        </w:tc>
        <w:tc>
          <w:tcPr>
            <w:tcW w:w="720" w:type="dxa"/>
          </w:tcPr>
          <w:p w14:paraId="257EC6B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0B9B545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61C528B" w14:textId="77777777" w:rsidTr="000E694A">
        <w:tc>
          <w:tcPr>
            <w:tcW w:w="468" w:type="dxa"/>
          </w:tcPr>
          <w:p w14:paraId="47042EF7"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068A9CA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 Comet EXB 11 RT</w:t>
            </w:r>
          </w:p>
        </w:tc>
        <w:tc>
          <w:tcPr>
            <w:tcW w:w="5400" w:type="dxa"/>
          </w:tcPr>
          <w:p w14:paraId="0EA7EA1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 Battery Module</w:t>
            </w:r>
          </w:p>
        </w:tc>
        <w:tc>
          <w:tcPr>
            <w:tcW w:w="720" w:type="dxa"/>
          </w:tcPr>
          <w:p w14:paraId="5ACB414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429415F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982798A" w14:textId="77777777" w:rsidTr="000E694A">
        <w:tc>
          <w:tcPr>
            <w:tcW w:w="468" w:type="dxa"/>
          </w:tcPr>
          <w:p w14:paraId="47976AD9"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6EAE43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HP DL360 G5</w:t>
            </w:r>
          </w:p>
        </w:tc>
        <w:tc>
          <w:tcPr>
            <w:tcW w:w="5400" w:type="dxa"/>
          </w:tcPr>
          <w:p w14:paraId="4C41121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HP ProLiant DL360 G5 server</w:t>
            </w:r>
          </w:p>
        </w:tc>
        <w:tc>
          <w:tcPr>
            <w:tcW w:w="720" w:type="dxa"/>
          </w:tcPr>
          <w:p w14:paraId="775F60C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2110B87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DDECCFA" w14:textId="77777777" w:rsidTr="000E694A">
        <w:tc>
          <w:tcPr>
            <w:tcW w:w="468" w:type="dxa"/>
          </w:tcPr>
          <w:p w14:paraId="3D7D6CB6"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0FC06A3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CISCO WS-C3750G-48TS-S</w:t>
            </w:r>
          </w:p>
        </w:tc>
        <w:tc>
          <w:tcPr>
            <w:tcW w:w="5400" w:type="dxa"/>
          </w:tcPr>
          <w:p w14:paraId="63B6BF1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CISCO Catalyst 3750 48 10/100/1000T + 4 SFP + IPB Image</w:t>
            </w:r>
          </w:p>
        </w:tc>
        <w:tc>
          <w:tcPr>
            <w:tcW w:w="720" w:type="dxa"/>
          </w:tcPr>
          <w:p w14:paraId="74CE387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2658F5E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49300AC" w14:textId="77777777" w:rsidTr="000E694A">
        <w:tc>
          <w:tcPr>
            <w:tcW w:w="468" w:type="dxa"/>
          </w:tcPr>
          <w:p w14:paraId="276A6ACA"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388F844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CISCO C3K-PWR-750WAC</w:t>
            </w:r>
          </w:p>
        </w:tc>
        <w:tc>
          <w:tcPr>
            <w:tcW w:w="5400" w:type="dxa"/>
          </w:tcPr>
          <w:p w14:paraId="74D34B4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CISCO Redundant Power System 2300</w:t>
            </w:r>
          </w:p>
        </w:tc>
        <w:tc>
          <w:tcPr>
            <w:tcW w:w="720" w:type="dxa"/>
          </w:tcPr>
          <w:p w14:paraId="68FC8DD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3BD9FB8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FC8CAFC" w14:textId="77777777" w:rsidTr="000E694A">
        <w:tc>
          <w:tcPr>
            <w:tcW w:w="468" w:type="dxa"/>
          </w:tcPr>
          <w:p w14:paraId="068D9AC8"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0177AB6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  CM9760-MDA-X</w:t>
            </w:r>
          </w:p>
        </w:tc>
        <w:tc>
          <w:tcPr>
            <w:tcW w:w="5400" w:type="dxa"/>
          </w:tcPr>
          <w:p w14:paraId="66F7192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 CM9760-MDA-X CM9760 Master Distribution Amplifier 16-Ch 220VAC</w:t>
            </w:r>
          </w:p>
        </w:tc>
        <w:tc>
          <w:tcPr>
            <w:tcW w:w="720" w:type="dxa"/>
          </w:tcPr>
          <w:p w14:paraId="308C063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06D7619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ADC501B" w14:textId="77777777" w:rsidTr="000E694A">
        <w:tc>
          <w:tcPr>
            <w:tcW w:w="468" w:type="dxa"/>
          </w:tcPr>
          <w:p w14:paraId="251FDE32"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529BE3E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ODF</w:t>
            </w:r>
          </w:p>
        </w:tc>
        <w:tc>
          <w:tcPr>
            <w:tcW w:w="5400" w:type="dxa"/>
          </w:tcPr>
          <w:p w14:paraId="4183EB0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Optical-fiber Distribution Frame</w:t>
            </w:r>
          </w:p>
        </w:tc>
        <w:tc>
          <w:tcPr>
            <w:tcW w:w="720" w:type="dxa"/>
          </w:tcPr>
          <w:p w14:paraId="7CDCC6B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3CBFF30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E846E1D" w14:textId="77777777" w:rsidTr="000E694A">
        <w:tc>
          <w:tcPr>
            <w:tcW w:w="468" w:type="dxa"/>
          </w:tcPr>
          <w:p w14:paraId="60F9E47D"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DBF709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VERINT S1704e-T-AS-А</w:t>
            </w:r>
          </w:p>
        </w:tc>
        <w:tc>
          <w:tcPr>
            <w:tcW w:w="5400" w:type="dxa"/>
          </w:tcPr>
          <w:p w14:paraId="644F413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Nextiva S1704e 4-Port Encoder with Video Analytics</w:t>
            </w:r>
          </w:p>
        </w:tc>
        <w:tc>
          <w:tcPr>
            <w:tcW w:w="720" w:type="dxa"/>
          </w:tcPr>
          <w:p w14:paraId="4F86F96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5</w:t>
            </w:r>
          </w:p>
        </w:tc>
        <w:tc>
          <w:tcPr>
            <w:tcW w:w="1320" w:type="dxa"/>
          </w:tcPr>
          <w:p w14:paraId="081AFDB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0B548B0" w14:textId="77777777" w:rsidTr="000E694A">
        <w:tc>
          <w:tcPr>
            <w:tcW w:w="468" w:type="dxa"/>
          </w:tcPr>
          <w:p w14:paraId="09810217"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3539DEA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PWR 12 VDC</w:t>
            </w:r>
          </w:p>
        </w:tc>
        <w:tc>
          <w:tcPr>
            <w:tcW w:w="5400" w:type="dxa"/>
          </w:tcPr>
          <w:p w14:paraId="081EC22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Захранване за smart sight устройства</w:t>
            </w:r>
          </w:p>
        </w:tc>
        <w:tc>
          <w:tcPr>
            <w:tcW w:w="720" w:type="dxa"/>
          </w:tcPr>
          <w:p w14:paraId="1F09EDD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5AF6FF8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719B81A" w14:textId="77777777" w:rsidTr="000E694A">
        <w:tc>
          <w:tcPr>
            <w:tcW w:w="468" w:type="dxa"/>
          </w:tcPr>
          <w:p w14:paraId="55B26AB1"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38B3F19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ODF</w:t>
            </w:r>
          </w:p>
        </w:tc>
        <w:tc>
          <w:tcPr>
            <w:tcW w:w="5400" w:type="dxa"/>
          </w:tcPr>
          <w:p w14:paraId="6A47761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Optical-fiber Distribution Frame Оптичен разпределител ODF 12 OB</w:t>
            </w:r>
          </w:p>
        </w:tc>
        <w:tc>
          <w:tcPr>
            <w:tcW w:w="720" w:type="dxa"/>
          </w:tcPr>
          <w:p w14:paraId="528AE49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3571501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AC4D6DD" w14:textId="77777777" w:rsidTr="000E694A">
        <w:tc>
          <w:tcPr>
            <w:tcW w:w="468" w:type="dxa"/>
          </w:tcPr>
          <w:p w14:paraId="10B89710"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487FD9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4017FC8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Захранване стълбове (предпазители)</w:t>
            </w:r>
          </w:p>
        </w:tc>
        <w:tc>
          <w:tcPr>
            <w:tcW w:w="720" w:type="dxa"/>
          </w:tcPr>
          <w:p w14:paraId="733F476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5DA3AA3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15986B0" w14:textId="77777777" w:rsidTr="000E694A">
        <w:tc>
          <w:tcPr>
            <w:tcW w:w="468" w:type="dxa"/>
          </w:tcPr>
          <w:p w14:paraId="1C73DDEA"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241516C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Toshiba RAS-18GKHP-ES2</w:t>
            </w:r>
          </w:p>
        </w:tc>
        <w:tc>
          <w:tcPr>
            <w:tcW w:w="5400" w:type="dxa"/>
          </w:tcPr>
          <w:p w14:paraId="58178FA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xml:space="preserve">Wall Mounted Heat Pump </w:t>
            </w:r>
          </w:p>
        </w:tc>
        <w:tc>
          <w:tcPr>
            <w:tcW w:w="720" w:type="dxa"/>
          </w:tcPr>
          <w:p w14:paraId="1AEFF9A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034A382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A73E9BD" w14:textId="77777777" w:rsidTr="000E694A">
        <w:tc>
          <w:tcPr>
            <w:tcW w:w="468" w:type="dxa"/>
          </w:tcPr>
          <w:p w14:paraId="7290E933"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3C4F438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Moxa IMC-21-L-MSC</w:t>
            </w:r>
          </w:p>
        </w:tc>
        <w:tc>
          <w:tcPr>
            <w:tcW w:w="5400" w:type="dxa"/>
          </w:tcPr>
          <w:p w14:paraId="47DDC75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Entry-level industrial 10/100BaseT(X) to 100BaseFX media converter</w:t>
            </w:r>
          </w:p>
        </w:tc>
        <w:tc>
          <w:tcPr>
            <w:tcW w:w="720" w:type="dxa"/>
          </w:tcPr>
          <w:p w14:paraId="22352AC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6CB6C36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A872E07" w14:textId="77777777" w:rsidTr="000E694A">
        <w:tc>
          <w:tcPr>
            <w:tcW w:w="468" w:type="dxa"/>
          </w:tcPr>
          <w:p w14:paraId="0BDAD9E5"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5E5DEA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Moxa DE 311</w:t>
            </w:r>
          </w:p>
        </w:tc>
        <w:tc>
          <w:tcPr>
            <w:tcW w:w="5400" w:type="dxa"/>
          </w:tcPr>
          <w:p w14:paraId="3E9CDE2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-port RS-232/422/485 serial device server</w:t>
            </w:r>
          </w:p>
        </w:tc>
        <w:tc>
          <w:tcPr>
            <w:tcW w:w="720" w:type="dxa"/>
          </w:tcPr>
          <w:p w14:paraId="230269D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2EA2118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0C5A3C8" w14:textId="77777777" w:rsidTr="000E694A">
        <w:tc>
          <w:tcPr>
            <w:tcW w:w="468" w:type="dxa"/>
          </w:tcPr>
          <w:p w14:paraId="4EFD8F0B"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7065844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WT-S4V1D3-T/RF</w:t>
            </w:r>
          </w:p>
        </w:tc>
        <w:tc>
          <w:tcPr>
            <w:tcW w:w="5400" w:type="dxa"/>
          </w:tcPr>
          <w:p w14:paraId="01910F4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4 positive video+1 return data (4V1D) (optical transmitter &amp; receiver)</w:t>
            </w:r>
          </w:p>
        </w:tc>
        <w:tc>
          <w:tcPr>
            <w:tcW w:w="720" w:type="dxa"/>
          </w:tcPr>
          <w:p w14:paraId="3504157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78B988E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38FFA14" w14:textId="77777777" w:rsidTr="000E694A">
        <w:tc>
          <w:tcPr>
            <w:tcW w:w="468" w:type="dxa"/>
          </w:tcPr>
          <w:p w14:paraId="3928DEC9"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FF7A88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WT-S8V1D3-T/RF</w:t>
            </w:r>
          </w:p>
        </w:tc>
        <w:tc>
          <w:tcPr>
            <w:tcW w:w="5400" w:type="dxa"/>
          </w:tcPr>
          <w:p w14:paraId="0B090A6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8 positive video+1 return data (8V1D) (optical transmitter &amp; receiver)</w:t>
            </w:r>
          </w:p>
        </w:tc>
        <w:tc>
          <w:tcPr>
            <w:tcW w:w="720" w:type="dxa"/>
          </w:tcPr>
          <w:p w14:paraId="74DFDBB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4</w:t>
            </w:r>
          </w:p>
        </w:tc>
        <w:tc>
          <w:tcPr>
            <w:tcW w:w="1320" w:type="dxa"/>
          </w:tcPr>
          <w:p w14:paraId="4AFCE95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104D5EA" w14:textId="77777777" w:rsidTr="000E694A">
        <w:tc>
          <w:tcPr>
            <w:tcW w:w="468" w:type="dxa"/>
          </w:tcPr>
          <w:p w14:paraId="2579C4CF"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4B7FF01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RoHS CD102A</w:t>
            </w:r>
          </w:p>
        </w:tc>
        <w:tc>
          <w:tcPr>
            <w:tcW w:w="5400" w:type="dxa"/>
          </w:tcPr>
          <w:p w14:paraId="062BB49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xml:space="preserve">Видео-дистрибутор - 1 вход, 2 изхода </w:t>
            </w:r>
          </w:p>
        </w:tc>
        <w:tc>
          <w:tcPr>
            <w:tcW w:w="720" w:type="dxa"/>
          </w:tcPr>
          <w:p w14:paraId="55BB20A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11</w:t>
            </w:r>
          </w:p>
        </w:tc>
        <w:tc>
          <w:tcPr>
            <w:tcW w:w="1320" w:type="dxa"/>
          </w:tcPr>
          <w:p w14:paraId="06E16C4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DC90D11" w14:textId="77777777" w:rsidTr="000134C3">
        <w:tc>
          <w:tcPr>
            <w:tcW w:w="468" w:type="dxa"/>
            <w:shd w:val="clear" w:color="auto" w:fill="F2F2F2" w:themeFill="background1" w:themeFillShade="F2"/>
          </w:tcPr>
          <w:p w14:paraId="018F22DD"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9600" w:type="dxa"/>
            <w:gridSpan w:val="5"/>
            <w:shd w:val="clear" w:color="auto" w:fill="F2F2F2" w:themeFill="background1" w:themeFillShade="F2"/>
          </w:tcPr>
          <w:p w14:paraId="6B393C3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4"/>
                <w:szCs w:val="24"/>
              </w:rPr>
            </w:pPr>
            <w:r w:rsidRPr="00E1014E">
              <w:rPr>
                <w:rFonts w:ascii="Times New Roman" w:eastAsia="Times New Roman" w:hAnsi="Times New Roman"/>
                <w:b/>
                <w:bCs/>
                <w:sz w:val="24"/>
                <w:szCs w:val="24"/>
              </w:rPr>
              <w:t>ЗОНА 8 &amp; 9</w:t>
            </w:r>
          </w:p>
        </w:tc>
      </w:tr>
      <w:tr w:rsidR="00944DCB" w:rsidRPr="00E1014E" w14:paraId="7C376C7B" w14:textId="77777777" w:rsidTr="000E694A">
        <w:tc>
          <w:tcPr>
            <w:tcW w:w="468" w:type="dxa"/>
          </w:tcPr>
          <w:p w14:paraId="7506EB76"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160" w:type="dxa"/>
            <w:gridSpan w:val="2"/>
          </w:tcPr>
          <w:p w14:paraId="2584071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P/N</w:t>
            </w:r>
          </w:p>
        </w:tc>
        <w:tc>
          <w:tcPr>
            <w:tcW w:w="5400" w:type="dxa"/>
          </w:tcPr>
          <w:p w14:paraId="5511466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наименование</w:t>
            </w:r>
          </w:p>
        </w:tc>
        <w:tc>
          <w:tcPr>
            <w:tcW w:w="720" w:type="dxa"/>
          </w:tcPr>
          <w:p w14:paraId="12C62AE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брой</w:t>
            </w:r>
          </w:p>
        </w:tc>
        <w:tc>
          <w:tcPr>
            <w:tcW w:w="1320" w:type="dxa"/>
          </w:tcPr>
          <w:p w14:paraId="576942E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A97714A" w14:textId="77777777" w:rsidTr="000134C3">
        <w:tc>
          <w:tcPr>
            <w:tcW w:w="468" w:type="dxa"/>
            <w:shd w:val="clear" w:color="auto" w:fill="F2F2F2" w:themeFill="background1" w:themeFillShade="F2"/>
          </w:tcPr>
          <w:p w14:paraId="7549941B"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9600" w:type="dxa"/>
            <w:gridSpan w:val="5"/>
            <w:shd w:val="clear" w:color="auto" w:fill="F2F2F2" w:themeFill="background1" w:themeFillShade="F2"/>
          </w:tcPr>
          <w:p w14:paraId="22C3BF8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4"/>
                <w:szCs w:val="24"/>
              </w:rPr>
            </w:pPr>
            <w:r w:rsidRPr="00E1014E">
              <w:rPr>
                <w:rFonts w:ascii="Times New Roman" w:eastAsia="Times New Roman" w:hAnsi="Times New Roman"/>
                <w:b/>
                <w:bCs/>
                <w:sz w:val="24"/>
                <w:szCs w:val="24"/>
              </w:rPr>
              <w:t>ЗОНА 8</w:t>
            </w:r>
            <w:r>
              <w:rPr>
                <w:rFonts w:ascii="Times New Roman" w:eastAsia="Times New Roman" w:hAnsi="Times New Roman"/>
                <w:b/>
                <w:bCs/>
                <w:sz w:val="24"/>
                <w:szCs w:val="24"/>
              </w:rPr>
              <w:t xml:space="preserve"> </w:t>
            </w:r>
            <w:r w:rsidRPr="00E1014E">
              <w:rPr>
                <w:rFonts w:ascii="Times New Roman" w:eastAsia="Times New Roman" w:hAnsi="Times New Roman"/>
                <w:b/>
                <w:bCs/>
                <w:sz w:val="24"/>
                <w:szCs w:val="24"/>
              </w:rPr>
              <w:t>- кръстовището между бул.</w:t>
            </w:r>
            <w:r>
              <w:rPr>
                <w:rFonts w:ascii="Times New Roman" w:eastAsia="Times New Roman" w:hAnsi="Times New Roman"/>
                <w:b/>
                <w:bCs/>
                <w:sz w:val="24"/>
                <w:szCs w:val="24"/>
              </w:rPr>
              <w:t xml:space="preserve"> „</w:t>
            </w:r>
            <w:r w:rsidRPr="00E1014E">
              <w:rPr>
                <w:rFonts w:ascii="Times New Roman" w:eastAsia="Times New Roman" w:hAnsi="Times New Roman"/>
                <w:b/>
                <w:bCs/>
                <w:sz w:val="24"/>
                <w:szCs w:val="24"/>
              </w:rPr>
              <w:t>Евлоги Георгиев</w:t>
            </w:r>
            <w:r>
              <w:rPr>
                <w:rFonts w:ascii="Times New Roman" w:eastAsia="Times New Roman" w:hAnsi="Times New Roman"/>
                <w:b/>
                <w:bCs/>
                <w:sz w:val="24"/>
                <w:szCs w:val="24"/>
              </w:rPr>
              <w:t>“</w:t>
            </w:r>
            <w:r w:rsidRPr="00E1014E">
              <w:rPr>
                <w:rFonts w:ascii="Times New Roman" w:eastAsia="Times New Roman" w:hAnsi="Times New Roman"/>
                <w:b/>
                <w:bCs/>
                <w:sz w:val="24"/>
                <w:szCs w:val="24"/>
              </w:rPr>
              <w:t xml:space="preserve"> и ул.</w:t>
            </w:r>
            <w:r>
              <w:rPr>
                <w:rFonts w:ascii="Times New Roman" w:eastAsia="Times New Roman" w:hAnsi="Times New Roman"/>
                <w:b/>
                <w:bCs/>
                <w:sz w:val="24"/>
                <w:szCs w:val="24"/>
              </w:rPr>
              <w:t xml:space="preserve"> „</w:t>
            </w:r>
            <w:r w:rsidRPr="00E1014E">
              <w:rPr>
                <w:rFonts w:ascii="Times New Roman" w:eastAsia="Times New Roman" w:hAnsi="Times New Roman"/>
                <w:b/>
                <w:bCs/>
                <w:sz w:val="24"/>
                <w:szCs w:val="24"/>
              </w:rPr>
              <w:t>Генерал Гурко</w:t>
            </w:r>
            <w:r>
              <w:rPr>
                <w:rFonts w:ascii="Times New Roman" w:eastAsia="Times New Roman" w:hAnsi="Times New Roman"/>
                <w:b/>
                <w:bCs/>
                <w:sz w:val="24"/>
                <w:szCs w:val="24"/>
              </w:rPr>
              <w:t>“</w:t>
            </w:r>
            <w:r w:rsidRPr="00E1014E">
              <w:rPr>
                <w:rFonts w:ascii="Times New Roman" w:eastAsia="Times New Roman" w:hAnsi="Times New Roman"/>
                <w:b/>
                <w:bCs/>
                <w:sz w:val="24"/>
                <w:szCs w:val="24"/>
              </w:rPr>
              <w:t>; кръстовището между бул.</w:t>
            </w:r>
            <w:r>
              <w:rPr>
                <w:rFonts w:ascii="Times New Roman" w:eastAsia="Times New Roman" w:hAnsi="Times New Roman"/>
                <w:b/>
                <w:bCs/>
                <w:sz w:val="24"/>
                <w:szCs w:val="24"/>
              </w:rPr>
              <w:t xml:space="preserve"> „</w:t>
            </w:r>
            <w:r w:rsidRPr="00E1014E">
              <w:rPr>
                <w:rFonts w:ascii="Times New Roman" w:eastAsia="Times New Roman" w:hAnsi="Times New Roman"/>
                <w:b/>
                <w:bCs/>
                <w:sz w:val="24"/>
                <w:szCs w:val="24"/>
              </w:rPr>
              <w:t>Васил Левски</w:t>
            </w:r>
            <w:r>
              <w:rPr>
                <w:rFonts w:ascii="Times New Roman" w:eastAsia="Times New Roman" w:hAnsi="Times New Roman"/>
                <w:b/>
                <w:bCs/>
                <w:sz w:val="24"/>
                <w:szCs w:val="24"/>
              </w:rPr>
              <w:t>“</w:t>
            </w:r>
            <w:r w:rsidRPr="00E1014E">
              <w:rPr>
                <w:rFonts w:ascii="Times New Roman" w:eastAsia="Times New Roman" w:hAnsi="Times New Roman"/>
                <w:b/>
                <w:bCs/>
                <w:sz w:val="24"/>
                <w:szCs w:val="24"/>
              </w:rPr>
              <w:t xml:space="preserve"> и ул.</w:t>
            </w:r>
            <w:r>
              <w:rPr>
                <w:rFonts w:ascii="Times New Roman" w:eastAsia="Times New Roman" w:hAnsi="Times New Roman"/>
                <w:b/>
                <w:bCs/>
                <w:sz w:val="24"/>
                <w:szCs w:val="24"/>
              </w:rPr>
              <w:t xml:space="preserve"> „</w:t>
            </w:r>
            <w:r w:rsidRPr="00E1014E">
              <w:rPr>
                <w:rFonts w:ascii="Times New Roman" w:eastAsia="Times New Roman" w:hAnsi="Times New Roman"/>
                <w:b/>
                <w:bCs/>
                <w:sz w:val="24"/>
                <w:szCs w:val="24"/>
              </w:rPr>
              <w:t>Ген. Гурко</w:t>
            </w:r>
            <w:r>
              <w:rPr>
                <w:rFonts w:ascii="Times New Roman" w:eastAsia="Times New Roman" w:hAnsi="Times New Roman"/>
                <w:b/>
                <w:bCs/>
                <w:sz w:val="24"/>
                <w:szCs w:val="24"/>
              </w:rPr>
              <w:t>“</w:t>
            </w:r>
          </w:p>
        </w:tc>
      </w:tr>
      <w:tr w:rsidR="00944DCB" w:rsidRPr="00E1014E" w14:paraId="174D4FBA" w14:textId="77777777" w:rsidTr="000E694A">
        <w:tc>
          <w:tcPr>
            <w:tcW w:w="468" w:type="dxa"/>
          </w:tcPr>
          <w:p w14:paraId="2EE1F628"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160" w:type="dxa"/>
            <w:gridSpan w:val="2"/>
          </w:tcPr>
          <w:p w14:paraId="2DAD20F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i/>
                <w:iCs/>
                <w:sz w:val="20"/>
                <w:szCs w:val="20"/>
                <w:lang w:val="en-US"/>
              </w:rPr>
            </w:pPr>
            <w:r w:rsidRPr="00E1014E">
              <w:rPr>
                <w:rFonts w:ascii="Times New Roman" w:eastAsia="Times New Roman" w:hAnsi="Times New Roman"/>
                <w:b/>
                <w:i/>
                <w:iCs/>
                <w:sz w:val="20"/>
                <w:szCs w:val="20"/>
              </w:rPr>
              <w:t xml:space="preserve">Модел </w:t>
            </w:r>
            <w:r w:rsidRPr="00E1014E">
              <w:rPr>
                <w:rFonts w:ascii="Times New Roman" w:eastAsia="Times New Roman" w:hAnsi="Times New Roman"/>
                <w:b/>
                <w:i/>
                <w:iCs/>
                <w:sz w:val="20"/>
                <w:szCs w:val="20"/>
                <w:lang w:val="en-US"/>
              </w:rPr>
              <w:t>1</w:t>
            </w:r>
          </w:p>
        </w:tc>
        <w:tc>
          <w:tcPr>
            <w:tcW w:w="5400" w:type="dxa"/>
          </w:tcPr>
          <w:p w14:paraId="65D5912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rPr>
            </w:pPr>
            <w:r w:rsidRPr="00E1014E">
              <w:rPr>
                <w:rFonts w:ascii="Times New Roman" w:eastAsia="Times New Roman" w:hAnsi="Times New Roman"/>
                <w:b/>
                <w:sz w:val="20"/>
                <w:szCs w:val="20"/>
              </w:rPr>
              <w:t>УПРАВЛЯЕМА КУПОЛНА КАМЕРА (M)</w:t>
            </w:r>
          </w:p>
        </w:tc>
        <w:tc>
          <w:tcPr>
            <w:tcW w:w="720" w:type="dxa"/>
          </w:tcPr>
          <w:p w14:paraId="4D2F13B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2214E97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955550B" w14:textId="77777777" w:rsidTr="000E694A">
        <w:tc>
          <w:tcPr>
            <w:tcW w:w="468" w:type="dxa"/>
          </w:tcPr>
          <w:p w14:paraId="0BF84FB7"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5016DB5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     SD418-PG-E1-X</w:t>
            </w:r>
          </w:p>
        </w:tc>
        <w:tc>
          <w:tcPr>
            <w:tcW w:w="5400" w:type="dxa"/>
          </w:tcPr>
          <w:p w14:paraId="17E9C43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Високоскоростна моторизирана камера Ден&amp;Нощ</w:t>
            </w:r>
          </w:p>
        </w:tc>
        <w:tc>
          <w:tcPr>
            <w:tcW w:w="720" w:type="dxa"/>
          </w:tcPr>
          <w:p w14:paraId="7E1863F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6</w:t>
            </w:r>
          </w:p>
        </w:tc>
        <w:tc>
          <w:tcPr>
            <w:tcW w:w="1320" w:type="dxa"/>
          </w:tcPr>
          <w:p w14:paraId="08C0D91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B2D5103" w14:textId="77777777" w:rsidTr="000E694A">
        <w:tc>
          <w:tcPr>
            <w:tcW w:w="468" w:type="dxa"/>
          </w:tcPr>
          <w:p w14:paraId="09AC7359"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160" w:type="dxa"/>
            <w:gridSpan w:val="2"/>
          </w:tcPr>
          <w:p w14:paraId="37D1C37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i/>
                <w:iCs/>
                <w:sz w:val="20"/>
                <w:szCs w:val="20"/>
              </w:rPr>
            </w:pPr>
            <w:r w:rsidRPr="00E1014E">
              <w:rPr>
                <w:rFonts w:ascii="Times New Roman" w:eastAsia="Times New Roman" w:hAnsi="Times New Roman"/>
                <w:b/>
                <w:i/>
                <w:iCs/>
                <w:sz w:val="20"/>
                <w:szCs w:val="20"/>
              </w:rPr>
              <w:t>Модел 2</w:t>
            </w:r>
          </w:p>
        </w:tc>
        <w:tc>
          <w:tcPr>
            <w:tcW w:w="5400" w:type="dxa"/>
          </w:tcPr>
          <w:p w14:paraId="0544BDE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lang w:val="en-US"/>
              </w:rPr>
            </w:pPr>
            <w:r w:rsidRPr="00E1014E">
              <w:rPr>
                <w:rFonts w:ascii="Times New Roman" w:eastAsia="Times New Roman" w:hAnsi="Times New Roman"/>
                <w:b/>
                <w:sz w:val="20"/>
                <w:szCs w:val="20"/>
              </w:rPr>
              <w:t xml:space="preserve">ZOOM КАМЕРА ЗА НАБЛЮДЕНИЕ </w:t>
            </w:r>
          </w:p>
        </w:tc>
        <w:tc>
          <w:tcPr>
            <w:tcW w:w="720" w:type="dxa"/>
          </w:tcPr>
          <w:p w14:paraId="3935B1D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5BF5438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9A75D6C" w14:textId="77777777" w:rsidTr="000E694A">
        <w:tc>
          <w:tcPr>
            <w:tcW w:w="468" w:type="dxa"/>
          </w:tcPr>
          <w:p w14:paraId="4489C34C"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741600F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SANYOVCC</w:t>
            </w:r>
            <w:r w:rsidRPr="00E1014E">
              <w:rPr>
                <w:rFonts w:ascii="Times New Roman" w:eastAsia="Times New Roman" w:hAnsi="Times New Roman"/>
                <w:sz w:val="20"/>
                <w:szCs w:val="20"/>
                <w:lang w:val="en-US"/>
              </w:rPr>
              <w:t>-</w:t>
            </w:r>
            <w:r w:rsidRPr="00E1014E">
              <w:rPr>
                <w:rFonts w:ascii="Times New Roman" w:eastAsia="Times New Roman" w:hAnsi="Times New Roman"/>
                <w:sz w:val="20"/>
                <w:szCs w:val="20"/>
              </w:rPr>
              <w:t>ZM600P</w:t>
            </w:r>
          </w:p>
        </w:tc>
        <w:tc>
          <w:tcPr>
            <w:tcW w:w="5400" w:type="dxa"/>
          </w:tcPr>
          <w:p w14:paraId="0B2FF31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Камера ден/нощ с моторизиран варио-обектив</w:t>
            </w:r>
          </w:p>
        </w:tc>
        <w:tc>
          <w:tcPr>
            <w:tcW w:w="720" w:type="dxa"/>
          </w:tcPr>
          <w:p w14:paraId="498CF6B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7</w:t>
            </w:r>
          </w:p>
        </w:tc>
        <w:tc>
          <w:tcPr>
            <w:tcW w:w="1320" w:type="dxa"/>
          </w:tcPr>
          <w:p w14:paraId="3FE2C4D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8F63D01" w14:textId="77777777" w:rsidTr="000E694A">
        <w:tc>
          <w:tcPr>
            <w:tcW w:w="468" w:type="dxa"/>
          </w:tcPr>
          <w:p w14:paraId="24B80434"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4285FE0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VideoTec    HOV32K2A016</w:t>
            </w:r>
          </w:p>
        </w:tc>
        <w:tc>
          <w:tcPr>
            <w:tcW w:w="5400" w:type="dxa"/>
          </w:tcPr>
          <w:p w14:paraId="29703DA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Кожух 300мм, козирка, нагревател, вентилатор 24Vac със двоен въздушен филтър за обмяна на въздуха</w:t>
            </w:r>
          </w:p>
        </w:tc>
        <w:tc>
          <w:tcPr>
            <w:tcW w:w="720" w:type="dxa"/>
          </w:tcPr>
          <w:p w14:paraId="51F9C59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7</w:t>
            </w:r>
          </w:p>
        </w:tc>
        <w:tc>
          <w:tcPr>
            <w:tcW w:w="1320" w:type="dxa"/>
          </w:tcPr>
          <w:p w14:paraId="761F471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0236D42" w14:textId="77777777" w:rsidTr="000E694A">
        <w:tc>
          <w:tcPr>
            <w:tcW w:w="468" w:type="dxa"/>
          </w:tcPr>
          <w:p w14:paraId="098F2383"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160" w:type="dxa"/>
            <w:gridSpan w:val="2"/>
          </w:tcPr>
          <w:p w14:paraId="53520B6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0D8BDB0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rPr>
            </w:pPr>
            <w:r w:rsidRPr="00E1014E">
              <w:rPr>
                <w:rFonts w:ascii="Times New Roman" w:eastAsia="Times New Roman" w:hAnsi="Times New Roman"/>
                <w:b/>
                <w:sz w:val="20"/>
                <w:szCs w:val="20"/>
              </w:rPr>
              <w:t>ДРУГА ТЕХНИКА ПО ЗОНА 8</w:t>
            </w:r>
          </w:p>
        </w:tc>
        <w:tc>
          <w:tcPr>
            <w:tcW w:w="720" w:type="dxa"/>
          </w:tcPr>
          <w:p w14:paraId="495DDA3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3088EE1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94EA9CB" w14:textId="77777777" w:rsidTr="000E694A">
        <w:tc>
          <w:tcPr>
            <w:tcW w:w="468" w:type="dxa"/>
          </w:tcPr>
          <w:p w14:paraId="3A234296"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75BE448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            WCS4-1</w:t>
            </w:r>
          </w:p>
        </w:tc>
        <w:tc>
          <w:tcPr>
            <w:tcW w:w="5400" w:type="dxa"/>
          </w:tcPr>
          <w:p w14:paraId="1F57557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Захранване 1-порт (24Vac) - WCS4-1</w:t>
            </w:r>
          </w:p>
        </w:tc>
        <w:tc>
          <w:tcPr>
            <w:tcW w:w="720" w:type="dxa"/>
          </w:tcPr>
          <w:p w14:paraId="74779F0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2C1C009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0C3F501" w14:textId="77777777" w:rsidTr="000E694A">
        <w:tc>
          <w:tcPr>
            <w:tcW w:w="468" w:type="dxa"/>
          </w:tcPr>
          <w:p w14:paraId="69D4B8E5"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20C6157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            WCS20-4</w:t>
            </w:r>
          </w:p>
        </w:tc>
        <w:tc>
          <w:tcPr>
            <w:tcW w:w="5400" w:type="dxa"/>
          </w:tcPr>
          <w:p w14:paraId="6A323BC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Захранване 4-порта (24Vac) - WCS20-4</w:t>
            </w:r>
          </w:p>
        </w:tc>
        <w:tc>
          <w:tcPr>
            <w:tcW w:w="720" w:type="dxa"/>
          </w:tcPr>
          <w:p w14:paraId="242B974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4</w:t>
            </w:r>
          </w:p>
        </w:tc>
        <w:tc>
          <w:tcPr>
            <w:tcW w:w="1320" w:type="dxa"/>
          </w:tcPr>
          <w:p w14:paraId="37569CA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F5F7C69" w14:textId="77777777" w:rsidTr="000E694A">
        <w:tc>
          <w:tcPr>
            <w:tcW w:w="468" w:type="dxa"/>
          </w:tcPr>
          <w:p w14:paraId="489AEE65"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7AB87A0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xml:space="preserve"> Elstar          PS60-12</w:t>
            </w:r>
          </w:p>
        </w:tc>
        <w:tc>
          <w:tcPr>
            <w:tcW w:w="5400" w:type="dxa"/>
          </w:tcPr>
          <w:p w14:paraId="122E102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Захранващ блок 12Vdc/4A</w:t>
            </w:r>
          </w:p>
        </w:tc>
        <w:tc>
          <w:tcPr>
            <w:tcW w:w="720" w:type="dxa"/>
          </w:tcPr>
          <w:p w14:paraId="0C2E3EE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6</w:t>
            </w:r>
          </w:p>
        </w:tc>
        <w:tc>
          <w:tcPr>
            <w:tcW w:w="1320" w:type="dxa"/>
          </w:tcPr>
          <w:p w14:paraId="652ECC4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5559CAF" w14:textId="77777777" w:rsidTr="000134C3">
        <w:tc>
          <w:tcPr>
            <w:tcW w:w="468" w:type="dxa"/>
            <w:shd w:val="clear" w:color="auto" w:fill="F2F2F2" w:themeFill="background1" w:themeFillShade="F2"/>
          </w:tcPr>
          <w:p w14:paraId="1D349FF7"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9600" w:type="dxa"/>
            <w:gridSpan w:val="5"/>
            <w:shd w:val="clear" w:color="auto" w:fill="F2F2F2" w:themeFill="background1" w:themeFillShade="F2"/>
          </w:tcPr>
          <w:p w14:paraId="06E975B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4"/>
                <w:szCs w:val="24"/>
              </w:rPr>
            </w:pPr>
            <w:r w:rsidRPr="00E1014E">
              <w:rPr>
                <w:rFonts w:ascii="Times New Roman" w:eastAsia="Times New Roman" w:hAnsi="Times New Roman"/>
                <w:b/>
                <w:bCs/>
                <w:sz w:val="24"/>
                <w:szCs w:val="24"/>
              </w:rPr>
              <w:t>ЗОНА 9</w:t>
            </w:r>
            <w:r>
              <w:rPr>
                <w:rFonts w:ascii="Times New Roman" w:eastAsia="Times New Roman" w:hAnsi="Times New Roman"/>
                <w:b/>
                <w:bCs/>
                <w:sz w:val="24"/>
                <w:szCs w:val="24"/>
              </w:rPr>
              <w:t xml:space="preserve"> </w:t>
            </w:r>
            <w:r w:rsidRPr="00E1014E">
              <w:rPr>
                <w:rFonts w:ascii="Times New Roman" w:eastAsia="Times New Roman" w:hAnsi="Times New Roman"/>
                <w:b/>
                <w:bCs/>
                <w:sz w:val="24"/>
                <w:szCs w:val="24"/>
              </w:rPr>
              <w:t>-</w:t>
            </w:r>
            <w:r>
              <w:rPr>
                <w:rFonts w:ascii="Times New Roman" w:eastAsia="Times New Roman" w:hAnsi="Times New Roman"/>
                <w:b/>
                <w:bCs/>
                <w:sz w:val="24"/>
                <w:szCs w:val="24"/>
              </w:rPr>
              <w:t xml:space="preserve"> кръстовището между бул. „Васил Левски“</w:t>
            </w:r>
            <w:r w:rsidRPr="00E1014E">
              <w:rPr>
                <w:rFonts w:ascii="Times New Roman" w:eastAsia="Times New Roman" w:hAnsi="Times New Roman"/>
                <w:b/>
                <w:bCs/>
                <w:sz w:val="24"/>
                <w:szCs w:val="24"/>
              </w:rPr>
              <w:t>, б</w:t>
            </w:r>
            <w:r>
              <w:rPr>
                <w:rFonts w:ascii="Times New Roman" w:eastAsia="Times New Roman" w:hAnsi="Times New Roman"/>
                <w:b/>
                <w:bCs/>
                <w:sz w:val="24"/>
                <w:szCs w:val="24"/>
              </w:rPr>
              <w:t>ул. „</w:t>
            </w:r>
            <w:r w:rsidRPr="00E1014E">
              <w:rPr>
                <w:rFonts w:ascii="Times New Roman" w:eastAsia="Times New Roman" w:hAnsi="Times New Roman"/>
                <w:b/>
                <w:bCs/>
                <w:sz w:val="24"/>
                <w:szCs w:val="24"/>
              </w:rPr>
              <w:t>Патриарх Евтимий</w:t>
            </w:r>
            <w:r>
              <w:rPr>
                <w:rFonts w:ascii="Times New Roman" w:eastAsia="Times New Roman" w:hAnsi="Times New Roman"/>
                <w:b/>
                <w:bCs/>
                <w:sz w:val="24"/>
                <w:szCs w:val="24"/>
              </w:rPr>
              <w:t>“</w:t>
            </w:r>
            <w:r w:rsidRPr="00E1014E">
              <w:rPr>
                <w:rFonts w:ascii="Times New Roman" w:eastAsia="Times New Roman" w:hAnsi="Times New Roman"/>
                <w:b/>
                <w:bCs/>
                <w:sz w:val="24"/>
                <w:szCs w:val="24"/>
              </w:rPr>
              <w:t xml:space="preserve"> и </w:t>
            </w:r>
            <w:r>
              <w:rPr>
                <w:rFonts w:ascii="Times New Roman" w:eastAsia="Times New Roman" w:hAnsi="Times New Roman"/>
                <w:b/>
                <w:bCs/>
                <w:sz w:val="24"/>
                <w:szCs w:val="24"/>
              </w:rPr>
              <w:t xml:space="preserve">      </w:t>
            </w:r>
            <w:r w:rsidRPr="00E1014E">
              <w:rPr>
                <w:rFonts w:ascii="Times New Roman" w:eastAsia="Times New Roman" w:hAnsi="Times New Roman"/>
                <w:b/>
                <w:bCs/>
                <w:sz w:val="24"/>
                <w:szCs w:val="24"/>
              </w:rPr>
              <w:t>ул.</w:t>
            </w:r>
            <w:r>
              <w:rPr>
                <w:rFonts w:ascii="Times New Roman" w:eastAsia="Times New Roman" w:hAnsi="Times New Roman"/>
                <w:b/>
                <w:bCs/>
                <w:sz w:val="24"/>
                <w:szCs w:val="24"/>
              </w:rPr>
              <w:t xml:space="preserve"> „Граф Игнатиев“</w:t>
            </w:r>
          </w:p>
        </w:tc>
      </w:tr>
      <w:tr w:rsidR="00944DCB" w:rsidRPr="00E1014E" w14:paraId="2C707DD7" w14:textId="77777777" w:rsidTr="000E694A">
        <w:tc>
          <w:tcPr>
            <w:tcW w:w="468" w:type="dxa"/>
          </w:tcPr>
          <w:p w14:paraId="0068D00D"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160" w:type="dxa"/>
            <w:gridSpan w:val="2"/>
          </w:tcPr>
          <w:p w14:paraId="50023A7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i/>
                <w:iCs/>
                <w:sz w:val="20"/>
                <w:szCs w:val="20"/>
                <w:lang w:val="en-US"/>
              </w:rPr>
            </w:pPr>
            <w:r w:rsidRPr="00E1014E">
              <w:rPr>
                <w:rFonts w:ascii="Times New Roman" w:eastAsia="Times New Roman" w:hAnsi="Times New Roman"/>
                <w:b/>
                <w:i/>
                <w:iCs/>
                <w:sz w:val="20"/>
                <w:szCs w:val="20"/>
              </w:rPr>
              <w:t xml:space="preserve">Модел </w:t>
            </w:r>
            <w:r w:rsidRPr="00E1014E">
              <w:rPr>
                <w:rFonts w:ascii="Times New Roman" w:eastAsia="Times New Roman" w:hAnsi="Times New Roman"/>
                <w:b/>
                <w:i/>
                <w:iCs/>
                <w:sz w:val="20"/>
                <w:szCs w:val="20"/>
                <w:lang w:val="en-US"/>
              </w:rPr>
              <w:t>1</w:t>
            </w:r>
          </w:p>
        </w:tc>
        <w:tc>
          <w:tcPr>
            <w:tcW w:w="5400" w:type="dxa"/>
          </w:tcPr>
          <w:p w14:paraId="0089ECD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rPr>
            </w:pPr>
            <w:r w:rsidRPr="00E1014E">
              <w:rPr>
                <w:rFonts w:ascii="Times New Roman" w:eastAsia="Times New Roman" w:hAnsi="Times New Roman"/>
                <w:b/>
                <w:sz w:val="20"/>
                <w:szCs w:val="20"/>
              </w:rPr>
              <w:t>УПРАВЛЯЕМА КУПОЛНА КАМЕРА (M)</w:t>
            </w:r>
          </w:p>
        </w:tc>
        <w:tc>
          <w:tcPr>
            <w:tcW w:w="720" w:type="dxa"/>
          </w:tcPr>
          <w:p w14:paraId="464F641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6EBEE55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22E33D4" w14:textId="77777777" w:rsidTr="000E694A">
        <w:tc>
          <w:tcPr>
            <w:tcW w:w="468" w:type="dxa"/>
          </w:tcPr>
          <w:p w14:paraId="72986F1A"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5CEB3C0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     SD418-PG-E1-X</w:t>
            </w:r>
          </w:p>
        </w:tc>
        <w:tc>
          <w:tcPr>
            <w:tcW w:w="5400" w:type="dxa"/>
          </w:tcPr>
          <w:p w14:paraId="476A642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Високоскоростна моторизирана камера Ден&amp;Нощ</w:t>
            </w:r>
          </w:p>
        </w:tc>
        <w:tc>
          <w:tcPr>
            <w:tcW w:w="720" w:type="dxa"/>
          </w:tcPr>
          <w:p w14:paraId="5791324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78431FF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88F0778" w14:textId="77777777" w:rsidTr="000E694A">
        <w:tc>
          <w:tcPr>
            <w:tcW w:w="468" w:type="dxa"/>
          </w:tcPr>
          <w:p w14:paraId="0187117A"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160" w:type="dxa"/>
            <w:gridSpan w:val="2"/>
          </w:tcPr>
          <w:p w14:paraId="35B6376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i/>
                <w:iCs/>
                <w:sz w:val="20"/>
                <w:szCs w:val="20"/>
              </w:rPr>
            </w:pPr>
            <w:r w:rsidRPr="00E1014E">
              <w:rPr>
                <w:rFonts w:ascii="Times New Roman" w:eastAsia="Times New Roman" w:hAnsi="Times New Roman"/>
                <w:b/>
                <w:i/>
                <w:iCs/>
                <w:sz w:val="20"/>
                <w:szCs w:val="20"/>
              </w:rPr>
              <w:t>Модел 2</w:t>
            </w:r>
          </w:p>
        </w:tc>
        <w:tc>
          <w:tcPr>
            <w:tcW w:w="5400" w:type="dxa"/>
          </w:tcPr>
          <w:p w14:paraId="2A78729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lang w:val="en-US"/>
              </w:rPr>
            </w:pPr>
            <w:r w:rsidRPr="00E1014E">
              <w:rPr>
                <w:rFonts w:ascii="Times New Roman" w:eastAsia="Times New Roman" w:hAnsi="Times New Roman"/>
                <w:b/>
                <w:sz w:val="20"/>
                <w:szCs w:val="20"/>
              </w:rPr>
              <w:t xml:space="preserve">ZOOM КАМЕРА ЗА НАБЛЮДЕНИЕ </w:t>
            </w:r>
          </w:p>
        </w:tc>
        <w:tc>
          <w:tcPr>
            <w:tcW w:w="720" w:type="dxa"/>
          </w:tcPr>
          <w:p w14:paraId="69CFE53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67984B5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44C89F4" w14:textId="77777777" w:rsidTr="000E694A">
        <w:tc>
          <w:tcPr>
            <w:tcW w:w="468" w:type="dxa"/>
          </w:tcPr>
          <w:p w14:paraId="021E6FA6"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4ADD9B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rPr>
              <w:t>SANYO</w:t>
            </w:r>
            <w:r w:rsidRPr="00E1014E">
              <w:rPr>
                <w:rFonts w:ascii="Times New Roman" w:eastAsia="Times New Roman" w:hAnsi="Times New Roman"/>
                <w:sz w:val="20"/>
                <w:szCs w:val="20"/>
                <w:lang w:val="en-US"/>
              </w:rPr>
              <w:t xml:space="preserve"> </w:t>
            </w:r>
            <w:r w:rsidRPr="00E1014E">
              <w:rPr>
                <w:rFonts w:ascii="Times New Roman" w:eastAsia="Times New Roman" w:hAnsi="Times New Roman"/>
                <w:sz w:val="20"/>
                <w:szCs w:val="20"/>
              </w:rPr>
              <w:t>VCC-ZM600P</w:t>
            </w:r>
            <w:r w:rsidRPr="00E1014E">
              <w:rPr>
                <w:rFonts w:ascii="Times New Roman" w:eastAsia="Times New Roman" w:hAnsi="Times New Roman"/>
                <w:sz w:val="20"/>
                <w:szCs w:val="20"/>
                <w:lang w:val="en-US"/>
              </w:rPr>
              <w:t>/</w:t>
            </w:r>
            <w:r w:rsidRPr="00E1014E">
              <w:rPr>
                <w:rFonts w:ascii="Times New Roman" w:eastAsia="Times New Roman" w:hAnsi="Times New Roman"/>
                <w:sz w:val="20"/>
                <w:szCs w:val="20"/>
              </w:rPr>
              <w:t xml:space="preserve"> PELCO  CCC1390H-6X</w:t>
            </w:r>
          </w:p>
        </w:tc>
        <w:tc>
          <w:tcPr>
            <w:tcW w:w="5400" w:type="dxa"/>
          </w:tcPr>
          <w:p w14:paraId="7C872ED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Камера ден/нощ с моторизиран варио-обектив</w:t>
            </w:r>
            <w:r w:rsidRPr="00E1014E">
              <w:rPr>
                <w:rFonts w:ascii="Times New Roman" w:eastAsia="Times New Roman" w:hAnsi="Times New Roman"/>
                <w:sz w:val="20"/>
                <w:szCs w:val="20"/>
                <w:lang w:val="en-US"/>
              </w:rPr>
              <w:t>,</w:t>
            </w:r>
            <w:r w:rsidRPr="00E1014E">
              <w:rPr>
                <w:rFonts w:ascii="Times New Roman" w:eastAsia="Times New Roman" w:hAnsi="Times New Roman"/>
                <w:sz w:val="20"/>
                <w:szCs w:val="20"/>
              </w:rPr>
              <w:t>1/3” CCD, 1/3-inch Sony CCD, Progressive Scan,  WDR, DSS, 480/530 TVL, PAL, 12VDC/24VAC, Compact body style, CS Mount, DC/Video Auto Iris, AGC, PELCO-P,D</w:t>
            </w:r>
          </w:p>
        </w:tc>
        <w:tc>
          <w:tcPr>
            <w:tcW w:w="720" w:type="dxa"/>
          </w:tcPr>
          <w:p w14:paraId="691C85E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lang w:val="en-US"/>
              </w:rPr>
              <w:t>9</w:t>
            </w:r>
          </w:p>
        </w:tc>
        <w:tc>
          <w:tcPr>
            <w:tcW w:w="1320" w:type="dxa"/>
          </w:tcPr>
          <w:p w14:paraId="064AF2A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1673994" w14:textId="77777777" w:rsidTr="000E694A">
        <w:tc>
          <w:tcPr>
            <w:tcW w:w="468" w:type="dxa"/>
          </w:tcPr>
          <w:p w14:paraId="07550479"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3995D9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VideoTec    HOV32K2A016</w:t>
            </w:r>
          </w:p>
        </w:tc>
        <w:tc>
          <w:tcPr>
            <w:tcW w:w="5400" w:type="dxa"/>
          </w:tcPr>
          <w:p w14:paraId="0DA8363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Кожух 300мм, козирка, нагревател, вентилатор 24Vac със двоен въздушен филтър за обмяна на въздуха</w:t>
            </w:r>
          </w:p>
        </w:tc>
        <w:tc>
          <w:tcPr>
            <w:tcW w:w="720" w:type="dxa"/>
          </w:tcPr>
          <w:p w14:paraId="09346C9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lang w:val="en-US"/>
              </w:rPr>
              <w:t>9</w:t>
            </w:r>
          </w:p>
        </w:tc>
        <w:tc>
          <w:tcPr>
            <w:tcW w:w="1320" w:type="dxa"/>
          </w:tcPr>
          <w:p w14:paraId="3B37A95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B134D17" w14:textId="77777777" w:rsidTr="000E694A">
        <w:tc>
          <w:tcPr>
            <w:tcW w:w="468" w:type="dxa"/>
          </w:tcPr>
          <w:p w14:paraId="5018C299"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0EE4DA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       13VDIR3-8.5</w:t>
            </w:r>
          </w:p>
        </w:tc>
        <w:tc>
          <w:tcPr>
            <w:tcW w:w="5400" w:type="dxa"/>
          </w:tcPr>
          <w:p w14:paraId="312528D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Обектив за работа с камери ден/нощ, 3~8.5мм, автоматична бленда, ъгъл 33.6°~90.5°, f=1.0~360</w:t>
            </w:r>
          </w:p>
        </w:tc>
        <w:tc>
          <w:tcPr>
            <w:tcW w:w="720" w:type="dxa"/>
          </w:tcPr>
          <w:p w14:paraId="799C12D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lang w:val="en-US"/>
              </w:rPr>
              <w:t>9</w:t>
            </w:r>
          </w:p>
        </w:tc>
        <w:tc>
          <w:tcPr>
            <w:tcW w:w="1320" w:type="dxa"/>
          </w:tcPr>
          <w:p w14:paraId="738BF3C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BC25333" w14:textId="77777777" w:rsidTr="000E694A">
        <w:tc>
          <w:tcPr>
            <w:tcW w:w="468" w:type="dxa"/>
          </w:tcPr>
          <w:p w14:paraId="0E814FB0"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160" w:type="dxa"/>
            <w:gridSpan w:val="2"/>
          </w:tcPr>
          <w:p w14:paraId="11DACEB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i/>
                <w:iCs/>
                <w:sz w:val="20"/>
                <w:szCs w:val="20"/>
                <w:lang w:val="en-US"/>
              </w:rPr>
            </w:pPr>
            <w:r w:rsidRPr="00E1014E">
              <w:rPr>
                <w:rFonts w:ascii="Times New Roman" w:eastAsia="Times New Roman" w:hAnsi="Times New Roman"/>
                <w:b/>
                <w:i/>
                <w:iCs/>
                <w:sz w:val="20"/>
                <w:szCs w:val="20"/>
              </w:rPr>
              <w:t xml:space="preserve">Модел </w:t>
            </w:r>
            <w:r w:rsidRPr="00E1014E">
              <w:rPr>
                <w:rFonts w:ascii="Times New Roman" w:eastAsia="Times New Roman" w:hAnsi="Times New Roman"/>
                <w:b/>
                <w:i/>
                <w:iCs/>
                <w:sz w:val="20"/>
                <w:szCs w:val="20"/>
                <w:lang w:val="en-US"/>
              </w:rPr>
              <w:t>3</w:t>
            </w:r>
          </w:p>
        </w:tc>
        <w:tc>
          <w:tcPr>
            <w:tcW w:w="5400" w:type="dxa"/>
          </w:tcPr>
          <w:p w14:paraId="1239B3D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rPr>
            </w:pPr>
            <w:r w:rsidRPr="00E1014E">
              <w:rPr>
                <w:rFonts w:ascii="Times New Roman" w:eastAsia="Times New Roman" w:hAnsi="Times New Roman"/>
                <w:b/>
                <w:sz w:val="20"/>
                <w:szCs w:val="20"/>
              </w:rPr>
              <w:t>КАМЕРА ЗА РАЗПОЗНАВАНЕ НА НОМЕРА (T)</w:t>
            </w:r>
          </w:p>
        </w:tc>
        <w:tc>
          <w:tcPr>
            <w:tcW w:w="720" w:type="dxa"/>
          </w:tcPr>
          <w:p w14:paraId="4AB481F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09EAB22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DE8E1FE" w14:textId="77777777" w:rsidTr="000E694A">
        <w:tc>
          <w:tcPr>
            <w:tcW w:w="468" w:type="dxa"/>
          </w:tcPr>
          <w:p w14:paraId="38FE7FC1"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677D9B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Derwent       REG-L1</w:t>
            </w:r>
          </w:p>
        </w:tc>
        <w:tc>
          <w:tcPr>
            <w:tcW w:w="5400" w:type="dxa"/>
          </w:tcPr>
          <w:p w14:paraId="0EE9249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Комплект камера за автоматично разпознаване на номера на разстояние 17~24 метра, DHC-Imaging Technology</w:t>
            </w:r>
          </w:p>
        </w:tc>
        <w:tc>
          <w:tcPr>
            <w:tcW w:w="720" w:type="dxa"/>
          </w:tcPr>
          <w:p w14:paraId="212CA0A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7</w:t>
            </w:r>
          </w:p>
        </w:tc>
        <w:tc>
          <w:tcPr>
            <w:tcW w:w="1320" w:type="dxa"/>
          </w:tcPr>
          <w:p w14:paraId="481BCF3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3BAB60A" w14:textId="77777777" w:rsidTr="000E694A">
        <w:tc>
          <w:tcPr>
            <w:tcW w:w="468" w:type="dxa"/>
          </w:tcPr>
          <w:p w14:paraId="1A32C0E4"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160" w:type="dxa"/>
            <w:gridSpan w:val="2"/>
          </w:tcPr>
          <w:p w14:paraId="281EA8C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b/>
                <w:i/>
                <w:iCs/>
                <w:sz w:val="20"/>
                <w:szCs w:val="20"/>
              </w:rPr>
              <w:t xml:space="preserve">Модел </w:t>
            </w:r>
            <w:r w:rsidRPr="00E1014E">
              <w:rPr>
                <w:rFonts w:ascii="Times New Roman" w:eastAsia="Times New Roman" w:hAnsi="Times New Roman"/>
                <w:b/>
                <w:i/>
                <w:iCs/>
                <w:sz w:val="20"/>
                <w:szCs w:val="20"/>
                <w:lang w:val="en-US"/>
              </w:rPr>
              <w:t>4</w:t>
            </w:r>
          </w:p>
        </w:tc>
        <w:tc>
          <w:tcPr>
            <w:tcW w:w="5400" w:type="dxa"/>
          </w:tcPr>
          <w:p w14:paraId="3B3E55E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rPr>
            </w:pPr>
            <w:r w:rsidRPr="00E1014E">
              <w:rPr>
                <w:rFonts w:ascii="Times New Roman" w:eastAsia="Times New Roman" w:hAnsi="Times New Roman"/>
                <w:b/>
                <w:sz w:val="20"/>
                <w:szCs w:val="20"/>
              </w:rPr>
              <w:t>МЕГАПИКСЕЛОВА КАМЕРА - H(MP)</w:t>
            </w:r>
          </w:p>
        </w:tc>
        <w:tc>
          <w:tcPr>
            <w:tcW w:w="720" w:type="dxa"/>
          </w:tcPr>
          <w:p w14:paraId="617256C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7A791F8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0D9D300" w14:textId="77777777" w:rsidTr="000E694A">
        <w:tc>
          <w:tcPr>
            <w:tcW w:w="468" w:type="dxa"/>
          </w:tcPr>
          <w:p w14:paraId="7CE66230"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2D51D35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AreconVision   AV-3130S</w:t>
            </w:r>
          </w:p>
        </w:tc>
        <w:tc>
          <w:tcPr>
            <w:tcW w:w="5400" w:type="dxa"/>
          </w:tcPr>
          <w:p w14:paraId="3726371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Комбинирана камера ден/нощ 3.0 Мегапиксела цветно, 1.3 Мегапиксела черно-бяло, 0.01 lux @ F1.4, 12Vdc</w:t>
            </w:r>
          </w:p>
        </w:tc>
        <w:tc>
          <w:tcPr>
            <w:tcW w:w="720" w:type="dxa"/>
          </w:tcPr>
          <w:p w14:paraId="501BDF1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584B6E7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A3CE5C3" w14:textId="77777777" w:rsidTr="000E694A">
        <w:tc>
          <w:tcPr>
            <w:tcW w:w="468" w:type="dxa"/>
          </w:tcPr>
          <w:p w14:paraId="1F8085F0"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209F00F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Computar        M0814MP</w:t>
            </w:r>
          </w:p>
        </w:tc>
        <w:tc>
          <w:tcPr>
            <w:tcW w:w="5400" w:type="dxa"/>
          </w:tcPr>
          <w:p w14:paraId="0EF5914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Oбектив за мегапикселова камера</w:t>
            </w:r>
          </w:p>
        </w:tc>
        <w:tc>
          <w:tcPr>
            <w:tcW w:w="720" w:type="dxa"/>
          </w:tcPr>
          <w:p w14:paraId="7DD2059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6</w:t>
            </w:r>
          </w:p>
        </w:tc>
        <w:tc>
          <w:tcPr>
            <w:tcW w:w="1320" w:type="dxa"/>
          </w:tcPr>
          <w:p w14:paraId="7D2D345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C639423" w14:textId="77777777" w:rsidTr="000E694A">
        <w:tc>
          <w:tcPr>
            <w:tcW w:w="468" w:type="dxa"/>
          </w:tcPr>
          <w:p w14:paraId="1D4737B1"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5030509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ST&amp;T              PC500</w:t>
            </w:r>
          </w:p>
        </w:tc>
        <w:tc>
          <w:tcPr>
            <w:tcW w:w="5400" w:type="dxa"/>
          </w:tcPr>
          <w:p w14:paraId="688FF7F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Конвертор 24Vac/12Vdc</w:t>
            </w:r>
          </w:p>
        </w:tc>
        <w:tc>
          <w:tcPr>
            <w:tcW w:w="720" w:type="dxa"/>
          </w:tcPr>
          <w:p w14:paraId="76295D8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2BF6F6B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42892E4" w14:textId="77777777" w:rsidTr="000E694A">
        <w:tc>
          <w:tcPr>
            <w:tcW w:w="468" w:type="dxa"/>
          </w:tcPr>
          <w:p w14:paraId="5336CB65"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7825C2D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MicroLight       IR294/(60x40)-880</w:t>
            </w:r>
          </w:p>
        </w:tc>
        <w:tc>
          <w:tcPr>
            <w:tcW w:w="5400" w:type="dxa"/>
          </w:tcPr>
          <w:p w14:paraId="5BB1D56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Осветително тяло за работа с мегапикселова камера</w:t>
            </w:r>
          </w:p>
        </w:tc>
        <w:tc>
          <w:tcPr>
            <w:tcW w:w="720" w:type="dxa"/>
          </w:tcPr>
          <w:p w14:paraId="5054BBF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5DBAD92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4143400" w14:textId="77777777" w:rsidTr="000E694A">
        <w:tc>
          <w:tcPr>
            <w:tcW w:w="468" w:type="dxa"/>
          </w:tcPr>
          <w:p w14:paraId="03980EBF"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7B7A67A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Elstar              PSI60</w:t>
            </w:r>
          </w:p>
        </w:tc>
        <w:tc>
          <w:tcPr>
            <w:tcW w:w="5400" w:type="dxa"/>
          </w:tcPr>
          <w:p w14:paraId="21E7BA0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Захранващ блок за осветително тяло</w:t>
            </w:r>
          </w:p>
        </w:tc>
        <w:tc>
          <w:tcPr>
            <w:tcW w:w="720" w:type="dxa"/>
          </w:tcPr>
          <w:p w14:paraId="51D86D4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76E5AC6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78492E2" w14:textId="77777777" w:rsidTr="000E694A">
        <w:tc>
          <w:tcPr>
            <w:tcW w:w="468" w:type="dxa"/>
          </w:tcPr>
          <w:p w14:paraId="761BC794"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22C461F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VideoTec        HOV32K2A000</w:t>
            </w:r>
          </w:p>
        </w:tc>
        <w:tc>
          <w:tcPr>
            <w:tcW w:w="5400" w:type="dxa"/>
          </w:tcPr>
          <w:p w14:paraId="62EF1B7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Кожух 300мм, козирка, нагревател, вентилатор 24Vac със двоен въздушен филтър за обмяна на въздуха за мегапикселова камера</w:t>
            </w:r>
          </w:p>
        </w:tc>
        <w:tc>
          <w:tcPr>
            <w:tcW w:w="720" w:type="dxa"/>
          </w:tcPr>
          <w:p w14:paraId="09FDA32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62692A3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D596B0A" w14:textId="77777777" w:rsidTr="000E694A">
        <w:tc>
          <w:tcPr>
            <w:tcW w:w="468" w:type="dxa"/>
          </w:tcPr>
          <w:p w14:paraId="3403D652"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160" w:type="dxa"/>
            <w:gridSpan w:val="2"/>
          </w:tcPr>
          <w:p w14:paraId="1241E92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0599223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rPr>
            </w:pPr>
            <w:r w:rsidRPr="00E1014E">
              <w:rPr>
                <w:rFonts w:ascii="Times New Roman" w:eastAsia="Times New Roman" w:hAnsi="Times New Roman"/>
                <w:b/>
                <w:sz w:val="20"/>
                <w:szCs w:val="20"/>
              </w:rPr>
              <w:t>ДРУГА ТЕХНИКА ПО ЗОНА 9</w:t>
            </w:r>
          </w:p>
        </w:tc>
        <w:tc>
          <w:tcPr>
            <w:tcW w:w="720" w:type="dxa"/>
          </w:tcPr>
          <w:p w14:paraId="5EC2EE5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773EC00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9E1B079" w14:textId="77777777" w:rsidTr="000E694A">
        <w:tc>
          <w:tcPr>
            <w:tcW w:w="468" w:type="dxa"/>
          </w:tcPr>
          <w:p w14:paraId="2A6C35C7"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457D04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            WCS4-1</w:t>
            </w:r>
          </w:p>
        </w:tc>
        <w:tc>
          <w:tcPr>
            <w:tcW w:w="5400" w:type="dxa"/>
          </w:tcPr>
          <w:p w14:paraId="07DE54D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Захранване 1-порт (24Vac) - WCS4-1</w:t>
            </w:r>
          </w:p>
        </w:tc>
        <w:tc>
          <w:tcPr>
            <w:tcW w:w="720" w:type="dxa"/>
          </w:tcPr>
          <w:p w14:paraId="776896A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8</w:t>
            </w:r>
          </w:p>
        </w:tc>
        <w:tc>
          <w:tcPr>
            <w:tcW w:w="1320" w:type="dxa"/>
          </w:tcPr>
          <w:p w14:paraId="0268CF3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72B3902" w14:textId="77777777" w:rsidTr="000E694A">
        <w:tc>
          <w:tcPr>
            <w:tcW w:w="468" w:type="dxa"/>
          </w:tcPr>
          <w:p w14:paraId="323BB660"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37D055F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            WCS20-4</w:t>
            </w:r>
          </w:p>
        </w:tc>
        <w:tc>
          <w:tcPr>
            <w:tcW w:w="5400" w:type="dxa"/>
          </w:tcPr>
          <w:p w14:paraId="4E7F7C5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Захранване 4-порта (24Vac) - WCS20-4</w:t>
            </w:r>
          </w:p>
        </w:tc>
        <w:tc>
          <w:tcPr>
            <w:tcW w:w="720" w:type="dxa"/>
          </w:tcPr>
          <w:p w14:paraId="0BD1612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5</w:t>
            </w:r>
          </w:p>
        </w:tc>
        <w:tc>
          <w:tcPr>
            <w:tcW w:w="1320" w:type="dxa"/>
          </w:tcPr>
          <w:p w14:paraId="7A890FA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A102618" w14:textId="77777777" w:rsidTr="000E694A">
        <w:tc>
          <w:tcPr>
            <w:tcW w:w="468" w:type="dxa"/>
          </w:tcPr>
          <w:p w14:paraId="503707EC"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A37CED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xml:space="preserve"> Elstar          PS60-12</w:t>
            </w:r>
          </w:p>
        </w:tc>
        <w:tc>
          <w:tcPr>
            <w:tcW w:w="5400" w:type="dxa"/>
          </w:tcPr>
          <w:p w14:paraId="7A07BDD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Захранващ блок 12Vdc/4A</w:t>
            </w:r>
          </w:p>
        </w:tc>
        <w:tc>
          <w:tcPr>
            <w:tcW w:w="720" w:type="dxa"/>
          </w:tcPr>
          <w:p w14:paraId="160BAF5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11</w:t>
            </w:r>
          </w:p>
        </w:tc>
        <w:tc>
          <w:tcPr>
            <w:tcW w:w="1320" w:type="dxa"/>
          </w:tcPr>
          <w:p w14:paraId="595341C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6BA1F39" w14:textId="77777777" w:rsidTr="000134C3">
        <w:tc>
          <w:tcPr>
            <w:tcW w:w="468" w:type="dxa"/>
            <w:shd w:val="clear" w:color="auto" w:fill="F2F2F2" w:themeFill="background1" w:themeFillShade="F2"/>
          </w:tcPr>
          <w:p w14:paraId="089251A5"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9600" w:type="dxa"/>
            <w:gridSpan w:val="5"/>
            <w:shd w:val="clear" w:color="auto" w:fill="F2F2F2" w:themeFill="background1" w:themeFillShade="F2"/>
          </w:tcPr>
          <w:p w14:paraId="7052E22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4"/>
                <w:szCs w:val="24"/>
              </w:rPr>
            </w:pPr>
            <w:r w:rsidRPr="00E1014E">
              <w:rPr>
                <w:rFonts w:ascii="Times New Roman" w:eastAsia="Times New Roman" w:hAnsi="Times New Roman"/>
                <w:b/>
                <w:bCs/>
                <w:sz w:val="24"/>
                <w:szCs w:val="24"/>
              </w:rPr>
              <w:t>ЛОКАЛЕН КОНЦЕНТРАТОР НА ЗОНА 8 &amp; 9 -</w:t>
            </w:r>
            <w:r>
              <w:rPr>
                <w:rFonts w:ascii="Times New Roman" w:eastAsia="Times New Roman" w:hAnsi="Times New Roman"/>
                <w:b/>
                <w:bCs/>
                <w:sz w:val="24"/>
                <w:szCs w:val="24"/>
              </w:rPr>
              <w:t xml:space="preserve"> </w:t>
            </w:r>
            <w:r w:rsidRPr="00E1014E">
              <w:rPr>
                <w:rFonts w:ascii="Times New Roman" w:eastAsia="Times New Roman" w:hAnsi="Times New Roman"/>
                <w:b/>
                <w:bCs/>
                <w:sz w:val="24"/>
                <w:szCs w:val="24"/>
              </w:rPr>
              <w:t xml:space="preserve">помещение в библиотеката на площад </w:t>
            </w:r>
            <w:r>
              <w:rPr>
                <w:rFonts w:ascii="Times New Roman" w:eastAsia="Times New Roman" w:hAnsi="Times New Roman"/>
                <w:b/>
                <w:bCs/>
                <w:sz w:val="24"/>
                <w:szCs w:val="24"/>
              </w:rPr>
              <w:t>„Славейков“</w:t>
            </w:r>
          </w:p>
        </w:tc>
      </w:tr>
      <w:tr w:rsidR="00944DCB" w:rsidRPr="00E1014E" w14:paraId="7657F33E" w14:textId="77777777" w:rsidTr="000E694A">
        <w:tc>
          <w:tcPr>
            <w:tcW w:w="468" w:type="dxa"/>
          </w:tcPr>
          <w:p w14:paraId="1D4CA4B4"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20573C7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WT-S1V1D3-RTM</w:t>
            </w:r>
          </w:p>
        </w:tc>
        <w:tc>
          <w:tcPr>
            <w:tcW w:w="5400" w:type="dxa"/>
          </w:tcPr>
          <w:p w14:paraId="4DB6BDF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Optical transmitter &amp; receiver</w:t>
            </w:r>
          </w:p>
        </w:tc>
        <w:tc>
          <w:tcPr>
            <w:tcW w:w="720" w:type="dxa"/>
          </w:tcPr>
          <w:p w14:paraId="76A1F9A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lang w:val="en-US"/>
              </w:rPr>
              <w:t>2</w:t>
            </w:r>
          </w:p>
        </w:tc>
        <w:tc>
          <w:tcPr>
            <w:tcW w:w="1320" w:type="dxa"/>
          </w:tcPr>
          <w:p w14:paraId="3EF273F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B0EDCB0" w14:textId="77777777" w:rsidTr="000E694A">
        <w:tc>
          <w:tcPr>
            <w:tcW w:w="468" w:type="dxa"/>
          </w:tcPr>
          <w:p w14:paraId="271B7EEC"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4E0DEB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WT-S4V1D3-T/RF</w:t>
            </w:r>
          </w:p>
        </w:tc>
        <w:tc>
          <w:tcPr>
            <w:tcW w:w="5400" w:type="dxa"/>
          </w:tcPr>
          <w:p w14:paraId="21CC775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4 positive video+1 return data (4V1D) (optical transmitter&amp;receiver)</w:t>
            </w:r>
          </w:p>
        </w:tc>
        <w:tc>
          <w:tcPr>
            <w:tcW w:w="720" w:type="dxa"/>
          </w:tcPr>
          <w:p w14:paraId="3C0BC15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r w:rsidRPr="00E1014E">
              <w:rPr>
                <w:rFonts w:ascii="Times New Roman" w:eastAsia="Times New Roman" w:hAnsi="Times New Roman"/>
                <w:sz w:val="20"/>
                <w:szCs w:val="20"/>
                <w:lang w:val="en-US"/>
              </w:rPr>
              <w:t xml:space="preserve"> </w:t>
            </w:r>
            <w:r w:rsidRPr="00E1014E">
              <w:rPr>
                <w:rFonts w:ascii="Times New Roman" w:eastAsia="Times New Roman" w:hAnsi="Times New Roman"/>
                <w:sz w:val="20"/>
                <w:szCs w:val="20"/>
              </w:rPr>
              <w:t>+</w:t>
            </w:r>
            <w:r w:rsidRPr="00E1014E">
              <w:rPr>
                <w:rFonts w:ascii="Times New Roman" w:eastAsia="Times New Roman" w:hAnsi="Times New Roman"/>
                <w:sz w:val="20"/>
                <w:szCs w:val="20"/>
                <w:lang w:val="en-US"/>
              </w:rPr>
              <w:t xml:space="preserve"> </w:t>
            </w:r>
            <w:r w:rsidRPr="00E1014E">
              <w:rPr>
                <w:rFonts w:ascii="Times New Roman" w:eastAsia="Times New Roman" w:hAnsi="Times New Roman"/>
                <w:sz w:val="20"/>
                <w:szCs w:val="20"/>
              </w:rPr>
              <w:t>1</w:t>
            </w:r>
          </w:p>
        </w:tc>
        <w:tc>
          <w:tcPr>
            <w:tcW w:w="1320" w:type="dxa"/>
          </w:tcPr>
          <w:p w14:paraId="2A04F3E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B4296BF" w14:textId="77777777" w:rsidTr="000E694A">
        <w:tc>
          <w:tcPr>
            <w:tcW w:w="468" w:type="dxa"/>
          </w:tcPr>
          <w:p w14:paraId="2434FCA5"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FCCFBF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TELESTE     CPT521/CRR521</w:t>
            </w:r>
          </w:p>
        </w:tc>
        <w:tc>
          <w:tcPr>
            <w:tcW w:w="5400" w:type="dxa"/>
          </w:tcPr>
          <w:p w14:paraId="15EB0B2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Комплект едноканален оптичен конвертор, приемник-предавател (1V, 1D) - singlemode</w:t>
            </w:r>
          </w:p>
        </w:tc>
        <w:tc>
          <w:tcPr>
            <w:tcW w:w="720" w:type="dxa"/>
          </w:tcPr>
          <w:p w14:paraId="7517712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9</w:t>
            </w:r>
            <w:r w:rsidRPr="00E1014E">
              <w:rPr>
                <w:rFonts w:ascii="Times New Roman" w:eastAsia="Times New Roman" w:hAnsi="Times New Roman"/>
                <w:sz w:val="20"/>
                <w:szCs w:val="20"/>
                <w:lang w:val="en-US"/>
              </w:rPr>
              <w:t xml:space="preserve"> </w:t>
            </w:r>
            <w:r w:rsidRPr="00E1014E">
              <w:rPr>
                <w:rFonts w:ascii="Times New Roman" w:eastAsia="Times New Roman" w:hAnsi="Times New Roman"/>
                <w:sz w:val="20"/>
                <w:szCs w:val="20"/>
              </w:rPr>
              <w:t>+</w:t>
            </w:r>
            <w:r w:rsidRPr="00E1014E">
              <w:rPr>
                <w:rFonts w:ascii="Times New Roman" w:eastAsia="Times New Roman" w:hAnsi="Times New Roman"/>
                <w:sz w:val="20"/>
                <w:szCs w:val="20"/>
                <w:lang w:val="en-US"/>
              </w:rPr>
              <w:t xml:space="preserve"> </w:t>
            </w:r>
            <w:r w:rsidRPr="00E1014E">
              <w:rPr>
                <w:rFonts w:ascii="Times New Roman" w:eastAsia="Times New Roman" w:hAnsi="Times New Roman"/>
                <w:sz w:val="20"/>
                <w:szCs w:val="20"/>
              </w:rPr>
              <w:t>9</w:t>
            </w:r>
          </w:p>
        </w:tc>
        <w:tc>
          <w:tcPr>
            <w:tcW w:w="1320" w:type="dxa"/>
          </w:tcPr>
          <w:p w14:paraId="1F5D599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7F97B3E" w14:textId="77777777" w:rsidTr="000E694A">
        <w:tc>
          <w:tcPr>
            <w:tcW w:w="468" w:type="dxa"/>
          </w:tcPr>
          <w:p w14:paraId="249E13A0"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5F63ACB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TELESTE     CMT461/CRR461</w:t>
            </w:r>
          </w:p>
        </w:tc>
        <w:tc>
          <w:tcPr>
            <w:tcW w:w="5400" w:type="dxa"/>
          </w:tcPr>
          <w:p w14:paraId="0DE63FF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Комплект 4-канален оптичен конвертор, приемник-предавател + Ethernet CFO461 (4V, 3D, 2A, 1E)  - singlemode</w:t>
            </w:r>
          </w:p>
        </w:tc>
        <w:tc>
          <w:tcPr>
            <w:tcW w:w="720" w:type="dxa"/>
          </w:tcPr>
          <w:p w14:paraId="55311C9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 + 3</w:t>
            </w:r>
          </w:p>
        </w:tc>
        <w:tc>
          <w:tcPr>
            <w:tcW w:w="1320" w:type="dxa"/>
          </w:tcPr>
          <w:p w14:paraId="582253E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5DBB02F" w14:textId="77777777" w:rsidTr="000E694A">
        <w:tc>
          <w:tcPr>
            <w:tcW w:w="468" w:type="dxa"/>
          </w:tcPr>
          <w:p w14:paraId="78F9C772"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21655D0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TELESTE     CMT471/CRR471</w:t>
            </w:r>
          </w:p>
        </w:tc>
        <w:tc>
          <w:tcPr>
            <w:tcW w:w="5400" w:type="dxa"/>
          </w:tcPr>
          <w:p w14:paraId="48AE655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Комплект 4-канален оптичен конвертор, приемник-предавател (4V, 3D, 2A) - singlemode</w:t>
            </w:r>
          </w:p>
        </w:tc>
        <w:tc>
          <w:tcPr>
            <w:tcW w:w="720" w:type="dxa"/>
          </w:tcPr>
          <w:p w14:paraId="6573140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4 + 4</w:t>
            </w:r>
          </w:p>
        </w:tc>
        <w:tc>
          <w:tcPr>
            <w:tcW w:w="1320" w:type="dxa"/>
          </w:tcPr>
          <w:p w14:paraId="0AD4EED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A91A24D" w14:textId="77777777" w:rsidTr="000E694A">
        <w:tc>
          <w:tcPr>
            <w:tcW w:w="468" w:type="dxa"/>
          </w:tcPr>
          <w:p w14:paraId="7802BB23"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BD2132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TELESTE     CSR299</w:t>
            </w:r>
          </w:p>
        </w:tc>
        <w:tc>
          <w:tcPr>
            <w:tcW w:w="5400" w:type="dxa"/>
          </w:tcPr>
          <w:p w14:paraId="6536305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Панел за монтаж на медия конвертори в блок 19” Rack Mount</w:t>
            </w:r>
          </w:p>
        </w:tc>
        <w:tc>
          <w:tcPr>
            <w:tcW w:w="720" w:type="dxa"/>
          </w:tcPr>
          <w:p w14:paraId="6AEA2E2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34F9B49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373BB57" w14:textId="77777777" w:rsidTr="000E694A">
        <w:tc>
          <w:tcPr>
            <w:tcW w:w="468" w:type="dxa"/>
          </w:tcPr>
          <w:p w14:paraId="700C4C92"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22E26CC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TELESTE     CPS384</w:t>
            </w:r>
          </w:p>
        </w:tc>
        <w:tc>
          <w:tcPr>
            <w:tcW w:w="5400" w:type="dxa"/>
          </w:tcPr>
          <w:p w14:paraId="637321B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Захранващ блок за медия конвертори</w:t>
            </w:r>
          </w:p>
        </w:tc>
        <w:tc>
          <w:tcPr>
            <w:tcW w:w="720" w:type="dxa"/>
          </w:tcPr>
          <w:p w14:paraId="52E1887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4</w:t>
            </w:r>
          </w:p>
        </w:tc>
        <w:tc>
          <w:tcPr>
            <w:tcW w:w="1320" w:type="dxa"/>
          </w:tcPr>
          <w:p w14:paraId="313D9B1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AF5D264" w14:textId="77777777" w:rsidTr="000E694A">
        <w:tc>
          <w:tcPr>
            <w:tcW w:w="468" w:type="dxa"/>
          </w:tcPr>
          <w:p w14:paraId="29E6C75B"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57AC43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 Comet EX 11 RT Network pack</w:t>
            </w:r>
          </w:p>
        </w:tc>
        <w:tc>
          <w:tcPr>
            <w:tcW w:w="5400" w:type="dxa"/>
          </w:tcPr>
          <w:p w14:paraId="21C6BA9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 Formerly MGE Office Protection Systems Comet EX RT 11kVA</w:t>
            </w:r>
          </w:p>
        </w:tc>
        <w:tc>
          <w:tcPr>
            <w:tcW w:w="720" w:type="dxa"/>
          </w:tcPr>
          <w:p w14:paraId="5FF009D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16B5792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180509D" w14:textId="77777777" w:rsidTr="000E694A">
        <w:tc>
          <w:tcPr>
            <w:tcW w:w="468" w:type="dxa"/>
          </w:tcPr>
          <w:p w14:paraId="53951E85"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AC0A62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 Comet EXB11RT</w:t>
            </w:r>
          </w:p>
        </w:tc>
        <w:tc>
          <w:tcPr>
            <w:tcW w:w="5400" w:type="dxa"/>
          </w:tcPr>
          <w:p w14:paraId="6BB2740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 Battery Module</w:t>
            </w:r>
          </w:p>
        </w:tc>
        <w:tc>
          <w:tcPr>
            <w:tcW w:w="720" w:type="dxa"/>
          </w:tcPr>
          <w:p w14:paraId="381A8FF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7</w:t>
            </w:r>
          </w:p>
        </w:tc>
        <w:tc>
          <w:tcPr>
            <w:tcW w:w="1320" w:type="dxa"/>
          </w:tcPr>
          <w:p w14:paraId="6E125CD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F305D3E" w14:textId="77777777" w:rsidTr="000E694A">
        <w:tc>
          <w:tcPr>
            <w:tcW w:w="468" w:type="dxa"/>
          </w:tcPr>
          <w:p w14:paraId="42A16CFA"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45DE99C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EUR-1303</w:t>
            </w:r>
          </w:p>
        </w:tc>
        <w:tc>
          <w:tcPr>
            <w:tcW w:w="5400" w:type="dxa"/>
          </w:tcPr>
          <w:p w14:paraId="07BE0A7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Модул - Picolo Tetra - PCI видео грабер 4 inputs realtime</w:t>
            </w:r>
          </w:p>
        </w:tc>
        <w:tc>
          <w:tcPr>
            <w:tcW w:w="720" w:type="dxa"/>
          </w:tcPr>
          <w:p w14:paraId="20A3256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2DDFD66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DCE66CC" w14:textId="77777777" w:rsidTr="000E694A">
        <w:tc>
          <w:tcPr>
            <w:tcW w:w="468" w:type="dxa"/>
          </w:tcPr>
          <w:p w14:paraId="7D760616"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33D46FD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TAL-012</w:t>
            </w:r>
          </w:p>
        </w:tc>
        <w:tc>
          <w:tcPr>
            <w:tcW w:w="5400" w:type="dxa"/>
          </w:tcPr>
          <w:p w14:paraId="77D3F3C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Модул - Релейна платка</w:t>
            </w:r>
          </w:p>
        </w:tc>
        <w:tc>
          <w:tcPr>
            <w:tcW w:w="720" w:type="dxa"/>
          </w:tcPr>
          <w:p w14:paraId="193B331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0F23DC7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D921886" w14:textId="77777777" w:rsidTr="000E694A">
        <w:tc>
          <w:tcPr>
            <w:tcW w:w="468" w:type="dxa"/>
          </w:tcPr>
          <w:p w14:paraId="224A9393"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220C44C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HP 470063-</w:t>
            </w:r>
          </w:p>
          <w:p w14:paraId="4BB80A2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789</w:t>
            </w:r>
          </w:p>
        </w:tc>
        <w:tc>
          <w:tcPr>
            <w:tcW w:w="5400" w:type="dxa"/>
          </w:tcPr>
          <w:p w14:paraId="6E6A049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ML150G2 2.8GHZ/2M 512MB НР- SCSI-72 CD,Windows ХР</w:t>
            </w:r>
          </w:p>
        </w:tc>
        <w:tc>
          <w:tcPr>
            <w:tcW w:w="720" w:type="dxa"/>
          </w:tcPr>
          <w:p w14:paraId="743EAB7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2345887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099FBB7" w14:textId="77777777" w:rsidTr="000E694A">
        <w:tc>
          <w:tcPr>
            <w:tcW w:w="468" w:type="dxa"/>
          </w:tcPr>
          <w:p w14:paraId="28C3A2D9"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744B345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TAL-S-014</w:t>
            </w:r>
          </w:p>
        </w:tc>
        <w:tc>
          <w:tcPr>
            <w:tcW w:w="5400" w:type="dxa"/>
          </w:tcPr>
          <w:p w14:paraId="042337A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Програмен модул Talon SP ANPR софтуер - лиценз за 2 ленти</w:t>
            </w:r>
          </w:p>
        </w:tc>
        <w:tc>
          <w:tcPr>
            <w:tcW w:w="720" w:type="dxa"/>
          </w:tcPr>
          <w:p w14:paraId="561B0A4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66658B3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EC982E6" w14:textId="77777777" w:rsidTr="000E694A">
        <w:tc>
          <w:tcPr>
            <w:tcW w:w="468" w:type="dxa"/>
          </w:tcPr>
          <w:p w14:paraId="0E5A93AB"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43DFC81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TAL-S-014-CL</w:t>
            </w:r>
          </w:p>
        </w:tc>
        <w:tc>
          <w:tcPr>
            <w:tcW w:w="5400" w:type="dxa"/>
          </w:tcPr>
          <w:p w14:paraId="7B0BB9F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Програмен модул Talon SP ANPR софтуер - лиценз за доп.ленти</w:t>
            </w:r>
          </w:p>
        </w:tc>
        <w:tc>
          <w:tcPr>
            <w:tcW w:w="720" w:type="dxa"/>
          </w:tcPr>
          <w:p w14:paraId="0BEA785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4</w:t>
            </w:r>
          </w:p>
        </w:tc>
        <w:tc>
          <w:tcPr>
            <w:tcW w:w="1320" w:type="dxa"/>
          </w:tcPr>
          <w:p w14:paraId="3D16CD2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4CEBA83" w14:textId="77777777" w:rsidTr="000E694A">
        <w:tc>
          <w:tcPr>
            <w:tcW w:w="468" w:type="dxa"/>
          </w:tcPr>
          <w:p w14:paraId="03AF85B4"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7FA8FD3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HP DL360 G5</w:t>
            </w:r>
          </w:p>
        </w:tc>
        <w:tc>
          <w:tcPr>
            <w:tcW w:w="5400" w:type="dxa"/>
          </w:tcPr>
          <w:p w14:paraId="1106207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HP ProLiant DL360 G5 server</w:t>
            </w:r>
          </w:p>
        </w:tc>
        <w:tc>
          <w:tcPr>
            <w:tcW w:w="720" w:type="dxa"/>
          </w:tcPr>
          <w:p w14:paraId="33190D3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631DAEF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74BE9A2" w14:textId="77777777" w:rsidTr="000E694A">
        <w:tc>
          <w:tcPr>
            <w:tcW w:w="468" w:type="dxa"/>
          </w:tcPr>
          <w:p w14:paraId="09D5F994"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70D448E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CISCO WS-C3750G-48TS-S</w:t>
            </w:r>
          </w:p>
        </w:tc>
        <w:tc>
          <w:tcPr>
            <w:tcW w:w="5400" w:type="dxa"/>
          </w:tcPr>
          <w:p w14:paraId="1AFDB13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CISCO Catalyst 3750 48 10/100/1000T + 4 SFP + IPB Image</w:t>
            </w:r>
          </w:p>
        </w:tc>
        <w:tc>
          <w:tcPr>
            <w:tcW w:w="720" w:type="dxa"/>
          </w:tcPr>
          <w:p w14:paraId="1184690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1FBD96B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6B6810A" w14:textId="77777777" w:rsidTr="000E694A">
        <w:tc>
          <w:tcPr>
            <w:tcW w:w="468" w:type="dxa"/>
          </w:tcPr>
          <w:p w14:paraId="464ECF0E"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586A38C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CISCO C3K-PWR-750WAC</w:t>
            </w:r>
          </w:p>
        </w:tc>
        <w:tc>
          <w:tcPr>
            <w:tcW w:w="5400" w:type="dxa"/>
          </w:tcPr>
          <w:p w14:paraId="7E12262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CISCO Redundant Power System 2300</w:t>
            </w:r>
          </w:p>
        </w:tc>
        <w:tc>
          <w:tcPr>
            <w:tcW w:w="720" w:type="dxa"/>
          </w:tcPr>
          <w:p w14:paraId="194F896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1B57146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A20F1E2" w14:textId="77777777" w:rsidTr="000E694A">
        <w:tc>
          <w:tcPr>
            <w:tcW w:w="468" w:type="dxa"/>
          </w:tcPr>
          <w:p w14:paraId="528163BA"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48DBC39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  CM9760-MDA-X</w:t>
            </w:r>
          </w:p>
        </w:tc>
        <w:tc>
          <w:tcPr>
            <w:tcW w:w="5400" w:type="dxa"/>
          </w:tcPr>
          <w:p w14:paraId="31EB5CB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 CM9760-MDA-X CM9760 Master Distribution Amplifier 16-Ch 220VAC</w:t>
            </w:r>
          </w:p>
        </w:tc>
        <w:tc>
          <w:tcPr>
            <w:tcW w:w="720" w:type="dxa"/>
          </w:tcPr>
          <w:p w14:paraId="2D50785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0324E99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AC598C2" w14:textId="77777777" w:rsidTr="000E694A">
        <w:tc>
          <w:tcPr>
            <w:tcW w:w="468" w:type="dxa"/>
          </w:tcPr>
          <w:p w14:paraId="1CEC4A44"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2FE9D10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VERINT S1704e-T-AS-А</w:t>
            </w:r>
          </w:p>
        </w:tc>
        <w:tc>
          <w:tcPr>
            <w:tcW w:w="5400" w:type="dxa"/>
          </w:tcPr>
          <w:p w14:paraId="380571A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Nextiva S1704e 4-Port Encoder with Video Analytics</w:t>
            </w:r>
          </w:p>
        </w:tc>
        <w:tc>
          <w:tcPr>
            <w:tcW w:w="720" w:type="dxa"/>
          </w:tcPr>
          <w:p w14:paraId="43E5172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7</w:t>
            </w:r>
          </w:p>
        </w:tc>
        <w:tc>
          <w:tcPr>
            <w:tcW w:w="1320" w:type="dxa"/>
          </w:tcPr>
          <w:p w14:paraId="46B577E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C08A799" w14:textId="77777777" w:rsidTr="000E694A">
        <w:tc>
          <w:tcPr>
            <w:tcW w:w="468" w:type="dxa"/>
          </w:tcPr>
          <w:p w14:paraId="49821B06"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F53992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VERINT S1712e-T</w:t>
            </w:r>
          </w:p>
        </w:tc>
        <w:tc>
          <w:tcPr>
            <w:tcW w:w="5400" w:type="dxa"/>
          </w:tcPr>
          <w:p w14:paraId="6526930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Nextiva S1712e Compact, 12-Port Video Encoder</w:t>
            </w:r>
          </w:p>
        </w:tc>
        <w:tc>
          <w:tcPr>
            <w:tcW w:w="720" w:type="dxa"/>
          </w:tcPr>
          <w:p w14:paraId="13E3600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14E83A1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0B6A2B8" w14:textId="77777777" w:rsidTr="000E694A">
        <w:tc>
          <w:tcPr>
            <w:tcW w:w="468" w:type="dxa"/>
          </w:tcPr>
          <w:p w14:paraId="63125100"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50BA649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PWR 12 VDC</w:t>
            </w:r>
          </w:p>
        </w:tc>
        <w:tc>
          <w:tcPr>
            <w:tcW w:w="5400" w:type="dxa"/>
          </w:tcPr>
          <w:p w14:paraId="19B1A47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Захранване за smart sight устройства</w:t>
            </w:r>
          </w:p>
        </w:tc>
        <w:tc>
          <w:tcPr>
            <w:tcW w:w="720" w:type="dxa"/>
          </w:tcPr>
          <w:p w14:paraId="4EFE1D4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05B5F64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5917575" w14:textId="77777777" w:rsidTr="000E694A">
        <w:tc>
          <w:tcPr>
            <w:tcW w:w="468" w:type="dxa"/>
          </w:tcPr>
          <w:p w14:paraId="698D2FE7"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873A08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TLC</w:t>
            </w:r>
          </w:p>
        </w:tc>
        <w:tc>
          <w:tcPr>
            <w:tcW w:w="5400" w:type="dxa"/>
          </w:tcPr>
          <w:p w14:paraId="36E3808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Контролер за управление на изпълнителни механизми TrafficLight Controller</w:t>
            </w:r>
          </w:p>
        </w:tc>
        <w:tc>
          <w:tcPr>
            <w:tcW w:w="720" w:type="dxa"/>
          </w:tcPr>
          <w:p w14:paraId="50C6176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5A7BAC6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14B8733" w14:textId="77777777" w:rsidTr="000E694A">
        <w:tc>
          <w:tcPr>
            <w:tcW w:w="468" w:type="dxa"/>
          </w:tcPr>
          <w:p w14:paraId="4853F061"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5739A22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Moxa TCF-142-s</w:t>
            </w:r>
          </w:p>
        </w:tc>
        <w:tc>
          <w:tcPr>
            <w:tcW w:w="5400" w:type="dxa"/>
          </w:tcPr>
          <w:p w14:paraId="590DFDF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Оптичен приемник за Контролер за управление на светофарна уредба 1D</w:t>
            </w:r>
          </w:p>
        </w:tc>
        <w:tc>
          <w:tcPr>
            <w:tcW w:w="720" w:type="dxa"/>
          </w:tcPr>
          <w:p w14:paraId="08D3EF9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459BB3B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6391EF4" w14:textId="77777777" w:rsidTr="000E694A">
        <w:tc>
          <w:tcPr>
            <w:tcW w:w="468" w:type="dxa"/>
          </w:tcPr>
          <w:p w14:paraId="498E56B7"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74A1843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Moxa TCF-142-s-T</w:t>
            </w:r>
          </w:p>
        </w:tc>
        <w:tc>
          <w:tcPr>
            <w:tcW w:w="5400" w:type="dxa"/>
          </w:tcPr>
          <w:p w14:paraId="735B3B0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Оптичен трансмитер за Контролер за управление на светофарна уредба 1D</w:t>
            </w:r>
          </w:p>
        </w:tc>
        <w:tc>
          <w:tcPr>
            <w:tcW w:w="720" w:type="dxa"/>
          </w:tcPr>
          <w:p w14:paraId="0DF55DB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19199A1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51FBAB8" w14:textId="77777777" w:rsidTr="000E694A">
        <w:tc>
          <w:tcPr>
            <w:tcW w:w="468" w:type="dxa"/>
          </w:tcPr>
          <w:p w14:paraId="58652BC3"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3C4CCFB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ODF</w:t>
            </w:r>
          </w:p>
        </w:tc>
        <w:tc>
          <w:tcPr>
            <w:tcW w:w="5400" w:type="dxa"/>
          </w:tcPr>
          <w:p w14:paraId="69C9DE0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Optical-fiber Distribution Frame Оптичен разпределител ODF 72 OB</w:t>
            </w:r>
          </w:p>
        </w:tc>
        <w:tc>
          <w:tcPr>
            <w:tcW w:w="720" w:type="dxa"/>
          </w:tcPr>
          <w:p w14:paraId="005762A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3370454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0D4A606" w14:textId="77777777" w:rsidTr="000E694A">
        <w:tc>
          <w:tcPr>
            <w:tcW w:w="468" w:type="dxa"/>
          </w:tcPr>
          <w:p w14:paraId="5D4B16F5"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24BCA76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ODF</w:t>
            </w:r>
          </w:p>
        </w:tc>
        <w:tc>
          <w:tcPr>
            <w:tcW w:w="5400" w:type="dxa"/>
          </w:tcPr>
          <w:p w14:paraId="746F9BB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Optical-fiber Distribution Frame Оптичен разпределител ODF 24 OB</w:t>
            </w:r>
          </w:p>
        </w:tc>
        <w:tc>
          <w:tcPr>
            <w:tcW w:w="720" w:type="dxa"/>
          </w:tcPr>
          <w:p w14:paraId="78B5D89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7343886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4544C8B" w14:textId="77777777" w:rsidTr="000E694A">
        <w:tc>
          <w:tcPr>
            <w:tcW w:w="468" w:type="dxa"/>
          </w:tcPr>
          <w:p w14:paraId="78F1D61E"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70B047F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35C5B8E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Захранване стълбове (предпазители) Зоново главно разпр. табло</w:t>
            </w:r>
          </w:p>
        </w:tc>
        <w:tc>
          <w:tcPr>
            <w:tcW w:w="720" w:type="dxa"/>
          </w:tcPr>
          <w:p w14:paraId="7D535E9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0260BD8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DE99FB0" w14:textId="77777777" w:rsidTr="000E694A">
        <w:tc>
          <w:tcPr>
            <w:tcW w:w="468" w:type="dxa"/>
          </w:tcPr>
          <w:p w14:paraId="4109628A"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2016242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Toshiba RAS 24GKHP-ES2</w:t>
            </w:r>
          </w:p>
        </w:tc>
        <w:tc>
          <w:tcPr>
            <w:tcW w:w="5400" w:type="dxa"/>
          </w:tcPr>
          <w:p w14:paraId="0C757B6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xml:space="preserve">6.3kw Wall Mounted Heat Pump </w:t>
            </w:r>
          </w:p>
        </w:tc>
        <w:tc>
          <w:tcPr>
            <w:tcW w:w="720" w:type="dxa"/>
          </w:tcPr>
          <w:p w14:paraId="120B0D3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4D06835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39FAA26" w14:textId="77777777" w:rsidTr="000E694A">
        <w:tc>
          <w:tcPr>
            <w:tcW w:w="468" w:type="dxa"/>
          </w:tcPr>
          <w:p w14:paraId="569FD8CF"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4D4D6E0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2E83649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Сървърен шкаф 19” без сер, №</w:t>
            </w:r>
          </w:p>
        </w:tc>
        <w:tc>
          <w:tcPr>
            <w:tcW w:w="720" w:type="dxa"/>
          </w:tcPr>
          <w:p w14:paraId="01B7422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6E71ED0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C86B814" w14:textId="77777777" w:rsidTr="000E694A">
        <w:tc>
          <w:tcPr>
            <w:tcW w:w="468" w:type="dxa"/>
          </w:tcPr>
          <w:p w14:paraId="3F4F349E"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5CA26FC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5EA82CF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Захранвания на помещение за локален концентратор Табло малко к-т</w:t>
            </w:r>
          </w:p>
        </w:tc>
        <w:tc>
          <w:tcPr>
            <w:tcW w:w="720" w:type="dxa"/>
          </w:tcPr>
          <w:p w14:paraId="74D1041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1197182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0952363" w14:textId="77777777" w:rsidTr="000E694A">
        <w:tc>
          <w:tcPr>
            <w:tcW w:w="468" w:type="dxa"/>
          </w:tcPr>
          <w:p w14:paraId="0750D9A5"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43BA448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5BE350E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Захранвания на помещение за локален концентратор Табло голямо с електромер</w:t>
            </w:r>
          </w:p>
        </w:tc>
        <w:tc>
          <w:tcPr>
            <w:tcW w:w="720" w:type="dxa"/>
          </w:tcPr>
          <w:p w14:paraId="3AA446D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4B3DE55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73CB5C5" w14:textId="77777777" w:rsidTr="000E694A">
        <w:tc>
          <w:tcPr>
            <w:tcW w:w="468" w:type="dxa"/>
          </w:tcPr>
          <w:p w14:paraId="147B5772"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5AD6790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Moxa TCF-142-S</w:t>
            </w:r>
          </w:p>
        </w:tc>
        <w:tc>
          <w:tcPr>
            <w:tcW w:w="5400" w:type="dxa"/>
          </w:tcPr>
          <w:p w14:paraId="70ED8F0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r w:rsidRPr="00E1014E">
              <w:rPr>
                <w:rFonts w:ascii="Times New Roman" w:eastAsia="Times New Roman" w:hAnsi="Times New Roman"/>
                <w:sz w:val="20"/>
                <w:szCs w:val="20"/>
              </w:rPr>
              <w:t xml:space="preserve">RS-232/422/485 to optical fiber media converters - </w:t>
            </w:r>
            <w:r w:rsidRPr="00E1014E">
              <w:rPr>
                <w:rFonts w:ascii="Times New Roman" w:eastAsia="Times New Roman" w:hAnsi="Times New Roman"/>
                <w:b/>
                <w:bCs/>
                <w:sz w:val="20"/>
                <w:szCs w:val="20"/>
              </w:rPr>
              <w:t>светофари</w:t>
            </w:r>
          </w:p>
        </w:tc>
        <w:tc>
          <w:tcPr>
            <w:tcW w:w="720" w:type="dxa"/>
          </w:tcPr>
          <w:p w14:paraId="6494F40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4163A84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23F0ECC" w14:textId="77777777" w:rsidTr="000134C3">
        <w:tc>
          <w:tcPr>
            <w:tcW w:w="468" w:type="dxa"/>
            <w:shd w:val="clear" w:color="auto" w:fill="F2F2F2" w:themeFill="background1" w:themeFillShade="F2"/>
          </w:tcPr>
          <w:p w14:paraId="5F15FC97"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9600" w:type="dxa"/>
            <w:gridSpan w:val="5"/>
            <w:shd w:val="clear" w:color="auto" w:fill="F2F2F2" w:themeFill="background1" w:themeFillShade="F2"/>
          </w:tcPr>
          <w:p w14:paraId="6988054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4"/>
                <w:szCs w:val="24"/>
              </w:rPr>
            </w:pPr>
            <w:r w:rsidRPr="00E1014E">
              <w:rPr>
                <w:rFonts w:ascii="Times New Roman" w:eastAsia="Times New Roman" w:hAnsi="Times New Roman"/>
                <w:b/>
                <w:bCs/>
                <w:sz w:val="24"/>
                <w:szCs w:val="24"/>
              </w:rPr>
              <w:t>ЗОНА 9 PWR</w:t>
            </w:r>
          </w:p>
        </w:tc>
      </w:tr>
      <w:tr w:rsidR="00944DCB" w:rsidRPr="00E1014E" w14:paraId="44FFD278" w14:textId="77777777" w:rsidTr="000E694A">
        <w:tc>
          <w:tcPr>
            <w:tcW w:w="468" w:type="dxa"/>
          </w:tcPr>
          <w:p w14:paraId="68275CB5"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160" w:type="dxa"/>
            <w:gridSpan w:val="2"/>
          </w:tcPr>
          <w:p w14:paraId="491C793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P/N</w:t>
            </w:r>
          </w:p>
        </w:tc>
        <w:tc>
          <w:tcPr>
            <w:tcW w:w="5400" w:type="dxa"/>
          </w:tcPr>
          <w:p w14:paraId="6463680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наименование</w:t>
            </w:r>
          </w:p>
        </w:tc>
        <w:tc>
          <w:tcPr>
            <w:tcW w:w="720" w:type="dxa"/>
          </w:tcPr>
          <w:p w14:paraId="5499E89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брой</w:t>
            </w:r>
          </w:p>
        </w:tc>
        <w:tc>
          <w:tcPr>
            <w:tcW w:w="1320" w:type="dxa"/>
          </w:tcPr>
          <w:p w14:paraId="2F7C0CB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68555CA" w14:textId="77777777" w:rsidTr="000E694A">
        <w:tc>
          <w:tcPr>
            <w:tcW w:w="468" w:type="dxa"/>
          </w:tcPr>
          <w:p w14:paraId="253A1C36"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41591C8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 Comet EX 7 RT Network pack</w:t>
            </w:r>
          </w:p>
        </w:tc>
        <w:tc>
          <w:tcPr>
            <w:tcW w:w="5400" w:type="dxa"/>
          </w:tcPr>
          <w:p w14:paraId="12A964B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 Formerly MGE Office Protection Systems Comet EX RT 7kVA, /НТУ UPS за отдалечени обекти к-т/</w:t>
            </w:r>
          </w:p>
        </w:tc>
        <w:tc>
          <w:tcPr>
            <w:tcW w:w="720" w:type="dxa"/>
          </w:tcPr>
          <w:p w14:paraId="078A180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57C9747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B3642E8" w14:textId="77777777" w:rsidTr="000E694A">
        <w:tc>
          <w:tcPr>
            <w:tcW w:w="468" w:type="dxa"/>
          </w:tcPr>
          <w:p w14:paraId="24390372"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3A45F6D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 Comet EXB11RT</w:t>
            </w:r>
          </w:p>
        </w:tc>
        <w:tc>
          <w:tcPr>
            <w:tcW w:w="5400" w:type="dxa"/>
          </w:tcPr>
          <w:p w14:paraId="291A97E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 Battery Module</w:t>
            </w:r>
          </w:p>
        </w:tc>
        <w:tc>
          <w:tcPr>
            <w:tcW w:w="720" w:type="dxa"/>
          </w:tcPr>
          <w:p w14:paraId="7C433D6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3A98991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3BB6F8A" w14:textId="77777777" w:rsidTr="000E694A">
        <w:tc>
          <w:tcPr>
            <w:tcW w:w="468" w:type="dxa"/>
          </w:tcPr>
          <w:p w14:paraId="3BB16432"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F5DA88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671839F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Захранване стълбове (предпазители) Зоново главно разпр,табло</w:t>
            </w:r>
          </w:p>
        </w:tc>
        <w:tc>
          <w:tcPr>
            <w:tcW w:w="720" w:type="dxa"/>
          </w:tcPr>
          <w:p w14:paraId="27754FB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5A7EF64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0B1D76D" w14:textId="77777777" w:rsidTr="000E694A">
        <w:tc>
          <w:tcPr>
            <w:tcW w:w="468" w:type="dxa"/>
          </w:tcPr>
          <w:p w14:paraId="58B2E83C"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2841D3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0162860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Шкаф за UPS отдалечен обект</w:t>
            </w:r>
          </w:p>
        </w:tc>
        <w:tc>
          <w:tcPr>
            <w:tcW w:w="720" w:type="dxa"/>
          </w:tcPr>
          <w:p w14:paraId="3BBC7E5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49482B4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DD346BE" w14:textId="77777777" w:rsidTr="000E694A">
        <w:tc>
          <w:tcPr>
            <w:tcW w:w="468" w:type="dxa"/>
          </w:tcPr>
          <w:p w14:paraId="71A2621C"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7D9AD39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37B3443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Захранвания на помещение за локален концентратор /Табло малко к-т/</w:t>
            </w:r>
          </w:p>
        </w:tc>
        <w:tc>
          <w:tcPr>
            <w:tcW w:w="720" w:type="dxa"/>
          </w:tcPr>
          <w:p w14:paraId="734C79B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57E596B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FC6B141" w14:textId="77777777" w:rsidTr="000E694A">
        <w:tc>
          <w:tcPr>
            <w:tcW w:w="468" w:type="dxa"/>
          </w:tcPr>
          <w:p w14:paraId="4D4DA836"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373AFA8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6CA90D5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Захранвания на помещение за локален концентратор /Табло голямо с електромер/</w:t>
            </w:r>
          </w:p>
        </w:tc>
        <w:tc>
          <w:tcPr>
            <w:tcW w:w="720" w:type="dxa"/>
          </w:tcPr>
          <w:p w14:paraId="2C72953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42D2E5C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DBE0B4C" w14:textId="77777777" w:rsidTr="000134C3">
        <w:tc>
          <w:tcPr>
            <w:tcW w:w="468" w:type="dxa"/>
            <w:shd w:val="clear" w:color="auto" w:fill="F2F2F2" w:themeFill="background1" w:themeFillShade="F2"/>
          </w:tcPr>
          <w:p w14:paraId="748AE4E6"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9600" w:type="dxa"/>
            <w:gridSpan w:val="5"/>
            <w:shd w:val="clear" w:color="auto" w:fill="F2F2F2" w:themeFill="background1" w:themeFillShade="F2"/>
          </w:tcPr>
          <w:p w14:paraId="0F7C470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4"/>
                <w:szCs w:val="24"/>
              </w:rPr>
            </w:pPr>
            <w:r w:rsidRPr="00E1014E">
              <w:rPr>
                <w:rFonts w:ascii="Times New Roman" w:eastAsia="Times New Roman" w:hAnsi="Times New Roman"/>
                <w:b/>
                <w:bCs/>
                <w:sz w:val="24"/>
                <w:szCs w:val="24"/>
              </w:rPr>
              <w:t>ЗОНА 10 &amp; 11</w:t>
            </w:r>
          </w:p>
        </w:tc>
      </w:tr>
      <w:tr w:rsidR="00944DCB" w:rsidRPr="00E1014E" w14:paraId="663A6E41" w14:textId="77777777" w:rsidTr="000E694A">
        <w:tc>
          <w:tcPr>
            <w:tcW w:w="468" w:type="dxa"/>
          </w:tcPr>
          <w:p w14:paraId="6EC43314"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082" w:type="dxa"/>
          </w:tcPr>
          <w:p w14:paraId="77E8899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P/N</w:t>
            </w:r>
          </w:p>
        </w:tc>
        <w:tc>
          <w:tcPr>
            <w:tcW w:w="5478" w:type="dxa"/>
            <w:gridSpan w:val="2"/>
          </w:tcPr>
          <w:p w14:paraId="2EF435E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наименование</w:t>
            </w:r>
          </w:p>
        </w:tc>
        <w:tc>
          <w:tcPr>
            <w:tcW w:w="720" w:type="dxa"/>
          </w:tcPr>
          <w:p w14:paraId="69C4F87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брой</w:t>
            </w:r>
          </w:p>
        </w:tc>
        <w:tc>
          <w:tcPr>
            <w:tcW w:w="1320" w:type="dxa"/>
          </w:tcPr>
          <w:p w14:paraId="447C0E3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98F9F14" w14:textId="77777777" w:rsidTr="000134C3">
        <w:tc>
          <w:tcPr>
            <w:tcW w:w="468" w:type="dxa"/>
            <w:shd w:val="clear" w:color="auto" w:fill="F2F2F2" w:themeFill="background1" w:themeFillShade="F2"/>
          </w:tcPr>
          <w:p w14:paraId="6AA4B3BD"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9600" w:type="dxa"/>
            <w:gridSpan w:val="5"/>
            <w:shd w:val="clear" w:color="auto" w:fill="F2F2F2" w:themeFill="background1" w:themeFillShade="F2"/>
          </w:tcPr>
          <w:p w14:paraId="4B904AB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4"/>
                <w:szCs w:val="24"/>
              </w:rPr>
            </w:pPr>
            <w:r w:rsidRPr="00E1014E">
              <w:rPr>
                <w:rFonts w:ascii="Times New Roman" w:eastAsia="Times New Roman" w:hAnsi="Times New Roman"/>
                <w:b/>
                <w:bCs/>
                <w:sz w:val="24"/>
                <w:szCs w:val="24"/>
              </w:rPr>
              <w:t xml:space="preserve">ЗОНА 10 </w:t>
            </w:r>
            <w:r w:rsidR="000134C3">
              <w:rPr>
                <w:rFonts w:ascii="Times New Roman" w:eastAsia="Times New Roman" w:hAnsi="Times New Roman"/>
                <w:b/>
                <w:bCs/>
                <w:sz w:val="24"/>
                <w:szCs w:val="24"/>
                <w:lang w:val="en-US"/>
              </w:rPr>
              <w:t xml:space="preserve">- </w:t>
            </w:r>
            <w:r w:rsidRPr="00E1014E">
              <w:rPr>
                <w:rFonts w:ascii="Times New Roman" w:eastAsia="Times New Roman" w:hAnsi="Times New Roman"/>
                <w:b/>
                <w:bCs/>
                <w:sz w:val="24"/>
                <w:szCs w:val="24"/>
              </w:rPr>
              <w:t>кръстовището между ул.</w:t>
            </w:r>
            <w:r>
              <w:rPr>
                <w:rFonts w:ascii="Times New Roman" w:eastAsia="Times New Roman" w:hAnsi="Times New Roman"/>
                <w:b/>
                <w:bCs/>
                <w:sz w:val="24"/>
                <w:szCs w:val="24"/>
              </w:rPr>
              <w:t xml:space="preserve"> „</w:t>
            </w:r>
            <w:r w:rsidRPr="00E1014E">
              <w:rPr>
                <w:rFonts w:ascii="Times New Roman" w:eastAsia="Times New Roman" w:hAnsi="Times New Roman"/>
                <w:b/>
                <w:bCs/>
                <w:sz w:val="24"/>
                <w:szCs w:val="24"/>
              </w:rPr>
              <w:t>Г.</w:t>
            </w:r>
            <w:r>
              <w:rPr>
                <w:rFonts w:ascii="Times New Roman" w:eastAsia="Times New Roman" w:hAnsi="Times New Roman"/>
                <w:b/>
                <w:bCs/>
                <w:sz w:val="24"/>
                <w:szCs w:val="24"/>
              </w:rPr>
              <w:t xml:space="preserve"> </w:t>
            </w:r>
            <w:r w:rsidRPr="00E1014E">
              <w:rPr>
                <w:rFonts w:ascii="Times New Roman" w:eastAsia="Times New Roman" w:hAnsi="Times New Roman"/>
                <w:b/>
                <w:bCs/>
                <w:sz w:val="24"/>
                <w:szCs w:val="24"/>
              </w:rPr>
              <w:t>С.</w:t>
            </w:r>
            <w:r>
              <w:rPr>
                <w:rFonts w:ascii="Times New Roman" w:eastAsia="Times New Roman" w:hAnsi="Times New Roman"/>
                <w:b/>
                <w:bCs/>
                <w:sz w:val="24"/>
                <w:szCs w:val="24"/>
              </w:rPr>
              <w:t xml:space="preserve"> </w:t>
            </w:r>
            <w:r w:rsidRPr="00E1014E">
              <w:rPr>
                <w:rFonts w:ascii="Times New Roman" w:eastAsia="Times New Roman" w:hAnsi="Times New Roman"/>
                <w:b/>
                <w:bCs/>
                <w:sz w:val="24"/>
                <w:szCs w:val="24"/>
              </w:rPr>
              <w:t>Раковски</w:t>
            </w:r>
            <w:r>
              <w:rPr>
                <w:rFonts w:ascii="Times New Roman" w:eastAsia="Times New Roman" w:hAnsi="Times New Roman"/>
                <w:b/>
                <w:bCs/>
                <w:sz w:val="24"/>
                <w:szCs w:val="24"/>
              </w:rPr>
              <w:t>“</w:t>
            </w:r>
            <w:r w:rsidRPr="00E1014E">
              <w:rPr>
                <w:rFonts w:ascii="Times New Roman" w:eastAsia="Times New Roman" w:hAnsi="Times New Roman"/>
                <w:b/>
                <w:bCs/>
                <w:sz w:val="24"/>
                <w:szCs w:val="24"/>
              </w:rPr>
              <w:t xml:space="preserve"> и бул.</w:t>
            </w:r>
            <w:r>
              <w:rPr>
                <w:rFonts w:ascii="Times New Roman" w:eastAsia="Times New Roman" w:hAnsi="Times New Roman"/>
                <w:b/>
                <w:bCs/>
                <w:sz w:val="24"/>
                <w:szCs w:val="24"/>
              </w:rPr>
              <w:t xml:space="preserve"> „Патриарх Евтимий“</w:t>
            </w:r>
          </w:p>
        </w:tc>
      </w:tr>
      <w:tr w:rsidR="00944DCB" w:rsidRPr="00E1014E" w14:paraId="38452470" w14:textId="77777777" w:rsidTr="000E694A">
        <w:tc>
          <w:tcPr>
            <w:tcW w:w="468" w:type="dxa"/>
          </w:tcPr>
          <w:p w14:paraId="15D6B67B"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160" w:type="dxa"/>
            <w:gridSpan w:val="2"/>
          </w:tcPr>
          <w:p w14:paraId="69235C0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i/>
                <w:iCs/>
                <w:sz w:val="20"/>
                <w:szCs w:val="20"/>
                <w:lang w:val="en-US"/>
              </w:rPr>
            </w:pPr>
            <w:r w:rsidRPr="00E1014E">
              <w:rPr>
                <w:rFonts w:ascii="Times New Roman" w:eastAsia="Times New Roman" w:hAnsi="Times New Roman"/>
                <w:b/>
                <w:i/>
                <w:iCs/>
                <w:sz w:val="20"/>
                <w:szCs w:val="20"/>
              </w:rPr>
              <w:t xml:space="preserve">Модел </w:t>
            </w:r>
            <w:r w:rsidRPr="00E1014E">
              <w:rPr>
                <w:rFonts w:ascii="Times New Roman" w:eastAsia="Times New Roman" w:hAnsi="Times New Roman"/>
                <w:b/>
                <w:i/>
                <w:iCs/>
                <w:sz w:val="20"/>
                <w:szCs w:val="20"/>
                <w:lang w:val="en-US"/>
              </w:rPr>
              <w:t>1</w:t>
            </w:r>
          </w:p>
        </w:tc>
        <w:tc>
          <w:tcPr>
            <w:tcW w:w="5400" w:type="dxa"/>
          </w:tcPr>
          <w:p w14:paraId="0C8E867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rPr>
            </w:pPr>
            <w:r w:rsidRPr="00E1014E">
              <w:rPr>
                <w:rFonts w:ascii="Times New Roman" w:eastAsia="Times New Roman" w:hAnsi="Times New Roman"/>
                <w:b/>
                <w:sz w:val="20"/>
                <w:szCs w:val="20"/>
              </w:rPr>
              <w:t>УПРАВЛЯЕМА КУПОЛНА КАМЕРА (M)</w:t>
            </w:r>
          </w:p>
        </w:tc>
        <w:tc>
          <w:tcPr>
            <w:tcW w:w="720" w:type="dxa"/>
          </w:tcPr>
          <w:p w14:paraId="52C9116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06AD0FD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FF4DD16" w14:textId="77777777" w:rsidTr="000E694A">
        <w:tc>
          <w:tcPr>
            <w:tcW w:w="468" w:type="dxa"/>
          </w:tcPr>
          <w:p w14:paraId="4F93B028"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FD9D5B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     SD418-PG-E1-X</w:t>
            </w:r>
          </w:p>
        </w:tc>
        <w:tc>
          <w:tcPr>
            <w:tcW w:w="5400" w:type="dxa"/>
          </w:tcPr>
          <w:p w14:paraId="12E85F2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Високоскоростна моторизирана камера Ден&amp;Нощ</w:t>
            </w:r>
          </w:p>
        </w:tc>
        <w:tc>
          <w:tcPr>
            <w:tcW w:w="720" w:type="dxa"/>
          </w:tcPr>
          <w:p w14:paraId="7797A30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0F55218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2BA5A69" w14:textId="77777777" w:rsidTr="000E694A">
        <w:tc>
          <w:tcPr>
            <w:tcW w:w="468" w:type="dxa"/>
          </w:tcPr>
          <w:p w14:paraId="7FD27E0A"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160" w:type="dxa"/>
            <w:gridSpan w:val="2"/>
          </w:tcPr>
          <w:p w14:paraId="493A38C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i/>
                <w:iCs/>
                <w:sz w:val="20"/>
                <w:szCs w:val="20"/>
              </w:rPr>
            </w:pPr>
            <w:r w:rsidRPr="00E1014E">
              <w:rPr>
                <w:rFonts w:ascii="Times New Roman" w:eastAsia="Times New Roman" w:hAnsi="Times New Roman"/>
                <w:b/>
                <w:i/>
                <w:iCs/>
                <w:sz w:val="20"/>
                <w:szCs w:val="20"/>
              </w:rPr>
              <w:t>Модел 2</w:t>
            </w:r>
          </w:p>
        </w:tc>
        <w:tc>
          <w:tcPr>
            <w:tcW w:w="5400" w:type="dxa"/>
          </w:tcPr>
          <w:p w14:paraId="59A1CAF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lang w:val="en-US"/>
              </w:rPr>
            </w:pPr>
            <w:r w:rsidRPr="00E1014E">
              <w:rPr>
                <w:rFonts w:ascii="Times New Roman" w:eastAsia="Times New Roman" w:hAnsi="Times New Roman"/>
                <w:b/>
                <w:sz w:val="20"/>
                <w:szCs w:val="20"/>
              </w:rPr>
              <w:t xml:space="preserve">ZOOM КАМЕРА ЗА НАБЛЮДЕНИЕ </w:t>
            </w:r>
          </w:p>
        </w:tc>
        <w:tc>
          <w:tcPr>
            <w:tcW w:w="720" w:type="dxa"/>
          </w:tcPr>
          <w:p w14:paraId="2EF546C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12A9AF6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5DF1EC3" w14:textId="77777777" w:rsidTr="000E694A">
        <w:tc>
          <w:tcPr>
            <w:tcW w:w="468" w:type="dxa"/>
          </w:tcPr>
          <w:p w14:paraId="122B21C6"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1BBB622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SANYO VCC-ZM600P</w:t>
            </w:r>
          </w:p>
        </w:tc>
        <w:tc>
          <w:tcPr>
            <w:tcW w:w="5400" w:type="dxa"/>
          </w:tcPr>
          <w:p w14:paraId="7EB2297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Камера ден/нощ с моторизиран варио-обектив</w:t>
            </w:r>
          </w:p>
        </w:tc>
        <w:tc>
          <w:tcPr>
            <w:tcW w:w="720" w:type="dxa"/>
          </w:tcPr>
          <w:p w14:paraId="13EEBC1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lang w:val="en-US"/>
              </w:rPr>
              <w:t>7</w:t>
            </w:r>
          </w:p>
        </w:tc>
        <w:tc>
          <w:tcPr>
            <w:tcW w:w="1320" w:type="dxa"/>
          </w:tcPr>
          <w:p w14:paraId="48B3696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B89C88E" w14:textId="77777777" w:rsidTr="000E694A">
        <w:tc>
          <w:tcPr>
            <w:tcW w:w="468" w:type="dxa"/>
          </w:tcPr>
          <w:p w14:paraId="7BABD4DC"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0A11FAB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VideoTec     HOV32K2A016</w:t>
            </w:r>
          </w:p>
        </w:tc>
        <w:tc>
          <w:tcPr>
            <w:tcW w:w="5400" w:type="dxa"/>
          </w:tcPr>
          <w:p w14:paraId="6ECB8BC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Кожух 300мм, козирка, нагревател, вентилатор 24Vac със двоен въздушен филтър за обмяна на въздуха</w:t>
            </w:r>
          </w:p>
        </w:tc>
        <w:tc>
          <w:tcPr>
            <w:tcW w:w="720" w:type="dxa"/>
          </w:tcPr>
          <w:p w14:paraId="11BD461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lang w:val="en-US"/>
              </w:rPr>
              <w:t>7</w:t>
            </w:r>
          </w:p>
        </w:tc>
        <w:tc>
          <w:tcPr>
            <w:tcW w:w="1320" w:type="dxa"/>
          </w:tcPr>
          <w:p w14:paraId="2536348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0A5D2B1" w14:textId="77777777" w:rsidTr="000E694A">
        <w:tc>
          <w:tcPr>
            <w:tcW w:w="468" w:type="dxa"/>
          </w:tcPr>
          <w:p w14:paraId="5FDFBB30"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160" w:type="dxa"/>
            <w:gridSpan w:val="2"/>
          </w:tcPr>
          <w:p w14:paraId="251D04D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i/>
                <w:iCs/>
                <w:sz w:val="20"/>
                <w:szCs w:val="20"/>
                <w:lang w:val="en-US"/>
              </w:rPr>
            </w:pPr>
            <w:r w:rsidRPr="00E1014E">
              <w:rPr>
                <w:rFonts w:ascii="Times New Roman" w:eastAsia="Times New Roman" w:hAnsi="Times New Roman"/>
                <w:b/>
                <w:i/>
                <w:iCs/>
                <w:sz w:val="20"/>
                <w:szCs w:val="20"/>
              </w:rPr>
              <w:t xml:space="preserve">Модел </w:t>
            </w:r>
            <w:r w:rsidRPr="00E1014E">
              <w:rPr>
                <w:rFonts w:ascii="Times New Roman" w:eastAsia="Times New Roman" w:hAnsi="Times New Roman"/>
                <w:b/>
                <w:i/>
                <w:iCs/>
                <w:sz w:val="20"/>
                <w:szCs w:val="20"/>
                <w:lang w:val="en-US"/>
              </w:rPr>
              <w:t>3</w:t>
            </w:r>
          </w:p>
        </w:tc>
        <w:tc>
          <w:tcPr>
            <w:tcW w:w="5400" w:type="dxa"/>
          </w:tcPr>
          <w:p w14:paraId="654F953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rPr>
            </w:pPr>
            <w:r w:rsidRPr="00E1014E">
              <w:rPr>
                <w:rFonts w:ascii="Times New Roman" w:eastAsia="Times New Roman" w:hAnsi="Times New Roman"/>
                <w:b/>
                <w:sz w:val="20"/>
                <w:szCs w:val="20"/>
              </w:rPr>
              <w:t>КАМЕРА ЗА РАЗПОЗНАВАНЕ НА НОМЕРА (T)</w:t>
            </w:r>
          </w:p>
        </w:tc>
        <w:tc>
          <w:tcPr>
            <w:tcW w:w="720" w:type="dxa"/>
          </w:tcPr>
          <w:p w14:paraId="391CCC3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20D2C39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9875CD4" w14:textId="77777777" w:rsidTr="000E694A">
        <w:tc>
          <w:tcPr>
            <w:tcW w:w="468" w:type="dxa"/>
          </w:tcPr>
          <w:p w14:paraId="0490A68C"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3C51FEF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Derwent       REG-L1</w:t>
            </w:r>
          </w:p>
        </w:tc>
        <w:tc>
          <w:tcPr>
            <w:tcW w:w="5400" w:type="dxa"/>
          </w:tcPr>
          <w:p w14:paraId="30AEDC6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Комплект камера за автоматично разпознаване на номера на разстояние 17~24 метра, DHC-Imaging Technology</w:t>
            </w:r>
          </w:p>
        </w:tc>
        <w:tc>
          <w:tcPr>
            <w:tcW w:w="720" w:type="dxa"/>
          </w:tcPr>
          <w:p w14:paraId="3F49A49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5</w:t>
            </w:r>
          </w:p>
        </w:tc>
        <w:tc>
          <w:tcPr>
            <w:tcW w:w="1320" w:type="dxa"/>
          </w:tcPr>
          <w:p w14:paraId="073B506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5DE9755" w14:textId="77777777" w:rsidTr="000E694A">
        <w:tc>
          <w:tcPr>
            <w:tcW w:w="468" w:type="dxa"/>
          </w:tcPr>
          <w:p w14:paraId="2900DE59"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160" w:type="dxa"/>
            <w:gridSpan w:val="2"/>
          </w:tcPr>
          <w:p w14:paraId="215ED20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b/>
                <w:i/>
                <w:iCs/>
                <w:sz w:val="20"/>
                <w:szCs w:val="20"/>
              </w:rPr>
              <w:t xml:space="preserve">Модел </w:t>
            </w:r>
            <w:r w:rsidRPr="00E1014E">
              <w:rPr>
                <w:rFonts w:ascii="Times New Roman" w:eastAsia="Times New Roman" w:hAnsi="Times New Roman"/>
                <w:b/>
                <w:i/>
                <w:iCs/>
                <w:sz w:val="20"/>
                <w:szCs w:val="20"/>
                <w:lang w:val="en-US"/>
              </w:rPr>
              <w:t>4</w:t>
            </w:r>
          </w:p>
        </w:tc>
        <w:tc>
          <w:tcPr>
            <w:tcW w:w="5400" w:type="dxa"/>
          </w:tcPr>
          <w:p w14:paraId="4DAD0EC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rPr>
            </w:pPr>
            <w:r w:rsidRPr="00E1014E">
              <w:rPr>
                <w:rFonts w:ascii="Times New Roman" w:eastAsia="Times New Roman" w:hAnsi="Times New Roman"/>
                <w:b/>
                <w:sz w:val="20"/>
                <w:szCs w:val="20"/>
              </w:rPr>
              <w:t>МЕГАПИКСЕЛОВА КАМЕРА - H(MP)</w:t>
            </w:r>
          </w:p>
        </w:tc>
        <w:tc>
          <w:tcPr>
            <w:tcW w:w="720" w:type="dxa"/>
          </w:tcPr>
          <w:p w14:paraId="031C717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75388F4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EF546CD" w14:textId="77777777" w:rsidTr="000E694A">
        <w:tc>
          <w:tcPr>
            <w:tcW w:w="468" w:type="dxa"/>
          </w:tcPr>
          <w:p w14:paraId="176042F7"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2F5C23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AreconVision   AV-3130S</w:t>
            </w:r>
          </w:p>
        </w:tc>
        <w:tc>
          <w:tcPr>
            <w:tcW w:w="5400" w:type="dxa"/>
          </w:tcPr>
          <w:p w14:paraId="0928929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Комбинирана камера ден/нощ 3.0 Мегапиксела цветно, 1.3 Мегапиксела черно-бяло, 0.01 lux @ F1.4, 12Vdc</w:t>
            </w:r>
          </w:p>
        </w:tc>
        <w:tc>
          <w:tcPr>
            <w:tcW w:w="720" w:type="dxa"/>
          </w:tcPr>
          <w:p w14:paraId="748BB5A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2EC537A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129B14C" w14:textId="77777777" w:rsidTr="000E694A">
        <w:tc>
          <w:tcPr>
            <w:tcW w:w="468" w:type="dxa"/>
          </w:tcPr>
          <w:p w14:paraId="02AA22B5"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5402335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Computar        M0814MP</w:t>
            </w:r>
          </w:p>
        </w:tc>
        <w:tc>
          <w:tcPr>
            <w:tcW w:w="5400" w:type="dxa"/>
          </w:tcPr>
          <w:p w14:paraId="7379B78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Oбектив за мегапикселова камера</w:t>
            </w:r>
          </w:p>
        </w:tc>
        <w:tc>
          <w:tcPr>
            <w:tcW w:w="720" w:type="dxa"/>
          </w:tcPr>
          <w:p w14:paraId="1F81A13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4</w:t>
            </w:r>
          </w:p>
        </w:tc>
        <w:tc>
          <w:tcPr>
            <w:tcW w:w="1320" w:type="dxa"/>
          </w:tcPr>
          <w:p w14:paraId="4B135ED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6784965" w14:textId="77777777" w:rsidTr="000E694A">
        <w:tc>
          <w:tcPr>
            <w:tcW w:w="468" w:type="dxa"/>
          </w:tcPr>
          <w:p w14:paraId="778398FB"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0E90D65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ST&amp;T              PC500</w:t>
            </w:r>
          </w:p>
        </w:tc>
        <w:tc>
          <w:tcPr>
            <w:tcW w:w="5400" w:type="dxa"/>
          </w:tcPr>
          <w:p w14:paraId="657C66F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Конвертор 24Vac/12Vdc</w:t>
            </w:r>
          </w:p>
        </w:tc>
        <w:tc>
          <w:tcPr>
            <w:tcW w:w="720" w:type="dxa"/>
          </w:tcPr>
          <w:p w14:paraId="70868F2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752FD12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9765196" w14:textId="77777777" w:rsidTr="000E694A">
        <w:tc>
          <w:tcPr>
            <w:tcW w:w="468" w:type="dxa"/>
          </w:tcPr>
          <w:p w14:paraId="0FA47B64"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341E5AA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MicroLight       IR294/(60x40)-880</w:t>
            </w:r>
          </w:p>
        </w:tc>
        <w:tc>
          <w:tcPr>
            <w:tcW w:w="5400" w:type="dxa"/>
          </w:tcPr>
          <w:p w14:paraId="0B89BDA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Осветително тяло за работа с мегапикселова камера</w:t>
            </w:r>
          </w:p>
        </w:tc>
        <w:tc>
          <w:tcPr>
            <w:tcW w:w="720" w:type="dxa"/>
          </w:tcPr>
          <w:p w14:paraId="3E3C52A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2B3ACA7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15D97FE" w14:textId="77777777" w:rsidTr="000E694A">
        <w:tc>
          <w:tcPr>
            <w:tcW w:w="468" w:type="dxa"/>
          </w:tcPr>
          <w:p w14:paraId="1B24A1DD"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676261D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Elstar              PSI60</w:t>
            </w:r>
          </w:p>
        </w:tc>
        <w:tc>
          <w:tcPr>
            <w:tcW w:w="5400" w:type="dxa"/>
          </w:tcPr>
          <w:p w14:paraId="44515F8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Захранващ блок за осветително тяло</w:t>
            </w:r>
          </w:p>
        </w:tc>
        <w:tc>
          <w:tcPr>
            <w:tcW w:w="720" w:type="dxa"/>
          </w:tcPr>
          <w:p w14:paraId="00CAD51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005E011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291E626" w14:textId="77777777" w:rsidTr="000E694A">
        <w:tc>
          <w:tcPr>
            <w:tcW w:w="468" w:type="dxa"/>
          </w:tcPr>
          <w:p w14:paraId="6E9CC42C"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0F1EB8B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VideoTec        HOV32K2A000</w:t>
            </w:r>
          </w:p>
        </w:tc>
        <w:tc>
          <w:tcPr>
            <w:tcW w:w="5400" w:type="dxa"/>
          </w:tcPr>
          <w:p w14:paraId="28A0C0D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Кожух 300мм, козирка, нагревател, вентилатор 24Vac със двоен въздушен филтър за обмяна на въздуха за мегапикселова камера</w:t>
            </w:r>
          </w:p>
        </w:tc>
        <w:tc>
          <w:tcPr>
            <w:tcW w:w="720" w:type="dxa"/>
          </w:tcPr>
          <w:p w14:paraId="3A11A2D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51A1ADB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2E4A1CF" w14:textId="77777777" w:rsidTr="000E694A">
        <w:tc>
          <w:tcPr>
            <w:tcW w:w="468" w:type="dxa"/>
          </w:tcPr>
          <w:p w14:paraId="72372122"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160" w:type="dxa"/>
            <w:gridSpan w:val="2"/>
          </w:tcPr>
          <w:p w14:paraId="47FF13A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00" w:type="dxa"/>
          </w:tcPr>
          <w:p w14:paraId="1FA2DDA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rPr>
            </w:pPr>
            <w:r w:rsidRPr="00E1014E">
              <w:rPr>
                <w:rFonts w:ascii="Times New Roman" w:eastAsia="Times New Roman" w:hAnsi="Times New Roman"/>
                <w:b/>
                <w:sz w:val="20"/>
                <w:szCs w:val="20"/>
              </w:rPr>
              <w:t>ДРУГА ТЕХНИКА ПО ЗОНА 10</w:t>
            </w:r>
          </w:p>
        </w:tc>
        <w:tc>
          <w:tcPr>
            <w:tcW w:w="720" w:type="dxa"/>
          </w:tcPr>
          <w:p w14:paraId="461DB7D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7D22961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7BCD3E0" w14:textId="77777777" w:rsidTr="000E694A">
        <w:tc>
          <w:tcPr>
            <w:tcW w:w="468" w:type="dxa"/>
          </w:tcPr>
          <w:p w14:paraId="0820578C"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5BCB451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            WCS4-1</w:t>
            </w:r>
          </w:p>
        </w:tc>
        <w:tc>
          <w:tcPr>
            <w:tcW w:w="5400" w:type="dxa"/>
          </w:tcPr>
          <w:p w14:paraId="2025614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Захранване 1-порт (24Vac) - WCS4-1</w:t>
            </w:r>
          </w:p>
        </w:tc>
        <w:tc>
          <w:tcPr>
            <w:tcW w:w="720" w:type="dxa"/>
          </w:tcPr>
          <w:p w14:paraId="55120BA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4</w:t>
            </w:r>
          </w:p>
        </w:tc>
        <w:tc>
          <w:tcPr>
            <w:tcW w:w="1320" w:type="dxa"/>
          </w:tcPr>
          <w:p w14:paraId="3054FEB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4422FC3" w14:textId="77777777" w:rsidTr="000E694A">
        <w:tc>
          <w:tcPr>
            <w:tcW w:w="468" w:type="dxa"/>
          </w:tcPr>
          <w:p w14:paraId="32191BF5"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085248D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            WCS20-4</w:t>
            </w:r>
          </w:p>
        </w:tc>
        <w:tc>
          <w:tcPr>
            <w:tcW w:w="5400" w:type="dxa"/>
          </w:tcPr>
          <w:p w14:paraId="57C13AD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Захранване 4-порта (24Vac) - WCS20-4</w:t>
            </w:r>
          </w:p>
        </w:tc>
        <w:tc>
          <w:tcPr>
            <w:tcW w:w="720" w:type="dxa"/>
          </w:tcPr>
          <w:p w14:paraId="2AFB490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052DAC9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512E59F" w14:textId="77777777" w:rsidTr="000E694A">
        <w:tc>
          <w:tcPr>
            <w:tcW w:w="468" w:type="dxa"/>
          </w:tcPr>
          <w:p w14:paraId="3A2F13B2"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160" w:type="dxa"/>
            <w:gridSpan w:val="2"/>
          </w:tcPr>
          <w:p w14:paraId="3B1374E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Elstar          PS60-12</w:t>
            </w:r>
          </w:p>
        </w:tc>
        <w:tc>
          <w:tcPr>
            <w:tcW w:w="5400" w:type="dxa"/>
          </w:tcPr>
          <w:p w14:paraId="747952B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Захранващ блок 12Vdc/4A</w:t>
            </w:r>
          </w:p>
        </w:tc>
        <w:tc>
          <w:tcPr>
            <w:tcW w:w="720" w:type="dxa"/>
          </w:tcPr>
          <w:p w14:paraId="6D67B75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6</w:t>
            </w:r>
          </w:p>
        </w:tc>
        <w:tc>
          <w:tcPr>
            <w:tcW w:w="1320" w:type="dxa"/>
          </w:tcPr>
          <w:p w14:paraId="3EF12B3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52F2795" w14:textId="77777777" w:rsidTr="000134C3">
        <w:tc>
          <w:tcPr>
            <w:tcW w:w="468" w:type="dxa"/>
            <w:shd w:val="clear" w:color="auto" w:fill="F2F2F2" w:themeFill="background1" w:themeFillShade="F2"/>
          </w:tcPr>
          <w:p w14:paraId="00FFD10B"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9600" w:type="dxa"/>
            <w:gridSpan w:val="5"/>
            <w:shd w:val="clear" w:color="auto" w:fill="F2F2F2" w:themeFill="background1" w:themeFillShade="F2"/>
          </w:tcPr>
          <w:p w14:paraId="7103430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4"/>
                <w:szCs w:val="24"/>
              </w:rPr>
            </w:pPr>
            <w:r w:rsidRPr="00E1014E">
              <w:rPr>
                <w:rFonts w:ascii="Times New Roman" w:eastAsia="Times New Roman" w:hAnsi="Times New Roman"/>
                <w:b/>
                <w:bCs/>
                <w:sz w:val="24"/>
                <w:szCs w:val="24"/>
              </w:rPr>
              <w:t>ЗОНА 11</w:t>
            </w:r>
            <w:r>
              <w:rPr>
                <w:rFonts w:ascii="Times New Roman" w:eastAsia="Times New Roman" w:hAnsi="Times New Roman"/>
                <w:b/>
                <w:bCs/>
                <w:sz w:val="24"/>
                <w:szCs w:val="24"/>
              </w:rPr>
              <w:t xml:space="preserve"> </w:t>
            </w:r>
            <w:r w:rsidRPr="00E1014E">
              <w:rPr>
                <w:rFonts w:ascii="Times New Roman" w:eastAsia="Times New Roman" w:hAnsi="Times New Roman"/>
                <w:b/>
                <w:bCs/>
                <w:sz w:val="24"/>
                <w:szCs w:val="24"/>
              </w:rPr>
              <w:t>-</w:t>
            </w:r>
            <w:r>
              <w:rPr>
                <w:rFonts w:ascii="Times New Roman" w:eastAsia="Times New Roman" w:hAnsi="Times New Roman"/>
                <w:b/>
                <w:bCs/>
                <w:sz w:val="24"/>
                <w:szCs w:val="24"/>
              </w:rPr>
              <w:t xml:space="preserve"> </w:t>
            </w:r>
            <w:r w:rsidRPr="00E1014E">
              <w:rPr>
                <w:rFonts w:ascii="Times New Roman" w:eastAsia="Times New Roman" w:hAnsi="Times New Roman"/>
                <w:b/>
                <w:bCs/>
                <w:sz w:val="24"/>
                <w:szCs w:val="24"/>
              </w:rPr>
              <w:t>кръстовището между бул.</w:t>
            </w:r>
            <w:r>
              <w:rPr>
                <w:rFonts w:ascii="Times New Roman" w:eastAsia="Times New Roman" w:hAnsi="Times New Roman"/>
                <w:b/>
                <w:bCs/>
                <w:sz w:val="24"/>
                <w:szCs w:val="24"/>
              </w:rPr>
              <w:t xml:space="preserve"> „</w:t>
            </w:r>
            <w:r w:rsidRPr="00E1014E">
              <w:rPr>
                <w:rFonts w:ascii="Times New Roman" w:eastAsia="Times New Roman" w:hAnsi="Times New Roman"/>
                <w:b/>
                <w:bCs/>
                <w:sz w:val="24"/>
                <w:szCs w:val="24"/>
              </w:rPr>
              <w:t>Витоша</w:t>
            </w:r>
            <w:r>
              <w:rPr>
                <w:rFonts w:ascii="Times New Roman" w:eastAsia="Times New Roman" w:hAnsi="Times New Roman"/>
                <w:b/>
                <w:bCs/>
                <w:sz w:val="24"/>
                <w:szCs w:val="24"/>
              </w:rPr>
              <w:t>“</w:t>
            </w:r>
            <w:r w:rsidRPr="00E1014E">
              <w:rPr>
                <w:rFonts w:ascii="Times New Roman" w:eastAsia="Times New Roman" w:hAnsi="Times New Roman"/>
                <w:b/>
                <w:bCs/>
                <w:sz w:val="24"/>
                <w:szCs w:val="24"/>
              </w:rPr>
              <w:t xml:space="preserve"> и бул.</w:t>
            </w:r>
            <w:r>
              <w:rPr>
                <w:rFonts w:ascii="Times New Roman" w:eastAsia="Times New Roman" w:hAnsi="Times New Roman"/>
                <w:b/>
                <w:bCs/>
                <w:sz w:val="24"/>
                <w:szCs w:val="24"/>
              </w:rPr>
              <w:t xml:space="preserve"> „</w:t>
            </w:r>
            <w:r w:rsidRPr="00E1014E">
              <w:rPr>
                <w:rFonts w:ascii="Times New Roman" w:eastAsia="Times New Roman" w:hAnsi="Times New Roman"/>
                <w:b/>
                <w:bCs/>
                <w:sz w:val="24"/>
                <w:szCs w:val="24"/>
              </w:rPr>
              <w:t>Патр</w:t>
            </w:r>
            <w:r>
              <w:rPr>
                <w:rFonts w:ascii="Times New Roman" w:eastAsia="Times New Roman" w:hAnsi="Times New Roman"/>
                <w:b/>
                <w:bCs/>
                <w:sz w:val="24"/>
                <w:szCs w:val="24"/>
              </w:rPr>
              <w:t>иарх Евтимий“</w:t>
            </w:r>
          </w:p>
        </w:tc>
      </w:tr>
      <w:tr w:rsidR="00944DCB" w:rsidRPr="00E1014E" w14:paraId="50277989" w14:textId="77777777" w:rsidTr="000E694A">
        <w:tc>
          <w:tcPr>
            <w:tcW w:w="468" w:type="dxa"/>
          </w:tcPr>
          <w:p w14:paraId="1D0E3B73"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082" w:type="dxa"/>
          </w:tcPr>
          <w:p w14:paraId="460B66B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i/>
                <w:iCs/>
                <w:sz w:val="20"/>
                <w:szCs w:val="20"/>
                <w:lang w:val="en-US"/>
              </w:rPr>
            </w:pPr>
            <w:r w:rsidRPr="00E1014E">
              <w:rPr>
                <w:rFonts w:ascii="Times New Roman" w:eastAsia="Times New Roman" w:hAnsi="Times New Roman"/>
                <w:b/>
                <w:i/>
                <w:iCs/>
                <w:sz w:val="20"/>
                <w:szCs w:val="20"/>
              </w:rPr>
              <w:t xml:space="preserve">Модел </w:t>
            </w:r>
            <w:r w:rsidRPr="00E1014E">
              <w:rPr>
                <w:rFonts w:ascii="Times New Roman" w:eastAsia="Times New Roman" w:hAnsi="Times New Roman"/>
                <w:b/>
                <w:i/>
                <w:iCs/>
                <w:sz w:val="20"/>
                <w:szCs w:val="20"/>
                <w:lang w:val="en-US"/>
              </w:rPr>
              <w:t>1</w:t>
            </w:r>
          </w:p>
        </w:tc>
        <w:tc>
          <w:tcPr>
            <w:tcW w:w="5478" w:type="dxa"/>
            <w:gridSpan w:val="2"/>
          </w:tcPr>
          <w:p w14:paraId="3E7086A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rPr>
            </w:pPr>
            <w:r w:rsidRPr="00E1014E">
              <w:rPr>
                <w:rFonts w:ascii="Times New Roman" w:eastAsia="Times New Roman" w:hAnsi="Times New Roman"/>
                <w:b/>
                <w:sz w:val="20"/>
                <w:szCs w:val="20"/>
              </w:rPr>
              <w:t>УПРАВЛЯЕМА КУПОЛНА КАМЕРА (M)</w:t>
            </w:r>
          </w:p>
        </w:tc>
        <w:tc>
          <w:tcPr>
            <w:tcW w:w="720" w:type="dxa"/>
          </w:tcPr>
          <w:p w14:paraId="7DEB488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464B41C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81BB059" w14:textId="77777777" w:rsidTr="000E694A">
        <w:tc>
          <w:tcPr>
            <w:tcW w:w="468" w:type="dxa"/>
          </w:tcPr>
          <w:p w14:paraId="156E5B7B"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45B847F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     SD418-PG-E1-X</w:t>
            </w:r>
          </w:p>
        </w:tc>
        <w:tc>
          <w:tcPr>
            <w:tcW w:w="5478" w:type="dxa"/>
            <w:gridSpan w:val="2"/>
          </w:tcPr>
          <w:p w14:paraId="49AC9C4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Високоскоростна моторизирана камера Ден&amp;Нощ</w:t>
            </w:r>
          </w:p>
        </w:tc>
        <w:tc>
          <w:tcPr>
            <w:tcW w:w="720" w:type="dxa"/>
          </w:tcPr>
          <w:p w14:paraId="7DF329D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7498770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A9C6D21" w14:textId="77777777" w:rsidTr="000E694A">
        <w:tc>
          <w:tcPr>
            <w:tcW w:w="468" w:type="dxa"/>
          </w:tcPr>
          <w:p w14:paraId="79490797"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082" w:type="dxa"/>
          </w:tcPr>
          <w:p w14:paraId="01B5341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i/>
                <w:iCs/>
                <w:sz w:val="20"/>
                <w:szCs w:val="20"/>
              </w:rPr>
            </w:pPr>
            <w:r w:rsidRPr="00E1014E">
              <w:rPr>
                <w:rFonts w:ascii="Times New Roman" w:eastAsia="Times New Roman" w:hAnsi="Times New Roman"/>
                <w:b/>
                <w:i/>
                <w:iCs/>
                <w:sz w:val="20"/>
                <w:szCs w:val="20"/>
              </w:rPr>
              <w:t>Модел 2</w:t>
            </w:r>
          </w:p>
        </w:tc>
        <w:tc>
          <w:tcPr>
            <w:tcW w:w="5478" w:type="dxa"/>
            <w:gridSpan w:val="2"/>
          </w:tcPr>
          <w:p w14:paraId="1F9B9F6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lang w:val="en-US"/>
              </w:rPr>
            </w:pPr>
            <w:r w:rsidRPr="00E1014E">
              <w:rPr>
                <w:rFonts w:ascii="Times New Roman" w:eastAsia="Times New Roman" w:hAnsi="Times New Roman"/>
                <w:b/>
                <w:sz w:val="20"/>
                <w:szCs w:val="20"/>
              </w:rPr>
              <w:t xml:space="preserve">ZOOM КАМЕРА ЗА НАБЛЮДЕНИЕ </w:t>
            </w:r>
          </w:p>
        </w:tc>
        <w:tc>
          <w:tcPr>
            <w:tcW w:w="720" w:type="dxa"/>
          </w:tcPr>
          <w:p w14:paraId="304039B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2AF2406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8A6C5FE" w14:textId="77777777" w:rsidTr="000E694A">
        <w:tc>
          <w:tcPr>
            <w:tcW w:w="468" w:type="dxa"/>
          </w:tcPr>
          <w:p w14:paraId="4E13650D"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59188A4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SANYO</w:t>
            </w:r>
            <w:r w:rsidRPr="00E1014E">
              <w:rPr>
                <w:rFonts w:ascii="Times New Roman" w:eastAsia="Times New Roman" w:hAnsi="Times New Roman"/>
                <w:sz w:val="20"/>
                <w:szCs w:val="20"/>
                <w:lang w:val="en-US"/>
              </w:rPr>
              <w:t xml:space="preserve"> </w:t>
            </w:r>
            <w:r w:rsidRPr="00E1014E">
              <w:rPr>
                <w:rFonts w:ascii="Times New Roman" w:eastAsia="Times New Roman" w:hAnsi="Times New Roman"/>
                <w:sz w:val="20"/>
                <w:szCs w:val="20"/>
              </w:rPr>
              <w:t>VCC-ZM600P</w:t>
            </w:r>
          </w:p>
        </w:tc>
        <w:tc>
          <w:tcPr>
            <w:tcW w:w="5478" w:type="dxa"/>
            <w:gridSpan w:val="2"/>
          </w:tcPr>
          <w:p w14:paraId="1D7E790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Камера ден/нощ с моторизиран варио-обектив</w:t>
            </w:r>
          </w:p>
        </w:tc>
        <w:tc>
          <w:tcPr>
            <w:tcW w:w="720" w:type="dxa"/>
          </w:tcPr>
          <w:p w14:paraId="17F4C45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lang w:val="en-US"/>
              </w:rPr>
              <w:t>7</w:t>
            </w:r>
          </w:p>
        </w:tc>
        <w:tc>
          <w:tcPr>
            <w:tcW w:w="1320" w:type="dxa"/>
          </w:tcPr>
          <w:p w14:paraId="241D71E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90469BA" w14:textId="77777777" w:rsidTr="000E694A">
        <w:tc>
          <w:tcPr>
            <w:tcW w:w="468" w:type="dxa"/>
          </w:tcPr>
          <w:p w14:paraId="51066169"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7CD3E59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VideoTec     HOV32K2A016</w:t>
            </w:r>
          </w:p>
        </w:tc>
        <w:tc>
          <w:tcPr>
            <w:tcW w:w="5478" w:type="dxa"/>
            <w:gridSpan w:val="2"/>
          </w:tcPr>
          <w:p w14:paraId="681ABF2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Кожух 300мм, козирка, нагревател, вентилатор 24Vac със двоен въздушен филтър за обмяна на въздуха</w:t>
            </w:r>
          </w:p>
        </w:tc>
        <w:tc>
          <w:tcPr>
            <w:tcW w:w="720" w:type="dxa"/>
          </w:tcPr>
          <w:p w14:paraId="6523D5C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lang w:val="en-US"/>
              </w:rPr>
              <w:t>7</w:t>
            </w:r>
          </w:p>
        </w:tc>
        <w:tc>
          <w:tcPr>
            <w:tcW w:w="1320" w:type="dxa"/>
          </w:tcPr>
          <w:p w14:paraId="2ACCAC8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4E20D51" w14:textId="77777777" w:rsidTr="000E694A">
        <w:tc>
          <w:tcPr>
            <w:tcW w:w="468" w:type="dxa"/>
          </w:tcPr>
          <w:p w14:paraId="0958C982"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082" w:type="dxa"/>
          </w:tcPr>
          <w:p w14:paraId="2E3737E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i/>
                <w:iCs/>
                <w:sz w:val="20"/>
                <w:szCs w:val="20"/>
                <w:lang w:val="en-US"/>
              </w:rPr>
            </w:pPr>
            <w:r w:rsidRPr="00E1014E">
              <w:rPr>
                <w:rFonts w:ascii="Times New Roman" w:eastAsia="Times New Roman" w:hAnsi="Times New Roman"/>
                <w:b/>
                <w:i/>
                <w:iCs/>
                <w:sz w:val="20"/>
                <w:szCs w:val="20"/>
              </w:rPr>
              <w:t xml:space="preserve">Модел </w:t>
            </w:r>
            <w:r w:rsidRPr="00E1014E">
              <w:rPr>
                <w:rFonts w:ascii="Times New Roman" w:eastAsia="Times New Roman" w:hAnsi="Times New Roman"/>
                <w:b/>
                <w:i/>
                <w:iCs/>
                <w:sz w:val="20"/>
                <w:szCs w:val="20"/>
                <w:lang w:val="en-US"/>
              </w:rPr>
              <w:t>3</w:t>
            </w:r>
          </w:p>
        </w:tc>
        <w:tc>
          <w:tcPr>
            <w:tcW w:w="5478" w:type="dxa"/>
            <w:gridSpan w:val="2"/>
          </w:tcPr>
          <w:p w14:paraId="17684AD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rPr>
            </w:pPr>
            <w:r w:rsidRPr="00E1014E">
              <w:rPr>
                <w:rFonts w:ascii="Times New Roman" w:eastAsia="Times New Roman" w:hAnsi="Times New Roman"/>
                <w:b/>
                <w:sz w:val="20"/>
                <w:szCs w:val="20"/>
              </w:rPr>
              <w:t>КАМЕРА ЗА РАЗПОЗНАВАНЕ НА НОМЕРА (T)</w:t>
            </w:r>
          </w:p>
        </w:tc>
        <w:tc>
          <w:tcPr>
            <w:tcW w:w="720" w:type="dxa"/>
          </w:tcPr>
          <w:p w14:paraId="170B331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23B3697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976D403" w14:textId="77777777" w:rsidTr="000E694A">
        <w:tc>
          <w:tcPr>
            <w:tcW w:w="468" w:type="dxa"/>
          </w:tcPr>
          <w:p w14:paraId="5F25A568"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42475D7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Derwent       REG-L1</w:t>
            </w:r>
          </w:p>
        </w:tc>
        <w:tc>
          <w:tcPr>
            <w:tcW w:w="5478" w:type="dxa"/>
            <w:gridSpan w:val="2"/>
          </w:tcPr>
          <w:p w14:paraId="46D9CAD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Комплект камера за автоматично разпознаване на номера на разстояние 17~24 метра, DHC-Imaging Technology</w:t>
            </w:r>
          </w:p>
        </w:tc>
        <w:tc>
          <w:tcPr>
            <w:tcW w:w="720" w:type="dxa"/>
          </w:tcPr>
          <w:p w14:paraId="2C486D4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71962E3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E0281B4" w14:textId="77777777" w:rsidTr="000E694A">
        <w:tc>
          <w:tcPr>
            <w:tcW w:w="468" w:type="dxa"/>
          </w:tcPr>
          <w:p w14:paraId="4EB03235"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082" w:type="dxa"/>
          </w:tcPr>
          <w:p w14:paraId="5883012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b/>
                <w:i/>
                <w:iCs/>
                <w:sz w:val="20"/>
                <w:szCs w:val="20"/>
              </w:rPr>
              <w:t xml:space="preserve">Модел </w:t>
            </w:r>
            <w:r w:rsidRPr="00E1014E">
              <w:rPr>
                <w:rFonts w:ascii="Times New Roman" w:eastAsia="Times New Roman" w:hAnsi="Times New Roman"/>
                <w:b/>
                <w:i/>
                <w:iCs/>
                <w:sz w:val="20"/>
                <w:szCs w:val="20"/>
                <w:lang w:val="en-US"/>
              </w:rPr>
              <w:t>4</w:t>
            </w:r>
          </w:p>
        </w:tc>
        <w:tc>
          <w:tcPr>
            <w:tcW w:w="5478" w:type="dxa"/>
            <w:gridSpan w:val="2"/>
          </w:tcPr>
          <w:p w14:paraId="34D0369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rPr>
            </w:pPr>
            <w:r w:rsidRPr="00E1014E">
              <w:rPr>
                <w:rFonts w:ascii="Times New Roman" w:eastAsia="Times New Roman" w:hAnsi="Times New Roman"/>
                <w:b/>
                <w:sz w:val="20"/>
                <w:szCs w:val="20"/>
              </w:rPr>
              <w:t>МЕГАПИКСЕЛОВА КАМЕРА - H(MP)</w:t>
            </w:r>
          </w:p>
        </w:tc>
        <w:tc>
          <w:tcPr>
            <w:tcW w:w="720" w:type="dxa"/>
          </w:tcPr>
          <w:p w14:paraId="32CA4D1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15FD35B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E8A93AB" w14:textId="77777777" w:rsidTr="000E694A">
        <w:tc>
          <w:tcPr>
            <w:tcW w:w="468" w:type="dxa"/>
          </w:tcPr>
          <w:p w14:paraId="31369029"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1545507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AreconVision   AV-3130S</w:t>
            </w:r>
          </w:p>
        </w:tc>
        <w:tc>
          <w:tcPr>
            <w:tcW w:w="5478" w:type="dxa"/>
            <w:gridSpan w:val="2"/>
          </w:tcPr>
          <w:p w14:paraId="1F2C70F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Комбинирана камера ден/нощ 3.0 Мегапиксела цветно, 1.3 Мегапиксела черно-бяло, 0.01 lux @ F1.4, 12Vdc</w:t>
            </w:r>
          </w:p>
        </w:tc>
        <w:tc>
          <w:tcPr>
            <w:tcW w:w="720" w:type="dxa"/>
          </w:tcPr>
          <w:p w14:paraId="06F7ADF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66D9D9E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90A0917" w14:textId="77777777" w:rsidTr="000E694A">
        <w:tc>
          <w:tcPr>
            <w:tcW w:w="468" w:type="dxa"/>
          </w:tcPr>
          <w:p w14:paraId="354FEBE7"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5619BC2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Computar        M0814MP</w:t>
            </w:r>
          </w:p>
        </w:tc>
        <w:tc>
          <w:tcPr>
            <w:tcW w:w="5478" w:type="dxa"/>
            <w:gridSpan w:val="2"/>
          </w:tcPr>
          <w:p w14:paraId="3454300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Oбектив за мегапикселова камера</w:t>
            </w:r>
          </w:p>
        </w:tc>
        <w:tc>
          <w:tcPr>
            <w:tcW w:w="720" w:type="dxa"/>
          </w:tcPr>
          <w:p w14:paraId="1CC48E0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3B88C56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912193B" w14:textId="77777777" w:rsidTr="000E694A">
        <w:tc>
          <w:tcPr>
            <w:tcW w:w="468" w:type="dxa"/>
          </w:tcPr>
          <w:p w14:paraId="610B76D1"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0FDA2A5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ST&amp;T              PC500</w:t>
            </w:r>
          </w:p>
        </w:tc>
        <w:tc>
          <w:tcPr>
            <w:tcW w:w="5478" w:type="dxa"/>
            <w:gridSpan w:val="2"/>
          </w:tcPr>
          <w:p w14:paraId="3F97DD9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Конвертор 24Vac/12Vdc</w:t>
            </w:r>
          </w:p>
        </w:tc>
        <w:tc>
          <w:tcPr>
            <w:tcW w:w="720" w:type="dxa"/>
          </w:tcPr>
          <w:p w14:paraId="401DDA3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5448D4A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8F695E6" w14:textId="77777777" w:rsidTr="000E694A">
        <w:tc>
          <w:tcPr>
            <w:tcW w:w="468" w:type="dxa"/>
          </w:tcPr>
          <w:p w14:paraId="165E9FC3"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4723BF9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MicroLight       IR294/(60x40)-880</w:t>
            </w:r>
          </w:p>
        </w:tc>
        <w:tc>
          <w:tcPr>
            <w:tcW w:w="5478" w:type="dxa"/>
            <w:gridSpan w:val="2"/>
          </w:tcPr>
          <w:p w14:paraId="41794C0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Осветително тяло за работа с мегапикселова камера</w:t>
            </w:r>
          </w:p>
        </w:tc>
        <w:tc>
          <w:tcPr>
            <w:tcW w:w="720" w:type="dxa"/>
          </w:tcPr>
          <w:p w14:paraId="6566C2B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3249EC2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34E8865" w14:textId="77777777" w:rsidTr="000E694A">
        <w:tc>
          <w:tcPr>
            <w:tcW w:w="468" w:type="dxa"/>
          </w:tcPr>
          <w:p w14:paraId="06E175B2"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126CD8A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Elstar              PSI60</w:t>
            </w:r>
          </w:p>
        </w:tc>
        <w:tc>
          <w:tcPr>
            <w:tcW w:w="5478" w:type="dxa"/>
            <w:gridSpan w:val="2"/>
          </w:tcPr>
          <w:p w14:paraId="74C1225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Захранващ блок за осветително тяло</w:t>
            </w:r>
          </w:p>
        </w:tc>
        <w:tc>
          <w:tcPr>
            <w:tcW w:w="720" w:type="dxa"/>
          </w:tcPr>
          <w:p w14:paraId="3050287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0E2E5A6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0B684E8" w14:textId="77777777" w:rsidTr="000E694A">
        <w:tc>
          <w:tcPr>
            <w:tcW w:w="468" w:type="dxa"/>
          </w:tcPr>
          <w:p w14:paraId="16D34AE8"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42ED734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VideoTec        HOV32K2A000</w:t>
            </w:r>
          </w:p>
        </w:tc>
        <w:tc>
          <w:tcPr>
            <w:tcW w:w="5478" w:type="dxa"/>
            <w:gridSpan w:val="2"/>
          </w:tcPr>
          <w:p w14:paraId="2A6D6D0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Кожух 300мм, козирка, нагревател, вентилатор 24Vac със двоен въздушен филтър за обмяна на въздуха за мегапикселова камера</w:t>
            </w:r>
          </w:p>
        </w:tc>
        <w:tc>
          <w:tcPr>
            <w:tcW w:w="720" w:type="dxa"/>
          </w:tcPr>
          <w:p w14:paraId="42FD4CE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0A7C618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CC5D093" w14:textId="77777777" w:rsidTr="000E694A">
        <w:tc>
          <w:tcPr>
            <w:tcW w:w="468" w:type="dxa"/>
          </w:tcPr>
          <w:p w14:paraId="5515A4B4"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082" w:type="dxa"/>
          </w:tcPr>
          <w:p w14:paraId="3A5C60D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04FCBF1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rPr>
            </w:pPr>
            <w:r w:rsidRPr="00E1014E">
              <w:rPr>
                <w:rFonts w:ascii="Times New Roman" w:eastAsia="Times New Roman" w:hAnsi="Times New Roman"/>
                <w:b/>
                <w:sz w:val="20"/>
                <w:szCs w:val="20"/>
              </w:rPr>
              <w:t>ДРУГА ТЕХНИКА ПО ЗОНА 11</w:t>
            </w:r>
          </w:p>
        </w:tc>
        <w:tc>
          <w:tcPr>
            <w:tcW w:w="720" w:type="dxa"/>
          </w:tcPr>
          <w:p w14:paraId="6F3C007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6BEBB68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9FD1893" w14:textId="77777777" w:rsidTr="000E694A">
        <w:tc>
          <w:tcPr>
            <w:tcW w:w="468" w:type="dxa"/>
          </w:tcPr>
          <w:p w14:paraId="5BDF8386"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28C589A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            WCS4-1</w:t>
            </w:r>
          </w:p>
        </w:tc>
        <w:tc>
          <w:tcPr>
            <w:tcW w:w="5478" w:type="dxa"/>
            <w:gridSpan w:val="2"/>
          </w:tcPr>
          <w:p w14:paraId="3D3E29E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Захранване 1-порт (24Vac) - WCS4-1</w:t>
            </w:r>
          </w:p>
        </w:tc>
        <w:tc>
          <w:tcPr>
            <w:tcW w:w="720" w:type="dxa"/>
          </w:tcPr>
          <w:p w14:paraId="14D9534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705CFA5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8775C6D" w14:textId="77777777" w:rsidTr="000E694A">
        <w:tc>
          <w:tcPr>
            <w:tcW w:w="468" w:type="dxa"/>
          </w:tcPr>
          <w:p w14:paraId="3DA49D23"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6F2D2A7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            WCS20-4</w:t>
            </w:r>
          </w:p>
        </w:tc>
        <w:tc>
          <w:tcPr>
            <w:tcW w:w="5478" w:type="dxa"/>
            <w:gridSpan w:val="2"/>
          </w:tcPr>
          <w:p w14:paraId="32C326D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Захранване 4-порта (24Vac) - WCS20-4</w:t>
            </w:r>
          </w:p>
        </w:tc>
        <w:tc>
          <w:tcPr>
            <w:tcW w:w="720" w:type="dxa"/>
          </w:tcPr>
          <w:p w14:paraId="03B6F46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4</w:t>
            </w:r>
          </w:p>
        </w:tc>
        <w:tc>
          <w:tcPr>
            <w:tcW w:w="1320" w:type="dxa"/>
          </w:tcPr>
          <w:p w14:paraId="1CCBFB6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FD76DD0" w14:textId="77777777" w:rsidTr="000E694A">
        <w:tc>
          <w:tcPr>
            <w:tcW w:w="468" w:type="dxa"/>
          </w:tcPr>
          <w:p w14:paraId="7621B788"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068AD8D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xml:space="preserve"> Elstar          PS60-12</w:t>
            </w:r>
          </w:p>
        </w:tc>
        <w:tc>
          <w:tcPr>
            <w:tcW w:w="5478" w:type="dxa"/>
            <w:gridSpan w:val="2"/>
          </w:tcPr>
          <w:p w14:paraId="17AE64E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Захранващ блок 12Vdc/4A</w:t>
            </w:r>
          </w:p>
        </w:tc>
        <w:tc>
          <w:tcPr>
            <w:tcW w:w="720" w:type="dxa"/>
          </w:tcPr>
          <w:p w14:paraId="186120B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5</w:t>
            </w:r>
          </w:p>
        </w:tc>
        <w:tc>
          <w:tcPr>
            <w:tcW w:w="1320" w:type="dxa"/>
          </w:tcPr>
          <w:p w14:paraId="61302A6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96D6433" w14:textId="77777777" w:rsidTr="00D33195">
        <w:tc>
          <w:tcPr>
            <w:tcW w:w="468" w:type="dxa"/>
            <w:shd w:val="clear" w:color="auto" w:fill="F2F2F2" w:themeFill="background1" w:themeFillShade="F2"/>
          </w:tcPr>
          <w:p w14:paraId="569C8779"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9600" w:type="dxa"/>
            <w:gridSpan w:val="5"/>
            <w:shd w:val="clear" w:color="auto" w:fill="F2F2F2" w:themeFill="background1" w:themeFillShade="F2"/>
          </w:tcPr>
          <w:p w14:paraId="4E060EA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4"/>
                <w:szCs w:val="24"/>
              </w:rPr>
            </w:pPr>
            <w:r w:rsidRPr="00E1014E">
              <w:rPr>
                <w:rFonts w:ascii="Times New Roman" w:eastAsia="Times New Roman" w:hAnsi="Times New Roman"/>
                <w:b/>
                <w:bCs/>
                <w:sz w:val="24"/>
                <w:szCs w:val="24"/>
              </w:rPr>
              <w:t xml:space="preserve">ЛОКАЛЕН КОНЦЕНТРАТОР НА ЗОНА 10 &amp; 11 - помещение в 9-та Френска езикова гимназия </w:t>
            </w:r>
            <w:r>
              <w:rPr>
                <w:rFonts w:ascii="Times New Roman" w:eastAsia="Times New Roman" w:hAnsi="Times New Roman"/>
                <w:b/>
                <w:bCs/>
                <w:sz w:val="24"/>
                <w:szCs w:val="24"/>
              </w:rPr>
              <w:t>„</w:t>
            </w:r>
            <w:r w:rsidRPr="00E1014E">
              <w:rPr>
                <w:rFonts w:ascii="Times New Roman" w:eastAsia="Times New Roman" w:hAnsi="Times New Roman"/>
                <w:b/>
                <w:bCs/>
                <w:sz w:val="24"/>
                <w:szCs w:val="24"/>
              </w:rPr>
              <w:t>Алфонс Дьо Ламартин</w:t>
            </w:r>
            <w:r>
              <w:rPr>
                <w:rFonts w:ascii="Times New Roman" w:eastAsia="Times New Roman" w:hAnsi="Times New Roman"/>
                <w:b/>
                <w:bCs/>
                <w:sz w:val="24"/>
                <w:szCs w:val="24"/>
              </w:rPr>
              <w:t>“</w:t>
            </w:r>
            <w:r w:rsidRPr="00E1014E">
              <w:rPr>
                <w:rFonts w:ascii="Times New Roman" w:eastAsia="Times New Roman" w:hAnsi="Times New Roman"/>
                <w:b/>
                <w:bCs/>
                <w:sz w:val="24"/>
                <w:szCs w:val="24"/>
              </w:rPr>
              <w:t>, бул.</w:t>
            </w:r>
            <w:r>
              <w:rPr>
                <w:rFonts w:ascii="Times New Roman" w:eastAsia="Times New Roman" w:hAnsi="Times New Roman"/>
                <w:b/>
                <w:bCs/>
                <w:sz w:val="24"/>
                <w:szCs w:val="24"/>
              </w:rPr>
              <w:t xml:space="preserve"> „</w:t>
            </w:r>
            <w:r w:rsidRPr="00E1014E">
              <w:rPr>
                <w:rFonts w:ascii="Times New Roman" w:eastAsia="Times New Roman" w:hAnsi="Times New Roman"/>
                <w:b/>
                <w:bCs/>
                <w:sz w:val="24"/>
                <w:szCs w:val="24"/>
              </w:rPr>
              <w:t>Патриарх Евтимий</w:t>
            </w:r>
            <w:r>
              <w:rPr>
                <w:rFonts w:ascii="Times New Roman" w:eastAsia="Times New Roman" w:hAnsi="Times New Roman"/>
                <w:b/>
                <w:bCs/>
                <w:sz w:val="24"/>
                <w:szCs w:val="24"/>
              </w:rPr>
              <w:t>“</w:t>
            </w:r>
            <w:r w:rsidRPr="00E1014E">
              <w:rPr>
                <w:rFonts w:ascii="Times New Roman" w:eastAsia="Times New Roman" w:hAnsi="Times New Roman"/>
                <w:b/>
                <w:bCs/>
                <w:sz w:val="24"/>
                <w:szCs w:val="24"/>
              </w:rPr>
              <w:t xml:space="preserve"> №</w:t>
            </w:r>
            <w:r>
              <w:rPr>
                <w:rFonts w:ascii="Times New Roman" w:eastAsia="Times New Roman" w:hAnsi="Times New Roman"/>
                <w:b/>
                <w:bCs/>
                <w:sz w:val="24"/>
                <w:szCs w:val="24"/>
              </w:rPr>
              <w:t xml:space="preserve"> </w:t>
            </w:r>
            <w:r w:rsidRPr="00E1014E">
              <w:rPr>
                <w:rFonts w:ascii="Times New Roman" w:eastAsia="Times New Roman" w:hAnsi="Times New Roman"/>
                <w:b/>
                <w:bCs/>
                <w:sz w:val="24"/>
                <w:szCs w:val="24"/>
              </w:rPr>
              <w:t>35</w:t>
            </w:r>
          </w:p>
        </w:tc>
      </w:tr>
      <w:tr w:rsidR="00944DCB" w:rsidRPr="00E1014E" w14:paraId="77F59D10" w14:textId="77777777" w:rsidTr="000E694A">
        <w:tc>
          <w:tcPr>
            <w:tcW w:w="468" w:type="dxa"/>
          </w:tcPr>
          <w:p w14:paraId="54A9ED90"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160BA2E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TELESTE     CPT521/CRR521</w:t>
            </w:r>
          </w:p>
        </w:tc>
        <w:tc>
          <w:tcPr>
            <w:tcW w:w="5478" w:type="dxa"/>
            <w:gridSpan w:val="2"/>
          </w:tcPr>
          <w:p w14:paraId="577444F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Комплект едноканален оптичен конвертор, приемник-предавател (1V, 1D) - singlemode</w:t>
            </w:r>
          </w:p>
        </w:tc>
        <w:tc>
          <w:tcPr>
            <w:tcW w:w="720" w:type="dxa"/>
          </w:tcPr>
          <w:p w14:paraId="2287810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5</w:t>
            </w:r>
            <w:r w:rsidRPr="00E1014E">
              <w:rPr>
                <w:rFonts w:ascii="Times New Roman" w:eastAsia="Times New Roman" w:hAnsi="Times New Roman"/>
                <w:sz w:val="20"/>
                <w:szCs w:val="20"/>
                <w:lang w:val="en-US"/>
              </w:rPr>
              <w:t xml:space="preserve"> </w:t>
            </w:r>
            <w:r w:rsidRPr="00E1014E">
              <w:rPr>
                <w:rFonts w:ascii="Times New Roman" w:eastAsia="Times New Roman" w:hAnsi="Times New Roman"/>
                <w:sz w:val="20"/>
                <w:szCs w:val="20"/>
              </w:rPr>
              <w:t>+</w:t>
            </w:r>
            <w:r w:rsidRPr="00E1014E">
              <w:rPr>
                <w:rFonts w:ascii="Times New Roman" w:eastAsia="Times New Roman" w:hAnsi="Times New Roman"/>
                <w:sz w:val="20"/>
                <w:szCs w:val="20"/>
                <w:lang w:val="en-US"/>
              </w:rPr>
              <w:t xml:space="preserve"> </w:t>
            </w:r>
            <w:r w:rsidRPr="00E1014E">
              <w:rPr>
                <w:rFonts w:ascii="Times New Roman" w:eastAsia="Times New Roman" w:hAnsi="Times New Roman"/>
                <w:sz w:val="20"/>
                <w:szCs w:val="20"/>
              </w:rPr>
              <w:t>5</w:t>
            </w:r>
          </w:p>
        </w:tc>
        <w:tc>
          <w:tcPr>
            <w:tcW w:w="1320" w:type="dxa"/>
          </w:tcPr>
          <w:p w14:paraId="436E426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106631B" w14:textId="77777777" w:rsidTr="000E694A">
        <w:tc>
          <w:tcPr>
            <w:tcW w:w="468" w:type="dxa"/>
          </w:tcPr>
          <w:p w14:paraId="24976B7F"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6003A43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TELESTE     CMT471/CRR471</w:t>
            </w:r>
          </w:p>
        </w:tc>
        <w:tc>
          <w:tcPr>
            <w:tcW w:w="5478" w:type="dxa"/>
            <w:gridSpan w:val="2"/>
          </w:tcPr>
          <w:p w14:paraId="06BF3A2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Комплект 4-канален оптичен конвертор, приемник-предавател (4V, 3D, 2A) - singlemode</w:t>
            </w:r>
          </w:p>
        </w:tc>
        <w:tc>
          <w:tcPr>
            <w:tcW w:w="720" w:type="dxa"/>
          </w:tcPr>
          <w:p w14:paraId="7126CD2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 + 3</w:t>
            </w:r>
          </w:p>
        </w:tc>
        <w:tc>
          <w:tcPr>
            <w:tcW w:w="1320" w:type="dxa"/>
          </w:tcPr>
          <w:p w14:paraId="7899029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271E9D2" w14:textId="77777777" w:rsidTr="000E694A">
        <w:tc>
          <w:tcPr>
            <w:tcW w:w="468" w:type="dxa"/>
          </w:tcPr>
          <w:p w14:paraId="0D14D874"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73C0A53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TELESTE     CMT461/CRR461</w:t>
            </w:r>
          </w:p>
        </w:tc>
        <w:tc>
          <w:tcPr>
            <w:tcW w:w="5478" w:type="dxa"/>
            <w:gridSpan w:val="2"/>
          </w:tcPr>
          <w:p w14:paraId="408F2F5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Комплект 4-канален оптичен конвертор, приемник-предавател + Ethernet CFO461 (4V, 3D, 2A, 1E)  - singlemode</w:t>
            </w:r>
          </w:p>
        </w:tc>
        <w:tc>
          <w:tcPr>
            <w:tcW w:w="720" w:type="dxa"/>
          </w:tcPr>
          <w:p w14:paraId="5017AF9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 + 3</w:t>
            </w:r>
          </w:p>
        </w:tc>
        <w:tc>
          <w:tcPr>
            <w:tcW w:w="1320" w:type="dxa"/>
          </w:tcPr>
          <w:p w14:paraId="37B6FF6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DE9F39F" w14:textId="77777777" w:rsidTr="000E694A">
        <w:tc>
          <w:tcPr>
            <w:tcW w:w="468" w:type="dxa"/>
          </w:tcPr>
          <w:p w14:paraId="6723BC02"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60F084B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TELESTE     CSR299</w:t>
            </w:r>
          </w:p>
        </w:tc>
        <w:tc>
          <w:tcPr>
            <w:tcW w:w="5478" w:type="dxa"/>
            <w:gridSpan w:val="2"/>
          </w:tcPr>
          <w:p w14:paraId="061FAE0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Панел за монтаж на медия конвертори в блок 19” Rack Mount</w:t>
            </w:r>
          </w:p>
        </w:tc>
        <w:tc>
          <w:tcPr>
            <w:tcW w:w="720" w:type="dxa"/>
          </w:tcPr>
          <w:p w14:paraId="08651F9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2A788DF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EDB1C1E" w14:textId="77777777" w:rsidTr="000E694A">
        <w:tc>
          <w:tcPr>
            <w:tcW w:w="468" w:type="dxa"/>
          </w:tcPr>
          <w:p w14:paraId="433406E2"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3DF8EA2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TELESTE     CPS384</w:t>
            </w:r>
          </w:p>
        </w:tc>
        <w:tc>
          <w:tcPr>
            <w:tcW w:w="5478" w:type="dxa"/>
            <w:gridSpan w:val="2"/>
          </w:tcPr>
          <w:p w14:paraId="113B18F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Захранващ блок за медия конвертори</w:t>
            </w:r>
          </w:p>
        </w:tc>
        <w:tc>
          <w:tcPr>
            <w:tcW w:w="720" w:type="dxa"/>
          </w:tcPr>
          <w:p w14:paraId="233A2DF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4</w:t>
            </w:r>
          </w:p>
        </w:tc>
        <w:tc>
          <w:tcPr>
            <w:tcW w:w="1320" w:type="dxa"/>
          </w:tcPr>
          <w:p w14:paraId="0A028CA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B50D607" w14:textId="77777777" w:rsidTr="000E694A">
        <w:tc>
          <w:tcPr>
            <w:tcW w:w="468" w:type="dxa"/>
          </w:tcPr>
          <w:p w14:paraId="56D273E1"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62B4556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 Comet EX 11 RT Network pack</w:t>
            </w:r>
          </w:p>
        </w:tc>
        <w:tc>
          <w:tcPr>
            <w:tcW w:w="5478" w:type="dxa"/>
            <w:gridSpan w:val="2"/>
          </w:tcPr>
          <w:p w14:paraId="3B3E3CD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 Formerly MGE Office Protection Systems Comet EX RT 11kVA</w:t>
            </w:r>
          </w:p>
        </w:tc>
        <w:tc>
          <w:tcPr>
            <w:tcW w:w="720" w:type="dxa"/>
          </w:tcPr>
          <w:p w14:paraId="5DB1FDA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105D6DF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E238147" w14:textId="77777777" w:rsidTr="000E694A">
        <w:tc>
          <w:tcPr>
            <w:tcW w:w="468" w:type="dxa"/>
          </w:tcPr>
          <w:p w14:paraId="172FABF4"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1AE4683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 Comet EXB 11 RT</w:t>
            </w:r>
          </w:p>
        </w:tc>
        <w:tc>
          <w:tcPr>
            <w:tcW w:w="5478" w:type="dxa"/>
            <w:gridSpan w:val="2"/>
          </w:tcPr>
          <w:p w14:paraId="477EBEC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 Battery Module</w:t>
            </w:r>
          </w:p>
        </w:tc>
        <w:tc>
          <w:tcPr>
            <w:tcW w:w="720" w:type="dxa"/>
          </w:tcPr>
          <w:p w14:paraId="6469A5F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6</w:t>
            </w:r>
          </w:p>
        </w:tc>
        <w:tc>
          <w:tcPr>
            <w:tcW w:w="1320" w:type="dxa"/>
          </w:tcPr>
          <w:p w14:paraId="4411E8F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DA7933A" w14:textId="77777777" w:rsidTr="000E694A">
        <w:tc>
          <w:tcPr>
            <w:tcW w:w="468" w:type="dxa"/>
          </w:tcPr>
          <w:p w14:paraId="3323856B"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74C220D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HP DL360 G5</w:t>
            </w:r>
          </w:p>
        </w:tc>
        <w:tc>
          <w:tcPr>
            <w:tcW w:w="5478" w:type="dxa"/>
            <w:gridSpan w:val="2"/>
          </w:tcPr>
          <w:p w14:paraId="56723F6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HP ProLiant DL360 G5 server</w:t>
            </w:r>
          </w:p>
        </w:tc>
        <w:tc>
          <w:tcPr>
            <w:tcW w:w="720" w:type="dxa"/>
          </w:tcPr>
          <w:p w14:paraId="77F6487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4</w:t>
            </w:r>
          </w:p>
        </w:tc>
        <w:tc>
          <w:tcPr>
            <w:tcW w:w="1320" w:type="dxa"/>
          </w:tcPr>
          <w:p w14:paraId="3E473AC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5C7F0D7" w14:textId="77777777" w:rsidTr="000E694A">
        <w:tc>
          <w:tcPr>
            <w:tcW w:w="468" w:type="dxa"/>
          </w:tcPr>
          <w:p w14:paraId="30C80039"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03BD509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10CA82E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Модул - Picolo Tetra - PCI видео грабер 4 inputs realtime</w:t>
            </w:r>
          </w:p>
        </w:tc>
        <w:tc>
          <w:tcPr>
            <w:tcW w:w="720" w:type="dxa"/>
          </w:tcPr>
          <w:p w14:paraId="440DD3E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61863C6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787F0A0" w14:textId="77777777" w:rsidTr="000E694A">
        <w:tc>
          <w:tcPr>
            <w:tcW w:w="468" w:type="dxa"/>
          </w:tcPr>
          <w:p w14:paraId="126F5581"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542FF0D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4E36F35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Talon SP ANPR софтуер</w:t>
            </w:r>
          </w:p>
        </w:tc>
        <w:tc>
          <w:tcPr>
            <w:tcW w:w="720" w:type="dxa"/>
          </w:tcPr>
          <w:p w14:paraId="2D225A4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19ED169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D13F32C" w14:textId="77777777" w:rsidTr="000E694A">
        <w:tc>
          <w:tcPr>
            <w:tcW w:w="468" w:type="dxa"/>
          </w:tcPr>
          <w:p w14:paraId="75270130"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7465912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CISCO WS-C3750G-48TS-S</w:t>
            </w:r>
          </w:p>
        </w:tc>
        <w:tc>
          <w:tcPr>
            <w:tcW w:w="5478" w:type="dxa"/>
            <w:gridSpan w:val="2"/>
          </w:tcPr>
          <w:p w14:paraId="777FB6E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CISCO Catalyst 3750 48 10/100/1000T + 4 SFP + IPB Image</w:t>
            </w:r>
          </w:p>
        </w:tc>
        <w:tc>
          <w:tcPr>
            <w:tcW w:w="720" w:type="dxa"/>
          </w:tcPr>
          <w:p w14:paraId="79998FD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1331158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1CC3D72" w14:textId="77777777" w:rsidTr="000E694A">
        <w:tc>
          <w:tcPr>
            <w:tcW w:w="468" w:type="dxa"/>
          </w:tcPr>
          <w:p w14:paraId="6164C6FC"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72328FE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CISCO C3K-PWR-750WAC</w:t>
            </w:r>
          </w:p>
        </w:tc>
        <w:tc>
          <w:tcPr>
            <w:tcW w:w="5478" w:type="dxa"/>
            <w:gridSpan w:val="2"/>
          </w:tcPr>
          <w:p w14:paraId="18C69EE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CISCO Cisco Redundant Power System 2300</w:t>
            </w:r>
          </w:p>
        </w:tc>
        <w:tc>
          <w:tcPr>
            <w:tcW w:w="720" w:type="dxa"/>
          </w:tcPr>
          <w:p w14:paraId="16C9E63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5A90D87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ABC45A9" w14:textId="77777777" w:rsidTr="000E694A">
        <w:tc>
          <w:tcPr>
            <w:tcW w:w="468" w:type="dxa"/>
          </w:tcPr>
          <w:p w14:paraId="135E0274"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1890CCE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  CM9760-MDA-X</w:t>
            </w:r>
          </w:p>
        </w:tc>
        <w:tc>
          <w:tcPr>
            <w:tcW w:w="5478" w:type="dxa"/>
            <w:gridSpan w:val="2"/>
          </w:tcPr>
          <w:p w14:paraId="06124DB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 CM9760-MDA-X CM9760 Master Distribution Amplifier 16-Ch 220VAC</w:t>
            </w:r>
          </w:p>
        </w:tc>
        <w:tc>
          <w:tcPr>
            <w:tcW w:w="720" w:type="dxa"/>
          </w:tcPr>
          <w:p w14:paraId="073CCA2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42246ED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A491E73" w14:textId="77777777" w:rsidTr="000E694A">
        <w:tc>
          <w:tcPr>
            <w:tcW w:w="468" w:type="dxa"/>
          </w:tcPr>
          <w:p w14:paraId="73C90FED"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0374E56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OR308</w:t>
            </w:r>
          </w:p>
        </w:tc>
        <w:tc>
          <w:tcPr>
            <w:tcW w:w="5478" w:type="dxa"/>
            <w:gridSpan w:val="2"/>
          </w:tcPr>
          <w:p w14:paraId="3691158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Контролер за управление на изпълнителни механизми TrafficLight Controller</w:t>
            </w:r>
          </w:p>
        </w:tc>
        <w:tc>
          <w:tcPr>
            <w:tcW w:w="720" w:type="dxa"/>
          </w:tcPr>
          <w:p w14:paraId="76F4B57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24E257A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FA8748A" w14:textId="77777777" w:rsidTr="000E694A">
        <w:tc>
          <w:tcPr>
            <w:tcW w:w="468" w:type="dxa"/>
          </w:tcPr>
          <w:p w14:paraId="0221DC86"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6815C3B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Moxa TCF-142-s</w:t>
            </w:r>
          </w:p>
        </w:tc>
        <w:tc>
          <w:tcPr>
            <w:tcW w:w="5478" w:type="dxa"/>
            <w:gridSpan w:val="2"/>
          </w:tcPr>
          <w:p w14:paraId="2603194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Оптичен приемник за Контролер за управление на светофарна уредба 1D</w:t>
            </w:r>
          </w:p>
        </w:tc>
        <w:tc>
          <w:tcPr>
            <w:tcW w:w="720" w:type="dxa"/>
          </w:tcPr>
          <w:p w14:paraId="5FEEA88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61C4A2D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86C0C74" w14:textId="77777777" w:rsidTr="000E694A">
        <w:tc>
          <w:tcPr>
            <w:tcW w:w="468" w:type="dxa"/>
          </w:tcPr>
          <w:p w14:paraId="0C8BA8D4"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64D8868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Moxa TCF-142-s-T</w:t>
            </w:r>
          </w:p>
        </w:tc>
        <w:tc>
          <w:tcPr>
            <w:tcW w:w="5478" w:type="dxa"/>
            <w:gridSpan w:val="2"/>
          </w:tcPr>
          <w:p w14:paraId="61AF08F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Оптичен трансмитер за Контролер за управление на светофарна уредба 1D</w:t>
            </w:r>
          </w:p>
        </w:tc>
        <w:tc>
          <w:tcPr>
            <w:tcW w:w="720" w:type="dxa"/>
          </w:tcPr>
          <w:p w14:paraId="12F7F6F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4DC98E7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60F626C" w14:textId="77777777" w:rsidTr="000E694A">
        <w:tc>
          <w:tcPr>
            <w:tcW w:w="468" w:type="dxa"/>
          </w:tcPr>
          <w:p w14:paraId="74269D12"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0864C11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VERINT S1712e-T</w:t>
            </w:r>
          </w:p>
        </w:tc>
        <w:tc>
          <w:tcPr>
            <w:tcW w:w="5478" w:type="dxa"/>
            <w:gridSpan w:val="2"/>
          </w:tcPr>
          <w:p w14:paraId="1C4F50A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Nextiva S1712e Compact, 12-Port Video Encoder</w:t>
            </w:r>
          </w:p>
        </w:tc>
        <w:tc>
          <w:tcPr>
            <w:tcW w:w="720" w:type="dxa"/>
          </w:tcPr>
          <w:p w14:paraId="29D6590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1F22687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C35580B" w14:textId="77777777" w:rsidTr="000E694A">
        <w:tc>
          <w:tcPr>
            <w:tcW w:w="468" w:type="dxa"/>
          </w:tcPr>
          <w:p w14:paraId="173F8900"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7B778E9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VERINT S1704e-T-AS-А</w:t>
            </w:r>
          </w:p>
        </w:tc>
        <w:tc>
          <w:tcPr>
            <w:tcW w:w="5478" w:type="dxa"/>
            <w:gridSpan w:val="2"/>
          </w:tcPr>
          <w:p w14:paraId="34A5ABD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Nextiva S1704e 4-Port Encoder with Video Analytics</w:t>
            </w:r>
          </w:p>
        </w:tc>
        <w:tc>
          <w:tcPr>
            <w:tcW w:w="720" w:type="dxa"/>
          </w:tcPr>
          <w:p w14:paraId="52BE3C7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4</w:t>
            </w:r>
          </w:p>
        </w:tc>
        <w:tc>
          <w:tcPr>
            <w:tcW w:w="1320" w:type="dxa"/>
          </w:tcPr>
          <w:p w14:paraId="672331A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AF7F97C" w14:textId="77777777" w:rsidTr="000E694A">
        <w:tc>
          <w:tcPr>
            <w:tcW w:w="468" w:type="dxa"/>
          </w:tcPr>
          <w:p w14:paraId="357F7F8E"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774D311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PWR 12 VDC</w:t>
            </w:r>
          </w:p>
        </w:tc>
        <w:tc>
          <w:tcPr>
            <w:tcW w:w="5478" w:type="dxa"/>
            <w:gridSpan w:val="2"/>
          </w:tcPr>
          <w:p w14:paraId="67613CA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Захранване за smart sight устройства</w:t>
            </w:r>
          </w:p>
        </w:tc>
        <w:tc>
          <w:tcPr>
            <w:tcW w:w="720" w:type="dxa"/>
          </w:tcPr>
          <w:p w14:paraId="186007A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3712E56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9CCFE3F" w14:textId="77777777" w:rsidTr="000E694A">
        <w:tc>
          <w:tcPr>
            <w:tcW w:w="468" w:type="dxa"/>
          </w:tcPr>
          <w:p w14:paraId="462AEC0E"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77AE9F0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ODF</w:t>
            </w:r>
          </w:p>
        </w:tc>
        <w:tc>
          <w:tcPr>
            <w:tcW w:w="5478" w:type="dxa"/>
            <w:gridSpan w:val="2"/>
          </w:tcPr>
          <w:p w14:paraId="0118273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Optical-fiber Distribution Frame Оптичен разпределител ODF 36 OB</w:t>
            </w:r>
          </w:p>
        </w:tc>
        <w:tc>
          <w:tcPr>
            <w:tcW w:w="720" w:type="dxa"/>
          </w:tcPr>
          <w:p w14:paraId="16A42D4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336A22F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B0E1A1A" w14:textId="77777777" w:rsidTr="000E694A">
        <w:tc>
          <w:tcPr>
            <w:tcW w:w="468" w:type="dxa"/>
          </w:tcPr>
          <w:p w14:paraId="184266CE"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466EB99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ODF</w:t>
            </w:r>
          </w:p>
        </w:tc>
        <w:tc>
          <w:tcPr>
            <w:tcW w:w="5478" w:type="dxa"/>
            <w:gridSpan w:val="2"/>
          </w:tcPr>
          <w:p w14:paraId="20D3131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Optical-fiber Distribution Frame Оптичен разпределител ODF 24 OB</w:t>
            </w:r>
          </w:p>
        </w:tc>
        <w:tc>
          <w:tcPr>
            <w:tcW w:w="720" w:type="dxa"/>
          </w:tcPr>
          <w:p w14:paraId="5C9015B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1E9F29A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3B26053" w14:textId="77777777" w:rsidTr="000E694A">
        <w:tc>
          <w:tcPr>
            <w:tcW w:w="468" w:type="dxa"/>
          </w:tcPr>
          <w:p w14:paraId="470C2BE4"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38FC988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4D735C1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Захранване стълбове (предпазители) - Зоново главно разпр,табло</w:t>
            </w:r>
          </w:p>
        </w:tc>
        <w:tc>
          <w:tcPr>
            <w:tcW w:w="720" w:type="dxa"/>
          </w:tcPr>
          <w:p w14:paraId="5D9FAB6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518057B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542EF0F" w14:textId="77777777" w:rsidTr="000E694A">
        <w:tc>
          <w:tcPr>
            <w:tcW w:w="468" w:type="dxa"/>
          </w:tcPr>
          <w:p w14:paraId="2D261D41"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2A3D1CE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Toshiba RAS 24GKHP-ES2</w:t>
            </w:r>
          </w:p>
        </w:tc>
        <w:tc>
          <w:tcPr>
            <w:tcW w:w="5478" w:type="dxa"/>
            <w:gridSpan w:val="2"/>
          </w:tcPr>
          <w:p w14:paraId="058BB9E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xml:space="preserve">6.3kw Wall Mounted Heat Pump </w:t>
            </w:r>
          </w:p>
        </w:tc>
        <w:tc>
          <w:tcPr>
            <w:tcW w:w="720" w:type="dxa"/>
          </w:tcPr>
          <w:p w14:paraId="5C673B1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7F52C45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3F65F34" w14:textId="77777777" w:rsidTr="000E694A">
        <w:tc>
          <w:tcPr>
            <w:tcW w:w="468" w:type="dxa"/>
          </w:tcPr>
          <w:p w14:paraId="13D9E7CC"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299E2C5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3416E38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Сървърен шкаф 19” без сер, №</w:t>
            </w:r>
          </w:p>
        </w:tc>
        <w:tc>
          <w:tcPr>
            <w:tcW w:w="720" w:type="dxa"/>
          </w:tcPr>
          <w:p w14:paraId="6D23DCE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13DD82F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A598929" w14:textId="77777777" w:rsidTr="000E694A">
        <w:tc>
          <w:tcPr>
            <w:tcW w:w="468" w:type="dxa"/>
          </w:tcPr>
          <w:p w14:paraId="0DAF1214"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105547F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32B7434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Захранвания на помещение за локален концентратор Табло малко к-т</w:t>
            </w:r>
          </w:p>
        </w:tc>
        <w:tc>
          <w:tcPr>
            <w:tcW w:w="720" w:type="dxa"/>
          </w:tcPr>
          <w:p w14:paraId="3B9D8FA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269CD9B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327B5B0" w14:textId="77777777" w:rsidTr="000E694A">
        <w:tc>
          <w:tcPr>
            <w:tcW w:w="468" w:type="dxa"/>
          </w:tcPr>
          <w:p w14:paraId="07EFECDF"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1A5EEDF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46DC1D7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Захранвания на помещение за локален концентратор Табло голямо с електромер</w:t>
            </w:r>
          </w:p>
        </w:tc>
        <w:tc>
          <w:tcPr>
            <w:tcW w:w="720" w:type="dxa"/>
          </w:tcPr>
          <w:p w14:paraId="0562ED9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3F419CC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C4DF4B5" w14:textId="77777777" w:rsidTr="000E694A">
        <w:tc>
          <w:tcPr>
            <w:tcW w:w="468" w:type="dxa"/>
          </w:tcPr>
          <w:p w14:paraId="3571FA67"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70A0169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Moxa TCF-142-S</w:t>
            </w:r>
          </w:p>
        </w:tc>
        <w:tc>
          <w:tcPr>
            <w:tcW w:w="5478" w:type="dxa"/>
            <w:gridSpan w:val="2"/>
          </w:tcPr>
          <w:p w14:paraId="48904CA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RS-232/422/485 to optical fiber media converters</w:t>
            </w:r>
          </w:p>
        </w:tc>
        <w:tc>
          <w:tcPr>
            <w:tcW w:w="720" w:type="dxa"/>
          </w:tcPr>
          <w:p w14:paraId="62DA087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6183E75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4AFE6AB" w14:textId="77777777" w:rsidTr="00D33195">
        <w:tc>
          <w:tcPr>
            <w:tcW w:w="468" w:type="dxa"/>
            <w:shd w:val="clear" w:color="auto" w:fill="F2F2F2" w:themeFill="background1" w:themeFillShade="F2"/>
          </w:tcPr>
          <w:p w14:paraId="75B174E7"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9600" w:type="dxa"/>
            <w:gridSpan w:val="5"/>
            <w:shd w:val="clear" w:color="auto" w:fill="F2F2F2" w:themeFill="background1" w:themeFillShade="F2"/>
          </w:tcPr>
          <w:p w14:paraId="33DEC81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4"/>
                <w:szCs w:val="24"/>
              </w:rPr>
            </w:pPr>
            <w:r w:rsidRPr="00E1014E">
              <w:rPr>
                <w:rFonts w:ascii="Times New Roman" w:eastAsia="Times New Roman" w:hAnsi="Times New Roman"/>
                <w:b/>
                <w:bCs/>
                <w:sz w:val="24"/>
                <w:szCs w:val="24"/>
              </w:rPr>
              <w:t>ЗОНА 11 PWR</w:t>
            </w:r>
          </w:p>
        </w:tc>
      </w:tr>
      <w:tr w:rsidR="00944DCB" w:rsidRPr="00E1014E" w14:paraId="52E4C53A" w14:textId="77777777" w:rsidTr="000E694A">
        <w:tc>
          <w:tcPr>
            <w:tcW w:w="468" w:type="dxa"/>
          </w:tcPr>
          <w:p w14:paraId="6B30D156"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082" w:type="dxa"/>
          </w:tcPr>
          <w:p w14:paraId="4ADBB85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P/N</w:t>
            </w:r>
          </w:p>
        </w:tc>
        <w:tc>
          <w:tcPr>
            <w:tcW w:w="5478" w:type="dxa"/>
            <w:gridSpan w:val="2"/>
          </w:tcPr>
          <w:p w14:paraId="6A3AE0C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наименование</w:t>
            </w:r>
          </w:p>
        </w:tc>
        <w:tc>
          <w:tcPr>
            <w:tcW w:w="720" w:type="dxa"/>
          </w:tcPr>
          <w:p w14:paraId="6FCF0F7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брой</w:t>
            </w:r>
          </w:p>
        </w:tc>
        <w:tc>
          <w:tcPr>
            <w:tcW w:w="1320" w:type="dxa"/>
          </w:tcPr>
          <w:p w14:paraId="7590E66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218DB3B" w14:textId="77777777" w:rsidTr="000E694A">
        <w:tc>
          <w:tcPr>
            <w:tcW w:w="468" w:type="dxa"/>
          </w:tcPr>
          <w:p w14:paraId="2D6F35FC"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1E76DE5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 Comet EX 7 RT Network pack</w:t>
            </w:r>
          </w:p>
        </w:tc>
        <w:tc>
          <w:tcPr>
            <w:tcW w:w="5478" w:type="dxa"/>
            <w:gridSpan w:val="2"/>
          </w:tcPr>
          <w:p w14:paraId="513B6DC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 Formerly MGE Office Protection Systems Comet EX RT 7kVA</w:t>
            </w:r>
          </w:p>
        </w:tc>
        <w:tc>
          <w:tcPr>
            <w:tcW w:w="720" w:type="dxa"/>
          </w:tcPr>
          <w:p w14:paraId="6FEED5B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38899B5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425E197" w14:textId="77777777" w:rsidTr="000E694A">
        <w:tc>
          <w:tcPr>
            <w:tcW w:w="468" w:type="dxa"/>
          </w:tcPr>
          <w:p w14:paraId="5E9F279F"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1ABFD9A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 Comet EXB 11 RT</w:t>
            </w:r>
          </w:p>
        </w:tc>
        <w:tc>
          <w:tcPr>
            <w:tcW w:w="5478" w:type="dxa"/>
            <w:gridSpan w:val="2"/>
          </w:tcPr>
          <w:p w14:paraId="4D0D9BC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 Battery Module</w:t>
            </w:r>
          </w:p>
        </w:tc>
        <w:tc>
          <w:tcPr>
            <w:tcW w:w="720" w:type="dxa"/>
          </w:tcPr>
          <w:p w14:paraId="1E1F1A4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2A3F297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62C2E16" w14:textId="77777777" w:rsidTr="000E694A">
        <w:tc>
          <w:tcPr>
            <w:tcW w:w="468" w:type="dxa"/>
          </w:tcPr>
          <w:p w14:paraId="4C4C3C44"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23B0D17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515FECF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захранване стълбове (предпазители)</w:t>
            </w:r>
          </w:p>
        </w:tc>
        <w:tc>
          <w:tcPr>
            <w:tcW w:w="720" w:type="dxa"/>
          </w:tcPr>
          <w:p w14:paraId="68127E7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2889B68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1B8764D" w14:textId="77777777" w:rsidTr="000E694A">
        <w:tc>
          <w:tcPr>
            <w:tcW w:w="468" w:type="dxa"/>
          </w:tcPr>
          <w:p w14:paraId="27F0E20D"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5F1CE15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71FCBD0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Захранвания на помещение за локален концентратор /Табло малко к-т/</w:t>
            </w:r>
          </w:p>
        </w:tc>
        <w:tc>
          <w:tcPr>
            <w:tcW w:w="720" w:type="dxa"/>
          </w:tcPr>
          <w:p w14:paraId="07ECEF9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27B04E4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6E3A222" w14:textId="77777777" w:rsidTr="000E694A">
        <w:tc>
          <w:tcPr>
            <w:tcW w:w="468" w:type="dxa"/>
          </w:tcPr>
          <w:p w14:paraId="0C9F46C3"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556A51B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6ACD15F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Захранвания на помещение за локален концентратор /Табло голямо с електромер/</w:t>
            </w:r>
          </w:p>
        </w:tc>
        <w:tc>
          <w:tcPr>
            <w:tcW w:w="720" w:type="dxa"/>
          </w:tcPr>
          <w:p w14:paraId="58D0B20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594B400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65C346E" w14:textId="77777777" w:rsidTr="00D33195">
        <w:tc>
          <w:tcPr>
            <w:tcW w:w="468" w:type="dxa"/>
            <w:shd w:val="clear" w:color="auto" w:fill="F2F2F2" w:themeFill="background1" w:themeFillShade="F2"/>
          </w:tcPr>
          <w:p w14:paraId="55CFD388"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9600" w:type="dxa"/>
            <w:gridSpan w:val="5"/>
            <w:shd w:val="clear" w:color="auto" w:fill="F2F2F2" w:themeFill="background1" w:themeFillShade="F2"/>
          </w:tcPr>
          <w:p w14:paraId="20F2F8CD" w14:textId="77777777" w:rsidR="00944DCB" w:rsidRDefault="00944DCB" w:rsidP="000E694A">
            <w:pPr>
              <w:autoSpaceDE w:val="0"/>
              <w:autoSpaceDN w:val="0"/>
              <w:adjustRightInd w:val="0"/>
              <w:spacing w:after="0" w:line="240" w:lineRule="auto"/>
              <w:jc w:val="both"/>
              <w:rPr>
                <w:rFonts w:ascii="Times New Roman" w:eastAsia="Times New Roman" w:hAnsi="Times New Roman"/>
                <w:b/>
                <w:bCs/>
                <w:sz w:val="24"/>
                <w:szCs w:val="24"/>
              </w:rPr>
            </w:pPr>
            <w:r w:rsidRPr="00E1014E">
              <w:rPr>
                <w:rFonts w:ascii="Times New Roman" w:eastAsia="Times New Roman" w:hAnsi="Times New Roman"/>
                <w:b/>
                <w:bCs/>
                <w:sz w:val="24"/>
                <w:szCs w:val="24"/>
              </w:rPr>
              <w:t>ЗОНА 12</w:t>
            </w:r>
            <w:r>
              <w:rPr>
                <w:rFonts w:ascii="Times New Roman" w:eastAsia="Times New Roman" w:hAnsi="Times New Roman"/>
                <w:b/>
                <w:bCs/>
                <w:sz w:val="24"/>
                <w:szCs w:val="24"/>
              </w:rPr>
              <w:t xml:space="preserve"> </w:t>
            </w:r>
            <w:r w:rsidRPr="00E1014E">
              <w:rPr>
                <w:rFonts w:ascii="Times New Roman" w:eastAsia="Times New Roman" w:hAnsi="Times New Roman"/>
                <w:b/>
                <w:bCs/>
                <w:sz w:val="24"/>
                <w:szCs w:val="24"/>
              </w:rPr>
              <w:t xml:space="preserve">- </w:t>
            </w:r>
            <w:r>
              <w:rPr>
                <w:rFonts w:ascii="Times New Roman" w:eastAsia="Times New Roman" w:hAnsi="Times New Roman"/>
                <w:b/>
                <w:bCs/>
                <w:sz w:val="24"/>
                <w:szCs w:val="24"/>
              </w:rPr>
              <w:t>к</w:t>
            </w:r>
            <w:r w:rsidRPr="00E1014E">
              <w:rPr>
                <w:rFonts w:ascii="Times New Roman" w:eastAsia="Times New Roman" w:hAnsi="Times New Roman"/>
                <w:b/>
                <w:bCs/>
                <w:sz w:val="24"/>
                <w:szCs w:val="24"/>
              </w:rPr>
              <w:t>ръстовището между ул.</w:t>
            </w:r>
            <w:r>
              <w:rPr>
                <w:rFonts w:ascii="Times New Roman" w:eastAsia="Times New Roman" w:hAnsi="Times New Roman"/>
                <w:b/>
                <w:bCs/>
                <w:sz w:val="24"/>
                <w:szCs w:val="24"/>
              </w:rPr>
              <w:t xml:space="preserve"> „</w:t>
            </w:r>
            <w:r w:rsidRPr="00E1014E">
              <w:rPr>
                <w:rFonts w:ascii="Times New Roman" w:eastAsia="Times New Roman" w:hAnsi="Times New Roman"/>
                <w:b/>
                <w:bCs/>
                <w:sz w:val="24"/>
                <w:szCs w:val="24"/>
              </w:rPr>
              <w:t>Г.</w:t>
            </w:r>
            <w:r>
              <w:rPr>
                <w:rFonts w:ascii="Times New Roman" w:eastAsia="Times New Roman" w:hAnsi="Times New Roman"/>
                <w:b/>
                <w:bCs/>
                <w:sz w:val="24"/>
                <w:szCs w:val="24"/>
              </w:rPr>
              <w:t xml:space="preserve"> </w:t>
            </w:r>
            <w:r w:rsidRPr="00E1014E">
              <w:rPr>
                <w:rFonts w:ascii="Times New Roman" w:eastAsia="Times New Roman" w:hAnsi="Times New Roman"/>
                <w:b/>
                <w:bCs/>
                <w:sz w:val="24"/>
                <w:szCs w:val="24"/>
              </w:rPr>
              <w:t>С.</w:t>
            </w:r>
            <w:r>
              <w:rPr>
                <w:rFonts w:ascii="Times New Roman" w:eastAsia="Times New Roman" w:hAnsi="Times New Roman"/>
                <w:b/>
                <w:bCs/>
                <w:sz w:val="24"/>
                <w:szCs w:val="24"/>
              </w:rPr>
              <w:t xml:space="preserve"> Раковски“</w:t>
            </w:r>
            <w:r w:rsidRPr="00E1014E">
              <w:rPr>
                <w:rFonts w:ascii="Times New Roman" w:eastAsia="Times New Roman" w:hAnsi="Times New Roman"/>
                <w:b/>
                <w:bCs/>
                <w:sz w:val="24"/>
                <w:szCs w:val="24"/>
              </w:rPr>
              <w:t xml:space="preserve"> и ул.</w:t>
            </w:r>
            <w:r>
              <w:rPr>
                <w:rFonts w:ascii="Times New Roman" w:eastAsia="Times New Roman" w:hAnsi="Times New Roman"/>
                <w:b/>
                <w:bCs/>
                <w:sz w:val="24"/>
                <w:szCs w:val="24"/>
              </w:rPr>
              <w:t xml:space="preserve"> „</w:t>
            </w:r>
            <w:r w:rsidRPr="00E1014E">
              <w:rPr>
                <w:rFonts w:ascii="Times New Roman" w:eastAsia="Times New Roman" w:hAnsi="Times New Roman"/>
                <w:b/>
                <w:bCs/>
                <w:sz w:val="24"/>
                <w:szCs w:val="24"/>
              </w:rPr>
              <w:t>Граф Игнатиев</w:t>
            </w:r>
            <w:r>
              <w:rPr>
                <w:rFonts w:ascii="Times New Roman" w:eastAsia="Times New Roman" w:hAnsi="Times New Roman"/>
                <w:b/>
                <w:bCs/>
                <w:sz w:val="24"/>
                <w:szCs w:val="24"/>
              </w:rPr>
              <w:t>“</w:t>
            </w:r>
            <w:r w:rsidRPr="00E1014E">
              <w:rPr>
                <w:rFonts w:ascii="Times New Roman" w:eastAsia="Times New Roman" w:hAnsi="Times New Roman"/>
                <w:b/>
                <w:bCs/>
                <w:sz w:val="24"/>
                <w:szCs w:val="24"/>
              </w:rPr>
              <w:t xml:space="preserve"> – </w:t>
            </w:r>
            <w:r>
              <w:rPr>
                <w:rFonts w:ascii="Times New Roman" w:eastAsia="Times New Roman" w:hAnsi="Times New Roman"/>
                <w:b/>
                <w:bCs/>
                <w:sz w:val="24"/>
                <w:szCs w:val="24"/>
              </w:rPr>
              <w:t xml:space="preserve">       </w:t>
            </w:r>
          </w:p>
          <w:p w14:paraId="243F95A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4"/>
                <w:szCs w:val="24"/>
              </w:rPr>
            </w:pPr>
            <w:r w:rsidRPr="00E1014E">
              <w:rPr>
                <w:rFonts w:ascii="Times New Roman" w:eastAsia="Times New Roman" w:hAnsi="Times New Roman"/>
                <w:b/>
                <w:bCs/>
                <w:sz w:val="24"/>
                <w:szCs w:val="24"/>
              </w:rPr>
              <w:t>пл.</w:t>
            </w:r>
            <w:r>
              <w:rPr>
                <w:rFonts w:ascii="Times New Roman" w:eastAsia="Times New Roman" w:hAnsi="Times New Roman"/>
                <w:b/>
                <w:bCs/>
                <w:sz w:val="24"/>
                <w:szCs w:val="24"/>
              </w:rPr>
              <w:t xml:space="preserve"> „П.</w:t>
            </w:r>
            <w:r w:rsidR="00D33195">
              <w:rPr>
                <w:rFonts w:ascii="Times New Roman" w:eastAsia="Times New Roman" w:hAnsi="Times New Roman"/>
                <w:b/>
                <w:bCs/>
                <w:sz w:val="24"/>
                <w:szCs w:val="24"/>
                <w:lang w:val="en-US"/>
              </w:rPr>
              <w:t xml:space="preserve"> </w:t>
            </w:r>
            <w:r>
              <w:rPr>
                <w:rFonts w:ascii="Times New Roman" w:eastAsia="Times New Roman" w:hAnsi="Times New Roman"/>
                <w:b/>
                <w:bCs/>
                <w:sz w:val="24"/>
                <w:szCs w:val="24"/>
              </w:rPr>
              <w:t>Славейков“</w:t>
            </w:r>
          </w:p>
        </w:tc>
      </w:tr>
      <w:tr w:rsidR="00944DCB" w:rsidRPr="00E1014E" w14:paraId="03D16732" w14:textId="77777777" w:rsidTr="000E694A">
        <w:tc>
          <w:tcPr>
            <w:tcW w:w="468" w:type="dxa"/>
          </w:tcPr>
          <w:p w14:paraId="0A542BDE"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082" w:type="dxa"/>
          </w:tcPr>
          <w:p w14:paraId="5A23973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P/N</w:t>
            </w:r>
          </w:p>
        </w:tc>
        <w:tc>
          <w:tcPr>
            <w:tcW w:w="5478" w:type="dxa"/>
            <w:gridSpan w:val="2"/>
          </w:tcPr>
          <w:p w14:paraId="226C582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наименование</w:t>
            </w:r>
          </w:p>
        </w:tc>
        <w:tc>
          <w:tcPr>
            <w:tcW w:w="720" w:type="dxa"/>
          </w:tcPr>
          <w:p w14:paraId="317F3EE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брой</w:t>
            </w:r>
          </w:p>
        </w:tc>
        <w:tc>
          <w:tcPr>
            <w:tcW w:w="1320" w:type="dxa"/>
          </w:tcPr>
          <w:p w14:paraId="799C7F6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FE2FFF7" w14:textId="77777777" w:rsidTr="000E694A">
        <w:tc>
          <w:tcPr>
            <w:tcW w:w="468" w:type="dxa"/>
          </w:tcPr>
          <w:p w14:paraId="1370A08A"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082" w:type="dxa"/>
          </w:tcPr>
          <w:p w14:paraId="62CB8A8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i/>
                <w:iCs/>
                <w:sz w:val="20"/>
                <w:szCs w:val="20"/>
                <w:lang w:val="en-US"/>
              </w:rPr>
            </w:pPr>
            <w:r w:rsidRPr="00E1014E">
              <w:rPr>
                <w:rFonts w:ascii="Times New Roman" w:eastAsia="Times New Roman" w:hAnsi="Times New Roman"/>
                <w:b/>
                <w:i/>
                <w:iCs/>
                <w:sz w:val="20"/>
                <w:szCs w:val="20"/>
              </w:rPr>
              <w:t xml:space="preserve">Модел </w:t>
            </w:r>
            <w:r w:rsidRPr="00E1014E">
              <w:rPr>
                <w:rFonts w:ascii="Times New Roman" w:eastAsia="Times New Roman" w:hAnsi="Times New Roman"/>
                <w:b/>
                <w:i/>
                <w:iCs/>
                <w:sz w:val="20"/>
                <w:szCs w:val="20"/>
                <w:lang w:val="en-US"/>
              </w:rPr>
              <w:t>1</w:t>
            </w:r>
          </w:p>
        </w:tc>
        <w:tc>
          <w:tcPr>
            <w:tcW w:w="5478" w:type="dxa"/>
            <w:gridSpan w:val="2"/>
          </w:tcPr>
          <w:p w14:paraId="358E1FF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rPr>
            </w:pPr>
            <w:r w:rsidRPr="00E1014E">
              <w:rPr>
                <w:rFonts w:ascii="Times New Roman" w:eastAsia="Times New Roman" w:hAnsi="Times New Roman"/>
                <w:b/>
                <w:sz w:val="20"/>
                <w:szCs w:val="20"/>
              </w:rPr>
              <w:t>УПРАВЛЯЕМА КУПОЛНА КАМЕРА (M)</w:t>
            </w:r>
          </w:p>
        </w:tc>
        <w:tc>
          <w:tcPr>
            <w:tcW w:w="720" w:type="dxa"/>
          </w:tcPr>
          <w:p w14:paraId="286CB55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6D75EBC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06D6D5D" w14:textId="77777777" w:rsidTr="000E694A">
        <w:tc>
          <w:tcPr>
            <w:tcW w:w="468" w:type="dxa"/>
          </w:tcPr>
          <w:p w14:paraId="22829C72"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07B8829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 SD418-PG-E1-X</w:t>
            </w:r>
          </w:p>
        </w:tc>
        <w:tc>
          <w:tcPr>
            <w:tcW w:w="5478" w:type="dxa"/>
            <w:gridSpan w:val="2"/>
          </w:tcPr>
          <w:p w14:paraId="4C7728D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Високоскоростна моторизирана камера Ден&amp;Нощ</w:t>
            </w:r>
          </w:p>
        </w:tc>
        <w:tc>
          <w:tcPr>
            <w:tcW w:w="720" w:type="dxa"/>
          </w:tcPr>
          <w:p w14:paraId="126659E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lang w:val="en-US"/>
              </w:rPr>
              <w:t>3</w:t>
            </w:r>
          </w:p>
        </w:tc>
        <w:tc>
          <w:tcPr>
            <w:tcW w:w="1320" w:type="dxa"/>
          </w:tcPr>
          <w:p w14:paraId="7B92F92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820CE4B" w14:textId="77777777" w:rsidTr="000E694A">
        <w:tc>
          <w:tcPr>
            <w:tcW w:w="468" w:type="dxa"/>
          </w:tcPr>
          <w:p w14:paraId="1109701D"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082" w:type="dxa"/>
          </w:tcPr>
          <w:p w14:paraId="321ECE8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i/>
                <w:iCs/>
                <w:sz w:val="20"/>
                <w:szCs w:val="20"/>
              </w:rPr>
            </w:pPr>
            <w:r w:rsidRPr="00E1014E">
              <w:rPr>
                <w:rFonts w:ascii="Times New Roman" w:eastAsia="Times New Roman" w:hAnsi="Times New Roman"/>
                <w:b/>
                <w:i/>
                <w:iCs/>
                <w:sz w:val="20"/>
                <w:szCs w:val="20"/>
              </w:rPr>
              <w:t>Модел 2</w:t>
            </w:r>
          </w:p>
        </w:tc>
        <w:tc>
          <w:tcPr>
            <w:tcW w:w="5478" w:type="dxa"/>
            <w:gridSpan w:val="2"/>
          </w:tcPr>
          <w:p w14:paraId="62E590D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lang w:val="en-US"/>
              </w:rPr>
            </w:pPr>
            <w:r w:rsidRPr="00E1014E">
              <w:rPr>
                <w:rFonts w:ascii="Times New Roman" w:eastAsia="Times New Roman" w:hAnsi="Times New Roman"/>
                <w:b/>
                <w:sz w:val="20"/>
                <w:szCs w:val="20"/>
              </w:rPr>
              <w:t xml:space="preserve">ZOOM КАМЕРА ЗА НАБЛЮДЕНИЕ </w:t>
            </w:r>
          </w:p>
        </w:tc>
        <w:tc>
          <w:tcPr>
            <w:tcW w:w="720" w:type="dxa"/>
          </w:tcPr>
          <w:p w14:paraId="1BF18D3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1CC3A1B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1082196" w14:textId="77777777" w:rsidTr="000E694A">
        <w:tc>
          <w:tcPr>
            <w:tcW w:w="468" w:type="dxa"/>
          </w:tcPr>
          <w:p w14:paraId="3D96C5AC"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5C2A3AB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SANYO VCC-ZM600P</w:t>
            </w:r>
          </w:p>
        </w:tc>
        <w:tc>
          <w:tcPr>
            <w:tcW w:w="5478" w:type="dxa"/>
            <w:gridSpan w:val="2"/>
          </w:tcPr>
          <w:p w14:paraId="5B1A5EA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Камера ден/нощ с моторизиран варио-обектив</w:t>
            </w:r>
          </w:p>
        </w:tc>
        <w:tc>
          <w:tcPr>
            <w:tcW w:w="720" w:type="dxa"/>
          </w:tcPr>
          <w:p w14:paraId="1DAE426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9</w:t>
            </w:r>
          </w:p>
        </w:tc>
        <w:tc>
          <w:tcPr>
            <w:tcW w:w="1320" w:type="dxa"/>
          </w:tcPr>
          <w:p w14:paraId="4135339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91DC4A5" w14:textId="77777777" w:rsidTr="000E694A">
        <w:tc>
          <w:tcPr>
            <w:tcW w:w="468" w:type="dxa"/>
          </w:tcPr>
          <w:p w14:paraId="1FFD3E27"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51461CA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VideoTec     HOV32K2A016</w:t>
            </w:r>
          </w:p>
        </w:tc>
        <w:tc>
          <w:tcPr>
            <w:tcW w:w="5478" w:type="dxa"/>
            <w:gridSpan w:val="2"/>
          </w:tcPr>
          <w:p w14:paraId="09C6459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Кожух 300мм, козирка, нагревател, вентилатор 24Vac със двоен въздушен филтър за обмяна на въздуха</w:t>
            </w:r>
          </w:p>
        </w:tc>
        <w:tc>
          <w:tcPr>
            <w:tcW w:w="720" w:type="dxa"/>
          </w:tcPr>
          <w:p w14:paraId="1669065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9</w:t>
            </w:r>
          </w:p>
        </w:tc>
        <w:tc>
          <w:tcPr>
            <w:tcW w:w="1320" w:type="dxa"/>
          </w:tcPr>
          <w:p w14:paraId="562589A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B37F9A8" w14:textId="77777777" w:rsidTr="000E694A">
        <w:tc>
          <w:tcPr>
            <w:tcW w:w="468" w:type="dxa"/>
          </w:tcPr>
          <w:p w14:paraId="060DE202"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082" w:type="dxa"/>
          </w:tcPr>
          <w:p w14:paraId="5DA4282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7DA4B68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rPr>
            </w:pPr>
            <w:r w:rsidRPr="00E1014E">
              <w:rPr>
                <w:rFonts w:ascii="Times New Roman" w:eastAsia="Times New Roman" w:hAnsi="Times New Roman"/>
                <w:b/>
                <w:sz w:val="20"/>
                <w:szCs w:val="20"/>
              </w:rPr>
              <w:t>ДРУГА ТЕХНИКА ПО ЗОНА 12</w:t>
            </w:r>
          </w:p>
        </w:tc>
        <w:tc>
          <w:tcPr>
            <w:tcW w:w="720" w:type="dxa"/>
          </w:tcPr>
          <w:p w14:paraId="32FA735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4D28A46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B0FBE3C" w14:textId="77777777" w:rsidTr="000E694A">
        <w:tc>
          <w:tcPr>
            <w:tcW w:w="468" w:type="dxa"/>
          </w:tcPr>
          <w:p w14:paraId="1D716DA3"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2387C44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            WCS4-1</w:t>
            </w:r>
          </w:p>
        </w:tc>
        <w:tc>
          <w:tcPr>
            <w:tcW w:w="5478" w:type="dxa"/>
            <w:gridSpan w:val="2"/>
          </w:tcPr>
          <w:p w14:paraId="2A80DAB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Захранване 1-порт (24Vac) - WCS4-1</w:t>
            </w:r>
          </w:p>
        </w:tc>
        <w:tc>
          <w:tcPr>
            <w:tcW w:w="720" w:type="dxa"/>
          </w:tcPr>
          <w:p w14:paraId="2C54586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7</w:t>
            </w:r>
          </w:p>
        </w:tc>
        <w:tc>
          <w:tcPr>
            <w:tcW w:w="1320" w:type="dxa"/>
          </w:tcPr>
          <w:p w14:paraId="3AD150A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A8A1DB5" w14:textId="77777777" w:rsidTr="000E694A">
        <w:tc>
          <w:tcPr>
            <w:tcW w:w="468" w:type="dxa"/>
          </w:tcPr>
          <w:p w14:paraId="7601B3AC"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3A56D04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            WCS20-4</w:t>
            </w:r>
          </w:p>
        </w:tc>
        <w:tc>
          <w:tcPr>
            <w:tcW w:w="5478" w:type="dxa"/>
            <w:gridSpan w:val="2"/>
          </w:tcPr>
          <w:p w14:paraId="2F82463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Захранване 4-порта (24Vac) - WCS20-4</w:t>
            </w:r>
          </w:p>
        </w:tc>
        <w:tc>
          <w:tcPr>
            <w:tcW w:w="720" w:type="dxa"/>
          </w:tcPr>
          <w:p w14:paraId="33CD35F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629C8AE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3B87C31" w14:textId="77777777" w:rsidTr="000E694A">
        <w:tc>
          <w:tcPr>
            <w:tcW w:w="468" w:type="dxa"/>
          </w:tcPr>
          <w:p w14:paraId="0FA27569"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667EE9A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xml:space="preserve"> Elstar          PS60-12</w:t>
            </w:r>
          </w:p>
        </w:tc>
        <w:tc>
          <w:tcPr>
            <w:tcW w:w="5478" w:type="dxa"/>
            <w:gridSpan w:val="2"/>
          </w:tcPr>
          <w:p w14:paraId="2DD6817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Захранващ блок 12Vdc/4A</w:t>
            </w:r>
          </w:p>
        </w:tc>
        <w:tc>
          <w:tcPr>
            <w:tcW w:w="720" w:type="dxa"/>
          </w:tcPr>
          <w:p w14:paraId="193164E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8</w:t>
            </w:r>
          </w:p>
        </w:tc>
        <w:tc>
          <w:tcPr>
            <w:tcW w:w="1320" w:type="dxa"/>
          </w:tcPr>
          <w:p w14:paraId="16F803D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D6DC53A" w14:textId="77777777" w:rsidTr="00D33195">
        <w:tc>
          <w:tcPr>
            <w:tcW w:w="468" w:type="dxa"/>
            <w:shd w:val="clear" w:color="auto" w:fill="F2F2F2" w:themeFill="background1" w:themeFillShade="F2"/>
          </w:tcPr>
          <w:p w14:paraId="17812DE8"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9600" w:type="dxa"/>
            <w:gridSpan w:val="5"/>
            <w:shd w:val="clear" w:color="auto" w:fill="F2F2F2" w:themeFill="background1" w:themeFillShade="F2"/>
          </w:tcPr>
          <w:p w14:paraId="51CAE968" w14:textId="77777777" w:rsidR="00944DCB" w:rsidRDefault="00944DCB" w:rsidP="000E694A">
            <w:pPr>
              <w:autoSpaceDE w:val="0"/>
              <w:autoSpaceDN w:val="0"/>
              <w:adjustRightInd w:val="0"/>
              <w:spacing w:after="0" w:line="240" w:lineRule="auto"/>
              <w:jc w:val="both"/>
              <w:rPr>
                <w:rFonts w:ascii="Times New Roman" w:eastAsia="Times New Roman" w:hAnsi="Times New Roman"/>
                <w:b/>
                <w:bCs/>
                <w:sz w:val="24"/>
                <w:szCs w:val="24"/>
              </w:rPr>
            </w:pPr>
            <w:r w:rsidRPr="00E1014E">
              <w:rPr>
                <w:rFonts w:ascii="Times New Roman" w:eastAsia="Times New Roman" w:hAnsi="Times New Roman"/>
                <w:b/>
                <w:bCs/>
                <w:sz w:val="24"/>
                <w:szCs w:val="24"/>
              </w:rPr>
              <w:t xml:space="preserve">ЛОКАЛЕН КОНЦЕНТРАТОР НА ЗОНА 12 - 20 ОУ </w:t>
            </w:r>
            <w:r>
              <w:rPr>
                <w:rFonts w:ascii="Times New Roman" w:eastAsia="Times New Roman" w:hAnsi="Times New Roman"/>
                <w:b/>
                <w:bCs/>
                <w:sz w:val="24"/>
                <w:szCs w:val="24"/>
              </w:rPr>
              <w:t>„</w:t>
            </w:r>
            <w:r w:rsidRPr="00E1014E">
              <w:rPr>
                <w:rFonts w:ascii="Times New Roman" w:eastAsia="Times New Roman" w:hAnsi="Times New Roman"/>
                <w:b/>
                <w:bCs/>
                <w:sz w:val="24"/>
                <w:szCs w:val="24"/>
              </w:rPr>
              <w:t>Тодор Минков</w:t>
            </w:r>
            <w:r>
              <w:rPr>
                <w:rFonts w:ascii="Times New Roman" w:eastAsia="Times New Roman" w:hAnsi="Times New Roman"/>
                <w:b/>
                <w:bCs/>
                <w:sz w:val="24"/>
                <w:szCs w:val="24"/>
              </w:rPr>
              <w:t xml:space="preserve">“, </w:t>
            </w:r>
          </w:p>
          <w:p w14:paraId="7069299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4"/>
                <w:szCs w:val="24"/>
              </w:rPr>
            </w:pPr>
            <w:r>
              <w:rPr>
                <w:rFonts w:ascii="Times New Roman" w:eastAsia="Times New Roman" w:hAnsi="Times New Roman"/>
                <w:b/>
                <w:bCs/>
                <w:sz w:val="24"/>
                <w:szCs w:val="24"/>
              </w:rPr>
              <w:t>ул. „</w:t>
            </w:r>
            <w:r w:rsidRPr="00E1014E">
              <w:rPr>
                <w:rFonts w:ascii="Times New Roman" w:eastAsia="Times New Roman" w:hAnsi="Times New Roman"/>
                <w:b/>
                <w:bCs/>
                <w:sz w:val="24"/>
                <w:szCs w:val="24"/>
              </w:rPr>
              <w:t>Княз Борис I</w:t>
            </w:r>
            <w:r>
              <w:rPr>
                <w:rFonts w:ascii="Times New Roman" w:eastAsia="Times New Roman" w:hAnsi="Times New Roman"/>
                <w:b/>
                <w:bCs/>
                <w:sz w:val="24"/>
                <w:szCs w:val="24"/>
              </w:rPr>
              <w:t>“</w:t>
            </w:r>
            <w:r w:rsidRPr="00E1014E">
              <w:rPr>
                <w:rFonts w:ascii="Times New Roman" w:eastAsia="Times New Roman" w:hAnsi="Times New Roman"/>
                <w:b/>
                <w:bCs/>
                <w:sz w:val="24"/>
                <w:szCs w:val="24"/>
              </w:rPr>
              <w:t xml:space="preserve"> 27</w:t>
            </w:r>
          </w:p>
        </w:tc>
      </w:tr>
      <w:tr w:rsidR="00944DCB" w:rsidRPr="00E1014E" w14:paraId="705D97BA" w14:textId="77777777" w:rsidTr="000E694A">
        <w:tc>
          <w:tcPr>
            <w:tcW w:w="468" w:type="dxa"/>
          </w:tcPr>
          <w:p w14:paraId="4733F240"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2EE1533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TELESTE     CPT521/CRR521</w:t>
            </w:r>
          </w:p>
        </w:tc>
        <w:tc>
          <w:tcPr>
            <w:tcW w:w="5478" w:type="dxa"/>
            <w:gridSpan w:val="2"/>
          </w:tcPr>
          <w:p w14:paraId="1542809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Комплект едноканален оптичен конвертор, приемник-предавател (1V, 1D) - singlemode</w:t>
            </w:r>
          </w:p>
        </w:tc>
        <w:tc>
          <w:tcPr>
            <w:tcW w:w="720" w:type="dxa"/>
          </w:tcPr>
          <w:p w14:paraId="334C9E6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7</w:t>
            </w:r>
            <w:r w:rsidRPr="00E1014E">
              <w:rPr>
                <w:rFonts w:ascii="Times New Roman" w:eastAsia="Times New Roman" w:hAnsi="Times New Roman"/>
                <w:sz w:val="20"/>
                <w:szCs w:val="20"/>
                <w:lang w:val="en-US"/>
              </w:rPr>
              <w:t xml:space="preserve"> </w:t>
            </w:r>
            <w:r w:rsidRPr="00E1014E">
              <w:rPr>
                <w:rFonts w:ascii="Times New Roman" w:eastAsia="Times New Roman" w:hAnsi="Times New Roman"/>
                <w:sz w:val="20"/>
                <w:szCs w:val="20"/>
              </w:rPr>
              <w:t>+</w:t>
            </w:r>
            <w:r w:rsidRPr="00E1014E">
              <w:rPr>
                <w:rFonts w:ascii="Times New Roman" w:eastAsia="Times New Roman" w:hAnsi="Times New Roman"/>
                <w:sz w:val="20"/>
                <w:szCs w:val="20"/>
                <w:lang w:val="en-US"/>
              </w:rPr>
              <w:t xml:space="preserve"> </w:t>
            </w:r>
            <w:r w:rsidRPr="00E1014E">
              <w:rPr>
                <w:rFonts w:ascii="Times New Roman" w:eastAsia="Times New Roman" w:hAnsi="Times New Roman"/>
                <w:sz w:val="20"/>
                <w:szCs w:val="20"/>
              </w:rPr>
              <w:t>7</w:t>
            </w:r>
          </w:p>
        </w:tc>
        <w:tc>
          <w:tcPr>
            <w:tcW w:w="1320" w:type="dxa"/>
          </w:tcPr>
          <w:p w14:paraId="1D6615C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9C1D224" w14:textId="77777777" w:rsidTr="000E694A">
        <w:tc>
          <w:tcPr>
            <w:tcW w:w="468" w:type="dxa"/>
          </w:tcPr>
          <w:p w14:paraId="5192BC1F"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0547CD5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TELESTE     CMT471/CRR471</w:t>
            </w:r>
          </w:p>
        </w:tc>
        <w:tc>
          <w:tcPr>
            <w:tcW w:w="5478" w:type="dxa"/>
            <w:gridSpan w:val="2"/>
          </w:tcPr>
          <w:p w14:paraId="2E9DB23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Комплект 4-канален оптичен конвертор, приемник-предавател (4V, 3D, 2A) - singlemode</w:t>
            </w:r>
          </w:p>
        </w:tc>
        <w:tc>
          <w:tcPr>
            <w:tcW w:w="720" w:type="dxa"/>
          </w:tcPr>
          <w:p w14:paraId="72CB9F0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 + 2</w:t>
            </w:r>
          </w:p>
        </w:tc>
        <w:tc>
          <w:tcPr>
            <w:tcW w:w="1320" w:type="dxa"/>
          </w:tcPr>
          <w:p w14:paraId="089FE93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5C1C399" w14:textId="77777777" w:rsidTr="000E694A">
        <w:tc>
          <w:tcPr>
            <w:tcW w:w="468" w:type="dxa"/>
          </w:tcPr>
          <w:p w14:paraId="1BA7AB03"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0A58565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TELESTE     CSR299</w:t>
            </w:r>
          </w:p>
        </w:tc>
        <w:tc>
          <w:tcPr>
            <w:tcW w:w="5478" w:type="dxa"/>
            <w:gridSpan w:val="2"/>
          </w:tcPr>
          <w:p w14:paraId="79F5806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Панел за монтаж на медия конвертори в блок 19” Rack Mount</w:t>
            </w:r>
          </w:p>
        </w:tc>
        <w:tc>
          <w:tcPr>
            <w:tcW w:w="720" w:type="dxa"/>
          </w:tcPr>
          <w:p w14:paraId="5A4AE03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05890CE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896DBF9" w14:textId="77777777" w:rsidTr="000E694A">
        <w:tc>
          <w:tcPr>
            <w:tcW w:w="468" w:type="dxa"/>
          </w:tcPr>
          <w:p w14:paraId="2579CD2E"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4CC1164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TELESTE     CPS384</w:t>
            </w:r>
          </w:p>
        </w:tc>
        <w:tc>
          <w:tcPr>
            <w:tcW w:w="5478" w:type="dxa"/>
            <w:gridSpan w:val="2"/>
          </w:tcPr>
          <w:p w14:paraId="2680A75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Захранващ блок за медия конвертори</w:t>
            </w:r>
          </w:p>
        </w:tc>
        <w:tc>
          <w:tcPr>
            <w:tcW w:w="720" w:type="dxa"/>
          </w:tcPr>
          <w:p w14:paraId="309F9C2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76355F5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84EA637" w14:textId="77777777" w:rsidTr="000E694A">
        <w:tc>
          <w:tcPr>
            <w:tcW w:w="468" w:type="dxa"/>
          </w:tcPr>
          <w:p w14:paraId="4E81E428"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681AA06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 Comet EX 7 RT Network pack</w:t>
            </w:r>
          </w:p>
        </w:tc>
        <w:tc>
          <w:tcPr>
            <w:tcW w:w="5478" w:type="dxa"/>
            <w:gridSpan w:val="2"/>
          </w:tcPr>
          <w:p w14:paraId="60879EE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 Formerly MGE Office Protection Systems Comet EX RT 7kVA</w:t>
            </w:r>
          </w:p>
        </w:tc>
        <w:tc>
          <w:tcPr>
            <w:tcW w:w="720" w:type="dxa"/>
          </w:tcPr>
          <w:p w14:paraId="4DE6D7F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2BF7B10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28289D2" w14:textId="77777777" w:rsidTr="000E694A">
        <w:tc>
          <w:tcPr>
            <w:tcW w:w="468" w:type="dxa"/>
          </w:tcPr>
          <w:p w14:paraId="5C4B7BEC"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56DDF4C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 Comet EXB 11 RT</w:t>
            </w:r>
          </w:p>
        </w:tc>
        <w:tc>
          <w:tcPr>
            <w:tcW w:w="5478" w:type="dxa"/>
            <w:gridSpan w:val="2"/>
          </w:tcPr>
          <w:p w14:paraId="1C058E8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 Battery Module</w:t>
            </w:r>
          </w:p>
        </w:tc>
        <w:tc>
          <w:tcPr>
            <w:tcW w:w="720" w:type="dxa"/>
          </w:tcPr>
          <w:p w14:paraId="1C38B48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46721AF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3EB552B" w14:textId="77777777" w:rsidTr="000E694A">
        <w:tc>
          <w:tcPr>
            <w:tcW w:w="468" w:type="dxa"/>
          </w:tcPr>
          <w:p w14:paraId="04EE0752"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3A9B99F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CISCO WS-C3750G-48TS-S</w:t>
            </w:r>
          </w:p>
        </w:tc>
        <w:tc>
          <w:tcPr>
            <w:tcW w:w="5478" w:type="dxa"/>
            <w:gridSpan w:val="2"/>
          </w:tcPr>
          <w:p w14:paraId="7E6DCBD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CISCO Catalyst 3750 48 10/100/1000T + 4 SFP + IPB Image</w:t>
            </w:r>
          </w:p>
        </w:tc>
        <w:tc>
          <w:tcPr>
            <w:tcW w:w="720" w:type="dxa"/>
          </w:tcPr>
          <w:p w14:paraId="55325C7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0811F4D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B8C7519" w14:textId="77777777" w:rsidTr="000E694A">
        <w:tc>
          <w:tcPr>
            <w:tcW w:w="468" w:type="dxa"/>
          </w:tcPr>
          <w:p w14:paraId="662F23C4"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397C0B8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CISCO C3K-PWR-750WAC</w:t>
            </w:r>
          </w:p>
        </w:tc>
        <w:tc>
          <w:tcPr>
            <w:tcW w:w="5478" w:type="dxa"/>
            <w:gridSpan w:val="2"/>
          </w:tcPr>
          <w:p w14:paraId="66D3983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CISCO Redundant Power System 2300</w:t>
            </w:r>
          </w:p>
        </w:tc>
        <w:tc>
          <w:tcPr>
            <w:tcW w:w="720" w:type="dxa"/>
          </w:tcPr>
          <w:p w14:paraId="5E82F26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60997E3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218A0F9" w14:textId="77777777" w:rsidTr="000E694A">
        <w:tc>
          <w:tcPr>
            <w:tcW w:w="468" w:type="dxa"/>
          </w:tcPr>
          <w:p w14:paraId="56752DDA"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686CE21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ODF</w:t>
            </w:r>
          </w:p>
        </w:tc>
        <w:tc>
          <w:tcPr>
            <w:tcW w:w="5478" w:type="dxa"/>
            <w:gridSpan w:val="2"/>
          </w:tcPr>
          <w:p w14:paraId="342A09F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Optical-fiber Distribution Frame - Оптичен разпределител ODF 36 OB</w:t>
            </w:r>
          </w:p>
        </w:tc>
        <w:tc>
          <w:tcPr>
            <w:tcW w:w="720" w:type="dxa"/>
          </w:tcPr>
          <w:p w14:paraId="4BCCDD0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0D4884B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485FE11" w14:textId="77777777" w:rsidTr="000E694A">
        <w:tc>
          <w:tcPr>
            <w:tcW w:w="468" w:type="dxa"/>
          </w:tcPr>
          <w:p w14:paraId="75E43C48"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4FE98F7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ODF</w:t>
            </w:r>
          </w:p>
        </w:tc>
        <w:tc>
          <w:tcPr>
            <w:tcW w:w="5478" w:type="dxa"/>
            <w:gridSpan w:val="2"/>
          </w:tcPr>
          <w:p w14:paraId="4E31A51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Optical-fiber Distribution Frame - Оптичен разпределител ODF 24 OB</w:t>
            </w:r>
          </w:p>
        </w:tc>
        <w:tc>
          <w:tcPr>
            <w:tcW w:w="720" w:type="dxa"/>
          </w:tcPr>
          <w:p w14:paraId="6196590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5FE2A2A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BCBBAE2" w14:textId="77777777" w:rsidTr="000E694A">
        <w:tc>
          <w:tcPr>
            <w:tcW w:w="468" w:type="dxa"/>
          </w:tcPr>
          <w:p w14:paraId="73708426"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3E8AABE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  CM9760-MDA-X</w:t>
            </w:r>
          </w:p>
        </w:tc>
        <w:tc>
          <w:tcPr>
            <w:tcW w:w="5478" w:type="dxa"/>
            <w:gridSpan w:val="2"/>
          </w:tcPr>
          <w:p w14:paraId="68F2825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 CM9760-MDA-X CM9760 Master Distribution Amplifier 16-Ch 220VAC</w:t>
            </w:r>
          </w:p>
        </w:tc>
        <w:tc>
          <w:tcPr>
            <w:tcW w:w="720" w:type="dxa"/>
          </w:tcPr>
          <w:p w14:paraId="3A7ECB8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2D539D7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5762F77" w14:textId="77777777" w:rsidTr="000E694A">
        <w:tc>
          <w:tcPr>
            <w:tcW w:w="468" w:type="dxa"/>
          </w:tcPr>
          <w:p w14:paraId="51CD7134"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517CB08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VERINT S1712e-T</w:t>
            </w:r>
          </w:p>
        </w:tc>
        <w:tc>
          <w:tcPr>
            <w:tcW w:w="5478" w:type="dxa"/>
            <w:gridSpan w:val="2"/>
          </w:tcPr>
          <w:p w14:paraId="378D26A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Nextiva S1712e Compact, 12-Port Video Encoder</w:t>
            </w:r>
          </w:p>
        </w:tc>
        <w:tc>
          <w:tcPr>
            <w:tcW w:w="720" w:type="dxa"/>
          </w:tcPr>
          <w:p w14:paraId="3D11897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64D2C90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64F216F" w14:textId="77777777" w:rsidTr="000E694A">
        <w:tc>
          <w:tcPr>
            <w:tcW w:w="468" w:type="dxa"/>
          </w:tcPr>
          <w:p w14:paraId="2207A4A0"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1A43510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VERINT S1704e-T-AS-А</w:t>
            </w:r>
          </w:p>
        </w:tc>
        <w:tc>
          <w:tcPr>
            <w:tcW w:w="5478" w:type="dxa"/>
            <w:gridSpan w:val="2"/>
          </w:tcPr>
          <w:p w14:paraId="2388A7F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Nextiva S1704e 4-Port Encoder with Video Analytics</w:t>
            </w:r>
          </w:p>
        </w:tc>
        <w:tc>
          <w:tcPr>
            <w:tcW w:w="720" w:type="dxa"/>
          </w:tcPr>
          <w:p w14:paraId="4CA0F64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56145D6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E400045" w14:textId="77777777" w:rsidTr="000E694A">
        <w:tc>
          <w:tcPr>
            <w:tcW w:w="468" w:type="dxa"/>
          </w:tcPr>
          <w:p w14:paraId="04C29F4E"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3966301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PWR 12 VDC</w:t>
            </w:r>
          </w:p>
        </w:tc>
        <w:tc>
          <w:tcPr>
            <w:tcW w:w="5478" w:type="dxa"/>
            <w:gridSpan w:val="2"/>
          </w:tcPr>
          <w:p w14:paraId="20503B3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Захранване за smart sight устройства - Импулсен захр. блок</w:t>
            </w:r>
          </w:p>
        </w:tc>
        <w:tc>
          <w:tcPr>
            <w:tcW w:w="720" w:type="dxa"/>
          </w:tcPr>
          <w:p w14:paraId="40FBE0A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19E556C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6BFC2EA" w14:textId="77777777" w:rsidTr="000E694A">
        <w:tc>
          <w:tcPr>
            <w:tcW w:w="468" w:type="dxa"/>
          </w:tcPr>
          <w:p w14:paraId="48570BF7"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4E72E5B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28E34EE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Захранване стълбове (предпазители) - Зоново главно разпр. табло</w:t>
            </w:r>
          </w:p>
        </w:tc>
        <w:tc>
          <w:tcPr>
            <w:tcW w:w="720" w:type="dxa"/>
          </w:tcPr>
          <w:p w14:paraId="3357FC2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5171D33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446C379" w14:textId="77777777" w:rsidTr="000E694A">
        <w:tc>
          <w:tcPr>
            <w:tcW w:w="468" w:type="dxa"/>
          </w:tcPr>
          <w:p w14:paraId="55A542C1"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3FFEC55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Toshiba RAS-13GKHP-ES2</w:t>
            </w:r>
          </w:p>
        </w:tc>
        <w:tc>
          <w:tcPr>
            <w:tcW w:w="5478" w:type="dxa"/>
            <w:gridSpan w:val="2"/>
          </w:tcPr>
          <w:p w14:paraId="2BE5BC0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xml:space="preserve">Wall Mounted Heat Pump </w:t>
            </w:r>
          </w:p>
        </w:tc>
        <w:tc>
          <w:tcPr>
            <w:tcW w:w="720" w:type="dxa"/>
          </w:tcPr>
          <w:p w14:paraId="276A2F9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2FB029F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AF1FA8F" w14:textId="77777777" w:rsidTr="000E694A">
        <w:tc>
          <w:tcPr>
            <w:tcW w:w="468" w:type="dxa"/>
          </w:tcPr>
          <w:p w14:paraId="79C5AB28"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2F44123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617ADAF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Захранвания на помещение за локален концентратор - Табло малко к-т</w:t>
            </w:r>
          </w:p>
        </w:tc>
        <w:tc>
          <w:tcPr>
            <w:tcW w:w="720" w:type="dxa"/>
          </w:tcPr>
          <w:p w14:paraId="412EDE3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3E0EDAF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265327B" w14:textId="77777777" w:rsidTr="000E694A">
        <w:tc>
          <w:tcPr>
            <w:tcW w:w="468" w:type="dxa"/>
          </w:tcPr>
          <w:p w14:paraId="102623D5"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22395AB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0D5A5BD4" w14:textId="77777777" w:rsidR="00D33195" w:rsidRPr="00E1014E" w:rsidRDefault="00944DCB" w:rsidP="00D33195">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Захранвания на помещение за локален концентратор - Табло голямо с електромер</w:t>
            </w:r>
          </w:p>
        </w:tc>
        <w:tc>
          <w:tcPr>
            <w:tcW w:w="720" w:type="dxa"/>
          </w:tcPr>
          <w:p w14:paraId="5E8187B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2A405E0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99DCC73" w14:textId="77777777" w:rsidTr="00D33195">
        <w:tc>
          <w:tcPr>
            <w:tcW w:w="468" w:type="dxa"/>
            <w:shd w:val="clear" w:color="auto" w:fill="F2F2F2" w:themeFill="background1" w:themeFillShade="F2"/>
          </w:tcPr>
          <w:p w14:paraId="7F4E41AA"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9600" w:type="dxa"/>
            <w:gridSpan w:val="5"/>
            <w:shd w:val="clear" w:color="auto" w:fill="F2F2F2" w:themeFill="background1" w:themeFillShade="F2"/>
          </w:tcPr>
          <w:p w14:paraId="783A24A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4"/>
                <w:szCs w:val="24"/>
              </w:rPr>
            </w:pPr>
            <w:r w:rsidRPr="00E1014E">
              <w:rPr>
                <w:rFonts w:ascii="Times New Roman" w:eastAsia="Times New Roman" w:hAnsi="Times New Roman"/>
                <w:b/>
                <w:bCs/>
                <w:sz w:val="24"/>
                <w:szCs w:val="24"/>
              </w:rPr>
              <w:t xml:space="preserve">ЗОНА 13 &amp; 14 </w:t>
            </w:r>
          </w:p>
        </w:tc>
      </w:tr>
      <w:tr w:rsidR="00944DCB" w:rsidRPr="00E1014E" w14:paraId="0A5C08FF" w14:textId="77777777" w:rsidTr="000E694A">
        <w:tc>
          <w:tcPr>
            <w:tcW w:w="468" w:type="dxa"/>
          </w:tcPr>
          <w:p w14:paraId="65B93C41"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082" w:type="dxa"/>
          </w:tcPr>
          <w:p w14:paraId="0E4979B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P/N</w:t>
            </w:r>
          </w:p>
        </w:tc>
        <w:tc>
          <w:tcPr>
            <w:tcW w:w="5478" w:type="dxa"/>
            <w:gridSpan w:val="2"/>
          </w:tcPr>
          <w:p w14:paraId="33CEE46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наименование</w:t>
            </w:r>
          </w:p>
        </w:tc>
        <w:tc>
          <w:tcPr>
            <w:tcW w:w="720" w:type="dxa"/>
          </w:tcPr>
          <w:p w14:paraId="231D207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брой</w:t>
            </w:r>
          </w:p>
        </w:tc>
        <w:tc>
          <w:tcPr>
            <w:tcW w:w="1320" w:type="dxa"/>
          </w:tcPr>
          <w:p w14:paraId="2F73D91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ED5C016" w14:textId="77777777" w:rsidTr="00D33195">
        <w:tc>
          <w:tcPr>
            <w:tcW w:w="468" w:type="dxa"/>
            <w:shd w:val="clear" w:color="auto" w:fill="F2F2F2" w:themeFill="background1" w:themeFillShade="F2"/>
          </w:tcPr>
          <w:p w14:paraId="07D1D69D"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9600" w:type="dxa"/>
            <w:gridSpan w:val="5"/>
            <w:shd w:val="clear" w:color="auto" w:fill="F2F2F2" w:themeFill="background1" w:themeFillShade="F2"/>
          </w:tcPr>
          <w:p w14:paraId="1822EC7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4"/>
                <w:szCs w:val="24"/>
              </w:rPr>
            </w:pPr>
            <w:r w:rsidRPr="00E1014E">
              <w:rPr>
                <w:rFonts w:ascii="Times New Roman" w:eastAsia="Times New Roman" w:hAnsi="Times New Roman"/>
                <w:b/>
                <w:bCs/>
                <w:sz w:val="24"/>
                <w:szCs w:val="24"/>
              </w:rPr>
              <w:t>ЗОНА 13 - ул.</w:t>
            </w:r>
            <w:r>
              <w:rPr>
                <w:rFonts w:ascii="Times New Roman" w:eastAsia="Times New Roman" w:hAnsi="Times New Roman"/>
                <w:b/>
                <w:bCs/>
                <w:sz w:val="24"/>
                <w:szCs w:val="24"/>
              </w:rPr>
              <w:t xml:space="preserve"> „</w:t>
            </w:r>
            <w:r w:rsidRPr="00E1014E">
              <w:rPr>
                <w:rFonts w:ascii="Times New Roman" w:eastAsia="Times New Roman" w:hAnsi="Times New Roman"/>
                <w:b/>
                <w:bCs/>
                <w:sz w:val="24"/>
                <w:szCs w:val="24"/>
              </w:rPr>
              <w:t>Граф Игнатиев</w:t>
            </w:r>
            <w:r>
              <w:rPr>
                <w:rFonts w:ascii="Times New Roman" w:eastAsia="Times New Roman" w:hAnsi="Times New Roman"/>
                <w:b/>
                <w:bCs/>
                <w:sz w:val="24"/>
                <w:szCs w:val="24"/>
              </w:rPr>
              <w:t>“</w:t>
            </w:r>
            <w:r w:rsidRPr="00E1014E">
              <w:rPr>
                <w:rFonts w:ascii="Times New Roman" w:eastAsia="Times New Roman" w:hAnsi="Times New Roman"/>
                <w:b/>
                <w:bCs/>
                <w:sz w:val="24"/>
                <w:szCs w:val="24"/>
              </w:rPr>
              <w:t xml:space="preserve"> – пл.</w:t>
            </w:r>
            <w:r>
              <w:rPr>
                <w:rFonts w:ascii="Times New Roman" w:eastAsia="Times New Roman" w:hAnsi="Times New Roman"/>
                <w:b/>
                <w:bCs/>
                <w:sz w:val="24"/>
                <w:szCs w:val="24"/>
              </w:rPr>
              <w:t xml:space="preserve"> „</w:t>
            </w:r>
            <w:r w:rsidRPr="00E1014E">
              <w:rPr>
                <w:rFonts w:ascii="Times New Roman" w:eastAsia="Times New Roman" w:hAnsi="Times New Roman"/>
                <w:b/>
                <w:bCs/>
                <w:sz w:val="24"/>
                <w:szCs w:val="24"/>
              </w:rPr>
              <w:t>Дж.</w:t>
            </w:r>
            <w:r>
              <w:rPr>
                <w:rFonts w:ascii="Times New Roman" w:eastAsia="Times New Roman" w:hAnsi="Times New Roman"/>
                <w:b/>
                <w:bCs/>
                <w:sz w:val="24"/>
                <w:szCs w:val="24"/>
              </w:rPr>
              <w:t xml:space="preserve"> </w:t>
            </w:r>
            <w:r w:rsidRPr="00E1014E">
              <w:rPr>
                <w:rFonts w:ascii="Times New Roman" w:eastAsia="Times New Roman" w:hAnsi="Times New Roman"/>
                <w:b/>
                <w:bCs/>
                <w:sz w:val="24"/>
                <w:szCs w:val="24"/>
              </w:rPr>
              <w:t>Гарибалди</w:t>
            </w:r>
            <w:r>
              <w:rPr>
                <w:rFonts w:ascii="Times New Roman" w:eastAsia="Times New Roman" w:hAnsi="Times New Roman"/>
                <w:b/>
                <w:bCs/>
                <w:sz w:val="24"/>
                <w:szCs w:val="24"/>
              </w:rPr>
              <w:t>“</w:t>
            </w:r>
          </w:p>
        </w:tc>
      </w:tr>
      <w:tr w:rsidR="00944DCB" w:rsidRPr="00E1014E" w14:paraId="27233C89" w14:textId="77777777" w:rsidTr="000E694A">
        <w:tc>
          <w:tcPr>
            <w:tcW w:w="468" w:type="dxa"/>
          </w:tcPr>
          <w:p w14:paraId="3936CA55"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082" w:type="dxa"/>
          </w:tcPr>
          <w:p w14:paraId="05FCFD8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i/>
                <w:iCs/>
                <w:sz w:val="20"/>
                <w:szCs w:val="20"/>
                <w:lang w:val="en-US"/>
              </w:rPr>
            </w:pPr>
            <w:r w:rsidRPr="00E1014E">
              <w:rPr>
                <w:rFonts w:ascii="Times New Roman" w:eastAsia="Times New Roman" w:hAnsi="Times New Roman"/>
                <w:b/>
                <w:i/>
                <w:iCs/>
                <w:sz w:val="20"/>
                <w:szCs w:val="20"/>
              </w:rPr>
              <w:t xml:space="preserve">Модел </w:t>
            </w:r>
            <w:r w:rsidRPr="00E1014E">
              <w:rPr>
                <w:rFonts w:ascii="Times New Roman" w:eastAsia="Times New Roman" w:hAnsi="Times New Roman"/>
                <w:b/>
                <w:i/>
                <w:iCs/>
                <w:sz w:val="20"/>
                <w:szCs w:val="20"/>
                <w:lang w:val="en-US"/>
              </w:rPr>
              <w:t>1</w:t>
            </w:r>
          </w:p>
        </w:tc>
        <w:tc>
          <w:tcPr>
            <w:tcW w:w="5478" w:type="dxa"/>
            <w:gridSpan w:val="2"/>
          </w:tcPr>
          <w:p w14:paraId="5596743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rPr>
            </w:pPr>
            <w:r w:rsidRPr="00E1014E">
              <w:rPr>
                <w:rFonts w:ascii="Times New Roman" w:eastAsia="Times New Roman" w:hAnsi="Times New Roman"/>
                <w:b/>
                <w:sz w:val="20"/>
                <w:szCs w:val="20"/>
              </w:rPr>
              <w:t>УПРАВЛЯЕМА КУПОЛНА КАМЕРА (M)</w:t>
            </w:r>
          </w:p>
        </w:tc>
        <w:tc>
          <w:tcPr>
            <w:tcW w:w="720" w:type="dxa"/>
          </w:tcPr>
          <w:p w14:paraId="07F6265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0929E42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3924515" w14:textId="77777777" w:rsidTr="000E694A">
        <w:tc>
          <w:tcPr>
            <w:tcW w:w="468" w:type="dxa"/>
          </w:tcPr>
          <w:p w14:paraId="0DD6115D"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6864DC1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 SD418-PG-E1-X</w:t>
            </w:r>
          </w:p>
        </w:tc>
        <w:tc>
          <w:tcPr>
            <w:tcW w:w="5478" w:type="dxa"/>
            <w:gridSpan w:val="2"/>
          </w:tcPr>
          <w:p w14:paraId="005C979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Високоскоростна моторизирана камера Ден&amp;Нощ</w:t>
            </w:r>
          </w:p>
        </w:tc>
        <w:tc>
          <w:tcPr>
            <w:tcW w:w="720" w:type="dxa"/>
          </w:tcPr>
          <w:p w14:paraId="7B2FE33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772C24F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CBC7638" w14:textId="77777777" w:rsidTr="000E694A">
        <w:tc>
          <w:tcPr>
            <w:tcW w:w="468" w:type="dxa"/>
          </w:tcPr>
          <w:p w14:paraId="4D71297E"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082" w:type="dxa"/>
          </w:tcPr>
          <w:p w14:paraId="0951B22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i/>
                <w:iCs/>
                <w:sz w:val="20"/>
                <w:szCs w:val="20"/>
              </w:rPr>
            </w:pPr>
            <w:r w:rsidRPr="00E1014E">
              <w:rPr>
                <w:rFonts w:ascii="Times New Roman" w:eastAsia="Times New Roman" w:hAnsi="Times New Roman"/>
                <w:b/>
                <w:i/>
                <w:iCs/>
                <w:sz w:val="20"/>
                <w:szCs w:val="20"/>
              </w:rPr>
              <w:t>Модел 2</w:t>
            </w:r>
          </w:p>
        </w:tc>
        <w:tc>
          <w:tcPr>
            <w:tcW w:w="5478" w:type="dxa"/>
            <w:gridSpan w:val="2"/>
          </w:tcPr>
          <w:p w14:paraId="1E2C1A7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lang w:val="en-US"/>
              </w:rPr>
            </w:pPr>
            <w:r w:rsidRPr="00E1014E">
              <w:rPr>
                <w:rFonts w:ascii="Times New Roman" w:eastAsia="Times New Roman" w:hAnsi="Times New Roman"/>
                <w:b/>
                <w:sz w:val="20"/>
                <w:szCs w:val="20"/>
              </w:rPr>
              <w:t xml:space="preserve">ZOOM КАМЕРА ЗА НАБЛЮДЕНИЕ </w:t>
            </w:r>
          </w:p>
        </w:tc>
        <w:tc>
          <w:tcPr>
            <w:tcW w:w="720" w:type="dxa"/>
          </w:tcPr>
          <w:p w14:paraId="1CFF5B9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0B68561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4476172" w14:textId="77777777" w:rsidTr="000E694A">
        <w:tc>
          <w:tcPr>
            <w:tcW w:w="468" w:type="dxa"/>
          </w:tcPr>
          <w:p w14:paraId="25101A76"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75D3EBB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SANYO</w:t>
            </w:r>
            <w:r w:rsidRPr="00E1014E">
              <w:rPr>
                <w:rFonts w:ascii="Times New Roman" w:eastAsia="Times New Roman" w:hAnsi="Times New Roman"/>
                <w:sz w:val="20"/>
                <w:szCs w:val="20"/>
                <w:lang w:val="en-US"/>
              </w:rPr>
              <w:t xml:space="preserve"> </w:t>
            </w:r>
            <w:r w:rsidRPr="00E1014E">
              <w:rPr>
                <w:rFonts w:ascii="Times New Roman" w:eastAsia="Times New Roman" w:hAnsi="Times New Roman"/>
                <w:sz w:val="20"/>
                <w:szCs w:val="20"/>
              </w:rPr>
              <w:t>VCC-ZM600P</w:t>
            </w:r>
          </w:p>
        </w:tc>
        <w:tc>
          <w:tcPr>
            <w:tcW w:w="5478" w:type="dxa"/>
            <w:gridSpan w:val="2"/>
          </w:tcPr>
          <w:p w14:paraId="5E06DD4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Камера ден/нощ с моторизиран варио-обектив</w:t>
            </w:r>
          </w:p>
        </w:tc>
        <w:tc>
          <w:tcPr>
            <w:tcW w:w="720" w:type="dxa"/>
          </w:tcPr>
          <w:p w14:paraId="48644C0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4</w:t>
            </w:r>
          </w:p>
        </w:tc>
        <w:tc>
          <w:tcPr>
            <w:tcW w:w="1320" w:type="dxa"/>
          </w:tcPr>
          <w:p w14:paraId="4AC4A05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9EF80A5" w14:textId="77777777" w:rsidTr="000E694A">
        <w:tc>
          <w:tcPr>
            <w:tcW w:w="468" w:type="dxa"/>
          </w:tcPr>
          <w:p w14:paraId="717255B0"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4A4E23C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VideoTec     HOV32K2A016</w:t>
            </w:r>
          </w:p>
        </w:tc>
        <w:tc>
          <w:tcPr>
            <w:tcW w:w="5478" w:type="dxa"/>
            <w:gridSpan w:val="2"/>
          </w:tcPr>
          <w:p w14:paraId="32BF068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Кожух 300мм, козирка, нагревател, вентилатор 24Vac със двоен въздушен филтър за обмяна на въздуха</w:t>
            </w:r>
          </w:p>
        </w:tc>
        <w:tc>
          <w:tcPr>
            <w:tcW w:w="720" w:type="dxa"/>
          </w:tcPr>
          <w:p w14:paraId="656A00D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4</w:t>
            </w:r>
          </w:p>
        </w:tc>
        <w:tc>
          <w:tcPr>
            <w:tcW w:w="1320" w:type="dxa"/>
          </w:tcPr>
          <w:p w14:paraId="2EB03BB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52CB0AC" w14:textId="77777777" w:rsidTr="000E694A">
        <w:tc>
          <w:tcPr>
            <w:tcW w:w="468" w:type="dxa"/>
          </w:tcPr>
          <w:p w14:paraId="34271761"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082" w:type="dxa"/>
          </w:tcPr>
          <w:p w14:paraId="5AB8AB1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798997A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rPr>
            </w:pPr>
            <w:r w:rsidRPr="00E1014E">
              <w:rPr>
                <w:rFonts w:ascii="Times New Roman" w:eastAsia="Times New Roman" w:hAnsi="Times New Roman"/>
                <w:b/>
                <w:sz w:val="20"/>
                <w:szCs w:val="20"/>
              </w:rPr>
              <w:t>ДРУГА ТЕХНИКА ПО ЗОНА 13</w:t>
            </w:r>
          </w:p>
        </w:tc>
        <w:tc>
          <w:tcPr>
            <w:tcW w:w="720" w:type="dxa"/>
          </w:tcPr>
          <w:p w14:paraId="2E8BE83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48594EB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8F7467C" w14:textId="77777777" w:rsidTr="000E694A">
        <w:tc>
          <w:tcPr>
            <w:tcW w:w="468" w:type="dxa"/>
          </w:tcPr>
          <w:p w14:paraId="3E827E31"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2F2FF11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            WCS4-1</w:t>
            </w:r>
          </w:p>
        </w:tc>
        <w:tc>
          <w:tcPr>
            <w:tcW w:w="5478" w:type="dxa"/>
            <w:gridSpan w:val="2"/>
          </w:tcPr>
          <w:p w14:paraId="5D420B8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Захранване 1-порт (24Vac) - WCS4-1</w:t>
            </w:r>
          </w:p>
        </w:tc>
        <w:tc>
          <w:tcPr>
            <w:tcW w:w="720" w:type="dxa"/>
          </w:tcPr>
          <w:p w14:paraId="49C0142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68D1F02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24D4992" w14:textId="77777777" w:rsidTr="000E694A">
        <w:tc>
          <w:tcPr>
            <w:tcW w:w="468" w:type="dxa"/>
          </w:tcPr>
          <w:p w14:paraId="2157EAFA"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44DE29D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            WCS20-4</w:t>
            </w:r>
          </w:p>
        </w:tc>
        <w:tc>
          <w:tcPr>
            <w:tcW w:w="5478" w:type="dxa"/>
            <w:gridSpan w:val="2"/>
          </w:tcPr>
          <w:p w14:paraId="19F7558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Захранване 4-порта (24Vac) - WCS20-4</w:t>
            </w:r>
          </w:p>
        </w:tc>
        <w:tc>
          <w:tcPr>
            <w:tcW w:w="720" w:type="dxa"/>
          </w:tcPr>
          <w:p w14:paraId="4099CA2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66ED226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35120CF" w14:textId="77777777" w:rsidTr="000E694A">
        <w:tc>
          <w:tcPr>
            <w:tcW w:w="468" w:type="dxa"/>
          </w:tcPr>
          <w:p w14:paraId="5A0C2773"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1F52569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xml:space="preserve"> Elstar          PS60-12</w:t>
            </w:r>
          </w:p>
        </w:tc>
        <w:tc>
          <w:tcPr>
            <w:tcW w:w="5478" w:type="dxa"/>
            <w:gridSpan w:val="2"/>
          </w:tcPr>
          <w:p w14:paraId="34CFF92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Захранващ блок 12Vdc/4A</w:t>
            </w:r>
          </w:p>
        </w:tc>
        <w:tc>
          <w:tcPr>
            <w:tcW w:w="720" w:type="dxa"/>
          </w:tcPr>
          <w:p w14:paraId="299720E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25D5BA1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39126D6" w14:textId="77777777" w:rsidTr="00D33195">
        <w:tc>
          <w:tcPr>
            <w:tcW w:w="468" w:type="dxa"/>
            <w:shd w:val="clear" w:color="auto" w:fill="F2F2F2" w:themeFill="background1" w:themeFillShade="F2"/>
          </w:tcPr>
          <w:p w14:paraId="2A6462DE"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9600" w:type="dxa"/>
            <w:gridSpan w:val="5"/>
            <w:shd w:val="clear" w:color="auto" w:fill="F2F2F2" w:themeFill="background1" w:themeFillShade="F2"/>
          </w:tcPr>
          <w:p w14:paraId="6831A4EE" w14:textId="77777777" w:rsidR="00944DCB" w:rsidRPr="00E1014E" w:rsidRDefault="00D33195" w:rsidP="000E694A">
            <w:pPr>
              <w:autoSpaceDE w:val="0"/>
              <w:autoSpaceDN w:val="0"/>
              <w:adjustRightInd w:val="0"/>
              <w:spacing w:after="0" w:line="240" w:lineRule="auto"/>
              <w:jc w:val="both"/>
              <w:rPr>
                <w:rFonts w:ascii="Times New Roman" w:eastAsia="Times New Roman" w:hAnsi="Times New Roman"/>
                <w:b/>
                <w:bCs/>
                <w:sz w:val="24"/>
                <w:szCs w:val="24"/>
              </w:rPr>
            </w:pPr>
            <w:r w:rsidRPr="00E1014E">
              <w:rPr>
                <w:rFonts w:ascii="Times New Roman" w:eastAsia="Times New Roman" w:hAnsi="Times New Roman"/>
                <w:b/>
                <w:bCs/>
                <w:sz w:val="24"/>
                <w:szCs w:val="24"/>
              </w:rPr>
              <w:t>ЗОНА</w:t>
            </w:r>
            <w:r w:rsidR="00944DCB" w:rsidRPr="00E1014E">
              <w:rPr>
                <w:rFonts w:ascii="Times New Roman" w:eastAsia="Times New Roman" w:hAnsi="Times New Roman"/>
                <w:b/>
                <w:bCs/>
                <w:sz w:val="24"/>
                <w:szCs w:val="24"/>
              </w:rPr>
              <w:t xml:space="preserve"> 14</w:t>
            </w:r>
            <w:r>
              <w:rPr>
                <w:rFonts w:ascii="Times New Roman" w:eastAsia="Times New Roman" w:hAnsi="Times New Roman"/>
                <w:b/>
                <w:bCs/>
                <w:sz w:val="24"/>
                <w:szCs w:val="24"/>
                <w:lang w:val="en-US"/>
              </w:rPr>
              <w:t xml:space="preserve"> </w:t>
            </w:r>
            <w:r w:rsidR="00944DCB" w:rsidRPr="00E1014E">
              <w:rPr>
                <w:rFonts w:ascii="Times New Roman" w:eastAsia="Times New Roman" w:hAnsi="Times New Roman"/>
                <w:b/>
                <w:bCs/>
                <w:sz w:val="24"/>
                <w:szCs w:val="24"/>
              </w:rPr>
              <w:t>- парковото пространство пред НТ „Иван Вазов”</w:t>
            </w:r>
          </w:p>
        </w:tc>
      </w:tr>
      <w:tr w:rsidR="00944DCB" w:rsidRPr="00E1014E" w14:paraId="38E8922A" w14:textId="77777777" w:rsidTr="000E694A">
        <w:tc>
          <w:tcPr>
            <w:tcW w:w="468" w:type="dxa"/>
          </w:tcPr>
          <w:p w14:paraId="028BBA8F"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082" w:type="dxa"/>
          </w:tcPr>
          <w:p w14:paraId="4580B91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i/>
                <w:iCs/>
                <w:sz w:val="20"/>
                <w:szCs w:val="20"/>
                <w:lang w:val="en-US"/>
              </w:rPr>
            </w:pPr>
            <w:r w:rsidRPr="00E1014E">
              <w:rPr>
                <w:rFonts w:ascii="Times New Roman" w:eastAsia="Times New Roman" w:hAnsi="Times New Roman"/>
                <w:b/>
                <w:i/>
                <w:iCs/>
                <w:sz w:val="20"/>
                <w:szCs w:val="20"/>
              </w:rPr>
              <w:t xml:space="preserve">Модел </w:t>
            </w:r>
            <w:r w:rsidRPr="00E1014E">
              <w:rPr>
                <w:rFonts w:ascii="Times New Roman" w:eastAsia="Times New Roman" w:hAnsi="Times New Roman"/>
                <w:b/>
                <w:i/>
                <w:iCs/>
                <w:sz w:val="20"/>
                <w:szCs w:val="20"/>
                <w:lang w:val="en-US"/>
              </w:rPr>
              <w:t>1</w:t>
            </w:r>
          </w:p>
        </w:tc>
        <w:tc>
          <w:tcPr>
            <w:tcW w:w="5478" w:type="dxa"/>
            <w:gridSpan w:val="2"/>
          </w:tcPr>
          <w:p w14:paraId="764AA47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rPr>
            </w:pPr>
            <w:r w:rsidRPr="00E1014E">
              <w:rPr>
                <w:rFonts w:ascii="Times New Roman" w:eastAsia="Times New Roman" w:hAnsi="Times New Roman"/>
                <w:b/>
                <w:sz w:val="20"/>
                <w:szCs w:val="20"/>
              </w:rPr>
              <w:t>УПРАВЛЯЕМА КУПОЛНА КАМЕРА (M)</w:t>
            </w:r>
          </w:p>
        </w:tc>
        <w:tc>
          <w:tcPr>
            <w:tcW w:w="720" w:type="dxa"/>
          </w:tcPr>
          <w:p w14:paraId="28936D2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3ACF2C7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71B59F1" w14:textId="77777777" w:rsidTr="000E694A">
        <w:tc>
          <w:tcPr>
            <w:tcW w:w="468" w:type="dxa"/>
          </w:tcPr>
          <w:p w14:paraId="4D3C280E"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17D96FE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     SD418-PG-E1-X</w:t>
            </w:r>
          </w:p>
        </w:tc>
        <w:tc>
          <w:tcPr>
            <w:tcW w:w="5478" w:type="dxa"/>
            <w:gridSpan w:val="2"/>
          </w:tcPr>
          <w:p w14:paraId="0BA71AC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xml:space="preserve">Високоскоростна моторизирана камера Ден&amp;Нощ, 1/4” CCD, &gt;470 TVL, 0.08 lux (цветно), 0.013lux (B&amp;W), x180 zoom (x18 оптичен, х10 цифров), 40 presets, autofocus, автоматично въртене и патрулиране, 24Vac за външен камера за висящ монтаж </w:t>
            </w:r>
          </w:p>
        </w:tc>
        <w:tc>
          <w:tcPr>
            <w:tcW w:w="720" w:type="dxa"/>
          </w:tcPr>
          <w:p w14:paraId="24BB3C0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4</w:t>
            </w:r>
          </w:p>
        </w:tc>
        <w:tc>
          <w:tcPr>
            <w:tcW w:w="1320" w:type="dxa"/>
          </w:tcPr>
          <w:p w14:paraId="3DFABC6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9C19123" w14:textId="77777777" w:rsidTr="000E694A">
        <w:tc>
          <w:tcPr>
            <w:tcW w:w="468" w:type="dxa"/>
          </w:tcPr>
          <w:p w14:paraId="4F56632B"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082" w:type="dxa"/>
          </w:tcPr>
          <w:p w14:paraId="402742A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3D361A2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rPr>
            </w:pPr>
            <w:r w:rsidRPr="00E1014E">
              <w:rPr>
                <w:rFonts w:ascii="Times New Roman" w:eastAsia="Times New Roman" w:hAnsi="Times New Roman"/>
                <w:b/>
                <w:sz w:val="20"/>
                <w:szCs w:val="20"/>
              </w:rPr>
              <w:t>ДРУГА ТЕХНИКА ПО ЗОНА 14</w:t>
            </w:r>
          </w:p>
        </w:tc>
        <w:tc>
          <w:tcPr>
            <w:tcW w:w="720" w:type="dxa"/>
          </w:tcPr>
          <w:p w14:paraId="5F96173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1C04A88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D1E71A0" w14:textId="77777777" w:rsidTr="000E694A">
        <w:tc>
          <w:tcPr>
            <w:tcW w:w="468" w:type="dxa"/>
          </w:tcPr>
          <w:p w14:paraId="11E9ECF8"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5634A64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            WCS4-1</w:t>
            </w:r>
          </w:p>
        </w:tc>
        <w:tc>
          <w:tcPr>
            <w:tcW w:w="5478" w:type="dxa"/>
            <w:gridSpan w:val="2"/>
          </w:tcPr>
          <w:p w14:paraId="3CDCF1B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Захранване 1-порт (24Vac) - WCS4-1</w:t>
            </w:r>
          </w:p>
        </w:tc>
        <w:tc>
          <w:tcPr>
            <w:tcW w:w="720" w:type="dxa"/>
          </w:tcPr>
          <w:p w14:paraId="03323BE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4</w:t>
            </w:r>
          </w:p>
        </w:tc>
        <w:tc>
          <w:tcPr>
            <w:tcW w:w="1320" w:type="dxa"/>
          </w:tcPr>
          <w:p w14:paraId="39318DE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D67350B" w14:textId="77777777" w:rsidTr="000E694A">
        <w:tc>
          <w:tcPr>
            <w:tcW w:w="468" w:type="dxa"/>
          </w:tcPr>
          <w:p w14:paraId="53F9DE44"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33D0BA0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xml:space="preserve"> Elstar          PS60-12</w:t>
            </w:r>
          </w:p>
        </w:tc>
        <w:tc>
          <w:tcPr>
            <w:tcW w:w="5478" w:type="dxa"/>
            <w:gridSpan w:val="2"/>
          </w:tcPr>
          <w:p w14:paraId="697EA5B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Захранващ блок 12Vdc/4A</w:t>
            </w:r>
          </w:p>
        </w:tc>
        <w:tc>
          <w:tcPr>
            <w:tcW w:w="720" w:type="dxa"/>
          </w:tcPr>
          <w:p w14:paraId="3AA9512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4</w:t>
            </w:r>
          </w:p>
        </w:tc>
        <w:tc>
          <w:tcPr>
            <w:tcW w:w="1320" w:type="dxa"/>
          </w:tcPr>
          <w:p w14:paraId="0C9A101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4A8142A" w14:textId="77777777" w:rsidTr="00D33195">
        <w:tc>
          <w:tcPr>
            <w:tcW w:w="468" w:type="dxa"/>
            <w:shd w:val="clear" w:color="auto" w:fill="F2F2F2" w:themeFill="background1" w:themeFillShade="F2"/>
          </w:tcPr>
          <w:p w14:paraId="4B6AAACE"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9600" w:type="dxa"/>
            <w:gridSpan w:val="5"/>
            <w:shd w:val="clear" w:color="auto" w:fill="F2F2F2" w:themeFill="background1" w:themeFillShade="F2"/>
          </w:tcPr>
          <w:p w14:paraId="5627896F" w14:textId="77777777" w:rsidR="00944DCB" w:rsidRDefault="00944DCB" w:rsidP="000E694A">
            <w:pPr>
              <w:autoSpaceDE w:val="0"/>
              <w:autoSpaceDN w:val="0"/>
              <w:adjustRightInd w:val="0"/>
              <w:spacing w:after="0" w:line="240" w:lineRule="auto"/>
              <w:jc w:val="both"/>
              <w:rPr>
                <w:rFonts w:ascii="Times New Roman" w:eastAsia="Times New Roman" w:hAnsi="Times New Roman"/>
                <w:b/>
                <w:bCs/>
                <w:sz w:val="24"/>
                <w:szCs w:val="24"/>
              </w:rPr>
            </w:pPr>
            <w:r w:rsidRPr="00E1014E">
              <w:rPr>
                <w:rFonts w:ascii="Times New Roman" w:eastAsia="Times New Roman" w:hAnsi="Times New Roman"/>
                <w:b/>
                <w:bCs/>
                <w:sz w:val="24"/>
                <w:szCs w:val="24"/>
              </w:rPr>
              <w:t xml:space="preserve">ЛОКАЛЕН КОНЦЕНТРАТОР НА ЗОНА 13 &amp; 14 - помещение в сградата на </w:t>
            </w:r>
          </w:p>
          <w:p w14:paraId="45D0570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4"/>
                <w:szCs w:val="24"/>
              </w:rPr>
            </w:pPr>
            <w:r w:rsidRPr="00E1014E">
              <w:rPr>
                <w:rFonts w:ascii="Times New Roman" w:eastAsia="Times New Roman" w:hAnsi="Times New Roman"/>
                <w:b/>
                <w:bCs/>
                <w:sz w:val="24"/>
                <w:szCs w:val="24"/>
              </w:rPr>
              <w:t xml:space="preserve">Район </w:t>
            </w:r>
            <w:r>
              <w:rPr>
                <w:rFonts w:ascii="Times New Roman" w:eastAsia="Times New Roman" w:hAnsi="Times New Roman"/>
                <w:b/>
                <w:bCs/>
                <w:sz w:val="24"/>
                <w:szCs w:val="24"/>
              </w:rPr>
              <w:t>„Триадица“</w:t>
            </w:r>
          </w:p>
        </w:tc>
      </w:tr>
      <w:tr w:rsidR="00944DCB" w:rsidRPr="00E1014E" w14:paraId="4502B979" w14:textId="77777777" w:rsidTr="000E694A">
        <w:tc>
          <w:tcPr>
            <w:tcW w:w="468" w:type="dxa"/>
          </w:tcPr>
          <w:p w14:paraId="1F1A80ED"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56D0CCA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TELESTE     CPT521/CRR521</w:t>
            </w:r>
          </w:p>
        </w:tc>
        <w:tc>
          <w:tcPr>
            <w:tcW w:w="5478" w:type="dxa"/>
            <w:gridSpan w:val="2"/>
          </w:tcPr>
          <w:p w14:paraId="23470FB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Комплект едноканален оптичен конвертор, приемник-предавател (1V, 1D) - singlemode</w:t>
            </w:r>
          </w:p>
        </w:tc>
        <w:tc>
          <w:tcPr>
            <w:tcW w:w="720" w:type="dxa"/>
          </w:tcPr>
          <w:p w14:paraId="7833719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5</w:t>
            </w:r>
            <w:r w:rsidRPr="00E1014E">
              <w:rPr>
                <w:rFonts w:ascii="Times New Roman" w:eastAsia="Times New Roman" w:hAnsi="Times New Roman"/>
                <w:sz w:val="20"/>
                <w:szCs w:val="20"/>
                <w:lang w:val="en-US"/>
              </w:rPr>
              <w:t xml:space="preserve"> </w:t>
            </w:r>
            <w:r w:rsidRPr="00E1014E">
              <w:rPr>
                <w:rFonts w:ascii="Times New Roman" w:eastAsia="Times New Roman" w:hAnsi="Times New Roman"/>
                <w:sz w:val="20"/>
                <w:szCs w:val="20"/>
              </w:rPr>
              <w:t>+</w:t>
            </w:r>
            <w:r w:rsidRPr="00E1014E">
              <w:rPr>
                <w:rFonts w:ascii="Times New Roman" w:eastAsia="Times New Roman" w:hAnsi="Times New Roman"/>
                <w:sz w:val="20"/>
                <w:szCs w:val="20"/>
                <w:lang w:val="en-US"/>
              </w:rPr>
              <w:t xml:space="preserve"> </w:t>
            </w:r>
            <w:r w:rsidRPr="00E1014E">
              <w:rPr>
                <w:rFonts w:ascii="Times New Roman" w:eastAsia="Times New Roman" w:hAnsi="Times New Roman"/>
                <w:sz w:val="20"/>
                <w:szCs w:val="20"/>
              </w:rPr>
              <w:t>5</w:t>
            </w:r>
          </w:p>
        </w:tc>
        <w:tc>
          <w:tcPr>
            <w:tcW w:w="1320" w:type="dxa"/>
          </w:tcPr>
          <w:p w14:paraId="6898B27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D389203" w14:textId="77777777" w:rsidTr="000E694A">
        <w:tc>
          <w:tcPr>
            <w:tcW w:w="468" w:type="dxa"/>
          </w:tcPr>
          <w:p w14:paraId="14922CAE"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46C8BAE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TELESTE     CMT471/CRR471</w:t>
            </w:r>
          </w:p>
        </w:tc>
        <w:tc>
          <w:tcPr>
            <w:tcW w:w="5478" w:type="dxa"/>
            <w:gridSpan w:val="2"/>
          </w:tcPr>
          <w:p w14:paraId="1DB6B91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Комплект 4-канален оптичен конвертор, приемник-предавател (4V, 3D, 2A) - singlemode</w:t>
            </w:r>
          </w:p>
        </w:tc>
        <w:tc>
          <w:tcPr>
            <w:tcW w:w="720" w:type="dxa"/>
          </w:tcPr>
          <w:p w14:paraId="05E6547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 + 2</w:t>
            </w:r>
          </w:p>
        </w:tc>
        <w:tc>
          <w:tcPr>
            <w:tcW w:w="1320" w:type="dxa"/>
          </w:tcPr>
          <w:p w14:paraId="7041F3F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06AEFC6" w14:textId="77777777" w:rsidTr="000E694A">
        <w:tc>
          <w:tcPr>
            <w:tcW w:w="468" w:type="dxa"/>
          </w:tcPr>
          <w:p w14:paraId="6E4643BF"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18A1DB3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TELESTE     CSR299</w:t>
            </w:r>
          </w:p>
        </w:tc>
        <w:tc>
          <w:tcPr>
            <w:tcW w:w="5478" w:type="dxa"/>
            <w:gridSpan w:val="2"/>
          </w:tcPr>
          <w:p w14:paraId="14649FE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Панел за монтаж на медия конвертори в блок 19” Rack Mount</w:t>
            </w:r>
          </w:p>
        </w:tc>
        <w:tc>
          <w:tcPr>
            <w:tcW w:w="720" w:type="dxa"/>
          </w:tcPr>
          <w:p w14:paraId="73566A1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55307E5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D6135A2" w14:textId="77777777" w:rsidTr="000E694A">
        <w:tc>
          <w:tcPr>
            <w:tcW w:w="468" w:type="dxa"/>
          </w:tcPr>
          <w:p w14:paraId="617D4C8E"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1EEEC45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TELESTE     CPS384</w:t>
            </w:r>
          </w:p>
        </w:tc>
        <w:tc>
          <w:tcPr>
            <w:tcW w:w="5478" w:type="dxa"/>
            <w:gridSpan w:val="2"/>
          </w:tcPr>
          <w:p w14:paraId="48EE445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Захранващ блок за медия конвертори</w:t>
            </w:r>
          </w:p>
        </w:tc>
        <w:tc>
          <w:tcPr>
            <w:tcW w:w="720" w:type="dxa"/>
          </w:tcPr>
          <w:p w14:paraId="77C1CE6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6117E96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1CB1ED9" w14:textId="77777777" w:rsidTr="000E694A">
        <w:tc>
          <w:tcPr>
            <w:tcW w:w="468" w:type="dxa"/>
          </w:tcPr>
          <w:p w14:paraId="45536A4F"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2C22264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 Comet EX 7 RT Network pack</w:t>
            </w:r>
          </w:p>
        </w:tc>
        <w:tc>
          <w:tcPr>
            <w:tcW w:w="5478" w:type="dxa"/>
            <w:gridSpan w:val="2"/>
          </w:tcPr>
          <w:p w14:paraId="35223F0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 Formerly MGE Office Protection Systems Comet EX RT 7kVA /НТУ UPS за сървърен шкаф к-т/</w:t>
            </w:r>
          </w:p>
        </w:tc>
        <w:tc>
          <w:tcPr>
            <w:tcW w:w="720" w:type="dxa"/>
          </w:tcPr>
          <w:p w14:paraId="7DD8472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6D2EA70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0144156" w14:textId="77777777" w:rsidTr="000E694A">
        <w:tc>
          <w:tcPr>
            <w:tcW w:w="468" w:type="dxa"/>
          </w:tcPr>
          <w:p w14:paraId="586B3A2E"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24A3DE4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 Comet EXB 11 RT</w:t>
            </w:r>
          </w:p>
        </w:tc>
        <w:tc>
          <w:tcPr>
            <w:tcW w:w="5478" w:type="dxa"/>
            <w:gridSpan w:val="2"/>
          </w:tcPr>
          <w:p w14:paraId="3D928B3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 Battery Module</w:t>
            </w:r>
          </w:p>
        </w:tc>
        <w:tc>
          <w:tcPr>
            <w:tcW w:w="720" w:type="dxa"/>
          </w:tcPr>
          <w:p w14:paraId="39F4169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6412CB7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73C0B8A" w14:textId="77777777" w:rsidTr="000E694A">
        <w:tc>
          <w:tcPr>
            <w:tcW w:w="468" w:type="dxa"/>
          </w:tcPr>
          <w:p w14:paraId="641B676B"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0A5B524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CISCO WS-C3750G-48TS-S</w:t>
            </w:r>
          </w:p>
        </w:tc>
        <w:tc>
          <w:tcPr>
            <w:tcW w:w="5478" w:type="dxa"/>
            <w:gridSpan w:val="2"/>
          </w:tcPr>
          <w:p w14:paraId="6C7068E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CISCO Catalyst 3750 48 10/100/1000T + 4 SFP + IPB Image</w:t>
            </w:r>
          </w:p>
        </w:tc>
        <w:tc>
          <w:tcPr>
            <w:tcW w:w="720" w:type="dxa"/>
          </w:tcPr>
          <w:p w14:paraId="2F752A1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3CDD0CA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2457BB4" w14:textId="77777777" w:rsidTr="000E694A">
        <w:tc>
          <w:tcPr>
            <w:tcW w:w="468" w:type="dxa"/>
          </w:tcPr>
          <w:p w14:paraId="25935393"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1FF9E8D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CISCO C3K-PWR-750WAC</w:t>
            </w:r>
          </w:p>
        </w:tc>
        <w:tc>
          <w:tcPr>
            <w:tcW w:w="5478" w:type="dxa"/>
            <w:gridSpan w:val="2"/>
          </w:tcPr>
          <w:p w14:paraId="51669A6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CISCO Redundant Power System 2300</w:t>
            </w:r>
          </w:p>
        </w:tc>
        <w:tc>
          <w:tcPr>
            <w:tcW w:w="720" w:type="dxa"/>
          </w:tcPr>
          <w:p w14:paraId="683D7B5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19B28FD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7B60056" w14:textId="77777777" w:rsidTr="000E694A">
        <w:tc>
          <w:tcPr>
            <w:tcW w:w="468" w:type="dxa"/>
          </w:tcPr>
          <w:p w14:paraId="6EA79C9A"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2F2FB5A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  CM9760-MDA-X</w:t>
            </w:r>
          </w:p>
        </w:tc>
        <w:tc>
          <w:tcPr>
            <w:tcW w:w="5478" w:type="dxa"/>
            <w:gridSpan w:val="2"/>
          </w:tcPr>
          <w:p w14:paraId="5458D5A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 CM9760-MDA-X CM9760 Master Distribution Amplifier 16-Ch 220VAC</w:t>
            </w:r>
          </w:p>
        </w:tc>
        <w:tc>
          <w:tcPr>
            <w:tcW w:w="720" w:type="dxa"/>
          </w:tcPr>
          <w:p w14:paraId="6F096FE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581639D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A090C30" w14:textId="77777777" w:rsidTr="000E694A">
        <w:tc>
          <w:tcPr>
            <w:tcW w:w="468" w:type="dxa"/>
          </w:tcPr>
          <w:p w14:paraId="4C37E086"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16AD432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ODF</w:t>
            </w:r>
          </w:p>
        </w:tc>
        <w:tc>
          <w:tcPr>
            <w:tcW w:w="5478" w:type="dxa"/>
            <w:gridSpan w:val="2"/>
          </w:tcPr>
          <w:p w14:paraId="0FF529A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Optical-fiber Distribution Frame /Оптичен разпределител ODF 24 OB/</w:t>
            </w:r>
          </w:p>
        </w:tc>
        <w:tc>
          <w:tcPr>
            <w:tcW w:w="720" w:type="dxa"/>
          </w:tcPr>
          <w:p w14:paraId="4B4B84E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2B370D6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3FD9432" w14:textId="77777777" w:rsidTr="000E694A">
        <w:tc>
          <w:tcPr>
            <w:tcW w:w="468" w:type="dxa"/>
          </w:tcPr>
          <w:p w14:paraId="4825985B"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6552ABE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ODF</w:t>
            </w:r>
          </w:p>
        </w:tc>
        <w:tc>
          <w:tcPr>
            <w:tcW w:w="5478" w:type="dxa"/>
            <w:gridSpan w:val="2"/>
          </w:tcPr>
          <w:p w14:paraId="2F99BCB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Optical-fiber Distribution Frame /Оптичен разпределител ODF 36 OB/</w:t>
            </w:r>
          </w:p>
        </w:tc>
        <w:tc>
          <w:tcPr>
            <w:tcW w:w="720" w:type="dxa"/>
          </w:tcPr>
          <w:p w14:paraId="37EAC09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43EADBC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FC4166F" w14:textId="77777777" w:rsidTr="000E694A">
        <w:tc>
          <w:tcPr>
            <w:tcW w:w="468" w:type="dxa"/>
          </w:tcPr>
          <w:p w14:paraId="522AF929"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55A5802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VERINT S1712e-T</w:t>
            </w:r>
          </w:p>
        </w:tc>
        <w:tc>
          <w:tcPr>
            <w:tcW w:w="5478" w:type="dxa"/>
            <w:gridSpan w:val="2"/>
          </w:tcPr>
          <w:p w14:paraId="4932EF8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Nextiva S1712e Compact, 12-Port Video Encoder</w:t>
            </w:r>
          </w:p>
        </w:tc>
        <w:tc>
          <w:tcPr>
            <w:tcW w:w="720" w:type="dxa"/>
          </w:tcPr>
          <w:p w14:paraId="421AE15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1C435FE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95C373C" w14:textId="77777777" w:rsidTr="000E694A">
        <w:tc>
          <w:tcPr>
            <w:tcW w:w="468" w:type="dxa"/>
          </w:tcPr>
          <w:p w14:paraId="009D8C86"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3724AF3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VERINT S1704e-T-AS-А</w:t>
            </w:r>
          </w:p>
        </w:tc>
        <w:tc>
          <w:tcPr>
            <w:tcW w:w="5478" w:type="dxa"/>
            <w:gridSpan w:val="2"/>
          </w:tcPr>
          <w:p w14:paraId="1563D11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Nextiva S1704e 4-Port Encoder with Video Analytics</w:t>
            </w:r>
          </w:p>
        </w:tc>
        <w:tc>
          <w:tcPr>
            <w:tcW w:w="720" w:type="dxa"/>
          </w:tcPr>
          <w:p w14:paraId="31583B9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20F1DA9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2123A97" w14:textId="77777777" w:rsidTr="000E694A">
        <w:tc>
          <w:tcPr>
            <w:tcW w:w="468" w:type="dxa"/>
          </w:tcPr>
          <w:p w14:paraId="61BFEB36"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1AAF5E8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PWR 12 VDC</w:t>
            </w:r>
          </w:p>
        </w:tc>
        <w:tc>
          <w:tcPr>
            <w:tcW w:w="5478" w:type="dxa"/>
            <w:gridSpan w:val="2"/>
          </w:tcPr>
          <w:p w14:paraId="54CAD1D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Захранване за smart sight устройства /Импулсен захр. Блок/</w:t>
            </w:r>
          </w:p>
        </w:tc>
        <w:tc>
          <w:tcPr>
            <w:tcW w:w="720" w:type="dxa"/>
          </w:tcPr>
          <w:p w14:paraId="03E1DD3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0AEF1C0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A17B6FA" w14:textId="77777777" w:rsidTr="000E694A">
        <w:tc>
          <w:tcPr>
            <w:tcW w:w="468" w:type="dxa"/>
          </w:tcPr>
          <w:p w14:paraId="605E7FBB"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245710B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3B28DF8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Захранване стълбове (предпазители) - Зоново главно разпр. табло</w:t>
            </w:r>
          </w:p>
        </w:tc>
        <w:tc>
          <w:tcPr>
            <w:tcW w:w="720" w:type="dxa"/>
          </w:tcPr>
          <w:p w14:paraId="2A14D80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7CAF3F2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F3A4E18" w14:textId="77777777" w:rsidTr="000E694A">
        <w:tc>
          <w:tcPr>
            <w:tcW w:w="468" w:type="dxa"/>
          </w:tcPr>
          <w:p w14:paraId="2AD38AFC"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1087AA2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Toshiba RAS-13GKHP-ES2</w:t>
            </w:r>
          </w:p>
        </w:tc>
        <w:tc>
          <w:tcPr>
            <w:tcW w:w="5478" w:type="dxa"/>
            <w:gridSpan w:val="2"/>
          </w:tcPr>
          <w:p w14:paraId="3F988F3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xml:space="preserve">Wall Mounted Heat Pump </w:t>
            </w:r>
          </w:p>
        </w:tc>
        <w:tc>
          <w:tcPr>
            <w:tcW w:w="720" w:type="dxa"/>
          </w:tcPr>
          <w:p w14:paraId="5ABBD98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7395A72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1005EC8" w14:textId="77777777" w:rsidTr="000E694A">
        <w:tc>
          <w:tcPr>
            <w:tcW w:w="468" w:type="dxa"/>
          </w:tcPr>
          <w:p w14:paraId="0AD2E123"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5713BD3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2B4E444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Захранвания на помещение за локален концентратор /Табло малко к-т/</w:t>
            </w:r>
          </w:p>
        </w:tc>
        <w:tc>
          <w:tcPr>
            <w:tcW w:w="720" w:type="dxa"/>
          </w:tcPr>
          <w:p w14:paraId="749EA0E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048F857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CB06D62" w14:textId="77777777" w:rsidTr="000E694A">
        <w:tc>
          <w:tcPr>
            <w:tcW w:w="468" w:type="dxa"/>
          </w:tcPr>
          <w:p w14:paraId="5640E0BE"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11FABAC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5ADD4C3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Захранвания на помещение за локален концентратор /Табло голямо с електромер/</w:t>
            </w:r>
          </w:p>
        </w:tc>
        <w:tc>
          <w:tcPr>
            <w:tcW w:w="720" w:type="dxa"/>
          </w:tcPr>
          <w:p w14:paraId="76C2FDC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318F976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5BBEFFD" w14:textId="77777777" w:rsidTr="000E694A">
        <w:tc>
          <w:tcPr>
            <w:tcW w:w="468" w:type="dxa"/>
          </w:tcPr>
          <w:p w14:paraId="47614B6D"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7A97742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Moxa TCF-142-S</w:t>
            </w:r>
          </w:p>
        </w:tc>
        <w:tc>
          <w:tcPr>
            <w:tcW w:w="5478" w:type="dxa"/>
            <w:gridSpan w:val="2"/>
          </w:tcPr>
          <w:p w14:paraId="1F4F0688" w14:textId="77777777" w:rsidR="00944DCB"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RS-232/422/485 to optical fiber media converters</w:t>
            </w:r>
          </w:p>
          <w:p w14:paraId="35BA62A7" w14:textId="77777777" w:rsidR="00D33195" w:rsidRPr="00E1014E" w:rsidRDefault="00D33195" w:rsidP="000E694A">
            <w:pPr>
              <w:autoSpaceDE w:val="0"/>
              <w:autoSpaceDN w:val="0"/>
              <w:adjustRightInd w:val="0"/>
              <w:spacing w:after="0" w:line="240" w:lineRule="auto"/>
              <w:jc w:val="both"/>
              <w:rPr>
                <w:rFonts w:ascii="Times New Roman" w:eastAsia="Times New Roman" w:hAnsi="Times New Roman"/>
                <w:sz w:val="20"/>
                <w:szCs w:val="20"/>
              </w:rPr>
            </w:pPr>
          </w:p>
        </w:tc>
        <w:tc>
          <w:tcPr>
            <w:tcW w:w="720" w:type="dxa"/>
          </w:tcPr>
          <w:p w14:paraId="4A6772F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7DB14BF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1D1CF58" w14:textId="77777777" w:rsidTr="00D33195">
        <w:tc>
          <w:tcPr>
            <w:tcW w:w="468" w:type="dxa"/>
            <w:shd w:val="clear" w:color="auto" w:fill="F2F2F2" w:themeFill="background1" w:themeFillShade="F2"/>
          </w:tcPr>
          <w:p w14:paraId="65F28BA8"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9600" w:type="dxa"/>
            <w:gridSpan w:val="5"/>
            <w:shd w:val="clear" w:color="auto" w:fill="F2F2F2" w:themeFill="background1" w:themeFillShade="F2"/>
          </w:tcPr>
          <w:p w14:paraId="24E4A890" w14:textId="77777777" w:rsidR="00944DCB" w:rsidRDefault="00944DCB" w:rsidP="000E694A">
            <w:pPr>
              <w:autoSpaceDE w:val="0"/>
              <w:autoSpaceDN w:val="0"/>
              <w:adjustRightInd w:val="0"/>
              <w:spacing w:after="0" w:line="240" w:lineRule="auto"/>
              <w:jc w:val="both"/>
              <w:rPr>
                <w:rFonts w:ascii="Times New Roman" w:eastAsia="Times New Roman" w:hAnsi="Times New Roman"/>
                <w:b/>
                <w:bCs/>
                <w:sz w:val="24"/>
                <w:szCs w:val="24"/>
              </w:rPr>
            </w:pPr>
            <w:r w:rsidRPr="00E1014E">
              <w:rPr>
                <w:rFonts w:ascii="Times New Roman" w:eastAsia="Times New Roman" w:hAnsi="Times New Roman"/>
                <w:b/>
                <w:bCs/>
                <w:sz w:val="24"/>
                <w:szCs w:val="24"/>
              </w:rPr>
              <w:t xml:space="preserve">ЗОНА 14 PWR </w:t>
            </w:r>
            <w:r>
              <w:rPr>
                <w:rFonts w:ascii="Times New Roman" w:eastAsia="Times New Roman" w:hAnsi="Times New Roman"/>
                <w:b/>
                <w:bCs/>
                <w:sz w:val="24"/>
                <w:szCs w:val="24"/>
              </w:rPr>
              <w:t xml:space="preserve">- </w:t>
            </w:r>
            <w:r w:rsidRPr="00E1014E">
              <w:rPr>
                <w:rFonts w:ascii="Times New Roman" w:eastAsia="Times New Roman" w:hAnsi="Times New Roman"/>
                <w:b/>
                <w:bCs/>
                <w:sz w:val="24"/>
                <w:szCs w:val="24"/>
              </w:rPr>
              <w:t xml:space="preserve">помещение в Софийска градска художествена галерия, </w:t>
            </w:r>
          </w:p>
          <w:p w14:paraId="732371C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4"/>
                <w:szCs w:val="24"/>
              </w:rPr>
            </w:pPr>
            <w:r w:rsidRPr="00E1014E">
              <w:rPr>
                <w:rFonts w:ascii="Times New Roman" w:eastAsia="Times New Roman" w:hAnsi="Times New Roman"/>
                <w:b/>
                <w:bCs/>
                <w:sz w:val="24"/>
                <w:szCs w:val="24"/>
              </w:rPr>
              <w:t xml:space="preserve">ул. </w:t>
            </w:r>
            <w:r>
              <w:rPr>
                <w:rFonts w:ascii="Times New Roman" w:eastAsia="Times New Roman" w:hAnsi="Times New Roman"/>
                <w:b/>
                <w:bCs/>
                <w:sz w:val="24"/>
                <w:szCs w:val="24"/>
              </w:rPr>
              <w:t>„</w:t>
            </w:r>
            <w:r w:rsidRPr="00E1014E">
              <w:rPr>
                <w:rFonts w:ascii="Times New Roman" w:eastAsia="Times New Roman" w:hAnsi="Times New Roman"/>
                <w:b/>
                <w:bCs/>
                <w:sz w:val="24"/>
                <w:szCs w:val="24"/>
              </w:rPr>
              <w:t>Ген</w:t>
            </w:r>
            <w:r>
              <w:rPr>
                <w:rFonts w:ascii="Times New Roman" w:eastAsia="Times New Roman" w:hAnsi="Times New Roman"/>
                <w:b/>
                <w:bCs/>
                <w:sz w:val="24"/>
                <w:szCs w:val="24"/>
              </w:rPr>
              <w:t>.</w:t>
            </w:r>
            <w:r w:rsidRPr="00E1014E">
              <w:rPr>
                <w:rFonts w:ascii="Times New Roman" w:eastAsia="Times New Roman" w:hAnsi="Times New Roman"/>
                <w:b/>
                <w:bCs/>
                <w:sz w:val="24"/>
                <w:szCs w:val="24"/>
              </w:rPr>
              <w:t xml:space="preserve"> Гурко</w:t>
            </w:r>
            <w:r>
              <w:rPr>
                <w:rFonts w:ascii="Times New Roman" w:eastAsia="Times New Roman" w:hAnsi="Times New Roman"/>
                <w:b/>
                <w:bCs/>
                <w:sz w:val="24"/>
                <w:szCs w:val="24"/>
              </w:rPr>
              <w:t>“</w:t>
            </w:r>
            <w:r w:rsidRPr="00E1014E">
              <w:rPr>
                <w:rFonts w:ascii="Times New Roman" w:eastAsia="Times New Roman" w:hAnsi="Times New Roman"/>
                <w:b/>
                <w:bCs/>
                <w:sz w:val="24"/>
                <w:szCs w:val="24"/>
              </w:rPr>
              <w:t xml:space="preserve"> </w:t>
            </w:r>
            <w:r>
              <w:rPr>
                <w:rFonts w:ascii="Times New Roman" w:eastAsia="Times New Roman" w:hAnsi="Times New Roman"/>
                <w:b/>
                <w:bCs/>
                <w:sz w:val="24"/>
                <w:szCs w:val="24"/>
              </w:rPr>
              <w:t xml:space="preserve">№ </w:t>
            </w:r>
            <w:r w:rsidRPr="00E1014E">
              <w:rPr>
                <w:rFonts w:ascii="Times New Roman" w:eastAsia="Times New Roman" w:hAnsi="Times New Roman"/>
                <w:b/>
                <w:bCs/>
                <w:sz w:val="24"/>
                <w:szCs w:val="24"/>
              </w:rPr>
              <w:t>1</w:t>
            </w:r>
          </w:p>
        </w:tc>
      </w:tr>
      <w:tr w:rsidR="00944DCB" w:rsidRPr="00E1014E" w14:paraId="0E41BA12" w14:textId="77777777" w:rsidTr="000E694A">
        <w:tc>
          <w:tcPr>
            <w:tcW w:w="468" w:type="dxa"/>
          </w:tcPr>
          <w:p w14:paraId="590C1ED6"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082" w:type="dxa"/>
          </w:tcPr>
          <w:p w14:paraId="4107D69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P/N</w:t>
            </w:r>
          </w:p>
        </w:tc>
        <w:tc>
          <w:tcPr>
            <w:tcW w:w="5478" w:type="dxa"/>
            <w:gridSpan w:val="2"/>
          </w:tcPr>
          <w:p w14:paraId="64C0AA2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наименование</w:t>
            </w:r>
          </w:p>
        </w:tc>
        <w:tc>
          <w:tcPr>
            <w:tcW w:w="720" w:type="dxa"/>
          </w:tcPr>
          <w:p w14:paraId="4E4BD28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брой</w:t>
            </w:r>
          </w:p>
        </w:tc>
        <w:tc>
          <w:tcPr>
            <w:tcW w:w="1320" w:type="dxa"/>
          </w:tcPr>
          <w:p w14:paraId="4DD8B91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AB0FB5D" w14:textId="77777777" w:rsidTr="000E694A">
        <w:tc>
          <w:tcPr>
            <w:tcW w:w="468" w:type="dxa"/>
          </w:tcPr>
          <w:p w14:paraId="0A8BEAAE"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34B6DA2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 Comet EX 11 RT Network pack</w:t>
            </w:r>
          </w:p>
        </w:tc>
        <w:tc>
          <w:tcPr>
            <w:tcW w:w="5478" w:type="dxa"/>
            <w:gridSpan w:val="2"/>
          </w:tcPr>
          <w:p w14:paraId="65DB9B7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 Formerly MGE Office Protection Systems Comet EX RT 11kVA /НТУ UPS за отдалечени обекти к-т/</w:t>
            </w:r>
          </w:p>
        </w:tc>
        <w:tc>
          <w:tcPr>
            <w:tcW w:w="720" w:type="dxa"/>
          </w:tcPr>
          <w:p w14:paraId="34E86F9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540DA64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256AD75" w14:textId="77777777" w:rsidTr="000E694A">
        <w:tc>
          <w:tcPr>
            <w:tcW w:w="468" w:type="dxa"/>
          </w:tcPr>
          <w:p w14:paraId="62A7E524"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5E0E856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 Comet EXB 11 RT</w:t>
            </w:r>
          </w:p>
        </w:tc>
        <w:tc>
          <w:tcPr>
            <w:tcW w:w="5478" w:type="dxa"/>
            <w:gridSpan w:val="2"/>
          </w:tcPr>
          <w:p w14:paraId="6E2156E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 Battery Module</w:t>
            </w:r>
          </w:p>
        </w:tc>
        <w:tc>
          <w:tcPr>
            <w:tcW w:w="720" w:type="dxa"/>
          </w:tcPr>
          <w:p w14:paraId="1010A20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6923ED6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62A7606" w14:textId="77777777" w:rsidTr="000E694A">
        <w:tc>
          <w:tcPr>
            <w:tcW w:w="468" w:type="dxa"/>
          </w:tcPr>
          <w:p w14:paraId="724927B5"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7B85528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44BBBD9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Захранване стълбове (предпазители) /Зоново главно разпр. табло/</w:t>
            </w:r>
          </w:p>
        </w:tc>
        <w:tc>
          <w:tcPr>
            <w:tcW w:w="720" w:type="dxa"/>
          </w:tcPr>
          <w:p w14:paraId="71660F4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73649EB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5BD3655" w14:textId="77777777" w:rsidTr="000E694A">
        <w:tc>
          <w:tcPr>
            <w:tcW w:w="468" w:type="dxa"/>
          </w:tcPr>
          <w:p w14:paraId="55FEBB64"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2867C4D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2FF854D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Захранвания на помещение за локален концентратор /Табло малко к-т/</w:t>
            </w:r>
          </w:p>
        </w:tc>
        <w:tc>
          <w:tcPr>
            <w:tcW w:w="720" w:type="dxa"/>
          </w:tcPr>
          <w:p w14:paraId="64DA731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2B7D6CA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1187652" w14:textId="77777777" w:rsidTr="000E694A">
        <w:tc>
          <w:tcPr>
            <w:tcW w:w="468" w:type="dxa"/>
          </w:tcPr>
          <w:p w14:paraId="46DA0630"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352C38D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7C8CEB3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Захранвания на помещение за локален концентратор /Табло голямо с електромер/</w:t>
            </w:r>
          </w:p>
        </w:tc>
        <w:tc>
          <w:tcPr>
            <w:tcW w:w="720" w:type="dxa"/>
          </w:tcPr>
          <w:p w14:paraId="4529754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6284F0D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4F369A5" w14:textId="77777777" w:rsidTr="000E694A">
        <w:tc>
          <w:tcPr>
            <w:tcW w:w="468" w:type="dxa"/>
          </w:tcPr>
          <w:p w14:paraId="427FF830"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7560" w:type="dxa"/>
            <w:gridSpan w:val="3"/>
          </w:tcPr>
          <w:p w14:paraId="42611F7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b/>
                <w:bCs/>
                <w:sz w:val="24"/>
                <w:szCs w:val="24"/>
              </w:rPr>
              <w:t xml:space="preserve">Комплект сензорен радар SENSYS RS240: намиращ се на </w:t>
            </w:r>
            <w:r>
              <w:rPr>
                <w:rFonts w:ascii="Times New Roman" w:eastAsia="Times New Roman" w:hAnsi="Times New Roman"/>
                <w:b/>
                <w:bCs/>
                <w:sz w:val="24"/>
                <w:szCs w:val="24"/>
              </w:rPr>
              <w:t>„Орлов мост“</w:t>
            </w:r>
          </w:p>
        </w:tc>
        <w:tc>
          <w:tcPr>
            <w:tcW w:w="720" w:type="dxa"/>
          </w:tcPr>
          <w:p w14:paraId="2300931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6816923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804D9F7" w14:textId="77777777" w:rsidTr="000E694A">
        <w:tc>
          <w:tcPr>
            <w:tcW w:w="468" w:type="dxa"/>
          </w:tcPr>
          <w:p w14:paraId="4928C4D8"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3C146D8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76B9E24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Радар /Лиценз за сензорен радар- безсрочен/</w:t>
            </w:r>
          </w:p>
        </w:tc>
        <w:tc>
          <w:tcPr>
            <w:tcW w:w="720" w:type="dxa"/>
          </w:tcPr>
          <w:p w14:paraId="542B882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2513147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9FFF155" w14:textId="77777777" w:rsidTr="000E694A">
        <w:tc>
          <w:tcPr>
            <w:tcW w:w="468" w:type="dxa"/>
          </w:tcPr>
          <w:p w14:paraId="1D2AD68A"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0F751EA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1B25170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Мастър контролер</w:t>
            </w:r>
          </w:p>
        </w:tc>
        <w:tc>
          <w:tcPr>
            <w:tcW w:w="720" w:type="dxa"/>
          </w:tcPr>
          <w:p w14:paraId="78F129C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56DCA70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6C790E6" w14:textId="77777777" w:rsidTr="000E694A">
        <w:tc>
          <w:tcPr>
            <w:tcW w:w="468" w:type="dxa"/>
          </w:tcPr>
          <w:p w14:paraId="1ADA4284"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4236865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40CD716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Цифров фотоапарат за заснемане на снимков материал</w:t>
            </w:r>
          </w:p>
        </w:tc>
        <w:tc>
          <w:tcPr>
            <w:tcW w:w="720" w:type="dxa"/>
          </w:tcPr>
          <w:p w14:paraId="2484718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0804449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D157258" w14:textId="77777777" w:rsidTr="000E694A">
        <w:tc>
          <w:tcPr>
            <w:tcW w:w="468" w:type="dxa"/>
          </w:tcPr>
          <w:p w14:paraId="510E84B2"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350582E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2F7B6A0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Сензор</w:t>
            </w:r>
          </w:p>
        </w:tc>
        <w:tc>
          <w:tcPr>
            <w:tcW w:w="720" w:type="dxa"/>
          </w:tcPr>
          <w:p w14:paraId="2CA04CE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1CB37ED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939ED6F" w14:textId="77777777" w:rsidTr="000E694A">
        <w:tc>
          <w:tcPr>
            <w:tcW w:w="468" w:type="dxa"/>
          </w:tcPr>
          <w:p w14:paraId="2AD05FF4"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16FDE02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248CB06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Видеокамера за заснемане на видеоклип на събитието</w:t>
            </w:r>
          </w:p>
        </w:tc>
        <w:tc>
          <w:tcPr>
            <w:tcW w:w="720" w:type="dxa"/>
          </w:tcPr>
          <w:p w14:paraId="445730E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5FFC32E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2D5E066" w14:textId="77777777" w:rsidTr="000E694A">
        <w:tc>
          <w:tcPr>
            <w:tcW w:w="468" w:type="dxa"/>
          </w:tcPr>
          <w:p w14:paraId="6E569E87"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0C0C8DC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58A7614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Видео сървър</w:t>
            </w:r>
          </w:p>
        </w:tc>
        <w:tc>
          <w:tcPr>
            <w:tcW w:w="720" w:type="dxa"/>
          </w:tcPr>
          <w:p w14:paraId="284AFEA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60178F0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981CFCE" w14:textId="77777777" w:rsidTr="000E694A">
        <w:tc>
          <w:tcPr>
            <w:tcW w:w="468" w:type="dxa"/>
          </w:tcPr>
          <w:p w14:paraId="620E6406"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5D20122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32650FB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Droplet SSS Cabinet SCV</w:t>
            </w:r>
          </w:p>
        </w:tc>
        <w:tc>
          <w:tcPr>
            <w:tcW w:w="720" w:type="dxa"/>
          </w:tcPr>
          <w:p w14:paraId="6A1916D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5F8DAF1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459A48F" w14:textId="77777777" w:rsidTr="000E694A">
        <w:tc>
          <w:tcPr>
            <w:tcW w:w="468" w:type="dxa"/>
          </w:tcPr>
          <w:p w14:paraId="640DE741"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046D852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7899E92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Droplet Flash Cabinet</w:t>
            </w:r>
          </w:p>
        </w:tc>
        <w:tc>
          <w:tcPr>
            <w:tcW w:w="720" w:type="dxa"/>
          </w:tcPr>
          <w:p w14:paraId="4392820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6692AF3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F8A198F" w14:textId="77777777" w:rsidTr="000E694A">
        <w:tc>
          <w:tcPr>
            <w:tcW w:w="468" w:type="dxa"/>
          </w:tcPr>
          <w:p w14:paraId="1E0ABCEC"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1CFE5B5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6502D58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System SSS Rack</w:t>
            </w:r>
          </w:p>
        </w:tc>
        <w:tc>
          <w:tcPr>
            <w:tcW w:w="720" w:type="dxa"/>
          </w:tcPr>
          <w:p w14:paraId="38C6430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2905689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B3D679F" w14:textId="77777777" w:rsidTr="000E694A">
        <w:tc>
          <w:tcPr>
            <w:tcW w:w="468" w:type="dxa"/>
          </w:tcPr>
          <w:p w14:paraId="00035F57"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1C6D3EA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260999C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Климатизация</w:t>
            </w:r>
          </w:p>
        </w:tc>
        <w:tc>
          <w:tcPr>
            <w:tcW w:w="720" w:type="dxa"/>
          </w:tcPr>
          <w:p w14:paraId="595C904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4F17484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15824F5" w14:textId="77777777" w:rsidTr="000E694A">
        <w:tc>
          <w:tcPr>
            <w:tcW w:w="468" w:type="dxa"/>
          </w:tcPr>
          <w:p w14:paraId="0DBD1AB4"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2AB619F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271024B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Външна светкавица за нощно снимане</w:t>
            </w:r>
          </w:p>
        </w:tc>
        <w:tc>
          <w:tcPr>
            <w:tcW w:w="720" w:type="dxa"/>
          </w:tcPr>
          <w:p w14:paraId="315DCC4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7672E8C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8F92365" w14:textId="77777777" w:rsidTr="00D33195">
        <w:tc>
          <w:tcPr>
            <w:tcW w:w="468" w:type="dxa"/>
            <w:shd w:val="clear" w:color="auto" w:fill="F2F2F2" w:themeFill="background1" w:themeFillShade="F2"/>
          </w:tcPr>
          <w:p w14:paraId="1D8E93C3"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9600" w:type="dxa"/>
            <w:gridSpan w:val="5"/>
            <w:shd w:val="clear" w:color="auto" w:fill="F2F2F2" w:themeFill="background1" w:themeFillShade="F2"/>
          </w:tcPr>
          <w:p w14:paraId="01C761A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4"/>
                <w:szCs w:val="24"/>
              </w:rPr>
            </w:pPr>
            <w:r w:rsidRPr="00E1014E">
              <w:rPr>
                <w:rFonts w:ascii="Times New Roman" w:eastAsia="Times New Roman" w:hAnsi="Times New Roman"/>
                <w:b/>
                <w:bCs/>
                <w:sz w:val="24"/>
                <w:szCs w:val="24"/>
              </w:rPr>
              <w:t>Оперативен цeнтър СДВР</w:t>
            </w:r>
          </w:p>
        </w:tc>
      </w:tr>
      <w:tr w:rsidR="00944DCB" w:rsidRPr="00E1014E" w14:paraId="17144CA6" w14:textId="77777777" w:rsidTr="000E694A">
        <w:tc>
          <w:tcPr>
            <w:tcW w:w="468" w:type="dxa"/>
          </w:tcPr>
          <w:p w14:paraId="68CFC597"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082" w:type="dxa"/>
          </w:tcPr>
          <w:p w14:paraId="05DC11E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P/N</w:t>
            </w:r>
          </w:p>
        </w:tc>
        <w:tc>
          <w:tcPr>
            <w:tcW w:w="5478" w:type="dxa"/>
            <w:gridSpan w:val="2"/>
          </w:tcPr>
          <w:p w14:paraId="66A8129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наименование</w:t>
            </w:r>
          </w:p>
        </w:tc>
        <w:tc>
          <w:tcPr>
            <w:tcW w:w="720" w:type="dxa"/>
          </w:tcPr>
          <w:p w14:paraId="58DE7A8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брой</w:t>
            </w:r>
          </w:p>
        </w:tc>
        <w:tc>
          <w:tcPr>
            <w:tcW w:w="1320" w:type="dxa"/>
          </w:tcPr>
          <w:p w14:paraId="6A1086E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06C117E" w14:textId="77777777" w:rsidTr="000E694A">
        <w:tc>
          <w:tcPr>
            <w:tcW w:w="468" w:type="dxa"/>
          </w:tcPr>
          <w:p w14:paraId="00CD3208"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082" w:type="dxa"/>
          </w:tcPr>
          <w:p w14:paraId="5B05197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p>
        </w:tc>
        <w:tc>
          <w:tcPr>
            <w:tcW w:w="5478" w:type="dxa"/>
            <w:gridSpan w:val="2"/>
          </w:tcPr>
          <w:p w14:paraId="6DAE21A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4"/>
                <w:szCs w:val="24"/>
              </w:rPr>
            </w:pPr>
            <w:r w:rsidRPr="00E1014E">
              <w:rPr>
                <w:rFonts w:ascii="Times New Roman" w:eastAsia="Times New Roman" w:hAnsi="Times New Roman"/>
                <w:b/>
                <w:sz w:val="24"/>
                <w:szCs w:val="24"/>
              </w:rPr>
              <w:t>Сървърно</w:t>
            </w:r>
          </w:p>
        </w:tc>
        <w:tc>
          <w:tcPr>
            <w:tcW w:w="720" w:type="dxa"/>
          </w:tcPr>
          <w:p w14:paraId="4C4CDC0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3BA2D25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281B03B" w14:textId="77777777" w:rsidTr="000E694A">
        <w:tc>
          <w:tcPr>
            <w:tcW w:w="468" w:type="dxa"/>
          </w:tcPr>
          <w:p w14:paraId="7CE81052"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6DC71C3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rPr>
              <w:t>UPS в сървърно</w:t>
            </w:r>
            <w:r w:rsidRPr="00E1014E">
              <w:rPr>
                <w:rFonts w:ascii="Times New Roman" w:eastAsia="Times New Roman" w:hAnsi="Times New Roman"/>
                <w:sz w:val="20"/>
                <w:szCs w:val="20"/>
                <w:lang w:val="en-US"/>
              </w:rPr>
              <w:t>:</w:t>
            </w:r>
          </w:p>
        </w:tc>
        <w:tc>
          <w:tcPr>
            <w:tcW w:w="5478" w:type="dxa"/>
            <w:gridSpan w:val="2"/>
          </w:tcPr>
          <w:p w14:paraId="0A93332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720" w:type="dxa"/>
          </w:tcPr>
          <w:p w14:paraId="4C1DC3F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2CF3DD6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6062E7A" w14:textId="77777777" w:rsidTr="000E694A">
        <w:tc>
          <w:tcPr>
            <w:tcW w:w="468" w:type="dxa"/>
          </w:tcPr>
          <w:p w14:paraId="64528BEB"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4DCE90F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 Galaxy 5000  </w:t>
            </w:r>
          </w:p>
        </w:tc>
        <w:tc>
          <w:tcPr>
            <w:tcW w:w="5478" w:type="dxa"/>
            <w:gridSpan w:val="2"/>
          </w:tcPr>
          <w:p w14:paraId="089BF80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 Galaxy 5000</w:t>
            </w:r>
          </w:p>
        </w:tc>
        <w:tc>
          <w:tcPr>
            <w:tcW w:w="720" w:type="dxa"/>
          </w:tcPr>
          <w:p w14:paraId="6285C82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415D5EA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B512D0D" w14:textId="77777777" w:rsidTr="000E694A">
        <w:tc>
          <w:tcPr>
            <w:tcW w:w="468" w:type="dxa"/>
          </w:tcPr>
          <w:p w14:paraId="2631BC10"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5D087F1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29FF6D1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 Rack 40U - Managment MGE Galaxy 5000</w:t>
            </w:r>
          </w:p>
        </w:tc>
        <w:tc>
          <w:tcPr>
            <w:tcW w:w="720" w:type="dxa"/>
          </w:tcPr>
          <w:p w14:paraId="4708005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1902CBC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42C8E3F" w14:textId="77777777" w:rsidTr="000E694A">
        <w:tc>
          <w:tcPr>
            <w:tcW w:w="468" w:type="dxa"/>
          </w:tcPr>
          <w:p w14:paraId="1439FA55"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0F45419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6EF2B00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 Rack 40U - Battery pack MGE Galaxy 5000</w:t>
            </w:r>
          </w:p>
        </w:tc>
        <w:tc>
          <w:tcPr>
            <w:tcW w:w="720" w:type="dxa"/>
          </w:tcPr>
          <w:p w14:paraId="6F57B26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12647D6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F32D62E" w14:textId="77777777" w:rsidTr="000E694A">
        <w:tc>
          <w:tcPr>
            <w:tcW w:w="468" w:type="dxa"/>
          </w:tcPr>
          <w:p w14:paraId="2C59E3F3"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0F8AABA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Power Ел.Табло в сървърно:</w:t>
            </w:r>
          </w:p>
        </w:tc>
        <w:tc>
          <w:tcPr>
            <w:tcW w:w="5478" w:type="dxa"/>
            <w:gridSpan w:val="2"/>
          </w:tcPr>
          <w:p w14:paraId="55E91A3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720" w:type="dxa"/>
          </w:tcPr>
          <w:p w14:paraId="6A9F67F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0063C96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2B8B3F9" w14:textId="77777777" w:rsidTr="000E694A">
        <w:tc>
          <w:tcPr>
            <w:tcW w:w="468" w:type="dxa"/>
          </w:tcPr>
          <w:p w14:paraId="2C4F610E"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7C4B1CB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6899D1E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 Табло 1 /Ел, табло T – UPS/</w:t>
            </w:r>
          </w:p>
        </w:tc>
        <w:tc>
          <w:tcPr>
            <w:tcW w:w="720" w:type="dxa"/>
          </w:tcPr>
          <w:p w14:paraId="7017608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4BDE859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353BBA7" w14:textId="77777777" w:rsidTr="000E694A">
        <w:tc>
          <w:tcPr>
            <w:tcW w:w="468" w:type="dxa"/>
          </w:tcPr>
          <w:p w14:paraId="72DD2C6C"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29FE2AB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16B87AB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 предпазител c100 </w:t>
            </w:r>
          </w:p>
        </w:tc>
        <w:tc>
          <w:tcPr>
            <w:tcW w:w="720" w:type="dxa"/>
          </w:tcPr>
          <w:p w14:paraId="3E4914C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14AEDCA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F7E7DEE" w14:textId="77777777" w:rsidTr="000E694A">
        <w:tc>
          <w:tcPr>
            <w:tcW w:w="468" w:type="dxa"/>
          </w:tcPr>
          <w:p w14:paraId="0E52A600"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13B7078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6FA94C8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 предпазител c50</w:t>
            </w:r>
          </w:p>
        </w:tc>
        <w:tc>
          <w:tcPr>
            <w:tcW w:w="720" w:type="dxa"/>
          </w:tcPr>
          <w:p w14:paraId="4CE948C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2C9AF38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CE83738" w14:textId="77777777" w:rsidTr="000E694A">
        <w:tc>
          <w:tcPr>
            <w:tcW w:w="468" w:type="dxa"/>
          </w:tcPr>
          <w:p w14:paraId="42B1EA27"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3E70BA1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059F57E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 предпазител c25</w:t>
            </w:r>
          </w:p>
        </w:tc>
        <w:tc>
          <w:tcPr>
            <w:tcW w:w="720" w:type="dxa"/>
          </w:tcPr>
          <w:p w14:paraId="4CFCDD9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5</w:t>
            </w:r>
          </w:p>
        </w:tc>
        <w:tc>
          <w:tcPr>
            <w:tcW w:w="1320" w:type="dxa"/>
          </w:tcPr>
          <w:p w14:paraId="1BCDB01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A2A2F28" w14:textId="77777777" w:rsidTr="000E694A">
        <w:tc>
          <w:tcPr>
            <w:tcW w:w="468" w:type="dxa"/>
          </w:tcPr>
          <w:p w14:paraId="339B3E47"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65B108F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53B1465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 Табло 2 /Ел, табло с автоматизация/</w:t>
            </w:r>
          </w:p>
        </w:tc>
        <w:tc>
          <w:tcPr>
            <w:tcW w:w="720" w:type="dxa"/>
          </w:tcPr>
          <w:p w14:paraId="52E45F4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1E291C2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E1E3DB7" w14:textId="77777777" w:rsidTr="000E694A">
        <w:tc>
          <w:tcPr>
            <w:tcW w:w="468" w:type="dxa"/>
          </w:tcPr>
          <w:p w14:paraId="2F5FD857"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0AFB4E0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65ED6D3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 предпазител c40</w:t>
            </w:r>
          </w:p>
        </w:tc>
        <w:tc>
          <w:tcPr>
            <w:tcW w:w="720" w:type="dxa"/>
          </w:tcPr>
          <w:p w14:paraId="608478F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14</w:t>
            </w:r>
          </w:p>
        </w:tc>
        <w:tc>
          <w:tcPr>
            <w:tcW w:w="1320" w:type="dxa"/>
          </w:tcPr>
          <w:p w14:paraId="5521008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CF29DDD" w14:textId="77777777" w:rsidTr="000E694A">
        <w:tc>
          <w:tcPr>
            <w:tcW w:w="468" w:type="dxa"/>
          </w:tcPr>
          <w:p w14:paraId="19328D4B"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43633AC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50D3D26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 предпазител c25</w:t>
            </w:r>
          </w:p>
        </w:tc>
        <w:tc>
          <w:tcPr>
            <w:tcW w:w="720" w:type="dxa"/>
          </w:tcPr>
          <w:p w14:paraId="693B333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1F28027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F7D481E" w14:textId="77777777" w:rsidTr="000E694A">
        <w:tc>
          <w:tcPr>
            <w:tcW w:w="468" w:type="dxa"/>
          </w:tcPr>
          <w:p w14:paraId="629F07F1"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0A008E8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5268B30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 предпазител c32</w:t>
            </w:r>
          </w:p>
        </w:tc>
        <w:tc>
          <w:tcPr>
            <w:tcW w:w="720" w:type="dxa"/>
          </w:tcPr>
          <w:p w14:paraId="15A9C3A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2CC4A86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87C04DA" w14:textId="77777777" w:rsidTr="000E694A">
        <w:tc>
          <w:tcPr>
            <w:tcW w:w="468" w:type="dxa"/>
          </w:tcPr>
          <w:p w14:paraId="5444726D"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60E69D0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0A23292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 предпазител c100</w:t>
            </w:r>
          </w:p>
        </w:tc>
        <w:tc>
          <w:tcPr>
            <w:tcW w:w="720" w:type="dxa"/>
          </w:tcPr>
          <w:p w14:paraId="01EE909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382CC48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5A63616" w14:textId="77777777" w:rsidTr="000E694A">
        <w:tc>
          <w:tcPr>
            <w:tcW w:w="468" w:type="dxa"/>
          </w:tcPr>
          <w:p w14:paraId="38D2E434"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0D8983E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lang w:val="en-US"/>
              </w:rPr>
              <w:t>Storage</w:t>
            </w:r>
            <w:r w:rsidRPr="00E1014E">
              <w:rPr>
                <w:rFonts w:ascii="Times New Roman" w:eastAsia="Times New Roman" w:hAnsi="Times New Roman"/>
                <w:sz w:val="20"/>
                <w:szCs w:val="20"/>
              </w:rPr>
              <w:t xml:space="preserve"> в</w:t>
            </w:r>
            <w:r w:rsidRPr="00E1014E">
              <w:rPr>
                <w:rFonts w:ascii="Times New Roman" w:eastAsia="Times New Roman" w:hAnsi="Times New Roman"/>
                <w:sz w:val="20"/>
                <w:szCs w:val="20"/>
                <w:lang w:val="en-US"/>
              </w:rPr>
              <w:t xml:space="preserve"> </w:t>
            </w:r>
            <w:r w:rsidRPr="00E1014E">
              <w:rPr>
                <w:rFonts w:ascii="Times New Roman" w:eastAsia="Times New Roman" w:hAnsi="Times New Roman"/>
                <w:sz w:val="20"/>
                <w:szCs w:val="20"/>
              </w:rPr>
              <w:t>сървърно:</w:t>
            </w:r>
            <w:r w:rsidRPr="00E1014E">
              <w:rPr>
                <w:rFonts w:ascii="Times New Roman" w:eastAsia="Times New Roman" w:hAnsi="Times New Roman"/>
                <w:sz w:val="20"/>
                <w:szCs w:val="20"/>
                <w:lang w:val="en-US"/>
              </w:rPr>
              <w:t xml:space="preserve">  </w:t>
            </w:r>
          </w:p>
        </w:tc>
        <w:tc>
          <w:tcPr>
            <w:tcW w:w="5478" w:type="dxa"/>
            <w:gridSpan w:val="2"/>
          </w:tcPr>
          <w:p w14:paraId="6F95BC5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720" w:type="dxa"/>
          </w:tcPr>
          <w:p w14:paraId="5E67086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31BA5D9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AAF380A" w14:textId="77777777" w:rsidTr="000E694A">
        <w:tc>
          <w:tcPr>
            <w:tcW w:w="468" w:type="dxa"/>
          </w:tcPr>
          <w:p w14:paraId="6475D2F7"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172B39E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lang w:val="en-US"/>
              </w:rPr>
              <w:t>IBM 5020</w:t>
            </w:r>
          </w:p>
        </w:tc>
        <w:tc>
          <w:tcPr>
            <w:tcW w:w="5478" w:type="dxa"/>
            <w:gridSpan w:val="2"/>
          </w:tcPr>
          <w:p w14:paraId="705A1E0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lang w:val="en-US"/>
              </w:rPr>
              <w:t>- IBM 5020-BX800 GB36x6TB</w:t>
            </w:r>
          </w:p>
        </w:tc>
        <w:tc>
          <w:tcPr>
            <w:tcW w:w="720" w:type="dxa"/>
          </w:tcPr>
          <w:p w14:paraId="4C3EBFB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lang w:val="en-US"/>
              </w:rPr>
              <w:t>1</w:t>
            </w:r>
          </w:p>
        </w:tc>
        <w:tc>
          <w:tcPr>
            <w:tcW w:w="1320" w:type="dxa"/>
          </w:tcPr>
          <w:p w14:paraId="1E4DD34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AD9A412" w14:textId="77777777" w:rsidTr="000E694A">
        <w:tc>
          <w:tcPr>
            <w:tcW w:w="468" w:type="dxa"/>
          </w:tcPr>
          <w:p w14:paraId="1F05AB08"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377F0BC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Blade servers в сървърно:</w:t>
            </w:r>
          </w:p>
        </w:tc>
        <w:tc>
          <w:tcPr>
            <w:tcW w:w="5478" w:type="dxa"/>
            <w:gridSpan w:val="2"/>
          </w:tcPr>
          <w:p w14:paraId="1FF2A74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720" w:type="dxa"/>
          </w:tcPr>
          <w:p w14:paraId="3B08498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47F987C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615138D" w14:textId="77777777" w:rsidTr="000E694A">
        <w:tc>
          <w:tcPr>
            <w:tcW w:w="468" w:type="dxa"/>
          </w:tcPr>
          <w:p w14:paraId="1A781FC8"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0D67FBF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HP c7000</w:t>
            </w:r>
          </w:p>
        </w:tc>
        <w:tc>
          <w:tcPr>
            <w:tcW w:w="5478" w:type="dxa"/>
            <w:gridSpan w:val="2"/>
          </w:tcPr>
          <w:p w14:paraId="693946E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 HP BladeSystem c7000 Enclosure</w:t>
            </w:r>
          </w:p>
        </w:tc>
        <w:tc>
          <w:tcPr>
            <w:tcW w:w="720" w:type="dxa"/>
          </w:tcPr>
          <w:p w14:paraId="556223D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310709F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45EF135" w14:textId="77777777" w:rsidTr="000E694A">
        <w:tc>
          <w:tcPr>
            <w:tcW w:w="468" w:type="dxa"/>
          </w:tcPr>
          <w:p w14:paraId="219C007C"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78CB5D0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2CBDAAE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 HP BladeSystem c7000 Onboard Administrator Tray</w:t>
            </w:r>
          </w:p>
        </w:tc>
        <w:tc>
          <w:tcPr>
            <w:tcW w:w="720" w:type="dxa"/>
          </w:tcPr>
          <w:p w14:paraId="0352C22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18EE2DC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F02BBC1" w14:textId="77777777" w:rsidTr="000E694A">
        <w:tc>
          <w:tcPr>
            <w:tcW w:w="468" w:type="dxa"/>
          </w:tcPr>
          <w:p w14:paraId="4958346D"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57E01FF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4C368BC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 HP AC Module Single Phase</w:t>
            </w:r>
          </w:p>
        </w:tc>
        <w:tc>
          <w:tcPr>
            <w:tcW w:w="720" w:type="dxa"/>
          </w:tcPr>
          <w:p w14:paraId="639C938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08D56EA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D9E7B2B" w14:textId="77777777" w:rsidTr="000E694A">
        <w:tc>
          <w:tcPr>
            <w:tcW w:w="468" w:type="dxa"/>
          </w:tcPr>
          <w:p w14:paraId="26E9D912"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7439480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548E039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 Power Supply</w:t>
            </w:r>
          </w:p>
        </w:tc>
        <w:tc>
          <w:tcPr>
            <w:tcW w:w="720" w:type="dxa"/>
          </w:tcPr>
          <w:p w14:paraId="672DCFF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12</w:t>
            </w:r>
          </w:p>
        </w:tc>
        <w:tc>
          <w:tcPr>
            <w:tcW w:w="1320" w:type="dxa"/>
          </w:tcPr>
          <w:p w14:paraId="639105F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667CA8B" w14:textId="77777777" w:rsidTr="000E694A">
        <w:tc>
          <w:tcPr>
            <w:tcW w:w="468" w:type="dxa"/>
          </w:tcPr>
          <w:p w14:paraId="53E8016D"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068BA68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367FC95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 FAN</w:t>
            </w:r>
          </w:p>
        </w:tc>
        <w:tc>
          <w:tcPr>
            <w:tcW w:w="720" w:type="dxa"/>
          </w:tcPr>
          <w:p w14:paraId="5F5C72C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20</w:t>
            </w:r>
          </w:p>
        </w:tc>
        <w:tc>
          <w:tcPr>
            <w:tcW w:w="1320" w:type="dxa"/>
          </w:tcPr>
          <w:p w14:paraId="78AB805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6E175D2" w14:textId="77777777" w:rsidTr="000E694A">
        <w:tc>
          <w:tcPr>
            <w:tcW w:w="468" w:type="dxa"/>
          </w:tcPr>
          <w:p w14:paraId="36D22C36"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37F6D4C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134EBDB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 HP Insign Display</w:t>
            </w:r>
          </w:p>
        </w:tc>
        <w:tc>
          <w:tcPr>
            <w:tcW w:w="720" w:type="dxa"/>
          </w:tcPr>
          <w:p w14:paraId="4ED148B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4DDF342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3CB5BCD" w14:textId="77777777" w:rsidTr="000E694A">
        <w:tc>
          <w:tcPr>
            <w:tcW w:w="468" w:type="dxa"/>
          </w:tcPr>
          <w:p w14:paraId="1271BA1B"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2FFD55D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24D3874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 Cisco MDS 9124e 24-port Fabric Switch, HP c-Class</w:t>
            </w:r>
            <w:r w:rsidRPr="00E1014E">
              <w:rPr>
                <w:rFonts w:ascii="Times New Roman" w:eastAsia="Times New Roman" w:hAnsi="Times New Roman"/>
                <w:sz w:val="20"/>
                <w:szCs w:val="20"/>
                <w:lang w:val="en-US"/>
              </w:rPr>
              <w:t xml:space="preserve"> </w:t>
            </w:r>
            <w:r w:rsidRPr="00E1014E">
              <w:rPr>
                <w:rFonts w:ascii="Times New Roman" w:eastAsia="Times New Roman" w:hAnsi="Times New Roman"/>
                <w:sz w:val="20"/>
                <w:szCs w:val="20"/>
              </w:rPr>
              <w:t>BladeSystem</w:t>
            </w:r>
          </w:p>
        </w:tc>
        <w:tc>
          <w:tcPr>
            <w:tcW w:w="720" w:type="dxa"/>
          </w:tcPr>
          <w:p w14:paraId="61FA7F8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4</w:t>
            </w:r>
          </w:p>
        </w:tc>
        <w:tc>
          <w:tcPr>
            <w:tcW w:w="1320" w:type="dxa"/>
          </w:tcPr>
          <w:p w14:paraId="61FAF66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FE6F985" w14:textId="77777777" w:rsidTr="000E694A">
        <w:tc>
          <w:tcPr>
            <w:tcW w:w="468" w:type="dxa"/>
          </w:tcPr>
          <w:p w14:paraId="5B8DC2E1"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687A11D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2E0C739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 HP GbE2c Layer 2/3 Ethernet Blade Switch</w:t>
            </w:r>
          </w:p>
        </w:tc>
        <w:tc>
          <w:tcPr>
            <w:tcW w:w="720" w:type="dxa"/>
          </w:tcPr>
          <w:p w14:paraId="2EBAA6E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4</w:t>
            </w:r>
          </w:p>
        </w:tc>
        <w:tc>
          <w:tcPr>
            <w:tcW w:w="1320" w:type="dxa"/>
          </w:tcPr>
          <w:p w14:paraId="49A1668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BB50B43" w14:textId="77777777" w:rsidTr="000E694A">
        <w:tc>
          <w:tcPr>
            <w:tcW w:w="468" w:type="dxa"/>
          </w:tcPr>
          <w:p w14:paraId="6AFF5129"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5FD976A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34AA8A2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 Power monitorring PDU S332</w:t>
            </w:r>
          </w:p>
        </w:tc>
        <w:tc>
          <w:tcPr>
            <w:tcW w:w="720" w:type="dxa"/>
          </w:tcPr>
          <w:p w14:paraId="0D83336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7D575DC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7EE4DE4" w14:textId="77777777" w:rsidTr="000E694A">
        <w:tc>
          <w:tcPr>
            <w:tcW w:w="468" w:type="dxa"/>
          </w:tcPr>
          <w:p w14:paraId="0B7DC1EA"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7284E6C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6F973A8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 HP Proliant BL460c G1</w:t>
            </w:r>
          </w:p>
        </w:tc>
        <w:tc>
          <w:tcPr>
            <w:tcW w:w="720" w:type="dxa"/>
          </w:tcPr>
          <w:p w14:paraId="17AD818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25</w:t>
            </w:r>
          </w:p>
        </w:tc>
        <w:tc>
          <w:tcPr>
            <w:tcW w:w="1320" w:type="dxa"/>
          </w:tcPr>
          <w:p w14:paraId="764FA15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p>
        </w:tc>
      </w:tr>
      <w:tr w:rsidR="00944DCB" w:rsidRPr="00E1014E" w14:paraId="2DC006B1" w14:textId="77777777" w:rsidTr="000E694A">
        <w:tc>
          <w:tcPr>
            <w:tcW w:w="468" w:type="dxa"/>
          </w:tcPr>
          <w:p w14:paraId="3C2F0D41"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741C3FE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7ACC006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 Rack Estap 42U</w:t>
            </w:r>
          </w:p>
        </w:tc>
        <w:tc>
          <w:tcPr>
            <w:tcW w:w="720" w:type="dxa"/>
          </w:tcPr>
          <w:p w14:paraId="7F37F23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2053110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13B9695" w14:textId="77777777" w:rsidTr="000E694A">
        <w:tc>
          <w:tcPr>
            <w:tcW w:w="468" w:type="dxa"/>
          </w:tcPr>
          <w:p w14:paraId="3ACD7809"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7782D2E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Мрежи и комуникации в сървърно:</w:t>
            </w:r>
          </w:p>
        </w:tc>
        <w:tc>
          <w:tcPr>
            <w:tcW w:w="5478" w:type="dxa"/>
            <w:gridSpan w:val="2"/>
          </w:tcPr>
          <w:p w14:paraId="70E1B56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720" w:type="dxa"/>
          </w:tcPr>
          <w:p w14:paraId="1DF8B6A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6983680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76D1E26" w14:textId="77777777" w:rsidTr="000E694A">
        <w:tc>
          <w:tcPr>
            <w:tcW w:w="468" w:type="dxa"/>
          </w:tcPr>
          <w:p w14:paraId="160CC67F"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0327AD1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CISCO WS-3750G-48TS-S</w:t>
            </w:r>
          </w:p>
        </w:tc>
        <w:tc>
          <w:tcPr>
            <w:tcW w:w="5478" w:type="dxa"/>
            <w:gridSpan w:val="2"/>
          </w:tcPr>
          <w:p w14:paraId="2426F7C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 Cisco 3750G WS-3750G-48TS-S</w:t>
            </w:r>
          </w:p>
        </w:tc>
        <w:tc>
          <w:tcPr>
            <w:tcW w:w="720" w:type="dxa"/>
          </w:tcPr>
          <w:p w14:paraId="05FBA91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2293B40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EDE0D1E" w14:textId="77777777" w:rsidTr="000E694A">
        <w:tc>
          <w:tcPr>
            <w:tcW w:w="468" w:type="dxa"/>
          </w:tcPr>
          <w:p w14:paraId="502A497B"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0151DDF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CISCO RPS 2300</w:t>
            </w:r>
          </w:p>
        </w:tc>
        <w:tc>
          <w:tcPr>
            <w:tcW w:w="5478" w:type="dxa"/>
            <w:gridSpan w:val="2"/>
          </w:tcPr>
          <w:p w14:paraId="3CBBE30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 Cisco RPS 2300</w:t>
            </w:r>
          </w:p>
        </w:tc>
        <w:tc>
          <w:tcPr>
            <w:tcW w:w="720" w:type="dxa"/>
          </w:tcPr>
          <w:p w14:paraId="0F016F2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4511971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4224661" w14:textId="77777777" w:rsidTr="000E694A">
        <w:tc>
          <w:tcPr>
            <w:tcW w:w="468" w:type="dxa"/>
          </w:tcPr>
          <w:p w14:paraId="37AA27D8"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15C74B2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199C090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Контакт 1P+N+Pe</w:t>
            </w:r>
          </w:p>
        </w:tc>
        <w:tc>
          <w:tcPr>
            <w:tcW w:w="720" w:type="dxa"/>
          </w:tcPr>
          <w:p w14:paraId="1212A81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6</w:t>
            </w:r>
          </w:p>
        </w:tc>
        <w:tc>
          <w:tcPr>
            <w:tcW w:w="1320" w:type="dxa"/>
          </w:tcPr>
          <w:p w14:paraId="70C802D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86D11E8" w14:textId="77777777" w:rsidTr="000E694A">
        <w:tc>
          <w:tcPr>
            <w:tcW w:w="468" w:type="dxa"/>
          </w:tcPr>
          <w:p w14:paraId="71F2C157"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08F0191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7DFF9C8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Контакт 3P+N+Pe</w:t>
            </w:r>
          </w:p>
        </w:tc>
        <w:tc>
          <w:tcPr>
            <w:tcW w:w="720" w:type="dxa"/>
          </w:tcPr>
          <w:p w14:paraId="5225266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763F60A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7B9E0A6" w14:textId="77777777" w:rsidTr="000E694A">
        <w:tc>
          <w:tcPr>
            <w:tcW w:w="468" w:type="dxa"/>
          </w:tcPr>
          <w:p w14:paraId="0B54E6B3"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5323066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01BA02D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Кабелна скара 200 мм</w:t>
            </w:r>
          </w:p>
        </w:tc>
        <w:tc>
          <w:tcPr>
            <w:tcW w:w="720" w:type="dxa"/>
          </w:tcPr>
          <w:p w14:paraId="580C1FB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17</w:t>
            </w:r>
          </w:p>
        </w:tc>
        <w:tc>
          <w:tcPr>
            <w:tcW w:w="1320" w:type="dxa"/>
          </w:tcPr>
          <w:p w14:paraId="6429840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6423902" w14:textId="77777777" w:rsidTr="000E694A">
        <w:tc>
          <w:tcPr>
            <w:tcW w:w="468" w:type="dxa"/>
          </w:tcPr>
          <w:p w14:paraId="20EC0252"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1921B83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3DA5DBB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ODF 24 OF</w:t>
            </w:r>
          </w:p>
        </w:tc>
        <w:tc>
          <w:tcPr>
            <w:tcW w:w="720" w:type="dxa"/>
          </w:tcPr>
          <w:p w14:paraId="1EEA05D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12EF029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D095E2E" w14:textId="77777777" w:rsidTr="000E694A">
        <w:tc>
          <w:tcPr>
            <w:tcW w:w="468" w:type="dxa"/>
          </w:tcPr>
          <w:p w14:paraId="6591F4BD"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2B66EFF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2710D9D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ODF 12 OF</w:t>
            </w:r>
          </w:p>
        </w:tc>
        <w:tc>
          <w:tcPr>
            <w:tcW w:w="720" w:type="dxa"/>
          </w:tcPr>
          <w:p w14:paraId="4C827B7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44C6E34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DF65610" w14:textId="77777777" w:rsidTr="000E694A">
        <w:tc>
          <w:tcPr>
            <w:tcW w:w="468" w:type="dxa"/>
          </w:tcPr>
          <w:p w14:paraId="0B6EC037"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32D0A59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WSC3750G-24TS-S1U</w:t>
            </w:r>
          </w:p>
        </w:tc>
        <w:tc>
          <w:tcPr>
            <w:tcW w:w="5478" w:type="dxa"/>
            <w:gridSpan w:val="2"/>
          </w:tcPr>
          <w:p w14:paraId="096E7B9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Cisco Catalyst 3750 24 10/100/1000 + 4SFP Std Multilayer;1RU</w:t>
            </w:r>
          </w:p>
        </w:tc>
        <w:tc>
          <w:tcPr>
            <w:tcW w:w="720" w:type="dxa"/>
          </w:tcPr>
          <w:p w14:paraId="6E88E80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15399AD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19EB42B" w14:textId="77777777" w:rsidTr="000E694A">
        <w:tc>
          <w:tcPr>
            <w:tcW w:w="468" w:type="dxa"/>
          </w:tcPr>
          <w:p w14:paraId="4E509ED8"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05EAA80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WSC3750G-12S-S</w:t>
            </w:r>
          </w:p>
        </w:tc>
        <w:tc>
          <w:tcPr>
            <w:tcW w:w="5478" w:type="dxa"/>
            <w:gridSpan w:val="2"/>
          </w:tcPr>
          <w:p w14:paraId="163DBD9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Cisco Catalyst 3750-12S-S - 12 SFP,Standard Image</w:t>
            </w:r>
          </w:p>
        </w:tc>
        <w:tc>
          <w:tcPr>
            <w:tcW w:w="720" w:type="dxa"/>
          </w:tcPr>
          <w:p w14:paraId="599DF1B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1B4DC58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E1E6909" w14:textId="77777777" w:rsidTr="000E694A">
        <w:tc>
          <w:tcPr>
            <w:tcW w:w="468" w:type="dxa"/>
          </w:tcPr>
          <w:p w14:paraId="107281FB"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13F1420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CABSTACK-50CM</w:t>
            </w:r>
          </w:p>
        </w:tc>
        <w:tc>
          <w:tcPr>
            <w:tcW w:w="5478" w:type="dxa"/>
            <w:gridSpan w:val="2"/>
          </w:tcPr>
          <w:p w14:paraId="297F5AE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StackWise 50 CM Stacking Cable</w:t>
            </w:r>
          </w:p>
        </w:tc>
        <w:tc>
          <w:tcPr>
            <w:tcW w:w="720" w:type="dxa"/>
          </w:tcPr>
          <w:p w14:paraId="15CEADD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34EF5F0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ACD01D4" w14:textId="77777777" w:rsidTr="000E694A">
        <w:tc>
          <w:tcPr>
            <w:tcW w:w="468" w:type="dxa"/>
          </w:tcPr>
          <w:p w14:paraId="4FB06D03"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3E52F7C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CABSTACK-100CM</w:t>
            </w:r>
          </w:p>
        </w:tc>
        <w:tc>
          <w:tcPr>
            <w:tcW w:w="5478" w:type="dxa"/>
            <w:gridSpan w:val="2"/>
          </w:tcPr>
          <w:p w14:paraId="0FF7CE5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StackWise 100 CM Stacking Cable</w:t>
            </w:r>
          </w:p>
        </w:tc>
        <w:tc>
          <w:tcPr>
            <w:tcW w:w="720" w:type="dxa"/>
          </w:tcPr>
          <w:p w14:paraId="30B43CB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0D8A398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93D9332" w14:textId="77777777" w:rsidTr="000E694A">
        <w:tc>
          <w:tcPr>
            <w:tcW w:w="468" w:type="dxa"/>
          </w:tcPr>
          <w:p w14:paraId="75CBCE12"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26AD814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rPr>
              <w:t>GLC-LHSM</w:t>
            </w:r>
          </w:p>
        </w:tc>
        <w:tc>
          <w:tcPr>
            <w:tcW w:w="5478" w:type="dxa"/>
            <w:gridSpan w:val="2"/>
          </w:tcPr>
          <w:p w14:paraId="69443FB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GE SFP, LC Gigabit Ethernet SFP,LC connector, LH transceiver (8x2, 2 0Ц)</w:t>
            </w:r>
          </w:p>
        </w:tc>
        <w:tc>
          <w:tcPr>
            <w:tcW w:w="720" w:type="dxa"/>
          </w:tcPr>
          <w:p w14:paraId="7A4CB2D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19</w:t>
            </w:r>
          </w:p>
        </w:tc>
        <w:tc>
          <w:tcPr>
            <w:tcW w:w="1320" w:type="dxa"/>
          </w:tcPr>
          <w:p w14:paraId="6B766CE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p>
        </w:tc>
      </w:tr>
      <w:tr w:rsidR="00944DCB" w:rsidRPr="00E1014E" w14:paraId="0CBA856F" w14:textId="77777777" w:rsidTr="000E694A">
        <w:tc>
          <w:tcPr>
            <w:tcW w:w="468" w:type="dxa"/>
          </w:tcPr>
          <w:p w14:paraId="0A44A994"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072A400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rPr>
              <w:t>PWR675- AC-RPSN1</w:t>
            </w:r>
          </w:p>
        </w:tc>
        <w:tc>
          <w:tcPr>
            <w:tcW w:w="5478" w:type="dxa"/>
            <w:gridSpan w:val="2"/>
          </w:tcPr>
          <w:p w14:paraId="7AE6F4E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675W Redundant Power Supply with 1 connector cable</w:t>
            </w:r>
          </w:p>
        </w:tc>
        <w:tc>
          <w:tcPr>
            <w:tcW w:w="720" w:type="dxa"/>
          </w:tcPr>
          <w:p w14:paraId="094F24A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4</w:t>
            </w:r>
          </w:p>
        </w:tc>
        <w:tc>
          <w:tcPr>
            <w:tcW w:w="1320" w:type="dxa"/>
          </w:tcPr>
          <w:p w14:paraId="3C3D0A2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r w:rsidRPr="00E1014E">
              <w:rPr>
                <w:rFonts w:ascii="Times New Roman" w:eastAsia="Times New Roman" w:hAnsi="Times New Roman"/>
                <w:b/>
                <w:bCs/>
                <w:sz w:val="20"/>
                <w:szCs w:val="20"/>
              </w:rPr>
              <w:t>6 броя в сървърното</w:t>
            </w:r>
          </w:p>
        </w:tc>
      </w:tr>
      <w:tr w:rsidR="00944DCB" w:rsidRPr="00E1014E" w14:paraId="54F0729A" w14:textId="77777777" w:rsidTr="000E694A">
        <w:tc>
          <w:tcPr>
            <w:tcW w:w="468" w:type="dxa"/>
          </w:tcPr>
          <w:p w14:paraId="6A9DA6F3"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3D1A97E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CAB-RPS-1614</w:t>
            </w:r>
          </w:p>
        </w:tc>
        <w:tc>
          <w:tcPr>
            <w:tcW w:w="5478" w:type="dxa"/>
            <w:gridSpan w:val="2"/>
          </w:tcPr>
          <w:p w14:paraId="4041B09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 RPS 675 connector cable 16/14</w:t>
            </w:r>
          </w:p>
        </w:tc>
        <w:tc>
          <w:tcPr>
            <w:tcW w:w="720" w:type="dxa"/>
          </w:tcPr>
          <w:p w14:paraId="3321460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4</w:t>
            </w:r>
          </w:p>
        </w:tc>
        <w:tc>
          <w:tcPr>
            <w:tcW w:w="1320" w:type="dxa"/>
          </w:tcPr>
          <w:p w14:paraId="1E87A5C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lang w:val="en-US"/>
              </w:rPr>
            </w:pPr>
            <w:r w:rsidRPr="00E1014E">
              <w:rPr>
                <w:rFonts w:ascii="Times New Roman" w:eastAsia="Times New Roman" w:hAnsi="Times New Roman"/>
                <w:b/>
                <w:bCs/>
                <w:sz w:val="20"/>
                <w:szCs w:val="20"/>
              </w:rPr>
              <w:t>2 броя в сървъра намиращ се в центъра</w:t>
            </w:r>
            <w:r w:rsidRPr="00E1014E">
              <w:rPr>
                <w:rFonts w:ascii="Times New Roman" w:eastAsia="Times New Roman" w:hAnsi="Times New Roman"/>
                <w:b/>
                <w:bCs/>
                <w:sz w:val="20"/>
                <w:szCs w:val="20"/>
                <w:lang w:val="en-US"/>
              </w:rPr>
              <w:t xml:space="preserve"> </w:t>
            </w:r>
            <w:r w:rsidRPr="00E1014E">
              <w:rPr>
                <w:rFonts w:ascii="Times New Roman" w:eastAsia="Times New Roman" w:hAnsi="Times New Roman"/>
                <w:b/>
                <w:bCs/>
                <w:sz w:val="20"/>
                <w:szCs w:val="20"/>
              </w:rPr>
              <w:t>за виденаблюдение</w:t>
            </w:r>
          </w:p>
        </w:tc>
      </w:tr>
      <w:tr w:rsidR="00944DCB" w:rsidRPr="00E1014E" w14:paraId="237D841E" w14:textId="77777777" w:rsidTr="000E694A">
        <w:tc>
          <w:tcPr>
            <w:tcW w:w="468" w:type="dxa"/>
          </w:tcPr>
          <w:p w14:paraId="27696293"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10F7791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00EC6EF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Сървърен шкаф 42U600x2000x1000 mm, вентилаторно тяло</w:t>
            </w:r>
          </w:p>
        </w:tc>
        <w:tc>
          <w:tcPr>
            <w:tcW w:w="720" w:type="dxa"/>
          </w:tcPr>
          <w:p w14:paraId="096917B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1FBFFDE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70F63DD" w14:textId="77777777" w:rsidTr="000E694A">
        <w:tc>
          <w:tcPr>
            <w:tcW w:w="468" w:type="dxa"/>
          </w:tcPr>
          <w:p w14:paraId="21423D44"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05352B0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63C0EBD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Бързосвалящи се страници със секретни заключалки RAL 7035</w:t>
            </w:r>
          </w:p>
        </w:tc>
        <w:tc>
          <w:tcPr>
            <w:tcW w:w="720" w:type="dxa"/>
          </w:tcPr>
          <w:p w14:paraId="7B24B16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49B7464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01E9331" w14:textId="77777777" w:rsidTr="000E694A">
        <w:tc>
          <w:tcPr>
            <w:tcW w:w="468" w:type="dxa"/>
          </w:tcPr>
          <w:p w14:paraId="4476E1DD"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1FC3A73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2FF1B65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Разклонител c 6 гнезда</w:t>
            </w:r>
          </w:p>
        </w:tc>
        <w:tc>
          <w:tcPr>
            <w:tcW w:w="720" w:type="dxa"/>
          </w:tcPr>
          <w:p w14:paraId="66ED735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3E6E7F8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5142919" w14:textId="77777777" w:rsidTr="000E694A">
        <w:tc>
          <w:tcPr>
            <w:tcW w:w="468" w:type="dxa"/>
          </w:tcPr>
          <w:p w14:paraId="20018709"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75A61BA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007F455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 Verint Smart sait S1950e</w:t>
            </w:r>
          </w:p>
        </w:tc>
        <w:tc>
          <w:tcPr>
            <w:tcW w:w="720" w:type="dxa"/>
          </w:tcPr>
          <w:p w14:paraId="2D93B74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16EBF49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01ED87C" w14:textId="77777777" w:rsidTr="000E694A">
        <w:tc>
          <w:tcPr>
            <w:tcW w:w="468" w:type="dxa"/>
          </w:tcPr>
          <w:p w14:paraId="2179A885"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5342BEE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CISCO ASA 5505</w:t>
            </w:r>
          </w:p>
        </w:tc>
        <w:tc>
          <w:tcPr>
            <w:tcW w:w="5478" w:type="dxa"/>
            <w:gridSpan w:val="2"/>
          </w:tcPr>
          <w:p w14:paraId="42A33DF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 Cisco ASA 5505 </w:t>
            </w:r>
          </w:p>
        </w:tc>
        <w:tc>
          <w:tcPr>
            <w:tcW w:w="720" w:type="dxa"/>
          </w:tcPr>
          <w:p w14:paraId="0B8C616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23827DB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p>
        </w:tc>
      </w:tr>
      <w:tr w:rsidR="00944DCB" w:rsidRPr="00E1014E" w14:paraId="663EABD4" w14:textId="77777777" w:rsidTr="000E694A">
        <w:tc>
          <w:tcPr>
            <w:tcW w:w="468" w:type="dxa"/>
          </w:tcPr>
          <w:p w14:paraId="1A63ED8F"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069D38A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HP dc5100 MT </w:t>
            </w:r>
          </w:p>
        </w:tc>
        <w:tc>
          <w:tcPr>
            <w:tcW w:w="5478" w:type="dxa"/>
            <w:gridSpan w:val="2"/>
          </w:tcPr>
          <w:p w14:paraId="58923C5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 HP dc5100 MT </w:t>
            </w:r>
          </w:p>
        </w:tc>
        <w:tc>
          <w:tcPr>
            <w:tcW w:w="720" w:type="dxa"/>
          </w:tcPr>
          <w:p w14:paraId="7D22F81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419402D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07D608C" w14:textId="77777777" w:rsidTr="000E694A">
        <w:tc>
          <w:tcPr>
            <w:tcW w:w="468" w:type="dxa"/>
          </w:tcPr>
          <w:p w14:paraId="0D52D22A"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3D55492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380324-421</w:t>
            </w:r>
          </w:p>
        </w:tc>
        <w:tc>
          <w:tcPr>
            <w:tcW w:w="5478" w:type="dxa"/>
            <w:gridSpan w:val="2"/>
          </w:tcPr>
          <w:p w14:paraId="0BE5653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380324-421 Междинна записваща система - Видеорекордер 500 GB HDD</w:t>
            </w:r>
          </w:p>
        </w:tc>
        <w:tc>
          <w:tcPr>
            <w:tcW w:w="720" w:type="dxa"/>
          </w:tcPr>
          <w:p w14:paraId="7A67EFD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0068687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64A9102" w14:textId="77777777" w:rsidTr="000E694A">
        <w:tc>
          <w:tcPr>
            <w:tcW w:w="468" w:type="dxa"/>
          </w:tcPr>
          <w:p w14:paraId="24EDAC3C"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4CF545B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395473-В21</w:t>
            </w:r>
          </w:p>
        </w:tc>
        <w:tc>
          <w:tcPr>
            <w:tcW w:w="5478" w:type="dxa"/>
            <w:gridSpan w:val="2"/>
          </w:tcPr>
          <w:p w14:paraId="787FBDF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HP 500GB 7.2К HP SATA HDD</w:t>
            </w:r>
          </w:p>
        </w:tc>
        <w:tc>
          <w:tcPr>
            <w:tcW w:w="720" w:type="dxa"/>
          </w:tcPr>
          <w:p w14:paraId="57A69F3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6</w:t>
            </w:r>
          </w:p>
        </w:tc>
        <w:tc>
          <w:tcPr>
            <w:tcW w:w="1320" w:type="dxa"/>
          </w:tcPr>
          <w:p w14:paraId="2E35F02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775BD5D" w14:textId="77777777" w:rsidTr="000E694A">
        <w:tc>
          <w:tcPr>
            <w:tcW w:w="468" w:type="dxa"/>
          </w:tcPr>
          <w:p w14:paraId="55A9E433"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71A456A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331903-B21</w:t>
            </w:r>
          </w:p>
        </w:tc>
        <w:tc>
          <w:tcPr>
            <w:tcW w:w="5478" w:type="dxa"/>
            <w:gridSpan w:val="2"/>
          </w:tcPr>
          <w:p w14:paraId="489C8A7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HP Slim 24X Carbon Combo Drive</w:t>
            </w:r>
          </w:p>
        </w:tc>
        <w:tc>
          <w:tcPr>
            <w:tcW w:w="720" w:type="dxa"/>
          </w:tcPr>
          <w:p w14:paraId="3878328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763702D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83A4786" w14:textId="77777777" w:rsidTr="000E694A">
        <w:tc>
          <w:tcPr>
            <w:tcW w:w="468" w:type="dxa"/>
          </w:tcPr>
          <w:p w14:paraId="3AEE73F9"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68E3F37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398307-B21</w:t>
            </w:r>
          </w:p>
        </w:tc>
        <w:tc>
          <w:tcPr>
            <w:tcW w:w="5478" w:type="dxa"/>
            <w:gridSpan w:val="2"/>
          </w:tcPr>
          <w:p w14:paraId="0C001E8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HP DL320G3/G4 SATA/SAS 1U Cable Kit</w:t>
            </w:r>
          </w:p>
        </w:tc>
        <w:tc>
          <w:tcPr>
            <w:tcW w:w="720" w:type="dxa"/>
          </w:tcPr>
          <w:p w14:paraId="7BA01C5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486D67F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5323C57" w14:textId="77777777" w:rsidTr="000E694A">
        <w:tc>
          <w:tcPr>
            <w:tcW w:w="468" w:type="dxa"/>
          </w:tcPr>
          <w:p w14:paraId="5ED69C85"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6A3F870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347786-B21</w:t>
            </w:r>
          </w:p>
        </w:tc>
        <w:tc>
          <w:tcPr>
            <w:tcW w:w="5478" w:type="dxa"/>
            <w:gridSpan w:val="2"/>
          </w:tcPr>
          <w:p w14:paraId="222C539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HP 8 Int Port 64/133 PCI-X SAS HBA</w:t>
            </w:r>
          </w:p>
        </w:tc>
        <w:tc>
          <w:tcPr>
            <w:tcW w:w="720" w:type="dxa"/>
          </w:tcPr>
          <w:p w14:paraId="199084B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5840B37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23784F1" w14:textId="77777777" w:rsidTr="000E694A">
        <w:tc>
          <w:tcPr>
            <w:tcW w:w="468" w:type="dxa"/>
          </w:tcPr>
          <w:p w14:paraId="3341BA76"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7B9B071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380324-421</w:t>
            </w:r>
          </w:p>
        </w:tc>
        <w:tc>
          <w:tcPr>
            <w:tcW w:w="5478" w:type="dxa"/>
            <w:gridSpan w:val="2"/>
          </w:tcPr>
          <w:p w14:paraId="056B455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HP DL360G4 pX3.0GHz/2MB/1GB SATA EU Srvr - Talon Server</w:t>
            </w:r>
          </w:p>
        </w:tc>
        <w:tc>
          <w:tcPr>
            <w:tcW w:w="720" w:type="dxa"/>
          </w:tcPr>
          <w:p w14:paraId="7F4EC6A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0C27140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FAF76C6" w14:textId="77777777" w:rsidTr="000E694A">
        <w:tc>
          <w:tcPr>
            <w:tcW w:w="468" w:type="dxa"/>
          </w:tcPr>
          <w:p w14:paraId="36F3E0D3"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4504DF3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395473-B21</w:t>
            </w:r>
          </w:p>
        </w:tc>
        <w:tc>
          <w:tcPr>
            <w:tcW w:w="5478" w:type="dxa"/>
            <w:gridSpan w:val="2"/>
          </w:tcPr>
          <w:p w14:paraId="66F4DFC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HP 500GB 7.2K HP SATA HDD</w:t>
            </w:r>
          </w:p>
        </w:tc>
        <w:tc>
          <w:tcPr>
            <w:tcW w:w="720" w:type="dxa"/>
          </w:tcPr>
          <w:p w14:paraId="5B3AC7F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7916184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0A9A7DD" w14:textId="77777777" w:rsidTr="000E694A">
        <w:tc>
          <w:tcPr>
            <w:tcW w:w="468" w:type="dxa"/>
          </w:tcPr>
          <w:p w14:paraId="696C6F4E"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7FF6FA5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398307-B21</w:t>
            </w:r>
          </w:p>
        </w:tc>
        <w:tc>
          <w:tcPr>
            <w:tcW w:w="5478" w:type="dxa"/>
            <w:gridSpan w:val="2"/>
          </w:tcPr>
          <w:p w14:paraId="40EE06B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HP DL320G3/G4 SATA/SAS 1U Cable Kit</w:t>
            </w:r>
          </w:p>
        </w:tc>
        <w:tc>
          <w:tcPr>
            <w:tcW w:w="720" w:type="dxa"/>
          </w:tcPr>
          <w:p w14:paraId="068455C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1DDA743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3F0DE7B" w14:textId="77777777" w:rsidTr="000E694A">
        <w:tc>
          <w:tcPr>
            <w:tcW w:w="468" w:type="dxa"/>
          </w:tcPr>
          <w:p w14:paraId="6799BE79"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102D051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347786-B21</w:t>
            </w:r>
          </w:p>
        </w:tc>
        <w:tc>
          <w:tcPr>
            <w:tcW w:w="5478" w:type="dxa"/>
            <w:gridSpan w:val="2"/>
          </w:tcPr>
          <w:p w14:paraId="2A293B1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HP 8 Int Port 64/133 PCI-X SAS HBA</w:t>
            </w:r>
          </w:p>
        </w:tc>
        <w:tc>
          <w:tcPr>
            <w:tcW w:w="720" w:type="dxa"/>
          </w:tcPr>
          <w:p w14:paraId="0ACCC53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6CB76D8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0708473" w14:textId="77777777" w:rsidTr="000E694A">
        <w:tc>
          <w:tcPr>
            <w:tcW w:w="468" w:type="dxa"/>
          </w:tcPr>
          <w:p w14:paraId="5A93EED2"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783DDBD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380325-421</w:t>
            </w:r>
          </w:p>
        </w:tc>
        <w:tc>
          <w:tcPr>
            <w:tcW w:w="5478" w:type="dxa"/>
            <w:gridSpan w:val="2"/>
          </w:tcPr>
          <w:p w14:paraId="782769A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Master Server - HP DL360G4 pX3.0GHz/2MB/1GB SCSI EU Srvr- Video Server</w:t>
            </w:r>
          </w:p>
        </w:tc>
        <w:tc>
          <w:tcPr>
            <w:tcW w:w="720" w:type="dxa"/>
          </w:tcPr>
          <w:p w14:paraId="1B0CD51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5658318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6B6B6B5" w14:textId="77777777" w:rsidTr="000E694A">
        <w:tc>
          <w:tcPr>
            <w:tcW w:w="468" w:type="dxa"/>
          </w:tcPr>
          <w:p w14:paraId="4795EE0B"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5DD9F3A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286776-B22</w:t>
            </w:r>
          </w:p>
        </w:tc>
        <w:tc>
          <w:tcPr>
            <w:tcW w:w="5478" w:type="dxa"/>
            <w:gridSpan w:val="2"/>
          </w:tcPr>
          <w:p w14:paraId="0D65882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HP 36GB 15K U320 Pluggable HDD</w:t>
            </w:r>
          </w:p>
        </w:tc>
        <w:tc>
          <w:tcPr>
            <w:tcW w:w="720" w:type="dxa"/>
          </w:tcPr>
          <w:p w14:paraId="0B25911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3B3B22E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FA7EC40" w14:textId="77777777" w:rsidTr="000E694A">
        <w:tc>
          <w:tcPr>
            <w:tcW w:w="468" w:type="dxa"/>
          </w:tcPr>
          <w:p w14:paraId="0A8C1FD7"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3CAE25A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354587-B21</w:t>
            </w:r>
          </w:p>
        </w:tc>
        <w:tc>
          <w:tcPr>
            <w:tcW w:w="5478" w:type="dxa"/>
            <w:gridSpan w:val="2"/>
          </w:tcPr>
          <w:p w14:paraId="7FE7CB3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HP DL360G4 Redudant Power Supply</w:t>
            </w:r>
          </w:p>
        </w:tc>
        <w:tc>
          <w:tcPr>
            <w:tcW w:w="720" w:type="dxa"/>
          </w:tcPr>
          <w:p w14:paraId="7A6AE7D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724E448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27FD220" w14:textId="77777777" w:rsidTr="000E694A">
        <w:tc>
          <w:tcPr>
            <w:tcW w:w="468" w:type="dxa"/>
          </w:tcPr>
          <w:p w14:paraId="281F1ACF"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4C543C9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380325-421</w:t>
            </w:r>
          </w:p>
        </w:tc>
        <w:tc>
          <w:tcPr>
            <w:tcW w:w="5478" w:type="dxa"/>
            <w:gridSpan w:val="2"/>
          </w:tcPr>
          <w:p w14:paraId="56A5019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Archive Server DAS - HP DL360G4 pX3.0GHz/2MB/1 GB SCSI EU Srvr - ESM (Archive Server)</w:t>
            </w:r>
          </w:p>
        </w:tc>
        <w:tc>
          <w:tcPr>
            <w:tcW w:w="720" w:type="dxa"/>
          </w:tcPr>
          <w:p w14:paraId="133BA39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71FF197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9660AF8" w14:textId="77777777" w:rsidTr="000E694A">
        <w:tc>
          <w:tcPr>
            <w:tcW w:w="468" w:type="dxa"/>
          </w:tcPr>
          <w:p w14:paraId="5CACF9F4"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72FDE7C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286776-B22</w:t>
            </w:r>
          </w:p>
        </w:tc>
        <w:tc>
          <w:tcPr>
            <w:tcW w:w="5478" w:type="dxa"/>
            <w:gridSpan w:val="2"/>
          </w:tcPr>
          <w:p w14:paraId="11B2550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HP 36GB 15K U320 Pluggable HDD</w:t>
            </w:r>
          </w:p>
        </w:tc>
        <w:tc>
          <w:tcPr>
            <w:tcW w:w="720" w:type="dxa"/>
          </w:tcPr>
          <w:p w14:paraId="0173BD6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5035576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CAC2F73" w14:textId="77777777" w:rsidTr="000E694A">
        <w:tc>
          <w:tcPr>
            <w:tcW w:w="468" w:type="dxa"/>
          </w:tcPr>
          <w:p w14:paraId="4ABF8C28"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3170BFF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354587-B21</w:t>
            </w:r>
          </w:p>
        </w:tc>
        <w:tc>
          <w:tcPr>
            <w:tcW w:w="5478" w:type="dxa"/>
            <w:gridSpan w:val="2"/>
          </w:tcPr>
          <w:p w14:paraId="4D81FE2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HP DL360G4 Redudant Power Supply</w:t>
            </w:r>
          </w:p>
        </w:tc>
        <w:tc>
          <w:tcPr>
            <w:tcW w:w="720" w:type="dxa"/>
          </w:tcPr>
          <w:p w14:paraId="0EFF6B8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77CC88E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903D059" w14:textId="77777777" w:rsidTr="000E694A">
        <w:tc>
          <w:tcPr>
            <w:tcW w:w="468" w:type="dxa"/>
          </w:tcPr>
          <w:p w14:paraId="74A53799"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0152ED4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AA986A</w:t>
            </w:r>
          </w:p>
        </w:tc>
        <w:tc>
          <w:tcPr>
            <w:tcW w:w="5478" w:type="dxa"/>
            <w:gridSpan w:val="2"/>
          </w:tcPr>
          <w:p w14:paraId="6565B10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HP MSA1500 Controller Shelf</w:t>
            </w:r>
          </w:p>
        </w:tc>
        <w:tc>
          <w:tcPr>
            <w:tcW w:w="720" w:type="dxa"/>
          </w:tcPr>
          <w:p w14:paraId="0944690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207D110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136925C" w14:textId="77777777" w:rsidTr="000E694A">
        <w:tc>
          <w:tcPr>
            <w:tcW w:w="468" w:type="dxa"/>
          </w:tcPr>
          <w:p w14:paraId="225CE21E"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605B4F1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281541-B21</w:t>
            </w:r>
          </w:p>
        </w:tc>
        <w:tc>
          <w:tcPr>
            <w:tcW w:w="5478" w:type="dxa"/>
            <w:gridSpan w:val="2"/>
          </w:tcPr>
          <w:p w14:paraId="29F54BE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xml:space="preserve">FCA2214 PCI-X-to-Fiber channel host bus adapter </w:t>
            </w:r>
          </w:p>
        </w:tc>
        <w:tc>
          <w:tcPr>
            <w:tcW w:w="720" w:type="dxa"/>
          </w:tcPr>
          <w:p w14:paraId="426D485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757C00C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0338557" w14:textId="77777777" w:rsidTr="000E694A">
        <w:tc>
          <w:tcPr>
            <w:tcW w:w="468" w:type="dxa"/>
          </w:tcPr>
          <w:p w14:paraId="15999297"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3F99630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AA988A</w:t>
            </w:r>
          </w:p>
        </w:tc>
        <w:tc>
          <w:tcPr>
            <w:tcW w:w="5478" w:type="dxa"/>
            <w:gridSpan w:val="2"/>
          </w:tcPr>
          <w:p w14:paraId="7A79CC6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MSA 1500 Dual Channel SCSI I/O Module</w:t>
            </w:r>
          </w:p>
        </w:tc>
        <w:tc>
          <w:tcPr>
            <w:tcW w:w="720" w:type="dxa"/>
          </w:tcPr>
          <w:p w14:paraId="2DA36DB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w:t>
            </w:r>
          </w:p>
        </w:tc>
        <w:tc>
          <w:tcPr>
            <w:tcW w:w="1320" w:type="dxa"/>
          </w:tcPr>
          <w:p w14:paraId="71B5380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2FD2EE8" w14:textId="77777777" w:rsidTr="000E694A">
        <w:tc>
          <w:tcPr>
            <w:tcW w:w="468" w:type="dxa"/>
          </w:tcPr>
          <w:p w14:paraId="638F2CF3"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06BC580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268351-B21</w:t>
            </w:r>
          </w:p>
        </w:tc>
        <w:tc>
          <w:tcPr>
            <w:tcW w:w="5478" w:type="dxa"/>
            <w:gridSpan w:val="2"/>
          </w:tcPr>
          <w:p w14:paraId="0289875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HP 2-Channel Ultra 320 SCSI Adapter</w:t>
            </w:r>
          </w:p>
        </w:tc>
        <w:tc>
          <w:tcPr>
            <w:tcW w:w="720" w:type="dxa"/>
          </w:tcPr>
          <w:p w14:paraId="7118FD8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66C3DCD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BE897C5" w14:textId="77777777" w:rsidTr="000E694A">
        <w:tc>
          <w:tcPr>
            <w:tcW w:w="468" w:type="dxa"/>
          </w:tcPr>
          <w:p w14:paraId="45FD303B"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1D3018E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66074</w:t>
            </w:r>
          </w:p>
        </w:tc>
        <w:tc>
          <w:tcPr>
            <w:tcW w:w="5478" w:type="dxa"/>
            <w:gridSpan w:val="2"/>
          </w:tcPr>
          <w:p w14:paraId="5937719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 66074 Network Management Card</w:t>
            </w:r>
          </w:p>
        </w:tc>
        <w:tc>
          <w:tcPr>
            <w:tcW w:w="720" w:type="dxa"/>
          </w:tcPr>
          <w:p w14:paraId="3F0D7F6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03DC77B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AA5A7D0" w14:textId="77777777" w:rsidTr="000E694A">
        <w:tc>
          <w:tcPr>
            <w:tcW w:w="468" w:type="dxa"/>
          </w:tcPr>
          <w:p w14:paraId="65132B91"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2B7B531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352E4A2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Разклонител 4 гнезда</w:t>
            </w:r>
          </w:p>
        </w:tc>
        <w:tc>
          <w:tcPr>
            <w:tcW w:w="720" w:type="dxa"/>
          </w:tcPr>
          <w:p w14:paraId="4BE0977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7</w:t>
            </w:r>
          </w:p>
        </w:tc>
        <w:tc>
          <w:tcPr>
            <w:tcW w:w="1320" w:type="dxa"/>
          </w:tcPr>
          <w:p w14:paraId="0220428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0C55E00" w14:textId="77777777" w:rsidTr="000E694A">
        <w:tc>
          <w:tcPr>
            <w:tcW w:w="468" w:type="dxa"/>
          </w:tcPr>
          <w:p w14:paraId="30239DD3"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616A682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4A2AFC2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Разклонител 7 гнезда</w:t>
            </w:r>
          </w:p>
        </w:tc>
        <w:tc>
          <w:tcPr>
            <w:tcW w:w="720" w:type="dxa"/>
          </w:tcPr>
          <w:p w14:paraId="6E186FC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3A844E8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689DFEE" w14:textId="77777777" w:rsidTr="000E694A">
        <w:tc>
          <w:tcPr>
            <w:tcW w:w="468" w:type="dxa"/>
          </w:tcPr>
          <w:p w14:paraId="2EB3C805"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420D2D2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3110000</w:t>
            </w:r>
          </w:p>
        </w:tc>
        <w:tc>
          <w:tcPr>
            <w:tcW w:w="5478" w:type="dxa"/>
            <w:gridSpan w:val="2"/>
          </w:tcPr>
          <w:p w14:paraId="0E890AA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Термостат</w:t>
            </w:r>
          </w:p>
        </w:tc>
        <w:tc>
          <w:tcPr>
            <w:tcW w:w="720" w:type="dxa"/>
          </w:tcPr>
          <w:p w14:paraId="3A6A07D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10BBFA9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C4D1523" w14:textId="77777777" w:rsidTr="000E694A">
        <w:tc>
          <w:tcPr>
            <w:tcW w:w="468" w:type="dxa"/>
          </w:tcPr>
          <w:p w14:paraId="42607C36"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0A89F9C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b/>
                <w:sz w:val="20"/>
                <w:szCs w:val="20"/>
              </w:rPr>
              <w:t>Климатици:</w:t>
            </w:r>
          </w:p>
        </w:tc>
        <w:tc>
          <w:tcPr>
            <w:tcW w:w="5478" w:type="dxa"/>
            <w:gridSpan w:val="2"/>
          </w:tcPr>
          <w:p w14:paraId="6A40698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720" w:type="dxa"/>
          </w:tcPr>
          <w:p w14:paraId="441CAA1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1AB63CF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A764586" w14:textId="77777777" w:rsidTr="000E694A">
        <w:tc>
          <w:tcPr>
            <w:tcW w:w="468" w:type="dxa"/>
          </w:tcPr>
          <w:p w14:paraId="1430B7E9"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2C0C111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rPr>
            </w:pPr>
          </w:p>
        </w:tc>
        <w:tc>
          <w:tcPr>
            <w:tcW w:w="5478" w:type="dxa"/>
            <w:gridSpan w:val="2"/>
          </w:tcPr>
          <w:p w14:paraId="65F8F9C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lang w:val="en-US"/>
              </w:rPr>
              <w:t>- Libert- Hiros PDX PX025HA/HCP51</w:t>
            </w:r>
          </w:p>
        </w:tc>
        <w:tc>
          <w:tcPr>
            <w:tcW w:w="720" w:type="dxa"/>
          </w:tcPr>
          <w:p w14:paraId="1B92E6E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lang w:val="en-US"/>
              </w:rPr>
              <w:t>3</w:t>
            </w:r>
          </w:p>
        </w:tc>
        <w:tc>
          <w:tcPr>
            <w:tcW w:w="1320" w:type="dxa"/>
          </w:tcPr>
          <w:p w14:paraId="6DB16B8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A63D1E6" w14:textId="77777777" w:rsidTr="000E694A">
        <w:tc>
          <w:tcPr>
            <w:tcW w:w="468" w:type="dxa"/>
          </w:tcPr>
          <w:p w14:paraId="365603B7"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1CD95BC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rPr>
            </w:pPr>
          </w:p>
        </w:tc>
        <w:tc>
          <w:tcPr>
            <w:tcW w:w="5478" w:type="dxa"/>
            <w:gridSpan w:val="2"/>
          </w:tcPr>
          <w:p w14:paraId="59A1872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lang w:val="en-US"/>
              </w:rPr>
              <w:t>- Toshiba RAS-24 GKHP- ES2</w:t>
            </w:r>
          </w:p>
        </w:tc>
        <w:tc>
          <w:tcPr>
            <w:tcW w:w="720" w:type="dxa"/>
          </w:tcPr>
          <w:p w14:paraId="24CBAC8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lang w:val="en-US"/>
              </w:rPr>
              <w:t>1</w:t>
            </w:r>
          </w:p>
        </w:tc>
        <w:tc>
          <w:tcPr>
            <w:tcW w:w="1320" w:type="dxa"/>
          </w:tcPr>
          <w:p w14:paraId="34A789F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34CF6A6" w14:textId="77777777" w:rsidTr="000E694A">
        <w:tc>
          <w:tcPr>
            <w:tcW w:w="468" w:type="dxa"/>
          </w:tcPr>
          <w:p w14:paraId="027814E3"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53C6020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rPr>
            </w:pPr>
          </w:p>
        </w:tc>
        <w:tc>
          <w:tcPr>
            <w:tcW w:w="5478" w:type="dxa"/>
            <w:gridSpan w:val="2"/>
          </w:tcPr>
          <w:p w14:paraId="6E47F3B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lang w:val="en-US"/>
              </w:rPr>
              <w:t>- Eskimo ES-AF-18 HRFN1-IN</w:t>
            </w:r>
          </w:p>
        </w:tc>
        <w:tc>
          <w:tcPr>
            <w:tcW w:w="720" w:type="dxa"/>
          </w:tcPr>
          <w:p w14:paraId="595EE23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lang w:val="en-US"/>
              </w:rPr>
              <w:t>1</w:t>
            </w:r>
          </w:p>
        </w:tc>
        <w:tc>
          <w:tcPr>
            <w:tcW w:w="1320" w:type="dxa"/>
          </w:tcPr>
          <w:p w14:paraId="281A481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CA60197" w14:textId="77777777" w:rsidTr="00D33195">
        <w:tc>
          <w:tcPr>
            <w:tcW w:w="468" w:type="dxa"/>
            <w:shd w:val="clear" w:color="auto" w:fill="F2F2F2" w:themeFill="background1" w:themeFillShade="F2"/>
          </w:tcPr>
          <w:p w14:paraId="0A9EF2AF"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9600" w:type="dxa"/>
            <w:gridSpan w:val="5"/>
            <w:shd w:val="clear" w:color="auto" w:fill="F2F2F2" w:themeFill="background1" w:themeFillShade="F2"/>
          </w:tcPr>
          <w:p w14:paraId="0ED0D5C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4"/>
                <w:szCs w:val="24"/>
              </w:rPr>
            </w:pPr>
            <w:r w:rsidRPr="00E1014E">
              <w:rPr>
                <w:rFonts w:ascii="Times New Roman" w:eastAsia="Times New Roman" w:hAnsi="Times New Roman"/>
                <w:b/>
                <w:bCs/>
                <w:sz w:val="24"/>
                <w:szCs w:val="24"/>
              </w:rPr>
              <w:t>Зала Оператори</w:t>
            </w:r>
          </w:p>
        </w:tc>
      </w:tr>
      <w:tr w:rsidR="00944DCB" w:rsidRPr="00E1014E" w14:paraId="6ECBCE09" w14:textId="77777777" w:rsidTr="000E694A">
        <w:tc>
          <w:tcPr>
            <w:tcW w:w="468" w:type="dxa"/>
          </w:tcPr>
          <w:p w14:paraId="0797F6F1"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9600" w:type="dxa"/>
            <w:gridSpan w:val="5"/>
          </w:tcPr>
          <w:p w14:paraId="6BE9436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Монитори зала:</w:t>
            </w:r>
          </w:p>
        </w:tc>
      </w:tr>
      <w:tr w:rsidR="00944DCB" w:rsidRPr="00E1014E" w14:paraId="242C2A1E" w14:textId="77777777" w:rsidTr="000E694A">
        <w:tc>
          <w:tcPr>
            <w:tcW w:w="468" w:type="dxa"/>
          </w:tcPr>
          <w:p w14:paraId="1BAC26C8"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365895B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GD-F52L1 </w:t>
            </w:r>
          </w:p>
        </w:tc>
        <w:tc>
          <w:tcPr>
            <w:tcW w:w="5478" w:type="dxa"/>
            <w:gridSpan w:val="2"/>
          </w:tcPr>
          <w:p w14:paraId="7F740C6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 JVC GD-F52L1</w:t>
            </w:r>
          </w:p>
        </w:tc>
        <w:tc>
          <w:tcPr>
            <w:tcW w:w="720" w:type="dxa"/>
          </w:tcPr>
          <w:p w14:paraId="220DC35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9</w:t>
            </w:r>
          </w:p>
        </w:tc>
        <w:tc>
          <w:tcPr>
            <w:tcW w:w="1320" w:type="dxa"/>
          </w:tcPr>
          <w:p w14:paraId="050B78F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9EB47F8" w14:textId="77777777" w:rsidTr="000E694A">
        <w:tc>
          <w:tcPr>
            <w:tcW w:w="468" w:type="dxa"/>
          </w:tcPr>
          <w:p w14:paraId="4D5895F1"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5A7D1E9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50PFL3807H 12</w:t>
            </w:r>
          </w:p>
        </w:tc>
        <w:tc>
          <w:tcPr>
            <w:tcW w:w="5478" w:type="dxa"/>
            <w:gridSpan w:val="2"/>
          </w:tcPr>
          <w:p w14:paraId="0D0C1B4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xml:space="preserve"> - PHILIPS</w:t>
            </w:r>
          </w:p>
        </w:tc>
        <w:tc>
          <w:tcPr>
            <w:tcW w:w="720" w:type="dxa"/>
          </w:tcPr>
          <w:p w14:paraId="247EDC5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31D6D66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524D31A" w14:textId="77777777" w:rsidTr="000E694A">
        <w:tc>
          <w:tcPr>
            <w:tcW w:w="468" w:type="dxa"/>
          </w:tcPr>
          <w:p w14:paraId="7234AAD1"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6989F6D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TН50PV70PA</w:t>
            </w:r>
          </w:p>
        </w:tc>
        <w:tc>
          <w:tcPr>
            <w:tcW w:w="5478" w:type="dxa"/>
            <w:gridSpan w:val="2"/>
          </w:tcPr>
          <w:p w14:paraId="6CCF1A3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xml:space="preserve"> - Panasonic </w:t>
            </w:r>
          </w:p>
        </w:tc>
        <w:tc>
          <w:tcPr>
            <w:tcW w:w="720" w:type="dxa"/>
          </w:tcPr>
          <w:p w14:paraId="602DFC8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5F3DE91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6F1B1B5" w14:textId="77777777" w:rsidTr="000E694A">
        <w:tc>
          <w:tcPr>
            <w:tcW w:w="468" w:type="dxa"/>
          </w:tcPr>
          <w:p w14:paraId="50C376EB"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75B5F37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TX-P50S20E</w:t>
            </w:r>
          </w:p>
        </w:tc>
        <w:tc>
          <w:tcPr>
            <w:tcW w:w="5478" w:type="dxa"/>
            <w:gridSpan w:val="2"/>
          </w:tcPr>
          <w:p w14:paraId="604A94E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xml:space="preserve"> - Panasonic </w:t>
            </w:r>
          </w:p>
        </w:tc>
        <w:tc>
          <w:tcPr>
            <w:tcW w:w="720" w:type="dxa"/>
          </w:tcPr>
          <w:p w14:paraId="283FD01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331FD31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B2E6122" w14:textId="77777777" w:rsidTr="000E694A">
        <w:tc>
          <w:tcPr>
            <w:tcW w:w="468" w:type="dxa"/>
          </w:tcPr>
          <w:p w14:paraId="613B47DD"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3A40E4B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rPr>
              <w:t>Т</w:t>
            </w:r>
            <w:r w:rsidRPr="00E1014E">
              <w:rPr>
                <w:rFonts w:ascii="Times New Roman" w:eastAsia="Times New Roman" w:hAnsi="Times New Roman"/>
                <w:sz w:val="20"/>
                <w:szCs w:val="20"/>
                <w:lang w:val="en-US"/>
              </w:rPr>
              <w:t>H-55LFE8E</w:t>
            </w:r>
          </w:p>
        </w:tc>
        <w:tc>
          <w:tcPr>
            <w:tcW w:w="5478" w:type="dxa"/>
            <w:gridSpan w:val="2"/>
          </w:tcPr>
          <w:p w14:paraId="66923A5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xml:space="preserve"> - Panasonic </w:t>
            </w:r>
          </w:p>
        </w:tc>
        <w:tc>
          <w:tcPr>
            <w:tcW w:w="720" w:type="dxa"/>
          </w:tcPr>
          <w:p w14:paraId="12D5B00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lang w:val="en-US"/>
              </w:rPr>
              <w:t>1</w:t>
            </w:r>
          </w:p>
        </w:tc>
        <w:tc>
          <w:tcPr>
            <w:tcW w:w="1320" w:type="dxa"/>
          </w:tcPr>
          <w:p w14:paraId="2ACE661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F4675B7" w14:textId="77777777" w:rsidTr="000E694A">
        <w:tc>
          <w:tcPr>
            <w:tcW w:w="468" w:type="dxa"/>
          </w:tcPr>
          <w:p w14:paraId="4D512FB7"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3EA05B9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Монитори зала:</w:t>
            </w:r>
          </w:p>
        </w:tc>
        <w:tc>
          <w:tcPr>
            <w:tcW w:w="5478" w:type="dxa"/>
            <w:gridSpan w:val="2"/>
          </w:tcPr>
          <w:p w14:paraId="28E5AC9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720" w:type="dxa"/>
          </w:tcPr>
          <w:p w14:paraId="0E1AA0F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2E9E704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FE531A6" w14:textId="77777777" w:rsidTr="000E694A">
        <w:tc>
          <w:tcPr>
            <w:tcW w:w="468" w:type="dxa"/>
          </w:tcPr>
          <w:p w14:paraId="1D1EB51D"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3E16E5E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JVC LM-170</w:t>
            </w:r>
          </w:p>
        </w:tc>
        <w:tc>
          <w:tcPr>
            <w:tcW w:w="5478" w:type="dxa"/>
            <w:gridSpan w:val="2"/>
          </w:tcPr>
          <w:p w14:paraId="0F7E12D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 JVC LM-170</w:t>
            </w:r>
          </w:p>
        </w:tc>
        <w:tc>
          <w:tcPr>
            <w:tcW w:w="720" w:type="dxa"/>
          </w:tcPr>
          <w:p w14:paraId="72A50EE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rPr>
              <w:t>4</w:t>
            </w:r>
            <w:r w:rsidRPr="00E1014E">
              <w:rPr>
                <w:rFonts w:ascii="Times New Roman" w:eastAsia="Times New Roman" w:hAnsi="Times New Roman"/>
                <w:sz w:val="20"/>
                <w:szCs w:val="20"/>
                <w:lang w:val="en-US"/>
              </w:rPr>
              <w:t>1</w:t>
            </w:r>
          </w:p>
        </w:tc>
        <w:tc>
          <w:tcPr>
            <w:tcW w:w="1320" w:type="dxa"/>
          </w:tcPr>
          <w:p w14:paraId="413A97F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B3856D8" w14:textId="77777777" w:rsidTr="000E694A">
        <w:tc>
          <w:tcPr>
            <w:tcW w:w="468" w:type="dxa"/>
          </w:tcPr>
          <w:p w14:paraId="16AEB9B9"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4817B0F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lang w:val="en-US"/>
              </w:rPr>
              <w:t>HIKVISION</w:t>
            </w:r>
          </w:p>
        </w:tc>
        <w:tc>
          <w:tcPr>
            <w:tcW w:w="5478" w:type="dxa"/>
            <w:gridSpan w:val="2"/>
          </w:tcPr>
          <w:p w14:paraId="4FECEDD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lang w:val="en-US"/>
              </w:rPr>
              <w:t xml:space="preserve"> -  DS-D5024FC</w:t>
            </w:r>
          </w:p>
        </w:tc>
        <w:tc>
          <w:tcPr>
            <w:tcW w:w="720" w:type="dxa"/>
          </w:tcPr>
          <w:p w14:paraId="4F6E13F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lang w:val="en-US"/>
              </w:rPr>
              <w:t>2</w:t>
            </w:r>
          </w:p>
        </w:tc>
        <w:tc>
          <w:tcPr>
            <w:tcW w:w="1320" w:type="dxa"/>
          </w:tcPr>
          <w:p w14:paraId="4D01056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4335FF6" w14:textId="77777777" w:rsidTr="000E694A">
        <w:tc>
          <w:tcPr>
            <w:tcW w:w="468" w:type="dxa"/>
          </w:tcPr>
          <w:p w14:paraId="7B6878ED"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71F421D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A710M17L</w:t>
            </w:r>
          </w:p>
        </w:tc>
        <w:tc>
          <w:tcPr>
            <w:tcW w:w="5478" w:type="dxa"/>
            <w:gridSpan w:val="2"/>
          </w:tcPr>
          <w:p w14:paraId="3DC33E2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xml:space="preserve"> - SKYSEC</w:t>
            </w:r>
          </w:p>
        </w:tc>
        <w:tc>
          <w:tcPr>
            <w:tcW w:w="720" w:type="dxa"/>
          </w:tcPr>
          <w:p w14:paraId="06341A3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17DD69D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A6B4A05" w14:textId="77777777" w:rsidTr="000E694A">
        <w:tc>
          <w:tcPr>
            <w:tcW w:w="468" w:type="dxa"/>
          </w:tcPr>
          <w:p w14:paraId="61F532F0"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16B0017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JVC LM-17G</w:t>
            </w:r>
          </w:p>
        </w:tc>
        <w:tc>
          <w:tcPr>
            <w:tcW w:w="5478" w:type="dxa"/>
            <w:gridSpan w:val="2"/>
          </w:tcPr>
          <w:p w14:paraId="7935421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 JVC LM-17G</w:t>
            </w:r>
          </w:p>
        </w:tc>
        <w:tc>
          <w:tcPr>
            <w:tcW w:w="720" w:type="dxa"/>
          </w:tcPr>
          <w:p w14:paraId="0B3562F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lang w:val="en-US"/>
              </w:rPr>
              <w:t>8</w:t>
            </w:r>
          </w:p>
        </w:tc>
        <w:tc>
          <w:tcPr>
            <w:tcW w:w="1320" w:type="dxa"/>
          </w:tcPr>
          <w:p w14:paraId="1A228C4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9907929" w14:textId="77777777" w:rsidTr="000E694A">
        <w:tc>
          <w:tcPr>
            <w:tcW w:w="468" w:type="dxa"/>
          </w:tcPr>
          <w:p w14:paraId="41036254"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39E0196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JVC LM-H171</w:t>
            </w:r>
          </w:p>
        </w:tc>
        <w:tc>
          <w:tcPr>
            <w:tcW w:w="5478" w:type="dxa"/>
            <w:gridSpan w:val="2"/>
          </w:tcPr>
          <w:p w14:paraId="653BDCB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 JVC LM-H171</w:t>
            </w:r>
          </w:p>
        </w:tc>
        <w:tc>
          <w:tcPr>
            <w:tcW w:w="720" w:type="dxa"/>
          </w:tcPr>
          <w:p w14:paraId="4490015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6390802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4532D8B" w14:textId="77777777" w:rsidTr="000E694A">
        <w:tc>
          <w:tcPr>
            <w:tcW w:w="468" w:type="dxa"/>
          </w:tcPr>
          <w:p w14:paraId="7684E771"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63AFDA2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JVC GD-171</w:t>
            </w:r>
          </w:p>
        </w:tc>
        <w:tc>
          <w:tcPr>
            <w:tcW w:w="5478" w:type="dxa"/>
            <w:gridSpan w:val="2"/>
          </w:tcPr>
          <w:p w14:paraId="6C51E19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 JVC GD-171</w:t>
            </w:r>
          </w:p>
        </w:tc>
        <w:tc>
          <w:tcPr>
            <w:tcW w:w="720" w:type="dxa"/>
          </w:tcPr>
          <w:p w14:paraId="1C473CC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73F2CA9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0F7A21B" w14:textId="77777777" w:rsidTr="000E694A">
        <w:tc>
          <w:tcPr>
            <w:tcW w:w="468" w:type="dxa"/>
          </w:tcPr>
          <w:p w14:paraId="4606FEF1"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156F4E6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HP 1940</w:t>
            </w:r>
          </w:p>
        </w:tc>
        <w:tc>
          <w:tcPr>
            <w:tcW w:w="5478" w:type="dxa"/>
            <w:gridSpan w:val="2"/>
          </w:tcPr>
          <w:p w14:paraId="6A1F79A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 HP 1940</w:t>
            </w:r>
          </w:p>
        </w:tc>
        <w:tc>
          <w:tcPr>
            <w:tcW w:w="720" w:type="dxa"/>
          </w:tcPr>
          <w:p w14:paraId="548A799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6</w:t>
            </w:r>
          </w:p>
        </w:tc>
        <w:tc>
          <w:tcPr>
            <w:tcW w:w="1320" w:type="dxa"/>
          </w:tcPr>
          <w:p w14:paraId="5F66AC9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4E8739E" w14:textId="77777777" w:rsidTr="000E694A">
        <w:tc>
          <w:tcPr>
            <w:tcW w:w="468" w:type="dxa"/>
          </w:tcPr>
          <w:p w14:paraId="37128E58"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9600" w:type="dxa"/>
            <w:gridSpan w:val="5"/>
          </w:tcPr>
          <w:p w14:paraId="5DEBAA1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Работни станции зала:</w:t>
            </w:r>
          </w:p>
        </w:tc>
      </w:tr>
      <w:tr w:rsidR="00944DCB" w:rsidRPr="00E1014E" w14:paraId="0DDF8C7D" w14:textId="77777777" w:rsidTr="000E694A">
        <w:tc>
          <w:tcPr>
            <w:tcW w:w="468" w:type="dxa"/>
          </w:tcPr>
          <w:p w14:paraId="54A850A2"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582A47B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HP ML150  </w:t>
            </w:r>
          </w:p>
        </w:tc>
        <w:tc>
          <w:tcPr>
            <w:tcW w:w="5478" w:type="dxa"/>
            <w:gridSpan w:val="2"/>
          </w:tcPr>
          <w:p w14:paraId="690D404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 HP ML150</w:t>
            </w:r>
          </w:p>
        </w:tc>
        <w:tc>
          <w:tcPr>
            <w:tcW w:w="720" w:type="dxa"/>
          </w:tcPr>
          <w:p w14:paraId="3C67714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6771A54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68CCF89" w14:textId="77777777" w:rsidTr="000E694A">
        <w:tc>
          <w:tcPr>
            <w:tcW w:w="468" w:type="dxa"/>
          </w:tcPr>
          <w:p w14:paraId="541D4125"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015908F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HP dc7600  </w:t>
            </w:r>
          </w:p>
        </w:tc>
        <w:tc>
          <w:tcPr>
            <w:tcW w:w="5478" w:type="dxa"/>
            <w:gridSpan w:val="2"/>
          </w:tcPr>
          <w:p w14:paraId="4FB92A5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 HP dc7600</w:t>
            </w:r>
          </w:p>
        </w:tc>
        <w:tc>
          <w:tcPr>
            <w:tcW w:w="720" w:type="dxa"/>
          </w:tcPr>
          <w:p w14:paraId="0D994FA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5</w:t>
            </w:r>
          </w:p>
        </w:tc>
        <w:tc>
          <w:tcPr>
            <w:tcW w:w="1320" w:type="dxa"/>
          </w:tcPr>
          <w:p w14:paraId="4D92748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3D4B0EF" w14:textId="77777777" w:rsidTr="000E694A">
        <w:tc>
          <w:tcPr>
            <w:tcW w:w="468" w:type="dxa"/>
          </w:tcPr>
          <w:p w14:paraId="63027D9B"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71997E0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HP xw6600  </w:t>
            </w:r>
          </w:p>
        </w:tc>
        <w:tc>
          <w:tcPr>
            <w:tcW w:w="5478" w:type="dxa"/>
            <w:gridSpan w:val="2"/>
          </w:tcPr>
          <w:p w14:paraId="28856AE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 HP xw6600</w:t>
            </w:r>
          </w:p>
        </w:tc>
        <w:tc>
          <w:tcPr>
            <w:tcW w:w="720" w:type="dxa"/>
          </w:tcPr>
          <w:p w14:paraId="2163D48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10</w:t>
            </w:r>
          </w:p>
        </w:tc>
        <w:tc>
          <w:tcPr>
            <w:tcW w:w="1320" w:type="dxa"/>
          </w:tcPr>
          <w:p w14:paraId="0DDDDF8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7AECC6A" w14:textId="77777777" w:rsidTr="000E694A">
        <w:tc>
          <w:tcPr>
            <w:tcW w:w="468" w:type="dxa"/>
          </w:tcPr>
          <w:p w14:paraId="61947C77"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9600" w:type="dxa"/>
            <w:gridSpan w:val="5"/>
          </w:tcPr>
          <w:p w14:paraId="1877D18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Verint:</w:t>
            </w:r>
          </w:p>
        </w:tc>
      </w:tr>
      <w:tr w:rsidR="00944DCB" w:rsidRPr="00E1014E" w14:paraId="2FDBB8D1" w14:textId="77777777" w:rsidTr="000E694A">
        <w:tc>
          <w:tcPr>
            <w:tcW w:w="468" w:type="dxa"/>
          </w:tcPr>
          <w:p w14:paraId="17E4CF35"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3FEDEFC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VERINT S1970e</w:t>
            </w:r>
          </w:p>
        </w:tc>
        <w:tc>
          <w:tcPr>
            <w:tcW w:w="5478" w:type="dxa"/>
            <w:gridSpan w:val="2"/>
          </w:tcPr>
          <w:p w14:paraId="2614A91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 Smart sait S1970e</w:t>
            </w:r>
          </w:p>
        </w:tc>
        <w:tc>
          <w:tcPr>
            <w:tcW w:w="720" w:type="dxa"/>
          </w:tcPr>
          <w:p w14:paraId="01A7C49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20</w:t>
            </w:r>
          </w:p>
        </w:tc>
        <w:tc>
          <w:tcPr>
            <w:tcW w:w="1320" w:type="dxa"/>
          </w:tcPr>
          <w:p w14:paraId="1C2E1B5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p>
        </w:tc>
      </w:tr>
      <w:tr w:rsidR="00944DCB" w:rsidRPr="00E1014E" w14:paraId="2DB300AF" w14:textId="77777777" w:rsidTr="000E694A">
        <w:tc>
          <w:tcPr>
            <w:tcW w:w="468" w:type="dxa"/>
          </w:tcPr>
          <w:p w14:paraId="1B4DF199"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183A373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VERINT S1970e</w:t>
            </w:r>
          </w:p>
        </w:tc>
        <w:tc>
          <w:tcPr>
            <w:tcW w:w="5478" w:type="dxa"/>
            <w:gridSpan w:val="2"/>
          </w:tcPr>
          <w:p w14:paraId="0C65E74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 Smart sait S1970e</w:t>
            </w:r>
          </w:p>
        </w:tc>
        <w:tc>
          <w:tcPr>
            <w:tcW w:w="720" w:type="dxa"/>
          </w:tcPr>
          <w:p w14:paraId="3C66754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4</w:t>
            </w:r>
          </w:p>
        </w:tc>
        <w:tc>
          <w:tcPr>
            <w:tcW w:w="1320" w:type="dxa"/>
          </w:tcPr>
          <w:p w14:paraId="41AD3AB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7BCE352" w14:textId="77777777" w:rsidTr="000E694A">
        <w:tc>
          <w:tcPr>
            <w:tcW w:w="468" w:type="dxa"/>
          </w:tcPr>
          <w:p w14:paraId="472E10DE"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4D49DF9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VERINT  S1500e</w:t>
            </w:r>
          </w:p>
        </w:tc>
        <w:tc>
          <w:tcPr>
            <w:tcW w:w="5478" w:type="dxa"/>
            <w:gridSpan w:val="2"/>
          </w:tcPr>
          <w:p w14:paraId="2612FCD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 Smart sait S1500e</w:t>
            </w:r>
          </w:p>
        </w:tc>
        <w:tc>
          <w:tcPr>
            <w:tcW w:w="720" w:type="dxa"/>
          </w:tcPr>
          <w:p w14:paraId="4179C5C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8</w:t>
            </w:r>
          </w:p>
        </w:tc>
        <w:tc>
          <w:tcPr>
            <w:tcW w:w="1320" w:type="dxa"/>
          </w:tcPr>
          <w:p w14:paraId="77A533B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9A3CC47" w14:textId="77777777" w:rsidTr="000E694A">
        <w:tc>
          <w:tcPr>
            <w:tcW w:w="468" w:type="dxa"/>
          </w:tcPr>
          <w:p w14:paraId="44698858"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1FA083B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6BE9E4F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Зхранващ блок за video-server</w:t>
            </w:r>
          </w:p>
          <w:p w14:paraId="0701974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decoder (12V DC)</w:t>
            </w:r>
          </w:p>
        </w:tc>
        <w:tc>
          <w:tcPr>
            <w:tcW w:w="720" w:type="dxa"/>
          </w:tcPr>
          <w:p w14:paraId="63150D1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8</w:t>
            </w:r>
          </w:p>
        </w:tc>
        <w:tc>
          <w:tcPr>
            <w:tcW w:w="1320" w:type="dxa"/>
          </w:tcPr>
          <w:p w14:paraId="39A492E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1C95E19" w14:textId="77777777" w:rsidTr="000E694A">
        <w:tc>
          <w:tcPr>
            <w:tcW w:w="468" w:type="dxa"/>
          </w:tcPr>
          <w:p w14:paraId="1BE0BA61"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175AD50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PELCO KBD300A</w:t>
            </w:r>
          </w:p>
        </w:tc>
        <w:tc>
          <w:tcPr>
            <w:tcW w:w="5478" w:type="dxa"/>
            <w:gridSpan w:val="2"/>
          </w:tcPr>
          <w:p w14:paraId="12AA894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Пелко клавиатура c джойстик</w:t>
            </w:r>
          </w:p>
        </w:tc>
        <w:tc>
          <w:tcPr>
            <w:tcW w:w="720" w:type="dxa"/>
          </w:tcPr>
          <w:p w14:paraId="3361B46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32</w:t>
            </w:r>
          </w:p>
        </w:tc>
        <w:tc>
          <w:tcPr>
            <w:tcW w:w="1320" w:type="dxa"/>
          </w:tcPr>
          <w:p w14:paraId="46518E3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p>
        </w:tc>
      </w:tr>
      <w:tr w:rsidR="00944DCB" w:rsidRPr="00E1014E" w14:paraId="0D9AFD6A" w14:textId="77777777" w:rsidTr="000E694A">
        <w:tc>
          <w:tcPr>
            <w:tcW w:w="468" w:type="dxa"/>
          </w:tcPr>
          <w:p w14:paraId="652BAC90"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5787F51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Принтери:</w:t>
            </w:r>
          </w:p>
        </w:tc>
        <w:tc>
          <w:tcPr>
            <w:tcW w:w="5478" w:type="dxa"/>
            <w:gridSpan w:val="2"/>
          </w:tcPr>
          <w:p w14:paraId="15D258F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720" w:type="dxa"/>
          </w:tcPr>
          <w:p w14:paraId="41AB948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6E6E03F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27C5FA3" w14:textId="77777777" w:rsidTr="000E694A">
        <w:tc>
          <w:tcPr>
            <w:tcW w:w="468" w:type="dxa"/>
          </w:tcPr>
          <w:p w14:paraId="0DF88787"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12740C7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AFICIO 1515PS</w:t>
            </w:r>
          </w:p>
        </w:tc>
        <w:tc>
          <w:tcPr>
            <w:tcW w:w="5478" w:type="dxa"/>
            <w:gridSpan w:val="2"/>
          </w:tcPr>
          <w:p w14:paraId="090F744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 Aficio 1515PS (3in1)</w:t>
            </w:r>
          </w:p>
        </w:tc>
        <w:tc>
          <w:tcPr>
            <w:tcW w:w="720" w:type="dxa"/>
          </w:tcPr>
          <w:p w14:paraId="30EC4DA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746B467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A0B41D4" w14:textId="77777777" w:rsidTr="000E694A">
        <w:tc>
          <w:tcPr>
            <w:tcW w:w="468" w:type="dxa"/>
          </w:tcPr>
          <w:p w14:paraId="086DC077"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757D5D4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HP 2420n</w:t>
            </w:r>
          </w:p>
        </w:tc>
        <w:tc>
          <w:tcPr>
            <w:tcW w:w="5478" w:type="dxa"/>
            <w:gridSpan w:val="2"/>
          </w:tcPr>
          <w:p w14:paraId="657195D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 HP LaserJet 2420n</w:t>
            </w:r>
          </w:p>
        </w:tc>
        <w:tc>
          <w:tcPr>
            <w:tcW w:w="720" w:type="dxa"/>
          </w:tcPr>
          <w:p w14:paraId="518F03F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769916C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46DB179" w14:textId="77777777" w:rsidTr="000E694A">
        <w:tc>
          <w:tcPr>
            <w:tcW w:w="468" w:type="dxa"/>
          </w:tcPr>
          <w:p w14:paraId="4CE9601F"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301953A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HP 3600n</w:t>
            </w:r>
          </w:p>
        </w:tc>
        <w:tc>
          <w:tcPr>
            <w:tcW w:w="5478" w:type="dxa"/>
            <w:gridSpan w:val="2"/>
          </w:tcPr>
          <w:p w14:paraId="56AA6DE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 HP LaserJet 3600n</w:t>
            </w:r>
          </w:p>
        </w:tc>
        <w:tc>
          <w:tcPr>
            <w:tcW w:w="720" w:type="dxa"/>
          </w:tcPr>
          <w:p w14:paraId="6347210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3ACA781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C16884D" w14:textId="77777777" w:rsidTr="000E694A">
        <w:tc>
          <w:tcPr>
            <w:tcW w:w="468" w:type="dxa"/>
          </w:tcPr>
          <w:p w14:paraId="7F3E1B63"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0CAD9A2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UPS:</w:t>
            </w:r>
          </w:p>
        </w:tc>
        <w:tc>
          <w:tcPr>
            <w:tcW w:w="5478" w:type="dxa"/>
            <w:gridSpan w:val="2"/>
          </w:tcPr>
          <w:p w14:paraId="7AFFA74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720" w:type="dxa"/>
          </w:tcPr>
          <w:p w14:paraId="3CC22CB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0039FFC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CB70928" w14:textId="77777777" w:rsidTr="000E694A">
        <w:tc>
          <w:tcPr>
            <w:tcW w:w="468" w:type="dxa"/>
          </w:tcPr>
          <w:p w14:paraId="1777DA5A"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6C00718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6810492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 MGE Pulsar М3000 + (battery kit)</w:t>
            </w:r>
          </w:p>
        </w:tc>
        <w:tc>
          <w:tcPr>
            <w:tcW w:w="720" w:type="dxa"/>
          </w:tcPr>
          <w:p w14:paraId="53D2E91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5</w:t>
            </w:r>
          </w:p>
        </w:tc>
        <w:tc>
          <w:tcPr>
            <w:tcW w:w="1320" w:type="dxa"/>
          </w:tcPr>
          <w:p w14:paraId="5D449FE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p>
        </w:tc>
      </w:tr>
      <w:tr w:rsidR="00944DCB" w:rsidRPr="00E1014E" w14:paraId="40967EF1" w14:textId="77777777" w:rsidTr="000E694A">
        <w:tc>
          <w:tcPr>
            <w:tcW w:w="468" w:type="dxa"/>
          </w:tcPr>
          <w:p w14:paraId="04E70BC4"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2EBB159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5A378B2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 MGE Pulsar M2200</w:t>
            </w:r>
          </w:p>
        </w:tc>
        <w:tc>
          <w:tcPr>
            <w:tcW w:w="720" w:type="dxa"/>
          </w:tcPr>
          <w:p w14:paraId="1FE266C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4B8ECE8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p>
        </w:tc>
      </w:tr>
      <w:tr w:rsidR="00944DCB" w:rsidRPr="00E1014E" w14:paraId="70E3C985" w14:textId="77777777" w:rsidTr="000E694A">
        <w:tc>
          <w:tcPr>
            <w:tcW w:w="468" w:type="dxa"/>
          </w:tcPr>
          <w:p w14:paraId="6890B239"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12122A4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5DEC72A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 MGE Pulsar М3000</w:t>
            </w:r>
          </w:p>
        </w:tc>
        <w:tc>
          <w:tcPr>
            <w:tcW w:w="720" w:type="dxa"/>
          </w:tcPr>
          <w:p w14:paraId="52F8605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1D94CF5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C7D1ABC" w14:textId="77777777" w:rsidTr="000E694A">
        <w:tc>
          <w:tcPr>
            <w:tcW w:w="468" w:type="dxa"/>
          </w:tcPr>
          <w:p w14:paraId="6DB6EFFF"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1E21ED1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1690808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 MGE Pulsar M2200 Evolution</w:t>
            </w:r>
          </w:p>
        </w:tc>
        <w:tc>
          <w:tcPr>
            <w:tcW w:w="720" w:type="dxa"/>
          </w:tcPr>
          <w:p w14:paraId="409F0B8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8</w:t>
            </w:r>
          </w:p>
        </w:tc>
        <w:tc>
          <w:tcPr>
            <w:tcW w:w="1320" w:type="dxa"/>
          </w:tcPr>
          <w:p w14:paraId="308A80D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p>
        </w:tc>
      </w:tr>
      <w:tr w:rsidR="00944DCB" w:rsidRPr="00E1014E" w14:paraId="6E07538A" w14:textId="77777777" w:rsidTr="000E694A">
        <w:tc>
          <w:tcPr>
            <w:tcW w:w="468" w:type="dxa"/>
          </w:tcPr>
          <w:p w14:paraId="76777057"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5F1DB5D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Мрежи и комуникационно оборудване в зала:</w:t>
            </w:r>
          </w:p>
        </w:tc>
        <w:tc>
          <w:tcPr>
            <w:tcW w:w="5478" w:type="dxa"/>
            <w:gridSpan w:val="2"/>
          </w:tcPr>
          <w:p w14:paraId="11D5B2E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720" w:type="dxa"/>
          </w:tcPr>
          <w:p w14:paraId="4E3C16F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7248CDA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3D300BC" w14:textId="77777777" w:rsidTr="000E694A">
        <w:tc>
          <w:tcPr>
            <w:tcW w:w="468" w:type="dxa"/>
          </w:tcPr>
          <w:p w14:paraId="2A1CD257"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2EBE1B2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CISCO WS-3750-48TS-S</w:t>
            </w:r>
          </w:p>
        </w:tc>
        <w:tc>
          <w:tcPr>
            <w:tcW w:w="5478" w:type="dxa"/>
            <w:gridSpan w:val="2"/>
          </w:tcPr>
          <w:p w14:paraId="4E24DFA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 Cisco 3750 (WS-3750-48TS-S)</w:t>
            </w:r>
          </w:p>
        </w:tc>
        <w:tc>
          <w:tcPr>
            <w:tcW w:w="720" w:type="dxa"/>
          </w:tcPr>
          <w:p w14:paraId="77A4780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7B9EBD5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2EC9200" w14:textId="77777777" w:rsidTr="000E694A">
        <w:tc>
          <w:tcPr>
            <w:tcW w:w="468" w:type="dxa"/>
          </w:tcPr>
          <w:p w14:paraId="20CFFA73"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65C7D28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CISCO C3K-PWR-750WAC</w:t>
            </w:r>
          </w:p>
        </w:tc>
        <w:tc>
          <w:tcPr>
            <w:tcW w:w="5478" w:type="dxa"/>
            <w:gridSpan w:val="2"/>
          </w:tcPr>
          <w:p w14:paraId="3DE5AE6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 Cisco RPS 2300 (C3K-PWR-750WAC)</w:t>
            </w:r>
          </w:p>
        </w:tc>
        <w:tc>
          <w:tcPr>
            <w:tcW w:w="720" w:type="dxa"/>
          </w:tcPr>
          <w:p w14:paraId="2F60D2A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307E28B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6DCB990" w14:textId="77777777" w:rsidTr="000E694A">
        <w:tc>
          <w:tcPr>
            <w:tcW w:w="468" w:type="dxa"/>
          </w:tcPr>
          <w:p w14:paraId="78A9F991"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2BD81B5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1C9DFFE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ODF /Оптичен разпределител ODF 24 OB/</w:t>
            </w:r>
          </w:p>
        </w:tc>
        <w:tc>
          <w:tcPr>
            <w:tcW w:w="720" w:type="dxa"/>
          </w:tcPr>
          <w:p w14:paraId="746FCB5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7FD9855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B53AD61" w14:textId="77777777" w:rsidTr="000E694A">
        <w:tc>
          <w:tcPr>
            <w:tcW w:w="468" w:type="dxa"/>
          </w:tcPr>
          <w:p w14:paraId="6CC79F41"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4135679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38D2EF5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ODF 12</w:t>
            </w:r>
          </w:p>
        </w:tc>
        <w:tc>
          <w:tcPr>
            <w:tcW w:w="720" w:type="dxa"/>
          </w:tcPr>
          <w:p w14:paraId="0F34589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6636472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512F170" w14:textId="77777777" w:rsidTr="000E694A">
        <w:tc>
          <w:tcPr>
            <w:tcW w:w="468" w:type="dxa"/>
          </w:tcPr>
          <w:p w14:paraId="642F4DC2"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05C6FE6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3E1B1AC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Дистрибутивни панели 24 входа</w:t>
            </w:r>
          </w:p>
        </w:tc>
        <w:tc>
          <w:tcPr>
            <w:tcW w:w="720" w:type="dxa"/>
          </w:tcPr>
          <w:p w14:paraId="30DEF7D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4</w:t>
            </w:r>
          </w:p>
        </w:tc>
        <w:tc>
          <w:tcPr>
            <w:tcW w:w="1320" w:type="dxa"/>
          </w:tcPr>
          <w:p w14:paraId="74D6F21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CEC223D" w14:textId="77777777" w:rsidTr="000E694A">
        <w:tc>
          <w:tcPr>
            <w:tcW w:w="468" w:type="dxa"/>
          </w:tcPr>
          <w:p w14:paraId="72C54ACC"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15D370B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WS-C3750-48TS-S</w:t>
            </w:r>
          </w:p>
        </w:tc>
        <w:tc>
          <w:tcPr>
            <w:tcW w:w="5478" w:type="dxa"/>
            <w:gridSpan w:val="2"/>
          </w:tcPr>
          <w:p w14:paraId="6B97F90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Catalyst 3750 48 10/100 + 4 SFP Standard Multilayer Image</w:t>
            </w:r>
          </w:p>
        </w:tc>
        <w:tc>
          <w:tcPr>
            <w:tcW w:w="720" w:type="dxa"/>
          </w:tcPr>
          <w:p w14:paraId="4038F4C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6414617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E413D0C" w14:textId="77777777" w:rsidTr="000E694A">
        <w:tc>
          <w:tcPr>
            <w:tcW w:w="468" w:type="dxa"/>
          </w:tcPr>
          <w:p w14:paraId="09EA82B6"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04A5400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 UPS</w:t>
            </w:r>
          </w:p>
        </w:tc>
        <w:tc>
          <w:tcPr>
            <w:tcW w:w="5478" w:type="dxa"/>
            <w:gridSpan w:val="2"/>
          </w:tcPr>
          <w:p w14:paraId="52964A6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EATON 5PX 1500</w:t>
            </w:r>
          </w:p>
        </w:tc>
        <w:tc>
          <w:tcPr>
            <w:tcW w:w="720" w:type="dxa"/>
          </w:tcPr>
          <w:p w14:paraId="6AB1F11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4779FF3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9EA7333" w14:textId="77777777" w:rsidTr="000E694A">
        <w:tc>
          <w:tcPr>
            <w:tcW w:w="468" w:type="dxa"/>
          </w:tcPr>
          <w:p w14:paraId="17CFBB32"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174D2BB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0693721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u w:val="single"/>
              </w:rPr>
            </w:pPr>
            <w:r w:rsidRPr="00E1014E">
              <w:rPr>
                <w:rFonts w:ascii="Times New Roman" w:eastAsia="Times New Roman" w:hAnsi="Times New Roman"/>
                <w:sz w:val="20"/>
                <w:szCs w:val="20"/>
              </w:rPr>
              <w:t xml:space="preserve"> Rack - module Battery- </w:t>
            </w:r>
            <w:r w:rsidRPr="00E1014E">
              <w:rPr>
                <w:rFonts w:ascii="Times New Roman" w:eastAsia="Times New Roman" w:hAnsi="Times New Roman"/>
                <w:sz w:val="20"/>
                <w:szCs w:val="20"/>
                <w:u w:val="single"/>
              </w:rPr>
              <w:t>Eaton</w:t>
            </w:r>
          </w:p>
        </w:tc>
        <w:tc>
          <w:tcPr>
            <w:tcW w:w="720" w:type="dxa"/>
          </w:tcPr>
          <w:p w14:paraId="618D797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0B795CD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850CF29" w14:textId="77777777" w:rsidTr="000E694A">
        <w:tc>
          <w:tcPr>
            <w:tcW w:w="468" w:type="dxa"/>
          </w:tcPr>
          <w:p w14:paraId="42524AFC"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6A138F1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0"/>
                <w:szCs w:val="20"/>
              </w:rPr>
            </w:pPr>
            <w:r w:rsidRPr="00E1014E">
              <w:rPr>
                <w:rFonts w:ascii="Times New Roman" w:eastAsia="Times New Roman" w:hAnsi="Times New Roman"/>
                <w:b/>
                <w:sz w:val="20"/>
                <w:szCs w:val="20"/>
              </w:rPr>
              <w:t>Климатици:</w:t>
            </w:r>
          </w:p>
        </w:tc>
        <w:tc>
          <w:tcPr>
            <w:tcW w:w="5478" w:type="dxa"/>
            <w:gridSpan w:val="2"/>
          </w:tcPr>
          <w:p w14:paraId="0B666F7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720" w:type="dxa"/>
          </w:tcPr>
          <w:p w14:paraId="73CF85A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7B46DB1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59CEA6E" w14:textId="77777777" w:rsidTr="000E694A">
        <w:tc>
          <w:tcPr>
            <w:tcW w:w="468" w:type="dxa"/>
          </w:tcPr>
          <w:p w14:paraId="7F2839D3"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453F3D0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261411D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 Климатик/вентилация на залата (Табло1)</w:t>
            </w:r>
          </w:p>
        </w:tc>
        <w:tc>
          <w:tcPr>
            <w:tcW w:w="720" w:type="dxa"/>
          </w:tcPr>
          <w:p w14:paraId="6AFCA9E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7A0F3CD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E4321CD" w14:textId="77777777" w:rsidTr="000E694A">
        <w:tc>
          <w:tcPr>
            <w:tcW w:w="468" w:type="dxa"/>
          </w:tcPr>
          <w:p w14:paraId="5FDA42F8"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5348091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0D91D83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 Midea MSG-18HR</w:t>
            </w:r>
          </w:p>
        </w:tc>
        <w:tc>
          <w:tcPr>
            <w:tcW w:w="720" w:type="dxa"/>
          </w:tcPr>
          <w:p w14:paraId="2F21023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205F977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4AFF1CDB" w14:textId="77777777" w:rsidTr="000E694A">
        <w:tc>
          <w:tcPr>
            <w:tcW w:w="468" w:type="dxa"/>
          </w:tcPr>
          <w:p w14:paraId="40748054"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506BDB9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54D4688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 CHIGO KFR-61GW</w:t>
            </w:r>
          </w:p>
        </w:tc>
        <w:tc>
          <w:tcPr>
            <w:tcW w:w="720" w:type="dxa"/>
          </w:tcPr>
          <w:p w14:paraId="73BBDF9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097E3D3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19CB29E" w14:textId="77777777" w:rsidTr="000E694A">
        <w:tc>
          <w:tcPr>
            <w:tcW w:w="468" w:type="dxa"/>
          </w:tcPr>
          <w:p w14:paraId="3802C80A"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5DC0F03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4DCD2E6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xml:space="preserve"> - IKEDA</w:t>
            </w:r>
          </w:p>
        </w:tc>
        <w:tc>
          <w:tcPr>
            <w:tcW w:w="720" w:type="dxa"/>
          </w:tcPr>
          <w:p w14:paraId="5378E70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6043BC5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BE8C90E" w14:textId="77777777" w:rsidTr="000E694A">
        <w:tc>
          <w:tcPr>
            <w:tcW w:w="468" w:type="dxa"/>
          </w:tcPr>
          <w:p w14:paraId="137D118C"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4016D98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47A4470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 Panasonic CS-E9HKEW-3</w:t>
            </w:r>
          </w:p>
        </w:tc>
        <w:tc>
          <w:tcPr>
            <w:tcW w:w="720" w:type="dxa"/>
          </w:tcPr>
          <w:p w14:paraId="0445540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72B52F6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F4DE931" w14:textId="77777777" w:rsidTr="00D33195">
        <w:tc>
          <w:tcPr>
            <w:tcW w:w="468" w:type="dxa"/>
            <w:shd w:val="clear" w:color="auto" w:fill="F2F2F2" w:themeFill="background1" w:themeFillShade="F2"/>
          </w:tcPr>
          <w:p w14:paraId="1C75E5F2"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9600" w:type="dxa"/>
            <w:gridSpan w:val="5"/>
            <w:shd w:val="clear" w:color="auto" w:fill="F2F2F2" w:themeFill="background1" w:themeFillShade="F2"/>
          </w:tcPr>
          <w:p w14:paraId="72032FC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4"/>
                <w:szCs w:val="24"/>
              </w:rPr>
            </w:pPr>
            <w:r w:rsidRPr="00E1014E">
              <w:rPr>
                <w:rFonts w:ascii="Times New Roman" w:eastAsia="Times New Roman" w:hAnsi="Times New Roman"/>
                <w:b/>
                <w:bCs/>
                <w:sz w:val="24"/>
                <w:szCs w:val="24"/>
              </w:rPr>
              <w:t>Оперативен цeнтър ОПП-СДВР</w:t>
            </w:r>
          </w:p>
        </w:tc>
      </w:tr>
      <w:tr w:rsidR="00944DCB" w:rsidRPr="00E1014E" w14:paraId="3D0CA37A" w14:textId="77777777" w:rsidTr="000E694A">
        <w:tc>
          <w:tcPr>
            <w:tcW w:w="468" w:type="dxa"/>
          </w:tcPr>
          <w:p w14:paraId="6AF80AA3"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082" w:type="dxa"/>
          </w:tcPr>
          <w:p w14:paraId="48BD099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P/N</w:t>
            </w:r>
          </w:p>
        </w:tc>
        <w:tc>
          <w:tcPr>
            <w:tcW w:w="5478" w:type="dxa"/>
            <w:gridSpan w:val="2"/>
          </w:tcPr>
          <w:p w14:paraId="172517B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наименование</w:t>
            </w:r>
          </w:p>
        </w:tc>
        <w:tc>
          <w:tcPr>
            <w:tcW w:w="720" w:type="dxa"/>
          </w:tcPr>
          <w:p w14:paraId="050B434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брой</w:t>
            </w:r>
          </w:p>
        </w:tc>
        <w:tc>
          <w:tcPr>
            <w:tcW w:w="1320" w:type="dxa"/>
          </w:tcPr>
          <w:p w14:paraId="1C211AC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CD6469C" w14:textId="77777777" w:rsidTr="000E694A">
        <w:tc>
          <w:tcPr>
            <w:tcW w:w="468" w:type="dxa"/>
          </w:tcPr>
          <w:p w14:paraId="28E843BB"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717B308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HP MSA20    </w:t>
            </w:r>
          </w:p>
        </w:tc>
        <w:tc>
          <w:tcPr>
            <w:tcW w:w="5478" w:type="dxa"/>
            <w:gridSpan w:val="2"/>
          </w:tcPr>
          <w:p w14:paraId="1E02865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xml:space="preserve"> - HP MSA20</w:t>
            </w:r>
          </w:p>
        </w:tc>
        <w:tc>
          <w:tcPr>
            <w:tcW w:w="720" w:type="dxa"/>
          </w:tcPr>
          <w:p w14:paraId="61E8677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2BD6DC8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2BE0E8A" w14:textId="77777777" w:rsidTr="000E694A">
        <w:tc>
          <w:tcPr>
            <w:tcW w:w="468" w:type="dxa"/>
          </w:tcPr>
          <w:p w14:paraId="735FB146"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3920CC2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3A43F80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 HP MSA20 hard disks: SATA 500G</w:t>
            </w:r>
          </w:p>
        </w:tc>
        <w:tc>
          <w:tcPr>
            <w:tcW w:w="720" w:type="dxa"/>
          </w:tcPr>
          <w:p w14:paraId="5C8E65C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8</w:t>
            </w:r>
          </w:p>
        </w:tc>
        <w:tc>
          <w:tcPr>
            <w:tcW w:w="1320" w:type="dxa"/>
          </w:tcPr>
          <w:p w14:paraId="5DE26EB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D7CEDE1" w14:textId="77777777" w:rsidTr="000E694A">
        <w:tc>
          <w:tcPr>
            <w:tcW w:w="468" w:type="dxa"/>
          </w:tcPr>
          <w:p w14:paraId="6040967A"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28D9B81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HP DL360 G5 </w:t>
            </w:r>
          </w:p>
        </w:tc>
        <w:tc>
          <w:tcPr>
            <w:tcW w:w="5478" w:type="dxa"/>
            <w:gridSpan w:val="2"/>
          </w:tcPr>
          <w:p w14:paraId="43770D5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 HP Proliant DL360 G5</w:t>
            </w:r>
          </w:p>
        </w:tc>
        <w:tc>
          <w:tcPr>
            <w:tcW w:w="720" w:type="dxa"/>
          </w:tcPr>
          <w:p w14:paraId="4946853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3170551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140CF9C" w14:textId="77777777" w:rsidTr="000E694A">
        <w:tc>
          <w:tcPr>
            <w:tcW w:w="468" w:type="dxa"/>
          </w:tcPr>
          <w:p w14:paraId="7CBEB61D"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3B5D6D8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WS-C2960-24TC-L</w:t>
            </w:r>
          </w:p>
        </w:tc>
        <w:tc>
          <w:tcPr>
            <w:tcW w:w="5478" w:type="dxa"/>
            <w:gridSpan w:val="2"/>
          </w:tcPr>
          <w:p w14:paraId="0A3F723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Cisco Catalyst 2960 24 10/100 + 2T/SFP LAN Base Image</w:t>
            </w:r>
          </w:p>
        </w:tc>
        <w:tc>
          <w:tcPr>
            <w:tcW w:w="720" w:type="dxa"/>
          </w:tcPr>
          <w:p w14:paraId="3F0E6FB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27E0AC5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9DB78F8" w14:textId="77777777" w:rsidTr="000E694A">
        <w:tc>
          <w:tcPr>
            <w:tcW w:w="468" w:type="dxa"/>
          </w:tcPr>
          <w:p w14:paraId="5E69887C"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11A5DDC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rPr>
              <w:t>GLC-LHSM</w:t>
            </w:r>
          </w:p>
        </w:tc>
        <w:tc>
          <w:tcPr>
            <w:tcW w:w="5478" w:type="dxa"/>
            <w:gridSpan w:val="2"/>
          </w:tcPr>
          <w:p w14:paraId="233A083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GE SFP, LC Gigabit Ethernet SFP,LC connector, LH transceiver</w:t>
            </w:r>
          </w:p>
        </w:tc>
        <w:tc>
          <w:tcPr>
            <w:tcW w:w="720" w:type="dxa"/>
          </w:tcPr>
          <w:p w14:paraId="045AEA0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2ED198B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6DDE381" w14:textId="77777777" w:rsidTr="000E694A">
        <w:tc>
          <w:tcPr>
            <w:tcW w:w="468" w:type="dxa"/>
          </w:tcPr>
          <w:p w14:paraId="33BCA48D"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6701829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lang w:val="en-US"/>
              </w:rPr>
            </w:pPr>
            <w:r w:rsidRPr="00E1014E">
              <w:rPr>
                <w:rFonts w:ascii="Times New Roman" w:eastAsia="Times New Roman" w:hAnsi="Times New Roman"/>
                <w:sz w:val="20"/>
                <w:szCs w:val="20"/>
              </w:rPr>
              <w:t>PWR675-AC-RPSN1</w:t>
            </w:r>
          </w:p>
        </w:tc>
        <w:tc>
          <w:tcPr>
            <w:tcW w:w="5478" w:type="dxa"/>
            <w:gridSpan w:val="2"/>
          </w:tcPr>
          <w:p w14:paraId="3FFCFFF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675W Redundant Power Supply with 1 connector cable</w:t>
            </w:r>
          </w:p>
        </w:tc>
        <w:tc>
          <w:tcPr>
            <w:tcW w:w="720" w:type="dxa"/>
          </w:tcPr>
          <w:p w14:paraId="67F4069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17AD854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D477162" w14:textId="77777777" w:rsidTr="000E694A">
        <w:tc>
          <w:tcPr>
            <w:tcW w:w="468" w:type="dxa"/>
          </w:tcPr>
          <w:p w14:paraId="396DC459"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4312672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ODF</w:t>
            </w:r>
          </w:p>
        </w:tc>
        <w:tc>
          <w:tcPr>
            <w:tcW w:w="5478" w:type="dxa"/>
            <w:gridSpan w:val="2"/>
          </w:tcPr>
          <w:p w14:paraId="340CB87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Optical-fiber Distribution Frame</w:t>
            </w:r>
          </w:p>
        </w:tc>
        <w:tc>
          <w:tcPr>
            <w:tcW w:w="720" w:type="dxa"/>
          </w:tcPr>
          <w:p w14:paraId="670E3B0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27FC189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491F44C" w14:textId="77777777" w:rsidTr="000E694A">
        <w:tc>
          <w:tcPr>
            <w:tcW w:w="468" w:type="dxa"/>
          </w:tcPr>
          <w:p w14:paraId="08D57600"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001C96B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HP xw6600</w:t>
            </w:r>
          </w:p>
        </w:tc>
        <w:tc>
          <w:tcPr>
            <w:tcW w:w="5478" w:type="dxa"/>
            <w:gridSpan w:val="2"/>
          </w:tcPr>
          <w:p w14:paraId="63CEFDF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 HP xw6600 Workstation</w:t>
            </w:r>
          </w:p>
        </w:tc>
        <w:tc>
          <w:tcPr>
            <w:tcW w:w="720" w:type="dxa"/>
          </w:tcPr>
          <w:p w14:paraId="16F0CC0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2ECF5F9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0B0AB6A" w14:textId="77777777" w:rsidTr="000E694A">
        <w:tc>
          <w:tcPr>
            <w:tcW w:w="468" w:type="dxa"/>
          </w:tcPr>
          <w:p w14:paraId="4E55F168"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521B0EE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JVC LM-170</w:t>
            </w:r>
          </w:p>
        </w:tc>
        <w:tc>
          <w:tcPr>
            <w:tcW w:w="5478" w:type="dxa"/>
            <w:gridSpan w:val="2"/>
          </w:tcPr>
          <w:p w14:paraId="731791E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 JVC LM-170</w:t>
            </w:r>
          </w:p>
        </w:tc>
        <w:tc>
          <w:tcPr>
            <w:tcW w:w="720" w:type="dxa"/>
          </w:tcPr>
          <w:p w14:paraId="6A44360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55D9D44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6E8578C" w14:textId="77777777" w:rsidTr="000E694A">
        <w:tc>
          <w:tcPr>
            <w:tcW w:w="468" w:type="dxa"/>
          </w:tcPr>
          <w:p w14:paraId="34ACC744"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636559A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MGE EX7 RT</w:t>
            </w:r>
          </w:p>
        </w:tc>
        <w:tc>
          <w:tcPr>
            <w:tcW w:w="5478" w:type="dxa"/>
            <w:gridSpan w:val="2"/>
          </w:tcPr>
          <w:p w14:paraId="422DA00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 UPS MGE EX7 RT</w:t>
            </w:r>
          </w:p>
        </w:tc>
        <w:tc>
          <w:tcPr>
            <w:tcW w:w="720" w:type="dxa"/>
          </w:tcPr>
          <w:p w14:paraId="6B6215F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2CF2BA7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D4FBFF2" w14:textId="77777777" w:rsidTr="000E694A">
        <w:tc>
          <w:tcPr>
            <w:tcW w:w="468" w:type="dxa"/>
          </w:tcPr>
          <w:p w14:paraId="4A737A6A"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4B2C055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72D64D8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Захранване  (предпазители) /Зоново главно разпр,табло/</w:t>
            </w:r>
          </w:p>
        </w:tc>
        <w:tc>
          <w:tcPr>
            <w:tcW w:w="720" w:type="dxa"/>
          </w:tcPr>
          <w:p w14:paraId="2268E2E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2CD4731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A824030" w14:textId="77777777" w:rsidTr="000E694A">
        <w:tc>
          <w:tcPr>
            <w:tcW w:w="468" w:type="dxa"/>
          </w:tcPr>
          <w:p w14:paraId="2783A685"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0097FCA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61C57A2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 MGE Pulsar S</w:t>
            </w:r>
            <w:r w:rsidRPr="00E1014E">
              <w:rPr>
                <w:rFonts w:ascii="Times New Roman" w:eastAsia="Times New Roman" w:hAnsi="Times New Roman"/>
                <w:b/>
                <w:bCs/>
                <w:sz w:val="20"/>
                <w:szCs w:val="20"/>
              </w:rPr>
              <w:t>3000</w:t>
            </w:r>
            <w:r w:rsidRPr="00E1014E">
              <w:rPr>
                <w:rFonts w:ascii="Times New Roman" w:eastAsia="Times New Roman" w:hAnsi="Times New Roman"/>
                <w:sz w:val="20"/>
                <w:szCs w:val="20"/>
              </w:rPr>
              <w:t xml:space="preserve"> + (battery kit)</w:t>
            </w:r>
          </w:p>
        </w:tc>
        <w:tc>
          <w:tcPr>
            <w:tcW w:w="720" w:type="dxa"/>
          </w:tcPr>
          <w:p w14:paraId="6FECD77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w:t>
            </w:r>
          </w:p>
        </w:tc>
        <w:tc>
          <w:tcPr>
            <w:tcW w:w="1320" w:type="dxa"/>
          </w:tcPr>
          <w:p w14:paraId="6C1270E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8221E63" w14:textId="77777777" w:rsidTr="00D33195">
        <w:tc>
          <w:tcPr>
            <w:tcW w:w="468" w:type="dxa"/>
            <w:shd w:val="clear" w:color="auto" w:fill="F2F2F2" w:themeFill="background1" w:themeFillShade="F2"/>
          </w:tcPr>
          <w:p w14:paraId="11E52511"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9600" w:type="dxa"/>
            <w:gridSpan w:val="5"/>
            <w:shd w:val="clear" w:color="auto" w:fill="F2F2F2" w:themeFill="background1" w:themeFillShade="F2"/>
          </w:tcPr>
          <w:p w14:paraId="1ECBB66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4"/>
                <w:szCs w:val="24"/>
              </w:rPr>
            </w:pPr>
            <w:r w:rsidRPr="00E1014E">
              <w:rPr>
                <w:rFonts w:ascii="Times New Roman" w:eastAsia="Times New Roman" w:hAnsi="Times New Roman"/>
                <w:b/>
                <w:bCs/>
                <w:sz w:val="24"/>
                <w:szCs w:val="24"/>
              </w:rPr>
              <w:t>Софтуер и програмни модули - СДВР и ОПП-СДВР</w:t>
            </w:r>
          </w:p>
        </w:tc>
      </w:tr>
      <w:tr w:rsidR="00944DCB" w:rsidRPr="00E1014E" w14:paraId="6260372F" w14:textId="77777777" w:rsidTr="000E694A">
        <w:tc>
          <w:tcPr>
            <w:tcW w:w="468" w:type="dxa"/>
          </w:tcPr>
          <w:p w14:paraId="1FF46494"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2082" w:type="dxa"/>
          </w:tcPr>
          <w:p w14:paraId="7DC3467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P/N</w:t>
            </w:r>
          </w:p>
        </w:tc>
        <w:tc>
          <w:tcPr>
            <w:tcW w:w="5478" w:type="dxa"/>
            <w:gridSpan w:val="2"/>
          </w:tcPr>
          <w:p w14:paraId="47737F7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наименование</w:t>
            </w:r>
          </w:p>
        </w:tc>
        <w:tc>
          <w:tcPr>
            <w:tcW w:w="720" w:type="dxa"/>
          </w:tcPr>
          <w:p w14:paraId="34ED436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брой</w:t>
            </w:r>
          </w:p>
        </w:tc>
        <w:tc>
          <w:tcPr>
            <w:tcW w:w="1320" w:type="dxa"/>
          </w:tcPr>
          <w:p w14:paraId="0D3FC47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E7DCE49" w14:textId="77777777" w:rsidTr="000E694A">
        <w:tc>
          <w:tcPr>
            <w:tcW w:w="468" w:type="dxa"/>
          </w:tcPr>
          <w:p w14:paraId="2031E3E3"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35003ED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657709C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Програмно осигуряване за видеорекордер Nextiva Video Management Software -</w:t>
            </w:r>
          </w:p>
          <w:p w14:paraId="22C005E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Standard licenses (до 249 камери)</w:t>
            </w:r>
          </w:p>
        </w:tc>
        <w:tc>
          <w:tcPr>
            <w:tcW w:w="720" w:type="dxa"/>
          </w:tcPr>
          <w:p w14:paraId="3BAFD94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249</w:t>
            </w:r>
          </w:p>
        </w:tc>
        <w:tc>
          <w:tcPr>
            <w:tcW w:w="1320" w:type="dxa"/>
          </w:tcPr>
          <w:p w14:paraId="642FF2A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00421CAD" w14:textId="77777777" w:rsidTr="000E694A">
        <w:tc>
          <w:tcPr>
            <w:tcW w:w="468" w:type="dxa"/>
          </w:tcPr>
          <w:p w14:paraId="5B5F8E86"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7BEB99D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187AEF2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Програмно осигуряване за видеорекордер Nextiva Video Management Software -</w:t>
            </w:r>
          </w:p>
          <w:p w14:paraId="3F34AD3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Standard licenses (от 250 до 499 камери)</w:t>
            </w:r>
          </w:p>
        </w:tc>
        <w:tc>
          <w:tcPr>
            <w:tcW w:w="720" w:type="dxa"/>
          </w:tcPr>
          <w:p w14:paraId="62E5E3D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79</w:t>
            </w:r>
          </w:p>
        </w:tc>
        <w:tc>
          <w:tcPr>
            <w:tcW w:w="1320" w:type="dxa"/>
          </w:tcPr>
          <w:p w14:paraId="2863305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8F3BF78" w14:textId="77777777" w:rsidTr="000E694A">
        <w:tc>
          <w:tcPr>
            <w:tcW w:w="468" w:type="dxa"/>
          </w:tcPr>
          <w:p w14:paraId="0352CCA1"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1A80DD5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5CB6F6F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Програмно осигуряване за видеорекордер Nextiva Video Management Software -</w:t>
            </w:r>
          </w:p>
          <w:p w14:paraId="722DC63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Failover licenses до 249 камери)</w:t>
            </w:r>
          </w:p>
        </w:tc>
        <w:tc>
          <w:tcPr>
            <w:tcW w:w="720" w:type="dxa"/>
          </w:tcPr>
          <w:p w14:paraId="611A625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249</w:t>
            </w:r>
          </w:p>
        </w:tc>
        <w:tc>
          <w:tcPr>
            <w:tcW w:w="1320" w:type="dxa"/>
          </w:tcPr>
          <w:p w14:paraId="4C3C1B6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756FF882" w14:textId="77777777" w:rsidTr="000E694A">
        <w:tc>
          <w:tcPr>
            <w:tcW w:w="468" w:type="dxa"/>
          </w:tcPr>
          <w:p w14:paraId="7A0526E5"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32B22A4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780C049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Програмно осигуряване за видеорекордер Nextiva Video Management Software -</w:t>
            </w:r>
          </w:p>
          <w:p w14:paraId="0019BE5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Failover licenses (от 250 до 499 камери)</w:t>
            </w:r>
          </w:p>
        </w:tc>
        <w:tc>
          <w:tcPr>
            <w:tcW w:w="720" w:type="dxa"/>
          </w:tcPr>
          <w:p w14:paraId="76A72E1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79</w:t>
            </w:r>
          </w:p>
        </w:tc>
        <w:tc>
          <w:tcPr>
            <w:tcW w:w="1320" w:type="dxa"/>
          </w:tcPr>
          <w:p w14:paraId="06A14F6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3CF7A2D7" w14:textId="77777777" w:rsidTr="000E694A">
        <w:tc>
          <w:tcPr>
            <w:tcW w:w="468" w:type="dxa"/>
          </w:tcPr>
          <w:p w14:paraId="639D881D"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2D7BA82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7BEF0EB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Master Server</w:t>
            </w:r>
          </w:p>
        </w:tc>
        <w:tc>
          <w:tcPr>
            <w:tcW w:w="720" w:type="dxa"/>
          </w:tcPr>
          <w:p w14:paraId="1D15BE2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662BE4D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7475EB2" w14:textId="77777777" w:rsidTr="000E694A">
        <w:tc>
          <w:tcPr>
            <w:tcW w:w="468" w:type="dxa"/>
          </w:tcPr>
          <w:p w14:paraId="032EE08F"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3869883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439C988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IntelliStream Software</w:t>
            </w:r>
          </w:p>
        </w:tc>
        <w:tc>
          <w:tcPr>
            <w:tcW w:w="720" w:type="dxa"/>
          </w:tcPr>
          <w:p w14:paraId="69935F8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55C3E57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0240F0A" w14:textId="77777777" w:rsidTr="000E694A">
        <w:tc>
          <w:tcPr>
            <w:tcW w:w="468" w:type="dxa"/>
          </w:tcPr>
          <w:p w14:paraId="6808C9A6"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342CD03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363D22A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One (1) Review/WebReview Client License without SQL CAL license</w:t>
            </w:r>
          </w:p>
        </w:tc>
        <w:tc>
          <w:tcPr>
            <w:tcW w:w="720" w:type="dxa"/>
          </w:tcPr>
          <w:p w14:paraId="626640F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10</w:t>
            </w:r>
          </w:p>
        </w:tc>
        <w:tc>
          <w:tcPr>
            <w:tcW w:w="1320" w:type="dxa"/>
          </w:tcPr>
          <w:p w14:paraId="07D84D8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721156A" w14:textId="77777777" w:rsidTr="000E694A">
        <w:tc>
          <w:tcPr>
            <w:tcW w:w="468" w:type="dxa"/>
          </w:tcPr>
          <w:p w14:paraId="5261ACED"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0833E61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4A0E48E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IntelliView Analytics Sensor License - E1000</w:t>
            </w:r>
          </w:p>
        </w:tc>
        <w:tc>
          <w:tcPr>
            <w:tcW w:w="720" w:type="dxa"/>
          </w:tcPr>
          <w:p w14:paraId="210FDC9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12</w:t>
            </w:r>
          </w:p>
        </w:tc>
        <w:tc>
          <w:tcPr>
            <w:tcW w:w="1320" w:type="dxa"/>
          </w:tcPr>
          <w:p w14:paraId="788EBE22"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D717E10" w14:textId="77777777" w:rsidTr="000E694A">
        <w:tc>
          <w:tcPr>
            <w:tcW w:w="468" w:type="dxa"/>
          </w:tcPr>
          <w:p w14:paraId="6B3F4F1C"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76CAC99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5CA3F58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One (1) SDK Connection License</w:t>
            </w:r>
          </w:p>
        </w:tc>
        <w:tc>
          <w:tcPr>
            <w:tcW w:w="720" w:type="dxa"/>
          </w:tcPr>
          <w:p w14:paraId="190F0FE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71E15B1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68F8202" w14:textId="77777777" w:rsidTr="000E694A">
        <w:tc>
          <w:tcPr>
            <w:tcW w:w="468" w:type="dxa"/>
          </w:tcPr>
          <w:p w14:paraId="35FE28DE"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7272ACA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3455907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Map Support License</w:t>
            </w:r>
          </w:p>
        </w:tc>
        <w:tc>
          <w:tcPr>
            <w:tcW w:w="720" w:type="dxa"/>
          </w:tcPr>
          <w:p w14:paraId="5194790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47F4D4A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55F9D8E" w14:textId="77777777" w:rsidTr="000E694A">
        <w:tc>
          <w:tcPr>
            <w:tcW w:w="468" w:type="dxa"/>
          </w:tcPr>
          <w:p w14:paraId="1A7B510F"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07E1671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6D3DCC5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Enterprise Monitoring Software - Client/Server License</w:t>
            </w:r>
          </w:p>
        </w:tc>
        <w:tc>
          <w:tcPr>
            <w:tcW w:w="720" w:type="dxa"/>
          </w:tcPr>
          <w:p w14:paraId="76D58C7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11</w:t>
            </w:r>
          </w:p>
        </w:tc>
        <w:tc>
          <w:tcPr>
            <w:tcW w:w="1320" w:type="dxa"/>
          </w:tcPr>
          <w:p w14:paraId="797A56C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27A5AA9E" w14:textId="77777777" w:rsidTr="000E694A">
        <w:tc>
          <w:tcPr>
            <w:tcW w:w="468" w:type="dxa"/>
          </w:tcPr>
          <w:p w14:paraId="202C3046"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5A449F2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159B98E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xml:space="preserve">Mosaic S/W and Site License (up to 15 scene stitching) </w:t>
            </w:r>
          </w:p>
        </w:tc>
        <w:tc>
          <w:tcPr>
            <w:tcW w:w="720" w:type="dxa"/>
          </w:tcPr>
          <w:p w14:paraId="0D46A78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6A966B7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63A882ED" w14:textId="77777777" w:rsidTr="000E694A">
        <w:tc>
          <w:tcPr>
            <w:tcW w:w="468" w:type="dxa"/>
          </w:tcPr>
          <w:p w14:paraId="198F48F1"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tcPr>
          <w:p w14:paraId="28EDFB5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4CD06F3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Client SDK support</w:t>
            </w:r>
          </w:p>
        </w:tc>
        <w:tc>
          <w:tcPr>
            <w:tcW w:w="720" w:type="dxa"/>
          </w:tcPr>
          <w:p w14:paraId="734710FA"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0863470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1DBE1ABE" w14:textId="77777777" w:rsidTr="000E694A">
        <w:tc>
          <w:tcPr>
            <w:tcW w:w="468" w:type="dxa"/>
          </w:tcPr>
          <w:p w14:paraId="52B39E74"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7560" w:type="dxa"/>
            <w:gridSpan w:val="3"/>
          </w:tcPr>
          <w:p w14:paraId="4FD2B89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Интегрирана информационна система за контрол и управление на градската среда:</w:t>
            </w:r>
          </w:p>
        </w:tc>
        <w:tc>
          <w:tcPr>
            <w:tcW w:w="720" w:type="dxa"/>
          </w:tcPr>
          <w:p w14:paraId="620104C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1</w:t>
            </w:r>
          </w:p>
        </w:tc>
        <w:tc>
          <w:tcPr>
            <w:tcW w:w="1320" w:type="dxa"/>
          </w:tcPr>
          <w:p w14:paraId="5C21F4E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r>
      <w:tr w:rsidR="00944DCB" w:rsidRPr="00E1014E" w14:paraId="5A7E6B8C" w14:textId="77777777" w:rsidTr="000E694A">
        <w:tc>
          <w:tcPr>
            <w:tcW w:w="468" w:type="dxa"/>
          </w:tcPr>
          <w:p w14:paraId="21149B0E"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vMerge w:val="restart"/>
          </w:tcPr>
          <w:p w14:paraId="2E8D2C1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78E2786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Програмна подсистема, осигуряваща обработка на входящата информация и позволяваща селекция, обединяване и синхронно възпроизвеждане в реално време на ситуационно обвързани събития от зоните за наблюдение</w:t>
            </w:r>
          </w:p>
        </w:tc>
        <w:tc>
          <w:tcPr>
            <w:tcW w:w="720" w:type="dxa"/>
          </w:tcPr>
          <w:p w14:paraId="2331EAC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4D08826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p>
        </w:tc>
      </w:tr>
      <w:tr w:rsidR="00944DCB" w:rsidRPr="00E1014E" w14:paraId="20A0791B" w14:textId="77777777" w:rsidTr="000E694A">
        <w:tc>
          <w:tcPr>
            <w:tcW w:w="468" w:type="dxa"/>
          </w:tcPr>
          <w:p w14:paraId="3EF0CF6C"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vMerge/>
          </w:tcPr>
          <w:p w14:paraId="37523BD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68CED6F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Програмна подсистема, осигуряваща разпределено междинно съхранение, оперативен анализ и управление на информацията</w:t>
            </w:r>
          </w:p>
        </w:tc>
        <w:tc>
          <w:tcPr>
            <w:tcW w:w="720" w:type="dxa"/>
          </w:tcPr>
          <w:p w14:paraId="6219811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077B4F5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p>
        </w:tc>
      </w:tr>
      <w:tr w:rsidR="00944DCB" w:rsidRPr="00E1014E" w14:paraId="6711EC9D" w14:textId="77777777" w:rsidTr="000E694A">
        <w:tc>
          <w:tcPr>
            <w:tcW w:w="468" w:type="dxa"/>
          </w:tcPr>
          <w:p w14:paraId="4752BDE0"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vMerge/>
          </w:tcPr>
          <w:p w14:paraId="4C4B15A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7789F13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Програмна  подсистема, осигуряваща трайно архивиране и управление на достъпа до архивираната информация</w:t>
            </w:r>
          </w:p>
        </w:tc>
        <w:tc>
          <w:tcPr>
            <w:tcW w:w="720" w:type="dxa"/>
          </w:tcPr>
          <w:p w14:paraId="01F6E2F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776E8C8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p>
        </w:tc>
      </w:tr>
      <w:tr w:rsidR="00944DCB" w:rsidRPr="00E1014E" w14:paraId="4124A470" w14:textId="77777777" w:rsidTr="000E694A">
        <w:tc>
          <w:tcPr>
            <w:tcW w:w="468" w:type="dxa"/>
          </w:tcPr>
          <w:p w14:paraId="35AF1E39"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vMerge/>
          </w:tcPr>
          <w:p w14:paraId="1A274CB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70B70AC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Програмна подсистема за идентифициране на регистрационни табели на МПС и централизиране в единна база данни</w:t>
            </w:r>
          </w:p>
        </w:tc>
        <w:tc>
          <w:tcPr>
            <w:tcW w:w="720" w:type="dxa"/>
          </w:tcPr>
          <w:p w14:paraId="39256FA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6C38265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p>
        </w:tc>
      </w:tr>
      <w:tr w:rsidR="00944DCB" w:rsidRPr="00E1014E" w14:paraId="5160B718" w14:textId="77777777" w:rsidTr="000E694A">
        <w:tc>
          <w:tcPr>
            <w:tcW w:w="468" w:type="dxa"/>
          </w:tcPr>
          <w:p w14:paraId="35C530D5"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vMerge/>
          </w:tcPr>
          <w:p w14:paraId="68EF348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3BBF982E"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xml:space="preserve">Програмна подсистема за автоматизирана идентификация на автомобили представляващи оперативен интерес </w:t>
            </w:r>
          </w:p>
        </w:tc>
        <w:tc>
          <w:tcPr>
            <w:tcW w:w="720" w:type="dxa"/>
          </w:tcPr>
          <w:p w14:paraId="403DF4D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23E633D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p>
        </w:tc>
      </w:tr>
      <w:tr w:rsidR="00944DCB" w:rsidRPr="00E1014E" w14:paraId="36B625C0" w14:textId="77777777" w:rsidTr="000E694A">
        <w:tc>
          <w:tcPr>
            <w:tcW w:w="468" w:type="dxa"/>
          </w:tcPr>
          <w:p w14:paraId="065CFFB2"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vMerge/>
          </w:tcPr>
          <w:p w14:paraId="38C9F953"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376EBEB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Програмна подсистема за автоматично регистриране и идентифициране на МПС при преминаване на „червен” сигнал на светофарната уредба, структурирано натрупване и съхраняване на необходимия доказателствен материал и автоматизирана обработка на нарушения</w:t>
            </w:r>
          </w:p>
        </w:tc>
        <w:tc>
          <w:tcPr>
            <w:tcW w:w="720" w:type="dxa"/>
          </w:tcPr>
          <w:p w14:paraId="2E96687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5B3260B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p>
        </w:tc>
      </w:tr>
      <w:tr w:rsidR="00944DCB" w:rsidRPr="00E1014E" w14:paraId="729334CB" w14:textId="77777777" w:rsidTr="000E694A">
        <w:tc>
          <w:tcPr>
            <w:tcW w:w="468" w:type="dxa"/>
          </w:tcPr>
          <w:p w14:paraId="04D31098"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vMerge/>
          </w:tcPr>
          <w:p w14:paraId="3030428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46750E6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Програмна подсистема за автоматично регистриране на МПС при преминаване с „превишена скорост: “, структурирано натрупване, съхраняване на необходимия доказателствен материал и автоматизираната му обработка</w:t>
            </w:r>
          </w:p>
        </w:tc>
        <w:tc>
          <w:tcPr>
            <w:tcW w:w="720" w:type="dxa"/>
          </w:tcPr>
          <w:p w14:paraId="13B7868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02B19AF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p>
        </w:tc>
      </w:tr>
      <w:tr w:rsidR="00944DCB" w:rsidRPr="00E1014E" w14:paraId="510E4475" w14:textId="77777777" w:rsidTr="000E694A">
        <w:tc>
          <w:tcPr>
            <w:tcW w:w="468" w:type="dxa"/>
          </w:tcPr>
          <w:p w14:paraId="145D56FF"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vMerge/>
          </w:tcPr>
          <w:p w14:paraId="5BDF39C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1DB913B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 xml:space="preserve">Програмна подсистема за регистрация и комплектовка на „други нарушения по ЗДвП” и автоматизираната им обработка </w:t>
            </w:r>
          </w:p>
        </w:tc>
        <w:tc>
          <w:tcPr>
            <w:tcW w:w="720" w:type="dxa"/>
          </w:tcPr>
          <w:p w14:paraId="603512D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6F209C04"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p>
        </w:tc>
      </w:tr>
      <w:tr w:rsidR="00944DCB" w:rsidRPr="00E1014E" w14:paraId="56329629" w14:textId="77777777" w:rsidTr="000E694A">
        <w:tc>
          <w:tcPr>
            <w:tcW w:w="468" w:type="dxa"/>
          </w:tcPr>
          <w:p w14:paraId="2B6511D9"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vMerge/>
          </w:tcPr>
          <w:p w14:paraId="5F6A876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14D93E88"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Програмна подсистема за контрол и управление на светофарни уредби</w:t>
            </w:r>
          </w:p>
        </w:tc>
        <w:tc>
          <w:tcPr>
            <w:tcW w:w="720" w:type="dxa"/>
          </w:tcPr>
          <w:p w14:paraId="6D409F2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63267A66"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p>
        </w:tc>
      </w:tr>
      <w:tr w:rsidR="00944DCB" w:rsidRPr="00E1014E" w14:paraId="47FD1764" w14:textId="77777777" w:rsidTr="000E694A">
        <w:tc>
          <w:tcPr>
            <w:tcW w:w="468" w:type="dxa"/>
          </w:tcPr>
          <w:p w14:paraId="6DB78D71"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vMerge/>
          </w:tcPr>
          <w:p w14:paraId="35BA0D2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3D96862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Програмна подсистема за анализ на пътната обстановка и подобряване организацията на автомобилното движение</w:t>
            </w:r>
          </w:p>
        </w:tc>
        <w:tc>
          <w:tcPr>
            <w:tcW w:w="720" w:type="dxa"/>
          </w:tcPr>
          <w:p w14:paraId="52A6485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5032CD5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p>
        </w:tc>
      </w:tr>
      <w:tr w:rsidR="00944DCB" w:rsidRPr="00E1014E" w14:paraId="2D0B70D3" w14:textId="77777777" w:rsidTr="000E694A">
        <w:tc>
          <w:tcPr>
            <w:tcW w:w="468" w:type="dxa"/>
          </w:tcPr>
          <w:p w14:paraId="5377306B"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vMerge/>
          </w:tcPr>
          <w:p w14:paraId="1E89519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150BC3BB"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Програмна подсистема за диагностика, самодиагностика, отдалечено конфигуриране на апаратно-програмните ресурси и информационните процеси</w:t>
            </w:r>
          </w:p>
        </w:tc>
        <w:tc>
          <w:tcPr>
            <w:tcW w:w="720" w:type="dxa"/>
          </w:tcPr>
          <w:p w14:paraId="7F60A769"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3A03561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p>
        </w:tc>
      </w:tr>
      <w:tr w:rsidR="00944DCB" w:rsidRPr="00E1014E" w14:paraId="7E285653" w14:textId="77777777" w:rsidTr="000E694A">
        <w:tc>
          <w:tcPr>
            <w:tcW w:w="468" w:type="dxa"/>
          </w:tcPr>
          <w:p w14:paraId="2AF423C6"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vMerge/>
          </w:tcPr>
          <w:p w14:paraId="730D2397"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5A1B4EB1"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Програмна подсистема за администриране и управление на достъпа до ресурсите, функциите и информацията</w:t>
            </w:r>
          </w:p>
        </w:tc>
        <w:tc>
          <w:tcPr>
            <w:tcW w:w="720" w:type="dxa"/>
          </w:tcPr>
          <w:p w14:paraId="64A6B96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6B24CF0F"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p>
        </w:tc>
      </w:tr>
      <w:tr w:rsidR="00944DCB" w:rsidRPr="00E1014E" w14:paraId="15609AA7" w14:textId="77777777" w:rsidTr="000E694A">
        <w:tc>
          <w:tcPr>
            <w:tcW w:w="468" w:type="dxa"/>
          </w:tcPr>
          <w:p w14:paraId="6C84B34C" w14:textId="77777777" w:rsidR="00944DCB" w:rsidRPr="00E1014E" w:rsidRDefault="00944DCB" w:rsidP="000E694A">
            <w:pPr>
              <w:numPr>
                <w:ilvl w:val="0"/>
                <w:numId w:val="19"/>
              </w:numPr>
              <w:spacing w:after="0" w:line="240" w:lineRule="auto"/>
              <w:ind w:left="0" w:firstLine="0"/>
              <w:jc w:val="both"/>
              <w:rPr>
                <w:rFonts w:ascii="Times New Roman" w:eastAsia="Times New Roman" w:hAnsi="Times New Roman"/>
                <w:sz w:val="20"/>
                <w:szCs w:val="20"/>
              </w:rPr>
            </w:pPr>
          </w:p>
        </w:tc>
        <w:tc>
          <w:tcPr>
            <w:tcW w:w="2082" w:type="dxa"/>
            <w:vMerge/>
          </w:tcPr>
          <w:p w14:paraId="39DF624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5478" w:type="dxa"/>
            <w:gridSpan w:val="2"/>
          </w:tcPr>
          <w:p w14:paraId="49C9CE0D"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r w:rsidRPr="00E1014E">
              <w:rPr>
                <w:rFonts w:ascii="Times New Roman" w:eastAsia="Times New Roman" w:hAnsi="Times New Roman"/>
                <w:sz w:val="20"/>
                <w:szCs w:val="20"/>
              </w:rPr>
              <w:t>Програмна подсистема за синхронизация, консолидация и интеграция  на подсистемите в реално време</w:t>
            </w:r>
          </w:p>
        </w:tc>
        <w:tc>
          <w:tcPr>
            <w:tcW w:w="720" w:type="dxa"/>
          </w:tcPr>
          <w:p w14:paraId="5DF2B285"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sz w:val="20"/>
                <w:szCs w:val="20"/>
              </w:rPr>
            </w:pPr>
          </w:p>
        </w:tc>
        <w:tc>
          <w:tcPr>
            <w:tcW w:w="1320" w:type="dxa"/>
          </w:tcPr>
          <w:p w14:paraId="42B78470"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bCs/>
                <w:sz w:val="20"/>
                <w:szCs w:val="20"/>
              </w:rPr>
            </w:pPr>
          </w:p>
        </w:tc>
      </w:tr>
      <w:tr w:rsidR="00944DCB" w:rsidRPr="00E1014E" w14:paraId="5153DF63" w14:textId="77777777" w:rsidTr="000E694A">
        <w:tc>
          <w:tcPr>
            <w:tcW w:w="468" w:type="dxa"/>
          </w:tcPr>
          <w:p w14:paraId="3619A39A" w14:textId="77777777" w:rsidR="00944DCB" w:rsidRPr="00E1014E" w:rsidRDefault="00944DCB" w:rsidP="000E694A">
            <w:pPr>
              <w:spacing w:after="0" w:line="240" w:lineRule="auto"/>
              <w:jc w:val="both"/>
              <w:rPr>
                <w:rFonts w:ascii="Times New Roman" w:eastAsia="Times New Roman" w:hAnsi="Times New Roman"/>
                <w:sz w:val="20"/>
                <w:szCs w:val="20"/>
              </w:rPr>
            </w:pPr>
          </w:p>
        </w:tc>
        <w:tc>
          <w:tcPr>
            <w:tcW w:w="9600" w:type="dxa"/>
            <w:gridSpan w:val="5"/>
          </w:tcPr>
          <w:p w14:paraId="10A627DC" w14:textId="77777777" w:rsidR="00944DCB" w:rsidRPr="00E1014E" w:rsidRDefault="00944DCB" w:rsidP="000E694A">
            <w:pPr>
              <w:autoSpaceDE w:val="0"/>
              <w:autoSpaceDN w:val="0"/>
              <w:adjustRightInd w:val="0"/>
              <w:spacing w:after="0" w:line="240" w:lineRule="auto"/>
              <w:jc w:val="both"/>
              <w:rPr>
                <w:rFonts w:ascii="Times New Roman" w:eastAsia="Times New Roman" w:hAnsi="Times New Roman"/>
                <w:b/>
                <w:sz w:val="24"/>
                <w:szCs w:val="24"/>
              </w:rPr>
            </w:pPr>
            <w:r w:rsidRPr="00E1014E">
              <w:rPr>
                <w:rFonts w:ascii="Times New Roman" w:eastAsia="Times New Roman" w:hAnsi="Times New Roman"/>
                <w:b/>
                <w:sz w:val="24"/>
                <w:szCs w:val="24"/>
              </w:rPr>
              <w:t>Преносна среда и захранваща мрежа / прилежащата комуникационна и ел.захранваща инфраструктура /</w:t>
            </w:r>
          </w:p>
        </w:tc>
      </w:tr>
    </w:tbl>
    <w:p w14:paraId="19ADC936" w14:textId="77777777" w:rsidR="00944DCB"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p>
    <w:p w14:paraId="3B0CD3D7" w14:textId="77777777" w:rsidR="00944DCB" w:rsidRPr="003131E0"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t>Декларираме, че п</w:t>
      </w:r>
      <w:r w:rsidRPr="008F31AD">
        <w:rPr>
          <w:rFonts w:ascii="Times New Roman" w:hAnsi="Times New Roman"/>
          <w:sz w:val="24"/>
          <w:szCs w:val="24"/>
        </w:rPr>
        <w:t>ри замяна на оборудване</w:t>
      </w:r>
      <w:r>
        <w:rPr>
          <w:rFonts w:ascii="Times New Roman" w:hAnsi="Times New Roman"/>
          <w:sz w:val="24"/>
          <w:szCs w:val="24"/>
        </w:rPr>
        <w:t>,</w:t>
      </w:r>
      <w:r w:rsidRPr="008F31AD">
        <w:rPr>
          <w:rFonts w:ascii="Times New Roman" w:hAnsi="Times New Roman"/>
          <w:sz w:val="24"/>
          <w:szCs w:val="24"/>
        </w:rPr>
        <w:t xml:space="preserve"> което не подлежи на ремонт, конкретизираните </w:t>
      </w:r>
      <w:r w:rsidRPr="003131E0">
        <w:rPr>
          <w:rFonts w:ascii="Times New Roman" w:hAnsi="Times New Roman"/>
          <w:sz w:val="24"/>
          <w:szCs w:val="24"/>
        </w:rPr>
        <w:t xml:space="preserve">в Таблица № 1 характеристики ще се разглеждат като минимални задължителни изисквания. </w:t>
      </w:r>
    </w:p>
    <w:p w14:paraId="7627B3EC" w14:textId="77777777" w:rsidR="00944DCB" w:rsidRPr="003131E0" w:rsidRDefault="00944DCB" w:rsidP="00944DCB">
      <w:pPr>
        <w:tabs>
          <w:tab w:val="left" w:pos="709"/>
          <w:tab w:val="left" w:pos="1134"/>
        </w:tabs>
        <w:autoSpaceDE w:val="0"/>
        <w:autoSpaceDN w:val="0"/>
        <w:adjustRightInd w:val="0"/>
        <w:spacing w:after="0"/>
        <w:jc w:val="both"/>
        <w:rPr>
          <w:rFonts w:ascii="Times New Roman" w:hAnsi="Times New Roman"/>
          <w:sz w:val="24"/>
          <w:szCs w:val="24"/>
          <w:lang w:val="en-US"/>
        </w:rPr>
      </w:pPr>
      <w:r>
        <w:rPr>
          <w:rFonts w:ascii="Times New Roman" w:hAnsi="Times New Roman"/>
          <w:sz w:val="24"/>
          <w:szCs w:val="24"/>
        </w:rPr>
        <w:tab/>
      </w:r>
      <w:r w:rsidRPr="00077004">
        <w:rPr>
          <w:rFonts w:ascii="Times New Roman" w:hAnsi="Times New Roman"/>
          <w:sz w:val="24"/>
          <w:szCs w:val="24"/>
        </w:rPr>
        <w:t xml:space="preserve">Декларираме, че предложеното </w:t>
      </w:r>
      <w:r w:rsidR="00371D09" w:rsidRPr="00077004">
        <w:rPr>
          <w:rFonts w:ascii="Times New Roman" w:hAnsi="Times New Roman"/>
          <w:sz w:val="24"/>
          <w:szCs w:val="24"/>
        </w:rPr>
        <w:t xml:space="preserve">от нас </w:t>
      </w:r>
      <w:r w:rsidRPr="00077004">
        <w:rPr>
          <w:rFonts w:ascii="Times New Roman" w:hAnsi="Times New Roman"/>
          <w:sz w:val="24"/>
          <w:szCs w:val="24"/>
        </w:rPr>
        <w:t>за замяна ново оборудване, ще отговаря или ще надвишава минималните задължителни изисквания и ще бъде съвместимо с останалите компоненти, при запазване на пълната работоспособност и функционалност на системата.</w:t>
      </w:r>
    </w:p>
    <w:p w14:paraId="6C2E5640" w14:textId="77777777" w:rsidR="00944DCB" w:rsidRDefault="00944DCB" w:rsidP="00944DCB">
      <w:pPr>
        <w:tabs>
          <w:tab w:val="left" w:pos="709"/>
          <w:tab w:val="left" w:pos="1134"/>
        </w:tabs>
        <w:autoSpaceDE w:val="0"/>
        <w:autoSpaceDN w:val="0"/>
        <w:adjustRightInd w:val="0"/>
        <w:spacing w:after="0"/>
        <w:jc w:val="both"/>
        <w:rPr>
          <w:rFonts w:ascii="Times New Roman" w:eastAsia="Times New Roman" w:hAnsi="Times New Roman"/>
          <w:b/>
          <w:bCs/>
          <w:sz w:val="24"/>
          <w:szCs w:val="24"/>
        </w:rPr>
      </w:pPr>
    </w:p>
    <w:p w14:paraId="48AFB648" w14:textId="77777777" w:rsidR="00745933" w:rsidRDefault="00944DCB" w:rsidP="00944DCB">
      <w:pPr>
        <w:tabs>
          <w:tab w:val="left" w:pos="709"/>
          <w:tab w:val="left" w:pos="1134"/>
        </w:tabs>
        <w:autoSpaceDE w:val="0"/>
        <w:autoSpaceDN w:val="0"/>
        <w:adjustRightInd w:val="0"/>
        <w:spacing w:after="0"/>
        <w:jc w:val="both"/>
        <w:rPr>
          <w:rFonts w:ascii="Times New Roman" w:hAnsi="Times New Roman"/>
          <w:bCs/>
          <w:sz w:val="24"/>
          <w:szCs w:val="24"/>
        </w:rPr>
      </w:pPr>
      <w:r>
        <w:rPr>
          <w:rFonts w:ascii="Times New Roman" w:hAnsi="Times New Roman"/>
          <w:b/>
          <w:bCs/>
          <w:sz w:val="24"/>
          <w:szCs w:val="24"/>
        </w:rPr>
        <w:tab/>
      </w:r>
      <w:r w:rsidRPr="003131E0">
        <w:rPr>
          <w:rFonts w:ascii="Times New Roman" w:hAnsi="Times New Roman"/>
          <w:bCs/>
          <w:sz w:val="24"/>
          <w:szCs w:val="24"/>
        </w:rPr>
        <w:t>4. Обхват на дейността</w:t>
      </w:r>
      <w:r w:rsidR="00745933">
        <w:rPr>
          <w:rFonts w:ascii="Times New Roman" w:hAnsi="Times New Roman"/>
          <w:bCs/>
          <w:sz w:val="24"/>
          <w:szCs w:val="24"/>
        </w:rPr>
        <w:t xml:space="preserve"> </w:t>
      </w:r>
    </w:p>
    <w:p w14:paraId="45ACAAB9" w14:textId="1AA70CD4" w:rsidR="00A23924" w:rsidRDefault="00745933" w:rsidP="00944DCB">
      <w:pPr>
        <w:tabs>
          <w:tab w:val="left" w:pos="709"/>
          <w:tab w:val="left" w:pos="1134"/>
        </w:tabs>
        <w:autoSpaceDE w:val="0"/>
        <w:autoSpaceDN w:val="0"/>
        <w:adjustRightInd w:val="0"/>
        <w:spacing w:after="0"/>
        <w:jc w:val="both"/>
        <w:rPr>
          <w:rFonts w:ascii="Times New Roman" w:hAnsi="Times New Roman"/>
          <w:b/>
          <w:bCs/>
          <w:sz w:val="24"/>
          <w:szCs w:val="24"/>
        </w:rPr>
      </w:pPr>
      <w:r>
        <w:rPr>
          <w:rFonts w:ascii="Times New Roman" w:hAnsi="Times New Roman"/>
          <w:bCs/>
          <w:sz w:val="24"/>
          <w:szCs w:val="24"/>
        </w:rPr>
        <w:tab/>
      </w:r>
      <w:r w:rsidR="00944DCB" w:rsidRPr="00D86BF6">
        <w:rPr>
          <w:rFonts w:ascii="Times New Roman" w:hAnsi="Times New Roman"/>
          <w:bCs/>
          <w:sz w:val="24"/>
          <w:szCs w:val="24"/>
        </w:rPr>
        <w:t>4.1.</w:t>
      </w:r>
      <w:r w:rsidR="00944DCB">
        <w:rPr>
          <w:rFonts w:ascii="Times New Roman" w:hAnsi="Times New Roman"/>
          <w:b/>
          <w:bCs/>
          <w:sz w:val="24"/>
          <w:szCs w:val="24"/>
        </w:rPr>
        <w:t xml:space="preserve"> </w:t>
      </w:r>
      <w:r w:rsidR="00A23924" w:rsidRPr="00077004">
        <w:rPr>
          <w:rFonts w:ascii="Times New Roman" w:hAnsi="Times New Roman"/>
          <w:bCs/>
          <w:sz w:val="24"/>
          <w:szCs w:val="24"/>
        </w:rPr>
        <w:t>Декларираме, че сме запознати с обхвата на следгаранционната поддръжка, който включва следните дейности:</w:t>
      </w:r>
    </w:p>
    <w:p w14:paraId="113F1C69" w14:textId="77777777" w:rsidR="00944DCB" w:rsidRPr="003131E0"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r>
      <w:r w:rsidRPr="003131E0">
        <w:rPr>
          <w:rFonts w:ascii="Times New Roman" w:hAnsi="Times New Roman"/>
          <w:sz w:val="24"/>
          <w:szCs w:val="24"/>
        </w:rPr>
        <w:t>4.1.</w:t>
      </w:r>
      <w:r>
        <w:rPr>
          <w:rFonts w:ascii="Times New Roman" w:hAnsi="Times New Roman"/>
          <w:sz w:val="24"/>
          <w:szCs w:val="24"/>
        </w:rPr>
        <w:t>1.</w:t>
      </w:r>
      <w:r w:rsidRPr="003131E0">
        <w:rPr>
          <w:rFonts w:ascii="Times New Roman" w:hAnsi="Times New Roman"/>
          <w:sz w:val="24"/>
          <w:szCs w:val="24"/>
          <w:lang w:val="en-US"/>
        </w:rPr>
        <w:t xml:space="preserve"> </w:t>
      </w:r>
      <w:r w:rsidRPr="003131E0">
        <w:rPr>
          <w:rFonts w:ascii="Times New Roman" w:hAnsi="Times New Roman"/>
          <w:sz w:val="24"/>
          <w:szCs w:val="24"/>
        </w:rPr>
        <w:t>Дейности по възстановяване работоспособността на повредено техническо оборудване и софтуер, и осигуряване на надеждната работа на системата за видеонаблюдение на СДВР, са описани в раздел ,,Конкретни дейности”.</w:t>
      </w:r>
    </w:p>
    <w:p w14:paraId="3D31951A" w14:textId="77777777" w:rsidR="00944DCB" w:rsidRPr="003131E0" w:rsidRDefault="00944DCB" w:rsidP="00944DCB">
      <w:pPr>
        <w:tabs>
          <w:tab w:val="left" w:pos="709"/>
          <w:tab w:val="left" w:pos="1134"/>
        </w:tabs>
        <w:autoSpaceDE w:val="0"/>
        <w:autoSpaceDN w:val="0"/>
        <w:adjustRightInd w:val="0"/>
        <w:spacing w:after="0"/>
        <w:jc w:val="both"/>
        <w:rPr>
          <w:rFonts w:ascii="Times New Roman" w:hAnsi="Times New Roman"/>
          <w:sz w:val="24"/>
          <w:szCs w:val="24"/>
          <w:lang w:val="en-US"/>
        </w:rPr>
      </w:pPr>
      <w:r>
        <w:rPr>
          <w:rFonts w:ascii="Times New Roman" w:hAnsi="Times New Roman"/>
          <w:sz w:val="24"/>
          <w:szCs w:val="24"/>
        </w:rPr>
        <w:tab/>
      </w:r>
      <w:r w:rsidRPr="003131E0">
        <w:rPr>
          <w:rFonts w:ascii="Times New Roman" w:hAnsi="Times New Roman"/>
          <w:sz w:val="24"/>
          <w:szCs w:val="24"/>
        </w:rPr>
        <w:t>4.</w:t>
      </w:r>
      <w:r>
        <w:rPr>
          <w:rFonts w:ascii="Times New Roman" w:hAnsi="Times New Roman"/>
          <w:sz w:val="24"/>
          <w:szCs w:val="24"/>
        </w:rPr>
        <w:t>1.</w:t>
      </w:r>
      <w:r w:rsidRPr="003131E0">
        <w:rPr>
          <w:rFonts w:ascii="Times New Roman" w:hAnsi="Times New Roman"/>
          <w:sz w:val="24"/>
          <w:szCs w:val="24"/>
        </w:rPr>
        <w:t xml:space="preserve">2. Изпълнителят е длъжен да осигури поддръжка и работоспособност на системата за видеонаблюдение на СДВР, чрез използване и/или надграждане на наличните софтуерни модули, за които СДВР има лиценз и права за ползване, или да разработи, интегрира и използва нов </w:t>
      </w:r>
      <w:r w:rsidRPr="003131E0">
        <w:rPr>
          <w:rFonts w:ascii="Times New Roman" w:hAnsi="Times New Roman"/>
          <w:sz w:val="24"/>
          <w:szCs w:val="24"/>
        </w:rPr>
        <w:lastRenderedPageBreak/>
        <w:t xml:space="preserve">интеграционен софтуер и/или отделни софтуерни модули, различни от сега използваните, съобразени с техническите възможности на хардуера на системата за видеонаблюдение на СДВР. В случай, че се променя начина на работа насочен към </w:t>
      </w:r>
      <w:r w:rsidRPr="001569E8">
        <w:rPr>
          <w:rFonts w:ascii="Times New Roman" w:hAnsi="Times New Roman"/>
          <w:sz w:val="24"/>
          <w:szCs w:val="24"/>
        </w:rPr>
        <w:t>потребителя, да бъде осигурено необходимото обучение на всички служители работещи със системата. Да бъде предоставена съответната техническа документация. В случай на имплементиране на нов разработен от Изпълнителя собствен софтуер, да бъде предоставен</w:t>
      </w:r>
      <w:r w:rsidRPr="003131E0">
        <w:rPr>
          <w:rFonts w:ascii="Times New Roman" w:hAnsi="Times New Roman"/>
          <w:sz w:val="24"/>
          <w:szCs w:val="24"/>
        </w:rPr>
        <w:t xml:space="preserve"> заедно със сорс кода.</w:t>
      </w:r>
    </w:p>
    <w:p w14:paraId="3231DFB0" w14:textId="77777777" w:rsidR="00655500" w:rsidRDefault="00655500" w:rsidP="00944DCB">
      <w:pPr>
        <w:tabs>
          <w:tab w:val="left" w:pos="709"/>
          <w:tab w:val="left" w:pos="1134"/>
        </w:tabs>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tab/>
      </w:r>
    </w:p>
    <w:p w14:paraId="25223843" w14:textId="0EACA1CF" w:rsidR="009027C3" w:rsidRDefault="00944DCB" w:rsidP="00944DCB">
      <w:pPr>
        <w:tabs>
          <w:tab w:val="left" w:pos="709"/>
          <w:tab w:val="left" w:pos="1134"/>
        </w:tabs>
        <w:autoSpaceDE w:val="0"/>
        <w:autoSpaceDN w:val="0"/>
        <w:adjustRightInd w:val="0"/>
        <w:spacing w:after="0"/>
        <w:jc w:val="both"/>
        <w:rPr>
          <w:rFonts w:ascii="Times New Roman" w:hAnsi="Times New Roman"/>
          <w:b/>
          <w:bCs/>
          <w:sz w:val="24"/>
          <w:szCs w:val="24"/>
        </w:rPr>
      </w:pPr>
      <w:r>
        <w:rPr>
          <w:rFonts w:ascii="Times New Roman" w:hAnsi="Times New Roman"/>
          <w:bCs/>
          <w:sz w:val="24"/>
          <w:szCs w:val="24"/>
        </w:rPr>
        <w:tab/>
      </w:r>
      <w:r w:rsidRPr="003131E0">
        <w:rPr>
          <w:rFonts w:ascii="Times New Roman" w:hAnsi="Times New Roman"/>
          <w:bCs/>
          <w:sz w:val="24"/>
          <w:szCs w:val="24"/>
        </w:rPr>
        <w:t>4.2.</w:t>
      </w:r>
      <w:r w:rsidRPr="003131E0">
        <w:rPr>
          <w:rFonts w:ascii="Times New Roman" w:hAnsi="Times New Roman"/>
          <w:b/>
          <w:bCs/>
          <w:sz w:val="24"/>
          <w:szCs w:val="24"/>
        </w:rPr>
        <w:t xml:space="preserve"> </w:t>
      </w:r>
      <w:r w:rsidR="009027C3" w:rsidRPr="009027C3">
        <w:rPr>
          <w:rFonts w:ascii="Times New Roman" w:hAnsi="Times New Roman"/>
          <w:bCs/>
          <w:sz w:val="24"/>
          <w:szCs w:val="24"/>
        </w:rPr>
        <w:t>Декларираме, че ще изпълняваме следните конкретни дейности:</w:t>
      </w:r>
    </w:p>
    <w:p w14:paraId="76282367" w14:textId="02BB7865" w:rsidR="00944DCB" w:rsidRPr="003131E0" w:rsidRDefault="009027C3" w:rsidP="00944DCB">
      <w:pPr>
        <w:tabs>
          <w:tab w:val="left" w:pos="709"/>
          <w:tab w:val="left" w:pos="1134"/>
        </w:tabs>
        <w:autoSpaceDE w:val="0"/>
        <w:autoSpaceDN w:val="0"/>
        <w:adjustRightInd w:val="0"/>
        <w:spacing w:after="0"/>
        <w:jc w:val="both"/>
        <w:rPr>
          <w:rFonts w:ascii="Times New Roman" w:hAnsi="Times New Roman"/>
          <w:sz w:val="24"/>
          <w:szCs w:val="24"/>
        </w:rPr>
      </w:pPr>
      <w:r>
        <w:rPr>
          <w:rFonts w:ascii="Times New Roman" w:hAnsi="Times New Roman"/>
          <w:b/>
          <w:bCs/>
          <w:sz w:val="24"/>
          <w:szCs w:val="24"/>
        </w:rPr>
        <w:tab/>
      </w:r>
      <w:r w:rsidR="00944DCB">
        <w:rPr>
          <w:rFonts w:ascii="Times New Roman" w:hAnsi="Times New Roman"/>
          <w:sz w:val="24"/>
          <w:szCs w:val="24"/>
        </w:rPr>
        <w:t xml:space="preserve">4.2.1. </w:t>
      </w:r>
      <w:r w:rsidR="00944DCB" w:rsidRPr="003131E0">
        <w:rPr>
          <w:rFonts w:ascii="Times New Roman" w:hAnsi="Times New Roman"/>
          <w:sz w:val="24"/>
          <w:szCs w:val="24"/>
        </w:rPr>
        <w:t xml:space="preserve">Първоначална диагностика, в рамките на </w:t>
      </w:r>
      <w:r w:rsidR="00944DCB" w:rsidRPr="008F1D0E">
        <w:rPr>
          <w:rFonts w:ascii="Times New Roman" w:hAnsi="Times New Roman"/>
          <w:sz w:val="24"/>
          <w:szCs w:val="24"/>
        </w:rPr>
        <w:t>30 (тридесет)</w:t>
      </w:r>
      <w:r w:rsidR="00944DCB" w:rsidRPr="003131E0">
        <w:rPr>
          <w:rFonts w:ascii="Times New Roman" w:hAnsi="Times New Roman"/>
          <w:sz w:val="24"/>
          <w:szCs w:val="24"/>
        </w:rPr>
        <w:t xml:space="preserve"> дни от подписване на договора, на място във всички локации, в които има разположени съоръжения на системата, съгласно т.</w:t>
      </w:r>
      <w:r w:rsidR="00944DCB">
        <w:rPr>
          <w:rFonts w:ascii="Times New Roman" w:hAnsi="Times New Roman"/>
          <w:sz w:val="24"/>
          <w:szCs w:val="24"/>
        </w:rPr>
        <w:t xml:space="preserve"> </w:t>
      </w:r>
      <w:r w:rsidR="00944DCB" w:rsidRPr="003131E0">
        <w:rPr>
          <w:rFonts w:ascii="Times New Roman" w:hAnsi="Times New Roman"/>
          <w:sz w:val="24"/>
          <w:szCs w:val="24"/>
        </w:rPr>
        <w:t xml:space="preserve">3 „Подробно описание на съоръженията по зони” по </w:t>
      </w:r>
      <w:r w:rsidR="00944DCB" w:rsidRPr="008F1D0E">
        <w:rPr>
          <w:rFonts w:ascii="Times New Roman" w:hAnsi="Times New Roman"/>
          <w:sz w:val="24"/>
          <w:szCs w:val="24"/>
        </w:rPr>
        <w:t>Таблица №1,</w:t>
      </w:r>
      <w:r w:rsidR="00944DCB" w:rsidRPr="003131E0">
        <w:rPr>
          <w:rFonts w:ascii="Times New Roman" w:hAnsi="Times New Roman"/>
          <w:sz w:val="24"/>
          <w:szCs w:val="24"/>
        </w:rPr>
        <w:t xml:space="preserve"> идентифициране и локализиране на неработещи хардуерни и софтуерни компоненти</w:t>
      </w:r>
      <w:r w:rsidR="00944DCB">
        <w:rPr>
          <w:rFonts w:ascii="Times New Roman" w:hAnsi="Times New Roman"/>
          <w:sz w:val="24"/>
          <w:szCs w:val="24"/>
        </w:rPr>
        <w:t>.</w:t>
      </w:r>
    </w:p>
    <w:p w14:paraId="7CE30E57" w14:textId="77777777" w:rsidR="00944DCB" w:rsidRPr="003131E0"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r>
      <w:r w:rsidRPr="003131E0">
        <w:rPr>
          <w:rFonts w:ascii="Times New Roman" w:hAnsi="Times New Roman"/>
          <w:sz w:val="24"/>
          <w:szCs w:val="24"/>
        </w:rPr>
        <w:t>4.2.2</w:t>
      </w:r>
      <w:r>
        <w:rPr>
          <w:rFonts w:ascii="Times New Roman" w:hAnsi="Times New Roman"/>
          <w:sz w:val="24"/>
          <w:szCs w:val="24"/>
        </w:rPr>
        <w:t>.</w:t>
      </w:r>
      <w:r w:rsidRPr="003131E0">
        <w:rPr>
          <w:rFonts w:ascii="Times New Roman" w:hAnsi="Times New Roman"/>
          <w:sz w:val="24"/>
          <w:szCs w:val="24"/>
        </w:rPr>
        <w:t xml:space="preserve"> Ремонт и възстановяване работоспособността на отделните компоненти и функционалности на интегрираната система по т.</w:t>
      </w:r>
      <w:r>
        <w:rPr>
          <w:rFonts w:ascii="Times New Roman" w:hAnsi="Times New Roman"/>
          <w:sz w:val="24"/>
          <w:szCs w:val="24"/>
          <w:lang w:val="en-US"/>
        </w:rPr>
        <w:t xml:space="preserve"> </w:t>
      </w:r>
      <w:r w:rsidRPr="003131E0">
        <w:rPr>
          <w:rFonts w:ascii="Times New Roman" w:hAnsi="Times New Roman"/>
          <w:sz w:val="24"/>
          <w:szCs w:val="24"/>
        </w:rPr>
        <w:t xml:space="preserve">4.2.1 в срок от </w:t>
      </w:r>
      <w:r w:rsidRPr="00961BA1">
        <w:rPr>
          <w:rFonts w:ascii="Times New Roman" w:hAnsi="Times New Roman"/>
          <w:sz w:val="24"/>
          <w:szCs w:val="24"/>
        </w:rPr>
        <w:t>30 (тридесет)</w:t>
      </w:r>
      <w:r w:rsidRPr="003131E0">
        <w:rPr>
          <w:rFonts w:ascii="Times New Roman" w:hAnsi="Times New Roman"/>
          <w:b/>
          <w:sz w:val="24"/>
          <w:szCs w:val="24"/>
          <w:lang w:val="en-US"/>
        </w:rPr>
        <w:t xml:space="preserve"> </w:t>
      </w:r>
      <w:r w:rsidRPr="003131E0">
        <w:rPr>
          <w:rFonts w:ascii="Times New Roman" w:hAnsi="Times New Roman"/>
          <w:sz w:val="24"/>
          <w:szCs w:val="24"/>
          <w:lang w:val="en-US"/>
        </w:rPr>
        <w:t>дни</w:t>
      </w:r>
      <w:r w:rsidRPr="003131E0">
        <w:rPr>
          <w:rFonts w:ascii="Times New Roman" w:hAnsi="Times New Roman"/>
          <w:sz w:val="24"/>
          <w:szCs w:val="24"/>
        </w:rPr>
        <w:t xml:space="preserve"> от приключването на първоначалната диагностика, след подадена информация от </w:t>
      </w:r>
      <w:r>
        <w:rPr>
          <w:rFonts w:ascii="Times New Roman" w:hAnsi="Times New Roman"/>
          <w:sz w:val="24"/>
          <w:szCs w:val="24"/>
        </w:rPr>
        <w:t xml:space="preserve">нас </w:t>
      </w:r>
      <w:r w:rsidRPr="003131E0">
        <w:rPr>
          <w:rFonts w:ascii="Times New Roman" w:hAnsi="Times New Roman"/>
          <w:sz w:val="24"/>
          <w:szCs w:val="24"/>
        </w:rPr>
        <w:t>за характера на проблемите, вида и броя повредени компоненти и заявка от страна на Възложител</w:t>
      </w:r>
      <w:r w:rsidR="00993803">
        <w:rPr>
          <w:rFonts w:ascii="Times New Roman" w:hAnsi="Times New Roman"/>
          <w:sz w:val="24"/>
          <w:szCs w:val="24"/>
        </w:rPr>
        <w:t>я или упълномощени от него лица.</w:t>
      </w:r>
    </w:p>
    <w:p w14:paraId="2DAA1D69" w14:textId="77777777" w:rsidR="00944DCB" w:rsidRPr="003131E0"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r>
      <w:r w:rsidRPr="003131E0">
        <w:rPr>
          <w:rFonts w:ascii="Times New Roman" w:hAnsi="Times New Roman"/>
          <w:sz w:val="24"/>
          <w:szCs w:val="24"/>
        </w:rPr>
        <w:t xml:space="preserve">4.2.3. </w:t>
      </w:r>
      <w:r w:rsidR="000E694A">
        <w:rPr>
          <w:rFonts w:ascii="Times New Roman" w:hAnsi="Times New Roman"/>
          <w:sz w:val="24"/>
          <w:szCs w:val="24"/>
        </w:rPr>
        <w:t xml:space="preserve">Запознати сме, че </w:t>
      </w:r>
      <w:r w:rsidRPr="003131E0">
        <w:rPr>
          <w:rFonts w:ascii="Times New Roman" w:hAnsi="Times New Roman"/>
          <w:sz w:val="24"/>
          <w:szCs w:val="24"/>
        </w:rPr>
        <w:t xml:space="preserve">СДВР не притежава </w:t>
      </w:r>
      <w:r>
        <w:rPr>
          <w:rFonts w:ascii="Times New Roman" w:hAnsi="Times New Roman"/>
          <w:sz w:val="24"/>
          <w:szCs w:val="24"/>
        </w:rPr>
        <w:t>сорс код</w:t>
      </w:r>
      <w:r w:rsidRPr="003131E0">
        <w:rPr>
          <w:rFonts w:ascii="Times New Roman" w:hAnsi="Times New Roman"/>
          <w:sz w:val="24"/>
          <w:szCs w:val="24"/>
        </w:rPr>
        <w:t xml:space="preserve"> (изходен код), както и авторските права на нито един от имплементираните софтуерни продукти. СДВР притежава само права за ползване на доставения софтуер и интеграционни софтуерни модули и интеграционни интерфейси, за които има предоставен достъп до ниво „Системен администратор” за ИТ оборудване и комуникационно оборудване, с цел осигуряване на изискваните функционалности на системата за конкретен брой камери, операторски места, сървъри и комуникационно оборудване.</w:t>
      </w:r>
    </w:p>
    <w:p w14:paraId="72371E15" w14:textId="77777777" w:rsidR="00944DCB" w:rsidRPr="003131E0" w:rsidRDefault="00944DCB" w:rsidP="00944DCB">
      <w:pPr>
        <w:tabs>
          <w:tab w:val="left" w:pos="709"/>
          <w:tab w:val="left" w:pos="1134"/>
        </w:tabs>
        <w:autoSpaceDE w:val="0"/>
        <w:autoSpaceDN w:val="0"/>
        <w:adjustRightInd w:val="0"/>
        <w:spacing w:after="0"/>
        <w:jc w:val="both"/>
        <w:rPr>
          <w:rFonts w:ascii="Times New Roman" w:hAnsi="Times New Roman"/>
          <w:sz w:val="24"/>
          <w:szCs w:val="24"/>
          <w:lang w:val="en-US"/>
        </w:rPr>
      </w:pPr>
      <w:r>
        <w:rPr>
          <w:rFonts w:ascii="Times New Roman" w:hAnsi="Times New Roman"/>
          <w:sz w:val="24"/>
          <w:szCs w:val="24"/>
        </w:rPr>
        <w:tab/>
        <w:t>Като И</w:t>
      </w:r>
      <w:r w:rsidRPr="003131E0">
        <w:rPr>
          <w:rFonts w:ascii="Times New Roman" w:hAnsi="Times New Roman"/>
          <w:sz w:val="24"/>
          <w:szCs w:val="24"/>
        </w:rPr>
        <w:t xml:space="preserve">зпълнител </w:t>
      </w:r>
      <w:r>
        <w:rPr>
          <w:rFonts w:ascii="Times New Roman" w:hAnsi="Times New Roman"/>
          <w:sz w:val="24"/>
          <w:szCs w:val="24"/>
        </w:rPr>
        <w:t>ще</w:t>
      </w:r>
      <w:r w:rsidRPr="003131E0">
        <w:rPr>
          <w:rFonts w:ascii="Times New Roman" w:hAnsi="Times New Roman"/>
          <w:sz w:val="24"/>
          <w:szCs w:val="24"/>
        </w:rPr>
        <w:t xml:space="preserve"> осигури</w:t>
      </w:r>
      <w:r>
        <w:rPr>
          <w:rFonts w:ascii="Times New Roman" w:hAnsi="Times New Roman"/>
          <w:sz w:val="24"/>
          <w:szCs w:val="24"/>
        </w:rPr>
        <w:t>м</w:t>
      </w:r>
      <w:r w:rsidRPr="003131E0">
        <w:rPr>
          <w:rFonts w:ascii="Times New Roman" w:hAnsi="Times New Roman"/>
          <w:sz w:val="24"/>
          <w:szCs w:val="24"/>
        </w:rPr>
        <w:t xml:space="preserve"> поддръжка, използвайки софтуерните модули, за които СДВР има права за ползване или да използва друг интеграционен софтуер и/или софтуерни модули, различни от сега използваните в системата за видеонаблюдение на СДВР. </w:t>
      </w:r>
      <w:r w:rsidRPr="003131E0">
        <w:rPr>
          <w:rFonts w:ascii="Times New Roman" w:hAnsi="Times New Roman"/>
          <w:sz w:val="24"/>
          <w:szCs w:val="24"/>
          <w:lang w:val="en-US"/>
        </w:rPr>
        <w:t>Специализираните камери за автоматично разпознаване на регистрационни табели и с</w:t>
      </w:r>
      <w:r w:rsidRPr="003131E0">
        <w:rPr>
          <w:rFonts w:ascii="Times New Roman" w:hAnsi="Times New Roman"/>
          <w:sz w:val="24"/>
          <w:szCs w:val="24"/>
        </w:rPr>
        <w:t>офтуерни</w:t>
      </w:r>
      <w:r w:rsidRPr="003131E0">
        <w:rPr>
          <w:rFonts w:ascii="Times New Roman" w:hAnsi="Times New Roman"/>
          <w:sz w:val="24"/>
          <w:szCs w:val="24"/>
          <w:lang w:val="en-US"/>
        </w:rPr>
        <w:t>я</w:t>
      </w:r>
      <w:r w:rsidRPr="003131E0">
        <w:rPr>
          <w:rFonts w:ascii="Times New Roman" w:hAnsi="Times New Roman"/>
          <w:sz w:val="24"/>
          <w:szCs w:val="24"/>
        </w:rPr>
        <w:t xml:space="preserve"> модул</w:t>
      </w:r>
      <w:r w:rsidRPr="003131E0">
        <w:rPr>
          <w:rFonts w:ascii="Times New Roman" w:hAnsi="Times New Roman"/>
          <w:sz w:val="24"/>
          <w:szCs w:val="24"/>
          <w:lang w:val="en-US"/>
        </w:rPr>
        <w:t xml:space="preserve"> във съвкупност </w:t>
      </w:r>
      <w:r>
        <w:rPr>
          <w:rFonts w:ascii="Times New Roman" w:hAnsi="Times New Roman"/>
          <w:sz w:val="24"/>
          <w:szCs w:val="24"/>
        </w:rPr>
        <w:t>ще</w:t>
      </w:r>
      <w:r w:rsidRPr="003131E0">
        <w:rPr>
          <w:rFonts w:ascii="Times New Roman" w:hAnsi="Times New Roman"/>
          <w:sz w:val="24"/>
          <w:szCs w:val="24"/>
          <w:lang w:val="en-US"/>
        </w:rPr>
        <w:t xml:space="preserve"> постигат нормални параметри, като засичането и отчитането на преми</w:t>
      </w:r>
      <w:r>
        <w:rPr>
          <w:rFonts w:ascii="Times New Roman" w:hAnsi="Times New Roman"/>
          <w:sz w:val="24"/>
          <w:szCs w:val="24"/>
          <w:lang w:val="en-US"/>
        </w:rPr>
        <w:t xml:space="preserve">налите пътни превозни средства ще </w:t>
      </w:r>
      <w:r w:rsidRPr="003131E0">
        <w:rPr>
          <w:rFonts w:ascii="Times New Roman" w:hAnsi="Times New Roman"/>
          <w:sz w:val="24"/>
          <w:szCs w:val="24"/>
          <w:lang w:val="en-US"/>
        </w:rPr>
        <w:t>е</w:t>
      </w:r>
      <w:r w:rsidRPr="003131E0">
        <w:rPr>
          <w:rFonts w:ascii="Times New Roman" w:hAnsi="Times New Roman"/>
          <w:sz w:val="24"/>
          <w:szCs w:val="24"/>
        </w:rPr>
        <w:t xml:space="preserve"> не по малко от</w:t>
      </w:r>
      <w:r w:rsidRPr="003131E0">
        <w:rPr>
          <w:rFonts w:ascii="Times New Roman" w:hAnsi="Times New Roman"/>
          <w:sz w:val="24"/>
          <w:szCs w:val="24"/>
          <w:lang w:val="en-US"/>
        </w:rPr>
        <w:t xml:space="preserve"> </w:t>
      </w:r>
      <w:r w:rsidRPr="003131E0">
        <w:rPr>
          <w:rFonts w:ascii="Times New Roman" w:hAnsi="Times New Roman"/>
          <w:sz w:val="24"/>
          <w:szCs w:val="24"/>
        </w:rPr>
        <w:t xml:space="preserve">80 </w:t>
      </w:r>
      <w:r w:rsidRPr="003131E0">
        <w:rPr>
          <w:rFonts w:ascii="Times New Roman" w:hAnsi="Times New Roman"/>
          <w:sz w:val="24"/>
          <w:szCs w:val="24"/>
          <w:lang w:val="en-US"/>
        </w:rPr>
        <w:t xml:space="preserve">%, а правилното и коректно анализиране на регистационни табели </w:t>
      </w:r>
      <w:r>
        <w:rPr>
          <w:rFonts w:ascii="Times New Roman" w:hAnsi="Times New Roman"/>
          <w:sz w:val="24"/>
          <w:szCs w:val="24"/>
        </w:rPr>
        <w:t>ще</w:t>
      </w:r>
      <w:r w:rsidRPr="003131E0">
        <w:rPr>
          <w:rFonts w:ascii="Times New Roman" w:hAnsi="Times New Roman"/>
          <w:sz w:val="24"/>
          <w:szCs w:val="24"/>
          <w:lang w:val="en-US"/>
        </w:rPr>
        <w:t xml:space="preserve"> е </w:t>
      </w:r>
      <w:r w:rsidRPr="003131E0">
        <w:rPr>
          <w:rFonts w:ascii="Times New Roman" w:hAnsi="Times New Roman"/>
          <w:sz w:val="24"/>
          <w:szCs w:val="24"/>
        </w:rPr>
        <w:t>не по малко от 9</w:t>
      </w:r>
      <w:r w:rsidRPr="003131E0">
        <w:rPr>
          <w:rFonts w:ascii="Times New Roman" w:hAnsi="Times New Roman"/>
          <w:sz w:val="24"/>
          <w:szCs w:val="24"/>
          <w:lang w:val="en-US"/>
        </w:rPr>
        <w:t>0</w:t>
      </w:r>
      <w:r>
        <w:rPr>
          <w:rFonts w:ascii="Times New Roman" w:hAnsi="Times New Roman"/>
          <w:sz w:val="24"/>
          <w:szCs w:val="24"/>
        </w:rPr>
        <w:t xml:space="preserve"> </w:t>
      </w:r>
      <w:r w:rsidRPr="003131E0">
        <w:rPr>
          <w:rFonts w:ascii="Times New Roman" w:hAnsi="Times New Roman"/>
          <w:sz w:val="24"/>
          <w:szCs w:val="24"/>
          <w:lang w:val="en-US"/>
        </w:rPr>
        <w:t xml:space="preserve">%. </w:t>
      </w:r>
    </w:p>
    <w:p w14:paraId="4789FCC5" w14:textId="77777777" w:rsidR="00944DCB" w:rsidRPr="003131E0"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r>
      <w:r w:rsidRPr="003131E0">
        <w:rPr>
          <w:rFonts w:ascii="Times New Roman" w:hAnsi="Times New Roman"/>
          <w:sz w:val="24"/>
          <w:szCs w:val="24"/>
        </w:rPr>
        <w:t xml:space="preserve">При разработване и създаване на нов интеграционен софтуер от </w:t>
      </w:r>
      <w:r>
        <w:rPr>
          <w:rFonts w:ascii="Times New Roman" w:hAnsi="Times New Roman"/>
          <w:sz w:val="24"/>
          <w:szCs w:val="24"/>
        </w:rPr>
        <w:t>наша страна</w:t>
      </w:r>
      <w:r w:rsidRPr="003131E0">
        <w:rPr>
          <w:rFonts w:ascii="Times New Roman" w:hAnsi="Times New Roman"/>
          <w:sz w:val="24"/>
          <w:szCs w:val="24"/>
        </w:rPr>
        <w:t xml:space="preserve">,  собствеността и авторските права </w:t>
      </w:r>
      <w:r>
        <w:rPr>
          <w:rFonts w:ascii="Times New Roman" w:hAnsi="Times New Roman"/>
          <w:sz w:val="24"/>
          <w:szCs w:val="24"/>
        </w:rPr>
        <w:t xml:space="preserve">ще </w:t>
      </w:r>
      <w:r w:rsidRPr="003131E0">
        <w:rPr>
          <w:rFonts w:ascii="Times New Roman" w:hAnsi="Times New Roman"/>
          <w:sz w:val="24"/>
          <w:szCs w:val="24"/>
        </w:rPr>
        <w:t xml:space="preserve">бъдат предоставени/прехвърлени в пълен обем на Възложителя, без допълнително заплащане от негова страна, като всички разходи свързани с това са за </w:t>
      </w:r>
      <w:r>
        <w:rPr>
          <w:rFonts w:ascii="Times New Roman" w:hAnsi="Times New Roman"/>
          <w:sz w:val="24"/>
          <w:szCs w:val="24"/>
        </w:rPr>
        <w:t xml:space="preserve">наша </w:t>
      </w:r>
      <w:r w:rsidRPr="003131E0">
        <w:rPr>
          <w:rFonts w:ascii="Times New Roman" w:hAnsi="Times New Roman"/>
          <w:sz w:val="24"/>
          <w:szCs w:val="24"/>
        </w:rPr>
        <w:t xml:space="preserve">сметка. </w:t>
      </w:r>
      <w:r>
        <w:rPr>
          <w:rFonts w:ascii="Times New Roman" w:hAnsi="Times New Roman"/>
          <w:sz w:val="24"/>
          <w:szCs w:val="24"/>
        </w:rPr>
        <w:t>Задължаваме се д</w:t>
      </w:r>
      <w:r w:rsidRPr="003131E0">
        <w:rPr>
          <w:rFonts w:ascii="Times New Roman" w:hAnsi="Times New Roman"/>
          <w:sz w:val="24"/>
          <w:szCs w:val="24"/>
        </w:rPr>
        <w:t>а предостави</w:t>
      </w:r>
      <w:r>
        <w:rPr>
          <w:rFonts w:ascii="Times New Roman" w:hAnsi="Times New Roman"/>
          <w:sz w:val="24"/>
          <w:szCs w:val="24"/>
        </w:rPr>
        <w:t>м</w:t>
      </w:r>
      <w:r w:rsidRPr="003131E0">
        <w:rPr>
          <w:rFonts w:ascii="Times New Roman" w:hAnsi="Times New Roman"/>
          <w:sz w:val="24"/>
          <w:szCs w:val="24"/>
        </w:rPr>
        <w:t xml:space="preserve"> </w:t>
      </w:r>
      <w:r>
        <w:rPr>
          <w:rFonts w:ascii="Times New Roman" w:hAnsi="Times New Roman"/>
          <w:sz w:val="24"/>
          <w:szCs w:val="24"/>
        </w:rPr>
        <w:t>сорс код</w:t>
      </w:r>
      <w:r w:rsidRPr="003131E0">
        <w:rPr>
          <w:rFonts w:ascii="Times New Roman" w:hAnsi="Times New Roman"/>
          <w:sz w:val="24"/>
          <w:szCs w:val="24"/>
        </w:rPr>
        <w:t xml:space="preserve"> (изходен код) и подробна техническа документация свързана със разработеният софтуер на Възложителя в 30 дневен срок от разработването/създаването му.</w:t>
      </w:r>
    </w:p>
    <w:p w14:paraId="13B2F633" w14:textId="77777777" w:rsidR="00944DCB" w:rsidRPr="006A608B"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r>
      <w:r w:rsidRPr="006A608B">
        <w:rPr>
          <w:rFonts w:ascii="Times New Roman" w:hAnsi="Times New Roman"/>
          <w:sz w:val="24"/>
          <w:szCs w:val="24"/>
        </w:rPr>
        <w:t>4.2.4. Следгаранционна поддръжка на системата за видеонаблюдение на СДВР</w:t>
      </w:r>
      <w:r w:rsidR="000E694A">
        <w:rPr>
          <w:rFonts w:ascii="Times New Roman" w:hAnsi="Times New Roman"/>
          <w:sz w:val="24"/>
          <w:szCs w:val="24"/>
        </w:rPr>
        <w:t>.</w:t>
      </w:r>
    </w:p>
    <w:p w14:paraId="539BB3D4" w14:textId="77777777" w:rsidR="00944DCB"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r>
    </w:p>
    <w:tbl>
      <w:tblPr>
        <w:tblStyle w:val="aff6"/>
        <w:tblW w:w="9889" w:type="dxa"/>
        <w:tblLook w:val="04A0" w:firstRow="1" w:lastRow="0" w:firstColumn="1" w:lastColumn="0" w:noHBand="0" w:noVBand="1"/>
      </w:tblPr>
      <w:tblGrid>
        <w:gridCol w:w="576"/>
        <w:gridCol w:w="4657"/>
        <w:gridCol w:w="4656"/>
      </w:tblGrid>
      <w:tr w:rsidR="00944DCB" w14:paraId="2115E6D1" w14:textId="77777777" w:rsidTr="000E694A">
        <w:tc>
          <w:tcPr>
            <w:tcW w:w="534" w:type="dxa"/>
            <w:shd w:val="clear" w:color="auto" w:fill="F2F2F2" w:themeFill="background1" w:themeFillShade="F2"/>
          </w:tcPr>
          <w:p w14:paraId="174EB9CA" w14:textId="77777777" w:rsidR="00944DCB" w:rsidRPr="007363A4" w:rsidRDefault="00944DCB" w:rsidP="000E694A">
            <w:pPr>
              <w:tabs>
                <w:tab w:val="left" w:pos="709"/>
                <w:tab w:val="left" w:pos="1134"/>
              </w:tabs>
              <w:autoSpaceDE w:val="0"/>
              <w:autoSpaceDN w:val="0"/>
              <w:adjustRightInd w:val="0"/>
              <w:jc w:val="both"/>
              <w:rPr>
                <w:rFonts w:ascii="Times New Roman" w:hAnsi="Times New Roman"/>
                <w:sz w:val="24"/>
                <w:szCs w:val="24"/>
              </w:rPr>
            </w:pPr>
            <w:r>
              <w:rPr>
                <w:rFonts w:ascii="Times New Roman" w:hAnsi="Times New Roman"/>
                <w:sz w:val="24"/>
                <w:szCs w:val="24"/>
              </w:rPr>
              <w:t>№</w:t>
            </w:r>
          </w:p>
        </w:tc>
        <w:tc>
          <w:tcPr>
            <w:tcW w:w="4678" w:type="dxa"/>
            <w:shd w:val="clear" w:color="auto" w:fill="F2F2F2" w:themeFill="background1" w:themeFillShade="F2"/>
          </w:tcPr>
          <w:p w14:paraId="423A31D4" w14:textId="77777777" w:rsidR="00944DCB" w:rsidRPr="007363A4" w:rsidRDefault="00944DCB" w:rsidP="000E694A">
            <w:pPr>
              <w:tabs>
                <w:tab w:val="left" w:pos="709"/>
                <w:tab w:val="left" w:pos="1134"/>
              </w:tabs>
              <w:autoSpaceDE w:val="0"/>
              <w:autoSpaceDN w:val="0"/>
              <w:adjustRightInd w:val="0"/>
              <w:jc w:val="both"/>
              <w:rPr>
                <w:rFonts w:ascii="Times New Roman" w:hAnsi="Times New Roman"/>
                <w:sz w:val="24"/>
                <w:szCs w:val="24"/>
              </w:rPr>
            </w:pPr>
            <w:r>
              <w:rPr>
                <w:rFonts w:ascii="Times New Roman" w:hAnsi="Times New Roman"/>
                <w:sz w:val="24"/>
                <w:szCs w:val="24"/>
              </w:rPr>
              <w:t>Изискано от Възложителя</w:t>
            </w:r>
          </w:p>
        </w:tc>
        <w:tc>
          <w:tcPr>
            <w:tcW w:w="4677" w:type="dxa"/>
            <w:shd w:val="clear" w:color="auto" w:fill="F2F2F2" w:themeFill="background1" w:themeFillShade="F2"/>
          </w:tcPr>
          <w:p w14:paraId="4D967BBD" w14:textId="77777777" w:rsidR="00944DCB" w:rsidRPr="007363A4" w:rsidRDefault="00944DCB" w:rsidP="000E694A">
            <w:pPr>
              <w:tabs>
                <w:tab w:val="left" w:pos="709"/>
                <w:tab w:val="left" w:pos="1134"/>
              </w:tabs>
              <w:autoSpaceDE w:val="0"/>
              <w:autoSpaceDN w:val="0"/>
              <w:adjustRightInd w:val="0"/>
              <w:jc w:val="both"/>
              <w:rPr>
                <w:rFonts w:ascii="Times New Roman" w:hAnsi="Times New Roman"/>
                <w:sz w:val="24"/>
                <w:szCs w:val="24"/>
              </w:rPr>
            </w:pPr>
            <w:r>
              <w:rPr>
                <w:rFonts w:ascii="Times New Roman" w:hAnsi="Times New Roman"/>
                <w:sz w:val="24"/>
                <w:szCs w:val="24"/>
              </w:rPr>
              <w:t>Предложено от Участника</w:t>
            </w:r>
          </w:p>
        </w:tc>
      </w:tr>
      <w:tr w:rsidR="00944DCB" w14:paraId="075C0AEC" w14:textId="77777777" w:rsidTr="000E694A">
        <w:tc>
          <w:tcPr>
            <w:tcW w:w="534" w:type="dxa"/>
            <w:vAlign w:val="center"/>
          </w:tcPr>
          <w:p w14:paraId="60449BA4" w14:textId="77777777" w:rsidR="00944DCB" w:rsidRPr="00151B37" w:rsidRDefault="00944DCB" w:rsidP="000E694A">
            <w:pPr>
              <w:tabs>
                <w:tab w:val="left" w:pos="709"/>
                <w:tab w:val="left" w:pos="1134"/>
              </w:tabs>
              <w:autoSpaceDE w:val="0"/>
              <w:autoSpaceDN w:val="0"/>
              <w:adjustRightInd w:val="0"/>
              <w:jc w:val="both"/>
              <w:rPr>
                <w:rFonts w:ascii="Times New Roman" w:hAnsi="Times New Roman"/>
                <w:sz w:val="24"/>
                <w:szCs w:val="24"/>
              </w:rPr>
            </w:pPr>
            <w:r>
              <w:rPr>
                <w:rFonts w:ascii="Times New Roman" w:hAnsi="Times New Roman"/>
                <w:sz w:val="24"/>
                <w:szCs w:val="24"/>
              </w:rPr>
              <w:t>1.</w:t>
            </w:r>
          </w:p>
        </w:tc>
        <w:tc>
          <w:tcPr>
            <w:tcW w:w="4678" w:type="dxa"/>
          </w:tcPr>
          <w:p w14:paraId="4313D9DD" w14:textId="77777777" w:rsidR="00944DCB" w:rsidRPr="007B7012" w:rsidRDefault="00944DCB" w:rsidP="000E694A">
            <w:pPr>
              <w:tabs>
                <w:tab w:val="left" w:pos="709"/>
                <w:tab w:val="left" w:pos="1134"/>
              </w:tabs>
              <w:autoSpaceDE w:val="0"/>
              <w:autoSpaceDN w:val="0"/>
              <w:adjustRightInd w:val="0"/>
              <w:jc w:val="both"/>
              <w:rPr>
                <w:rFonts w:ascii="Times New Roman" w:hAnsi="Times New Roman"/>
                <w:sz w:val="24"/>
                <w:szCs w:val="24"/>
              </w:rPr>
            </w:pPr>
            <w:r>
              <w:rPr>
                <w:rFonts w:ascii="Times New Roman" w:hAnsi="Times New Roman"/>
                <w:sz w:val="24"/>
                <w:szCs w:val="24"/>
              </w:rPr>
              <w:t>Срок на следгаранционна поддръжка на системата за видеонаблюдение на СДВР – 24 (двадесет и четири) месеца от датата на подписване на договора.</w:t>
            </w:r>
          </w:p>
        </w:tc>
        <w:tc>
          <w:tcPr>
            <w:tcW w:w="4677" w:type="dxa"/>
          </w:tcPr>
          <w:p w14:paraId="6B99D3B7" w14:textId="77777777" w:rsidR="00944DCB" w:rsidRPr="007B7012" w:rsidRDefault="00944DCB" w:rsidP="000E694A">
            <w:pPr>
              <w:tabs>
                <w:tab w:val="left" w:pos="709"/>
                <w:tab w:val="left" w:pos="1134"/>
              </w:tabs>
              <w:autoSpaceDE w:val="0"/>
              <w:autoSpaceDN w:val="0"/>
              <w:adjustRightInd w:val="0"/>
              <w:jc w:val="both"/>
              <w:rPr>
                <w:rFonts w:ascii="Times New Roman" w:hAnsi="Times New Roman"/>
                <w:sz w:val="24"/>
                <w:szCs w:val="24"/>
              </w:rPr>
            </w:pPr>
            <w:r>
              <w:rPr>
                <w:rFonts w:ascii="Times New Roman" w:hAnsi="Times New Roman"/>
                <w:sz w:val="24"/>
                <w:szCs w:val="24"/>
              </w:rPr>
              <w:t>Срок на следгаранционна поддръжка на системата за видеонаблюдение на СДВР – 24 (двадесет и четири) месеца от датата на подписване на договора.</w:t>
            </w:r>
          </w:p>
        </w:tc>
      </w:tr>
      <w:tr w:rsidR="00944DCB" w14:paraId="6F12A07B" w14:textId="77777777" w:rsidTr="000E694A">
        <w:tc>
          <w:tcPr>
            <w:tcW w:w="534" w:type="dxa"/>
            <w:vAlign w:val="center"/>
          </w:tcPr>
          <w:p w14:paraId="711BA186" w14:textId="77777777" w:rsidR="00944DCB" w:rsidRPr="00151B37" w:rsidRDefault="00944DCB" w:rsidP="000E694A">
            <w:pPr>
              <w:tabs>
                <w:tab w:val="left" w:pos="709"/>
                <w:tab w:val="left" w:pos="1134"/>
              </w:tabs>
              <w:autoSpaceDE w:val="0"/>
              <w:autoSpaceDN w:val="0"/>
              <w:adjustRightInd w:val="0"/>
              <w:jc w:val="both"/>
              <w:rPr>
                <w:rFonts w:ascii="Times New Roman" w:hAnsi="Times New Roman"/>
                <w:sz w:val="24"/>
                <w:szCs w:val="24"/>
              </w:rPr>
            </w:pPr>
            <w:r>
              <w:rPr>
                <w:rFonts w:ascii="Times New Roman" w:hAnsi="Times New Roman"/>
                <w:sz w:val="24"/>
                <w:szCs w:val="24"/>
              </w:rPr>
              <w:t>2.</w:t>
            </w:r>
          </w:p>
        </w:tc>
        <w:tc>
          <w:tcPr>
            <w:tcW w:w="4678" w:type="dxa"/>
          </w:tcPr>
          <w:p w14:paraId="4C108ECF" w14:textId="77777777" w:rsidR="00944DCB" w:rsidRPr="007B7012" w:rsidRDefault="00944DCB" w:rsidP="000E694A">
            <w:pPr>
              <w:tabs>
                <w:tab w:val="left" w:pos="709"/>
                <w:tab w:val="left" w:pos="1134"/>
              </w:tabs>
              <w:autoSpaceDE w:val="0"/>
              <w:autoSpaceDN w:val="0"/>
              <w:adjustRightInd w:val="0"/>
              <w:jc w:val="both"/>
              <w:rPr>
                <w:rFonts w:ascii="Times New Roman" w:hAnsi="Times New Roman"/>
                <w:sz w:val="24"/>
                <w:szCs w:val="24"/>
              </w:rPr>
            </w:pPr>
            <w:r>
              <w:rPr>
                <w:rFonts w:ascii="Times New Roman" w:hAnsi="Times New Roman"/>
                <w:sz w:val="24"/>
                <w:szCs w:val="24"/>
              </w:rPr>
              <w:t>Срок на пълно възстановяване на системата за видеонаблюдение на СДВР – до 60 (шестдесет) дни от датата на подписване на договора.</w:t>
            </w:r>
          </w:p>
        </w:tc>
        <w:tc>
          <w:tcPr>
            <w:tcW w:w="4677" w:type="dxa"/>
          </w:tcPr>
          <w:p w14:paraId="3243823A" w14:textId="77777777" w:rsidR="00944DCB" w:rsidRDefault="00944DCB" w:rsidP="000E694A">
            <w:pPr>
              <w:tabs>
                <w:tab w:val="left" w:pos="709"/>
                <w:tab w:val="left" w:pos="1134"/>
              </w:tabs>
              <w:autoSpaceDE w:val="0"/>
              <w:autoSpaceDN w:val="0"/>
              <w:adjustRightInd w:val="0"/>
              <w:jc w:val="both"/>
              <w:rPr>
                <w:rFonts w:ascii="Times New Roman" w:hAnsi="Times New Roman"/>
                <w:sz w:val="24"/>
                <w:szCs w:val="24"/>
              </w:rPr>
            </w:pPr>
            <w:r>
              <w:rPr>
                <w:rFonts w:ascii="Times New Roman" w:hAnsi="Times New Roman"/>
                <w:sz w:val="24"/>
                <w:szCs w:val="24"/>
              </w:rPr>
              <w:t xml:space="preserve">Срок на пълно възстановяване на системата за видеонаблюдение на СДВР – </w:t>
            </w:r>
            <w:r w:rsidRPr="00886F2F">
              <w:rPr>
                <w:rFonts w:ascii="Times New Roman" w:hAnsi="Times New Roman"/>
                <w:sz w:val="24"/>
                <w:szCs w:val="24"/>
                <w:highlight w:val="lightGray"/>
              </w:rPr>
              <w:t>до ….. (словом:…..) дни</w:t>
            </w:r>
            <w:r>
              <w:rPr>
                <w:rFonts w:ascii="Times New Roman" w:hAnsi="Times New Roman"/>
                <w:sz w:val="24"/>
                <w:szCs w:val="24"/>
              </w:rPr>
              <w:t xml:space="preserve"> от датата на подписване на договора. </w:t>
            </w:r>
          </w:p>
          <w:p w14:paraId="62E7BB8B" w14:textId="77777777" w:rsidR="00944DCB" w:rsidRPr="007B7012" w:rsidRDefault="00944DCB" w:rsidP="000E694A">
            <w:pPr>
              <w:tabs>
                <w:tab w:val="left" w:pos="709"/>
                <w:tab w:val="left" w:pos="1134"/>
              </w:tabs>
              <w:autoSpaceDE w:val="0"/>
              <w:autoSpaceDN w:val="0"/>
              <w:adjustRightInd w:val="0"/>
              <w:jc w:val="both"/>
              <w:rPr>
                <w:rFonts w:ascii="Times New Roman" w:hAnsi="Times New Roman"/>
                <w:sz w:val="24"/>
                <w:szCs w:val="24"/>
              </w:rPr>
            </w:pPr>
            <w:r w:rsidRPr="00151B37">
              <w:rPr>
                <w:rFonts w:ascii="Times New Roman" w:hAnsi="Times New Roman"/>
                <w:i/>
                <w:sz w:val="18"/>
                <w:szCs w:val="18"/>
              </w:rPr>
              <w:t>(срокът е по предложение на участника, като същият не може да е по – дълъг от 60 дни)</w:t>
            </w:r>
          </w:p>
        </w:tc>
      </w:tr>
      <w:tr w:rsidR="00944DCB" w14:paraId="47F7B18E" w14:textId="77777777" w:rsidTr="000E694A">
        <w:tc>
          <w:tcPr>
            <w:tcW w:w="534" w:type="dxa"/>
            <w:vAlign w:val="center"/>
          </w:tcPr>
          <w:p w14:paraId="38A3787C" w14:textId="77777777" w:rsidR="00944DCB" w:rsidRPr="00151B37" w:rsidRDefault="00944DCB" w:rsidP="000E694A">
            <w:pPr>
              <w:tabs>
                <w:tab w:val="left" w:pos="709"/>
                <w:tab w:val="left" w:pos="1134"/>
              </w:tabs>
              <w:autoSpaceDE w:val="0"/>
              <w:autoSpaceDN w:val="0"/>
              <w:adjustRightInd w:val="0"/>
              <w:jc w:val="both"/>
              <w:rPr>
                <w:rFonts w:ascii="Times New Roman" w:hAnsi="Times New Roman"/>
                <w:sz w:val="24"/>
                <w:szCs w:val="24"/>
              </w:rPr>
            </w:pPr>
            <w:r>
              <w:rPr>
                <w:rFonts w:ascii="Times New Roman" w:hAnsi="Times New Roman"/>
                <w:sz w:val="24"/>
                <w:szCs w:val="24"/>
              </w:rPr>
              <w:lastRenderedPageBreak/>
              <w:t>3.</w:t>
            </w:r>
          </w:p>
        </w:tc>
        <w:tc>
          <w:tcPr>
            <w:tcW w:w="4678" w:type="dxa"/>
          </w:tcPr>
          <w:p w14:paraId="7251F2CD" w14:textId="77777777" w:rsidR="00944DCB" w:rsidRPr="007B7012" w:rsidRDefault="00944DCB" w:rsidP="000E694A">
            <w:pPr>
              <w:tabs>
                <w:tab w:val="left" w:pos="709"/>
                <w:tab w:val="left" w:pos="1134"/>
              </w:tabs>
              <w:autoSpaceDE w:val="0"/>
              <w:autoSpaceDN w:val="0"/>
              <w:adjustRightInd w:val="0"/>
              <w:jc w:val="both"/>
              <w:rPr>
                <w:rFonts w:ascii="Times New Roman" w:hAnsi="Times New Roman"/>
                <w:sz w:val="24"/>
                <w:szCs w:val="24"/>
              </w:rPr>
            </w:pPr>
            <w:r>
              <w:rPr>
                <w:rFonts w:ascii="Times New Roman" w:hAnsi="Times New Roman"/>
                <w:sz w:val="24"/>
                <w:szCs w:val="24"/>
              </w:rPr>
              <w:t>Следгаранционна поддръжка на системата за видеонаблюдение на СДВР да се осъществява – 7 (седем) дни в седмицата на мястото на инсталирането или при необходимост в сервизна база. В случай, че ремонтът не може да бъде осъществен на мястото на инсталирането, транспортът на повреденото оборудване до мястото на сервизната база е за сметка на Изпълнителя /не се отнася за носителите на информация, които не се изнасят от структурата на МВР/.</w:t>
            </w:r>
          </w:p>
        </w:tc>
        <w:tc>
          <w:tcPr>
            <w:tcW w:w="4677" w:type="dxa"/>
          </w:tcPr>
          <w:p w14:paraId="4CDCA6CC" w14:textId="77777777" w:rsidR="00944DCB" w:rsidRPr="007B7012" w:rsidRDefault="00944DCB" w:rsidP="000E694A">
            <w:pPr>
              <w:tabs>
                <w:tab w:val="left" w:pos="709"/>
                <w:tab w:val="left" w:pos="1134"/>
              </w:tabs>
              <w:autoSpaceDE w:val="0"/>
              <w:autoSpaceDN w:val="0"/>
              <w:adjustRightInd w:val="0"/>
              <w:jc w:val="both"/>
              <w:rPr>
                <w:rFonts w:ascii="Times New Roman" w:hAnsi="Times New Roman"/>
                <w:sz w:val="24"/>
                <w:szCs w:val="24"/>
              </w:rPr>
            </w:pPr>
            <w:r>
              <w:rPr>
                <w:rFonts w:ascii="Times New Roman" w:hAnsi="Times New Roman"/>
                <w:sz w:val="24"/>
                <w:szCs w:val="24"/>
              </w:rPr>
              <w:t>Следгаранционна поддръжка на системата за видеонаблюдение на СДВР да се осъществява – 7 (седем) дни в седмицата на мястото на инсталирането или при необходимост в сервизна база. В случай, че ремонтът не може да бъде осъществен на мястото на инсталирането, транспортът на повреденото оборудване до мястото на сервизната база е за сметка на Изпълнителя /не се отнася за носителите на информация, които не се изнасят от структурата на МВР/.</w:t>
            </w:r>
          </w:p>
        </w:tc>
      </w:tr>
      <w:tr w:rsidR="00944DCB" w14:paraId="53AE4986" w14:textId="77777777" w:rsidTr="000E694A">
        <w:tc>
          <w:tcPr>
            <w:tcW w:w="534" w:type="dxa"/>
            <w:vAlign w:val="center"/>
          </w:tcPr>
          <w:p w14:paraId="04637F70" w14:textId="77777777" w:rsidR="00944DCB" w:rsidRPr="00151B37" w:rsidRDefault="00944DCB" w:rsidP="000E694A">
            <w:pPr>
              <w:tabs>
                <w:tab w:val="left" w:pos="709"/>
                <w:tab w:val="left" w:pos="1134"/>
              </w:tabs>
              <w:autoSpaceDE w:val="0"/>
              <w:autoSpaceDN w:val="0"/>
              <w:adjustRightInd w:val="0"/>
              <w:jc w:val="both"/>
              <w:rPr>
                <w:rFonts w:ascii="Times New Roman" w:hAnsi="Times New Roman"/>
                <w:sz w:val="24"/>
                <w:szCs w:val="24"/>
              </w:rPr>
            </w:pPr>
            <w:r>
              <w:rPr>
                <w:rFonts w:ascii="Times New Roman" w:hAnsi="Times New Roman"/>
                <w:sz w:val="24"/>
                <w:szCs w:val="24"/>
              </w:rPr>
              <w:t>4.</w:t>
            </w:r>
          </w:p>
        </w:tc>
        <w:tc>
          <w:tcPr>
            <w:tcW w:w="4678" w:type="dxa"/>
          </w:tcPr>
          <w:p w14:paraId="781C9FE9" w14:textId="77777777" w:rsidR="00944DCB" w:rsidRPr="00BD11D7" w:rsidRDefault="00944DCB" w:rsidP="00886F2F">
            <w:pPr>
              <w:tabs>
                <w:tab w:val="left" w:pos="709"/>
                <w:tab w:val="left" w:pos="1134"/>
              </w:tabs>
              <w:autoSpaceDE w:val="0"/>
              <w:autoSpaceDN w:val="0"/>
              <w:adjustRightInd w:val="0"/>
              <w:jc w:val="both"/>
              <w:rPr>
                <w:rFonts w:ascii="Times New Roman" w:hAnsi="Times New Roman"/>
                <w:sz w:val="24"/>
                <w:szCs w:val="24"/>
              </w:rPr>
            </w:pPr>
            <w:r>
              <w:rPr>
                <w:rFonts w:ascii="Times New Roman" w:hAnsi="Times New Roman"/>
                <w:sz w:val="24"/>
                <w:szCs w:val="24"/>
              </w:rPr>
              <w:t xml:space="preserve">Срок за отстраняване на проблем възникнал в системата за видеонаблюдение на СДВР – максималният срок </w:t>
            </w:r>
            <w:r w:rsidR="000E694A">
              <w:rPr>
                <w:rFonts w:ascii="Times New Roman" w:hAnsi="Times New Roman"/>
                <w:sz w:val="24"/>
                <w:szCs w:val="24"/>
              </w:rPr>
              <w:t>за</w:t>
            </w:r>
            <w:r w:rsidR="00886F2F">
              <w:rPr>
                <w:rFonts w:ascii="Times New Roman" w:hAnsi="Times New Roman"/>
                <w:sz w:val="24"/>
                <w:szCs w:val="24"/>
              </w:rPr>
              <w:t xml:space="preserve"> отстраняване на проблем възникнал в системата за видеонаблюдение на СДВР е до </w:t>
            </w:r>
            <w:r>
              <w:rPr>
                <w:rFonts w:ascii="Times New Roman" w:hAnsi="Times New Roman"/>
                <w:sz w:val="24"/>
                <w:szCs w:val="24"/>
              </w:rPr>
              <w:t>48 (четиридесет и осем) часа от подаване на заявка за сервизна услуга.</w:t>
            </w:r>
          </w:p>
        </w:tc>
        <w:tc>
          <w:tcPr>
            <w:tcW w:w="4677" w:type="dxa"/>
          </w:tcPr>
          <w:p w14:paraId="7D2F9EA2" w14:textId="77777777" w:rsidR="00886F2F" w:rsidRDefault="00886F2F" w:rsidP="000E694A">
            <w:pPr>
              <w:tabs>
                <w:tab w:val="left" w:pos="709"/>
                <w:tab w:val="left" w:pos="1134"/>
              </w:tabs>
              <w:autoSpaceDE w:val="0"/>
              <w:autoSpaceDN w:val="0"/>
              <w:adjustRightInd w:val="0"/>
              <w:jc w:val="both"/>
              <w:rPr>
                <w:rFonts w:ascii="Times New Roman" w:hAnsi="Times New Roman"/>
                <w:sz w:val="24"/>
                <w:szCs w:val="24"/>
              </w:rPr>
            </w:pPr>
            <w:r>
              <w:rPr>
                <w:rFonts w:ascii="Times New Roman" w:hAnsi="Times New Roman"/>
                <w:sz w:val="24"/>
                <w:szCs w:val="24"/>
              </w:rPr>
              <w:t xml:space="preserve">Срок за отстраняване на проблем възникнал в системата за видеонаблюдение на СДВР – максималният срок за отстраняване на проблем възникнал в системата за видеонаблюдение на СДВР е </w:t>
            </w:r>
            <w:r w:rsidRPr="00886F2F">
              <w:rPr>
                <w:rFonts w:ascii="Times New Roman" w:hAnsi="Times New Roman"/>
                <w:sz w:val="24"/>
                <w:szCs w:val="24"/>
                <w:highlight w:val="lightGray"/>
              </w:rPr>
              <w:t>до …….. (словом: ………) часа</w:t>
            </w:r>
            <w:r>
              <w:rPr>
                <w:rFonts w:ascii="Times New Roman" w:hAnsi="Times New Roman"/>
                <w:sz w:val="24"/>
                <w:szCs w:val="24"/>
              </w:rPr>
              <w:t xml:space="preserve"> от подаване на заявка за сервизна услуга.</w:t>
            </w:r>
          </w:p>
          <w:p w14:paraId="26E5A9C2" w14:textId="77777777" w:rsidR="00944DCB" w:rsidRPr="00BD11D7" w:rsidRDefault="00944DCB" w:rsidP="000E694A">
            <w:pPr>
              <w:tabs>
                <w:tab w:val="left" w:pos="709"/>
                <w:tab w:val="left" w:pos="1134"/>
              </w:tabs>
              <w:autoSpaceDE w:val="0"/>
              <w:autoSpaceDN w:val="0"/>
              <w:adjustRightInd w:val="0"/>
              <w:jc w:val="both"/>
              <w:rPr>
                <w:rFonts w:ascii="Times New Roman" w:hAnsi="Times New Roman"/>
                <w:sz w:val="24"/>
                <w:szCs w:val="24"/>
              </w:rPr>
            </w:pPr>
            <w:r w:rsidRPr="00151B37">
              <w:rPr>
                <w:rFonts w:ascii="Times New Roman" w:hAnsi="Times New Roman"/>
                <w:i/>
                <w:sz w:val="18"/>
                <w:szCs w:val="18"/>
              </w:rPr>
              <w:t xml:space="preserve">(срокът е по предложение на участника, като същият не може да е по – дълъг от </w:t>
            </w:r>
            <w:r>
              <w:rPr>
                <w:rFonts w:ascii="Times New Roman" w:hAnsi="Times New Roman"/>
                <w:i/>
                <w:sz w:val="18"/>
                <w:szCs w:val="18"/>
              </w:rPr>
              <w:t>48 часа</w:t>
            </w:r>
            <w:r w:rsidRPr="00151B37">
              <w:rPr>
                <w:rFonts w:ascii="Times New Roman" w:hAnsi="Times New Roman"/>
                <w:i/>
                <w:sz w:val="18"/>
                <w:szCs w:val="18"/>
              </w:rPr>
              <w:t>)</w:t>
            </w:r>
          </w:p>
        </w:tc>
      </w:tr>
      <w:tr w:rsidR="00944DCB" w14:paraId="4DA4CA73" w14:textId="77777777" w:rsidTr="000E694A">
        <w:tc>
          <w:tcPr>
            <w:tcW w:w="534" w:type="dxa"/>
            <w:vAlign w:val="center"/>
          </w:tcPr>
          <w:p w14:paraId="60476F8C" w14:textId="77777777" w:rsidR="00944DCB" w:rsidRPr="00151B37" w:rsidRDefault="00944DCB" w:rsidP="000E694A">
            <w:pPr>
              <w:tabs>
                <w:tab w:val="left" w:pos="709"/>
                <w:tab w:val="left" w:pos="1134"/>
              </w:tabs>
              <w:autoSpaceDE w:val="0"/>
              <w:autoSpaceDN w:val="0"/>
              <w:adjustRightInd w:val="0"/>
              <w:jc w:val="both"/>
              <w:rPr>
                <w:rFonts w:ascii="Times New Roman" w:hAnsi="Times New Roman"/>
                <w:sz w:val="24"/>
                <w:szCs w:val="24"/>
              </w:rPr>
            </w:pPr>
            <w:r>
              <w:rPr>
                <w:rFonts w:ascii="Times New Roman" w:hAnsi="Times New Roman"/>
                <w:sz w:val="24"/>
                <w:szCs w:val="24"/>
              </w:rPr>
              <w:t>5.</w:t>
            </w:r>
          </w:p>
        </w:tc>
        <w:tc>
          <w:tcPr>
            <w:tcW w:w="4678" w:type="dxa"/>
          </w:tcPr>
          <w:p w14:paraId="2F8F2DD8" w14:textId="77777777" w:rsidR="00944DCB" w:rsidRPr="00A50361" w:rsidRDefault="00944DCB" w:rsidP="000E694A">
            <w:pPr>
              <w:tabs>
                <w:tab w:val="left" w:pos="709"/>
                <w:tab w:val="left" w:pos="1134"/>
              </w:tabs>
              <w:autoSpaceDE w:val="0"/>
              <w:autoSpaceDN w:val="0"/>
              <w:adjustRightInd w:val="0"/>
              <w:jc w:val="both"/>
              <w:rPr>
                <w:rFonts w:ascii="Times New Roman" w:hAnsi="Times New Roman"/>
                <w:sz w:val="24"/>
                <w:szCs w:val="24"/>
              </w:rPr>
            </w:pPr>
            <w:r>
              <w:rPr>
                <w:rFonts w:ascii="Times New Roman" w:hAnsi="Times New Roman"/>
                <w:sz w:val="24"/>
                <w:szCs w:val="24"/>
              </w:rPr>
              <w:t>Време за посещение от сервизен екип на място на повредената:</w:t>
            </w:r>
          </w:p>
        </w:tc>
        <w:tc>
          <w:tcPr>
            <w:tcW w:w="4677" w:type="dxa"/>
          </w:tcPr>
          <w:p w14:paraId="22DE8519" w14:textId="77777777" w:rsidR="00944DCB" w:rsidRPr="00A50361" w:rsidRDefault="00944DCB" w:rsidP="000E694A">
            <w:pPr>
              <w:tabs>
                <w:tab w:val="left" w:pos="709"/>
                <w:tab w:val="left" w:pos="1134"/>
              </w:tabs>
              <w:autoSpaceDE w:val="0"/>
              <w:autoSpaceDN w:val="0"/>
              <w:adjustRightInd w:val="0"/>
              <w:jc w:val="both"/>
              <w:rPr>
                <w:rFonts w:ascii="Times New Roman" w:hAnsi="Times New Roman"/>
                <w:sz w:val="24"/>
                <w:szCs w:val="24"/>
              </w:rPr>
            </w:pPr>
            <w:r>
              <w:rPr>
                <w:rFonts w:ascii="Times New Roman" w:hAnsi="Times New Roman"/>
                <w:sz w:val="24"/>
                <w:szCs w:val="24"/>
              </w:rPr>
              <w:t>Време за посещение от сервизен екип на място на повредената:</w:t>
            </w:r>
          </w:p>
        </w:tc>
      </w:tr>
      <w:tr w:rsidR="00944DCB" w14:paraId="7D740FC8" w14:textId="77777777" w:rsidTr="000E694A">
        <w:tc>
          <w:tcPr>
            <w:tcW w:w="534" w:type="dxa"/>
            <w:vAlign w:val="center"/>
          </w:tcPr>
          <w:p w14:paraId="45F78AB9" w14:textId="77777777" w:rsidR="00944DCB" w:rsidRPr="00151B37" w:rsidRDefault="00944DCB" w:rsidP="000E694A">
            <w:pPr>
              <w:tabs>
                <w:tab w:val="left" w:pos="709"/>
                <w:tab w:val="left" w:pos="1134"/>
              </w:tabs>
              <w:autoSpaceDE w:val="0"/>
              <w:autoSpaceDN w:val="0"/>
              <w:adjustRightInd w:val="0"/>
              <w:jc w:val="both"/>
              <w:rPr>
                <w:rFonts w:ascii="Times New Roman" w:hAnsi="Times New Roman"/>
                <w:sz w:val="24"/>
                <w:szCs w:val="24"/>
              </w:rPr>
            </w:pPr>
            <w:r>
              <w:rPr>
                <w:rFonts w:ascii="Times New Roman" w:hAnsi="Times New Roman"/>
                <w:sz w:val="24"/>
                <w:szCs w:val="24"/>
              </w:rPr>
              <w:t>5.1.</w:t>
            </w:r>
          </w:p>
        </w:tc>
        <w:tc>
          <w:tcPr>
            <w:tcW w:w="4678" w:type="dxa"/>
          </w:tcPr>
          <w:p w14:paraId="4491B918" w14:textId="77777777" w:rsidR="00944DCB" w:rsidRPr="00A50361" w:rsidRDefault="00944DCB" w:rsidP="000E694A">
            <w:pPr>
              <w:tabs>
                <w:tab w:val="left" w:pos="709"/>
                <w:tab w:val="left" w:pos="1134"/>
              </w:tabs>
              <w:autoSpaceDE w:val="0"/>
              <w:autoSpaceDN w:val="0"/>
              <w:adjustRightInd w:val="0"/>
              <w:jc w:val="both"/>
              <w:rPr>
                <w:rFonts w:ascii="Times New Roman" w:hAnsi="Times New Roman"/>
                <w:sz w:val="24"/>
                <w:szCs w:val="24"/>
              </w:rPr>
            </w:pPr>
            <w:r>
              <w:rPr>
                <w:rFonts w:ascii="Times New Roman" w:hAnsi="Times New Roman"/>
                <w:sz w:val="24"/>
                <w:szCs w:val="24"/>
              </w:rPr>
              <w:t>При подаване на заявка за сервизна услуга в интервала от 08:00 часа до 15:00 часа на деня – времето за посещението на сервизен екип на мястото на повредата се извършва до 4 (четири) часа от подаването на заявката (по телефон или факс или електронна поща или електронна система за подаване и проследяване на заявки в случай на повреда).</w:t>
            </w:r>
          </w:p>
        </w:tc>
        <w:tc>
          <w:tcPr>
            <w:tcW w:w="4677" w:type="dxa"/>
          </w:tcPr>
          <w:p w14:paraId="2576980D" w14:textId="77777777" w:rsidR="00944DCB" w:rsidRDefault="00944DCB" w:rsidP="000E694A">
            <w:pPr>
              <w:tabs>
                <w:tab w:val="left" w:pos="709"/>
                <w:tab w:val="left" w:pos="1134"/>
              </w:tabs>
              <w:autoSpaceDE w:val="0"/>
              <w:autoSpaceDN w:val="0"/>
              <w:adjustRightInd w:val="0"/>
              <w:jc w:val="both"/>
              <w:rPr>
                <w:rFonts w:ascii="Times New Roman" w:hAnsi="Times New Roman"/>
                <w:sz w:val="24"/>
                <w:szCs w:val="24"/>
              </w:rPr>
            </w:pPr>
            <w:r>
              <w:rPr>
                <w:rFonts w:ascii="Times New Roman" w:hAnsi="Times New Roman"/>
                <w:sz w:val="24"/>
                <w:szCs w:val="24"/>
              </w:rPr>
              <w:t xml:space="preserve">При подаване на заявка за сервизна услуга в интервала от 08:00 часа до 15:00 часа на деня – времето за посещението на сервизен екип на мястото на повредата се извършва </w:t>
            </w:r>
            <w:r w:rsidRPr="00886F2F">
              <w:rPr>
                <w:rFonts w:ascii="Times New Roman" w:hAnsi="Times New Roman"/>
                <w:sz w:val="24"/>
                <w:szCs w:val="24"/>
                <w:highlight w:val="lightGray"/>
              </w:rPr>
              <w:t>до ……. (словом: ………..) часа</w:t>
            </w:r>
            <w:r>
              <w:rPr>
                <w:rFonts w:ascii="Times New Roman" w:hAnsi="Times New Roman"/>
                <w:sz w:val="24"/>
                <w:szCs w:val="24"/>
              </w:rPr>
              <w:t xml:space="preserve"> от подаването на заявката (по телефон или факс или електронна поща или електронна система за подаване и проследяване на заявки в случай на повреда).</w:t>
            </w:r>
          </w:p>
          <w:p w14:paraId="51B3E564" w14:textId="77777777" w:rsidR="00944DCB" w:rsidRPr="00A50361" w:rsidRDefault="00944DCB" w:rsidP="000E694A">
            <w:pPr>
              <w:tabs>
                <w:tab w:val="left" w:pos="709"/>
                <w:tab w:val="left" w:pos="1134"/>
              </w:tabs>
              <w:autoSpaceDE w:val="0"/>
              <w:autoSpaceDN w:val="0"/>
              <w:adjustRightInd w:val="0"/>
              <w:jc w:val="both"/>
              <w:rPr>
                <w:rFonts w:ascii="Times New Roman" w:hAnsi="Times New Roman"/>
                <w:sz w:val="24"/>
                <w:szCs w:val="24"/>
              </w:rPr>
            </w:pPr>
            <w:r w:rsidRPr="00151B37">
              <w:rPr>
                <w:rFonts w:ascii="Times New Roman" w:hAnsi="Times New Roman"/>
                <w:i/>
                <w:sz w:val="18"/>
                <w:szCs w:val="18"/>
              </w:rPr>
              <w:t>(</w:t>
            </w:r>
            <w:r>
              <w:rPr>
                <w:rFonts w:ascii="Times New Roman" w:hAnsi="Times New Roman"/>
                <w:i/>
                <w:sz w:val="18"/>
                <w:szCs w:val="18"/>
              </w:rPr>
              <w:t>времето за посещение</w:t>
            </w:r>
            <w:r w:rsidRPr="00151B37">
              <w:rPr>
                <w:rFonts w:ascii="Times New Roman" w:hAnsi="Times New Roman"/>
                <w:i/>
                <w:sz w:val="18"/>
                <w:szCs w:val="18"/>
              </w:rPr>
              <w:t xml:space="preserve"> е по предложение на участника, като същият не може да е по – дълъг от </w:t>
            </w:r>
            <w:r>
              <w:rPr>
                <w:rFonts w:ascii="Times New Roman" w:hAnsi="Times New Roman"/>
                <w:i/>
                <w:sz w:val="18"/>
                <w:szCs w:val="18"/>
              </w:rPr>
              <w:t>4 часа</w:t>
            </w:r>
            <w:r w:rsidRPr="00151B37">
              <w:rPr>
                <w:rFonts w:ascii="Times New Roman" w:hAnsi="Times New Roman"/>
                <w:i/>
                <w:sz w:val="18"/>
                <w:szCs w:val="18"/>
              </w:rPr>
              <w:t>)</w:t>
            </w:r>
          </w:p>
        </w:tc>
      </w:tr>
      <w:tr w:rsidR="00944DCB" w14:paraId="0A808A43" w14:textId="77777777" w:rsidTr="000E694A">
        <w:tc>
          <w:tcPr>
            <w:tcW w:w="534" w:type="dxa"/>
            <w:vAlign w:val="center"/>
          </w:tcPr>
          <w:p w14:paraId="688E5F6B" w14:textId="77777777" w:rsidR="00944DCB" w:rsidRPr="00151B37" w:rsidRDefault="00944DCB" w:rsidP="000E694A">
            <w:pPr>
              <w:tabs>
                <w:tab w:val="left" w:pos="709"/>
                <w:tab w:val="left" w:pos="1134"/>
              </w:tabs>
              <w:autoSpaceDE w:val="0"/>
              <w:autoSpaceDN w:val="0"/>
              <w:adjustRightInd w:val="0"/>
              <w:jc w:val="both"/>
              <w:rPr>
                <w:rFonts w:ascii="Times New Roman" w:hAnsi="Times New Roman"/>
                <w:sz w:val="24"/>
                <w:szCs w:val="24"/>
              </w:rPr>
            </w:pPr>
            <w:r>
              <w:rPr>
                <w:rFonts w:ascii="Times New Roman" w:hAnsi="Times New Roman"/>
                <w:sz w:val="24"/>
                <w:szCs w:val="24"/>
              </w:rPr>
              <w:t>5.2.</w:t>
            </w:r>
          </w:p>
        </w:tc>
        <w:tc>
          <w:tcPr>
            <w:tcW w:w="4678" w:type="dxa"/>
          </w:tcPr>
          <w:p w14:paraId="38EF7E23" w14:textId="77777777" w:rsidR="00944DCB" w:rsidRDefault="00944DCB" w:rsidP="000E694A">
            <w:pPr>
              <w:tabs>
                <w:tab w:val="left" w:pos="709"/>
                <w:tab w:val="left" w:pos="1134"/>
              </w:tabs>
              <w:autoSpaceDE w:val="0"/>
              <w:autoSpaceDN w:val="0"/>
              <w:adjustRightInd w:val="0"/>
              <w:jc w:val="both"/>
              <w:rPr>
                <w:rFonts w:ascii="Times New Roman" w:hAnsi="Times New Roman"/>
                <w:sz w:val="24"/>
                <w:szCs w:val="24"/>
                <w:lang w:val="en-US"/>
              </w:rPr>
            </w:pPr>
            <w:r w:rsidRPr="003131E0">
              <w:rPr>
                <w:rFonts w:ascii="Times New Roman" w:hAnsi="Times New Roman"/>
                <w:sz w:val="24"/>
                <w:szCs w:val="24"/>
              </w:rPr>
              <w:t xml:space="preserve">При подаване на </w:t>
            </w:r>
            <w:r w:rsidRPr="003131E0">
              <w:rPr>
                <w:rFonts w:ascii="Times New Roman" w:eastAsia="TmsCyrNew+FPEF" w:hAnsi="Times New Roman"/>
                <w:sz w:val="24"/>
                <w:szCs w:val="24"/>
              </w:rPr>
              <w:t>заявка за сервизна услуга</w:t>
            </w:r>
            <w:r w:rsidRPr="003131E0">
              <w:rPr>
                <w:rFonts w:ascii="Times New Roman" w:hAnsi="Times New Roman"/>
                <w:sz w:val="24"/>
                <w:szCs w:val="24"/>
              </w:rPr>
              <w:t xml:space="preserve"> след 15:00 ч. (по телефон или факс или електронна поща или електронна система за подаване и проследяване на заявки в случай на повреда) – времето за посещението на сервизен екип на мястото на повредата се извършва до 10:00 часа на следващия календарен ден</w:t>
            </w:r>
            <w:r>
              <w:rPr>
                <w:rFonts w:ascii="Times New Roman" w:hAnsi="Times New Roman"/>
                <w:sz w:val="24"/>
                <w:szCs w:val="24"/>
              </w:rPr>
              <w:t>.</w:t>
            </w:r>
          </w:p>
        </w:tc>
        <w:tc>
          <w:tcPr>
            <w:tcW w:w="4677" w:type="dxa"/>
          </w:tcPr>
          <w:p w14:paraId="56C6DEA1" w14:textId="77777777" w:rsidR="00944DCB" w:rsidRDefault="00944DCB" w:rsidP="000E694A">
            <w:pPr>
              <w:tabs>
                <w:tab w:val="left" w:pos="709"/>
                <w:tab w:val="left" w:pos="1134"/>
              </w:tabs>
              <w:autoSpaceDE w:val="0"/>
              <w:autoSpaceDN w:val="0"/>
              <w:adjustRightInd w:val="0"/>
              <w:jc w:val="both"/>
              <w:rPr>
                <w:rFonts w:ascii="Times New Roman" w:hAnsi="Times New Roman"/>
                <w:sz w:val="24"/>
                <w:szCs w:val="24"/>
              </w:rPr>
            </w:pPr>
            <w:r w:rsidRPr="003131E0">
              <w:rPr>
                <w:rFonts w:ascii="Times New Roman" w:hAnsi="Times New Roman"/>
                <w:sz w:val="24"/>
                <w:szCs w:val="24"/>
              </w:rPr>
              <w:t xml:space="preserve">При подаване на </w:t>
            </w:r>
            <w:r w:rsidRPr="003131E0">
              <w:rPr>
                <w:rFonts w:ascii="Times New Roman" w:eastAsia="TmsCyrNew+FPEF" w:hAnsi="Times New Roman"/>
                <w:sz w:val="24"/>
                <w:szCs w:val="24"/>
              </w:rPr>
              <w:t>заявка за сервизна услуга</w:t>
            </w:r>
            <w:r w:rsidRPr="003131E0">
              <w:rPr>
                <w:rFonts w:ascii="Times New Roman" w:hAnsi="Times New Roman"/>
                <w:sz w:val="24"/>
                <w:szCs w:val="24"/>
              </w:rPr>
              <w:t xml:space="preserve"> след 15:00 ч. (по телефон или факс или електронна поща или електронна система за подаване и проследяване на заявки в случай на повреда) – времето за посещението на сервизен екип на мястото на повредата се извършва </w:t>
            </w:r>
            <w:r w:rsidRPr="00886F2F">
              <w:rPr>
                <w:rFonts w:ascii="Times New Roman" w:hAnsi="Times New Roman"/>
                <w:sz w:val="24"/>
                <w:szCs w:val="24"/>
                <w:highlight w:val="lightGray"/>
              </w:rPr>
              <w:t>до …….. часа</w:t>
            </w:r>
            <w:r w:rsidRPr="003131E0">
              <w:rPr>
                <w:rFonts w:ascii="Times New Roman" w:hAnsi="Times New Roman"/>
                <w:sz w:val="24"/>
                <w:szCs w:val="24"/>
              </w:rPr>
              <w:t xml:space="preserve"> на следващия календарен ден</w:t>
            </w:r>
            <w:r>
              <w:rPr>
                <w:rFonts w:ascii="Times New Roman" w:hAnsi="Times New Roman"/>
                <w:sz w:val="24"/>
                <w:szCs w:val="24"/>
              </w:rPr>
              <w:t>.</w:t>
            </w:r>
          </w:p>
          <w:p w14:paraId="26579F21" w14:textId="77777777" w:rsidR="00944DCB" w:rsidRDefault="00944DCB" w:rsidP="0050029A">
            <w:pPr>
              <w:tabs>
                <w:tab w:val="left" w:pos="709"/>
                <w:tab w:val="left" w:pos="1134"/>
              </w:tabs>
              <w:autoSpaceDE w:val="0"/>
              <w:autoSpaceDN w:val="0"/>
              <w:adjustRightInd w:val="0"/>
              <w:jc w:val="both"/>
              <w:rPr>
                <w:rFonts w:ascii="Times New Roman" w:hAnsi="Times New Roman"/>
                <w:sz w:val="24"/>
                <w:szCs w:val="24"/>
                <w:lang w:val="en-US"/>
              </w:rPr>
            </w:pPr>
            <w:r w:rsidRPr="00151B37">
              <w:rPr>
                <w:rFonts w:ascii="Times New Roman" w:hAnsi="Times New Roman"/>
                <w:i/>
                <w:sz w:val="18"/>
                <w:szCs w:val="18"/>
              </w:rPr>
              <w:t>(</w:t>
            </w:r>
            <w:r>
              <w:rPr>
                <w:rFonts w:ascii="Times New Roman" w:hAnsi="Times New Roman"/>
                <w:i/>
                <w:sz w:val="18"/>
                <w:szCs w:val="18"/>
              </w:rPr>
              <w:t>времето за посещение</w:t>
            </w:r>
            <w:r w:rsidRPr="00151B37">
              <w:rPr>
                <w:rFonts w:ascii="Times New Roman" w:hAnsi="Times New Roman"/>
                <w:i/>
                <w:sz w:val="18"/>
                <w:szCs w:val="18"/>
              </w:rPr>
              <w:t xml:space="preserve"> е по предложение на участника, като </w:t>
            </w:r>
            <w:r w:rsidR="00B50AD4">
              <w:rPr>
                <w:rFonts w:ascii="Times New Roman" w:hAnsi="Times New Roman"/>
                <w:i/>
                <w:sz w:val="18"/>
                <w:szCs w:val="18"/>
              </w:rPr>
              <w:t>той посочва текущо врем</w:t>
            </w:r>
            <w:r w:rsidR="0050029A">
              <w:rPr>
                <w:rFonts w:ascii="Times New Roman" w:hAnsi="Times New Roman"/>
                <w:i/>
                <w:sz w:val="18"/>
                <w:szCs w:val="18"/>
              </w:rPr>
              <w:t>е /час и минути)</w:t>
            </w:r>
            <w:r w:rsidR="00B50AD4">
              <w:rPr>
                <w:rFonts w:ascii="Times New Roman" w:hAnsi="Times New Roman"/>
                <w:i/>
                <w:sz w:val="18"/>
                <w:szCs w:val="18"/>
              </w:rPr>
              <w:t xml:space="preserve">, което не може </w:t>
            </w:r>
            <w:r w:rsidRPr="00151B37">
              <w:rPr>
                <w:rFonts w:ascii="Times New Roman" w:hAnsi="Times New Roman"/>
                <w:i/>
                <w:sz w:val="18"/>
                <w:szCs w:val="18"/>
              </w:rPr>
              <w:t xml:space="preserve">да е </w:t>
            </w:r>
            <w:r>
              <w:rPr>
                <w:rFonts w:ascii="Times New Roman" w:hAnsi="Times New Roman"/>
                <w:i/>
                <w:sz w:val="18"/>
                <w:szCs w:val="18"/>
              </w:rPr>
              <w:t xml:space="preserve">след </w:t>
            </w:r>
            <w:r w:rsidR="00B50AD4">
              <w:rPr>
                <w:rFonts w:ascii="Times New Roman" w:hAnsi="Times New Roman"/>
                <w:i/>
                <w:sz w:val="18"/>
                <w:szCs w:val="18"/>
              </w:rPr>
              <w:t xml:space="preserve">текущо време - </w:t>
            </w:r>
            <w:r>
              <w:rPr>
                <w:rFonts w:ascii="Times New Roman" w:hAnsi="Times New Roman"/>
                <w:i/>
                <w:sz w:val="18"/>
                <w:szCs w:val="18"/>
              </w:rPr>
              <w:t>10:00 часа</w:t>
            </w:r>
            <w:r w:rsidRPr="00151B37">
              <w:rPr>
                <w:rFonts w:ascii="Times New Roman" w:hAnsi="Times New Roman"/>
                <w:i/>
                <w:sz w:val="18"/>
                <w:szCs w:val="18"/>
              </w:rPr>
              <w:t>)</w:t>
            </w:r>
          </w:p>
        </w:tc>
      </w:tr>
      <w:tr w:rsidR="00944DCB" w14:paraId="7CECF2BA" w14:textId="77777777" w:rsidTr="000E694A">
        <w:tc>
          <w:tcPr>
            <w:tcW w:w="534" w:type="dxa"/>
            <w:vAlign w:val="center"/>
          </w:tcPr>
          <w:p w14:paraId="0044D495" w14:textId="77777777" w:rsidR="00944DCB" w:rsidRPr="00151B37" w:rsidRDefault="00944DCB" w:rsidP="000E694A">
            <w:pPr>
              <w:tabs>
                <w:tab w:val="left" w:pos="709"/>
                <w:tab w:val="left" w:pos="1134"/>
              </w:tabs>
              <w:autoSpaceDE w:val="0"/>
              <w:autoSpaceDN w:val="0"/>
              <w:adjustRightInd w:val="0"/>
              <w:jc w:val="both"/>
              <w:rPr>
                <w:rFonts w:ascii="Times New Roman" w:hAnsi="Times New Roman"/>
                <w:sz w:val="24"/>
                <w:szCs w:val="24"/>
              </w:rPr>
            </w:pPr>
            <w:r>
              <w:rPr>
                <w:rFonts w:ascii="Times New Roman" w:hAnsi="Times New Roman"/>
                <w:sz w:val="24"/>
                <w:szCs w:val="24"/>
              </w:rPr>
              <w:t>5.3.</w:t>
            </w:r>
          </w:p>
        </w:tc>
        <w:tc>
          <w:tcPr>
            <w:tcW w:w="4678" w:type="dxa"/>
          </w:tcPr>
          <w:p w14:paraId="6B9BF9FF" w14:textId="77777777" w:rsidR="00944DCB" w:rsidRDefault="00944DCB" w:rsidP="000E694A">
            <w:pPr>
              <w:tabs>
                <w:tab w:val="left" w:pos="709"/>
                <w:tab w:val="left" w:pos="1134"/>
              </w:tabs>
              <w:autoSpaceDE w:val="0"/>
              <w:autoSpaceDN w:val="0"/>
              <w:adjustRightInd w:val="0"/>
              <w:jc w:val="both"/>
              <w:rPr>
                <w:rFonts w:ascii="Times New Roman" w:hAnsi="Times New Roman"/>
                <w:sz w:val="24"/>
                <w:szCs w:val="24"/>
                <w:lang w:val="en-US"/>
              </w:rPr>
            </w:pPr>
            <w:r w:rsidRPr="003131E0">
              <w:rPr>
                <w:rFonts w:ascii="Times New Roman" w:eastAsia="TmsCyrNew+FPEF" w:hAnsi="Times New Roman"/>
                <w:sz w:val="24"/>
                <w:szCs w:val="24"/>
              </w:rPr>
              <w:t xml:space="preserve">Времето за отстраняване на проблем възникнал в системата за видеонаблюдение на СДВР започва да тече от </w:t>
            </w:r>
            <w:r w:rsidRPr="003131E0">
              <w:rPr>
                <w:rFonts w:ascii="Times New Roman" w:hAnsi="Times New Roman"/>
                <w:sz w:val="24"/>
                <w:szCs w:val="24"/>
              </w:rPr>
              <w:t>подаването на заявката (по телефон или факс или електронна поща или електронна система за подаване и проследяване на заявки в случай на повреда).</w:t>
            </w:r>
          </w:p>
        </w:tc>
        <w:tc>
          <w:tcPr>
            <w:tcW w:w="4677" w:type="dxa"/>
          </w:tcPr>
          <w:p w14:paraId="59D2895F" w14:textId="77777777" w:rsidR="00944DCB" w:rsidRDefault="00944DCB" w:rsidP="000E694A">
            <w:pPr>
              <w:tabs>
                <w:tab w:val="left" w:pos="709"/>
                <w:tab w:val="left" w:pos="1134"/>
              </w:tabs>
              <w:autoSpaceDE w:val="0"/>
              <w:autoSpaceDN w:val="0"/>
              <w:adjustRightInd w:val="0"/>
              <w:jc w:val="both"/>
              <w:rPr>
                <w:rFonts w:ascii="Times New Roman" w:hAnsi="Times New Roman"/>
                <w:sz w:val="24"/>
                <w:szCs w:val="24"/>
                <w:lang w:val="en-US"/>
              </w:rPr>
            </w:pPr>
            <w:r w:rsidRPr="003131E0">
              <w:rPr>
                <w:rFonts w:ascii="Times New Roman" w:eastAsia="TmsCyrNew+FPEF" w:hAnsi="Times New Roman"/>
                <w:sz w:val="24"/>
                <w:szCs w:val="24"/>
              </w:rPr>
              <w:t xml:space="preserve">Времето за отстраняване на проблем възникнал в системата за видеонаблюдение на СДВР започва да тече от </w:t>
            </w:r>
            <w:r w:rsidRPr="003131E0">
              <w:rPr>
                <w:rFonts w:ascii="Times New Roman" w:hAnsi="Times New Roman"/>
                <w:sz w:val="24"/>
                <w:szCs w:val="24"/>
              </w:rPr>
              <w:t>подаването на заявката (по телефон или факс или електронна поща или електронна система за подаване и проследяване на заявки в случай на повреда).</w:t>
            </w:r>
          </w:p>
        </w:tc>
      </w:tr>
    </w:tbl>
    <w:p w14:paraId="2928B505" w14:textId="0EE7DBF6" w:rsidR="00944DCB" w:rsidRDefault="00944DCB" w:rsidP="00944DCB">
      <w:pPr>
        <w:tabs>
          <w:tab w:val="left" w:pos="709"/>
          <w:tab w:val="left" w:pos="1134"/>
        </w:tabs>
        <w:autoSpaceDE w:val="0"/>
        <w:autoSpaceDN w:val="0"/>
        <w:adjustRightInd w:val="0"/>
        <w:spacing w:after="0"/>
        <w:jc w:val="both"/>
        <w:rPr>
          <w:rFonts w:ascii="Times New Roman" w:hAnsi="Times New Roman"/>
          <w:sz w:val="24"/>
          <w:szCs w:val="24"/>
          <w:lang w:val="en-US"/>
        </w:rPr>
      </w:pPr>
    </w:p>
    <w:p w14:paraId="6FEE2157" w14:textId="77777777" w:rsidR="00707998" w:rsidRPr="007363A4" w:rsidRDefault="00707998" w:rsidP="00944DCB">
      <w:pPr>
        <w:tabs>
          <w:tab w:val="left" w:pos="709"/>
          <w:tab w:val="left" w:pos="1134"/>
        </w:tabs>
        <w:autoSpaceDE w:val="0"/>
        <w:autoSpaceDN w:val="0"/>
        <w:adjustRightInd w:val="0"/>
        <w:spacing w:after="0"/>
        <w:jc w:val="both"/>
        <w:rPr>
          <w:rFonts w:ascii="Times New Roman" w:hAnsi="Times New Roman"/>
          <w:sz w:val="24"/>
          <w:szCs w:val="24"/>
          <w:lang w:val="en-US"/>
        </w:rPr>
      </w:pPr>
    </w:p>
    <w:p w14:paraId="19B54694" w14:textId="77777777" w:rsidR="00944DCB" w:rsidRDefault="00944DCB" w:rsidP="00944DCB">
      <w:pPr>
        <w:tabs>
          <w:tab w:val="left" w:pos="720"/>
          <w:tab w:val="left" w:pos="1134"/>
        </w:tabs>
        <w:autoSpaceDE w:val="0"/>
        <w:autoSpaceDN w:val="0"/>
        <w:adjustRightInd w:val="0"/>
        <w:spacing w:after="0"/>
        <w:jc w:val="both"/>
        <w:rPr>
          <w:rFonts w:ascii="Times New Roman" w:hAnsi="Times New Roman"/>
          <w:sz w:val="24"/>
          <w:szCs w:val="24"/>
        </w:rPr>
      </w:pPr>
      <w:r w:rsidRPr="003131E0">
        <w:rPr>
          <w:rFonts w:ascii="Times New Roman" w:hAnsi="Times New Roman"/>
          <w:sz w:val="24"/>
          <w:szCs w:val="24"/>
        </w:rPr>
        <w:lastRenderedPageBreak/>
        <w:tab/>
      </w:r>
      <w:r>
        <w:rPr>
          <w:rFonts w:ascii="Times New Roman" w:hAnsi="Times New Roman"/>
          <w:sz w:val="24"/>
          <w:szCs w:val="24"/>
        </w:rPr>
        <w:t>4.2.5</w:t>
      </w:r>
      <w:r w:rsidRPr="006A608B">
        <w:rPr>
          <w:rFonts w:ascii="Times New Roman" w:hAnsi="Times New Roman"/>
          <w:sz w:val="24"/>
          <w:szCs w:val="24"/>
        </w:rPr>
        <w:t xml:space="preserve">. </w:t>
      </w:r>
      <w:r>
        <w:rPr>
          <w:rFonts w:ascii="Times New Roman" w:hAnsi="Times New Roman"/>
          <w:sz w:val="24"/>
          <w:szCs w:val="24"/>
        </w:rPr>
        <w:t xml:space="preserve">Потвърждаваме, че: </w:t>
      </w:r>
    </w:p>
    <w:p w14:paraId="5A61535C" w14:textId="77777777" w:rsidR="00944DCB" w:rsidRPr="003131E0" w:rsidRDefault="00944DCB" w:rsidP="00944DCB">
      <w:pPr>
        <w:tabs>
          <w:tab w:val="left" w:pos="720"/>
          <w:tab w:val="left" w:pos="113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t xml:space="preserve">4.2.5.1. </w:t>
      </w:r>
      <w:r w:rsidRPr="003131E0">
        <w:rPr>
          <w:rFonts w:ascii="Times New Roman" w:hAnsi="Times New Roman"/>
          <w:sz w:val="24"/>
          <w:szCs w:val="24"/>
        </w:rPr>
        <w:t xml:space="preserve">Следгаранционното обслужване </w:t>
      </w:r>
      <w:r>
        <w:rPr>
          <w:rFonts w:ascii="Times New Roman" w:hAnsi="Times New Roman"/>
          <w:sz w:val="24"/>
          <w:szCs w:val="24"/>
        </w:rPr>
        <w:t xml:space="preserve">ще </w:t>
      </w:r>
      <w:r w:rsidRPr="003131E0">
        <w:rPr>
          <w:rFonts w:ascii="Times New Roman" w:hAnsi="Times New Roman"/>
          <w:sz w:val="24"/>
          <w:szCs w:val="24"/>
        </w:rPr>
        <w:t>включва труд, материални и транспортни разходи, извършени профилактики, всички вложени консумат</w:t>
      </w:r>
      <w:r>
        <w:rPr>
          <w:rFonts w:ascii="Times New Roman" w:hAnsi="Times New Roman"/>
          <w:sz w:val="24"/>
          <w:szCs w:val="24"/>
        </w:rPr>
        <w:t>иви и резервни части при ремонт.</w:t>
      </w:r>
    </w:p>
    <w:p w14:paraId="62C7E815" w14:textId="77777777" w:rsidR="00944DCB" w:rsidRPr="003131E0" w:rsidRDefault="00944DCB" w:rsidP="00944DCB">
      <w:pPr>
        <w:tabs>
          <w:tab w:val="left" w:pos="720"/>
          <w:tab w:val="left" w:pos="113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t xml:space="preserve">4.2.5.2. </w:t>
      </w:r>
      <w:r w:rsidRPr="003131E0">
        <w:rPr>
          <w:rFonts w:ascii="Times New Roman" w:hAnsi="Times New Roman"/>
          <w:sz w:val="24"/>
          <w:szCs w:val="24"/>
        </w:rPr>
        <w:t xml:space="preserve">При подмяна на дефектирал носител на информация (магнитни носители, SSD и Flash дискове) </w:t>
      </w:r>
      <w:r w:rsidR="00FE10D4">
        <w:rPr>
          <w:rFonts w:ascii="Times New Roman" w:hAnsi="Times New Roman"/>
          <w:sz w:val="24"/>
          <w:szCs w:val="24"/>
        </w:rPr>
        <w:t xml:space="preserve">няма да се </w:t>
      </w:r>
      <w:r w:rsidRPr="003131E0">
        <w:rPr>
          <w:rFonts w:ascii="Times New Roman" w:hAnsi="Times New Roman"/>
          <w:sz w:val="24"/>
          <w:szCs w:val="24"/>
        </w:rPr>
        <w:t>допуска неговото изнасяне от МВР. Носителите на информация остават на съхранение в съответното подразделение на МВР и не се връщат на Изпълнителя.</w:t>
      </w:r>
    </w:p>
    <w:p w14:paraId="2A1F4A8B" w14:textId="77777777" w:rsidR="00944DCB" w:rsidRPr="003131E0"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t xml:space="preserve">4.2.5.3. </w:t>
      </w:r>
      <w:r w:rsidRPr="003131E0">
        <w:rPr>
          <w:rFonts w:ascii="Times New Roman" w:hAnsi="Times New Roman"/>
          <w:sz w:val="24"/>
          <w:szCs w:val="24"/>
        </w:rPr>
        <w:t xml:space="preserve">Всички предложени за влагане нови компоненти </w:t>
      </w:r>
      <w:r>
        <w:rPr>
          <w:rFonts w:ascii="Times New Roman" w:hAnsi="Times New Roman"/>
          <w:sz w:val="24"/>
          <w:szCs w:val="24"/>
        </w:rPr>
        <w:t xml:space="preserve">ще </w:t>
      </w:r>
      <w:r w:rsidRPr="003131E0">
        <w:rPr>
          <w:rFonts w:ascii="Times New Roman" w:hAnsi="Times New Roman"/>
          <w:sz w:val="24"/>
          <w:szCs w:val="24"/>
        </w:rPr>
        <w:t xml:space="preserve">бъдат неупотребявани, </w:t>
      </w:r>
      <w:r>
        <w:rPr>
          <w:rFonts w:ascii="Times New Roman" w:hAnsi="Times New Roman"/>
          <w:sz w:val="24"/>
          <w:szCs w:val="24"/>
        </w:rPr>
        <w:t>ще</w:t>
      </w:r>
      <w:r w:rsidRPr="003131E0">
        <w:rPr>
          <w:rFonts w:ascii="Times New Roman" w:hAnsi="Times New Roman"/>
          <w:sz w:val="24"/>
          <w:szCs w:val="24"/>
        </w:rPr>
        <w:t xml:space="preserve"> притежават СЕ маркировка и </w:t>
      </w:r>
      <w:r>
        <w:rPr>
          <w:rFonts w:ascii="Times New Roman" w:hAnsi="Times New Roman"/>
          <w:sz w:val="24"/>
          <w:szCs w:val="24"/>
        </w:rPr>
        <w:t>ще</w:t>
      </w:r>
      <w:r w:rsidRPr="003131E0">
        <w:rPr>
          <w:rFonts w:ascii="Times New Roman" w:hAnsi="Times New Roman"/>
          <w:sz w:val="24"/>
          <w:szCs w:val="24"/>
        </w:rPr>
        <w:t xml:space="preserve"> са придружени с пълна техническа  документация, сертификати и др. необходими за въвеждането им в експлоатация.</w:t>
      </w:r>
    </w:p>
    <w:p w14:paraId="0D7B72F7" w14:textId="77777777" w:rsidR="00944DCB" w:rsidRPr="003131E0" w:rsidRDefault="00944DCB" w:rsidP="00944DCB">
      <w:pPr>
        <w:tabs>
          <w:tab w:val="left" w:pos="720"/>
          <w:tab w:val="left" w:pos="113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t xml:space="preserve">4.2.5.4. </w:t>
      </w:r>
      <w:r w:rsidRPr="003131E0">
        <w:rPr>
          <w:rFonts w:ascii="Times New Roman" w:hAnsi="Times New Roman"/>
          <w:sz w:val="24"/>
          <w:szCs w:val="24"/>
        </w:rPr>
        <w:t xml:space="preserve">Пълната техническа документация на вложените компоненти </w:t>
      </w:r>
      <w:r>
        <w:rPr>
          <w:rFonts w:ascii="Times New Roman" w:hAnsi="Times New Roman"/>
          <w:sz w:val="24"/>
          <w:szCs w:val="24"/>
        </w:rPr>
        <w:t>ще</w:t>
      </w:r>
      <w:r w:rsidRPr="003131E0">
        <w:rPr>
          <w:rFonts w:ascii="Times New Roman" w:hAnsi="Times New Roman"/>
          <w:sz w:val="24"/>
          <w:szCs w:val="24"/>
        </w:rPr>
        <w:t xml:space="preserve"> бъде предоставена на Възложителя.</w:t>
      </w:r>
    </w:p>
    <w:p w14:paraId="53F6379C" w14:textId="128B22A4" w:rsidR="00944DCB" w:rsidRPr="003131E0" w:rsidRDefault="00944DCB" w:rsidP="00944DCB">
      <w:pPr>
        <w:tabs>
          <w:tab w:val="left" w:pos="720"/>
          <w:tab w:val="left" w:pos="113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r>
      <w:r w:rsidRPr="00707998">
        <w:rPr>
          <w:rFonts w:ascii="Times New Roman" w:hAnsi="Times New Roman"/>
          <w:sz w:val="24"/>
          <w:szCs w:val="24"/>
        </w:rPr>
        <w:t xml:space="preserve">4.2.5.5. Планова профилактика на оборудването ще се извършва съгласно план-график, предложен от Изпълнителя и одобрен от Възложителя, включващ обема, периодичността и мястото на плановото техническо обслужване. Плановата профилактика на оборудването влизащо в състава на Интегрираната система ще се извърши по следният ред: непосредствено след </w:t>
      </w:r>
      <w:r w:rsidR="00767F3D" w:rsidRPr="00707998">
        <w:rPr>
          <w:rFonts w:ascii="Times New Roman" w:hAnsi="Times New Roman"/>
          <w:sz w:val="24"/>
          <w:szCs w:val="24"/>
        </w:rPr>
        <w:t>сключване</w:t>
      </w:r>
      <w:r w:rsidRPr="00707998">
        <w:rPr>
          <w:rFonts w:ascii="Times New Roman" w:hAnsi="Times New Roman"/>
          <w:sz w:val="24"/>
          <w:szCs w:val="24"/>
        </w:rPr>
        <w:t xml:space="preserve"> на договор, а</w:t>
      </w:r>
      <w:r w:rsidRPr="003131E0">
        <w:rPr>
          <w:rFonts w:ascii="Times New Roman" w:hAnsi="Times New Roman"/>
          <w:sz w:val="24"/>
          <w:szCs w:val="24"/>
        </w:rPr>
        <w:t xml:space="preserve"> след това на всеки четири месеца. Последна профилактика </w:t>
      </w:r>
      <w:r>
        <w:rPr>
          <w:rFonts w:ascii="Times New Roman" w:hAnsi="Times New Roman"/>
          <w:sz w:val="24"/>
          <w:szCs w:val="24"/>
        </w:rPr>
        <w:t>ще</w:t>
      </w:r>
      <w:r w:rsidRPr="003131E0">
        <w:rPr>
          <w:rFonts w:ascii="Times New Roman" w:hAnsi="Times New Roman"/>
          <w:sz w:val="24"/>
          <w:szCs w:val="24"/>
        </w:rPr>
        <w:t xml:space="preserve"> бъде извършена 10 (десет) дни преди окончателното изтичане на договора.</w:t>
      </w:r>
    </w:p>
    <w:p w14:paraId="27C03942" w14:textId="77777777" w:rsidR="00944DCB"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p>
    <w:p w14:paraId="14616DCC" w14:textId="77777777" w:rsidR="00944DCB"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t xml:space="preserve">4.2.6. Ремонт </w:t>
      </w:r>
    </w:p>
    <w:p w14:paraId="78BDF642" w14:textId="77777777" w:rsidR="00944DCB"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t>Потвърждаваме, че ремонтът ще включва:</w:t>
      </w:r>
    </w:p>
    <w:p w14:paraId="2A9D494C" w14:textId="77777777" w:rsidR="00944DCB" w:rsidRPr="003131E0"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t xml:space="preserve">4.2.6.1. </w:t>
      </w:r>
      <w:r w:rsidRPr="003131E0">
        <w:rPr>
          <w:rFonts w:ascii="Times New Roman" w:hAnsi="Times New Roman"/>
          <w:sz w:val="24"/>
          <w:szCs w:val="24"/>
        </w:rPr>
        <w:t>Диагностика, локализиране на повредения софтуерен компонент и възстановяване работоспособността на интегрираната система, след заявка за сервизна услуга от страна на Възложителя или упълномощени от него лица. Когато се установи, че причина за дадена неизправност е повреда в хардуерен елемент на системата, представителите на Изпълнителя посочват изрично предполагаемия повреден елемент.</w:t>
      </w:r>
    </w:p>
    <w:p w14:paraId="6F11C43E" w14:textId="77777777" w:rsidR="00944DCB" w:rsidRPr="003131E0"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t xml:space="preserve">4.2.6.2. </w:t>
      </w:r>
      <w:r w:rsidRPr="003131E0">
        <w:rPr>
          <w:rFonts w:ascii="Times New Roman" w:hAnsi="Times New Roman"/>
          <w:sz w:val="24"/>
          <w:szCs w:val="24"/>
        </w:rPr>
        <w:t xml:space="preserve">След извършването на ремонтите, техническите средства напълно </w:t>
      </w:r>
      <w:r>
        <w:rPr>
          <w:rFonts w:ascii="Times New Roman" w:hAnsi="Times New Roman"/>
          <w:sz w:val="24"/>
          <w:szCs w:val="24"/>
        </w:rPr>
        <w:t>ще</w:t>
      </w:r>
      <w:r w:rsidRPr="003131E0">
        <w:rPr>
          <w:rFonts w:ascii="Times New Roman" w:hAnsi="Times New Roman"/>
          <w:sz w:val="24"/>
          <w:szCs w:val="24"/>
        </w:rPr>
        <w:t xml:space="preserve"> отговарят на характеристиките заложени им от производителите и </w:t>
      </w:r>
      <w:r>
        <w:rPr>
          <w:rFonts w:ascii="Times New Roman" w:hAnsi="Times New Roman"/>
          <w:sz w:val="24"/>
          <w:szCs w:val="24"/>
        </w:rPr>
        <w:t>ще</w:t>
      </w:r>
      <w:r w:rsidRPr="003131E0">
        <w:rPr>
          <w:rFonts w:ascii="Times New Roman" w:hAnsi="Times New Roman"/>
          <w:sz w:val="24"/>
          <w:szCs w:val="24"/>
        </w:rPr>
        <w:t xml:space="preserve"> изпълняват функциите си в системата.</w:t>
      </w:r>
    </w:p>
    <w:p w14:paraId="17A28459" w14:textId="77777777" w:rsidR="00944DCB" w:rsidRPr="003131E0"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t xml:space="preserve">4.2.6.3. </w:t>
      </w:r>
      <w:r w:rsidRPr="003131E0">
        <w:rPr>
          <w:rFonts w:ascii="Times New Roman" w:hAnsi="Times New Roman"/>
          <w:sz w:val="24"/>
          <w:szCs w:val="24"/>
        </w:rPr>
        <w:t>Когато оборудването е повредено до степен не подлежаща на ремонт, Изпълнителя го заменя, в срок до 30 (тридесет) работни дни, доставя, монтира и интегрира в интегрираната система ново такова, със същите или по-добри технически характеристики и съвместимо с останалите компоненти, при запазване пълната работоспособност и функционалност на системата. За замяната на неподлежащото на ремонт оборудване, Изпълнителя, съставя протокол за замяна и в 10 (десет) дневен срок след монтиране на новото оборудване го предоставя да подпис от упълномощени служители на СДВР (представители на Възложителя).</w:t>
      </w:r>
    </w:p>
    <w:p w14:paraId="50BC0DB1" w14:textId="77777777" w:rsidR="00944DCB" w:rsidRPr="003131E0"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t xml:space="preserve">4.2.6.4. </w:t>
      </w:r>
      <w:r w:rsidRPr="003131E0">
        <w:rPr>
          <w:rFonts w:ascii="Times New Roman" w:hAnsi="Times New Roman"/>
          <w:sz w:val="24"/>
          <w:szCs w:val="24"/>
        </w:rPr>
        <w:t>За времето до доставяне на ново оборудване Изпълнителя монтира за своя сметка заместващо оборудване със същите или по-добри параметри при запазване на пълн</w:t>
      </w:r>
      <w:r>
        <w:rPr>
          <w:rFonts w:ascii="Times New Roman" w:hAnsi="Times New Roman"/>
          <w:sz w:val="24"/>
          <w:szCs w:val="24"/>
        </w:rPr>
        <w:t>ата функционалност на системата.</w:t>
      </w:r>
    </w:p>
    <w:p w14:paraId="59662474" w14:textId="0614BD44" w:rsidR="00944DCB" w:rsidRPr="003131E0"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t xml:space="preserve">4.2.6.5. </w:t>
      </w:r>
      <w:r w:rsidRPr="00186016">
        <w:rPr>
          <w:rFonts w:ascii="Times New Roman" w:hAnsi="Times New Roman"/>
          <w:sz w:val="24"/>
          <w:szCs w:val="24"/>
        </w:rPr>
        <w:t xml:space="preserve">Приемането на оборудването след ремонт ще се извършва от упълномощени служители на СДВР (представители на Възложителя) </w:t>
      </w:r>
      <w:r w:rsidR="009B7F07" w:rsidRPr="00186016">
        <w:rPr>
          <w:rFonts w:ascii="Times New Roman" w:hAnsi="Times New Roman"/>
          <w:sz w:val="24"/>
          <w:szCs w:val="24"/>
        </w:rPr>
        <w:t>с подписан протокол за извършена сервизна услуга от представители на двете страни</w:t>
      </w:r>
      <w:r w:rsidRPr="00186016">
        <w:rPr>
          <w:rFonts w:ascii="Times New Roman" w:hAnsi="Times New Roman"/>
          <w:sz w:val="24"/>
          <w:szCs w:val="24"/>
        </w:rPr>
        <w:t>.</w:t>
      </w:r>
    </w:p>
    <w:p w14:paraId="3E915839" w14:textId="77777777" w:rsidR="00944DCB"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r>
    </w:p>
    <w:p w14:paraId="68F253A1" w14:textId="77777777" w:rsidR="00944DCB"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t>4.2.7. Профилактика</w:t>
      </w:r>
    </w:p>
    <w:p w14:paraId="337F27EC" w14:textId="77777777" w:rsidR="00944DCB"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t>Ще извършваме профилактика, както следва:</w:t>
      </w:r>
    </w:p>
    <w:p w14:paraId="302B59CF" w14:textId="77777777" w:rsidR="00944DCB" w:rsidRPr="003131E0"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t xml:space="preserve">4.2.7.1. </w:t>
      </w:r>
      <w:r w:rsidRPr="003131E0">
        <w:rPr>
          <w:rFonts w:ascii="Times New Roman" w:hAnsi="Times New Roman"/>
          <w:sz w:val="24"/>
          <w:szCs w:val="24"/>
        </w:rPr>
        <w:t xml:space="preserve">Профилактиката включва: отстраняване на грешки, генерирани от софтуерните компоненти в процеса на работа, почистване на непотребни за системата временни файлове и лог-файлове, които довеждат до затруднена работа на системата. Почистване на камерите чрез третиране с почистващи препарати с оглед осигуряване на оптимални условия за наблюдение. Преглед за хардуерни и софтуерни проблеми и тяхното отстраняване. Почистване на хардуера от </w:t>
      </w:r>
      <w:r w:rsidRPr="003131E0">
        <w:rPr>
          <w:rFonts w:ascii="Times New Roman" w:hAnsi="Times New Roman"/>
          <w:sz w:val="24"/>
          <w:szCs w:val="24"/>
        </w:rPr>
        <w:lastRenderedPageBreak/>
        <w:t>прах. Диагностика и отстраняване на проблеми с преносната среда. Диагностика и надграждане до последни достъпни, безплатни версии на софтуер и фърмуеър.</w:t>
      </w:r>
    </w:p>
    <w:p w14:paraId="0A212235" w14:textId="77777777" w:rsidR="00944DCB" w:rsidRPr="003131E0"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t xml:space="preserve">4.2.7.2. </w:t>
      </w:r>
      <w:r w:rsidRPr="003131E0">
        <w:rPr>
          <w:rFonts w:ascii="Times New Roman" w:hAnsi="Times New Roman"/>
          <w:sz w:val="24"/>
          <w:szCs w:val="24"/>
        </w:rPr>
        <w:t>Приемането на извършената услуга по профилактика ще се извършва с протокол, подписан от представители на Възложителя и Изпълнителя.</w:t>
      </w:r>
    </w:p>
    <w:p w14:paraId="342A1416" w14:textId="77777777" w:rsidR="00944DCB" w:rsidRPr="003131E0"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t xml:space="preserve">4.2.7.3. </w:t>
      </w:r>
      <w:r w:rsidRPr="003131E0">
        <w:rPr>
          <w:rFonts w:ascii="Times New Roman" w:hAnsi="Times New Roman"/>
          <w:sz w:val="24"/>
          <w:szCs w:val="24"/>
        </w:rPr>
        <w:t>Ремонт и системна профилактика на климатичните системи описани в техническа</w:t>
      </w:r>
      <w:r>
        <w:rPr>
          <w:rFonts w:ascii="Times New Roman" w:hAnsi="Times New Roman"/>
          <w:sz w:val="24"/>
          <w:szCs w:val="24"/>
        </w:rPr>
        <w:t>та</w:t>
      </w:r>
      <w:r w:rsidRPr="003131E0">
        <w:rPr>
          <w:rFonts w:ascii="Times New Roman" w:hAnsi="Times New Roman"/>
          <w:sz w:val="24"/>
          <w:szCs w:val="24"/>
        </w:rPr>
        <w:t xml:space="preserve"> спецификация </w:t>
      </w:r>
      <w:r>
        <w:rPr>
          <w:rFonts w:ascii="Times New Roman" w:hAnsi="Times New Roman"/>
          <w:sz w:val="24"/>
          <w:szCs w:val="24"/>
        </w:rPr>
        <w:t xml:space="preserve">ще </w:t>
      </w:r>
      <w:r w:rsidRPr="003131E0">
        <w:rPr>
          <w:rFonts w:ascii="Times New Roman" w:hAnsi="Times New Roman"/>
          <w:sz w:val="24"/>
          <w:szCs w:val="24"/>
        </w:rPr>
        <w:t>се извършват съгласно изискванията на производителя.</w:t>
      </w:r>
    </w:p>
    <w:p w14:paraId="4D5158BF" w14:textId="77777777" w:rsidR="00944DCB" w:rsidRPr="003131E0"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t xml:space="preserve">4.2.7.4. </w:t>
      </w:r>
      <w:r w:rsidRPr="003131E0">
        <w:rPr>
          <w:rFonts w:ascii="Times New Roman" w:hAnsi="Times New Roman"/>
          <w:sz w:val="24"/>
          <w:szCs w:val="24"/>
        </w:rPr>
        <w:t>Приемането на извършената услуга по ремонт и/или профилактика на климатичните системи ще се извършва с протокол подписан от представители на Възложителя и Изпълнителя.</w:t>
      </w:r>
    </w:p>
    <w:p w14:paraId="44C67F89" w14:textId="77777777" w:rsidR="00944DCB" w:rsidRDefault="00944DCB" w:rsidP="00944DCB">
      <w:pPr>
        <w:tabs>
          <w:tab w:val="left" w:pos="709"/>
          <w:tab w:val="left" w:pos="1134"/>
        </w:tabs>
        <w:autoSpaceDE w:val="0"/>
        <w:autoSpaceDN w:val="0"/>
        <w:adjustRightInd w:val="0"/>
        <w:spacing w:after="0"/>
        <w:jc w:val="both"/>
        <w:rPr>
          <w:rFonts w:ascii="Times New Roman" w:hAnsi="Times New Roman"/>
          <w:sz w:val="24"/>
          <w:szCs w:val="24"/>
        </w:rPr>
      </w:pPr>
    </w:p>
    <w:p w14:paraId="0E17970B" w14:textId="77777777" w:rsidR="00944DCB" w:rsidRDefault="00944DCB" w:rsidP="00944DCB">
      <w:pPr>
        <w:tabs>
          <w:tab w:val="left" w:pos="709"/>
          <w:tab w:val="left" w:pos="1134"/>
        </w:tabs>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tab/>
        <w:t>5</w:t>
      </w:r>
      <w:r w:rsidRPr="003131E0">
        <w:rPr>
          <w:rFonts w:ascii="Times New Roman" w:hAnsi="Times New Roman"/>
          <w:bCs/>
          <w:sz w:val="24"/>
          <w:szCs w:val="24"/>
        </w:rPr>
        <w:t xml:space="preserve">. </w:t>
      </w:r>
      <w:r>
        <w:rPr>
          <w:rFonts w:ascii="Times New Roman" w:hAnsi="Times New Roman"/>
          <w:bCs/>
          <w:sz w:val="24"/>
          <w:szCs w:val="24"/>
        </w:rPr>
        <w:t xml:space="preserve">Изисквания към изпълнението на дейностите </w:t>
      </w:r>
    </w:p>
    <w:p w14:paraId="3A0A4688" w14:textId="77777777" w:rsidR="00944DCB" w:rsidRDefault="00944DCB" w:rsidP="00944DCB">
      <w:pPr>
        <w:tabs>
          <w:tab w:val="left" w:pos="709"/>
          <w:tab w:val="left" w:pos="1134"/>
        </w:tabs>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tab/>
        <w:t>Ще изпълняваме изискванията на възложителя по изпълнението на дейностите.</w:t>
      </w:r>
    </w:p>
    <w:p w14:paraId="37409876" w14:textId="77777777" w:rsidR="00944DCB" w:rsidRDefault="00944DCB" w:rsidP="00944DCB">
      <w:pPr>
        <w:tabs>
          <w:tab w:val="left" w:pos="709"/>
          <w:tab w:val="left" w:pos="1134"/>
        </w:tabs>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tab/>
        <w:t>5.1. Общи изисквания</w:t>
      </w:r>
    </w:p>
    <w:p w14:paraId="4425C487" w14:textId="77777777" w:rsidR="00944DCB" w:rsidRPr="006E24F5" w:rsidRDefault="00944DCB" w:rsidP="00944DCB">
      <w:pPr>
        <w:tabs>
          <w:tab w:val="left" w:pos="709"/>
          <w:tab w:val="left" w:pos="1134"/>
        </w:tabs>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tab/>
      </w:r>
      <w:r w:rsidRPr="006E24F5">
        <w:rPr>
          <w:rFonts w:ascii="Times New Roman" w:hAnsi="Times New Roman"/>
          <w:bCs/>
          <w:sz w:val="24"/>
          <w:szCs w:val="24"/>
        </w:rPr>
        <w:t>5.1.1.</w:t>
      </w:r>
      <w:r w:rsidRPr="006E24F5">
        <w:rPr>
          <w:rFonts w:ascii="Times New Roman" w:hAnsi="Times New Roman"/>
          <w:b/>
          <w:bCs/>
          <w:sz w:val="24"/>
          <w:szCs w:val="24"/>
        </w:rPr>
        <w:t xml:space="preserve"> </w:t>
      </w:r>
      <w:r w:rsidRPr="006E24F5">
        <w:rPr>
          <w:rFonts w:ascii="Times New Roman" w:hAnsi="Times New Roman"/>
          <w:bCs/>
          <w:sz w:val="24"/>
          <w:szCs w:val="24"/>
        </w:rPr>
        <w:t xml:space="preserve">Дейностите в обхвата на поддръжката по точка 4.2. „Конкретни дейности” </w:t>
      </w:r>
      <w:r>
        <w:rPr>
          <w:rFonts w:ascii="Times New Roman" w:hAnsi="Times New Roman"/>
          <w:bCs/>
          <w:sz w:val="24"/>
          <w:szCs w:val="24"/>
        </w:rPr>
        <w:t xml:space="preserve">(от техническата спецификация) </w:t>
      </w:r>
      <w:r w:rsidRPr="006E24F5">
        <w:rPr>
          <w:rFonts w:ascii="Times New Roman" w:hAnsi="Times New Roman"/>
          <w:bCs/>
          <w:sz w:val="24"/>
          <w:szCs w:val="24"/>
        </w:rPr>
        <w:t>ще се извършват след заявка от страна на Възложителя или упълномощени от него лица с изключение на плановата профилактика.</w:t>
      </w:r>
    </w:p>
    <w:p w14:paraId="77F14AD4" w14:textId="77777777" w:rsidR="00944DCB" w:rsidRPr="006E24F5" w:rsidRDefault="00944DCB" w:rsidP="00944DCB">
      <w:pPr>
        <w:tabs>
          <w:tab w:val="left" w:pos="709"/>
          <w:tab w:val="left" w:pos="1134"/>
        </w:tabs>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tab/>
      </w:r>
      <w:r w:rsidRPr="006E24F5">
        <w:rPr>
          <w:rFonts w:ascii="Times New Roman" w:hAnsi="Times New Roman"/>
          <w:bCs/>
          <w:sz w:val="24"/>
          <w:szCs w:val="24"/>
        </w:rPr>
        <w:t>5.1.2. Изпълнителят няма право по какъвто и да е начин, без съгласието на Възложителя, да променя предназначението, конфигурацията и функциите на отделните софтуерни и хардуерни компоненти.</w:t>
      </w:r>
    </w:p>
    <w:p w14:paraId="7ED09468" w14:textId="4E3401A4" w:rsidR="00944DCB" w:rsidRPr="006E24F5" w:rsidRDefault="00944DCB" w:rsidP="00944DCB">
      <w:pPr>
        <w:tabs>
          <w:tab w:val="left" w:pos="709"/>
          <w:tab w:val="left" w:pos="1134"/>
        </w:tabs>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tab/>
      </w:r>
      <w:r w:rsidRPr="006E24F5">
        <w:rPr>
          <w:rFonts w:ascii="Times New Roman" w:hAnsi="Times New Roman"/>
          <w:bCs/>
          <w:sz w:val="24"/>
          <w:szCs w:val="24"/>
        </w:rPr>
        <w:t>5.1.3. Ежемесечно до 10-то число</w:t>
      </w:r>
      <w:r w:rsidR="00F823AE">
        <w:rPr>
          <w:rFonts w:ascii="Times New Roman" w:hAnsi="Times New Roman"/>
          <w:bCs/>
          <w:sz w:val="24"/>
          <w:szCs w:val="24"/>
        </w:rPr>
        <w:t>,</w:t>
      </w:r>
      <w:r w:rsidRPr="006E24F5">
        <w:rPr>
          <w:rFonts w:ascii="Times New Roman" w:hAnsi="Times New Roman"/>
          <w:bCs/>
          <w:sz w:val="24"/>
          <w:szCs w:val="24"/>
        </w:rPr>
        <w:t xml:space="preserve"> Изпълнителят представя на Възложителя </w:t>
      </w:r>
      <w:r w:rsidR="00547E1F">
        <w:rPr>
          <w:rFonts w:ascii="Times New Roman" w:hAnsi="Times New Roman"/>
          <w:bCs/>
          <w:sz w:val="24"/>
          <w:szCs w:val="24"/>
        </w:rPr>
        <w:t>протокол</w:t>
      </w:r>
      <w:r w:rsidRPr="006E24F5">
        <w:rPr>
          <w:rFonts w:ascii="Times New Roman" w:hAnsi="Times New Roman"/>
          <w:bCs/>
          <w:sz w:val="24"/>
          <w:szCs w:val="24"/>
        </w:rPr>
        <w:t xml:space="preserve"> за извършените дейности през предходния месец.</w:t>
      </w:r>
    </w:p>
    <w:p w14:paraId="22DA617A" w14:textId="77777777" w:rsidR="00944DCB" w:rsidRPr="006E24F5" w:rsidRDefault="00944DCB" w:rsidP="00944DCB">
      <w:pPr>
        <w:tabs>
          <w:tab w:val="left" w:pos="709"/>
          <w:tab w:val="left" w:pos="1134"/>
        </w:tabs>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tab/>
      </w:r>
      <w:r w:rsidRPr="006E24F5">
        <w:rPr>
          <w:rFonts w:ascii="Times New Roman" w:hAnsi="Times New Roman"/>
          <w:bCs/>
          <w:sz w:val="24"/>
          <w:szCs w:val="24"/>
        </w:rPr>
        <w:t>5.1.4.</w:t>
      </w:r>
      <w:r w:rsidRPr="006E24F5">
        <w:rPr>
          <w:rFonts w:ascii="Times New Roman" w:hAnsi="Times New Roman"/>
          <w:b/>
          <w:bCs/>
          <w:sz w:val="24"/>
          <w:szCs w:val="24"/>
        </w:rPr>
        <w:t xml:space="preserve"> </w:t>
      </w:r>
      <w:r w:rsidRPr="006E24F5">
        <w:rPr>
          <w:rFonts w:ascii="Times New Roman" w:hAnsi="Times New Roman"/>
          <w:bCs/>
          <w:sz w:val="24"/>
          <w:szCs w:val="24"/>
        </w:rPr>
        <w:t>Ако е необходимо повреденото оборудване да бъде изпратено в сервизна база, Изпълнителя го заменя със заместващо оборудване със същите или по-добри функционални характеристики, като извършва необходимото интегриране, настройки и тестване, като за това се съставя протокол.</w:t>
      </w:r>
    </w:p>
    <w:p w14:paraId="2EDA5D5D" w14:textId="77777777" w:rsidR="00944DCB" w:rsidRPr="006E24F5" w:rsidRDefault="00944DCB" w:rsidP="00944DCB">
      <w:pPr>
        <w:tabs>
          <w:tab w:val="left" w:pos="709"/>
          <w:tab w:val="left" w:pos="1134"/>
        </w:tabs>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tab/>
      </w:r>
      <w:r w:rsidRPr="006E24F5">
        <w:rPr>
          <w:rFonts w:ascii="Times New Roman" w:hAnsi="Times New Roman"/>
          <w:bCs/>
          <w:sz w:val="24"/>
          <w:szCs w:val="24"/>
        </w:rPr>
        <w:t>5.1.5. След възстановяване на работоспособността на повреденото оборудване, Изпълнителя го монтира обратно, като извършва необходимото интегриране, настройки, тестване и възстановяване на работоспособността на системата.</w:t>
      </w:r>
    </w:p>
    <w:p w14:paraId="0A3C7CAC" w14:textId="77777777" w:rsidR="00944DCB" w:rsidRPr="006E24F5" w:rsidRDefault="00944DCB" w:rsidP="00944DCB">
      <w:pPr>
        <w:tabs>
          <w:tab w:val="left" w:pos="709"/>
          <w:tab w:val="left" w:pos="1134"/>
        </w:tabs>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tab/>
      </w:r>
      <w:r w:rsidRPr="006E24F5">
        <w:rPr>
          <w:rFonts w:ascii="Times New Roman" w:hAnsi="Times New Roman"/>
          <w:bCs/>
          <w:sz w:val="24"/>
          <w:szCs w:val="24"/>
        </w:rPr>
        <w:t>5.1.6.</w:t>
      </w:r>
      <w:r w:rsidRPr="006E24F5">
        <w:rPr>
          <w:rFonts w:ascii="Times New Roman" w:hAnsi="Times New Roman"/>
          <w:b/>
          <w:bCs/>
          <w:sz w:val="24"/>
          <w:szCs w:val="24"/>
        </w:rPr>
        <w:t xml:space="preserve"> </w:t>
      </w:r>
      <w:r w:rsidRPr="006E24F5">
        <w:rPr>
          <w:rFonts w:ascii="Times New Roman" w:hAnsi="Times New Roman"/>
          <w:bCs/>
          <w:sz w:val="24"/>
          <w:szCs w:val="24"/>
        </w:rPr>
        <w:t>Планова профилактика на оборудването се извършва съгласно план-график, предложен от Изпълнителя и одобрен от Възложителя, включващ обема, периодичността и мястото на плановото техническо обслужване.</w:t>
      </w:r>
    </w:p>
    <w:p w14:paraId="4D879BB0" w14:textId="77777777" w:rsidR="00944DCB" w:rsidRPr="006E24F5" w:rsidRDefault="00944DCB" w:rsidP="00944DCB">
      <w:pPr>
        <w:tabs>
          <w:tab w:val="left" w:pos="709"/>
          <w:tab w:val="left" w:pos="1134"/>
        </w:tabs>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tab/>
      </w:r>
      <w:r w:rsidRPr="006E24F5">
        <w:rPr>
          <w:rFonts w:ascii="Times New Roman" w:hAnsi="Times New Roman"/>
          <w:bCs/>
          <w:sz w:val="24"/>
          <w:szCs w:val="24"/>
        </w:rPr>
        <w:t>5.1.7.</w:t>
      </w:r>
      <w:r w:rsidRPr="006E24F5">
        <w:rPr>
          <w:rFonts w:ascii="Times New Roman" w:hAnsi="Times New Roman"/>
          <w:b/>
          <w:bCs/>
          <w:sz w:val="24"/>
          <w:szCs w:val="24"/>
        </w:rPr>
        <w:t xml:space="preserve"> </w:t>
      </w:r>
      <w:r w:rsidRPr="006E24F5">
        <w:rPr>
          <w:rFonts w:ascii="Times New Roman" w:hAnsi="Times New Roman"/>
          <w:bCs/>
          <w:sz w:val="24"/>
          <w:szCs w:val="24"/>
        </w:rPr>
        <w:t>При установяване на неизправности, в хода на плановата профилактика, Изпълнителят ги отстранява на място и възстановява работоспособността на оборудването, след подадена информация от Изпълнителя за характера на проблемите, вида и броя повредени компоненти и заявка от страна на възложителя или упълномощени от него лица.</w:t>
      </w:r>
    </w:p>
    <w:p w14:paraId="666C9A88" w14:textId="77777777" w:rsidR="00944DCB" w:rsidRPr="006E24F5" w:rsidRDefault="00944DCB" w:rsidP="00944DCB">
      <w:pPr>
        <w:tabs>
          <w:tab w:val="left" w:pos="709"/>
          <w:tab w:val="left" w:pos="1134"/>
        </w:tabs>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tab/>
      </w:r>
      <w:r w:rsidRPr="006E24F5">
        <w:rPr>
          <w:rFonts w:ascii="Times New Roman" w:hAnsi="Times New Roman"/>
          <w:bCs/>
          <w:sz w:val="24"/>
          <w:szCs w:val="24"/>
        </w:rPr>
        <w:t>5.1.8.</w:t>
      </w:r>
      <w:r w:rsidRPr="006E24F5">
        <w:rPr>
          <w:rFonts w:ascii="Times New Roman" w:hAnsi="Times New Roman"/>
          <w:b/>
          <w:bCs/>
          <w:sz w:val="24"/>
          <w:szCs w:val="24"/>
        </w:rPr>
        <w:t xml:space="preserve"> </w:t>
      </w:r>
      <w:r w:rsidRPr="006E24F5">
        <w:rPr>
          <w:rFonts w:ascii="Times New Roman" w:hAnsi="Times New Roman"/>
          <w:bCs/>
          <w:sz w:val="24"/>
          <w:szCs w:val="24"/>
        </w:rPr>
        <w:t>След възстановяване на работоспособността на повреденото оборудване, Изпълнителя го монтира обратно, като извършва необходимото интегриране, настройки и тестване.</w:t>
      </w:r>
    </w:p>
    <w:p w14:paraId="6F714D50" w14:textId="77777777" w:rsidR="00944DCB" w:rsidRPr="006E24F5" w:rsidRDefault="00944DCB" w:rsidP="00944DCB">
      <w:pPr>
        <w:tabs>
          <w:tab w:val="left" w:pos="709"/>
          <w:tab w:val="left" w:pos="1134"/>
        </w:tabs>
        <w:autoSpaceDE w:val="0"/>
        <w:autoSpaceDN w:val="0"/>
        <w:adjustRightInd w:val="0"/>
        <w:spacing w:after="0"/>
        <w:jc w:val="both"/>
        <w:rPr>
          <w:rFonts w:ascii="Times New Roman" w:hAnsi="Times New Roman"/>
          <w:bCs/>
          <w:sz w:val="24"/>
          <w:szCs w:val="24"/>
          <w:lang w:val="en-US"/>
        </w:rPr>
      </w:pPr>
      <w:r>
        <w:rPr>
          <w:rFonts w:ascii="Times New Roman" w:hAnsi="Times New Roman"/>
          <w:bCs/>
          <w:sz w:val="24"/>
          <w:szCs w:val="24"/>
        </w:rPr>
        <w:tab/>
      </w:r>
      <w:r w:rsidRPr="006E24F5">
        <w:rPr>
          <w:rFonts w:ascii="Times New Roman" w:hAnsi="Times New Roman"/>
          <w:bCs/>
          <w:sz w:val="24"/>
          <w:szCs w:val="24"/>
        </w:rPr>
        <w:t>5.1.9.</w:t>
      </w:r>
      <w:r w:rsidRPr="006E24F5">
        <w:rPr>
          <w:rFonts w:ascii="Times New Roman" w:hAnsi="Times New Roman"/>
          <w:b/>
          <w:bCs/>
          <w:sz w:val="24"/>
          <w:szCs w:val="24"/>
        </w:rPr>
        <w:t xml:space="preserve"> </w:t>
      </w:r>
      <w:r w:rsidRPr="006E24F5">
        <w:rPr>
          <w:rFonts w:ascii="Times New Roman" w:hAnsi="Times New Roman"/>
          <w:bCs/>
          <w:sz w:val="24"/>
          <w:szCs w:val="24"/>
        </w:rPr>
        <w:t>При подмяна на повредени носители на информация, Изпълнителят ги предава на Възложителя с протокол. Носителите на информация остават на съхранение в съответното подразделение на МВР и не се връщат на Изпълнителя.</w:t>
      </w:r>
    </w:p>
    <w:p w14:paraId="68AFE434" w14:textId="77777777" w:rsidR="00944DCB" w:rsidRDefault="00944DCB" w:rsidP="00944DCB">
      <w:pPr>
        <w:tabs>
          <w:tab w:val="left" w:pos="709"/>
          <w:tab w:val="left" w:pos="1134"/>
        </w:tabs>
        <w:autoSpaceDE w:val="0"/>
        <w:autoSpaceDN w:val="0"/>
        <w:adjustRightInd w:val="0"/>
        <w:spacing w:after="0"/>
        <w:jc w:val="both"/>
        <w:rPr>
          <w:rFonts w:ascii="Times New Roman" w:hAnsi="Times New Roman"/>
          <w:bCs/>
          <w:sz w:val="24"/>
          <w:szCs w:val="24"/>
        </w:rPr>
      </w:pPr>
      <w:r>
        <w:rPr>
          <w:rFonts w:ascii="Times New Roman" w:hAnsi="Times New Roman"/>
          <w:b/>
          <w:bCs/>
          <w:sz w:val="24"/>
          <w:szCs w:val="24"/>
        </w:rPr>
        <w:tab/>
      </w:r>
      <w:r w:rsidRPr="006E24F5">
        <w:rPr>
          <w:rFonts w:ascii="Times New Roman" w:hAnsi="Times New Roman"/>
          <w:bCs/>
          <w:sz w:val="24"/>
          <w:szCs w:val="24"/>
        </w:rPr>
        <w:t>5.2. И</w:t>
      </w:r>
      <w:r w:rsidRPr="006E24F5">
        <w:rPr>
          <w:rFonts w:ascii="Times New Roman" w:hAnsi="Times New Roman"/>
          <w:bCs/>
          <w:sz w:val="24"/>
          <w:szCs w:val="24"/>
          <w:lang w:val="en-US"/>
        </w:rPr>
        <w:t xml:space="preserve">зисквания към </w:t>
      </w:r>
      <w:r>
        <w:rPr>
          <w:rFonts w:ascii="Times New Roman" w:hAnsi="Times New Roman"/>
          <w:bCs/>
          <w:sz w:val="24"/>
          <w:szCs w:val="24"/>
        </w:rPr>
        <w:t>Изпълнителя</w:t>
      </w:r>
    </w:p>
    <w:p w14:paraId="3ED29FB1" w14:textId="77777777" w:rsidR="00944DCB" w:rsidRPr="006E24F5" w:rsidRDefault="00944DCB" w:rsidP="00944DCB">
      <w:pPr>
        <w:tabs>
          <w:tab w:val="left" w:pos="709"/>
          <w:tab w:val="left" w:pos="1134"/>
        </w:tabs>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tab/>
      </w:r>
      <w:r w:rsidRPr="006E24F5">
        <w:rPr>
          <w:rFonts w:ascii="Times New Roman" w:hAnsi="Times New Roman"/>
          <w:bCs/>
          <w:sz w:val="24"/>
          <w:szCs w:val="24"/>
        </w:rPr>
        <w:t>5.2.</w:t>
      </w:r>
      <w:r w:rsidRPr="006E24F5">
        <w:rPr>
          <w:rFonts w:ascii="Times New Roman" w:hAnsi="Times New Roman"/>
          <w:bCs/>
          <w:sz w:val="24"/>
          <w:szCs w:val="24"/>
          <w:lang w:val="en-US"/>
        </w:rPr>
        <w:t>1</w:t>
      </w:r>
      <w:r w:rsidRPr="006E24F5">
        <w:rPr>
          <w:rFonts w:ascii="Times New Roman" w:hAnsi="Times New Roman"/>
          <w:bCs/>
          <w:sz w:val="24"/>
          <w:szCs w:val="24"/>
        </w:rPr>
        <w:t>.</w:t>
      </w:r>
      <w:r w:rsidRPr="006E24F5">
        <w:rPr>
          <w:rFonts w:ascii="Times New Roman" w:hAnsi="Times New Roman"/>
          <w:b/>
          <w:bCs/>
          <w:sz w:val="24"/>
          <w:szCs w:val="24"/>
        </w:rPr>
        <w:t xml:space="preserve"> </w:t>
      </w:r>
      <w:r w:rsidRPr="00322A47">
        <w:rPr>
          <w:rFonts w:ascii="Times New Roman" w:hAnsi="Times New Roman"/>
          <w:bCs/>
          <w:sz w:val="24"/>
          <w:szCs w:val="24"/>
        </w:rPr>
        <w:t>Д</w:t>
      </w:r>
      <w:r w:rsidRPr="006E24F5">
        <w:rPr>
          <w:rFonts w:ascii="Times New Roman" w:hAnsi="Times New Roman"/>
          <w:bCs/>
          <w:sz w:val="24"/>
          <w:szCs w:val="24"/>
        </w:rPr>
        <w:t>екларира</w:t>
      </w:r>
      <w:r>
        <w:rPr>
          <w:rFonts w:ascii="Times New Roman" w:hAnsi="Times New Roman"/>
          <w:bCs/>
          <w:sz w:val="24"/>
          <w:szCs w:val="24"/>
        </w:rPr>
        <w:t>ме</w:t>
      </w:r>
      <w:r w:rsidRPr="006E24F5">
        <w:rPr>
          <w:rFonts w:ascii="Times New Roman" w:hAnsi="Times New Roman"/>
          <w:bCs/>
          <w:sz w:val="24"/>
          <w:szCs w:val="24"/>
        </w:rPr>
        <w:t xml:space="preserve">, че вложените резервни части, които ще бъдат използвани при поддръжката на интегрираната система </w:t>
      </w:r>
      <w:r>
        <w:rPr>
          <w:rFonts w:ascii="Times New Roman" w:hAnsi="Times New Roman"/>
          <w:bCs/>
          <w:sz w:val="24"/>
          <w:szCs w:val="24"/>
        </w:rPr>
        <w:t xml:space="preserve">ще </w:t>
      </w:r>
      <w:r w:rsidRPr="006E24F5">
        <w:rPr>
          <w:rFonts w:ascii="Times New Roman" w:hAnsi="Times New Roman"/>
          <w:bCs/>
          <w:sz w:val="24"/>
          <w:szCs w:val="24"/>
        </w:rPr>
        <w:t>са оригинални, нови, неупотребявани и с технически характеристики съответстващи на заложените от производителите.</w:t>
      </w:r>
    </w:p>
    <w:p w14:paraId="31452C5B" w14:textId="77777777" w:rsidR="00944DCB" w:rsidRPr="006E24F5" w:rsidRDefault="00944DCB" w:rsidP="00944DCB">
      <w:pPr>
        <w:tabs>
          <w:tab w:val="left" w:pos="709"/>
          <w:tab w:val="left" w:pos="1134"/>
        </w:tabs>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tab/>
      </w:r>
      <w:r w:rsidRPr="006E24F5">
        <w:rPr>
          <w:rFonts w:ascii="Times New Roman" w:hAnsi="Times New Roman"/>
          <w:bCs/>
          <w:sz w:val="24"/>
          <w:szCs w:val="24"/>
        </w:rPr>
        <w:t>5.2.</w:t>
      </w:r>
      <w:r w:rsidRPr="006E24F5">
        <w:rPr>
          <w:rFonts w:ascii="Times New Roman" w:hAnsi="Times New Roman"/>
          <w:bCs/>
          <w:sz w:val="24"/>
          <w:szCs w:val="24"/>
          <w:lang w:val="en-US"/>
        </w:rPr>
        <w:t>2</w:t>
      </w:r>
      <w:r w:rsidRPr="006E24F5">
        <w:rPr>
          <w:rFonts w:ascii="Times New Roman" w:hAnsi="Times New Roman"/>
          <w:bCs/>
          <w:sz w:val="24"/>
          <w:szCs w:val="24"/>
        </w:rPr>
        <w:t>.</w:t>
      </w:r>
      <w:r w:rsidRPr="006E24F5">
        <w:rPr>
          <w:rFonts w:ascii="Times New Roman" w:hAnsi="Times New Roman"/>
          <w:b/>
          <w:bCs/>
          <w:sz w:val="24"/>
          <w:szCs w:val="24"/>
        </w:rPr>
        <w:t xml:space="preserve"> </w:t>
      </w:r>
      <w:r w:rsidRPr="00322A47">
        <w:rPr>
          <w:rFonts w:ascii="Times New Roman" w:hAnsi="Times New Roman"/>
          <w:bCs/>
          <w:sz w:val="24"/>
          <w:szCs w:val="24"/>
        </w:rPr>
        <w:t xml:space="preserve">Декларираме, че </w:t>
      </w:r>
      <w:r w:rsidRPr="006E24F5">
        <w:rPr>
          <w:rFonts w:ascii="Times New Roman" w:hAnsi="Times New Roman"/>
          <w:bCs/>
          <w:sz w:val="24"/>
          <w:szCs w:val="24"/>
        </w:rPr>
        <w:t>ще осигури</w:t>
      </w:r>
      <w:r>
        <w:rPr>
          <w:rFonts w:ascii="Times New Roman" w:hAnsi="Times New Roman"/>
          <w:bCs/>
          <w:sz w:val="24"/>
          <w:szCs w:val="24"/>
        </w:rPr>
        <w:t>м</w:t>
      </w:r>
      <w:r w:rsidRPr="006E24F5">
        <w:rPr>
          <w:rFonts w:ascii="Times New Roman" w:hAnsi="Times New Roman"/>
          <w:bCs/>
          <w:sz w:val="24"/>
          <w:szCs w:val="24"/>
        </w:rPr>
        <w:t xml:space="preserve"> за своя сметка транспортирането на повреденото оборудване от мястото му на базиране до сервизната база за ремонт и връщането на ремонтираното оборудване обратно на мястото му.</w:t>
      </w:r>
    </w:p>
    <w:p w14:paraId="45C37DD8" w14:textId="2803D4CE" w:rsidR="00944DCB" w:rsidRPr="006E24F5" w:rsidRDefault="00944DCB" w:rsidP="00944DCB">
      <w:pPr>
        <w:tabs>
          <w:tab w:val="left" w:pos="709"/>
          <w:tab w:val="left" w:pos="1134"/>
        </w:tabs>
        <w:autoSpaceDE w:val="0"/>
        <w:autoSpaceDN w:val="0"/>
        <w:adjustRightInd w:val="0"/>
        <w:spacing w:after="0"/>
        <w:jc w:val="both"/>
        <w:rPr>
          <w:rFonts w:ascii="Times New Roman" w:hAnsi="Times New Roman"/>
          <w:bCs/>
          <w:sz w:val="24"/>
          <w:szCs w:val="24"/>
          <w:lang w:val="en-US"/>
        </w:rPr>
      </w:pPr>
      <w:r>
        <w:rPr>
          <w:rFonts w:ascii="Times New Roman" w:hAnsi="Times New Roman"/>
          <w:bCs/>
          <w:sz w:val="24"/>
          <w:szCs w:val="24"/>
        </w:rPr>
        <w:tab/>
      </w:r>
      <w:r w:rsidRPr="00AC5B8A">
        <w:rPr>
          <w:rFonts w:ascii="Times New Roman" w:hAnsi="Times New Roman"/>
          <w:bCs/>
          <w:sz w:val="24"/>
          <w:szCs w:val="24"/>
        </w:rPr>
        <w:t>5.2.</w:t>
      </w:r>
      <w:r w:rsidRPr="00AC5B8A">
        <w:rPr>
          <w:rFonts w:ascii="Times New Roman" w:hAnsi="Times New Roman"/>
          <w:bCs/>
          <w:sz w:val="24"/>
          <w:szCs w:val="24"/>
          <w:lang w:val="en-US"/>
        </w:rPr>
        <w:t>3</w:t>
      </w:r>
      <w:r w:rsidRPr="00AC5B8A">
        <w:rPr>
          <w:rFonts w:ascii="Times New Roman" w:hAnsi="Times New Roman"/>
          <w:bCs/>
          <w:sz w:val="24"/>
          <w:szCs w:val="24"/>
        </w:rPr>
        <w:t>. За периода на изпълнение на предмета на договора, като Изпълнител ще гарантираме наличност и ангажираност на специалисти, които ще изпълняват дейностите.</w:t>
      </w:r>
    </w:p>
    <w:p w14:paraId="77BF98B0" w14:textId="77777777" w:rsidR="00944DCB" w:rsidRDefault="00944DCB" w:rsidP="00944DCB">
      <w:pPr>
        <w:tabs>
          <w:tab w:val="left" w:pos="709"/>
          <w:tab w:val="left" w:pos="1134"/>
        </w:tabs>
        <w:autoSpaceDE w:val="0"/>
        <w:autoSpaceDN w:val="0"/>
        <w:adjustRightInd w:val="0"/>
        <w:spacing w:after="0"/>
        <w:jc w:val="both"/>
        <w:rPr>
          <w:rFonts w:ascii="Times New Roman" w:hAnsi="Times New Roman"/>
          <w:bCs/>
          <w:sz w:val="24"/>
          <w:szCs w:val="24"/>
          <w:lang w:val="en-US"/>
        </w:rPr>
      </w:pPr>
      <w:r>
        <w:rPr>
          <w:rFonts w:ascii="Times New Roman" w:hAnsi="Times New Roman"/>
          <w:bCs/>
          <w:sz w:val="24"/>
          <w:szCs w:val="24"/>
        </w:rPr>
        <w:lastRenderedPageBreak/>
        <w:tab/>
      </w:r>
      <w:r w:rsidRPr="00811F44">
        <w:rPr>
          <w:rFonts w:ascii="Times New Roman" w:hAnsi="Times New Roman"/>
          <w:bCs/>
          <w:sz w:val="24"/>
          <w:szCs w:val="24"/>
          <w:lang w:val="en-US"/>
        </w:rPr>
        <w:t>6. Съпроводителни документи при извършване на усл</w:t>
      </w:r>
      <w:r>
        <w:rPr>
          <w:rFonts w:ascii="Times New Roman" w:hAnsi="Times New Roman"/>
          <w:bCs/>
          <w:sz w:val="24"/>
          <w:szCs w:val="24"/>
          <w:lang w:val="en-US"/>
        </w:rPr>
        <w:t>угата</w:t>
      </w:r>
    </w:p>
    <w:p w14:paraId="0C51943F" w14:textId="77777777" w:rsidR="00944DCB" w:rsidRPr="00811F44" w:rsidRDefault="00944DCB" w:rsidP="00944DCB">
      <w:pPr>
        <w:tabs>
          <w:tab w:val="left" w:pos="709"/>
          <w:tab w:val="left" w:pos="1134"/>
        </w:tabs>
        <w:autoSpaceDE w:val="0"/>
        <w:autoSpaceDN w:val="0"/>
        <w:adjustRightInd w:val="0"/>
        <w:spacing w:after="0"/>
        <w:jc w:val="both"/>
        <w:rPr>
          <w:rFonts w:ascii="Times New Roman" w:hAnsi="Times New Roman"/>
          <w:bCs/>
          <w:sz w:val="24"/>
          <w:szCs w:val="24"/>
          <w:lang w:val="en-US"/>
        </w:rPr>
      </w:pPr>
      <w:r>
        <w:rPr>
          <w:rFonts w:ascii="Times New Roman" w:hAnsi="Times New Roman"/>
          <w:bCs/>
          <w:sz w:val="24"/>
          <w:szCs w:val="24"/>
          <w:lang w:val="en-US"/>
        </w:rPr>
        <w:tab/>
      </w:r>
      <w:r w:rsidRPr="00811F44">
        <w:rPr>
          <w:rFonts w:ascii="Times New Roman" w:hAnsi="Times New Roman"/>
          <w:bCs/>
          <w:sz w:val="24"/>
          <w:szCs w:val="24"/>
          <w:lang w:val="en-US"/>
        </w:rPr>
        <w:t xml:space="preserve">За извършване на услугата </w:t>
      </w:r>
      <w:r>
        <w:rPr>
          <w:rFonts w:ascii="Times New Roman" w:hAnsi="Times New Roman"/>
          <w:bCs/>
          <w:sz w:val="24"/>
          <w:szCs w:val="24"/>
        </w:rPr>
        <w:t>„</w:t>
      </w:r>
      <w:r w:rsidRPr="00811F44">
        <w:rPr>
          <w:rFonts w:ascii="Times New Roman" w:hAnsi="Times New Roman"/>
          <w:bCs/>
          <w:sz w:val="24"/>
          <w:szCs w:val="24"/>
          <w:lang w:val="en-US"/>
        </w:rPr>
        <w:t>Следгарационна подръжка на системата за видеон</w:t>
      </w:r>
      <w:r>
        <w:rPr>
          <w:rFonts w:ascii="Times New Roman" w:hAnsi="Times New Roman"/>
          <w:bCs/>
          <w:sz w:val="24"/>
          <w:szCs w:val="24"/>
        </w:rPr>
        <w:t>а</w:t>
      </w:r>
      <w:r w:rsidRPr="00811F44">
        <w:rPr>
          <w:rFonts w:ascii="Times New Roman" w:hAnsi="Times New Roman"/>
          <w:bCs/>
          <w:sz w:val="24"/>
          <w:szCs w:val="24"/>
          <w:lang w:val="en-US"/>
        </w:rPr>
        <w:t xml:space="preserve">блюдение на СДВР” </w:t>
      </w:r>
      <w:r>
        <w:rPr>
          <w:rFonts w:ascii="Times New Roman" w:hAnsi="Times New Roman"/>
          <w:bCs/>
          <w:sz w:val="24"/>
          <w:szCs w:val="24"/>
        </w:rPr>
        <w:t xml:space="preserve"> ще се </w:t>
      </w:r>
      <w:r w:rsidRPr="00811F44">
        <w:rPr>
          <w:rFonts w:ascii="Times New Roman" w:hAnsi="Times New Roman"/>
          <w:bCs/>
          <w:sz w:val="24"/>
          <w:szCs w:val="24"/>
          <w:lang w:val="en-US"/>
        </w:rPr>
        <w:t xml:space="preserve">предоставят следните </w:t>
      </w:r>
      <w:r>
        <w:rPr>
          <w:rFonts w:ascii="Times New Roman" w:hAnsi="Times New Roman"/>
          <w:bCs/>
          <w:sz w:val="24"/>
          <w:szCs w:val="24"/>
        </w:rPr>
        <w:t xml:space="preserve">съпроводителни </w:t>
      </w:r>
      <w:r w:rsidRPr="00811F44">
        <w:rPr>
          <w:rFonts w:ascii="Times New Roman" w:hAnsi="Times New Roman"/>
          <w:bCs/>
          <w:sz w:val="24"/>
          <w:szCs w:val="24"/>
          <w:lang w:val="en-US"/>
        </w:rPr>
        <w:t>документи:</w:t>
      </w:r>
    </w:p>
    <w:p w14:paraId="30B0F58D" w14:textId="77777777" w:rsidR="00944DCB" w:rsidRPr="004120C9" w:rsidRDefault="00944DCB" w:rsidP="004120C9">
      <w:pPr>
        <w:pStyle w:val="a8"/>
        <w:numPr>
          <w:ilvl w:val="0"/>
          <w:numId w:val="22"/>
        </w:numPr>
        <w:tabs>
          <w:tab w:val="left" w:pos="709"/>
          <w:tab w:val="left" w:pos="1134"/>
        </w:tabs>
        <w:autoSpaceDE w:val="0"/>
        <w:autoSpaceDN w:val="0"/>
        <w:adjustRightInd w:val="0"/>
        <w:spacing w:after="0"/>
        <w:ind w:left="0" w:firstLine="709"/>
        <w:jc w:val="both"/>
        <w:rPr>
          <w:rFonts w:ascii="Times New Roman" w:hAnsi="Times New Roman"/>
          <w:bCs/>
          <w:sz w:val="24"/>
          <w:szCs w:val="24"/>
          <w:lang w:val="en-US"/>
        </w:rPr>
      </w:pPr>
      <w:r w:rsidRPr="004120C9">
        <w:rPr>
          <w:rFonts w:ascii="Times New Roman" w:hAnsi="Times New Roman"/>
          <w:bCs/>
          <w:sz w:val="24"/>
          <w:szCs w:val="24"/>
          <w:lang w:val="en-US"/>
        </w:rPr>
        <w:t>Заявка за сервизна услуга;</w:t>
      </w:r>
    </w:p>
    <w:p w14:paraId="0FC8F2B3" w14:textId="73DD6302" w:rsidR="00944DCB" w:rsidRPr="00AC5B8A" w:rsidRDefault="00944DCB" w:rsidP="004120C9">
      <w:pPr>
        <w:pStyle w:val="a8"/>
        <w:numPr>
          <w:ilvl w:val="0"/>
          <w:numId w:val="22"/>
        </w:numPr>
        <w:tabs>
          <w:tab w:val="left" w:pos="709"/>
          <w:tab w:val="left" w:pos="1134"/>
        </w:tabs>
        <w:autoSpaceDE w:val="0"/>
        <w:autoSpaceDN w:val="0"/>
        <w:adjustRightInd w:val="0"/>
        <w:spacing w:after="0"/>
        <w:ind w:left="1134" w:hanging="425"/>
        <w:jc w:val="both"/>
        <w:rPr>
          <w:rFonts w:ascii="Times New Roman" w:hAnsi="Times New Roman"/>
          <w:bCs/>
          <w:sz w:val="24"/>
          <w:szCs w:val="24"/>
          <w:lang w:val="en-US"/>
        </w:rPr>
      </w:pPr>
      <w:r w:rsidRPr="00AC5B8A">
        <w:rPr>
          <w:rFonts w:ascii="Times New Roman" w:hAnsi="Times New Roman"/>
          <w:bCs/>
          <w:sz w:val="24"/>
          <w:szCs w:val="24"/>
          <w:lang w:val="en-US"/>
        </w:rPr>
        <w:t>Протокол за извършена сервизна услуга, двустранно подписан от упъ</w:t>
      </w:r>
      <w:r w:rsidRPr="00AC5B8A">
        <w:rPr>
          <w:rFonts w:ascii="Times New Roman" w:hAnsi="Times New Roman"/>
          <w:bCs/>
          <w:sz w:val="24"/>
          <w:szCs w:val="24"/>
        </w:rPr>
        <w:t>л</w:t>
      </w:r>
      <w:r w:rsidRPr="00AC5B8A">
        <w:rPr>
          <w:rFonts w:ascii="Times New Roman" w:hAnsi="Times New Roman"/>
          <w:bCs/>
          <w:sz w:val="24"/>
          <w:szCs w:val="24"/>
          <w:lang w:val="en-US"/>
        </w:rPr>
        <w:t>номощени служители на СДВР</w:t>
      </w:r>
      <w:r w:rsidRPr="00AC5B8A">
        <w:rPr>
          <w:rFonts w:ascii="Times New Roman" w:hAnsi="Times New Roman"/>
          <w:bCs/>
          <w:sz w:val="24"/>
          <w:szCs w:val="24"/>
        </w:rPr>
        <w:t xml:space="preserve"> </w:t>
      </w:r>
      <w:r w:rsidRPr="00AC5B8A">
        <w:rPr>
          <w:rFonts w:ascii="Times New Roman" w:hAnsi="Times New Roman"/>
          <w:bCs/>
          <w:sz w:val="24"/>
          <w:szCs w:val="24"/>
          <w:lang w:val="en-US"/>
        </w:rPr>
        <w:t>(представители на Възложителя)</w:t>
      </w:r>
      <w:r w:rsidR="00FB0BF7" w:rsidRPr="00AC5B8A">
        <w:rPr>
          <w:rFonts w:ascii="Times New Roman" w:hAnsi="Times New Roman"/>
          <w:bCs/>
          <w:sz w:val="24"/>
          <w:szCs w:val="24"/>
        </w:rPr>
        <w:t xml:space="preserve"> и представител на Изпълнител</w:t>
      </w:r>
      <w:r w:rsidRPr="00AC5B8A">
        <w:rPr>
          <w:rFonts w:ascii="Times New Roman" w:hAnsi="Times New Roman"/>
          <w:bCs/>
          <w:sz w:val="24"/>
          <w:szCs w:val="24"/>
          <w:lang w:val="en-US"/>
        </w:rPr>
        <w:t>;</w:t>
      </w:r>
    </w:p>
    <w:p w14:paraId="2B1373A7" w14:textId="77777777" w:rsidR="00944DCB" w:rsidRPr="004120C9" w:rsidRDefault="00944DCB" w:rsidP="004120C9">
      <w:pPr>
        <w:pStyle w:val="a8"/>
        <w:numPr>
          <w:ilvl w:val="0"/>
          <w:numId w:val="22"/>
        </w:numPr>
        <w:tabs>
          <w:tab w:val="left" w:pos="709"/>
          <w:tab w:val="left" w:pos="1134"/>
        </w:tabs>
        <w:autoSpaceDE w:val="0"/>
        <w:autoSpaceDN w:val="0"/>
        <w:adjustRightInd w:val="0"/>
        <w:spacing w:after="0"/>
        <w:ind w:left="1134" w:hanging="425"/>
        <w:jc w:val="both"/>
        <w:rPr>
          <w:rFonts w:ascii="Times New Roman" w:hAnsi="Times New Roman"/>
          <w:bCs/>
          <w:sz w:val="24"/>
          <w:szCs w:val="24"/>
          <w:lang w:val="en-US"/>
        </w:rPr>
      </w:pPr>
      <w:r w:rsidRPr="004120C9">
        <w:rPr>
          <w:rFonts w:ascii="Times New Roman" w:hAnsi="Times New Roman"/>
          <w:bCs/>
          <w:sz w:val="24"/>
          <w:szCs w:val="24"/>
          <w:lang w:val="en-US"/>
        </w:rPr>
        <w:t>Пълна техническа документация, сертификати и други необходими за въвеждането в експлотация на всички приложени за възлагане нови компоненти;</w:t>
      </w:r>
    </w:p>
    <w:p w14:paraId="2448911B" w14:textId="6BAF4CD8" w:rsidR="00944DCB" w:rsidRPr="00AC5B8A" w:rsidRDefault="000041EE" w:rsidP="004120C9">
      <w:pPr>
        <w:pStyle w:val="a8"/>
        <w:numPr>
          <w:ilvl w:val="0"/>
          <w:numId w:val="22"/>
        </w:numPr>
        <w:tabs>
          <w:tab w:val="left" w:pos="709"/>
          <w:tab w:val="left" w:pos="1134"/>
        </w:tabs>
        <w:autoSpaceDE w:val="0"/>
        <w:autoSpaceDN w:val="0"/>
        <w:adjustRightInd w:val="0"/>
        <w:spacing w:after="0"/>
        <w:ind w:left="1134" w:hanging="425"/>
        <w:jc w:val="both"/>
        <w:rPr>
          <w:rFonts w:ascii="Times New Roman" w:hAnsi="Times New Roman"/>
          <w:bCs/>
          <w:sz w:val="24"/>
          <w:szCs w:val="24"/>
          <w:lang w:val="en-US"/>
        </w:rPr>
      </w:pPr>
      <w:r>
        <w:rPr>
          <w:rFonts w:ascii="Times New Roman" w:hAnsi="Times New Roman"/>
          <w:bCs/>
          <w:sz w:val="24"/>
          <w:szCs w:val="24"/>
        </w:rPr>
        <w:t xml:space="preserve">Протокол </w:t>
      </w:r>
      <w:r w:rsidR="00944DCB" w:rsidRPr="004120C9">
        <w:rPr>
          <w:rFonts w:ascii="Times New Roman" w:hAnsi="Times New Roman"/>
          <w:bCs/>
          <w:sz w:val="24"/>
          <w:szCs w:val="24"/>
          <w:lang w:val="en-US"/>
        </w:rPr>
        <w:t>за извършените сервизни услуги през предходния месец – до 10-то число на следващия месец</w:t>
      </w:r>
      <w:r>
        <w:rPr>
          <w:rFonts w:ascii="Times New Roman" w:hAnsi="Times New Roman"/>
          <w:bCs/>
          <w:sz w:val="24"/>
          <w:szCs w:val="24"/>
        </w:rPr>
        <w:t xml:space="preserve">, </w:t>
      </w:r>
      <w:r w:rsidRPr="00AC5B8A">
        <w:rPr>
          <w:rFonts w:ascii="Times New Roman" w:hAnsi="Times New Roman"/>
          <w:bCs/>
          <w:sz w:val="24"/>
          <w:szCs w:val="24"/>
        </w:rPr>
        <w:t xml:space="preserve">двустранно подписан между представители на </w:t>
      </w:r>
      <w:r w:rsidR="00AC5B8A">
        <w:rPr>
          <w:rFonts w:ascii="Times New Roman" w:hAnsi="Times New Roman"/>
          <w:bCs/>
          <w:sz w:val="24"/>
          <w:szCs w:val="24"/>
        </w:rPr>
        <w:t>В</w:t>
      </w:r>
      <w:r w:rsidRPr="00AC5B8A">
        <w:rPr>
          <w:rFonts w:ascii="Times New Roman" w:hAnsi="Times New Roman"/>
          <w:bCs/>
          <w:sz w:val="24"/>
          <w:szCs w:val="24"/>
        </w:rPr>
        <w:t xml:space="preserve">ъзложителя и </w:t>
      </w:r>
      <w:r w:rsidR="00AC5B8A">
        <w:rPr>
          <w:rFonts w:ascii="Times New Roman" w:hAnsi="Times New Roman"/>
          <w:bCs/>
          <w:sz w:val="24"/>
          <w:szCs w:val="24"/>
        </w:rPr>
        <w:t>И</w:t>
      </w:r>
      <w:r w:rsidRPr="00AC5B8A">
        <w:rPr>
          <w:rFonts w:ascii="Times New Roman" w:hAnsi="Times New Roman"/>
          <w:bCs/>
          <w:sz w:val="24"/>
          <w:szCs w:val="24"/>
        </w:rPr>
        <w:t>зпълнителя</w:t>
      </w:r>
      <w:r w:rsidR="00944DCB" w:rsidRPr="00AC5B8A">
        <w:rPr>
          <w:rFonts w:ascii="Times New Roman" w:hAnsi="Times New Roman"/>
          <w:bCs/>
          <w:sz w:val="24"/>
          <w:szCs w:val="24"/>
          <w:lang w:val="en-US"/>
        </w:rPr>
        <w:t>;</w:t>
      </w:r>
    </w:p>
    <w:p w14:paraId="0EF37E92" w14:textId="77777777" w:rsidR="00944DCB" w:rsidRPr="004120C9" w:rsidRDefault="00944DCB" w:rsidP="004120C9">
      <w:pPr>
        <w:pStyle w:val="a8"/>
        <w:numPr>
          <w:ilvl w:val="0"/>
          <w:numId w:val="22"/>
        </w:numPr>
        <w:tabs>
          <w:tab w:val="left" w:pos="709"/>
          <w:tab w:val="left" w:pos="1134"/>
        </w:tabs>
        <w:autoSpaceDE w:val="0"/>
        <w:autoSpaceDN w:val="0"/>
        <w:adjustRightInd w:val="0"/>
        <w:spacing w:after="0"/>
        <w:ind w:left="1134" w:hanging="425"/>
        <w:jc w:val="both"/>
        <w:rPr>
          <w:rFonts w:ascii="Times New Roman" w:hAnsi="Times New Roman"/>
          <w:bCs/>
          <w:sz w:val="24"/>
          <w:szCs w:val="24"/>
          <w:lang w:val="en-US"/>
        </w:rPr>
      </w:pPr>
      <w:r w:rsidRPr="004120C9">
        <w:rPr>
          <w:rFonts w:ascii="Times New Roman" w:hAnsi="Times New Roman"/>
          <w:bCs/>
          <w:sz w:val="24"/>
          <w:szCs w:val="24"/>
          <w:lang w:val="en-US"/>
        </w:rPr>
        <w:t>Протокол, подписан от представители на Възложителя и Изпълнител</w:t>
      </w:r>
      <w:r w:rsidRPr="004120C9">
        <w:rPr>
          <w:rFonts w:ascii="Times New Roman" w:hAnsi="Times New Roman"/>
          <w:bCs/>
          <w:sz w:val="24"/>
          <w:szCs w:val="24"/>
        </w:rPr>
        <w:t>я</w:t>
      </w:r>
      <w:r w:rsidRPr="004120C9">
        <w:rPr>
          <w:rFonts w:ascii="Times New Roman" w:hAnsi="Times New Roman"/>
          <w:bCs/>
          <w:sz w:val="24"/>
          <w:szCs w:val="24"/>
          <w:lang w:val="en-US"/>
        </w:rPr>
        <w:t xml:space="preserve"> за приемането на извършената услуга по профилактика.</w:t>
      </w:r>
    </w:p>
    <w:p w14:paraId="2E4B5EA3" w14:textId="77777777" w:rsidR="00944DCB" w:rsidRPr="00811F44" w:rsidRDefault="00944DCB" w:rsidP="00944DCB">
      <w:pPr>
        <w:tabs>
          <w:tab w:val="left" w:pos="709"/>
          <w:tab w:val="left" w:pos="1134"/>
        </w:tabs>
        <w:autoSpaceDE w:val="0"/>
        <w:autoSpaceDN w:val="0"/>
        <w:adjustRightInd w:val="0"/>
        <w:spacing w:after="0"/>
        <w:jc w:val="both"/>
        <w:rPr>
          <w:rFonts w:ascii="Times New Roman" w:hAnsi="Times New Roman"/>
          <w:bCs/>
          <w:sz w:val="24"/>
          <w:szCs w:val="24"/>
          <w:lang w:val="en-US"/>
        </w:rPr>
      </w:pPr>
      <w:r>
        <w:rPr>
          <w:rFonts w:ascii="Times New Roman" w:hAnsi="Times New Roman"/>
          <w:bCs/>
          <w:sz w:val="24"/>
          <w:szCs w:val="24"/>
          <w:lang w:val="en-US"/>
        </w:rPr>
        <w:tab/>
      </w:r>
      <w:r w:rsidRPr="00811F44">
        <w:rPr>
          <w:rFonts w:ascii="Times New Roman" w:hAnsi="Times New Roman"/>
          <w:bCs/>
          <w:sz w:val="24"/>
          <w:szCs w:val="24"/>
          <w:lang w:val="en-US"/>
        </w:rPr>
        <w:t>7</w:t>
      </w:r>
      <w:r w:rsidRPr="00811F44">
        <w:rPr>
          <w:rFonts w:ascii="Times New Roman" w:hAnsi="Times New Roman"/>
          <w:bCs/>
          <w:sz w:val="24"/>
          <w:szCs w:val="24"/>
        </w:rPr>
        <w:t>.</w:t>
      </w:r>
      <w:r w:rsidRPr="00811F44">
        <w:rPr>
          <w:rFonts w:ascii="Times New Roman" w:hAnsi="Times New Roman"/>
          <w:b/>
          <w:bCs/>
          <w:sz w:val="24"/>
          <w:szCs w:val="24"/>
        </w:rPr>
        <w:t xml:space="preserve"> </w:t>
      </w:r>
      <w:r w:rsidRPr="00811F44">
        <w:rPr>
          <w:rFonts w:ascii="Times New Roman" w:hAnsi="Times New Roman"/>
          <w:bCs/>
          <w:sz w:val="24"/>
          <w:szCs w:val="24"/>
        </w:rPr>
        <w:t xml:space="preserve">Изпълнителят и неговите служители </w:t>
      </w:r>
      <w:r>
        <w:rPr>
          <w:rFonts w:ascii="Times New Roman" w:hAnsi="Times New Roman"/>
          <w:bCs/>
          <w:sz w:val="24"/>
          <w:szCs w:val="24"/>
        </w:rPr>
        <w:t>ще</w:t>
      </w:r>
      <w:r w:rsidRPr="00811F44">
        <w:rPr>
          <w:rFonts w:ascii="Times New Roman" w:hAnsi="Times New Roman"/>
          <w:bCs/>
          <w:sz w:val="24"/>
          <w:szCs w:val="24"/>
        </w:rPr>
        <w:t xml:space="preserve"> запазят професионална тайна по време на изпълнение на договора, както и след приключването му. В тази връзка, освен с предварително писмено съгласие на Възложителя, нито Изпълнителят, нито назначеният или ангажиран от него персонал трябва да предават на което и да било физическо или юридическо лице конфиденциална информация, която им е била разкрита или която са открили, както и да правят обществено достояние информация относно препоръките, направени по време на или като резултат от услугите. Освен това, те не те трябва да ползват в ущърб на Възложителя информацията, която им е била предоставена и която е резултат от проучванията, тестовете и изследванията, проведени по време на и за целите на изпълнение на договора.</w:t>
      </w:r>
    </w:p>
    <w:p w14:paraId="1C7A6484" w14:textId="77777777" w:rsidR="00944DCB" w:rsidRPr="00AD518E" w:rsidRDefault="00944DCB" w:rsidP="00944DCB">
      <w:pPr>
        <w:tabs>
          <w:tab w:val="left" w:pos="709"/>
          <w:tab w:val="left" w:pos="1134"/>
        </w:tabs>
        <w:autoSpaceDE w:val="0"/>
        <w:autoSpaceDN w:val="0"/>
        <w:adjustRightInd w:val="0"/>
        <w:spacing w:after="0"/>
        <w:jc w:val="both"/>
        <w:rPr>
          <w:rFonts w:ascii="Times New Roman" w:hAnsi="Times New Roman"/>
          <w:bCs/>
          <w:sz w:val="24"/>
          <w:szCs w:val="24"/>
          <w:lang w:val="en-US"/>
        </w:rPr>
      </w:pPr>
      <w:r>
        <w:rPr>
          <w:rFonts w:ascii="Times New Roman" w:hAnsi="Times New Roman"/>
          <w:bCs/>
          <w:sz w:val="24"/>
          <w:szCs w:val="24"/>
          <w:lang w:val="en-US"/>
        </w:rPr>
        <w:tab/>
      </w:r>
      <w:r w:rsidRPr="00AD518E">
        <w:rPr>
          <w:rFonts w:ascii="Times New Roman" w:hAnsi="Times New Roman"/>
          <w:bCs/>
          <w:sz w:val="24"/>
          <w:szCs w:val="24"/>
          <w:lang w:val="en-US"/>
        </w:rPr>
        <w:t>8.  Гаранционен срок на доставяните изделия</w:t>
      </w:r>
    </w:p>
    <w:p w14:paraId="1E6ED281" w14:textId="796AEEB4" w:rsidR="00944DCB" w:rsidRDefault="00944DCB" w:rsidP="00944DCB">
      <w:pPr>
        <w:tabs>
          <w:tab w:val="left" w:pos="709"/>
          <w:tab w:val="left" w:pos="1134"/>
        </w:tabs>
        <w:autoSpaceDE w:val="0"/>
        <w:autoSpaceDN w:val="0"/>
        <w:adjustRightInd w:val="0"/>
        <w:spacing w:after="0"/>
        <w:jc w:val="both"/>
        <w:rPr>
          <w:rFonts w:ascii="Times New Roman" w:hAnsi="Times New Roman"/>
          <w:bCs/>
          <w:sz w:val="24"/>
          <w:szCs w:val="24"/>
        </w:rPr>
      </w:pPr>
      <w:r w:rsidRPr="00AD518E">
        <w:rPr>
          <w:rFonts w:ascii="Times New Roman" w:hAnsi="Times New Roman"/>
          <w:bCs/>
          <w:sz w:val="24"/>
          <w:szCs w:val="24"/>
          <w:lang w:val="en-US"/>
        </w:rPr>
        <w:tab/>
      </w:r>
      <w:r w:rsidRPr="00AD518E">
        <w:rPr>
          <w:rFonts w:ascii="Times New Roman" w:hAnsi="Times New Roman"/>
          <w:bCs/>
          <w:sz w:val="24"/>
          <w:szCs w:val="24"/>
        </w:rPr>
        <w:t>Гаранционния срок на доставяните от нас издели</w:t>
      </w:r>
      <w:r w:rsidR="004409BB" w:rsidRPr="00AD518E">
        <w:rPr>
          <w:rFonts w:ascii="Times New Roman" w:hAnsi="Times New Roman"/>
          <w:bCs/>
          <w:sz w:val="24"/>
          <w:szCs w:val="24"/>
        </w:rPr>
        <w:t>я</w:t>
      </w:r>
      <w:r w:rsidRPr="00AD518E">
        <w:rPr>
          <w:rFonts w:ascii="Times New Roman" w:hAnsi="Times New Roman"/>
          <w:bCs/>
          <w:sz w:val="24"/>
          <w:szCs w:val="24"/>
        </w:rPr>
        <w:t xml:space="preserve"> ще е в рамките на действие на договора.</w:t>
      </w:r>
    </w:p>
    <w:p w14:paraId="1C8E5B55" w14:textId="77777777" w:rsidR="00944DCB" w:rsidRDefault="00944DCB" w:rsidP="00944DCB">
      <w:pPr>
        <w:tabs>
          <w:tab w:val="left" w:pos="709"/>
          <w:tab w:val="left" w:pos="1134"/>
        </w:tabs>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tab/>
      </w:r>
      <w:r w:rsidR="0058739E">
        <w:rPr>
          <w:rFonts w:ascii="Times New Roman" w:hAnsi="Times New Roman"/>
          <w:bCs/>
          <w:sz w:val="24"/>
          <w:szCs w:val="24"/>
        </w:rPr>
        <w:t>9</w:t>
      </w:r>
      <w:r>
        <w:rPr>
          <w:rFonts w:ascii="Times New Roman" w:hAnsi="Times New Roman"/>
          <w:bCs/>
          <w:sz w:val="24"/>
          <w:szCs w:val="24"/>
        </w:rPr>
        <w:t xml:space="preserve">. Потвърждаваме и приемаме мястото на изпълнение на поръчката - </w:t>
      </w:r>
      <w:r>
        <w:rPr>
          <w:rFonts w:ascii="Times New Roman" w:eastAsia="Times New Roman" w:hAnsi="Times New Roman"/>
          <w:sz w:val="24"/>
          <w:szCs w:val="24"/>
        </w:rPr>
        <w:t>гр. София: локални концентратори в зоните с видеонаблюдение, зоните за видеонаблюдение, оперативен център за видеонаблюдение в сградата на СДВР и зала за обработка на нарушенията в сградата на ОПП-СДВР, сървърно помещение на системата за видеонаблюдение в сградата на СДВР и сървърно помещение в сградата на ОПП-СДВР, елементите от комуникационната система, собствени и наети специализирани сервизни бази.</w:t>
      </w:r>
    </w:p>
    <w:p w14:paraId="1C5295C3" w14:textId="77777777" w:rsidR="00944DCB" w:rsidRDefault="00944DCB" w:rsidP="00944DCB">
      <w:pPr>
        <w:tabs>
          <w:tab w:val="left" w:pos="709"/>
          <w:tab w:val="left" w:pos="1134"/>
        </w:tabs>
        <w:autoSpaceDE w:val="0"/>
        <w:autoSpaceDN w:val="0"/>
        <w:adjustRightInd w:val="0"/>
        <w:spacing w:after="0"/>
        <w:jc w:val="both"/>
        <w:rPr>
          <w:rFonts w:ascii="Times New Roman" w:hAnsi="Times New Roman"/>
          <w:bCs/>
          <w:sz w:val="24"/>
          <w:szCs w:val="24"/>
          <w:lang w:val="en-US"/>
        </w:rPr>
      </w:pPr>
    </w:p>
    <w:p w14:paraId="27481110" w14:textId="77777777" w:rsidR="00944DCB" w:rsidRPr="00D37EAE" w:rsidRDefault="009B4D56" w:rsidP="00944DCB">
      <w:pPr>
        <w:tabs>
          <w:tab w:val="left" w:pos="709"/>
          <w:tab w:val="left" w:pos="1134"/>
        </w:tabs>
        <w:autoSpaceDE w:val="0"/>
        <w:autoSpaceDN w:val="0"/>
        <w:adjustRightInd w:val="0"/>
        <w:spacing w:after="0"/>
        <w:jc w:val="both"/>
        <w:rPr>
          <w:rFonts w:ascii="Times New Roman" w:hAnsi="Times New Roman"/>
          <w:sz w:val="24"/>
          <w:szCs w:val="24"/>
        </w:rPr>
      </w:pPr>
      <w:r>
        <w:rPr>
          <w:rFonts w:ascii="Times New Roman" w:hAnsi="Times New Roman"/>
          <w:bCs/>
          <w:sz w:val="24"/>
          <w:szCs w:val="24"/>
          <w:lang w:val="en-US"/>
        </w:rPr>
        <w:tab/>
      </w:r>
      <w:r>
        <w:rPr>
          <w:rFonts w:ascii="Times New Roman" w:hAnsi="Times New Roman"/>
          <w:sz w:val="24"/>
          <w:szCs w:val="24"/>
          <w:lang w:val="en-US"/>
        </w:rPr>
        <w:t>II</w:t>
      </w:r>
      <w:r w:rsidR="00944DCB">
        <w:rPr>
          <w:rFonts w:ascii="Times New Roman" w:hAnsi="Times New Roman"/>
          <w:sz w:val="24"/>
          <w:szCs w:val="24"/>
        </w:rPr>
        <w:t xml:space="preserve">. </w:t>
      </w:r>
      <w:r w:rsidR="00944DCB" w:rsidRPr="00D37EAE">
        <w:rPr>
          <w:rFonts w:ascii="Times New Roman" w:hAnsi="Times New Roman"/>
          <w:sz w:val="24"/>
          <w:szCs w:val="24"/>
        </w:rPr>
        <w:t xml:space="preserve">С подаването на офертата си, като участник в обществената поръчка се съгласяваме с всички условия на </w:t>
      </w:r>
      <w:r>
        <w:rPr>
          <w:rFonts w:ascii="Times New Roman" w:hAnsi="Times New Roman"/>
          <w:sz w:val="24"/>
          <w:szCs w:val="24"/>
        </w:rPr>
        <w:t>В</w:t>
      </w:r>
      <w:r w:rsidR="00944DCB" w:rsidRPr="00D37EAE">
        <w:rPr>
          <w:rFonts w:ascii="Times New Roman" w:hAnsi="Times New Roman"/>
          <w:sz w:val="24"/>
          <w:szCs w:val="24"/>
        </w:rPr>
        <w:t>ъзложителя, в т.ч. и с определения срок за валидност на офертата посочен в раздел IV.2.6 от обявлението на поръчката и с проекта на договор, приложен като неразделна част от документацията за обществената поръчка.</w:t>
      </w:r>
    </w:p>
    <w:p w14:paraId="12C367A2" w14:textId="77777777" w:rsidR="00944DCB" w:rsidRDefault="00C25DEC" w:rsidP="00944DCB">
      <w:pPr>
        <w:tabs>
          <w:tab w:val="left" w:pos="709"/>
          <w:tab w:val="left" w:pos="915"/>
          <w:tab w:val="left" w:pos="993"/>
        </w:tabs>
        <w:autoSpaceDE w:val="0"/>
        <w:autoSpaceDN w:val="0"/>
        <w:adjustRightInd w:val="0"/>
        <w:spacing w:after="0"/>
        <w:jc w:val="both"/>
        <w:rPr>
          <w:rFonts w:ascii="Times New Roman" w:hAnsi="Times New Roman"/>
          <w:sz w:val="24"/>
          <w:szCs w:val="24"/>
        </w:rPr>
      </w:pPr>
      <w:r>
        <w:rPr>
          <w:rFonts w:ascii="Times New Roman" w:hAnsi="Times New Roman"/>
          <w:sz w:val="24"/>
          <w:szCs w:val="24"/>
          <w:lang w:val="en-US"/>
        </w:rPr>
        <w:tab/>
      </w:r>
    </w:p>
    <w:p w14:paraId="6D6B7D01" w14:textId="77777777" w:rsidR="00C25DEC" w:rsidRPr="00C25DEC" w:rsidRDefault="00C25DEC" w:rsidP="00944DCB">
      <w:pPr>
        <w:tabs>
          <w:tab w:val="left" w:pos="709"/>
          <w:tab w:val="left" w:pos="915"/>
          <w:tab w:val="left" w:pos="993"/>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lang w:val="en-US"/>
        </w:rPr>
        <w:t>III</w:t>
      </w:r>
      <w:r>
        <w:rPr>
          <w:rFonts w:ascii="Times New Roman" w:hAnsi="Times New Roman"/>
          <w:sz w:val="24"/>
          <w:szCs w:val="24"/>
        </w:rPr>
        <w:t>. Д</w:t>
      </w:r>
      <w:r w:rsidRPr="00C25DEC">
        <w:rPr>
          <w:rFonts w:ascii="Times New Roman" w:hAnsi="Times New Roman"/>
          <w:sz w:val="24"/>
          <w:szCs w:val="24"/>
          <w:lang w:val="en-US"/>
        </w:rPr>
        <w:t>еклар</w:t>
      </w:r>
      <w:r>
        <w:rPr>
          <w:rFonts w:ascii="Times New Roman" w:hAnsi="Times New Roman"/>
          <w:sz w:val="24"/>
          <w:szCs w:val="24"/>
        </w:rPr>
        <w:t>ираме</w:t>
      </w:r>
      <w:r w:rsidRPr="00C25DEC">
        <w:rPr>
          <w:rFonts w:ascii="Times New Roman" w:hAnsi="Times New Roman"/>
          <w:sz w:val="24"/>
          <w:szCs w:val="24"/>
          <w:lang w:val="en-US"/>
        </w:rPr>
        <w:t>,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w:t>
      </w:r>
      <w:r>
        <w:rPr>
          <w:rFonts w:ascii="Times New Roman" w:hAnsi="Times New Roman"/>
          <w:sz w:val="24"/>
          <w:szCs w:val="24"/>
        </w:rPr>
        <w:t>.</w:t>
      </w:r>
    </w:p>
    <w:p w14:paraId="4FA77052" w14:textId="77777777" w:rsidR="00C25DEC" w:rsidRDefault="00944DCB" w:rsidP="00944DCB">
      <w:pPr>
        <w:tabs>
          <w:tab w:val="left" w:pos="709"/>
        </w:tabs>
        <w:autoSpaceDE w:val="0"/>
        <w:autoSpaceDN w:val="0"/>
        <w:adjustRightInd w:val="0"/>
        <w:spacing w:after="0"/>
        <w:jc w:val="both"/>
        <w:rPr>
          <w:rFonts w:ascii="Times New Roman" w:hAnsi="Times New Roman"/>
          <w:sz w:val="24"/>
          <w:szCs w:val="24"/>
          <w:lang w:eastAsia="bg-BG"/>
        </w:rPr>
      </w:pPr>
      <w:r w:rsidRPr="00D37EAE">
        <w:rPr>
          <w:rFonts w:ascii="Times New Roman" w:hAnsi="Times New Roman"/>
          <w:sz w:val="24"/>
          <w:szCs w:val="24"/>
          <w:lang w:eastAsia="bg-BG"/>
        </w:rPr>
        <w:tab/>
      </w:r>
    </w:p>
    <w:p w14:paraId="658CD56D" w14:textId="77777777" w:rsidR="00944DCB" w:rsidRPr="00D37EAE" w:rsidRDefault="00C25DEC" w:rsidP="00944DCB">
      <w:pPr>
        <w:tabs>
          <w:tab w:val="left" w:pos="709"/>
        </w:tabs>
        <w:autoSpaceDE w:val="0"/>
        <w:autoSpaceDN w:val="0"/>
        <w:adjustRightInd w:val="0"/>
        <w:spacing w:after="0"/>
        <w:jc w:val="both"/>
        <w:rPr>
          <w:rFonts w:ascii="Times New Roman" w:hAnsi="Times New Roman"/>
          <w:b/>
          <w:bCs/>
          <w:i/>
          <w:sz w:val="24"/>
          <w:szCs w:val="24"/>
          <w:lang w:eastAsia="bg-BG"/>
        </w:rPr>
      </w:pPr>
      <w:r>
        <w:rPr>
          <w:rFonts w:ascii="Times New Roman" w:hAnsi="Times New Roman"/>
          <w:sz w:val="24"/>
          <w:szCs w:val="24"/>
          <w:lang w:eastAsia="bg-BG"/>
        </w:rPr>
        <w:tab/>
      </w:r>
      <w:r w:rsidR="00944DCB" w:rsidRPr="00D37EAE">
        <w:rPr>
          <w:rFonts w:ascii="Times New Roman" w:hAnsi="Times New Roman"/>
          <w:sz w:val="24"/>
          <w:szCs w:val="24"/>
          <w:lang w:eastAsia="bg-BG"/>
        </w:rPr>
        <w:t xml:space="preserve">Прилагаме следните документи, информация и декларации, неразделна част от настоящото предложение </w:t>
      </w:r>
      <w:r w:rsidR="00944DCB" w:rsidRPr="00D37EAE">
        <w:rPr>
          <w:rFonts w:ascii="Times New Roman" w:hAnsi="Times New Roman"/>
          <w:i/>
          <w:sz w:val="24"/>
          <w:szCs w:val="24"/>
          <w:lang w:eastAsia="bg-BG"/>
        </w:rPr>
        <w:t>(в приложимите случай)</w:t>
      </w:r>
      <w:r w:rsidR="00944DCB" w:rsidRPr="00D37EAE">
        <w:rPr>
          <w:rFonts w:ascii="Times New Roman" w:hAnsi="Times New Roman"/>
          <w:sz w:val="24"/>
          <w:szCs w:val="24"/>
          <w:lang w:eastAsia="bg-BG"/>
        </w:rPr>
        <w:t xml:space="preserve">: </w:t>
      </w:r>
    </w:p>
    <w:p w14:paraId="66E4960E" w14:textId="77777777" w:rsidR="00944DCB" w:rsidRPr="00D37EAE" w:rsidRDefault="00944DCB" w:rsidP="00944DCB">
      <w:pPr>
        <w:tabs>
          <w:tab w:val="left" w:pos="709"/>
          <w:tab w:val="left" w:pos="993"/>
        </w:tabs>
        <w:spacing w:after="0"/>
        <w:jc w:val="both"/>
        <w:rPr>
          <w:rFonts w:ascii="Times New Roman" w:hAnsi="Times New Roman"/>
          <w:sz w:val="24"/>
          <w:szCs w:val="24"/>
          <w:lang w:val="ru-RU" w:eastAsia="bg-BG"/>
        </w:rPr>
      </w:pPr>
      <w:r>
        <w:rPr>
          <w:rFonts w:ascii="Times New Roman" w:hAnsi="Times New Roman"/>
          <w:sz w:val="24"/>
          <w:szCs w:val="24"/>
          <w:lang w:val="ru-RU" w:eastAsia="bg-BG"/>
        </w:rPr>
        <w:tab/>
      </w:r>
      <w:r w:rsidRPr="00D37EAE">
        <w:rPr>
          <w:rFonts w:ascii="Times New Roman" w:hAnsi="Times New Roman"/>
          <w:sz w:val="24"/>
          <w:szCs w:val="24"/>
          <w:lang w:val="ru-RU" w:eastAsia="bg-BG"/>
        </w:rPr>
        <w:t xml:space="preserve">1. </w:t>
      </w:r>
      <w:r>
        <w:rPr>
          <w:rFonts w:ascii="Times New Roman" w:hAnsi="Times New Roman"/>
          <w:sz w:val="24"/>
          <w:szCs w:val="24"/>
          <w:lang w:val="ru-RU" w:eastAsia="bg-BG"/>
        </w:rPr>
        <w:t>…………………………………………………………………………</w:t>
      </w:r>
    </w:p>
    <w:p w14:paraId="6A5D80A8" w14:textId="77777777" w:rsidR="00944DCB" w:rsidRPr="00D37EAE" w:rsidRDefault="00944DCB" w:rsidP="00944DCB">
      <w:pPr>
        <w:tabs>
          <w:tab w:val="left" w:pos="709"/>
          <w:tab w:val="left" w:pos="915"/>
          <w:tab w:val="left" w:pos="993"/>
        </w:tabs>
        <w:autoSpaceDE w:val="0"/>
        <w:autoSpaceDN w:val="0"/>
        <w:adjustRightInd w:val="0"/>
        <w:spacing w:after="0"/>
        <w:jc w:val="both"/>
        <w:rPr>
          <w:rFonts w:ascii="Times New Roman" w:hAnsi="Times New Roman"/>
          <w:sz w:val="24"/>
          <w:szCs w:val="24"/>
          <w:lang w:val="ru-RU" w:eastAsia="bg-BG"/>
        </w:rPr>
      </w:pPr>
      <w:r>
        <w:rPr>
          <w:rFonts w:ascii="Times New Roman" w:hAnsi="Times New Roman"/>
          <w:sz w:val="24"/>
          <w:szCs w:val="24"/>
          <w:lang w:val="ru-RU" w:eastAsia="bg-BG"/>
        </w:rPr>
        <w:tab/>
      </w:r>
      <w:r w:rsidRPr="00D37EAE">
        <w:rPr>
          <w:rFonts w:ascii="Times New Roman" w:hAnsi="Times New Roman"/>
          <w:sz w:val="24"/>
          <w:szCs w:val="24"/>
          <w:lang w:val="ru-RU" w:eastAsia="bg-BG"/>
        </w:rPr>
        <w:t>2. ................................................................................................................</w:t>
      </w:r>
    </w:p>
    <w:p w14:paraId="201DAA9D" w14:textId="77777777" w:rsidR="00944DCB" w:rsidRPr="00D37EAE" w:rsidRDefault="00944DCB" w:rsidP="00944DCB">
      <w:pPr>
        <w:tabs>
          <w:tab w:val="left" w:pos="709"/>
          <w:tab w:val="left" w:pos="915"/>
          <w:tab w:val="left" w:pos="993"/>
        </w:tabs>
        <w:autoSpaceDE w:val="0"/>
        <w:autoSpaceDN w:val="0"/>
        <w:adjustRightInd w:val="0"/>
        <w:spacing w:after="0"/>
        <w:jc w:val="both"/>
        <w:rPr>
          <w:rFonts w:ascii="Times New Roman" w:hAnsi="Times New Roman"/>
          <w:sz w:val="24"/>
          <w:szCs w:val="24"/>
          <w:lang w:eastAsia="bg-BG"/>
        </w:rPr>
      </w:pPr>
      <w:r w:rsidRPr="00D37EAE">
        <w:rPr>
          <w:rFonts w:ascii="Times New Roman" w:hAnsi="Times New Roman"/>
          <w:sz w:val="24"/>
          <w:szCs w:val="24"/>
          <w:lang w:val="ru-RU" w:eastAsia="bg-BG"/>
        </w:rPr>
        <w:t xml:space="preserve">  </w:t>
      </w:r>
    </w:p>
    <w:p w14:paraId="2D270CFF" w14:textId="77777777" w:rsidR="00944DCB" w:rsidRPr="00D37EAE" w:rsidRDefault="00944DCB" w:rsidP="00944DCB">
      <w:pPr>
        <w:tabs>
          <w:tab w:val="left" w:pos="709"/>
        </w:tabs>
        <w:spacing w:after="0" w:line="240" w:lineRule="auto"/>
        <w:jc w:val="both"/>
        <w:rPr>
          <w:rFonts w:ascii="Times New Roman" w:hAnsi="Times New Roman"/>
          <w:sz w:val="24"/>
          <w:szCs w:val="24"/>
        </w:rPr>
      </w:pPr>
      <w:r w:rsidRPr="00D37EAE">
        <w:rPr>
          <w:rFonts w:ascii="Times New Roman" w:hAnsi="Times New Roman"/>
          <w:sz w:val="24"/>
          <w:szCs w:val="24"/>
        </w:rPr>
        <w:t xml:space="preserve">Дата: ........................          </w:t>
      </w:r>
      <w:r w:rsidRPr="00D37EAE">
        <w:rPr>
          <w:rFonts w:ascii="Times New Roman" w:hAnsi="Times New Roman"/>
          <w:sz w:val="24"/>
          <w:szCs w:val="24"/>
        </w:rPr>
        <w:tab/>
        <w:t xml:space="preserve">        </w:t>
      </w:r>
      <w:r w:rsidRPr="00D37EAE">
        <w:rPr>
          <w:rFonts w:ascii="Times New Roman" w:hAnsi="Times New Roman"/>
          <w:sz w:val="24"/>
          <w:szCs w:val="24"/>
        </w:rPr>
        <w:tab/>
      </w:r>
      <w:r w:rsidRPr="00D37EAE">
        <w:rPr>
          <w:rFonts w:ascii="Times New Roman" w:hAnsi="Times New Roman"/>
          <w:sz w:val="24"/>
          <w:szCs w:val="24"/>
        </w:rPr>
        <w:tab/>
        <w:t>ПОДПИС и ПЕЧАТ: ...........................................</w:t>
      </w:r>
    </w:p>
    <w:p w14:paraId="4E2A62CF" w14:textId="77777777" w:rsidR="00944DCB" w:rsidRPr="00D37EAE" w:rsidRDefault="00944DCB" w:rsidP="00944DCB">
      <w:pPr>
        <w:tabs>
          <w:tab w:val="left" w:pos="709"/>
        </w:tabs>
        <w:spacing w:after="0" w:line="240" w:lineRule="auto"/>
        <w:jc w:val="both"/>
        <w:rPr>
          <w:rFonts w:ascii="Times New Roman" w:hAnsi="Times New Roman"/>
          <w:sz w:val="24"/>
          <w:szCs w:val="24"/>
        </w:rPr>
      </w:pP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t xml:space="preserve">  </w:t>
      </w:r>
      <w:r>
        <w:rPr>
          <w:rFonts w:ascii="Times New Roman" w:hAnsi="Times New Roman"/>
          <w:sz w:val="24"/>
          <w:szCs w:val="24"/>
        </w:rPr>
        <w:t xml:space="preserve"> (име и фамилия)</w:t>
      </w:r>
      <w:r w:rsidRPr="00D37EAE">
        <w:rPr>
          <w:rFonts w:ascii="Times New Roman" w:hAnsi="Times New Roman"/>
          <w:sz w:val="24"/>
          <w:szCs w:val="24"/>
        </w:rPr>
        <w:t xml:space="preserve">              </w:t>
      </w:r>
    </w:p>
    <w:p w14:paraId="4B1D86AD" w14:textId="77777777" w:rsidR="00944DCB" w:rsidRPr="00D37EAE" w:rsidRDefault="00944DCB" w:rsidP="00944DCB">
      <w:pPr>
        <w:tabs>
          <w:tab w:val="left" w:pos="709"/>
        </w:tabs>
        <w:spacing w:after="0" w:line="240" w:lineRule="auto"/>
        <w:jc w:val="both"/>
        <w:rPr>
          <w:rFonts w:ascii="Times New Roman" w:hAnsi="Times New Roman"/>
          <w:sz w:val="24"/>
          <w:szCs w:val="24"/>
        </w:rPr>
      </w:pP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t>................................................................................</w:t>
      </w:r>
    </w:p>
    <w:p w14:paraId="46C46EC4" w14:textId="77777777" w:rsidR="00944DCB" w:rsidRPr="004A6E5E" w:rsidRDefault="00944DCB" w:rsidP="00944DCB">
      <w:pPr>
        <w:tabs>
          <w:tab w:val="left" w:pos="709"/>
        </w:tabs>
        <w:spacing w:after="0" w:line="240" w:lineRule="auto"/>
        <w:jc w:val="both"/>
        <w:rPr>
          <w:rFonts w:ascii="Times New Roman" w:hAnsi="Times New Roman"/>
          <w:sz w:val="24"/>
          <w:szCs w:val="24"/>
          <w:lang w:val="en-US"/>
        </w:rPr>
      </w:pPr>
      <w:r w:rsidRPr="00D37EAE">
        <w:rPr>
          <w:rFonts w:ascii="Times New Roman" w:hAnsi="Times New Roman"/>
          <w:sz w:val="24"/>
          <w:szCs w:val="24"/>
        </w:rPr>
        <w:t xml:space="preserve">                                                                            </w:t>
      </w:r>
      <w:r>
        <w:rPr>
          <w:rFonts w:ascii="Times New Roman" w:hAnsi="Times New Roman"/>
          <w:sz w:val="24"/>
          <w:szCs w:val="24"/>
        </w:rPr>
        <w:t>(</w:t>
      </w:r>
      <w:r w:rsidRPr="00D37EAE">
        <w:rPr>
          <w:rFonts w:ascii="Times New Roman" w:hAnsi="Times New Roman"/>
          <w:sz w:val="24"/>
          <w:szCs w:val="24"/>
        </w:rPr>
        <w:t>длъжнос</w:t>
      </w:r>
      <w:r>
        <w:rPr>
          <w:rFonts w:ascii="Times New Roman" w:hAnsi="Times New Roman"/>
          <w:sz w:val="24"/>
          <w:szCs w:val="24"/>
        </w:rPr>
        <w:t>т на представляващия участника)</w:t>
      </w:r>
    </w:p>
    <w:p w14:paraId="0AAB8251" w14:textId="7AE9DC39" w:rsidR="00E23AAB" w:rsidRDefault="00E23AAB" w:rsidP="009B4D56">
      <w:pPr>
        <w:tabs>
          <w:tab w:val="left" w:pos="709"/>
          <w:tab w:val="left" w:pos="993"/>
        </w:tabs>
        <w:spacing w:line="320" w:lineRule="exact"/>
        <w:jc w:val="right"/>
        <w:rPr>
          <w:rFonts w:ascii="Times New Roman" w:eastAsia="Batang" w:hAnsi="Times New Roman"/>
          <w:sz w:val="24"/>
          <w:szCs w:val="24"/>
          <w:lang w:eastAsia="bg-BG"/>
        </w:rPr>
      </w:pPr>
    </w:p>
    <w:p w14:paraId="78DA3FD3" w14:textId="0D68DB23" w:rsidR="00944DCB" w:rsidRPr="00D37EAE" w:rsidRDefault="00944DCB" w:rsidP="009B4D56">
      <w:pPr>
        <w:tabs>
          <w:tab w:val="left" w:pos="709"/>
          <w:tab w:val="left" w:pos="993"/>
        </w:tabs>
        <w:spacing w:line="320" w:lineRule="exact"/>
        <w:jc w:val="right"/>
        <w:rPr>
          <w:rFonts w:ascii="Times New Roman" w:eastAsia="Batang" w:hAnsi="Times New Roman"/>
          <w:sz w:val="24"/>
          <w:szCs w:val="24"/>
          <w:lang w:eastAsia="bg-BG"/>
        </w:rPr>
      </w:pPr>
      <w:r w:rsidRPr="00D37EAE">
        <w:rPr>
          <w:rFonts w:ascii="Times New Roman" w:eastAsia="Batang" w:hAnsi="Times New Roman"/>
          <w:sz w:val="24"/>
          <w:szCs w:val="24"/>
          <w:lang w:eastAsia="bg-BG"/>
        </w:rPr>
        <w:lastRenderedPageBreak/>
        <w:t xml:space="preserve">Образец № </w:t>
      </w:r>
      <w:r w:rsidRPr="00D37EAE">
        <w:rPr>
          <w:rFonts w:ascii="Times New Roman" w:eastAsia="Batang" w:hAnsi="Times New Roman"/>
          <w:sz w:val="24"/>
          <w:szCs w:val="24"/>
          <w:lang w:val="en-US" w:eastAsia="bg-BG"/>
        </w:rPr>
        <w:t>3</w:t>
      </w:r>
    </w:p>
    <w:p w14:paraId="67CF6DB2" w14:textId="77777777" w:rsidR="00944DCB" w:rsidRPr="00D37EAE" w:rsidRDefault="00944DCB" w:rsidP="00944DCB">
      <w:pPr>
        <w:tabs>
          <w:tab w:val="left" w:pos="709"/>
          <w:tab w:val="left" w:pos="993"/>
        </w:tabs>
        <w:spacing w:after="0"/>
        <w:jc w:val="both"/>
        <w:rPr>
          <w:rFonts w:ascii="Times New Roman" w:hAnsi="Times New Roman"/>
          <w:sz w:val="24"/>
          <w:szCs w:val="24"/>
        </w:rPr>
      </w:pPr>
    </w:p>
    <w:p w14:paraId="1BB0432C" w14:textId="77777777" w:rsidR="00944DCB" w:rsidRPr="00D37EAE" w:rsidRDefault="00944DCB" w:rsidP="009B4D56">
      <w:pPr>
        <w:tabs>
          <w:tab w:val="left" w:pos="709"/>
          <w:tab w:val="left" w:pos="993"/>
        </w:tabs>
        <w:spacing w:after="0"/>
        <w:jc w:val="center"/>
        <w:rPr>
          <w:rFonts w:ascii="Times New Roman" w:hAnsi="Times New Roman"/>
          <w:b/>
          <w:sz w:val="24"/>
          <w:szCs w:val="24"/>
          <w:lang w:val="ru-RU"/>
        </w:rPr>
      </w:pPr>
      <w:r w:rsidRPr="00D37EAE">
        <w:rPr>
          <w:rFonts w:ascii="Times New Roman" w:hAnsi="Times New Roman"/>
          <w:b/>
          <w:sz w:val="24"/>
          <w:szCs w:val="24"/>
          <w:lang w:val="ru-RU"/>
        </w:rPr>
        <w:t>ЦЕНОВО ПРЕДЛОЖЕНИЕ</w:t>
      </w:r>
    </w:p>
    <w:p w14:paraId="540DABFA" w14:textId="77777777" w:rsidR="00944DCB" w:rsidRPr="00D37EAE" w:rsidRDefault="00944DCB" w:rsidP="009B4D56">
      <w:pPr>
        <w:tabs>
          <w:tab w:val="left" w:pos="709"/>
          <w:tab w:val="left" w:pos="993"/>
          <w:tab w:val="left" w:pos="1418"/>
        </w:tabs>
        <w:spacing w:after="0"/>
        <w:jc w:val="center"/>
        <w:rPr>
          <w:rFonts w:ascii="Times New Roman" w:hAnsi="Times New Roman"/>
          <w:sz w:val="24"/>
          <w:szCs w:val="24"/>
        </w:rPr>
      </w:pPr>
    </w:p>
    <w:p w14:paraId="2B8B6A1E" w14:textId="77777777" w:rsidR="00944DCB" w:rsidRPr="00D37EAE" w:rsidRDefault="00944DCB" w:rsidP="009B4D56">
      <w:pPr>
        <w:tabs>
          <w:tab w:val="left" w:pos="709"/>
          <w:tab w:val="left" w:pos="993"/>
          <w:tab w:val="left" w:pos="1418"/>
        </w:tabs>
        <w:spacing w:after="0"/>
        <w:jc w:val="center"/>
        <w:rPr>
          <w:rFonts w:ascii="Times New Roman" w:hAnsi="Times New Roman"/>
          <w:sz w:val="24"/>
          <w:szCs w:val="24"/>
        </w:rPr>
      </w:pPr>
      <w:r w:rsidRPr="00D37EAE">
        <w:rPr>
          <w:rFonts w:ascii="Times New Roman" w:hAnsi="Times New Roman"/>
          <w:sz w:val="24"/>
          <w:szCs w:val="24"/>
        </w:rPr>
        <w:t>за участие в обществена поръчка с предмет:</w:t>
      </w:r>
    </w:p>
    <w:p w14:paraId="1E72C1A4" w14:textId="77777777" w:rsidR="00944DCB" w:rsidRPr="00D37EAE" w:rsidRDefault="00944DCB" w:rsidP="009B4D56">
      <w:pPr>
        <w:tabs>
          <w:tab w:val="left" w:pos="709"/>
          <w:tab w:val="left" w:pos="993"/>
        </w:tabs>
        <w:spacing w:after="0"/>
        <w:jc w:val="center"/>
        <w:outlineLvl w:val="0"/>
        <w:rPr>
          <w:rFonts w:ascii="Times New Roman" w:hAnsi="Times New Roman"/>
          <w:sz w:val="24"/>
          <w:szCs w:val="24"/>
        </w:rPr>
      </w:pPr>
    </w:p>
    <w:p w14:paraId="337B61A8" w14:textId="77777777" w:rsidR="00944DCB" w:rsidRPr="00D37EAE" w:rsidRDefault="00944DCB" w:rsidP="009B4D56">
      <w:pPr>
        <w:tabs>
          <w:tab w:val="left" w:pos="709"/>
          <w:tab w:val="left" w:pos="993"/>
        </w:tabs>
        <w:spacing w:after="0"/>
        <w:jc w:val="center"/>
        <w:outlineLvl w:val="0"/>
        <w:rPr>
          <w:rFonts w:ascii="Times New Roman" w:hAnsi="Times New Roman"/>
          <w:sz w:val="24"/>
          <w:szCs w:val="24"/>
        </w:rPr>
      </w:pPr>
      <w:r w:rsidRPr="00D37EAE">
        <w:rPr>
          <w:rFonts w:ascii="Times New Roman" w:hAnsi="Times New Roman"/>
          <w:sz w:val="24"/>
          <w:szCs w:val="24"/>
        </w:rPr>
        <w:t>с предмет: „</w:t>
      </w:r>
      <w:r w:rsidRPr="00F30D51">
        <w:rPr>
          <w:rFonts w:ascii="Times New Roman" w:hAnsi="Times New Roman"/>
          <w:sz w:val="24"/>
          <w:szCs w:val="24"/>
        </w:rPr>
        <w:t>Следгаранционна поддръжка на системата за видеонаблюдение на СДВР</w:t>
      </w:r>
      <w:r w:rsidRPr="00D37EAE">
        <w:rPr>
          <w:rFonts w:ascii="Times New Roman" w:hAnsi="Times New Roman"/>
          <w:sz w:val="24"/>
          <w:szCs w:val="24"/>
        </w:rPr>
        <w:t>”</w:t>
      </w:r>
    </w:p>
    <w:p w14:paraId="1F5E42E6" w14:textId="77777777" w:rsidR="00944DCB" w:rsidRPr="00D37EAE" w:rsidRDefault="00944DCB" w:rsidP="00944DCB">
      <w:pPr>
        <w:tabs>
          <w:tab w:val="left" w:pos="709"/>
          <w:tab w:val="left" w:pos="993"/>
        </w:tabs>
        <w:spacing w:after="0"/>
        <w:jc w:val="both"/>
        <w:outlineLvl w:val="0"/>
        <w:rPr>
          <w:rFonts w:ascii="Times New Roman" w:hAnsi="Times New Roman"/>
          <w:sz w:val="24"/>
          <w:szCs w:val="24"/>
        </w:rPr>
      </w:pPr>
    </w:p>
    <w:p w14:paraId="7E39355C" w14:textId="77777777" w:rsidR="00944DCB" w:rsidRPr="00D37EAE" w:rsidRDefault="00944DCB" w:rsidP="00944DCB">
      <w:pPr>
        <w:tabs>
          <w:tab w:val="left" w:pos="709"/>
          <w:tab w:val="left" w:pos="993"/>
        </w:tabs>
        <w:spacing w:after="0"/>
        <w:jc w:val="both"/>
        <w:rPr>
          <w:rFonts w:ascii="Times New Roman" w:hAnsi="Times New Roman"/>
          <w:sz w:val="24"/>
          <w:szCs w:val="24"/>
          <w:lang w:eastAsia="bg-BG"/>
        </w:rPr>
      </w:pPr>
    </w:p>
    <w:p w14:paraId="73C11962" w14:textId="77777777" w:rsidR="00944DCB" w:rsidRPr="00D37EAE" w:rsidRDefault="00944DCB" w:rsidP="009B4D56">
      <w:pPr>
        <w:tabs>
          <w:tab w:val="left" w:pos="709"/>
          <w:tab w:val="left" w:pos="993"/>
        </w:tabs>
        <w:spacing w:after="0"/>
        <w:jc w:val="center"/>
        <w:rPr>
          <w:rFonts w:ascii="Times New Roman" w:hAnsi="Times New Roman"/>
          <w:sz w:val="24"/>
          <w:szCs w:val="24"/>
        </w:rPr>
      </w:pPr>
      <w:r w:rsidRPr="00D37EAE">
        <w:rPr>
          <w:rFonts w:ascii="Times New Roman" w:hAnsi="Times New Roman"/>
          <w:sz w:val="24"/>
          <w:szCs w:val="24"/>
        </w:rPr>
        <w:t>от: ...................................................................................................................………………..</w:t>
      </w:r>
    </w:p>
    <w:p w14:paraId="51F7B452" w14:textId="77777777" w:rsidR="00944DCB" w:rsidRPr="009B4D56" w:rsidRDefault="009B4D56" w:rsidP="009B4D56">
      <w:pPr>
        <w:tabs>
          <w:tab w:val="left" w:pos="709"/>
          <w:tab w:val="left" w:pos="993"/>
        </w:tabs>
        <w:spacing w:after="0"/>
        <w:jc w:val="center"/>
        <w:rPr>
          <w:rFonts w:ascii="Times New Roman" w:hAnsi="Times New Roman"/>
          <w:sz w:val="20"/>
          <w:szCs w:val="20"/>
        </w:rPr>
      </w:pPr>
      <w:r w:rsidRPr="009B4D56">
        <w:rPr>
          <w:rFonts w:ascii="Times New Roman" w:hAnsi="Times New Roman"/>
          <w:sz w:val="20"/>
          <w:szCs w:val="20"/>
        </w:rPr>
        <w:t>(наименование на участника)</w:t>
      </w:r>
    </w:p>
    <w:p w14:paraId="26CD8109" w14:textId="77777777" w:rsidR="00944DCB" w:rsidRPr="00D37EAE" w:rsidRDefault="00944DCB" w:rsidP="00944DCB">
      <w:pPr>
        <w:tabs>
          <w:tab w:val="left" w:pos="709"/>
          <w:tab w:val="left" w:pos="851"/>
        </w:tabs>
        <w:spacing w:after="0"/>
        <w:jc w:val="both"/>
        <w:rPr>
          <w:rFonts w:ascii="Times New Roman" w:hAnsi="Times New Roman"/>
          <w:sz w:val="24"/>
          <w:szCs w:val="24"/>
        </w:rPr>
      </w:pPr>
    </w:p>
    <w:p w14:paraId="34DC088B" w14:textId="77777777" w:rsidR="00944DCB" w:rsidRPr="00D37EAE" w:rsidRDefault="009B4D56" w:rsidP="00944DCB">
      <w:pPr>
        <w:tabs>
          <w:tab w:val="left" w:pos="709"/>
          <w:tab w:val="left" w:pos="851"/>
        </w:tabs>
        <w:spacing w:after="0"/>
        <w:jc w:val="both"/>
        <w:rPr>
          <w:rFonts w:ascii="Times New Roman" w:hAnsi="Times New Roman"/>
          <w:sz w:val="24"/>
          <w:szCs w:val="24"/>
        </w:rPr>
      </w:pPr>
      <w:r>
        <w:rPr>
          <w:rFonts w:ascii="Times New Roman" w:hAnsi="Times New Roman"/>
          <w:sz w:val="24"/>
          <w:szCs w:val="24"/>
        </w:rPr>
        <w:tab/>
      </w:r>
      <w:r w:rsidR="00944DCB" w:rsidRPr="00D37EAE">
        <w:rPr>
          <w:rFonts w:ascii="Times New Roman" w:hAnsi="Times New Roman"/>
          <w:sz w:val="24"/>
          <w:szCs w:val="24"/>
        </w:rPr>
        <w:t xml:space="preserve">Във връзка с обявената процедура за възлагане на обществена поръчка </w:t>
      </w:r>
      <w:r w:rsidR="00944DCB">
        <w:rPr>
          <w:rFonts w:ascii="Times New Roman" w:hAnsi="Times New Roman"/>
          <w:sz w:val="24"/>
          <w:szCs w:val="24"/>
        </w:rPr>
        <w:t>с предмет „</w:t>
      </w:r>
      <w:r w:rsidR="00944DCB" w:rsidRPr="00F30D51">
        <w:rPr>
          <w:rFonts w:ascii="Times New Roman" w:hAnsi="Times New Roman"/>
          <w:sz w:val="24"/>
          <w:szCs w:val="24"/>
        </w:rPr>
        <w:t>Следгаранционна поддръжка на системата за видеонаблюдение на СДВР</w:t>
      </w:r>
      <w:r w:rsidR="00944DCB" w:rsidRPr="00D37EAE">
        <w:rPr>
          <w:rFonts w:ascii="Times New Roman" w:hAnsi="Times New Roman"/>
          <w:sz w:val="24"/>
          <w:szCs w:val="24"/>
        </w:rPr>
        <w:t>”, Ви представяме нашето ценово предложение, както следва:</w:t>
      </w:r>
    </w:p>
    <w:p w14:paraId="784080E7" w14:textId="77777777" w:rsidR="00944DCB" w:rsidRDefault="00944DCB" w:rsidP="00944DCB">
      <w:pPr>
        <w:tabs>
          <w:tab w:val="left" w:pos="709"/>
          <w:tab w:val="left" w:pos="851"/>
        </w:tabs>
        <w:spacing w:after="0"/>
        <w:jc w:val="both"/>
        <w:rPr>
          <w:rFonts w:ascii="Times New Roman" w:hAnsi="Times New Roman"/>
          <w:sz w:val="24"/>
          <w:szCs w:val="24"/>
        </w:rPr>
      </w:pPr>
    </w:p>
    <w:tbl>
      <w:tblPr>
        <w:tblStyle w:val="aff6"/>
        <w:tblW w:w="9918" w:type="dxa"/>
        <w:tblLook w:val="04A0" w:firstRow="1" w:lastRow="0" w:firstColumn="1" w:lastColumn="0" w:noHBand="0" w:noVBand="1"/>
      </w:tblPr>
      <w:tblGrid>
        <w:gridCol w:w="534"/>
        <w:gridCol w:w="4139"/>
        <w:gridCol w:w="2268"/>
        <w:gridCol w:w="2977"/>
      </w:tblGrid>
      <w:tr w:rsidR="00202289" w14:paraId="0583D598" w14:textId="77777777" w:rsidTr="00202289">
        <w:tc>
          <w:tcPr>
            <w:tcW w:w="534" w:type="dxa"/>
            <w:shd w:val="clear" w:color="auto" w:fill="F2F2F2" w:themeFill="background1" w:themeFillShade="F2"/>
          </w:tcPr>
          <w:p w14:paraId="5D9E17E6" w14:textId="77777777" w:rsidR="00202289" w:rsidRDefault="00202289" w:rsidP="000E694A">
            <w:pPr>
              <w:tabs>
                <w:tab w:val="left" w:pos="709"/>
                <w:tab w:val="left" w:pos="851"/>
              </w:tabs>
              <w:jc w:val="both"/>
              <w:rPr>
                <w:rFonts w:ascii="Times New Roman" w:hAnsi="Times New Roman"/>
                <w:sz w:val="24"/>
                <w:szCs w:val="24"/>
              </w:rPr>
            </w:pPr>
          </w:p>
          <w:p w14:paraId="1507C7AC" w14:textId="77777777" w:rsidR="00202289" w:rsidRDefault="00202289" w:rsidP="000E694A">
            <w:pPr>
              <w:tabs>
                <w:tab w:val="left" w:pos="709"/>
                <w:tab w:val="left" w:pos="851"/>
              </w:tabs>
              <w:jc w:val="both"/>
              <w:rPr>
                <w:rFonts w:ascii="Times New Roman" w:hAnsi="Times New Roman"/>
                <w:sz w:val="24"/>
                <w:szCs w:val="24"/>
              </w:rPr>
            </w:pPr>
          </w:p>
          <w:p w14:paraId="6683C149" w14:textId="77777777" w:rsidR="00202289" w:rsidRDefault="00202289" w:rsidP="000E694A">
            <w:pPr>
              <w:tabs>
                <w:tab w:val="left" w:pos="709"/>
                <w:tab w:val="left" w:pos="851"/>
              </w:tabs>
              <w:jc w:val="both"/>
              <w:rPr>
                <w:rFonts w:ascii="Times New Roman" w:hAnsi="Times New Roman"/>
                <w:sz w:val="24"/>
                <w:szCs w:val="24"/>
              </w:rPr>
            </w:pPr>
            <w:r w:rsidRPr="00FA1126">
              <w:rPr>
                <w:rFonts w:ascii="Times New Roman" w:hAnsi="Times New Roman"/>
                <w:sz w:val="24"/>
                <w:szCs w:val="24"/>
              </w:rPr>
              <w:t>№</w:t>
            </w:r>
          </w:p>
        </w:tc>
        <w:tc>
          <w:tcPr>
            <w:tcW w:w="4139" w:type="dxa"/>
            <w:shd w:val="clear" w:color="auto" w:fill="F2F2F2" w:themeFill="background1" w:themeFillShade="F2"/>
          </w:tcPr>
          <w:p w14:paraId="679B0960" w14:textId="77777777" w:rsidR="00202289" w:rsidRDefault="00202289" w:rsidP="000E694A">
            <w:pPr>
              <w:tabs>
                <w:tab w:val="left" w:pos="709"/>
                <w:tab w:val="left" w:pos="851"/>
              </w:tabs>
              <w:jc w:val="both"/>
              <w:rPr>
                <w:rFonts w:ascii="Times New Roman" w:hAnsi="Times New Roman"/>
                <w:sz w:val="24"/>
                <w:szCs w:val="24"/>
              </w:rPr>
            </w:pPr>
          </w:p>
          <w:p w14:paraId="41C38B61" w14:textId="77777777" w:rsidR="00202289" w:rsidRDefault="00202289" w:rsidP="000E694A">
            <w:pPr>
              <w:tabs>
                <w:tab w:val="left" w:pos="709"/>
                <w:tab w:val="left" w:pos="851"/>
              </w:tabs>
              <w:jc w:val="both"/>
              <w:rPr>
                <w:rFonts w:ascii="Times New Roman" w:hAnsi="Times New Roman"/>
                <w:sz w:val="24"/>
                <w:szCs w:val="24"/>
              </w:rPr>
            </w:pPr>
          </w:p>
          <w:p w14:paraId="05C6EA79" w14:textId="77777777" w:rsidR="00202289" w:rsidRDefault="00202289" w:rsidP="0052656C">
            <w:pPr>
              <w:tabs>
                <w:tab w:val="left" w:pos="709"/>
                <w:tab w:val="left" w:pos="851"/>
              </w:tabs>
              <w:jc w:val="center"/>
              <w:rPr>
                <w:rFonts w:ascii="Times New Roman" w:hAnsi="Times New Roman"/>
                <w:sz w:val="24"/>
                <w:szCs w:val="24"/>
              </w:rPr>
            </w:pPr>
            <w:r w:rsidRPr="00FA1126">
              <w:rPr>
                <w:rFonts w:ascii="Times New Roman" w:hAnsi="Times New Roman"/>
                <w:sz w:val="24"/>
                <w:szCs w:val="24"/>
              </w:rPr>
              <w:t>Наименование</w:t>
            </w:r>
            <w:r>
              <w:rPr>
                <w:rFonts w:ascii="Times New Roman" w:hAnsi="Times New Roman"/>
                <w:sz w:val="24"/>
                <w:szCs w:val="24"/>
              </w:rPr>
              <w:t xml:space="preserve"> на услугата</w:t>
            </w:r>
          </w:p>
          <w:p w14:paraId="3B1DDC74" w14:textId="77777777" w:rsidR="00202289" w:rsidRDefault="00202289" w:rsidP="000E694A">
            <w:pPr>
              <w:tabs>
                <w:tab w:val="left" w:pos="709"/>
                <w:tab w:val="left" w:pos="851"/>
              </w:tabs>
              <w:jc w:val="both"/>
              <w:rPr>
                <w:rFonts w:ascii="Times New Roman" w:hAnsi="Times New Roman"/>
                <w:sz w:val="24"/>
                <w:szCs w:val="24"/>
              </w:rPr>
            </w:pPr>
          </w:p>
        </w:tc>
        <w:tc>
          <w:tcPr>
            <w:tcW w:w="2268" w:type="dxa"/>
            <w:shd w:val="clear" w:color="auto" w:fill="F2F2F2" w:themeFill="background1" w:themeFillShade="F2"/>
          </w:tcPr>
          <w:p w14:paraId="039F2656" w14:textId="77777777" w:rsidR="00202289" w:rsidRDefault="00202289" w:rsidP="00842623">
            <w:pPr>
              <w:tabs>
                <w:tab w:val="left" w:pos="709"/>
                <w:tab w:val="left" w:pos="851"/>
              </w:tabs>
              <w:jc w:val="center"/>
              <w:rPr>
                <w:rFonts w:ascii="Times New Roman" w:hAnsi="Times New Roman"/>
                <w:sz w:val="24"/>
                <w:szCs w:val="24"/>
              </w:rPr>
            </w:pPr>
          </w:p>
          <w:p w14:paraId="0B8E5CB4" w14:textId="77777777" w:rsidR="00202289" w:rsidRPr="00FA1126" w:rsidRDefault="00202289" w:rsidP="00842623">
            <w:pPr>
              <w:tabs>
                <w:tab w:val="left" w:pos="709"/>
                <w:tab w:val="left" w:pos="851"/>
              </w:tabs>
              <w:jc w:val="center"/>
              <w:rPr>
                <w:rFonts w:ascii="Times New Roman" w:hAnsi="Times New Roman"/>
                <w:sz w:val="24"/>
                <w:szCs w:val="24"/>
              </w:rPr>
            </w:pPr>
            <w:r w:rsidRPr="00FA1126">
              <w:rPr>
                <w:rFonts w:ascii="Times New Roman" w:hAnsi="Times New Roman"/>
                <w:sz w:val="24"/>
                <w:szCs w:val="24"/>
              </w:rPr>
              <w:t>Цена</w:t>
            </w:r>
          </w:p>
          <w:p w14:paraId="6F87265A" w14:textId="77777777" w:rsidR="00202289" w:rsidRDefault="00202289" w:rsidP="00842623">
            <w:pPr>
              <w:tabs>
                <w:tab w:val="left" w:pos="709"/>
                <w:tab w:val="left" w:pos="851"/>
              </w:tabs>
              <w:jc w:val="center"/>
              <w:rPr>
                <w:rFonts w:ascii="Times New Roman" w:hAnsi="Times New Roman"/>
                <w:sz w:val="24"/>
                <w:szCs w:val="24"/>
              </w:rPr>
            </w:pPr>
            <w:r w:rsidRPr="00FA1126">
              <w:rPr>
                <w:rFonts w:ascii="Times New Roman" w:hAnsi="Times New Roman"/>
                <w:sz w:val="24"/>
                <w:szCs w:val="24"/>
              </w:rPr>
              <w:t>в лева без ДДС за следгаранционна поддръжка за 1 (един) месец</w:t>
            </w:r>
          </w:p>
        </w:tc>
        <w:tc>
          <w:tcPr>
            <w:tcW w:w="2977" w:type="dxa"/>
            <w:shd w:val="clear" w:color="auto" w:fill="F2F2F2" w:themeFill="background1" w:themeFillShade="F2"/>
          </w:tcPr>
          <w:p w14:paraId="2ED7370B" w14:textId="77777777" w:rsidR="00202289" w:rsidRDefault="00202289" w:rsidP="00842623">
            <w:pPr>
              <w:tabs>
                <w:tab w:val="left" w:pos="709"/>
                <w:tab w:val="left" w:pos="851"/>
              </w:tabs>
              <w:jc w:val="center"/>
              <w:rPr>
                <w:rFonts w:ascii="Times New Roman" w:hAnsi="Times New Roman"/>
                <w:sz w:val="24"/>
                <w:szCs w:val="24"/>
              </w:rPr>
            </w:pPr>
          </w:p>
          <w:p w14:paraId="627C89B0" w14:textId="77777777" w:rsidR="00202289" w:rsidRPr="00FA1126" w:rsidRDefault="00202289" w:rsidP="00202289">
            <w:pPr>
              <w:tabs>
                <w:tab w:val="left" w:pos="709"/>
                <w:tab w:val="left" w:pos="851"/>
              </w:tabs>
              <w:jc w:val="center"/>
              <w:rPr>
                <w:rFonts w:ascii="Times New Roman" w:hAnsi="Times New Roman"/>
                <w:sz w:val="24"/>
                <w:szCs w:val="24"/>
              </w:rPr>
            </w:pPr>
            <w:r w:rsidRPr="00FA1126">
              <w:rPr>
                <w:rFonts w:ascii="Times New Roman" w:hAnsi="Times New Roman"/>
                <w:sz w:val="24"/>
                <w:szCs w:val="24"/>
              </w:rPr>
              <w:t>Обща цена</w:t>
            </w:r>
          </w:p>
          <w:p w14:paraId="47E64C2D" w14:textId="56A1E9F2" w:rsidR="00202289" w:rsidRDefault="00202289" w:rsidP="00202289">
            <w:pPr>
              <w:tabs>
                <w:tab w:val="left" w:pos="709"/>
                <w:tab w:val="left" w:pos="851"/>
              </w:tabs>
              <w:jc w:val="center"/>
              <w:rPr>
                <w:rFonts w:ascii="Times New Roman" w:hAnsi="Times New Roman"/>
                <w:sz w:val="24"/>
                <w:szCs w:val="24"/>
              </w:rPr>
            </w:pPr>
            <w:r w:rsidRPr="00FA1126">
              <w:rPr>
                <w:rFonts w:ascii="Times New Roman" w:hAnsi="Times New Roman"/>
                <w:sz w:val="24"/>
                <w:szCs w:val="24"/>
              </w:rPr>
              <w:t>в лева без ДДС за 24</w:t>
            </w:r>
            <w:r>
              <w:rPr>
                <w:rFonts w:ascii="Times New Roman" w:hAnsi="Times New Roman"/>
                <w:sz w:val="24"/>
                <w:szCs w:val="24"/>
              </w:rPr>
              <w:t xml:space="preserve"> (двадесет и четири)</w:t>
            </w:r>
            <w:r w:rsidRPr="00FA1126">
              <w:rPr>
                <w:rFonts w:ascii="Times New Roman" w:hAnsi="Times New Roman"/>
                <w:sz w:val="24"/>
                <w:szCs w:val="24"/>
              </w:rPr>
              <w:t xml:space="preserve"> месеца</w:t>
            </w:r>
          </w:p>
        </w:tc>
      </w:tr>
      <w:tr w:rsidR="00202289" w14:paraId="0E582E72" w14:textId="77777777" w:rsidTr="00202289">
        <w:tc>
          <w:tcPr>
            <w:tcW w:w="534" w:type="dxa"/>
            <w:shd w:val="clear" w:color="auto" w:fill="D9D9D9" w:themeFill="background1" w:themeFillShade="D9"/>
          </w:tcPr>
          <w:p w14:paraId="2DA5CBF6" w14:textId="77777777" w:rsidR="00202289" w:rsidRPr="00FA1126" w:rsidRDefault="00202289" w:rsidP="000E694A">
            <w:pPr>
              <w:tabs>
                <w:tab w:val="left" w:pos="709"/>
                <w:tab w:val="left" w:pos="851"/>
              </w:tabs>
              <w:jc w:val="both"/>
              <w:rPr>
                <w:rFonts w:ascii="Times New Roman" w:hAnsi="Times New Roman"/>
                <w:i/>
                <w:sz w:val="18"/>
                <w:szCs w:val="18"/>
              </w:rPr>
            </w:pPr>
            <w:r w:rsidRPr="00FA1126">
              <w:rPr>
                <w:rFonts w:ascii="Times New Roman" w:hAnsi="Times New Roman"/>
                <w:i/>
                <w:sz w:val="18"/>
                <w:szCs w:val="18"/>
              </w:rPr>
              <w:t>1</w:t>
            </w:r>
          </w:p>
        </w:tc>
        <w:tc>
          <w:tcPr>
            <w:tcW w:w="4139" w:type="dxa"/>
            <w:shd w:val="clear" w:color="auto" w:fill="D9D9D9" w:themeFill="background1" w:themeFillShade="D9"/>
          </w:tcPr>
          <w:p w14:paraId="4C8E687E" w14:textId="77777777" w:rsidR="00202289" w:rsidRPr="00FA1126" w:rsidRDefault="00202289" w:rsidP="000E694A">
            <w:pPr>
              <w:tabs>
                <w:tab w:val="left" w:pos="709"/>
                <w:tab w:val="left" w:pos="851"/>
              </w:tabs>
              <w:jc w:val="both"/>
              <w:rPr>
                <w:rFonts w:ascii="Times New Roman" w:hAnsi="Times New Roman"/>
                <w:i/>
                <w:sz w:val="18"/>
                <w:szCs w:val="18"/>
              </w:rPr>
            </w:pPr>
            <w:r w:rsidRPr="00FA1126">
              <w:rPr>
                <w:rFonts w:ascii="Times New Roman" w:hAnsi="Times New Roman"/>
                <w:i/>
                <w:sz w:val="18"/>
                <w:szCs w:val="18"/>
              </w:rPr>
              <w:t>2</w:t>
            </w:r>
          </w:p>
        </w:tc>
        <w:tc>
          <w:tcPr>
            <w:tcW w:w="2268" w:type="dxa"/>
            <w:shd w:val="clear" w:color="auto" w:fill="D9D9D9" w:themeFill="background1" w:themeFillShade="D9"/>
          </w:tcPr>
          <w:p w14:paraId="0E4B9899" w14:textId="77777777" w:rsidR="00202289" w:rsidRPr="00FA1126" w:rsidRDefault="00202289" w:rsidP="000E694A">
            <w:pPr>
              <w:tabs>
                <w:tab w:val="left" w:pos="709"/>
                <w:tab w:val="left" w:pos="851"/>
              </w:tabs>
              <w:jc w:val="both"/>
              <w:rPr>
                <w:rFonts w:ascii="Times New Roman" w:hAnsi="Times New Roman"/>
                <w:i/>
                <w:sz w:val="18"/>
                <w:szCs w:val="18"/>
              </w:rPr>
            </w:pPr>
            <w:r w:rsidRPr="00FA1126">
              <w:rPr>
                <w:rFonts w:ascii="Times New Roman" w:hAnsi="Times New Roman"/>
                <w:i/>
                <w:sz w:val="18"/>
                <w:szCs w:val="18"/>
              </w:rPr>
              <w:t>3</w:t>
            </w:r>
          </w:p>
        </w:tc>
        <w:tc>
          <w:tcPr>
            <w:tcW w:w="2977" w:type="dxa"/>
            <w:shd w:val="clear" w:color="auto" w:fill="D9D9D9" w:themeFill="background1" w:themeFillShade="D9"/>
          </w:tcPr>
          <w:p w14:paraId="0529CB80" w14:textId="77777777" w:rsidR="00202289" w:rsidRPr="00FA1126" w:rsidRDefault="00202289" w:rsidP="000E694A">
            <w:pPr>
              <w:tabs>
                <w:tab w:val="left" w:pos="709"/>
                <w:tab w:val="left" w:pos="851"/>
              </w:tabs>
              <w:jc w:val="both"/>
              <w:rPr>
                <w:rFonts w:ascii="Times New Roman" w:hAnsi="Times New Roman"/>
                <w:i/>
                <w:sz w:val="18"/>
                <w:szCs w:val="18"/>
              </w:rPr>
            </w:pPr>
            <w:r w:rsidRPr="00FA1126">
              <w:rPr>
                <w:rFonts w:ascii="Times New Roman" w:hAnsi="Times New Roman"/>
                <w:i/>
                <w:sz w:val="18"/>
                <w:szCs w:val="18"/>
              </w:rPr>
              <w:t>4</w:t>
            </w:r>
          </w:p>
        </w:tc>
      </w:tr>
      <w:tr w:rsidR="00202289" w14:paraId="06A8E8E5" w14:textId="77777777" w:rsidTr="00202289">
        <w:tc>
          <w:tcPr>
            <w:tcW w:w="534" w:type="dxa"/>
          </w:tcPr>
          <w:p w14:paraId="67FA7C31" w14:textId="77777777" w:rsidR="00202289" w:rsidRDefault="00202289" w:rsidP="000E694A">
            <w:pPr>
              <w:tabs>
                <w:tab w:val="left" w:pos="709"/>
                <w:tab w:val="left" w:pos="851"/>
              </w:tabs>
              <w:jc w:val="both"/>
              <w:rPr>
                <w:rFonts w:ascii="Times New Roman" w:hAnsi="Times New Roman"/>
                <w:sz w:val="24"/>
                <w:szCs w:val="24"/>
              </w:rPr>
            </w:pPr>
          </w:p>
          <w:p w14:paraId="0F7B4729" w14:textId="77777777" w:rsidR="00202289" w:rsidRDefault="00202289" w:rsidP="000E694A">
            <w:pPr>
              <w:tabs>
                <w:tab w:val="left" w:pos="709"/>
                <w:tab w:val="left" w:pos="851"/>
              </w:tabs>
              <w:jc w:val="both"/>
              <w:rPr>
                <w:rFonts w:ascii="Times New Roman" w:hAnsi="Times New Roman"/>
                <w:sz w:val="24"/>
                <w:szCs w:val="24"/>
              </w:rPr>
            </w:pPr>
            <w:r>
              <w:rPr>
                <w:rFonts w:ascii="Times New Roman" w:hAnsi="Times New Roman"/>
                <w:sz w:val="24"/>
                <w:szCs w:val="24"/>
              </w:rPr>
              <w:t>1.</w:t>
            </w:r>
          </w:p>
        </w:tc>
        <w:tc>
          <w:tcPr>
            <w:tcW w:w="4139" w:type="dxa"/>
          </w:tcPr>
          <w:p w14:paraId="07659DD4" w14:textId="77777777" w:rsidR="00202289" w:rsidRDefault="00202289" w:rsidP="00DC7B95">
            <w:pPr>
              <w:tabs>
                <w:tab w:val="left" w:pos="709"/>
                <w:tab w:val="left" w:pos="851"/>
              </w:tabs>
              <w:jc w:val="both"/>
              <w:rPr>
                <w:rFonts w:ascii="Times New Roman" w:hAnsi="Times New Roman"/>
                <w:sz w:val="24"/>
                <w:szCs w:val="24"/>
              </w:rPr>
            </w:pPr>
            <w:r w:rsidRPr="00FA1126">
              <w:rPr>
                <w:rFonts w:ascii="Times New Roman" w:hAnsi="Times New Roman"/>
                <w:sz w:val="24"/>
                <w:szCs w:val="24"/>
              </w:rPr>
              <w:t>Следгаранционна поддръжка на системата за видеонаблюдение на СДВР</w:t>
            </w:r>
          </w:p>
        </w:tc>
        <w:tc>
          <w:tcPr>
            <w:tcW w:w="2268" w:type="dxa"/>
          </w:tcPr>
          <w:p w14:paraId="60648EC1" w14:textId="77777777" w:rsidR="00202289" w:rsidRDefault="00202289" w:rsidP="00842623">
            <w:pPr>
              <w:tabs>
                <w:tab w:val="left" w:pos="709"/>
                <w:tab w:val="left" w:pos="851"/>
              </w:tabs>
              <w:jc w:val="center"/>
              <w:rPr>
                <w:rFonts w:ascii="Times New Roman" w:hAnsi="Times New Roman"/>
                <w:sz w:val="24"/>
                <w:szCs w:val="24"/>
              </w:rPr>
            </w:pPr>
          </w:p>
          <w:p w14:paraId="0CC5598F" w14:textId="77777777" w:rsidR="00202289" w:rsidRDefault="00202289" w:rsidP="00842623">
            <w:pPr>
              <w:tabs>
                <w:tab w:val="left" w:pos="709"/>
                <w:tab w:val="left" w:pos="851"/>
              </w:tabs>
              <w:jc w:val="center"/>
              <w:rPr>
                <w:rFonts w:ascii="Times New Roman" w:hAnsi="Times New Roman"/>
                <w:sz w:val="24"/>
                <w:szCs w:val="24"/>
              </w:rPr>
            </w:pPr>
          </w:p>
        </w:tc>
        <w:tc>
          <w:tcPr>
            <w:tcW w:w="2977" w:type="dxa"/>
          </w:tcPr>
          <w:p w14:paraId="0A097574" w14:textId="77777777" w:rsidR="00202289" w:rsidRDefault="00202289" w:rsidP="00842623">
            <w:pPr>
              <w:tabs>
                <w:tab w:val="left" w:pos="709"/>
                <w:tab w:val="left" w:pos="851"/>
              </w:tabs>
              <w:jc w:val="center"/>
              <w:rPr>
                <w:rFonts w:ascii="Times New Roman" w:hAnsi="Times New Roman"/>
                <w:sz w:val="24"/>
                <w:szCs w:val="24"/>
              </w:rPr>
            </w:pPr>
          </w:p>
          <w:p w14:paraId="27EBA6F4" w14:textId="48556DB2" w:rsidR="00202289" w:rsidRDefault="00202289" w:rsidP="00842623">
            <w:pPr>
              <w:tabs>
                <w:tab w:val="left" w:pos="709"/>
                <w:tab w:val="left" w:pos="851"/>
              </w:tabs>
              <w:jc w:val="center"/>
              <w:rPr>
                <w:rFonts w:ascii="Times New Roman" w:hAnsi="Times New Roman"/>
                <w:sz w:val="24"/>
                <w:szCs w:val="24"/>
              </w:rPr>
            </w:pPr>
          </w:p>
        </w:tc>
      </w:tr>
      <w:tr w:rsidR="00202289" w14:paraId="1DF12490" w14:textId="77777777" w:rsidTr="00165D2B">
        <w:tc>
          <w:tcPr>
            <w:tcW w:w="6941" w:type="dxa"/>
            <w:gridSpan w:val="3"/>
          </w:tcPr>
          <w:p w14:paraId="0CE1B95B" w14:textId="580BC56E" w:rsidR="00202289" w:rsidRDefault="00202289" w:rsidP="00202289">
            <w:pPr>
              <w:tabs>
                <w:tab w:val="left" w:pos="709"/>
                <w:tab w:val="left" w:pos="851"/>
              </w:tabs>
              <w:jc w:val="right"/>
              <w:rPr>
                <w:rFonts w:ascii="Times New Roman" w:hAnsi="Times New Roman"/>
                <w:sz w:val="24"/>
                <w:szCs w:val="24"/>
              </w:rPr>
            </w:pPr>
            <w:r>
              <w:rPr>
                <w:rFonts w:ascii="Times New Roman" w:hAnsi="Times New Roman"/>
                <w:sz w:val="24"/>
                <w:szCs w:val="24"/>
              </w:rPr>
              <w:t>Обща стойност на поръчката с ДДС</w:t>
            </w:r>
          </w:p>
        </w:tc>
        <w:tc>
          <w:tcPr>
            <w:tcW w:w="2977" w:type="dxa"/>
          </w:tcPr>
          <w:p w14:paraId="4A907DBF" w14:textId="77777777" w:rsidR="00202289" w:rsidRDefault="00202289" w:rsidP="00842623">
            <w:pPr>
              <w:tabs>
                <w:tab w:val="left" w:pos="709"/>
                <w:tab w:val="left" w:pos="851"/>
              </w:tabs>
              <w:jc w:val="center"/>
              <w:rPr>
                <w:rFonts w:ascii="Times New Roman" w:hAnsi="Times New Roman"/>
                <w:sz w:val="24"/>
                <w:szCs w:val="24"/>
              </w:rPr>
            </w:pPr>
          </w:p>
        </w:tc>
      </w:tr>
    </w:tbl>
    <w:p w14:paraId="18FB3E49" w14:textId="77777777" w:rsidR="00944DCB" w:rsidRDefault="00944DCB" w:rsidP="00944DCB">
      <w:pPr>
        <w:tabs>
          <w:tab w:val="left" w:pos="709"/>
          <w:tab w:val="left" w:pos="851"/>
        </w:tabs>
        <w:spacing w:after="0"/>
        <w:jc w:val="both"/>
        <w:rPr>
          <w:rFonts w:ascii="Times New Roman" w:hAnsi="Times New Roman"/>
          <w:sz w:val="24"/>
          <w:szCs w:val="24"/>
        </w:rPr>
      </w:pPr>
    </w:p>
    <w:p w14:paraId="41A02F89" w14:textId="4D19825E" w:rsidR="00826F5E" w:rsidRDefault="00944DCB" w:rsidP="00944DCB">
      <w:pPr>
        <w:tabs>
          <w:tab w:val="left" w:pos="709"/>
          <w:tab w:val="left" w:pos="851"/>
        </w:tabs>
        <w:spacing w:after="0"/>
        <w:jc w:val="both"/>
        <w:rPr>
          <w:rFonts w:ascii="Times New Roman" w:hAnsi="Times New Roman"/>
          <w:sz w:val="24"/>
          <w:szCs w:val="24"/>
        </w:rPr>
      </w:pPr>
      <w:r>
        <w:rPr>
          <w:rFonts w:ascii="Times New Roman" w:hAnsi="Times New Roman"/>
          <w:sz w:val="24"/>
          <w:szCs w:val="24"/>
        </w:rPr>
        <w:tab/>
      </w:r>
      <w:r w:rsidRPr="00FA1126">
        <w:rPr>
          <w:rFonts w:ascii="Times New Roman" w:hAnsi="Times New Roman"/>
          <w:sz w:val="24"/>
          <w:szCs w:val="24"/>
        </w:rPr>
        <w:t xml:space="preserve">В предложената цена са включени всички </w:t>
      </w:r>
      <w:r w:rsidR="00826F5E">
        <w:rPr>
          <w:rFonts w:ascii="Times New Roman" w:hAnsi="Times New Roman"/>
          <w:sz w:val="24"/>
          <w:szCs w:val="24"/>
        </w:rPr>
        <w:t>разходи, свързани с изпълнението на поръчката, в т.ч. разходи за труд, за транспорт, за вложени компоненти и части при ремонт и други.</w:t>
      </w:r>
    </w:p>
    <w:p w14:paraId="66AB2411" w14:textId="3AFFB398" w:rsidR="00826F5E" w:rsidRDefault="00826F5E" w:rsidP="00944DCB">
      <w:pPr>
        <w:tabs>
          <w:tab w:val="left" w:pos="709"/>
          <w:tab w:val="left" w:pos="851"/>
        </w:tabs>
        <w:spacing w:after="0"/>
        <w:jc w:val="both"/>
        <w:rPr>
          <w:rFonts w:ascii="Times New Roman" w:hAnsi="Times New Roman"/>
          <w:sz w:val="24"/>
          <w:szCs w:val="24"/>
        </w:rPr>
      </w:pPr>
      <w:r>
        <w:rPr>
          <w:rFonts w:ascii="Times New Roman" w:hAnsi="Times New Roman"/>
          <w:sz w:val="24"/>
          <w:szCs w:val="24"/>
        </w:rPr>
        <w:tab/>
        <w:t>Стойността е определена при пълно съответствие с условията за образуване на предлаганата цена от документацията за участие и включва всички разходи на изпълнителя франко мястото на изпълнение.</w:t>
      </w:r>
    </w:p>
    <w:p w14:paraId="50839321" w14:textId="77777777" w:rsidR="00944DCB" w:rsidRPr="00D37EAE" w:rsidRDefault="00944DCB" w:rsidP="00944DCB">
      <w:pPr>
        <w:tabs>
          <w:tab w:val="left" w:pos="709"/>
          <w:tab w:val="left" w:pos="851"/>
        </w:tabs>
        <w:spacing w:after="0"/>
        <w:jc w:val="both"/>
        <w:rPr>
          <w:rFonts w:ascii="Times New Roman" w:hAnsi="Times New Roman"/>
          <w:sz w:val="24"/>
          <w:szCs w:val="24"/>
        </w:rPr>
      </w:pPr>
      <w:r>
        <w:rPr>
          <w:rFonts w:ascii="Times New Roman" w:hAnsi="Times New Roman"/>
          <w:sz w:val="24"/>
          <w:szCs w:val="24"/>
        </w:rPr>
        <w:tab/>
      </w:r>
      <w:r w:rsidRPr="00D37EAE">
        <w:rPr>
          <w:rFonts w:ascii="Times New Roman" w:hAnsi="Times New Roman"/>
          <w:sz w:val="24"/>
          <w:szCs w:val="24"/>
        </w:rPr>
        <w:t>Ако участник не е регистрирано по ЗДДС лице, той задължително декларира това обстоятелство в ценовото предложение.</w:t>
      </w:r>
    </w:p>
    <w:p w14:paraId="62B02C15" w14:textId="77777777" w:rsidR="00944DCB" w:rsidRPr="00D37EAE" w:rsidRDefault="00944DCB" w:rsidP="00944DCB">
      <w:pPr>
        <w:pStyle w:val="NoSpacing1"/>
        <w:spacing w:line="276" w:lineRule="auto"/>
        <w:jc w:val="both"/>
        <w:rPr>
          <w:rFonts w:ascii="Times New Roman" w:hAnsi="Times New Roman"/>
          <w:sz w:val="24"/>
          <w:szCs w:val="24"/>
        </w:rPr>
      </w:pPr>
    </w:p>
    <w:p w14:paraId="1B980C54" w14:textId="77777777" w:rsidR="00944DCB" w:rsidRPr="00D37EAE" w:rsidRDefault="00944DCB" w:rsidP="009B4D56">
      <w:pPr>
        <w:pStyle w:val="NoSpacing1"/>
        <w:spacing w:line="276" w:lineRule="auto"/>
        <w:ind w:firstLine="708"/>
        <w:jc w:val="both"/>
        <w:rPr>
          <w:rFonts w:ascii="Times New Roman" w:hAnsi="Times New Roman"/>
          <w:sz w:val="24"/>
          <w:szCs w:val="24"/>
        </w:rPr>
      </w:pPr>
      <w:r w:rsidRPr="00D37EAE">
        <w:rPr>
          <w:rFonts w:ascii="Times New Roman" w:hAnsi="Times New Roman"/>
          <w:sz w:val="24"/>
          <w:szCs w:val="24"/>
        </w:rPr>
        <w:t>Декларирам, че ……………………………….. (ако е приложимо).</w:t>
      </w:r>
    </w:p>
    <w:p w14:paraId="331DBF2B" w14:textId="77777777" w:rsidR="00944DCB" w:rsidRPr="00D37EAE" w:rsidRDefault="00944DCB" w:rsidP="00944DCB">
      <w:pPr>
        <w:tabs>
          <w:tab w:val="left" w:pos="709"/>
        </w:tabs>
        <w:spacing w:after="0" w:line="240" w:lineRule="auto"/>
        <w:jc w:val="both"/>
        <w:rPr>
          <w:rFonts w:ascii="Times New Roman" w:hAnsi="Times New Roman"/>
          <w:sz w:val="24"/>
          <w:szCs w:val="24"/>
        </w:rPr>
      </w:pPr>
    </w:p>
    <w:p w14:paraId="173BA77F" w14:textId="77777777" w:rsidR="00944DCB" w:rsidRPr="00D37EAE" w:rsidRDefault="00944DCB" w:rsidP="00944DCB">
      <w:pPr>
        <w:tabs>
          <w:tab w:val="left" w:pos="709"/>
        </w:tabs>
        <w:spacing w:after="0" w:line="240" w:lineRule="auto"/>
        <w:jc w:val="both"/>
        <w:rPr>
          <w:rFonts w:ascii="Times New Roman" w:hAnsi="Times New Roman"/>
          <w:sz w:val="24"/>
          <w:szCs w:val="24"/>
        </w:rPr>
      </w:pPr>
    </w:p>
    <w:p w14:paraId="66956290" w14:textId="77777777" w:rsidR="00944DCB" w:rsidRPr="00D37EAE" w:rsidRDefault="00944DCB" w:rsidP="00944DCB">
      <w:pPr>
        <w:tabs>
          <w:tab w:val="left" w:pos="709"/>
        </w:tabs>
        <w:spacing w:after="0" w:line="240" w:lineRule="auto"/>
        <w:jc w:val="both"/>
        <w:rPr>
          <w:rFonts w:ascii="Times New Roman" w:hAnsi="Times New Roman"/>
          <w:sz w:val="24"/>
          <w:szCs w:val="24"/>
        </w:rPr>
      </w:pPr>
      <w:r w:rsidRPr="00D37EAE">
        <w:rPr>
          <w:rFonts w:ascii="Times New Roman" w:hAnsi="Times New Roman"/>
          <w:sz w:val="24"/>
          <w:szCs w:val="24"/>
        </w:rPr>
        <w:t xml:space="preserve">Дата: ........................          </w:t>
      </w:r>
      <w:r w:rsidRPr="00D37EAE">
        <w:rPr>
          <w:rFonts w:ascii="Times New Roman" w:hAnsi="Times New Roman"/>
          <w:sz w:val="24"/>
          <w:szCs w:val="24"/>
        </w:rPr>
        <w:tab/>
        <w:t xml:space="preserve">        </w:t>
      </w:r>
      <w:r w:rsidRPr="00D37EAE">
        <w:rPr>
          <w:rFonts w:ascii="Times New Roman" w:hAnsi="Times New Roman"/>
          <w:sz w:val="24"/>
          <w:szCs w:val="24"/>
        </w:rPr>
        <w:tab/>
      </w:r>
      <w:r w:rsidRPr="00D37EAE">
        <w:rPr>
          <w:rFonts w:ascii="Times New Roman" w:hAnsi="Times New Roman"/>
          <w:sz w:val="24"/>
          <w:szCs w:val="24"/>
        </w:rPr>
        <w:tab/>
        <w:t>ПОДПИС и ПЕЧАТ: ...........................................</w:t>
      </w:r>
    </w:p>
    <w:p w14:paraId="0BF32DB2" w14:textId="77777777" w:rsidR="00944DCB" w:rsidRPr="00D37EAE" w:rsidRDefault="00944DCB" w:rsidP="00944DCB">
      <w:pPr>
        <w:tabs>
          <w:tab w:val="left" w:pos="709"/>
        </w:tabs>
        <w:spacing w:after="0" w:line="240" w:lineRule="auto"/>
        <w:jc w:val="both"/>
        <w:rPr>
          <w:rFonts w:ascii="Times New Roman" w:hAnsi="Times New Roman"/>
          <w:sz w:val="24"/>
          <w:szCs w:val="24"/>
        </w:rPr>
      </w:pP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t xml:space="preserve">  </w:t>
      </w:r>
      <w:r>
        <w:rPr>
          <w:rFonts w:ascii="Times New Roman" w:hAnsi="Times New Roman"/>
          <w:sz w:val="24"/>
          <w:szCs w:val="24"/>
        </w:rPr>
        <w:t xml:space="preserve"> (име и фамилия)</w:t>
      </w:r>
      <w:r w:rsidRPr="00D37EAE">
        <w:rPr>
          <w:rFonts w:ascii="Times New Roman" w:hAnsi="Times New Roman"/>
          <w:sz w:val="24"/>
          <w:szCs w:val="24"/>
        </w:rPr>
        <w:t xml:space="preserve">              </w:t>
      </w:r>
    </w:p>
    <w:p w14:paraId="0B2CB10D" w14:textId="77777777" w:rsidR="00944DCB" w:rsidRPr="00D37EAE" w:rsidRDefault="00944DCB" w:rsidP="00944DCB">
      <w:pPr>
        <w:tabs>
          <w:tab w:val="left" w:pos="709"/>
        </w:tabs>
        <w:spacing w:after="0" w:line="240" w:lineRule="auto"/>
        <w:jc w:val="both"/>
        <w:rPr>
          <w:rFonts w:ascii="Times New Roman" w:hAnsi="Times New Roman"/>
          <w:sz w:val="24"/>
          <w:szCs w:val="24"/>
        </w:rPr>
      </w:pP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t>................................................................................</w:t>
      </w:r>
    </w:p>
    <w:p w14:paraId="4C90F9B7" w14:textId="77777777" w:rsidR="00944DCB" w:rsidRPr="004A6E5E" w:rsidRDefault="00944DCB" w:rsidP="00944DCB">
      <w:pPr>
        <w:tabs>
          <w:tab w:val="left" w:pos="709"/>
        </w:tabs>
        <w:spacing w:after="0" w:line="240" w:lineRule="auto"/>
        <w:jc w:val="both"/>
        <w:rPr>
          <w:rFonts w:ascii="Times New Roman" w:hAnsi="Times New Roman"/>
          <w:sz w:val="24"/>
          <w:szCs w:val="24"/>
          <w:lang w:val="en-US"/>
        </w:rPr>
      </w:pPr>
      <w:r w:rsidRPr="00D37EAE">
        <w:rPr>
          <w:rFonts w:ascii="Times New Roman" w:hAnsi="Times New Roman"/>
          <w:sz w:val="24"/>
          <w:szCs w:val="24"/>
        </w:rPr>
        <w:t xml:space="preserve">                                                                            </w:t>
      </w:r>
      <w:r>
        <w:rPr>
          <w:rFonts w:ascii="Times New Roman" w:hAnsi="Times New Roman"/>
          <w:sz w:val="24"/>
          <w:szCs w:val="24"/>
        </w:rPr>
        <w:t>(</w:t>
      </w:r>
      <w:r w:rsidRPr="00D37EAE">
        <w:rPr>
          <w:rFonts w:ascii="Times New Roman" w:hAnsi="Times New Roman"/>
          <w:sz w:val="24"/>
          <w:szCs w:val="24"/>
        </w:rPr>
        <w:t>длъжнос</w:t>
      </w:r>
      <w:r>
        <w:rPr>
          <w:rFonts w:ascii="Times New Roman" w:hAnsi="Times New Roman"/>
          <w:sz w:val="24"/>
          <w:szCs w:val="24"/>
        </w:rPr>
        <w:t>т на представляващия участника)</w:t>
      </w:r>
    </w:p>
    <w:p w14:paraId="70C8D1F2" w14:textId="77777777" w:rsidR="00944DCB" w:rsidRPr="00D37EAE" w:rsidRDefault="00944DCB" w:rsidP="00944DCB">
      <w:pPr>
        <w:tabs>
          <w:tab w:val="left" w:pos="709"/>
          <w:tab w:val="left" w:pos="993"/>
          <w:tab w:val="left" w:pos="8625"/>
        </w:tabs>
        <w:spacing w:after="0" w:line="312" w:lineRule="auto"/>
        <w:jc w:val="both"/>
        <w:outlineLvl w:val="0"/>
        <w:rPr>
          <w:rFonts w:ascii="Times New Roman" w:eastAsia="Batang" w:hAnsi="Times New Roman"/>
          <w:b/>
          <w:sz w:val="24"/>
          <w:szCs w:val="24"/>
          <w:lang w:eastAsia="bg-BG"/>
        </w:rPr>
      </w:pPr>
    </w:p>
    <w:p w14:paraId="632B2367" w14:textId="77777777" w:rsidR="00944DCB" w:rsidRPr="00D37EAE" w:rsidRDefault="00944DCB" w:rsidP="00944DCB">
      <w:pPr>
        <w:tabs>
          <w:tab w:val="left" w:pos="709"/>
          <w:tab w:val="left" w:pos="993"/>
          <w:tab w:val="left" w:pos="8625"/>
        </w:tabs>
        <w:spacing w:after="0" w:line="312" w:lineRule="auto"/>
        <w:jc w:val="both"/>
        <w:outlineLvl w:val="0"/>
        <w:rPr>
          <w:rFonts w:ascii="Times New Roman" w:eastAsia="Batang" w:hAnsi="Times New Roman"/>
          <w:b/>
          <w:sz w:val="24"/>
          <w:szCs w:val="24"/>
          <w:lang w:eastAsia="bg-BG"/>
        </w:rPr>
      </w:pPr>
    </w:p>
    <w:p w14:paraId="08FA153E" w14:textId="07BC3716" w:rsidR="00944DCB" w:rsidRDefault="00944DCB" w:rsidP="00944DCB">
      <w:pPr>
        <w:tabs>
          <w:tab w:val="left" w:pos="709"/>
          <w:tab w:val="left" w:pos="993"/>
          <w:tab w:val="left" w:pos="8625"/>
        </w:tabs>
        <w:spacing w:after="0" w:line="312" w:lineRule="auto"/>
        <w:jc w:val="both"/>
        <w:outlineLvl w:val="0"/>
        <w:rPr>
          <w:rFonts w:ascii="Times New Roman" w:eastAsia="Batang" w:hAnsi="Times New Roman"/>
          <w:b/>
          <w:sz w:val="24"/>
          <w:szCs w:val="24"/>
          <w:lang w:eastAsia="bg-BG"/>
        </w:rPr>
      </w:pPr>
    </w:p>
    <w:p w14:paraId="5A99F90B" w14:textId="5FF401B9" w:rsidR="00AD518E" w:rsidRDefault="00AD518E" w:rsidP="00944DCB">
      <w:pPr>
        <w:tabs>
          <w:tab w:val="left" w:pos="709"/>
          <w:tab w:val="left" w:pos="993"/>
          <w:tab w:val="left" w:pos="8625"/>
        </w:tabs>
        <w:spacing w:after="0" w:line="312" w:lineRule="auto"/>
        <w:jc w:val="both"/>
        <w:outlineLvl w:val="0"/>
        <w:rPr>
          <w:rFonts w:ascii="Times New Roman" w:eastAsia="Batang" w:hAnsi="Times New Roman"/>
          <w:b/>
          <w:sz w:val="24"/>
          <w:szCs w:val="24"/>
          <w:lang w:eastAsia="bg-BG"/>
        </w:rPr>
      </w:pPr>
    </w:p>
    <w:p w14:paraId="2EF2F12C" w14:textId="391AEC18" w:rsidR="00AD518E" w:rsidRDefault="00AD518E" w:rsidP="00944DCB">
      <w:pPr>
        <w:tabs>
          <w:tab w:val="left" w:pos="709"/>
          <w:tab w:val="left" w:pos="993"/>
          <w:tab w:val="left" w:pos="8625"/>
        </w:tabs>
        <w:spacing w:after="0" w:line="312" w:lineRule="auto"/>
        <w:jc w:val="both"/>
        <w:outlineLvl w:val="0"/>
        <w:rPr>
          <w:rFonts w:ascii="Times New Roman" w:eastAsia="Batang" w:hAnsi="Times New Roman"/>
          <w:b/>
          <w:sz w:val="24"/>
          <w:szCs w:val="24"/>
          <w:lang w:eastAsia="bg-BG"/>
        </w:rPr>
      </w:pPr>
    </w:p>
    <w:p w14:paraId="58E016A8" w14:textId="27D1FEE1" w:rsidR="00AD518E" w:rsidRDefault="00AD518E" w:rsidP="00944DCB">
      <w:pPr>
        <w:tabs>
          <w:tab w:val="left" w:pos="709"/>
          <w:tab w:val="left" w:pos="993"/>
          <w:tab w:val="left" w:pos="8625"/>
        </w:tabs>
        <w:spacing w:after="0" w:line="312" w:lineRule="auto"/>
        <w:jc w:val="both"/>
        <w:outlineLvl w:val="0"/>
        <w:rPr>
          <w:rFonts w:ascii="Times New Roman" w:eastAsia="Batang" w:hAnsi="Times New Roman"/>
          <w:b/>
          <w:sz w:val="24"/>
          <w:szCs w:val="24"/>
          <w:lang w:eastAsia="bg-BG"/>
        </w:rPr>
      </w:pPr>
    </w:p>
    <w:p w14:paraId="453677D3" w14:textId="77777777" w:rsidR="00944DCB" w:rsidRPr="00D37EAE" w:rsidRDefault="004065EB" w:rsidP="00944DCB">
      <w:pPr>
        <w:shd w:val="clear" w:color="auto" w:fill="C5E0B3"/>
        <w:tabs>
          <w:tab w:val="left" w:pos="709"/>
          <w:tab w:val="left" w:pos="993"/>
        </w:tabs>
        <w:autoSpaceDE w:val="0"/>
        <w:spacing w:before="240" w:after="96" w:line="240" w:lineRule="auto"/>
        <w:jc w:val="both"/>
        <w:rPr>
          <w:rFonts w:ascii="Times New Roman" w:hAnsi="Times New Roman"/>
          <w:bCs/>
          <w:sz w:val="24"/>
          <w:szCs w:val="24"/>
          <w:lang w:eastAsia="bg-BG"/>
        </w:rPr>
      </w:pPr>
      <w:r>
        <w:rPr>
          <w:rFonts w:ascii="Times New Roman" w:hAnsi="Times New Roman"/>
          <w:b/>
          <w:bCs/>
          <w:sz w:val="24"/>
          <w:szCs w:val="24"/>
          <w:lang w:val="en-US" w:eastAsia="bg-BG"/>
        </w:rPr>
        <w:lastRenderedPageBreak/>
        <w:tab/>
      </w:r>
      <w:r w:rsidR="00944DCB" w:rsidRPr="00D37EAE">
        <w:rPr>
          <w:rFonts w:ascii="Times New Roman" w:hAnsi="Times New Roman"/>
          <w:b/>
          <w:bCs/>
          <w:sz w:val="24"/>
          <w:szCs w:val="24"/>
          <w:lang w:val="en-US" w:eastAsia="bg-BG"/>
        </w:rPr>
        <w:t xml:space="preserve">VIII. </w:t>
      </w:r>
      <w:r w:rsidR="00944DCB" w:rsidRPr="00D37EAE">
        <w:rPr>
          <w:rFonts w:ascii="Times New Roman" w:hAnsi="Times New Roman"/>
          <w:b/>
          <w:bCs/>
          <w:sz w:val="24"/>
          <w:szCs w:val="24"/>
          <w:lang w:eastAsia="bg-BG"/>
        </w:rPr>
        <w:t xml:space="preserve">ПРОЕКТ НА ДОГОВОР  ЗА ОБЩЕСТВЕНА ПОРЪЧКА </w:t>
      </w:r>
    </w:p>
    <w:p w14:paraId="559FA8A0" w14:textId="77777777" w:rsidR="00944DCB" w:rsidRPr="00D37EAE" w:rsidRDefault="00944DCB" w:rsidP="00944DCB">
      <w:pPr>
        <w:tabs>
          <w:tab w:val="left" w:pos="709"/>
          <w:tab w:val="left" w:pos="993"/>
        </w:tabs>
        <w:autoSpaceDE w:val="0"/>
        <w:spacing w:before="60" w:after="96" w:line="240" w:lineRule="auto"/>
        <w:jc w:val="both"/>
        <w:rPr>
          <w:rFonts w:ascii="Times New Roman" w:hAnsi="Times New Roman"/>
          <w:bCs/>
          <w:sz w:val="24"/>
          <w:szCs w:val="24"/>
        </w:rPr>
      </w:pP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p>
    <w:p w14:paraId="6914ED32" w14:textId="77777777" w:rsidR="00944DCB" w:rsidRPr="00D37EAE" w:rsidRDefault="00944DCB" w:rsidP="004065EB">
      <w:pPr>
        <w:tabs>
          <w:tab w:val="left" w:pos="709"/>
          <w:tab w:val="left" w:pos="993"/>
        </w:tabs>
        <w:autoSpaceDE w:val="0"/>
        <w:spacing w:before="60" w:after="96" w:line="240" w:lineRule="auto"/>
        <w:jc w:val="right"/>
        <w:rPr>
          <w:rFonts w:ascii="Times New Roman" w:eastAsia="Times New Roman" w:hAnsi="Times New Roman"/>
          <w:b/>
          <w:i/>
          <w:spacing w:val="10"/>
          <w:sz w:val="24"/>
          <w:szCs w:val="24"/>
          <w:u w:val="single"/>
          <w:shd w:val="clear" w:color="auto" w:fill="FFFFFF"/>
          <w:lang w:eastAsia="bg-BG"/>
        </w:rPr>
      </w:pP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t xml:space="preserve">          </w:t>
      </w:r>
      <w:r w:rsidRPr="004065EB">
        <w:rPr>
          <w:rFonts w:ascii="Times New Roman" w:eastAsia="Times New Roman" w:hAnsi="Times New Roman"/>
          <w:b/>
          <w:i/>
          <w:spacing w:val="10"/>
          <w:sz w:val="24"/>
          <w:szCs w:val="24"/>
          <w:u w:val="single"/>
          <w:shd w:val="clear" w:color="auto" w:fill="FFFFFF"/>
          <w:lang w:eastAsia="bg-BG"/>
        </w:rPr>
        <w:t>Проект на договор</w:t>
      </w:r>
      <w:r w:rsidRPr="00D37EAE">
        <w:rPr>
          <w:rFonts w:ascii="Times New Roman" w:eastAsia="Times New Roman" w:hAnsi="Times New Roman"/>
          <w:b/>
          <w:i/>
          <w:spacing w:val="10"/>
          <w:sz w:val="24"/>
          <w:szCs w:val="24"/>
          <w:u w:val="single"/>
          <w:shd w:val="clear" w:color="auto" w:fill="FFFFFF"/>
          <w:lang w:eastAsia="bg-BG"/>
        </w:rPr>
        <w:t xml:space="preserve"> </w:t>
      </w:r>
    </w:p>
    <w:p w14:paraId="62DC86A8" w14:textId="77777777" w:rsidR="00944DCB" w:rsidRPr="00D37EAE" w:rsidRDefault="00944DCB" w:rsidP="00944DCB">
      <w:pPr>
        <w:widowControl w:val="0"/>
        <w:spacing w:after="54" w:line="260" w:lineRule="exact"/>
        <w:jc w:val="both"/>
        <w:rPr>
          <w:rFonts w:ascii="Times New Roman" w:eastAsia="Times New Roman" w:hAnsi="Times New Roman"/>
          <w:b/>
          <w:i/>
          <w:spacing w:val="10"/>
          <w:sz w:val="24"/>
          <w:szCs w:val="24"/>
          <w:shd w:val="clear" w:color="auto" w:fill="FFFFFF"/>
          <w:lang w:eastAsia="bg-BG"/>
        </w:rPr>
      </w:pPr>
      <w:r w:rsidRPr="00D37EAE">
        <w:rPr>
          <w:rFonts w:ascii="Times New Roman" w:eastAsia="Times New Roman" w:hAnsi="Times New Roman"/>
          <w:b/>
          <w:i/>
          <w:spacing w:val="10"/>
          <w:sz w:val="24"/>
          <w:szCs w:val="24"/>
          <w:shd w:val="clear" w:color="auto" w:fill="FFFFFF"/>
          <w:lang w:eastAsia="bg-BG"/>
        </w:rPr>
        <w:t xml:space="preserve">                                   </w:t>
      </w:r>
    </w:p>
    <w:p w14:paraId="4126BFA9" w14:textId="77777777" w:rsidR="00944DCB" w:rsidRDefault="00944DCB" w:rsidP="00944DCB">
      <w:pPr>
        <w:widowControl w:val="0"/>
        <w:spacing w:after="54" w:line="260" w:lineRule="exact"/>
        <w:jc w:val="both"/>
        <w:rPr>
          <w:rFonts w:ascii="Times New Roman" w:eastAsia="Times New Roman" w:hAnsi="Times New Roman"/>
          <w:spacing w:val="10"/>
          <w:sz w:val="24"/>
          <w:szCs w:val="24"/>
          <w:shd w:val="clear" w:color="auto" w:fill="FFFFFF"/>
          <w:lang w:eastAsia="bg-BG"/>
        </w:rPr>
      </w:pPr>
    </w:p>
    <w:p w14:paraId="2D7D4F31" w14:textId="77777777" w:rsidR="00944DCB" w:rsidRPr="002419F2" w:rsidRDefault="00944DCB" w:rsidP="004065EB">
      <w:pPr>
        <w:keepNext/>
        <w:keepLines/>
        <w:spacing w:before="120" w:after="0" w:line="240" w:lineRule="auto"/>
        <w:jc w:val="center"/>
        <w:outlineLvl w:val="0"/>
        <w:rPr>
          <w:rFonts w:ascii="Cambria" w:eastAsia="Times New Roman" w:hAnsi="Cambria"/>
          <w:b/>
          <w:bCs/>
          <w:sz w:val="28"/>
          <w:szCs w:val="28"/>
        </w:rPr>
      </w:pPr>
      <w:r w:rsidRPr="002419F2">
        <w:rPr>
          <w:rFonts w:ascii="Cambria" w:eastAsia="Times New Roman" w:hAnsi="Cambria"/>
          <w:b/>
          <w:bCs/>
          <w:sz w:val="28"/>
          <w:szCs w:val="28"/>
        </w:rPr>
        <w:t>ДОГОВОР</w:t>
      </w:r>
    </w:p>
    <w:p w14:paraId="3B53CA91" w14:textId="77777777" w:rsidR="00944DCB" w:rsidRPr="002419F2" w:rsidRDefault="00944DCB" w:rsidP="004065EB">
      <w:pPr>
        <w:keepNext/>
        <w:keepLines/>
        <w:spacing w:before="120" w:after="0" w:line="240" w:lineRule="auto"/>
        <w:jc w:val="center"/>
        <w:outlineLvl w:val="0"/>
        <w:rPr>
          <w:rFonts w:ascii="Cambria" w:eastAsia="Times New Roman" w:hAnsi="Cambria"/>
          <w:b/>
          <w:bCs/>
          <w:sz w:val="28"/>
          <w:szCs w:val="28"/>
        </w:rPr>
      </w:pPr>
      <w:r w:rsidRPr="002419F2">
        <w:rPr>
          <w:rFonts w:ascii="Cambria" w:eastAsia="Times New Roman" w:hAnsi="Cambria"/>
          <w:b/>
          <w:bCs/>
          <w:sz w:val="28"/>
          <w:szCs w:val="28"/>
        </w:rPr>
        <w:t>за възлагане на обществена поръчка за услуги</w:t>
      </w:r>
    </w:p>
    <w:p w14:paraId="188EE642" w14:textId="77777777" w:rsidR="00944DCB" w:rsidRPr="002419F2" w:rsidRDefault="00944DCB" w:rsidP="004065EB">
      <w:pPr>
        <w:spacing w:after="120" w:line="240" w:lineRule="atLeast"/>
        <w:jc w:val="center"/>
        <w:rPr>
          <w:rFonts w:ascii="Times New Roman" w:hAnsi="Times New Roman"/>
          <w:b/>
          <w:sz w:val="24"/>
          <w:szCs w:val="24"/>
        </w:rPr>
      </w:pPr>
    </w:p>
    <w:p w14:paraId="3D2433B0" w14:textId="77777777" w:rsidR="00944DCB" w:rsidRPr="002419F2" w:rsidRDefault="00944DCB" w:rsidP="004065EB">
      <w:pPr>
        <w:spacing w:after="120" w:line="240" w:lineRule="atLeast"/>
        <w:jc w:val="center"/>
        <w:rPr>
          <w:rFonts w:ascii="Times New Roman" w:hAnsi="Times New Roman"/>
          <w:b/>
          <w:sz w:val="24"/>
          <w:szCs w:val="24"/>
          <w:lang w:val="en-US"/>
        </w:rPr>
      </w:pPr>
      <w:r w:rsidRPr="002419F2">
        <w:rPr>
          <w:rFonts w:ascii="Times New Roman" w:hAnsi="Times New Roman"/>
          <w:b/>
          <w:sz w:val="24"/>
          <w:szCs w:val="24"/>
        </w:rPr>
        <w:t xml:space="preserve">№ </w:t>
      </w:r>
      <w:r>
        <w:rPr>
          <w:rFonts w:ascii="Times New Roman" w:hAnsi="Times New Roman"/>
          <w:b/>
          <w:sz w:val="24"/>
          <w:szCs w:val="24"/>
        </w:rPr>
        <w:t>…………………………….</w:t>
      </w:r>
      <w:r w:rsidRPr="002419F2">
        <w:rPr>
          <w:rFonts w:ascii="Times New Roman" w:hAnsi="Times New Roman"/>
          <w:b/>
          <w:sz w:val="24"/>
          <w:szCs w:val="24"/>
          <w:lang w:val="en-US"/>
        </w:rPr>
        <w:t>[</w:t>
      </w:r>
      <w:r w:rsidRPr="002419F2">
        <w:rPr>
          <w:rFonts w:ascii="Times New Roman" w:hAnsi="Times New Roman"/>
          <w:b/>
          <w:i/>
          <w:sz w:val="24"/>
          <w:szCs w:val="24"/>
        </w:rPr>
        <w:t>попълва се номер, определен от Възложителя</w:t>
      </w:r>
      <w:r w:rsidRPr="002419F2">
        <w:rPr>
          <w:rFonts w:ascii="Times New Roman" w:hAnsi="Times New Roman"/>
          <w:b/>
          <w:sz w:val="24"/>
          <w:szCs w:val="24"/>
          <w:lang w:val="en-US"/>
        </w:rPr>
        <w:t>]</w:t>
      </w:r>
    </w:p>
    <w:p w14:paraId="30DFCC3E" w14:textId="77777777" w:rsidR="00944DCB" w:rsidRDefault="00944DCB" w:rsidP="00944DCB">
      <w:pPr>
        <w:shd w:val="clear" w:color="auto" w:fill="FFFFFF"/>
        <w:spacing w:after="0" w:line="240" w:lineRule="auto"/>
        <w:jc w:val="both"/>
        <w:rPr>
          <w:rFonts w:ascii="Times New Roman" w:eastAsia="Times New Roman" w:hAnsi="Times New Roman"/>
          <w:spacing w:val="-4"/>
          <w:sz w:val="24"/>
          <w:szCs w:val="24"/>
        </w:rPr>
      </w:pPr>
    </w:p>
    <w:p w14:paraId="14AB302E" w14:textId="77777777" w:rsidR="00944DCB" w:rsidRPr="002419F2" w:rsidRDefault="00944DCB" w:rsidP="004065EB">
      <w:pPr>
        <w:shd w:val="clear" w:color="auto" w:fill="FFFFFF"/>
        <w:spacing w:after="0" w:line="240" w:lineRule="auto"/>
        <w:ind w:firstLine="708"/>
        <w:jc w:val="both"/>
        <w:rPr>
          <w:rFonts w:ascii="Times New Roman" w:eastAsia="Times New Roman" w:hAnsi="Times New Roman"/>
          <w:spacing w:val="-1"/>
          <w:sz w:val="24"/>
          <w:szCs w:val="24"/>
        </w:rPr>
      </w:pPr>
      <w:r w:rsidRPr="002419F2">
        <w:rPr>
          <w:rFonts w:ascii="Times New Roman" w:eastAsia="Times New Roman" w:hAnsi="Times New Roman"/>
          <w:spacing w:val="-4"/>
          <w:sz w:val="24"/>
          <w:szCs w:val="24"/>
        </w:rPr>
        <w:t>Днес,</w:t>
      </w:r>
      <w:r w:rsidRPr="002419F2">
        <w:rPr>
          <w:rFonts w:ascii="Times New Roman" w:eastAsia="Times New Roman" w:hAnsi="Times New Roman"/>
          <w:sz w:val="24"/>
          <w:szCs w:val="24"/>
        </w:rPr>
        <w:tab/>
      </w:r>
      <w:r>
        <w:rPr>
          <w:rFonts w:ascii="Times New Roman" w:eastAsia="Times New Roman" w:hAnsi="Times New Roman"/>
          <w:sz w:val="24"/>
          <w:szCs w:val="24"/>
        </w:rPr>
        <w:t>…………20….. г.</w:t>
      </w:r>
      <w:r w:rsidRPr="002419F2">
        <w:rPr>
          <w:rFonts w:ascii="Times New Roman" w:eastAsia="Times New Roman" w:hAnsi="Times New Roman"/>
          <w:spacing w:val="-1"/>
          <w:sz w:val="24"/>
          <w:szCs w:val="24"/>
        </w:rPr>
        <w:t xml:space="preserve">, в </w:t>
      </w:r>
      <w:r>
        <w:rPr>
          <w:rFonts w:ascii="Times New Roman" w:eastAsia="Times New Roman" w:hAnsi="Times New Roman"/>
          <w:spacing w:val="-1"/>
          <w:sz w:val="24"/>
          <w:szCs w:val="24"/>
        </w:rPr>
        <w:t>гр. София</w:t>
      </w:r>
      <w:r w:rsidRPr="002419F2">
        <w:rPr>
          <w:rFonts w:ascii="Times New Roman" w:eastAsia="Times New Roman" w:hAnsi="Times New Roman"/>
          <w:sz w:val="24"/>
          <w:szCs w:val="24"/>
        </w:rPr>
        <w:t xml:space="preserve">, </w:t>
      </w:r>
      <w:r w:rsidRPr="002419F2">
        <w:rPr>
          <w:rFonts w:ascii="Times New Roman" w:eastAsia="Times New Roman" w:hAnsi="Times New Roman"/>
          <w:spacing w:val="-1"/>
          <w:sz w:val="24"/>
          <w:szCs w:val="24"/>
        </w:rPr>
        <w:t>между:</w:t>
      </w:r>
    </w:p>
    <w:p w14:paraId="06641D65" w14:textId="77777777" w:rsidR="00944DCB" w:rsidRPr="002419F2" w:rsidRDefault="00944DCB" w:rsidP="00944DCB">
      <w:pPr>
        <w:shd w:val="clear" w:color="auto" w:fill="FFFFFF"/>
        <w:spacing w:after="0" w:line="240" w:lineRule="auto"/>
        <w:jc w:val="both"/>
        <w:rPr>
          <w:rFonts w:ascii="Times New Roman" w:eastAsia="Times New Roman" w:hAnsi="Times New Roman"/>
          <w:sz w:val="24"/>
          <w:szCs w:val="24"/>
        </w:rPr>
      </w:pPr>
    </w:p>
    <w:p w14:paraId="49C86683" w14:textId="77777777" w:rsidR="00944DCB" w:rsidRPr="002419F2" w:rsidRDefault="00944DCB" w:rsidP="004065EB">
      <w:pPr>
        <w:shd w:val="clear" w:color="auto" w:fill="FFFFFF"/>
        <w:spacing w:after="0" w:line="240" w:lineRule="auto"/>
        <w:ind w:firstLine="708"/>
        <w:jc w:val="both"/>
        <w:rPr>
          <w:rFonts w:ascii="Times New Roman" w:eastAsia="Times New Roman" w:hAnsi="Times New Roman"/>
          <w:sz w:val="24"/>
          <w:szCs w:val="24"/>
          <w:lang w:eastAsia="bg-BG"/>
        </w:rPr>
      </w:pPr>
      <w:r>
        <w:rPr>
          <w:rFonts w:ascii="Times New Roman" w:eastAsia="Times New Roman" w:hAnsi="Times New Roman"/>
          <w:sz w:val="24"/>
          <w:szCs w:val="24"/>
          <w:shd w:val="clear" w:color="auto" w:fill="FFFFFF"/>
          <w:lang w:eastAsia="bg-BG"/>
        </w:rPr>
        <w:t>МИНИСТЕРСТВО НА ВЪТРЕШНИТЕ РАБОТИ</w:t>
      </w:r>
      <w:r w:rsidRPr="002419F2">
        <w:rPr>
          <w:rFonts w:ascii="Times New Roman" w:eastAsia="Times New Roman" w:hAnsi="Times New Roman"/>
          <w:sz w:val="24"/>
          <w:szCs w:val="24"/>
          <w:lang w:eastAsia="bg-BG"/>
        </w:rPr>
        <w:t>,</w:t>
      </w:r>
      <w:r w:rsidRPr="002419F2">
        <w:rPr>
          <w:rFonts w:ascii="Times New Roman" w:eastAsia="Times New Roman" w:hAnsi="Times New Roman"/>
          <w:sz w:val="24"/>
          <w:szCs w:val="24"/>
        </w:rPr>
        <w:t xml:space="preserve"> със седалище и адрес на управление: </w:t>
      </w:r>
      <w:r w:rsidRPr="00D37EAE">
        <w:rPr>
          <w:rFonts w:ascii="Times New Roman" w:eastAsia="Times New Roman" w:hAnsi="Times New Roman"/>
          <w:sz w:val="24"/>
          <w:szCs w:val="24"/>
          <w:shd w:val="clear" w:color="auto" w:fill="FFFFFF"/>
          <w:lang w:eastAsia="bg-BG"/>
        </w:rPr>
        <w:t>град София, ул. „</w:t>
      </w:r>
      <w:r>
        <w:rPr>
          <w:rFonts w:ascii="Times New Roman" w:eastAsia="Times New Roman" w:hAnsi="Times New Roman"/>
          <w:sz w:val="24"/>
          <w:szCs w:val="24"/>
          <w:shd w:val="clear" w:color="auto" w:fill="FFFFFF"/>
          <w:lang w:eastAsia="bg-BG"/>
        </w:rPr>
        <w:t>6-ти септември</w:t>
      </w:r>
      <w:r w:rsidRPr="00D37EAE">
        <w:rPr>
          <w:rFonts w:ascii="Times New Roman" w:eastAsia="Times New Roman" w:hAnsi="Times New Roman"/>
          <w:sz w:val="24"/>
          <w:szCs w:val="24"/>
          <w:shd w:val="clear" w:color="auto" w:fill="FFFFFF"/>
          <w:lang w:eastAsia="bg-BG"/>
        </w:rPr>
        <w:t xml:space="preserve">” № </w:t>
      </w:r>
      <w:r>
        <w:rPr>
          <w:rFonts w:ascii="Times New Roman" w:eastAsia="Times New Roman" w:hAnsi="Times New Roman"/>
          <w:sz w:val="24"/>
          <w:szCs w:val="24"/>
          <w:shd w:val="clear" w:color="auto" w:fill="FFFFFF"/>
          <w:lang w:eastAsia="bg-BG"/>
        </w:rPr>
        <w:t xml:space="preserve">29, </w:t>
      </w:r>
      <w:r w:rsidRPr="002419F2">
        <w:rPr>
          <w:rFonts w:ascii="Times New Roman" w:eastAsia="Times New Roman" w:hAnsi="Times New Roman"/>
          <w:sz w:val="24"/>
          <w:szCs w:val="24"/>
        </w:rPr>
        <w:t xml:space="preserve">код по Регистър БУЛСТАТ </w:t>
      </w:r>
      <w:r>
        <w:rPr>
          <w:rFonts w:ascii="Times New Roman" w:eastAsia="Times New Roman" w:hAnsi="Times New Roman"/>
          <w:sz w:val="24"/>
          <w:szCs w:val="24"/>
          <w:shd w:val="clear" w:color="auto" w:fill="FFFFFF"/>
          <w:lang w:eastAsia="bg-BG"/>
        </w:rPr>
        <w:t xml:space="preserve">000695235 и номер по ЗДДС </w:t>
      </w:r>
      <w:r>
        <w:rPr>
          <w:rFonts w:ascii="Times New Roman" w:eastAsia="Times New Roman" w:hAnsi="Times New Roman"/>
          <w:sz w:val="24"/>
          <w:szCs w:val="24"/>
          <w:shd w:val="clear" w:color="auto" w:fill="FFFFFF"/>
          <w:lang w:val="en-US" w:eastAsia="bg-BG"/>
        </w:rPr>
        <w:t>BG000695235</w:t>
      </w:r>
      <w:r w:rsidRPr="002419F2">
        <w:rPr>
          <w:rFonts w:ascii="Times New Roman" w:eastAsia="Times New Roman" w:hAnsi="Times New Roman"/>
          <w:sz w:val="24"/>
          <w:szCs w:val="24"/>
          <w:lang w:eastAsia="bg-BG"/>
        </w:rPr>
        <w:t>,</w:t>
      </w:r>
      <w:r>
        <w:rPr>
          <w:rFonts w:ascii="Times New Roman" w:eastAsia="Times New Roman" w:hAnsi="Times New Roman"/>
          <w:sz w:val="24"/>
          <w:szCs w:val="24"/>
          <w:lang w:eastAsia="bg-BG"/>
        </w:rPr>
        <w:t xml:space="preserve"> </w:t>
      </w:r>
      <w:r w:rsidRPr="002419F2">
        <w:rPr>
          <w:rFonts w:ascii="Times New Roman" w:eastAsia="Times New Roman" w:hAnsi="Times New Roman"/>
          <w:sz w:val="24"/>
          <w:szCs w:val="24"/>
          <w:lang w:eastAsia="bg-BG"/>
        </w:rPr>
        <w:t xml:space="preserve">представлявано от </w:t>
      </w:r>
      <w:r w:rsidRPr="00D37EAE">
        <w:rPr>
          <w:rFonts w:ascii="Times New Roman" w:eastAsia="Times New Roman" w:hAnsi="Times New Roman"/>
          <w:sz w:val="24"/>
          <w:szCs w:val="24"/>
          <w:lang w:eastAsia="bg-BG"/>
        </w:rPr>
        <w:t>Стилиян Огнянов Кротнев</w:t>
      </w:r>
      <w:r>
        <w:rPr>
          <w:rFonts w:ascii="Times New Roman" w:eastAsia="Times New Roman" w:hAnsi="Times New Roman"/>
          <w:sz w:val="24"/>
          <w:szCs w:val="24"/>
          <w:lang w:eastAsia="bg-BG"/>
        </w:rPr>
        <w:t>, в качеството на</w:t>
      </w:r>
      <w:r w:rsidRPr="00D37EAE">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д</w:t>
      </w:r>
      <w:r w:rsidRPr="00D37EAE">
        <w:rPr>
          <w:rFonts w:ascii="Times New Roman" w:eastAsia="Times New Roman" w:hAnsi="Times New Roman"/>
          <w:sz w:val="24"/>
          <w:szCs w:val="24"/>
          <w:lang w:eastAsia="bg-BG"/>
        </w:rPr>
        <w:t>иректор</w:t>
      </w:r>
      <w:r>
        <w:rPr>
          <w:rFonts w:ascii="Times New Roman" w:eastAsia="Times New Roman" w:hAnsi="Times New Roman"/>
          <w:sz w:val="24"/>
          <w:szCs w:val="24"/>
          <w:lang w:eastAsia="bg-BG"/>
        </w:rPr>
        <w:t xml:space="preserve"> на </w:t>
      </w:r>
      <w:r w:rsidRPr="00D37EAE">
        <w:rPr>
          <w:rFonts w:ascii="Times New Roman" w:eastAsia="Times New Roman" w:hAnsi="Times New Roman"/>
          <w:bCs/>
          <w:sz w:val="24"/>
          <w:szCs w:val="24"/>
          <w:lang w:eastAsia="bg-BG"/>
        </w:rPr>
        <w:t xml:space="preserve">дирекция „Управление на собствеността и социални дейности” </w:t>
      </w:r>
      <w:r>
        <w:rPr>
          <w:rFonts w:ascii="Times New Roman" w:eastAsia="Times New Roman" w:hAnsi="Times New Roman"/>
          <w:bCs/>
          <w:sz w:val="24"/>
          <w:szCs w:val="24"/>
          <w:lang w:eastAsia="bg-BG"/>
        </w:rPr>
        <w:t xml:space="preserve">(ДУССД), оправомощен </w:t>
      </w:r>
      <w:r w:rsidRPr="00D37EAE">
        <w:rPr>
          <w:rFonts w:ascii="Times New Roman" w:eastAsia="Times New Roman" w:hAnsi="Times New Roman"/>
          <w:bCs/>
          <w:sz w:val="24"/>
          <w:szCs w:val="24"/>
          <w:lang w:eastAsia="bg-BG"/>
        </w:rPr>
        <w:t xml:space="preserve">Възложител по смисъла на чл. </w:t>
      </w:r>
      <w:r>
        <w:rPr>
          <w:rFonts w:ascii="Times New Roman" w:eastAsia="Times New Roman" w:hAnsi="Times New Roman"/>
          <w:bCs/>
          <w:sz w:val="24"/>
          <w:szCs w:val="24"/>
          <w:lang w:eastAsia="bg-BG"/>
        </w:rPr>
        <w:t>7</w:t>
      </w:r>
      <w:r w:rsidRPr="00D37EAE">
        <w:rPr>
          <w:rFonts w:ascii="Times New Roman" w:eastAsia="Times New Roman" w:hAnsi="Times New Roman"/>
          <w:bCs/>
          <w:sz w:val="24"/>
          <w:szCs w:val="24"/>
          <w:lang w:eastAsia="bg-BG"/>
        </w:rPr>
        <w:t xml:space="preserve">, ал. </w:t>
      </w:r>
      <w:r>
        <w:rPr>
          <w:rFonts w:ascii="Times New Roman" w:eastAsia="Times New Roman" w:hAnsi="Times New Roman"/>
          <w:bCs/>
          <w:sz w:val="24"/>
          <w:szCs w:val="24"/>
          <w:lang w:eastAsia="bg-BG"/>
        </w:rPr>
        <w:t>1</w:t>
      </w:r>
      <w:r w:rsidRPr="00D37EAE">
        <w:rPr>
          <w:rFonts w:ascii="Times New Roman" w:eastAsia="Times New Roman" w:hAnsi="Times New Roman"/>
          <w:bCs/>
          <w:sz w:val="24"/>
          <w:szCs w:val="24"/>
          <w:lang w:eastAsia="bg-BG"/>
        </w:rPr>
        <w:t xml:space="preserve"> от Закона за обществените поръчки (ЗОП)</w:t>
      </w:r>
      <w:r>
        <w:rPr>
          <w:rFonts w:ascii="Times New Roman" w:eastAsia="Times New Roman" w:hAnsi="Times New Roman"/>
          <w:bCs/>
          <w:sz w:val="24"/>
          <w:szCs w:val="24"/>
          <w:lang w:eastAsia="bg-BG"/>
        </w:rPr>
        <w:t xml:space="preserve">, съгласно заповед </w:t>
      </w:r>
      <w:r w:rsidRPr="00D37EAE">
        <w:rPr>
          <w:rFonts w:ascii="Times New Roman" w:eastAsia="Times New Roman" w:hAnsi="Times New Roman"/>
          <w:bCs/>
          <w:sz w:val="24"/>
          <w:szCs w:val="24"/>
          <w:lang w:eastAsia="bg-BG"/>
        </w:rPr>
        <w:t>№</w:t>
      </w:r>
      <w:r>
        <w:rPr>
          <w:rFonts w:ascii="Times New Roman" w:eastAsia="Times New Roman" w:hAnsi="Times New Roman"/>
          <w:bCs/>
          <w:sz w:val="24"/>
          <w:szCs w:val="24"/>
          <w:lang w:eastAsia="bg-BG"/>
        </w:rPr>
        <w:t xml:space="preserve"> 8121з-1171/21.09.2018 г.</w:t>
      </w:r>
      <w:r w:rsidRPr="00D37EAE">
        <w:rPr>
          <w:rFonts w:ascii="Times New Roman" w:eastAsia="Times New Roman" w:hAnsi="Times New Roman"/>
          <w:bCs/>
          <w:sz w:val="24"/>
          <w:szCs w:val="24"/>
          <w:lang w:eastAsia="bg-BG"/>
        </w:rPr>
        <w:t xml:space="preserve"> </w:t>
      </w:r>
      <w:r>
        <w:rPr>
          <w:rFonts w:ascii="Times New Roman" w:eastAsia="Times New Roman" w:hAnsi="Times New Roman"/>
          <w:bCs/>
          <w:sz w:val="24"/>
          <w:szCs w:val="24"/>
          <w:lang w:eastAsia="bg-BG"/>
        </w:rPr>
        <w:t>на министъра на вътрешните работи</w:t>
      </w:r>
      <w:r w:rsidR="004065EB">
        <w:rPr>
          <w:rFonts w:ascii="Times New Roman" w:eastAsia="Times New Roman" w:hAnsi="Times New Roman"/>
          <w:bCs/>
          <w:sz w:val="24"/>
          <w:szCs w:val="24"/>
          <w:lang w:val="en-US" w:eastAsia="bg-BG"/>
        </w:rPr>
        <w:t xml:space="preserve">, </w:t>
      </w:r>
      <w:r w:rsidRPr="002419F2">
        <w:rPr>
          <w:rFonts w:ascii="Times New Roman" w:eastAsia="Times New Roman" w:hAnsi="Times New Roman"/>
          <w:sz w:val="24"/>
          <w:szCs w:val="24"/>
          <w:lang w:eastAsia="bg-BG"/>
        </w:rPr>
        <w:t xml:space="preserve">наричано за краткост </w:t>
      </w:r>
      <w:r w:rsidRPr="002419F2">
        <w:rPr>
          <w:rFonts w:ascii="Times New Roman" w:eastAsia="Times New Roman" w:hAnsi="Times New Roman"/>
          <w:b/>
          <w:sz w:val="24"/>
          <w:szCs w:val="24"/>
          <w:lang w:eastAsia="bg-BG"/>
        </w:rPr>
        <w:t>ВЪЗЛОЖИТЕЛ</w:t>
      </w:r>
      <w:r w:rsidRPr="002419F2">
        <w:rPr>
          <w:rFonts w:ascii="Times New Roman" w:eastAsia="Times New Roman" w:hAnsi="Times New Roman"/>
          <w:sz w:val="24"/>
          <w:szCs w:val="24"/>
          <w:lang w:eastAsia="bg-BG"/>
        </w:rPr>
        <w:t>, от една страна,</w:t>
      </w:r>
    </w:p>
    <w:p w14:paraId="2811799F" w14:textId="77777777" w:rsidR="00944DCB" w:rsidRPr="002419F2" w:rsidRDefault="00944DCB" w:rsidP="004065EB">
      <w:pPr>
        <w:shd w:val="clear" w:color="auto" w:fill="FFFFFF"/>
        <w:spacing w:after="0" w:line="240" w:lineRule="auto"/>
        <w:ind w:firstLine="708"/>
        <w:jc w:val="both"/>
        <w:rPr>
          <w:rFonts w:ascii="Times New Roman" w:eastAsia="Times New Roman" w:hAnsi="Times New Roman"/>
          <w:spacing w:val="-1"/>
          <w:sz w:val="24"/>
          <w:szCs w:val="24"/>
        </w:rPr>
      </w:pPr>
      <w:r w:rsidRPr="002419F2">
        <w:rPr>
          <w:rFonts w:ascii="Times New Roman" w:eastAsia="Times New Roman" w:hAnsi="Times New Roman"/>
          <w:sz w:val="24"/>
          <w:szCs w:val="24"/>
        </w:rPr>
        <w:t xml:space="preserve">и </w:t>
      </w:r>
    </w:p>
    <w:p w14:paraId="41738DEC" w14:textId="77777777" w:rsidR="00944DCB" w:rsidRPr="002419F2" w:rsidRDefault="00944DCB" w:rsidP="004065EB">
      <w:pPr>
        <w:shd w:val="clear" w:color="auto" w:fill="FFFFFF"/>
        <w:spacing w:after="0" w:line="240" w:lineRule="auto"/>
        <w:ind w:firstLine="708"/>
        <w:jc w:val="both"/>
        <w:rPr>
          <w:rFonts w:ascii="Times New Roman" w:eastAsia="Times New Roman" w:hAnsi="Times New Roman"/>
          <w:sz w:val="24"/>
          <w:szCs w:val="24"/>
        </w:rPr>
      </w:pPr>
      <w:r w:rsidRPr="002419F2">
        <w:rPr>
          <w:rFonts w:ascii="Times New Roman" w:eastAsia="Times New Roman" w:hAnsi="Times New Roman"/>
          <w:b/>
          <w:sz w:val="24"/>
          <w:szCs w:val="24"/>
        </w:rPr>
        <w:t>[</w:t>
      </w:r>
      <w:r w:rsidRPr="002419F2">
        <w:rPr>
          <w:rFonts w:ascii="Times New Roman" w:eastAsia="Times New Roman" w:hAnsi="Times New Roman"/>
          <w:b/>
          <w:i/>
          <w:sz w:val="24"/>
          <w:szCs w:val="24"/>
        </w:rPr>
        <w:t>Наименование на изпълнителя</w:t>
      </w:r>
      <w:r w:rsidRPr="002419F2">
        <w:rPr>
          <w:rFonts w:ascii="Times New Roman" w:eastAsia="Times New Roman" w:hAnsi="Times New Roman"/>
          <w:b/>
          <w:sz w:val="24"/>
          <w:szCs w:val="24"/>
        </w:rPr>
        <w:t>]</w:t>
      </w:r>
      <w:r w:rsidRPr="002419F2">
        <w:rPr>
          <w:rFonts w:ascii="Times New Roman" w:eastAsia="Times New Roman" w:hAnsi="Times New Roman"/>
          <w:sz w:val="24"/>
          <w:szCs w:val="24"/>
          <w:lang w:eastAsia="bg-BG"/>
        </w:rPr>
        <w:t>,</w:t>
      </w:r>
      <w:r w:rsidRPr="002419F2">
        <w:rPr>
          <w:rFonts w:ascii="Times New Roman" w:eastAsia="Times New Roman" w:hAnsi="Times New Roman"/>
          <w:sz w:val="24"/>
          <w:szCs w:val="24"/>
        </w:rPr>
        <w:t xml:space="preserve"> </w:t>
      </w:r>
    </w:p>
    <w:p w14:paraId="09186351" w14:textId="77777777" w:rsidR="00944DCB" w:rsidRPr="002419F2" w:rsidRDefault="00944DCB" w:rsidP="004065EB">
      <w:pPr>
        <w:shd w:val="clear" w:color="auto" w:fill="FFFFFF"/>
        <w:spacing w:after="0" w:line="240" w:lineRule="auto"/>
        <w:ind w:firstLine="708"/>
        <w:jc w:val="both"/>
        <w:rPr>
          <w:rFonts w:ascii="Times New Roman" w:eastAsia="Times New Roman" w:hAnsi="Times New Roman"/>
          <w:sz w:val="24"/>
          <w:szCs w:val="24"/>
        </w:rPr>
      </w:pPr>
      <w:r w:rsidRPr="002419F2">
        <w:rPr>
          <w:rFonts w:ascii="Times New Roman" w:eastAsia="Times New Roman" w:hAnsi="Times New Roman"/>
          <w:sz w:val="24"/>
          <w:szCs w:val="24"/>
        </w:rPr>
        <w:t>[с адрес: [</w:t>
      </w:r>
      <w:r w:rsidRPr="002419F2">
        <w:rPr>
          <w:rFonts w:ascii="Times New Roman" w:eastAsia="Times New Roman" w:hAnsi="Times New Roman"/>
          <w:i/>
          <w:sz w:val="24"/>
          <w:szCs w:val="24"/>
        </w:rPr>
        <w:t>адрес на изпълнителя</w:t>
      </w:r>
      <w:r w:rsidRPr="002419F2">
        <w:rPr>
          <w:rFonts w:ascii="Times New Roman" w:eastAsia="Times New Roman" w:hAnsi="Times New Roman"/>
          <w:sz w:val="24"/>
          <w:szCs w:val="24"/>
        </w:rPr>
        <w:t>] / със седалище и адрес на управление: [</w:t>
      </w:r>
      <w:r w:rsidRPr="002419F2">
        <w:rPr>
          <w:rFonts w:ascii="Times New Roman" w:eastAsia="Times New Roman" w:hAnsi="Times New Roman"/>
          <w:i/>
          <w:sz w:val="24"/>
          <w:szCs w:val="24"/>
        </w:rPr>
        <w:t>седалище и</w:t>
      </w:r>
      <w:r w:rsidRPr="002419F2">
        <w:rPr>
          <w:rFonts w:ascii="Times New Roman" w:eastAsia="Times New Roman" w:hAnsi="Times New Roman"/>
          <w:sz w:val="24"/>
          <w:szCs w:val="24"/>
        </w:rPr>
        <w:t xml:space="preserve"> </w:t>
      </w:r>
      <w:r w:rsidRPr="002419F2">
        <w:rPr>
          <w:rFonts w:ascii="Times New Roman" w:eastAsia="Times New Roman" w:hAnsi="Times New Roman"/>
          <w:i/>
          <w:sz w:val="24"/>
          <w:szCs w:val="24"/>
        </w:rPr>
        <w:t>адрес на управление на изпълнителя</w:t>
      </w:r>
      <w:r w:rsidRPr="002419F2">
        <w:rPr>
          <w:rFonts w:ascii="Times New Roman" w:eastAsia="Times New Roman" w:hAnsi="Times New Roman"/>
          <w:sz w:val="24"/>
          <w:szCs w:val="24"/>
        </w:rPr>
        <w:t>] [</w:t>
      </w:r>
      <w:r w:rsidRPr="002419F2">
        <w:rPr>
          <w:rFonts w:ascii="Times New Roman" w:eastAsia="Times New Roman" w:hAnsi="Times New Roman"/>
          <w:i/>
          <w:color w:val="FF0000"/>
          <w:sz w:val="24"/>
          <w:szCs w:val="24"/>
        </w:rPr>
        <w:t>да се попълни приложимото според случая</w:t>
      </w:r>
      <w:r w:rsidRPr="002419F2">
        <w:rPr>
          <w:rFonts w:ascii="Times New Roman" w:eastAsia="Times New Roman" w:hAnsi="Times New Roman"/>
          <w:sz w:val="24"/>
          <w:szCs w:val="24"/>
        </w:rPr>
        <w:t>],</w:t>
      </w:r>
    </w:p>
    <w:p w14:paraId="07A6BFF8" w14:textId="77777777" w:rsidR="00944DCB" w:rsidRPr="002419F2" w:rsidRDefault="00944DCB" w:rsidP="004065EB">
      <w:pPr>
        <w:widowControl w:val="0"/>
        <w:autoSpaceDE w:val="0"/>
        <w:autoSpaceDN w:val="0"/>
        <w:adjustRightInd w:val="0"/>
        <w:spacing w:after="0" w:line="240" w:lineRule="auto"/>
        <w:ind w:left="708"/>
        <w:jc w:val="both"/>
        <w:rPr>
          <w:rFonts w:ascii="Times New Roman" w:eastAsia="Times New Roman" w:hAnsi="Times New Roman"/>
          <w:b/>
          <w:sz w:val="24"/>
          <w:szCs w:val="24"/>
          <w:lang w:eastAsia="bg-BG"/>
        </w:rPr>
      </w:pPr>
      <w:r w:rsidRPr="002419F2">
        <w:rPr>
          <w:rFonts w:ascii="Times New Roman" w:eastAsia="Times New Roman" w:hAnsi="Times New Roman"/>
          <w:sz w:val="24"/>
          <w:szCs w:val="24"/>
        </w:rPr>
        <w:t>[ЕИК / код по Регистър БУЛСТАТ / регистрационен номер или друг идентификационен код (</w:t>
      </w:r>
      <w:r w:rsidRPr="002419F2">
        <w:rPr>
          <w:rFonts w:ascii="Times New Roman" w:eastAsia="Times New Roman" w:hAnsi="Times New Roman"/>
          <w:i/>
          <w:color w:val="FF0000"/>
          <w:sz w:val="24"/>
          <w:szCs w:val="24"/>
        </w:rPr>
        <w:t>ако изпълнителят е лице, установено в друга държава членка на ЕС или трета страна</w:t>
      </w:r>
      <w:r w:rsidRPr="002419F2">
        <w:rPr>
          <w:rFonts w:ascii="Times New Roman" w:eastAsia="Times New Roman" w:hAnsi="Times New Roman"/>
          <w:sz w:val="24"/>
          <w:szCs w:val="24"/>
        </w:rPr>
        <w:t>) […] [и ДДС номер […]] [</w:t>
      </w:r>
      <w:r w:rsidRPr="002419F2">
        <w:rPr>
          <w:rFonts w:ascii="Times New Roman" w:eastAsia="Times New Roman" w:hAnsi="Times New Roman"/>
          <w:i/>
          <w:color w:val="FF0000"/>
          <w:sz w:val="24"/>
          <w:szCs w:val="24"/>
        </w:rPr>
        <w:t>да се попълни приложимото според случая</w:t>
      </w:r>
      <w:r w:rsidRPr="002419F2">
        <w:rPr>
          <w:rFonts w:ascii="Times New Roman" w:eastAsia="Times New Roman" w:hAnsi="Times New Roman"/>
          <w:sz w:val="24"/>
          <w:szCs w:val="24"/>
        </w:rPr>
        <w:t>]</w:t>
      </w:r>
      <w:r w:rsidRPr="002419F2">
        <w:rPr>
          <w:rFonts w:ascii="Times New Roman" w:eastAsia="Times New Roman" w:hAnsi="Times New Roman"/>
          <w:sz w:val="24"/>
          <w:szCs w:val="24"/>
          <w:lang w:eastAsia="bg-BG"/>
        </w:rPr>
        <w:t>,</w:t>
      </w:r>
    </w:p>
    <w:p w14:paraId="231F40A6" w14:textId="77777777" w:rsidR="00944DCB" w:rsidRPr="002419F2" w:rsidRDefault="00944DCB" w:rsidP="004065EB">
      <w:pPr>
        <w:shd w:val="clear" w:color="auto" w:fill="FFFFFF"/>
        <w:spacing w:after="0" w:line="240" w:lineRule="auto"/>
        <w:ind w:left="708"/>
        <w:jc w:val="both"/>
        <w:rPr>
          <w:rFonts w:ascii="Times New Roman" w:eastAsia="Times New Roman" w:hAnsi="Times New Roman"/>
          <w:sz w:val="24"/>
          <w:szCs w:val="24"/>
          <w:lang w:eastAsia="bg-BG"/>
        </w:rPr>
      </w:pPr>
      <w:r w:rsidRPr="002419F2">
        <w:rPr>
          <w:rFonts w:ascii="Times New Roman" w:eastAsia="Times New Roman" w:hAnsi="Times New Roman"/>
          <w:sz w:val="24"/>
          <w:szCs w:val="24"/>
          <w:lang w:eastAsia="bg-BG"/>
        </w:rPr>
        <w:t xml:space="preserve">представляван/а/о от </w:t>
      </w:r>
      <w:r w:rsidRPr="002419F2">
        <w:rPr>
          <w:rFonts w:ascii="Times New Roman" w:eastAsia="Times New Roman" w:hAnsi="Times New Roman"/>
          <w:sz w:val="24"/>
          <w:szCs w:val="24"/>
        </w:rPr>
        <w:t>[</w:t>
      </w:r>
      <w:r w:rsidRPr="002419F2">
        <w:rPr>
          <w:rFonts w:ascii="Times New Roman" w:eastAsia="Times New Roman" w:hAnsi="Times New Roman"/>
          <w:i/>
          <w:sz w:val="24"/>
          <w:szCs w:val="24"/>
        </w:rPr>
        <w:t>имена на лицето или лицата, представляващи изпълнителя</w:t>
      </w:r>
      <w:r w:rsidRPr="002419F2">
        <w:rPr>
          <w:rFonts w:ascii="Times New Roman" w:eastAsia="Times New Roman" w:hAnsi="Times New Roman"/>
          <w:sz w:val="24"/>
          <w:szCs w:val="24"/>
        </w:rPr>
        <w:t>], в качеството на [</w:t>
      </w:r>
      <w:r w:rsidRPr="002419F2">
        <w:rPr>
          <w:rFonts w:ascii="Times New Roman" w:eastAsia="Times New Roman" w:hAnsi="Times New Roman"/>
          <w:i/>
          <w:sz w:val="24"/>
          <w:szCs w:val="24"/>
        </w:rPr>
        <w:t>длъжност/и на лицето или лицата, представляващи изпълнителя</w:t>
      </w:r>
      <w:r w:rsidRPr="002419F2">
        <w:rPr>
          <w:rFonts w:ascii="Times New Roman" w:eastAsia="Times New Roman" w:hAnsi="Times New Roman"/>
          <w:sz w:val="24"/>
          <w:szCs w:val="24"/>
        </w:rPr>
        <w:t>]</w:t>
      </w:r>
      <w:r w:rsidRPr="002419F2">
        <w:rPr>
          <w:rFonts w:ascii="Times New Roman" w:eastAsia="Times New Roman" w:hAnsi="Times New Roman"/>
          <w:sz w:val="24"/>
          <w:szCs w:val="24"/>
          <w:lang w:eastAsia="bg-BG"/>
        </w:rPr>
        <w:t xml:space="preserve">, [съгласно </w:t>
      </w:r>
      <w:r w:rsidRPr="002419F2">
        <w:rPr>
          <w:rFonts w:ascii="Times New Roman" w:eastAsia="Times New Roman" w:hAnsi="Times New Roman"/>
          <w:sz w:val="24"/>
          <w:szCs w:val="24"/>
        </w:rPr>
        <w:t>[</w:t>
      </w:r>
      <w:r w:rsidRPr="002419F2">
        <w:rPr>
          <w:rFonts w:ascii="Times New Roman" w:eastAsia="Times New Roman" w:hAnsi="Times New Roman"/>
          <w:i/>
          <w:sz w:val="24"/>
          <w:szCs w:val="24"/>
        </w:rPr>
        <w:t xml:space="preserve">документ или акт, от който произтичат правомощията на лицето или лицата, представляващи изпълнителя </w:t>
      </w:r>
      <w:r w:rsidRPr="002419F2">
        <w:rPr>
          <w:rFonts w:ascii="Times New Roman" w:eastAsia="Times New Roman" w:hAnsi="Times New Roman"/>
          <w:i/>
          <w:color w:val="FF0000"/>
          <w:sz w:val="24"/>
          <w:szCs w:val="24"/>
        </w:rPr>
        <w:t>– ако е приложимо</w:t>
      </w:r>
      <w:r w:rsidRPr="002419F2">
        <w:rPr>
          <w:rFonts w:ascii="Times New Roman" w:eastAsia="Times New Roman" w:hAnsi="Times New Roman"/>
          <w:sz w:val="24"/>
          <w:szCs w:val="24"/>
        </w:rPr>
        <w:t>]]</w:t>
      </w:r>
      <w:r w:rsidRPr="002419F2">
        <w:rPr>
          <w:rFonts w:ascii="Times New Roman" w:eastAsia="Times New Roman" w:hAnsi="Times New Roman"/>
          <w:sz w:val="24"/>
          <w:szCs w:val="24"/>
          <w:lang w:eastAsia="bg-BG"/>
        </w:rPr>
        <w:t>,</w:t>
      </w:r>
      <w:r w:rsidR="004065EB">
        <w:rPr>
          <w:rFonts w:ascii="Times New Roman" w:eastAsia="Times New Roman" w:hAnsi="Times New Roman"/>
          <w:sz w:val="24"/>
          <w:szCs w:val="24"/>
          <w:lang w:val="en-US" w:eastAsia="bg-BG"/>
        </w:rPr>
        <w:t xml:space="preserve"> </w:t>
      </w:r>
      <w:r w:rsidRPr="002419F2">
        <w:rPr>
          <w:rFonts w:ascii="Times New Roman" w:eastAsia="Times New Roman" w:hAnsi="Times New Roman"/>
          <w:sz w:val="24"/>
          <w:szCs w:val="24"/>
          <w:lang w:eastAsia="bg-BG"/>
        </w:rPr>
        <w:t xml:space="preserve">наричан/а/о за краткост </w:t>
      </w:r>
      <w:r w:rsidRPr="002419F2">
        <w:rPr>
          <w:rFonts w:ascii="Times New Roman" w:eastAsia="Times New Roman" w:hAnsi="Times New Roman"/>
          <w:b/>
          <w:color w:val="000000"/>
          <w:sz w:val="24"/>
          <w:szCs w:val="24"/>
        </w:rPr>
        <w:t>ИЗПЪЛНИТЕЛ</w:t>
      </w:r>
      <w:r w:rsidRPr="002419F2">
        <w:rPr>
          <w:rFonts w:ascii="Times New Roman" w:eastAsia="Times New Roman" w:hAnsi="Times New Roman"/>
          <w:sz w:val="24"/>
          <w:szCs w:val="24"/>
          <w:lang w:eastAsia="bg-BG"/>
        </w:rPr>
        <w:t>, от друга страна,</w:t>
      </w:r>
    </w:p>
    <w:p w14:paraId="00FFD296" w14:textId="77777777" w:rsidR="00944DCB" w:rsidRPr="002419F2" w:rsidRDefault="00944DCB" w:rsidP="00944DCB">
      <w:pPr>
        <w:shd w:val="clear" w:color="auto" w:fill="FFFFFF"/>
        <w:spacing w:after="0" w:line="240" w:lineRule="auto"/>
        <w:jc w:val="both"/>
        <w:rPr>
          <w:rFonts w:ascii="Times New Roman" w:eastAsia="Times New Roman" w:hAnsi="Times New Roman"/>
          <w:sz w:val="24"/>
          <w:szCs w:val="24"/>
          <w:lang w:eastAsia="bg-BG"/>
        </w:rPr>
      </w:pPr>
    </w:p>
    <w:p w14:paraId="713E7365" w14:textId="77777777" w:rsidR="00944DCB" w:rsidRPr="002419F2" w:rsidRDefault="00944DCB" w:rsidP="00944DCB">
      <w:pPr>
        <w:shd w:val="clear" w:color="auto" w:fill="FFFFFF"/>
        <w:spacing w:after="0" w:line="240" w:lineRule="auto"/>
        <w:jc w:val="both"/>
        <w:rPr>
          <w:rFonts w:ascii="Times New Roman" w:eastAsia="Times New Roman" w:hAnsi="Times New Roman"/>
          <w:sz w:val="24"/>
          <w:szCs w:val="24"/>
          <w:lang w:eastAsia="bg-BG"/>
        </w:rPr>
      </w:pPr>
      <w:r w:rsidRPr="002419F2">
        <w:rPr>
          <w:rFonts w:ascii="Times New Roman" w:eastAsia="Times New Roman" w:hAnsi="Times New Roman"/>
          <w:sz w:val="24"/>
          <w:szCs w:val="24"/>
          <w:lang w:eastAsia="bg-BG"/>
        </w:rPr>
        <w:t>(</w:t>
      </w:r>
      <w:r w:rsidRPr="002419F2">
        <w:rPr>
          <w:rFonts w:ascii="Times New Roman" w:eastAsia="Times New Roman" w:hAnsi="Times New Roman"/>
          <w:sz w:val="24"/>
          <w:szCs w:val="24"/>
        </w:rPr>
        <w:t>ВЪЗЛОЖИТЕЛЯТ и ИЗПЪЛНИТЕЛЯТ наричани заедно „</w:t>
      </w:r>
      <w:r w:rsidRPr="002419F2">
        <w:rPr>
          <w:rFonts w:ascii="Times New Roman" w:eastAsia="Times New Roman" w:hAnsi="Times New Roman"/>
          <w:b/>
          <w:sz w:val="24"/>
          <w:szCs w:val="24"/>
        </w:rPr>
        <w:t>Страните</w:t>
      </w:r>
      <w:r w:rsidRPr="002419F2">
        <w:rPr>
          <w:rFonts w:ascii="Times New Roman" w:eastAsia="Times New Roman" w:hAnsi="Times New Roman"/>
          <w:sz w:val="24"/>
          <w:szCs w:val="24"/>
        </w:rPr>
        <w:t>“, а всеки от тях поотделно „</w:t>
      </w:r>
      <w:r w:rsidRPr="002419F2">
        <w:rPr>
          <w:rFonts w:ascii="Times New Roman" w:eastAsia="Times New Roman" w:hAnsi="Times New Roman"/>
          <w:b/>
          <w:sz w:val="24"/>
          <w:szCs w:val="24"/>
        </w:rPr>
        <w:t>Страна</w:t>
      </w:r>
      <w:r w:rsidRPr="002419F2">
        <w:rPr>
          <w:rFonts w:ascii="Times New Roman" w:eastAsia="Times New Roman" w:hAnsi="Times New Roman"/>
          <w:sz w:val="24"/>
          <w:szCs w:val="24"/>
        </w:rPr>
        <w:t>“</w:t>
      </w:r>
      <w:r>
        <w:rPr>
          <w:rFonts w:ascii="Times New Roman" w:eastAsia="Times New Roman" w:hAnsi="Times New Roman"/>
          <w:sz w:val="24"/>
          <w:szCs w:val="24"/>
          <w:lang w:eastAsia="bg-BG"/>
        </w:rPr>
        <w:t>)</w:t>
      </w:r>
    </w:p>
    <w:p w14:paraId="03DDDEA9" w14:textId="77777777" w:rsidR="00944DCB" w:rsidRPr="002419F2" w:rsidRDefault="00944DCB" w:rsidP="00944DCB">
      <w:pPr>
        <w:shd w:val="clear" w:color="auto" w:fill="FFFFFF"/>
        <w:spacing w:after="0" w:line="240" w:lineRule="auto"/>
        <w:jc w:val="both"/>
        <w:rPr>
          <w:rFonts w:ascii="Times New Roman" w:eastAsia="Times New Roman" w:hAnsi="Times New Roman"/>
          <w:sz w:val="24"/>
          <w:szCs w:val="24"/>
        </w:rPr>
      </w:pPr>
    </w:p>
    <w:p w14:paraId="71B3A6E0" w14:textId="77777777" w:rsidR="00944DCB" w:rsidRPr="002419F2" w:rsidRDefault="00944DCB" w:rsidP="00944DCB">
      <w:pPr>
        <w:tabs>
          <w:tab w:val="left" w:pos="-720"/>
        </w:tabs>
        <w:spacing w:after="0" w:line="240" w:lineRule="auto"/>
        <w:jc w:val="both"/>
        <w:rPr>
          <w:rFonts w:ascii="Times New Roman" w:eastAsia="Times New Roman" w:hAnsi="Times New Roman"/>
          <w:b/>
          <w:sz w:val="24"/>
          <w:szCs w:val="24"/>
        </w:rPr>
      </w:pPr>
      <w:r w:rsidRPr="002419F2">
        <w:rPr>
          <w:rFonts w:ascii="Times New Roman" w:eastAsia="Times New Roman" w:hAnsi="Times New Roman"/>
          <w:b/>
          <w:sz w:val="24"/>
          <w:szCs w:val="24"/>
        </w:rPr>
        <w:t>на основание</w:t>
      </w:r>
      <w:r w:rsidRPr="002419F2">
        <w:rPr>
          <w:rFonts w:ascii="Times New Roman" w:eastAsia="Times New Roman" w:hAnsi="Times New Roman"/>
          <w:sz w:val="24"/>
          <w:szCs w:val="24"/>
        </w:rPr>
        <w:t xml:space="preserve"> чл. </w:t>
      </w:r>
      <w:r>
        <w:rPr>
          <w:rFonts w:ascii="Times New Roman" w:eastAsia="Times New Roman" w:hAnsi="Times New Roman"/>
          <w:sz w:val="24"/>
          <w:szCs w:val="24"/>
        </w:rPr>
        <w:t xml:space="preserve">112 </w:t>
      </w:r>
      <w:r w:rsidRPr="002419F2">
        <w:rPr>
          <w:rFonts w:ascii="Times New Roman" w:eastAsia="Times New Roman" w:hAnsi="Times New Roman"/>
          <w:sz w:val="24"/>
          <w:szCs w:val="24"/>
        </w:rPr>
        <w:t>от Закона за обществените поръчки („</w:t>
      </w:r>
      <w:r w:rsidRPr="002419F2">
        <w:rPr>
          <w:rFonts w:ascii="Times New Roman" w:eastAsia="Times New Roman" w:hAnsi="Times New Roman"/>
          <w:b/>
          <w:sz w:val="24"/>
          <w:szCs w:val="24"/>
        </w:rPr>
        <w:t>ЗОП</w:t>
      </w:r>
      <w:r w:rsidRPr="002419F2">
        <w:rPr>
          <w:rFonts w:ascii="Times New Roman" w:eastAsia="Times New Roman" w:hAnsi="Times New Roman"/>
          <w:sz w:val="24"/>
          <w:szCs w:val="24"/>
        </w:rPr>
        <w:t xml:space="preserve">“) и </w:t>
      </w:r>
      <w:r>
        <w:rPr>
          <w:rFonts w:ascii="Times New Roman" w:eastAsia="Times New Roman" w:hAnsi="Times New Roman"/>
          <w:sz w:val="24"/>
          <w:szCs w:val="24"/>
        </w:rPr>
        <w:t xml:space="preserve">решение </w:t>
      </w:r>
      <w:r w:rsidRPr="00D37EAE">
        <w:rPr>
          <w:rFonts w:ascii="Times New Roman" w:eastAsia="Times New Roman" w:hAnsi="Times New Roman"/>
          <w:sz w:val="24"/>
          <w:szCs w:val="24"/>
          <w:shd w:val="clear" w:color="auto" w:fill="FFFFFF"/>
          <w:lang w:eastAsia="bg-BG"/>
        </w:rPr>
        <w:t>№</w:t>
      </w:r>
      <w:r w:rsidRPr="002419F2">
        <w:rPr>
          <w:rFonts w:ascii="Times New Roman" w:eastAsia="Times New Roman" w:hAnsi="Times New Roman"/>
          <w:sz w:val="24"/>
          <w:szCs w:val="24"/>
        </w:rPr>
        <w:t xml:space="preserve"> </w:t>
      </w:r>
      <w:r>
        <w:rPr>
          <w:rFonts w:ascii="Times New Roman" w:eastAsia="Times New Roman" w:hAnsi="Times New Roman"/>
          <w:sz w:val="24"/>
          <w:szCs w:val="24"/>
        </w:rPr>
        <w:t xml:space="preserve">………… </w:t>
      </w:r>
      <w:r w:rsidRPr="002419F2">
        <w:rPr>
          <w:rFonts w:ascii="Times New Roman" w:eastAsia="Times New Roman" w:hAnsi="Times New Roman"/>
          <w:sz w:val="24"/>
          <w:szCs w:val="24"/>
        </w:rPr>
        <w:t>[</w:t>
      </w:r>
      <w:r w:rsidRPr="002419F2">
        <w:rPr>
          <w:rFonts w:ascii="Times New Roman" w:eastAsia="Times New Roman" w:hAnsi="Times New Roman"/>
          <w:i/>
          <w:color w:val="FF0000"/>
          <w:sz w:val="24"/>
          <w:szCs w:val="24"/>
        </w:rPr>
        <w:t>посочват се номер и дата на акта на възложителя за избор на изпълнител</w:t>
      </w:r>
      <w:r w:rsidRPr="002419F2">
        <w:rPr>
          <w:rFonts w:ascii="Times New Roman" w:eastAsia="Times New Roman" w:hAnsi="Times New Roman"/>
          <w:sz w:val="24"/>
          <w:szCs w:val="24"/>
        </w:rPr>
        <w:t xml:space="preserve">] </w:t>
      </w:r>
      <w:r w:rsidRPr="002419F2">
        <w:rPr>
          <w:rFonts w:ascii="Times New Roman" w:eastAsia="Times New Roman" w:hAnsi="Times New Roman"/>
          <w:color w:val="000000"/>
          <w:sz w:val="24"/>
          <w:szCs w:val="24"/>
        </w:rPr>
        <w:t xml:space="preserve">на </w:t>
      </w:r>
      <w:r w:rsidRPr="002419F2">
        <w:rPr>
          <w:rFonts w:ascii="Times New Roman" w:eastAsia="Times New Roman" w:hAnsi="Times New Roman"/>
          <w:sz w:val="24"/>
          <w:szCs w:val="24"/>
        </w:rPr>
        <w:t>ВЪЗЛОЖИТЕЛЯ</w:t>
      </w:r>
      <w:r w:rsidRPr="002419F2">
        <w:rPr>
          <w:rFonts w:ascii="Times New Roman" w:eastAsia="Times New Roman" w:hAnsi="Times New Roman"/>
          <w:color w:val="000000"/>
          <w:sz w:val="24"/>
          <w:szCs w:val="24"/>
        </w:rPr>
        <w:t xml:space="preserve"> за определяне на ИЗПЪЛНИТЕЛ </w:t>
      </w:r>
      <w:r w:rsidRPr="002419F2">
        <w:rPr>
          <w:rFonts w:ascii="Times New Roman" w:eastAsia="Times New Roman" w:hAnsi="Times New Roman"/>
          <w:sz w:val="24"/>
          <w:szCs w:val="24"/>
        </w:rPr>
        <w:t xml:space="preserve">на обществена поръчка с предмет: </w:t>
      </w:r>
      <w:r>
        <w:rPr>
          <w:rFonts w:ascii="Times New Roman" w:eastAsia="Times New Roman" w:hAnsi="Times New Roman"/>
          <w:sz w:val="24"/>
          <w:szCs w:val="24"/>
        </w:rPr>
        <w:t>„Следгаранционна поддръжка на системата за видеонаблюдение на СДВР“</w:t>
      </w:r>
      <w:r w:rsidRPr="002419F2">
        <w:rPr>
          <w:rFonts w:ascii="Times New Roman" w:eastAsia="Times New Roman" w:hAnsi="Times New Roman"/>
          <w:sz w:val="24"/>
          <w:szCs w:val="24"/>
        </w:rPr>
        <w:t>,</w:t>
      </w:r>
      <w:r w:rsidRPr="002419F2">
        <w:rPr>
          <w:rFonts w:ascii="Times New Roman" w:eastAsia="Times New Roman" w:hAnsi="Times New Roman"/>
          <w:b/>
          <w:sz w:val="24"/>
          <w:szCs w:val="24"/>
        </w:rPr>
        <w:t xml:space="preserve"> </w:t>
      </w:r>
    </w:p>
    <w:p w14:paraId="1415C308" w14:textId="77777777" w:rsidR="00944DCB" w:rsidRPr="002419F2" w:rsidRDefault="00944DCB" w:rsidP="00944DCB">
      <w:pPr>
        <w:tabs>
          <w:tab w:val="left" w:pos="-720"/>
        </w:tabs>
        <w:spacing w:after="0" w:line="240" w:lineRule="auto"/>
        <w:jc w:val="both"/>
        <w:rPr>
          <w:rFonts w:ascii="Times New Roman" w:eastAsia="Times New Roman" w:hAnsi="Times New Roman"/>
          <w:b/>
          <w:sz w:val="24"/>
          <w:szCs w:val="24"/>
        </w:rPr>
      </w:pPr>
      <w:r w:rsidRPr="002419F2">
        <w:rPr>
          <w:rFonts w:ascii="Times New Roman" w:eastAsia="Times New Roman" w:hAnsi="Times New Roman"/>
          <w:b/>
          <w:sz w:val="24"/>
          <w:szCs w:val="24"/>
        </w:rPr>
        <w:tab/>
      </w:r>
    </w:p>
    <w:p w14:paraId="21E7D3DD" w14:textId="77777777" w:rsidR="00944DCB" w:rsidRPr="002419F2" w:rsidRDefault="00944DCB" w:rsidP="00944DCB">
      <w:pPr>
        <w:tabs>
          <w:tab w:val="left" w:pos="-720"/>
        </w:tabs>
        <w:spacing w:after="0" w:line="240" w:lineRule="auto"/>
        <w:jc w:val="both"/>
        <w:rPr>
          <w:rFonts w:ascii="Times New Roman" w:eastAsia="Times New Roman" w:hAnsi="Times New Roman"/>
          <w:sz w:val="24"/>
          <w:szCs w:val="24"/>
        </w:rPr>
      </w:pPr>
      <w:r w:rsidRPr="002419F2">
        <w:rPr>
          <w:rFonts w:ascii="Times New Roman" w:eastAsia="Times New Roman" w:hAnsi="Times New Roman"/>
          <w:sz w:val="24"/>
          <w:szCs w:val="24"/>
        </w:rPr>
        <w:t>се сключи този договор („</w:t>
      </w:r>
      <w:r w:rsidRPr="002419F2">
        <w:rPr>
          <w:rFonts w:ascii="Times New Roman" w:eastAsia="Times New Roman" w:hAnsi="Times New Roman"/>
          <w:b/>
          <w:sz w:val="24"/>
          <w:szCs w:val="24"/>
        </w:rPr>
        <w:t>Договора</w:t>
      </w:r>
      <w:r w:rsidRPr="002419F2">
        <w:rPr>
          <w:rFonts w:ascii="Times New Roman" w:eastAsia="Times New Roman" w:hAnsi="Times New Roman"/>
          <w:sz w:val="24"/>
          <w:szCs w:val="24"/>
        </w:rPr>
        <w:t>/</w:t>
      </w:r>
      <w:r w:rsidRPr="002419F2">
        <w:rPr>
          <w:rFonts w:ascii="Times New Roman" w:eastAsia="Times New Roman" w:hAnsi="Times New Roman"/>
          <w:b/>
          <w:sz w:val="24"/>
          <w:szCs w:val="24"/>
        </w:rPr>
        <w:t>Договорът</w:t>
      </w:r>
      <w:r w:rsidRPr="002419F2">
        <w:rPr>
          <w:rFonts w:ascii="Times New Roman" w:eastAsia="Times New Roman" w:hAnsi="Times New Roman"/>
          <w:sz w:val="24"/>
          <w:szCs w:val="24"/>
        </w:rPr>
        <w:t>“) за следното:</w:t>
      </w:r>
    </w:p>
    <w:p w14:paraId="55B7837A" w14:textId="77777777" w:rsidR="00944DCB" w:rsidRPr="002419F2" w:rsidRDefault="00944DCB" w:rsidP="00944DCB">
      <w:pPr>
        <w:tabs>
          <w:tab w:val="left" w:pos="3544"/>
        </w:tabs>
        <w:spacing w:after="0" w:line="240" w:lineRule="auto"/>
        <w:jc w:val="both"/>
        <w:rPr>
          <w:rFonts w:ascii="Times New Roman" w:eastAsia="Times New Roman" w:hAnsi="Times New Roman"/>
          <w:sz w:val="24"/>
          <w:szCs w:val="24"/>
        </w:rPr>
      </w:pPr>
    </w:p>
    <w:p w14:paraId="7C3BB004" w14:textId="77777777" w:rsidR="00944DCB" w:rsidRPr="002419F2" w:rsidRDefault="00F10FA8" w:rsidP="004065EB">
      <w:pPr>
        <w:keepNext/>
        <w:keepLines/>
        <w:spacing w:before="240" w:after="240" w:line="240" w:lineRule="auto"/>
        <w:ind w:firstLine="708"/>
        <w:jc w:val="both"/>
        <w:outlineLvl w:val="1"/>
        <w:rPr>
          <w:rFonts w:ascii="Times New Roman" w:eastAsia="Times New Roman" w:hAnsi="Times New Roman"/>
          <w:b/>
          <w:bCs/>
          <w:color w:val="000000"/>
          <w:sz w:val="24"/>
          <w:szCs w:val="26"/>
        </w:rPr>
      </w:pPr>
      <w:r>
        <w:rPr>
          <w:rFonts w:ascii="Times New Roman" w:eastAsia="Times New Roman" w:hAnsi="Times New Roman"/>
          <w:b/>
          <w:bCs/>
          <w:color w:val="000000"/>
          <w:sz w:val="24"/>
          <w:szCs w:val="26"/>
          <w:lang w:val="en-US"/>
        </w:rPr>
        <w:t>I.</w:t>
      </w:r>
      <w:r>
        <w:rPr>
          <w:rFonts w:ascii="Times New Roman" w:eastAsia="Times New Roman" w:hAnsi="Times New Roman"/>
          <w:b/>
          <w:bCs/>
          <w:color w:val="000000"/>
          <w:sz w:val="24"/>
          <w:szCs w:val="26"/>
        </w:rPr>
        <w:t xml:space="preserve"> </w:t>
      </w:r>
      <w:r w:rsidR="00944DCB" w:rsidRPr="002419F2">
        <w:rPr>
          <w:rFonts w:ascii="Times New Roman" w:eastAsia="Times New Roman" w:hAnsi="Times New Roman"/>
          <w:b/>
          <w:bCs/>
          <w:color w:val="000000"/>
          <w:sz w:val="24"/>
          <w:szCs w:val="26"/>
        </w:rPr>
        <w:t>ПРЕДМЕТ НА ДОГОВОРА</w:t>
      </w:r>
    </w:p>
    <w:p w14:paraId="7DA856B8" w14:textId="24D0401A" w:rsidR="00940311" w:rsidRPr="00725C47" w:rsidRDefault="00944DCB" w:rsidP="00940311">
      <w:pPr>
        <w:spacing w:after="0" w:line="240" w:lineRule="auto"/>
        <w:ind w:firstLine="709"/>
        <w:jc w:val="both"/>
        <w:rPr>
          <w:rFonts w:ascii="Times New Roman" w:eastAsia="Calibri" w:hAnsi="Times New Roman" w:cs="Times New Roman"/>
          <w:sz w:val="24"/>
          <w:szCs w:val="24"/>
        </w:rPr>
      </w:pPr>
      <w:r w:rsidRPr="002419F2">
        <w:rPr>
          <w:rFonts w:ascii="Times New Roman" w:eastAsia="Times New Roman" w:hAnsi="Times New Roman"/>
          <w:b/>
          <w:sz w:val="24"/>
          <w:szCs w:val="24"/>
        </w:rPr>
        <w:t>Чл. 1.</w:t>
      </w:r>
      <w:r w:rsidRPr="002419F2">
        <w:rPr>
          <w:rFonts w:ascii="Times New Roman" w:eastAsia="Times New Roman" w:hAnsi="Times New Roman"/>
          <w:sz w:val="24"/>
          <w:szCs w:val="24"/>
        </w:rPr>
        <w:t xml:space="preserve"> ВЪЗЛОЖИТЕЛЯТ възлага, а ИЗПЪЛНИТЕЛЯТ приема да </w:t>
      </w:r>
      <w:r w:rsidR="008B7D22">
        <w:rPr>
          <w:rFonts w:ascii="Times New Roman" w:eastAsia="Times New Roman" w:hAnsi="Times New Roman"/>
          <w:sz w:val="24"/>
          <w:szCs w:val="24"/>
        </w:rPr>
        <w:t>извършва</w:t>
      </w:r>
      <w:r w:rsidRPr="002419F2">
        <w:rPr>
          <w:rFonts w:ascii="Times New Roman" w:eastAsia="Times New Roman" w:hAnsi="Times New Roman"/>
          <w:sz w:val="24"/>
          <w:szCs w:val="24"/>
        </w:rPr>
        <w:t xml:space="preserve">, срещу възнаграждение и при условията на този Договор, </w:t>
      </w:r>
      <w:r w:rsidR="008B7D22">
        <w:rPr>
          <w:rFonts w:ascii="Times New Roman" w:eastAsia="Times New Roman" w:hAnsi="Times New Roman"/>
          <w:sz w:val="24"/>
          <w:szCs w:val="24"/>
        </w:rPr>
        <w:t xml:space="preserve">следгаранционна </w:t>
      </w:r>
      <w:r>
        <w:rPr>
          <w:rFonts w:ascii="Times New Roman" w:eastAsia="Times New Roman" w:hAnsi="Times New Roman"/>
          <w:sz w:val="24"/>
          <w:szCs w:val="24"/>
        </w:rPr>
        <w:t>поддръжка на системата за видеонаблюдение на СДВР</w:t>
      </w:r>
      <w:r w:rsidRPr="002419F2">
        <w:rPr>
          <w:rFonts w:ascii="Times New Roman" w:eastAsia="Times New Roman" w:hAnsi="Times New Roman"/>
          <w:sz w:val="24"/>
          <w:szCs w:val="24"/>
        </w:rPr>
        <w:t xml:space="preserve">, </w:t>
      </w:r>
      <w:r w:rsidR="00895665">
        <w:rPr>
          <w:rFonts w:ascii="Times New Roman" w:eastAsia="Times New Roman" w:hAnsi="Times New Roman"/>
          <w:sz w:val="24"/>
          <w:szCs w:val="24"/>
        </w:rPr>
        <w:t xml:space="preserve">наричана за краткост </w:t>
      </w:r>
      <w:r w:rsidR="00895665" w:rsidRPr="00895665">
        <w:rPr>
          <w:rFonts w:ascii="Times New Roman" w:eastAsia="Times New Roman" w:hAnsi="Times New Roman"/>
          <w:b/>
          <w:sz w:val="24"/>
          <w:szCs w:val="24"/>
        </w:rPr>
        <w:t>„Услугата“</w:t>
      </w:r>
      <w:r w:rsidR="00940311" w:rsidRPr="00725C47">
        <w:rPr>
          <w:rFonts w:ascii="Times New Roman" w:eastAsia="Calibri" w:hAnsi="Times New Roman" w:cs="Times New Roman"/>
          <w:sz w:val="24"/>
          <w:szCs w:val="24"/>
        </w:rPr>
        <w:t xml:space="preserve">. </w:t>
      </w:r>
    </w:p>
    <w:p w14:paraId="5D74BC67" w14:textId="77777777" w:rsidR="006B175C" w:rsidRDefault="006B175C" w:rsidP="004065EB">
      <w:pPr>
        <w:spacing w:after="0" w:line="240" w:lineRule="auto"/>
        <w:ind w:firstLine="708"/>
        <w:jc w:val="both"/>
        <w:rPr>
          <w:rFonts w:ascii="Times New Roman" w:hAnsi="Times New Roman"/>
          <w:b/>
          <w:sz w:val="24"/>
        </w:rPr>
      </w:pPr>
    </w:p>
    <w:p w14:paraId="626CA8A9" w14:textId="1A07DB7F" w:rsidR="00944DCB" w:rsidRDefault="00944DCB" w:rsidP="004065EB">
      <w:pPr>
        <w:spacing w:after="0" w:line="240" w:lineRule="auto"/>
        <w:ind w:firstLine="708"/>
        <w:jc w:val="both"/>
        <w:rPr>
          <w:rFonts w:ascii="Times New Roman" w:hAnsi="Times New Roman"/>
          <w:sz w:val="24"/>
        </w:rPr>
      </w:pPr>
      <w:r w:rsidRPr="002419F2">
        <w:rPr>
          <w:rFonts w:ascii="Times New Roman" w:hAnsi="Times New Roman"/>
          <w:b/>
          <w:sz w:val="24"/>
        </w:rPr>
        <w:lastRenderedPageBreak/>
        <w:t>Чл. 2.</w:t>
      </w:r>
      <w:r w:rsidRPr="002419F2">
        <w:rPr>
          <w:rFonts w:ascii="Times New Roman" w:hAnsi="Times New Roman"/>
          <w:sz w:val="24"/>
        </w:rPr>
        <w:t xml:space="preserve"> </w:t>
      </w:r>
      <w:r w:rsidRPr="00024480">
        <w:rPr>
          <w:rFonts w:ascii="Times New Roman" w:hAnsi="Times New Roman"/>
          <w:sz w:val="24"/>
        </w:rPr>
        <w:t>ИЗПЪЛНИТЕЛЯТ</w:t>
      </w:r>
      <w:r w:rsidRPr="00024480">
        <w:rPr>
          <w:rFonts w:ascii="Times New Roman" w:hAnsi="Times New Roman"/>
          <w:bCs/>
          <w:sz w:val="24"/>
        </w:rPr>
        <w:t xml:space="preserve"> се задължава да </w:t>
      </w:r>
      <w:r w:rsidRPr="00024480">
        <w:rPr>
          <w:rFonts w:ascii="Times New Roman" w:hAnsi="Times New Roman"/>
          <w:sz w:val="24"/>
        </w:rPr>
        <w:t>предоставя</w:t>
      </w:r>
      <w:r w:rsidRPr="00024480">
        <w:rPr>
          <w:rFonts w:ascii="Times New Roman" w:hAnsi="Times New Roman"/>
          <w:bCs/>
          <w:sz w:val="24"/>
        </w:rPr>
        <w:t xml:space="preserve"> Услуг</w:t>
      </w:r>
      <w:r w:rsidR="007B2DFF">
        <w:rPr>
          <w:rFonts w:ascii="Times New Roman" w:hAnsi="Times New Roman"/>
          <w:bCs/>
          <w:sz w:val="24"/>
        </w:rPr>
        <w:t>ата</w:t>
      </w:r>
      <w:r w:rsidRPr="00024480">
        <w:rPr>
          <w:rFonts w:ascii="Times New Roman" w:hAnsi="Times New Roman"/>
          <w:bCs/>
          <w:sz w:val="24"/>
        </w:rPr>
        <w:t xml:space="preserve"> </w:t>
      </w:r>
      <w:r w:rsidRPr="00024480">
        <w:rPr>
          <w:rFonts w:ascii="Times New Roman" w:hAnsi="Times New Roman"/>
          <w:sz w:val="24"/>
        </w:rPr>
        <w:t>в съответствие с Техническата спецификация, Техническото предложение на ИЗПЪЛНИТЕЛЯ и Ценовото предложение на ИЗПЪЛНИТЕЛЯ, и чрез лицата, посочени в Списък на персонала, който ще изпълнява поръчката, и/или на членовете на ръководния състав, които ще отговарят за изпълнението, съставляващи съответно Приложения №№ 1, 2, 3 и 4 към този Договор („</w:t>
      </w:r>
      <w:r w:rsidRPr="00024480">
        <w:rPr>
          <w:rFonts w:ascii="Times New Roman" w:hAnsi="Times New Roman"/>
          <w:b/>
          <w:sz w:val="24"/>
        </w:rPr>
        <w:t>Приложенията</w:t>
      </w:r>
      <w:r w:rsidRPr="00024480">
        <w:rPr>
          <w:rFonts w:ascii="Times New Roman" w:hAnsi="Times New Roman"/>
          <w:sz w:val="24"/>
        </w:rPr>
        <w:t>“) и представляващи неразделна част от него.</w:t>
      </w:r>
    </w:p>
    <w:p w14:paraId="1241F79A" w14:textId="77777777" w:rsidR="00772A82" w:rsidRPr="002419F2" w:rsidRDefault="00772A82" w:rsidP="004065EB">
      <w:pPr>
        <w:spacing w:after="0" w:line="240" w:lineRule="auto"/>
        <w:ind w:firstLine="708"/>
        <w:jc w:val="both"/>
        <w:rPr>
          <w:rFonts w:ascii="Times New Roman" w:hAnsi="Times New Roman"/>
          <w:sz w:val="24"/>
        </w:rPr>
      </w:pPr>
    </w:p>
    <w:p w14:paraId="4D1D0503" w14:textId="4E4EC912" w:rsidR="002716FC" w:rsidRDefault="00944DCB" w:rsidP="00725C47">
      <w:pPr>
        <w:spacing w:after="0" w:line="240" w:lineRule="auto"/>
        <w:ind w:firstLine="708"/>
        <w:jc w:val="both"/>
        <w:rPr>
          <w:rFonts w:ascii="Times New Roman" w:hAnsi="Times New Roman"/>
          <w:sz w:val="24"/>
          <w:szCs w:val="24"/>
          <w:lang w:eastAsia="bg-BG"/>
        </w:rPr>
      </w:pPr>
      <w:r w:rsidRPr="002419F2">
        <w:rPr>
          <w:rFonts w:ascii="Times New Roman" w:eastAsia="Times New Roman" w:hAnsi="Times New Roman"/>
          <w:b/>
          <w:sz w:val="24"/>
          <w:szCs w:val="24"/>
        </w:rPr>
        <w:t>Чл. 3.</w:t>
      </w:r>
      <w:r w:rsidRPr="002419F2">
        <w:rPr>
          <w:rFonts w:ascii="Times New Roman" w:eastAsia="Times New Roman" w:hAnsi="Times New Roman"/>
          <w:sz w:val="24"/>
          <w:szCs w:val="24"/>
        </w:rPr>
        <w:t xml:space="preserve"> </w:t>
      </w:r>
      <w:r w:rsidRPr="00DF1ED4">
        <w:rPr>
          <w:rFonts w:ascii="Times New Roman" w:eastAsia="Times New Roman" w:hAnsi="Times New Roman"/>
          <w:sz w:val="24"/>
          <w:szCs w:val="24"/>
        </w:rPr>
        <w:t xml:space="preserve">В срок до 3 (три) дни от датата на сключване на Договора, но </w:t>
      </w:r>
      <w:r w:rsidRPr="00DF1ED4">
        <w:rPr>
          <w:rFonts w:ascii="Times New Roman" w:eastAsia="Times New Roman" w:hAnsi="Times New Roman"/>
          <w:sz w:val="24"/>
          <w:szCs w:val="24"/>
          <w:lang w:eastAsia="bg-BG"/>
        </w:rPr>
        <w:t>най-късно преди започване на неговото изпълнение, ИЗПЪЛНИТЕЛЯТ уведомява ВЪЗЛОЖИТЕЛЯ за името, данните за контакт и представителите на подизпълнителите, посочени в офертата на ИЗПЪЛНИТЕЛЯ</w:t>
      </w:r>
      <w:r w:rsidR="00725C47" w:rsidRPr="00DF1ED4">
        <w:rPr>
          <w:rFonts w:ascii="Times New Roman" w:eastAsia="Times New Roman" w:hAnsi="Times New Roman"/>
          <w:sz w:val="24"/>
          <w:szCs w:val="24"/>
          <w:lang w:eastAsia="bg-BG"/>
        </w:rPr>
        <w:t xml:space="preserve"> </w:t>
      </w:r>
      <w:r w:rsidR="002716FC" w:rsidRPr="00DF1ED4">
        <w:rPr>
          <w:rFonts w:ascii="Times New Roman" w:eastAsia="Times New Roman" w:hAnsi="Times New Roman"/>
          <w:sz w:val="24"/>
          <w:szCs w:val="24"/>
        </w:rPr>
        <w:t>(</w:t>
      </w:r>
      <w:r w:rsidR="002716FC" w:rsidRPr="00DF1ED4">
        <w:rPr>
          <w:rFonts w:ascii="Times New Roman" w:eastAsia="Times New Roman" w:hAnsi="Times New Roman"/>
          <w:i/>
          <w:sz w:val="24"/>
          <w:szCs w:val="24"/>
        </w:rPr>
        <w:t>ако е приложимо, ако участника е посочил, че ще ползва подизпълнител/и в офертата си)</w:t>
      </w:r>
      <w:r w:rsidRPr="00DF1ED4">
        <w:rPr>
          <w:rFonts w:ascii="Times New Roman" w:eastAsia="Times New Roman" w:hAnsi="Times New Roman"/>
          <w:sz w:val="24"/>
          <w:szCs w:val="24"/>
          <w:lang w:eastAsia="bg-BG"/>
        </w:rPr>
        <w:t>. ИЗПЪЛНИТЕЛЯТ уведомява ВЪЗЛОЖИТЕЛЯ за всякакви промени в предоставената информация в хода на изпълнението на Договора</w:t>
      </w:r>
      <w:r w:rsidRPr="00DF1ED4">
        <w:rPr>
          <w:rFonts w:ascii="Times New Roman" w:eastAsia="Times New Roman" w:hAnsi="Times New Roman"/>
          <w:sz w:val="24"/>
          <w:szCs w:val="24"/>
        </w:rPr>
        <w:t xml:space="preserve"> в срок до 3 (три) дни от настъпване на съответното обстоятелство</w:t>
      </w:r>
      <w:r w:rsidRPr="00024480">
        <w:rPr>
          <w:rFonts w:ascii="Times New Roman" w:eastAsia="Times New Roman" w:hAnsi="Times New Roman"/>
          <w:sz w:val="24"/>
          <w:szCs w:val="24"/>
        </w:rPr>
        <w:t>.</w:t>
      </w:r>
      <w:r w:rsidR="002716FC" w:rsidRPr="002716FC">
        <w:rPr>
          <w:rFonts w:ascii="Times New Roman" w:eastAsia="Times New Roman" w:hAnsi="Times New Roman"/>
          <w:sz w:val="24"/>
          <w:szCs w:val="24"/>
        </w:rPr>
        <w:t xml:space="preserve"> </w:t>
      </w:r>
    </w:p>
    <w:p w14:paraId="7EC2995F" w14:textId="77777777" w:rsidR="00944DCB" w:rsidRPr="002419F2" w:rsidRDefault="00944DCB" w:rsidP="001B0A48">
      <w:pPr>
        <w:widowControl w:val="0"/>
        <w:spacing w:after="0" w:line="240" w:lineRule="auto"/>
        <w:ind w:firstLine="708"/>
        <w:jc w:val="both"/>
        <w:rPr>
          <w:rFonts w:ascii="Times New Roman" w:eastAsia="Times New Roman" w:hAnsi="Times New Roman"/>
          <w:sz w:val="24"/>
          <w:szCs w:val="24"/>
        </w:rPr>
      </w:pPr>
    </w:p>
    <w:p w14:paraId="59019C39" w14:textId="77777777" w:rsidR="00944DCB" w:rsidRPr="002419F2" w:rsidRDefault="00F10FA8" w:rsidP="009D464F">
      <w:pPr>
        <w:keepNext/>
        <w:keepLines/>
        <w:spacing w:before="240" w:after="240" w:line="240" w:lineRule="auto"/>
        <w:ind w:firstLine="708"/>
        <w:jc w:val="both"/>
        <w:outlineLvl w:val="1"/>
        <w:rPr>
          <w:rFonts w:ascii="Times New Roman" w:eastAsia="Times New Roman" w:hAnsi="Times New Roman"/>
          <w:b/>
          <w:bCs/>
          <w:color w:val="000000"/>
          <w:sz w:val="24"/>
          <w:szCs w:val="26"/>
        </w:rPr>
      </w:pPr>
      <w:r>
        <w:rPr>
          <w:rFonts w:ascii="Times New Roman" w:eastAsia="Times New Roman" w:hAnsi="Times New Roman"/>
          <w:b/>
          <w:bCs/>
          <w:color w:val="000000"/>
          <w:sz w:val="24"/>
          <w:szCs w:val="26"/>
          <w:lang w:val="en-US"/>
        </w:rPr>
        <w:t xml:space="preserve">II. </w:t>
      </w:r>
      <w:r w:rsidR="00944DCB" w:rsidRPr="002419F2">
        <w:rPr>
          <w:rFonts w:ascii="Times New Roman" w:eastAsia="Times New Roman" w:hAnsi="Times New Roman"/>
          <w:b/>
          <w:bCs/>
          <w:color w:val="000000"/>
          <w:sz w:val="24"/>
          <w:szCs w:val="26"/>
        </w:rPr>
        <w:t>СРОК  НА ДОГОВОРА. СРОК И МЯСТО НА ИЗПЪЛНЕНИЕ</w:t>
      </w:r>
    </w:p>
    <w:p w14:paraId="2DD32BBF" w14:textId="44C74BEC" w:rsidR="006B175C" w:rsidRDefault="009D464F" w:rsidP="00944DCB">
      <w:pPr>
        <w:tabs>
          <w:tab w:val="left" w:pos="720"/>
        </w:tabs>
        <w:spacing w:after="0" w:line="240" w:lineRule="auto"/>
        <w:jc w:val="both"/>
        <w:rPr>
          <w:rFonts w:ascii="Times New Roman" w:eastAsia="Times New Roman" w:hAnsi="Times New Roman"/>
          <w:sz w:val="24"/>
          <w:szCs w:val="24"/>
        </w:rPr>
      </w:pPr>
      <w:r w:rsidRPr="006B175C">
        <w:rPr>
          <w:rFonts w:ascii="Times New Roman" w:eastAsia="Times New Roman" w:hAnsi="Times New Roman"/>
          <w:b/>
          <w:sz w:val="24"/>
          <w:szCs w:val="24"/>
        </w:rPr>
        <w:tab/>
      </w:r>
      <w:r w:rsidR="00944DCB" w:rsidRPr="00E16749">
        <w:rPr>
          <w:rFonts w:ascii="Times New Roman" w:eastAsia="Times New Roman" w:hAnsi="Times New Roman"/>
          <w:b/>
          <w:sz w:val="24"/>
          <w:szCs w:val="24"/>
        </w:rPr>
        <w:t>Чл. 4.</w:t>
      </w:r>
      <w:r w:rsidR="00944DCB" w:rsidRPr="00E16749">
        <w:rPr>
          <w:rFonts w:ascii="Times New Roman" w:eastAsia="Times New Roman" w:hAnsi="Times New Roman"/>
          <w:sz w:val="24"/>
          <w:szCs w:val="24"/>
        </w:rPr>
        <w:t xml:space="preserve"> Договорът влиза в сила на датата на регистриране в деловодната система на ВЪЗЛОЖИТЕЛЯ, която се поставя на всички екземпляри на Договора</w:t>
      </w:r>
      <w:r w:rsidR="00E1743F" w:rsidRPr="00E16749">
        <w:rPr>
          <w:rFonts w:ascii="Times New Roman" w:eastAsia="Times New Roman" w:hAnsi="Times New Roman"/>
          <w:i/>
          <w:sz w:val="24"/>
          <w:szCs w:val="24"/>
        </w:rPr>
        <w:t xml:space="preserve"> </w:t>
      </w:r>
      <w:r w:rsidR="006B175C" w:rsidRPr="00E16749">
        <w:rPr>
          <w:rFonts w:ascii="Times New Roman" w:eastAsia="Times New Roman" w:hAnsi="Times New Roman"/>
          <w:i/>
          <w:sz w:val="24"/>
          <w:szCs w:val="24"/>
        </w:rPr>
        <w:t xml:space="preserve"> </w:t>
      </w:r>
      <w:r w:rsidR="00944DCB" w:rsidRPr="00E16749">
        <w:rPr>
          <w:rFonts w:ascii="Times New Roman" w:eastAsia="Times New Roman" w:hAnsi="Times New Roman"/>
          <w:sz w:val="24"/>
          <w:szCs w:val="24"/>
        </w:rPr>
        <w:t xml:space="preserve">и е със срок на действие </w:t>
      </w:r>
      <w:r w:rsidR="00791F60" w:rsidRPr="00E16749">
        <w:rPr>
          <w:rFonts w:ascii="Times New Roman" w:eastAsia="Times New Roman" w:hAnsi="Times New Roman"/>
          <w:sz w:val="24"/>
          <w:szCs w:val="24"/>
        </w:rPr>
        <w:t>24 (двадесет и четири) месеца</w:t>
      </w:r>
      <w:r w:rsidR="006C2F64">
        <w:rPr>
          <w:rFonts w:ascii="Times New Roman" w:eastAsia="Times New Roman" w:hAnsi="Times New Roman"/>
          <w:sz w:val="24"/>
          <w:szCs w:val="24"/>
        </w:rPr>
        <w:t xml:space="preserve">, </w:t>
      </w:r>
      <w:r w:rsidR="006C2F64" w:rsidRPr="00725C47">
        <w:rPr>
          <w:rFonts w:ascii="Times New Roman" w:eastAsia="Times New Roman" w:hAnsi="Times New Roman"/>
          <w:sz w:val="24"/>
          <w:szCs w:val="24"/>
        </w:rPr>
        <w:t>считано от датата на сключването му</w:t>
      </w:r>
      <w:r w:rsidR="00791F60" w:rsidRPr="00E16749">
        <w:rPr>
          <w:rFonts w:ascii="Times New Roman" w:eastAsia="Times New Roman" w:hAnsi="Times New Roman"/>
          <w:sz w:val="24"/>
          <w:szCs w:val="24"/>
        </w:rPr>
        <w:t>.</w:t>
      </w:r>
    </w:p>
    <w:p w14:paraId="19420D97" w14:textId="77777777" w:rsidR="00944DCB" w:rsidRPr="002419F2" w:rsidRDefault="00944DCB" w:rsidP="00944DCB">
      <w:pPr>
        <w:tabs>
          <w:tab w:val="left" w:pos="709"/>
        </w:tabs>
        <w:spacing w:after="0" w:line="240" w:lineRule="auto"/>
        <w:jc w:val="both"/>
        <w:rPr>
          <w:rFonts w:ascii="Times New Roman" w:eastAsia="Times New Roman" w:hAnsi="Times New Roman"/>
          <w:sz w:val="24"/>
          <w:szCs w:val="24"/>
        </w:rPr>
      </w:pPr>
    </w:p>
    <w:p w14:paraId="16100D1C" w14:textId="1B9148CD" w:rsidR="00944DCB" w:rsidRPr="00725C47" w:rsidRDefault="00944DCB" w:rsidP="009D464F">
      <w:pPr>
        <w:spacing w:after="0" w:line="240" w:lineRule="auto"/>
        <w:ind w:firstLine="708"/>
        <w:jc w:val="both"/>
        <w:rPr>
          <w:rFonts w:ascii="Times New Roman" w:eastAsia="Times New Roman" w:hAnsi="Times New Roman"/>
          <w:sz w:val="24"/>
          <w:szCs w:val="24"/>
        </w:rPr>
      </w:pPr>
      <w:r w:rsidRPr="002419F2">
        <w:rPr>
          <w:rFonts w:ascii="Times New Roman" w:eastAsia="Times New Roman" w:hAnsi="Times New Roman"/>
          <w:b/>
          <w:sz w:val="24"/>
          <w:szCs w:val="24"/>
        </w:rPr>
        <w:t xml:space="preserve">Чл. </w:t>
      </w:r>
      <w:r w:rsidR="006B175C">
        <w:rPr>
          <w:rFonts w:ascii="Times New Roman" w:eastAsia="Times New Roman" w:hAnsi="Times New Roman"/>
          <w:b/>
          <w:sz w:val="24"/>
          <w:szCs w:val="24"/>
        </w:rPr>
        <w:t>5</w:t>
      </w:r>
      <w:r w:rsidRPr="00725C47">
        <w:rPr>
          <w:rFonts w:ascii="Times New Roman" w:eastAsia="Times New Roman" w:hAnsi="Times New Roman"/>
          <w:b/>
          <w:sz w:val="24"/>
          <w:szCs w:val="24"/>
        </w:rPr>
        <w:t>.</w:t>
      </w:r>
      <w:r w:rsidRPr="00725C47">
        <w:rPr>
          <w:rFonts w:ascii="Times New Roman" w:eastAsia="Times New Roman" w:hAnsi="Times New Roman"/>
          <w:sz w:val="24"/>
          <w:szCs w:val="24"/>
        </w:rPr>
        <w:t xml:space="preserve"> </w:t>
      </w:r>
      <w:r w:rsidR="00F34FFC" w:rsidRPr="00725C47">
        <w:rPr>
          <w:rFonts w:ascii="Times New Roman" w:eastAsia="Times New Roman" w:hAnsi="Times New Roman"/>
          <w:sz w:val="24"/>
          <w:szCs w:val="24"/>
        </w:rPr>
        <w:t xml:space="preserve"> </w:t>
      </w:r>
      <w:r w:rsidR="00F34FFC" w:rsidRPr="00725C47">
        <w:rPr>
          <w:rFonts w:ascii="Times New Roman" w:eastAsia="Times New Roman" w:hAnsi="Times New Roman"/>
          <w:b/>
          <w:sz w:val="24"/>
          <w:szCs w:val="24"/>
        </w:rPr>
        <w:t xml:space="preserve">(1) </w:t>
      </w:r>
      <w:r w:rsidRPr="00725C47">
        <w:rPr>
          <w:rFonts w:ascii="Times New Roman" w:eastAsia="Times New Roman" w:hAnsi="Times New Roman"/>
          <w:sz w:val="24"/>
          <w:szCs w:val="24"/>
        </w:rPr>
        <w:t>Мястото на изпълнение на Договора е в гр. София: локални концентратори в зоните с видеонаблюдение, зоните за видеонаблюдение, оперативен център за видеонаблюдение в сградата на СДВР и зала за обработка на нарушенията в сградата на ОПП-СДВР, сървърно помещение на системата за видеонаблюдение в сградата на СДВР и сървърно помещение в сградата на ОПП-СДВР, елементите от комуникационната система, собствени и</w:t>
      </w:r>
      <w:r w:rsidR="00B67B3E" w:rsidRPr="00725C47">
        <w:rPr>
          <w:rFonts w:ascii="Times New Roman" w:eastAsia="Times New Roman" w:hAnsi="Times New Roman"/>
          <w:sz w:val="24"/>
          <w:szCs w:val="24"/>
        </w:rPr>
        <w:t>ли</w:t>
      </w:r>
      <w:r w:rsidRPr="00725C47">
        <w:rPr>
          <w:rFonts w:ascii="Times New Roman" w:eastAsia="Times New Roman" w:hAnsi="Times New Roman"/>
          <w:sz w:val="24"/>
          <w:szCs w:val="24"/>
        </w:rPr>
        <w:t xml:space="preserve"> наети специализирани сервизни бази.</w:t>
      </w:r>
    </w:p>
    <w:p w14:paraId="7437EF22" w14:textId="2FA291B4" w:rsidR="00F34FFC" w:rsidRPr="00725C47" w:rsidRDefault="00725C47" w:rsidP="00F34FFC">
      <w:pPr>
        <w:spacing w:after="0" w:line="240" w:lineRule="auto"/>
        <w:ind w:firstLine="709"/>
        <w:jc w:val="both"/>
        <w:rPr>
          <w:rFonts w:ascii="Times New Roman" w:eastAsia="Calibri" w:hAnsi="Times New Roman" w:cs="Times New Roman"/>
          <w:sz w:val="24"/>
          <w:szCs w:val="24"/>
          <w:lang w:val="en-US" w:eastAsia="bg-BG"/>
        </w:rPr>
      </w:pPr>
      <w:r>
        <w:rPr>
          <w:rFonts w:ascii="Times New Roman" w:eastAsia="Calibri" w:hAnsi="Times New Roman" w:cs="Times New Roman"/>
          <w:bCs/>
          <w:sz w:val="24"/>
        </w:rPr>
        <w:t xml:space="preserve"> </w:t>
      </w:r>
      <w:r w:rsidR="00F34FFC" w:rsidRPr="00725C47">
        <w:rPr>
          <w:rFonts w:ascii="Times New Roman" w:eastAsia="Calibri" w:hAnsi="Times New Roman" w:cs="Times New Roman"/>
          <w:b/>
          <w:bCs/>
          <w:sz w:val="24"/>
          <w:lang w:val="en-US"/>
        </w:rPr>
        <w:t>(2)</w:t>
      </w:r>
      <w:r w:rsidR="00F34FFC" w:rsidRPr="00725C47">
        <w:rPr>
          <w:rFonts w:ascii="Times New Roman" w:eastAsia="Calibri" w:hAnsi="Times New Roman" w:cs="Times New Roman"/>
          <w:bCs/>
          <w:sz w:val="24"/>
          <w:lang w:val="en-US"/>
        </w:rPr>
        <w:t xml:space="preserve"> </w:t>
      </w:r>
      <w:r w:rsidR="00F34FFC" w:rsidRPr="00725C47">
        <w:rPr>
          <w:rFonts w:ascii="Times New Roman" w:eastAsia="Calibri" w:hAnsi="Times New Roman" w:cs="Times New Roman"/>
          <w:bCs/>
          <w:sz w:val="24"/>
        </w:rPr>
        <w:t xml:space="preserve">Местонахождението на </w:t>
      </w:r>
      <w:r w:rsidR="00F34FFC" w:rsidRPr="00725C47">
        <w:rPr>
          <w:rFonts w:ascii="Times New Roman" w:eastAsia="Times New Roman" w:hAnsi="Times New Roman" w:cs="Times New Roman"/>
          <w:sz w:val="24"/>
          <w:szCs w:val="24"/>
        </w:rPr>
        <w:t>местата с разположени съоръжения от системата за видеонаблюдение на СДВР</w:t>
      </w:r>
      <w:r w:rsidR="00F34FFC" w:rsidRPr="00725C47">
        <w:rPr>
          <w:rFonts w:ascii="Times New Roman" w:eastAsia="Calibri" w:hAnsi="Times New Roman" w:cs="Times New Roman"/>
          <w:bCs/>
          <w:sz w:val="24"/>
        </w:rPr>
        <w:t xml:space="preserve"> е посочено в </w:t>
      </w:r>
      <w:r w:rsidR="00F34FFC" w:rsidRPr="00725C47">
        <w:rPr>
          <w:rFonts w:ascii="Times New Roman" w:eastAsia="Calibri" w:hAnsi="Times New Roman" w:cs="Times New Roman"/>
          <w:sz w:val="24"/>
          <w:szCs w:val="24"/>
        </w:rPr>
        <w:t>Техническата спецификация на Възложителя (Приложение № 1).</w:t>
      </w:r>
    </w:p>
    <w:p w14:paraId="68020D75" w14:textId="77777777" w:rsidR="00F3589C" w:rsidRDefault="00F3589C" w:rsidP="00973819">
      <w:pPr>
        <w:spacing w:after="0" w:line="240" w:lineRule="auto"/>
        <w:ind w:firstLine="709"/>
        <w:jc w:val="both"/>
        <w:rPr>
          <w:rFonts w:ascii="Times New Roman" w:eastAsia="Times New Roman" w:hAnsi="Times New Roman"/>
          <w:b/>
          <w:bCs/>
          <w:color w:val="000000"/>
          <w:sz w:val="24"/>
          <w:szCs w:val="26"/>
          <w:lang w:val="en-US"/>
        </w:rPr>
      </w:pPr>
    </w:p>
    <w:p w14:paraId="52DE87F0" w14:textId="1E2AB8D9" w:rsidR="00944DCB" w:rsidRDefault="00F10FA8" w:rsidP="00973819">
      <w:pPr>
        <w:spacing w:after="0" w:line="240" w:lineRule="auto"/>
        <w:ind w:firstLine="709"/>
        <w:jc w:val="both"/>
        <w:rPr>
          <w:rFonts w:ascii="Times New Roman" w:eastAsia="Times New Roman" w:hAnsi="Times New Roman"/>
          <w:b/>
          <w:bCs/>
          <w:color w:val="000000"/>
          <w:sz w:val="24"/>
          <w:szCs w:val="26"/>
        </w:rPr>
      </w:pPr>
      <w:r>
        <w:rPr>
          <w:rFonts w:ascii="Times New Roman" w:eastAsia="Times New Roman" w:hAnsi="Times New Roman"/>
          <w:b/>
          <w:bCs/>
          <w:color w:val="000000"/>
          <w:sz w:val="24"/>
          <w:szCs w:val="26"/>
          <w:lang w:val="en-US"/>
        </w:rPr>
        <w:t>III</w:t>
      </w:r>
      <w:r>
        <w:rPr>
          <w:rFonts w:ascii="Times New Roman" w:eastAsia="Times New Roman" w:hAnsi="Times New Roman"/>
          <w:b/>
          <w:bCs/>
          <w:color w:val="000000"/>
          <w:sz w:val="24"/>
          <w:szCs w:val="26"/>
        </w:rPr>
        <w:t xml:space="preserve">. </w:t>
      </w:r>
      <w:r w:rsidR="00CE2F13">
        <w:rPr>
          <w:rFonts w:ascii="Times New Roman" w:eastAsia="Times New Roman" w:hAnsi="Times New Roman"/>
          <w:b/>
          <w:bCs/>
          <w:color w:val="000000"/>
          <w:sz w:val="24"/>
          <w:szCs w:val="26"/>
        </w:rPr>
        <w:t>ЦЕНА, РЕД И СРОКОВЕ ЗА ПЛАЩАНЕ</w:t>
      </w:r>
    </w:p>
    <w:p w14:paraId="2240B5A3" w14:textId="77777777" w:rsidR="00973819" w:rsidRPr="002419F2" w:rsidRDefault="00973819" w:rsidP="00973819">
      <w:pPr>
        <w:spacing w:after="0" w:line="240" w:lineRule="auto"/>
        <w:ind w:firstLine="709"/>
        <w:jc w:val="both"/>
        <w:rPr>
          <w:rFonts w:ascii="Times New Roman" w:eastAsia="Times New Roman" w:hAnsi="Times New Roman"/>
          <w:b/>
          <w:bCs/>
          <w:color w:val="000000"/>
          <w:sz w:val="24"/>
          <w:szCs w:val="26"/>
        </w:rPr>
      </w:pPr>
    </w:p>
    <w:p w14:paraId="3E11F5A7" w14:textId="6C2C52C2" w:rsidR="00944DCB" w:rsidRDefault="00944DCB" w:rsidP="00AF2479">
      <w:pPr>
        <w:widowControl w:val="0"/>
        <w:spacing w:after="0" w:line="240" w:lineRule="auto"/>
        <w:ind w:firstLine="708"/>
        <w:jc w:val="both"/>
        <w:rPr>
          <w:rFonts w:ascii="Times New Roman" w:eastAsia="Times New Roman" w:hAnsi="Times New Roman"/>
          <w:sz w:val="24"/>
          <w:szCs w:val="24"/>
        </w:rPr>
      </w:pPr>
      <w:r w:rsidRPr="002419F2">
        <w:rPr>
          <w:rFonts w:ascii="Times New Roman" w:eastAsia="Times New Roman" w:hAnsi="Times New Roman"/>
          <w:b/>
          <w:sz w:val="24"/>
          <w:szCs w:val="24"/>
        </w:rPr>
        <w:t xml:space="preserve">Чл. </w:t>
      </w:r>
      <w:r w:rsidR="006D6277">
        <w:rPr>
          <w:rFonts w:ascii="Times New Roman" w:eastAsia="Times New Roman" w:hAnsi="Times New Roman"/>
          <w:b/>
          <w:sz w:val="24"/>
          <w:szCs w:val="24"/>
        </w:rPr>
        <w:t>6</w:t>
      </w:r>
      <w:r w:rsidRPr="002419F2">
        <w:rPr>
          <w:rFonts w:ascii="Times New Roman" w:eastAsia="Times New Roman" w:hAnsi="Times New Roman"/>
          <w:b/>
          <w:sz w:val="24"/>
          <w:szCs w:val="24"/>
        </w:rPr>
        <w:t>.</w:t>
      </w:r>
      <w:r w:rsidRPr="002419F2">
        <w:rPr>
          <w:rFonts w:ascii="Times New Roman" w:eastAsia="Times New Roman" w:hAnsi="Times New Roman"/>
          <w:sz w:val="24"/>
          <w:szCs w:val="24"/>
        </w:rPr>
        <w:t xml:space="preserve"> </w:t>
      </w:r>
      <w:r w:rsidRPr="002419F2">
        <w:rPr>
          <w:rFonts w:ascii="Times New Roman" w:eastAsia="Times New Roman" w:hAnsi="Times New Roman"/>
          <w:b/>
          <w:sz w:val="24"/>
          <w:szCs w:val="24"/>
        </w:rPr>
        <w:t>(1)</w:t>
      </w:r>
      <w:r w:rsidRPr="002419F2">
        <w:rPr>
          <w:rFonts w:ascii="Times New Roman" w:eastAsia="Times New Roman" w:hAnsi="Times New Roman"/>
          <w:sz w:val="24"/>
          <w:szCs w:val="24"/>
        </w:rPr>
        <w:t xml:space="preserve"> </w:t>
      </w:r>
      <w:r w:rsidR="007251C0">
        <w:rPr>
          <w:rFonts w:ascii="Times New Roman" w:eastAsia="Times New Roman" w:hAnsi="Times New Roman"/>
          <w:sz w:val="24"/>
          <w:szCs w:val="24"/>
        </w:rPr>
        <w:t xml:space="preserve">Общата стойност на договора е в размер на </w:t>
      </w:r>
      <w:r w:rsidRPr="002419F2">
        <w:rPr>
          <w:rFonts w:ascii="Times New Roman" w:eastAsia="Times New Roman" w:hAnsi="Times New Roman"/>
          <w:sz w:val="24"/>
          <w:szCs w:val="24"/>
        </w:rPr>
        <w:t>………</w:t>
      </w:r>
      <w:r w:rsidR="00791F60">
        <w:rPr>
          <w:rFonts w:ascii="Times New Roman" w:eastAsia="Times New Roman" w:hAnsi="Times New Roman"/>
          <w:sz w:val="24"/>
          <w:szCs w:val="24"/>
        </w:rPr>
        <w:t xml:space="preserve"> </w:t>
      </w:r>
      <w:r w:rsidRPr="002419F2">
        <w:rPr>
          <w:rFonts w:ascii="Times New Roman" w:eastAsia="Times New Roman" w:hAnsi="Times New Roman"/>
          <w:sz w:val="24"/>
          <w:szCs w:val="24"/>
        </w:rPr>
        <w:t xml:space="preserve"> (</w:t>
      </w:r>
      <w:r w:rsidR="00791F60">
        <w:rPr>
          <w:rFonts w:ascii="Times New Roman" w:eastAsia="Times New Roman" w:hAnsi="Times New Roman"/>
          <w:sz w:val="24"/>
          <w:szCs w:val="24"/>
        </w:rPr>
        <w:t xml:space="preserve">словом: </w:t>
      </w:r>
      <w:r w:rsidRPr="002419F2">
        <w:rPr>
          <w:rFonts w:ascii="Times New Roman" w:eastAsia="Times New Roman" w:hAnsi="Times New Roman"/>
          <w:sz w:val="24"/>
          <w:szCs w:val="24"/>
        </w:rPr>
        <w:t>…………………………) лева без ДДС</w:t>
      </w:r>
      <w:r w:rsidR="00E70358">
        <w:rPr>
          <w:rFonts w:ascii="Times New Roman" w:eastAsia="Times New Roman" w:hAnsi="Times New Roman"/>
          <w:sz w:val="24"/>
          <w:szCs w:val="24"/>
        </w:rPr>
        <w:t>, съответно</w:t>
      </w:r>
      <w:r w:rsidRPr="002419F2">
        <w:rPr>
          <w:rFonts w:ascii="Times New Roman" w:eastAsia="Times New Roman" w:hAnsi="Times New Roman"/>
          <w:sz w:val="24"/>
          <w:szCs w:val="24"/>
        </w:rPr>
        <w:t xml:space="preserve">  </w:t>
      </w:r>
      <w:r w:rsidR="00791F60" w:rsidRPr="002419F2">
        <w:rPr>
          <w:rFonts w:ascii="Times New Roman" w:eastAsia="Times New Roman" w:hAnsi="Times New Roman"/>
          <w:sz w:val="24"/>
          <w:szCs w:val="24"/>
        </w:rPr>
        <w:t>………</w:t>
      </w:r>
      <w:r w:rsidR="00791F60">
        <w:rPr>
          <w:rFonts w:ascii="Times New Roman" w:eastAsia="Times New Roman" w:hAnsi="Times New Roman"/>
          <w:sz w:val="24"/>
          <w:szCs w:val="24"/>
        </w:rPr>
        <w:t xml:space="preserve"> </w:t>
      </w:r>
      <w:r w:rsidR="00791F60" w:rsidRPr="002419F2">
        <w:rPr>
          <w:rFonts w:ascii="Times New Roman" w:eastAsia="Times New Roman" w:hAnsi="Times New Roman"/>
          <w:sz w:val="24"/>
          <w:szCs w:val="24"/>
        </w:rPr>
        <w:t xml:space="preserve"> (</w:t>
      </w:r>
      <w:r w:rsidR="00791F60">
        <w:rPr>
          <w:rFonts w:ascii="Times New Roman" w:eastAsia="Times New Roman" w:hAnsi="Times New Roman"/>
          <w:sz w:val="24"/>
          <w:szCs w:val="24"/>
        </w:rPr>
        <w:t xml:space="preserve">словом: </w:t>
      </w:r>
      <w:r w:rsidR="00791F60" w:rsidRPr="002419F2">
        <w:rPr>
          <w:rFonts w:ascii="Times New Roman" w:eastAsia="Times New Roman" w:hAnsi="Times New Roman"/>
          <w:sz w:val="24"/>
          <w:szCs w:val="24"/>
        </w:rPr>
        <w:t xml:space="preserve">…………………………) </w:t>
      </w:r>
      <w:r w:rsidRPr="002419F2">
        <w:rPr>
          <w:rFonts w:ascii="Times New Roman" w:eastAsia="Times New Roman" w:hAnsi="Times New Roman"/>
          <w:color w:val="000000"/>
          <w:sz w:val="24"/>
          <w:szCs w:val="24"/>
          <w:lang w:eastAsia="bg-BG"/>
        </w:rPr>
        <w:t>лева</w:t>
      </w:r>
      <w:r w:rsidRPr="002419F2">
        <w:rPr>
          <w:rFonts w:ascii="Times New Roman" w:eastAsia="Times New Roman" w:hAnsi="Times New Roman"/>
          <w:sz w:val="24"/>
          <w:szCs w:val="24"/>
        </w:rPr>
        <w:t xml:space="preserve"> с ДДС</w:t>
      </w:r>
      <w:r>
        <w:rPr>
          <w:rFonts w:ascii="Times New Roman" w:eastAsia="Times New Roman" w:hAnsi="Times New Roman"/>
          <w:sz w:val="24"/>
          <w:szCs w:val="24"/>
        </w:rPr>
        <w:t xml:space="preserve">, </w:t>
      </w:r>
      <w:r w:rsidRPr="002419F2">
        <w:rPr>
          <w:rFonts w:ascii="Times New Roman" w:eastAsia="Times New Roman" w:hAnsi="Times New Roman"/>
          <w:sz w:val="24"/>
          <w:szCs w:val="24"/>
        </w:rPr>
        <w:t xml:space="preserve">съгласно Ценовото предложение </w:t>
      </w:r>
      <w:r w:rsidR="00041F6F">
        <w:rPr>
          <w:rFonts w:ascii="Times New Roman" w:eastAsia="Times New Roman" w:hAnsi="Times New Roman"/>
          <w:sz w:val="24"/>
          <w:szCs w:val="24"/>
        </w:rPr>
        <w:t xml:space="preserve">- </w:t>
      </w:r>
      <w:r w:rsidRPr="002419F2">
        <w:rPr>
          <w:rFonts w:ascii="Times New Roman" w:eastAsia="Times New Roman" w:hAnsi="Times New Roman"/>
          <w:sz w:val="24"/>
          <w:szCs w:val="24"/>
        </w:rPr>
        <w:t xml:space="preserve">Приложение № </w:t>
      </w:r>
      <w:r>
        <w:rPr>
          <w:rFonts w:ascii="Times New Roman" w:eastAsia="Times New Roman" w:hAnsi="Times New Roman"/>
          <w:sz w:val="24"/>
          <w:szCs w:val="24"/>
        </w:rPr>
        <w:t>3</w:t>
      </w:r>
      <w:r w:rsidR="000B35E9">
        <w:rPr>
          <w:rFonts w:ascii="Times New Roman" w:eastAsia="Times New Roman" w:hAnsi="Times New Roman"/>
          <w:sz w:val="24"/>
          <w:szCs w:val="24"/>
        </w:rPr>
        <w:t xml:space="preserve">, неразделна част от </w:t>
      </w:r>
      <w:r w:rsidR="00041F6F">
        <w:rPr>
          <w:rFonts w:ascii="Times New Roman" w:eastAsia="Times New Roman" w:hAnsi="Times New Roman"/>
          <w:sz w:val="24"/>
          <w:szCs w:val="24"/>
        </w:rPr>
        <w:t>Д</w:t>
      </w:r>
      <w:r w:rsidR="000B35E9">
        <w:rPr>
          <w:rFonts w:ascii="Times New Roman" w:eastAsia="Times New Roman" w:hAnsi="Times New Roman"/>
          <w:sz w:val="24"/>
          <w:szCs w:val="24"/>
        </w:rPr>
        <w:t>оговора</w:t>
      </w:r>
      <w:r>
        <w:rPr>
          <w:rFonts w:ascii="Times New Roman" w:eastAsia="Times New Roman" w:hAnsi="Times New Roman"/>
          <w:sz w:val="24"/>
          <w:szCs w:val="24"/>
        </w:rPr>
        <w:t>.</w:t>
      </w:r>
    </w:p>
    <w:p w14:paraId="5209E973" w14:textId="19A2B245" w:rsidR="00944DCB" w:rsidRPr="00041F6F" w:rsidRDefault="00944DCB" w:rsidP="006D6277">
      <w:pPr>
        <w:widowControl w:val="0"/>
        <w:spacing w:after="0" w:line="240" w:lineRule="auto"/>
        <w:ind w:firstLine="708"/>
        <w:jc w:val="both"/>
        <w:rPr>
          <w:rFonts w:ascii="Times New Roman" w:eastAsia="Times New Roman" w:hAnsi="Times New Roman"/>
          <w:sz w:val="24"/>
          <w:szCs w:val="24"/>
        </w:rPr>
      </w:pPr>
      <w:r w:rsidRPr="00041F6F">
        <w:rPr>
          <w:rFonts w:ascii="Times New Roman" w:eastAsia="Times New Roman" w:hAnsi="Times New Roman"/>
          <w:b/>
          <w:sz w:val="24"/>
          <w:szCs w:val="24"/>
        </w:rPr>
        <w:t>(2)</w:t>
      </w:r>
      <w:r w:rsidRPr="00041F6F">
        <w:rPr>
          <w:rFonts w:ascii="Times New Roman" w:eastAsia="Times New Roman" w:hAnsi="Times New Roman"/>
          <w:sz w:val="24"/>
          <w:szCs w:val="24"/>
        </w:rPr>
        <w:t xml:space="preserve"> Цената за предоставянето на Услуг</w:t>
      </w:r>
      <w:r w:rsidR="00041F6F" w:rsidRPr="00041F6F">
        <w:rPr>
          <w:rFonts w:ascii="Times New Roman" w:eastAsia="Times New Roman" w:hAnsi="Times New Roman"/>
          <w:sz w:val="24"/>
          <w:szCs w:val="24"/>
        </w:rPr>
        <w:t>ата</w:t>
      </w:r>
      <w:r w:rsidRPr="00041F6F">
        <w:rPr>
          <w:rFonts w:ascii="Times New Roman" w:eastAsia="Times New Roman" w:hAnsi="Times New Roman"/>
          <w:sz w:val="24"/>
          <w:szCs w:val="24"/>
        </w:rPr>
        <w:t xml:space="preserve"> за 1 (един) месец </w:t>
      </w:r>
      <w:r w:rsidR="00041F6F" w:rsidRPr="00041F6F">
        <w:rPr>
          <w:rFonts w:ascii="Times New Roman" w:eastAsia="Times New Roman" w:hAnsi="Times New Roman"/>
          <w:sz w:val="24"/>
          <w:szCs w:val="24"/>
        </w:rPr>
        <w:t>е</w:t>
      </w:r>
      <w:r w:rsidRPr="00041F6F">
        <w:rPr>
          <w:rFonts w:ascii="Times New Roman" w:eastAsia="Times New Roman" w:hAnsi="Times New Roman"/>
          <w:sz w:val="24"/>
          <w:szCs w:val="24"/>
        </w:rPr>
        <w:t xml:space="preserve"> в размер на </w:t>
      </w:r>
      <w:r w:rsidR="00791F60" w:rsidRPr="00041F6F">
        <w:rPr>
          <w:rFonts w:ascii="Times New Roman" w:eastAsia="Times New Roman" w:hAnsi="Times New Roman"/>
          <w:sz w:val="24"/>
          <w:szCs w:val="24"/>
        </w:rPr>
        <w:t xml:space="preserve">………  (словом: …………………………) </w:t>
      </w:r>
      <w:r w:rsidRPr="00041F6F">
        <w:rPr>
          <w:rFonts w:ascii="Times New Roman" w:eastAsia="Times New Roman" w:hAnsi="Times New Roman"/>
          <w:sz w:val="24"/>
          <w:szCs w:val="24"/>
        </w:rPr>
        <w:t>лева без ДДС</w:t>
      </w:r>
      <w:r w:rsidR="00041F6F" w:rsidRPr="00041F6F">
        <w:rPr>
          <w:rFonts w:ascii="Times New Roman" w:eastAsia="Times New Roman" w:hAnsi="Times New Roman"/>
          <w:sz w:val="24"/>
          <w:szCs w:val="24"/>
        </w:rPr>
        <w:t>, съответно</w:t>
      </w:r>
      <w:r w:rsidRPr="00041F6F">
        <w:rPr>
          <w:rFonts w:ascii="Times New Roman" w:eastAsia="Times New Roman" w:hAnsi="Times New Roman"/>
          <w:sz w:val="24"/>
          <w:szCs w:val="24"/>
        </w:rPr>
        <w:t xml:space="preserve"> </w:t>
      </w:r>
      <w:r w:rsidR="00791F60" w:rsidRPr="00041F6F">
        <w:rPr>
          <w:rFonts w:ascii="Times New Roman" w:eastAsia="Times New Roman" w:hAnsi="Times New Roman"/>
          <w:sz w:val="24"/>
          <w:szCs w:val="24"/>
        </w:rPr>
        <w:t xml:space="preserve">………  (словом: …………………………) </w:t>
      </w:r>
      <w:r w:rsidRPr="00041F6F">
        <w:rPr>
          <w:rFonts w:ascii="Times New Roman" w:eastAsia="Times New Roman" w:hAnsi="Times New Roman"/>
          <w:color w:val="000000"/>
          <w:sz w:val="24"/>
          <w:szCs w:val="24"/>
          <w:lang w:eastAsia="bg-BG"/>
        </w:rPr>
        <w:t>лева</w:t>
      </w:r>
      <w:r w:rsidRPr="00041F6F">
        <w:rPr>
          <w:rFonts w:ascii="Times New Roman" w:eastAsia="Times New Roman" w:hAnsi="Times New Roman"/>
          <w:sz w:val="24"/>
          <w:szCs w:val="24"/>
        </w:rPr>
        <w:t xml:space="preserve"> с ДДС, съгласно </w:t>
      </w:r>
      <w:r w:rsidR="00041F6F" w:rsidRPr="00041F6F">
        <w:rPr>
          <w:rFonts w:ascii="Times New Roman" w:eastAsia="Times New Roman" w:hAnsi="Times New Roman"/>
          <w:sz w:val="24"/>
          <w:szCs w:val="24"/>
        </w:rPr>
        <w:t>Ценовото предложение - Приложение № 3, неразделна част от Договора</w:t>
      </w:r>
      <w:r w:rsidRPr="00041F6F">
        <w:rPr>
          <w:rFonts w:ascii="Times New Roman" w:eastAsia="Times New Roman" w:hAnsi="Times New Roman"/>
          <w:sz w:val="24"/>
          <w:szCs w:val="24"/>
        </w:rPr>
        <w:t>.</w:t>
      </w:r>
    </w:p>
    <w:p w14:paraId="28E13A79" w14:textId="207AA1B0" w:rsidR="00041F6F" w:rsidRDefault="00944DCB" w:rsidP="006D6277">
      <w:pPr>
        <w:widowControl w:val="0"/>
        <w:spacing w:after="0" w:line="240" w:lineRule="auto"/>
        <w:ind w:firstLine="708"/>
        <w:jc w:val="both"/>
        <w:rPr>
          <w:rFonts w:ascii="Times New Roman" w:hAnsi="Times New Roman"/>
          <w:strike/>
          <w:sz w:val="24"/>
          <w:szCs w:val="24"/>
          <w:highlight w:val="yellow"/>
        </w:rPr>
      </w:pPr>
      <w:r w:rsidRPr="002419F2">
        <w:rPr>
          <w:rFonts w:ascii="Times New Roman" w:eastAsia="Times New Roman" w:hAnsi="Times New Roman"/>
          <w:b/>
          <w:sz w:val="24"/>
          <w:szCs w:val="24"/>
        </w:rPr>
        <w:t>(</w:t>
      </w:r>
      <w:r>
        <w:rPr>
          <w:rFonts w:ascii="Times New Roman" w:eastAsia="Times New Roman" w:hAnsi="Times New Roman"/>
          <w:b/>
          <w:sz w:val="24"/>
          <w:szCs w:val="24"/>
        </w:rPr>
        <w:t>3</w:t>
      </w:r>
      <w:r w:rsidRPr="002419F2">
        <w:rPr>
          <w:rFonts w:ascii="Times New Roman" w:eastAsia="Times New Roman" w:hAnsi="Times New Roman"/>
          <w:b/>
          <w:sz w:val="24"/>
          <w:szCs w:val="24"/>
        </w:rPr>
        <w:t>)</w:t>
      </w:r>
      <w:r w:rsidRPr="002419F2">
        <w:rPr>
          <w:rFonts w:ascii="Times New Roman" w:eastAsia="Times New Roman" w:hAnsi="Times New Roman"/>
          <w:sz w:val="24"/>
          <w:szCs w:val="24"/>
        </w:rPr>
        <w:t xml:space="preserve"> В </w:t>
      </w:r>
      <w:r w:rsidR="00B71CFB">
        <w:rPr>
          <w:rFonts w:ascii="Times New Roman" w:eastAsia="Times New Roman" w:hAnsi="Times New Roman"/>
          <w:sz w:val="24"/>
          <w:szCs w:val="24"/>
        </w:rPr>
        <w:t>стойността по ал. 1 са включени всички разходи, свързани с изпълнението на поръчката, в т.ч. разходи за труд, за транспорт, за вложени компоненти и части при ремонт и други</w:t>
      </w:r>
      <w:r w:rsidR="00041F6F">
        <w:rPr>
          <w:rFonts w:ascii="Times New Roman" w:eastAsia="Times New Roman" w:hAnsi="Times New Roman"/>
          <w:sz w:val="24"/>
          <w:szCs w:val="24"/>
        </w:rPr>
        <w:t xml:space="preserve">, </w:t>
      </w:r>
      <w:r w:rsidR="00041F6F">
        <w:rPr>
          <w:rFonts w:ascii="Times New Roman" w:hAnsi="Times New Roman"/>
          <w:sz w:val="24"/>
          <w:szCs w:val="24"/>
        </w:rPr>
        <w:t>франко мястото на изпълнение.</w:t>
      </w:r>
    </w:p>
    <w:p w14:paraId="1D338D29" w14:textId="426A4DAA" w:rsidR="00B71CFB" w:rsidRDefault="006D6277" w:rsidP="00CA582D">
      <w:pPr>
        <w:tabs>
          <w:tab w:val="left" w:pos="709"/>
          <w:tab w:val="left" w:pos="851"/>
        </w:tabs>
        <w:spacing w:after="0"/>
        <w:jc w:val="both"/>
        <w:rPr>
          <w:rFonts w:ascii="Times New Roman" w:eastAsia="Times New Roman" w:hAnsi="Times New Roman"/>
          <w:sz w:val="24"/>
          <w:szCs w:val="24"/>
        </w:rPr>
      </w:pPr>
      <w:r>
        <w:rPr>
          <w:rFonts w:ascii="Times New Roman" w:eastAsia="Times New Roman" w:hAnsi="Times New Roman"/>
          <w:b/>
          <w:sz w:val="24"/>
          <w:szCs w:val="24"/>
        </w:rPr>
        <w:tab/>
      </w:r>
      <w:r w:rsidR="00944DCB" w:rsidRPr="002419F2">
        <w:rPr>
          <w:rFonts w:ascii="Times New Roman" w:eastAsia="Times New Roman" w:hAnsi="Times New Roman"/>
          <w:b/>
          <w:sz w:val="24"/>
          <w:szCs w:val="24"/>
        </w:rPr>
        <w:t>(</w:t>
      </w:r>
      <w:r w:rsidR="00944DCB">
        <w:rPr>
          <w:rFonts w:ascii="Times New Roman" w:eastAsia="Times New Roman" w:hAnsi="Times New Roman"/>
          <w:b/>
          <w:sz w:val="24"/>
          <w:szCs w:val="24"/>
        </w:rPr>
        <w:t>4</w:t>
      </w:r>
      <w:r w:rsidR="00944DCB" w:rsidRPr="002419F2">
        <w:rPr>
          <w:rFonts w:ascii="Times New Roman" w:eastAsia="Times New Roman" w:hAnsi="Times New Roman"/>
          <w:b/>
          <w:sz w:val="24"/>
          <w:szCs w:val="24"/>
        </w:rPr>
        <w:t>)</w:t>
      </w:r>
      <w:r w:rsidR="00944DCB" w:rsidRPr="002419F2">
        <w:rPr>
          <w:rFonts w:ascii="Times New Roman" w:eastAsia="Times New Roman" w:hAnsi="Times New Roman"/>
          <w:sz w:val="24"/>
          <w:szCs w:val="24"/>
        </w:rPr>
        <w:t xml:space="preserve"> </w:t>
      </w:r>
      <w:r w:rsidR="00B71CFB">
        <w:rPr>
          <w:rFonts w:ascii="Times New Roman" w:eastAsia="Times New Roman" w:hAnsi="Times New Roman"/>
          <w:sz w:val="24"/>
          <w:szCs w:val="24"/>
        </w:rPr>
        <w:t>Всички цени от Ценовото предложение са фиксирани/край</w:t>
      </w:r>
      <w:r w:rsidR="00041F6F">
        <w:rPr>
          <w:rFonts w:ascii="Times New Roman" w:eastAsia="Times New Roman" w:hAnsi="Times New Roman"/>
          <w:sz w:val="24"/>
          <w:szCs w:val="24"/>
        </w:rPr>
        <w:t>ни за времето на изпълнение на Д</w:t>
      </w:r>
      <w:r w:rsidR="00B71CFB">
        <w:rPr>
          <w:rFonts w:ascii="Times New Roman" w:eastAsia="Times New Roman" w:hAnsi="Times New Roman"/>
          <w:sz w:val="24"/>
          <w:szCs w:val="24"/>
        </w:rPr>
        <w:t>оговора и включват всички разходи на ИЗПЪЛНИТЕЛЯ и не подлежат на промяна.</w:t>
      </w:r>
    </w:p>
    <w:p w14:paraId="7C4B68A1" w14:textId="77777777" w:rsidR="00944DCB" w:rsidRPr="002419F2" w:rsidRDefault="00944DCB" w:rsidP="00944DCB">
      <w:pPr>
        <w:widowControl w:val="0"/>
        <w:spacing w:after="0" w:line="240" w:lineRule="auto"/>
        <w:jc w:val="both"/>
        <w:rPr>
          <w:rFonts w:ascii="Times New Roman" w:eastAsia="Times New Roman" w:hAnsi="Times New Roman"/>
          <w:sz w:val="24"/>
          <w:szCs w:val="24"/>
        </w:rPr>
      </w:pPr>
      <w:r w:rsidRPr="002419F2">
        <w:rPr>
          <w:rFonts w:ascii="Times New Roman" w:eastAsia="Times New Roman" w:hAnsi="Times New Roman"/>
          <w:sz w:val="24"/>
          <w:szCs w:val="24"/>
        </w:rPr>
        <w:tab/>
      </w:r>
    </w:p>
    <w:p w14:paraId="40F4FB65" w14:textId="1C934CD3" w:rsidR="00532CF0" w:rsidRPr="009C2F85" w:rsidRDefault="00944DCB" w:rsidP="008E18CA">
      <w:pPr>
        <w:autoSpaceDE w:val="0"/>
        <w:autoSpaceDN w:val="0"/>
        <w:adjustRightInd w:val="0"/>
        <w:ind w:firstLine="720"/>
        <w:jc w:val="both"/>
        <w:rPr>
          <w:rFonts w:ascii="Times New Roman" w:eastAsia="Times New Roman" w:hAnsi="Times New Roman"/>
          <w:sz w:val="24"/>
          <w:szCs w:val="24"/>
        </w:rPr>
      </w:pPr>
      <w:r w:rsidRPr="002419F2">
        <w:rPr>
          <w:rFonts w:ascii="Times New Roman" w:eastAsia="Times New Roman" w:hAnsi="Times New Roman"/>
          <w:b/>
          <w:sz w:val="24"/>
          <w:szCs w:val="24"/>
        </w:rPr>
        <w:t xml:space="preserve">Чл. </w:t>
      </w:r>
      <w:r w:rsidR="00E32045">
        <w:rPr>
          <w:rFonts w:ascii="Times New Roman" w:eastAsia="Times New Roman" w:hAnsi="Times New Roman"/>
          <w:b/>
          <w:sz w:val="24"/>
          <w:szCs w:val="24"/>
        </w:rPr>
        <w:t>7</w:t>
      </w:r>
      <w:r w:rsidRPr="002419F2">
        <w:rPr>
          <w:rFonts w:ascii="Times New Roman" w:eastAsia="Times New Roman" w:hAnsi="Times New Roman"/>
          <w:b/>
          <w:sz w:val="24"/>
          <w:szCs w:val="24"/>
        </w:rPr>
        <w:t xml:space="preserve">. </w:t>
      </w:r>
      <w:r w:rsidR="00532CF0" w:rsidRPr="009C2F85">
        <w:rPr>
          <w:rFonts w:ascii="Times New Roman" w:eastAsia="Times New Roman" w:hAnsi="Times New Roman"/>
          <w:sz w:val="24"/>
          <w:szCs w:val="24"/>
        </w:rPr>
        <w:t xml:space="preserve">Плащането се извършва </w:t>
      </w:r>
      <w:r w:rsidR="009C2F85" w:rsidRPr="009C2F85">
        <w:rPr>
          <w:rFonts w:ascii="Times New Roman" w:eastAsia="Times New Roman" w:hAnsi="Times New Roman"/>
          <w:sz w:val="24"/>
          <w:szCs w:val="24"/>
        </w:rPr>
        <w:t xml:space="preserve">по банков път, в български лева, по посочена от ИЗПЪЛНИТЕЛЯ банкова сметка, на равни месечни вноски, след представяне на оригинална фактура и </w:t>
      </w:r>
      <w:r w:rsidR="009C2F85" w:rsidRPr="006D06D2">
        <w:rPr>
          <w:rFonts w:ascii="Times New Roman" w:eastAsia="Times New Roman" w:hAnsi="Times New Roman"/>
          <w:sz w:val="24"/>
          <w:szCs w:val="24"/>
        </w:rPr>
        <w:t>протокол по чл. 37, ал. 2, т. 4.</w:t>
      </w:r>
    </w:p>
    <w:p w14:paraId="7B16A455" w14:textId="5017E070" w:rsidR="00CA582D" w:rsidRPr="002B6DF7" w:rsidRDefault="00CA582D" w:rsidP="00CA582D">
      <w:pPr>
        <w:widowControl w:val="0"/>
        <w:spacing w:after="0" w:line="240" w:lineRule="auto"/>
        <w:ind w:firstLine="708"/>
        <w:jc w:val="both"/>
        <w:rPr>
          <w:rFonts w:ascii="Times New Roman" w:eastAsia="Times New Roman" w:hAnsi="Times New Roman"/>
          <w:sz w:val="24"/>
          <w:szCs w:val="24"/>
        </w:rPr>
      </w:pPr>
      <w:r w:rsidRPr="002B6DF7">
        <w:rPr>
          <w:rFonts w:ascii="Times New Roman" w:eastAsia="Times New Roman" w:hAnsi="Times New Roman"/>
          <w:b/>
          <w:sz w:val="24"/>
          <w:szCs w:val="24"/>
        </w:rPr>
        <w:t xml:space="preserve">Чл. 8. </w:t>
      </w:r>
      <w:r w:rsidRPr="002B6DF7">
        <w:rPr>
          <w:rFonts w:ascii="Times New Roman" w:eastAsia="Times New Roman" w:hAnsi="Times New Roman"/>
          <w:sz w:val="24"/>
          <w:szCs w:val="24"/>
        </w:rPr>
        <w:t xml:space="preserve">ВЪЗЛОЖИТЕЛЯТ се задължава да извършва всяко дължимо плащане в срок до 30 (тридесет) дни след </w:t>
      </w:r>
      <w:r w:rsidR="002B6DF7" w:rsidRPr="002B6DF7">
        <w:rPr>
          <w:rFonts w:ascii="Times New Roman" w:eastAsia="Times New Roman" w:hAnsi="Times New Roman"/>
          <w:sz w:val="24"/>
          <w:szCs w:val="24"/>
        </w:rPr>
        <w:t>получаването на документите по чл. 7.</w:t>
      </w:r>
    </w:p>
    <w:p w14:paraId="64FCA018" w14:textId="77777777" w:rsidR="00CA582D" w:rsidRDefault="00CA582D" w:rsidP="009600AE">
      <w:pPr>
        <w:widowControl w:val="0"/>
        <w:spacing w:after="0" w:line="240" w:lineRule="auto"/>
        <w:ind w:firstLine="708"/>
        <w:jc w:val="both"/>
        <w:rPr>
          <w:rFonts w:ascii="Times New Roman" w:eastAsia="Times New Roman" w:hAnsi="Times New Roman"/>
          <w:b/>
          <w:sz w:val="24"/>
          <w:szCs w:val="24"/>
        </w:rPr>
      </w:pPr>
    </w:p>
    <w:p w14:paraId="45C68F2F" w14:textId="449A1981" w:rsidR="00F53DB3" w:rsidRDefault="00944DCB" w:rsidP="009600AE">
      <w:pPr>
        <w:widowControl w:val="0"/>
        <w:spacing w:after="0" w:line="240" w:lineRule="auto"/>
        <w:ind w:firstLine="708"/>
        <w:jc w:val="both"/>
        <w:rPr>
          <w:rFonts w:ascii="Times New Roman" w:eastAsia="Times New Roman" w:hAnsi="Times New Roman"/>
          <w:b/>
          <w:sz w:val="24"/>
          <w:szCs w:val="24"/>
        </w:rPr>
      </w:pPr>
      <w:r w:rsidRPr="002419F2">
        <w:rPr>
          <w:rFonts w:ascii="Times New Roman" w:eastAsia="Times New Roman" w:hAnsi="Times New Roman"/>
          <w:b/>
          <w:sz w:val="24"/>
          <w:szCs w:val="24"/>
        </w:rPr>
        <w:lastRenderedPageBreak/>
        <w:t xml:space="preserve">Чл. </w:t>
      </w:r>
      <w:r w:rsidR="00AB3B51">
        <w:rPr>
          <w:rFonts w:ascii="Times New Roman" w:eastAsia="Times New Roman" w:hAnsi="Times New Roman"/>
          <w:b/>
          <w:sz w:val="24"/>
          <w:szCs w:val="24"/>
        </w:rPr>
        <w:t>9</w:t>
      </w:r>
      <w:r w:rsidRPr="002419F2">
        <w:rPr>
          <w:rFonts w:ascii="Times New Roman" w:eastAsia="Times New Roman" w:hAnsi="Times New Roman"/>
          <w:b/>
          <w:sz w:val="24"/>
          <w:szCs w:val="24"/>
        </w:rPr>
        <w:t xml:space="preserve">. (1) </w:t>
      </w:r>
      <w:r w:rsidR="00F53DB3" w:rsidRPr="00F53DB3">
        <w:rPr>
          <w:rFonts w:ascii="Times New Roman" w:eastAsia="Times New Roman" w:hAnsi="Times New Roman"/>
          <w:sz w:val="24"/>
          <w:szCs w:val="24"/>
        </w:rPr>
        <w:t>Банковата сметка на Изпълнителя е:</w:t>
      </w:r>
    </w:p>
    <w:p w14:paraId="43CDCA86" w14:textId="77777777" w:rsidR="00944DCB" w:rsidRPr="002419F2" w:rsidRDefault="00944DCB" w:rsidP="00AB3B51">
      <w:pPr>
        <w:spacing w:after="0" w:line="240" w:lineRule="auto"/>
        <w:ind w:firstLine="708"/>
        <w:jc w:val="both"/>
        <w:rPr>
          <w:rFonts w:ascii="Times New Roman" w:hAnsi="Times New Roman"/>
          <w:sz w:val="24"/>
          <w:szCs w:val="24"/>
        </w:rPr>
      </w:pPr>
      <w:r w:rsidRPr="002419F2">
        <w:rPr>
          <w:rFonts w:ascii="Times New Roman" w:hAnsi="Times New Roman"/>
          <w:sz w:val="24"/>
          <w:szCs w:val="24"/>
        </w:rPr>
        <w:t>Банка:</w:t>
      </w:r>
      <w:r w:rsidRPr="002419F2">
        <w:rPr>
          <w:rFonts w:ascii="Times New Roman" w:hAnsi="Times New Roman"/>
          <w:sz w:val="24"/>
          <w:szCs w:val="24"/>
        </w:rPr>
        <w:tab/>
      </w:r>
      <w:r w:rsidRPr="002419F2">
        <w:rPr>
          <w:rFonts w:ascii="Times New Roman" w:eastAsia="Times New Roman" w:hAnsi="Times New Roman"/>
          <w:sz w:val="24"/>
          <w:szCs w:val="24"/>
        </w:rPr>
        <w:t>[…………………………….]</w:t>
      </w:r>
    </w:p>
    <w:p w14:paraId="48DF4701" w14:textId="77777777" w:rsidR="00944DCB" w:rsidRPr="002419F2" w:rsidRDefault="00944DCB" w:rsidP="00AB3B51">
      <w:pPr>
        <w:spacing w:after="0" w:line="240" w:lineRule="auto"/>
        <w:ind w:firstLine="708"/>
        <w:jc w:val="both"/>
        <w:rPr>
          <w:rFonts w:ascii="Times New Roman" w:hAnsi="Times New Roman"/>
          <w:sz w:val="24"/>
          <w:szCs w:val="24"/>
        </w:rPr>
      </w:pPr>
      <w:r w:rsidRPr="002419F2">
        <w:rPr>
          <w:rFonts w:ascii="Times New Roman" w:hAnsi="Times New Roman"/>
          <w:sz w:val="24"/>
          <w:szCs w:val="24"/>
        </w:rPr>
        <w:t>BIC:</w:t>
      </w:r>
      <w:r w:rsidRPr="002419F2">
        <w:rPr>
          <w:rFonts w:ascii="Times New Roman" w:hAnsi="Times New Roman"/>
          <w:sz w:val="24"/>
          <w:szCs w:val="24"/>
        </w:rPr>
        <w:tab/>
      </w:r>
      <w:r w:rsidRPr="002419F2">
        <w:rPr>
          <w:rFonts w:ascii="Times New Roman" w:eastAsia="Times New Roman" w:hAnsi="Times New Roman"/>
          <w:sz w:val="24"/>
          <w:szCs w:val="24"/>
        </w:rPr>
        <w:t>[…………………………….]</w:t>
      </w:r>
    </w:p>
    <w:p w14:paraId="38B3C06A" w14:textId="77777777" w:rsidR="00944DCB" w:rsidRPr="002419F2" w:rsidRDefault="00944DCB" w:rsidP="00AB3B51">
      <w:pPr>
        <w:spacing w:after="0" w:line="240" w:lineRule="auto"/>
        <w:ind w:firstLine="708"/>
        <w:jc w:val="both"/>
        <w:rPr>
          <w:rFonts w:ascii="Times New Roman" w:hAnsi="Times New Roman"/>
          <w:sz w:val="24"/>
          <w:szCs w:val="24"/>
        </w:rPr>
      </w:pPr>
      <w:r w:rsidRPr="002419F2">
        <w:rPr>
          <w:rFonts w:ascii="Times New Roman" w:hAnsi="Times New Roman"/>
          <w:sz w:val="24"/>
          <w:szCs w:val="24"/>
        </w:rPr>
        <w:t>IBAN:</w:t>
      </w:r>
      <w:r w:rsidRPr="002419F2">
        <w:rPr>
          <w:rFonts w:ascii="Times New Roman" w:hAnsi="Times New Roman"/>
          <w:sz w:val="24"/>
          <w:szCs w:val="24"/>
        </w:rPr>
        <w:tab/>
      </w:r>
      <w:r w:rsidRPr="002419F2">
        <w:rPr>
          <w:rFonts w:ascii="Times New Roman" w:eastAsia="Times New Roman" w:hAnsi="Times New Roman"/>
          <w:sz w:val="24"/>
          <w:szCs w:val="24"/>
        </w:rPr>
        <w:t>[…………………………….].</w:t>
      </w:r>
    </w:p>
    <w:p w14:paraId="62E96E2F" w14:textId="77777777" w:rsidR="00944DCB" w:rsidRPr="002419F2" w:rsidRDefault="00944DCB" w:rsidP="00AB3B51">
      <w:pPr>
        <w:spacing w:after="0" w:line="240" w:lineRule="auto"/>
        <w:ind w:firstLine="708"/>
        <w:jc w:val="both"/>
        <w:rPr>
          <w:rFonts w:ascii="Times New Roman" w:hAnsi="Times New Roman"/>
          <w:sz w:val="24"/>
          <w:szCs w:val="24"/>
        </w:rPr>
      </w:pPr>
      <w:r w:rsidRPr="002419F2">
        <w:rPr>
          <w:rFonts w:ascii="Times New Roman" w:hAnsi="Times New Roman"/>
          <w:b/>
          <w:sz w:val="24"/>
          <w:szCs w:val="24"/>
          <w:lang w:val="en-US"/>
        </w:rPr>
        <w:t>(2)</w:t>
      </w:r>
      <w:r w:rsidRPr="002419F2">
        <w:rPr>
          <w:rFonts w:ascii="Times New Roman" w:hAnsi="Times New Roman"/>
          <w:sz w:val="24"/>
          <w:szCs w:val="24"/>
          <w:lang w:val="en-US"/>
        </w:rPr>
        <w:t xml:space="preserve"> ИЗПЪЛНИТЕЛЯТ е длъжен да уведомява писмено ВЪЗЛОЖИТЕЛЯ за всички последващи промени по ал. 1 в срок от </w:t>
      </w:r>
      <w:r>
        <w:rPr>
          <w:rFonts w:ascii="Times New Roman" w:hAnsi="Times New Roman"/>
          <w:sz w:val="24"/>
          <w:szCs w:val="24"/>
        </w:rPr>
        <w:t xml:space="preserve">3 (три) </w:t>
      </w:r>
      <w:r w:rsidRPr="002419F2">
        <w:rPr>
          <w:rFonts w:ascii="Times New Roman" w:hAnsi="Times New Roman"/>
          <w:sz w:val="24"/>
          <w:szCs w:val="24"/>
          <w:lang w:val="en-US"/>
        </w:rPr>
        <w:t>дни, считано от момента на промяната. В случай че ИЗПЪЛНИТЕЛЯТ не уведоми ВЪЗЛОЖИТЕЛЯ в този срок, счита се, че плащанията са надлежно извършени.</w:t>
      </w:r>
    </w:p>
    <w:p w14:paraId="3034EC73" w14:textId="77777777" w:rsidR="00944DCB" w:rsidRPr="002419F2" w:rsidRDefault="00944DCB" w:rsidP="00944DCB">
      <w:pPr>
        <w:spacing w:after="0" w:line="240" w:lineRule="auto"/>
        <w:jc w:val="both"/>
        <w:rPr>
          <w:rFonts w:ascii="Times New Roman" w:eastAsia="Times New Roman" w:hAnsi="Times New Roman"/>
          <w:b/>
          <w:sz w:val="24"/>
          <w:szCs w:val="24"/>
        </w:rPr>
      </w:pPr>
    </w:p>
    <w:p w14:paraId="795FB66A" w14:textId="77777777" w:rsidR="00944DCB" w:rsidRPr="00E16749" w:rsidRDefault="00944DCB" w:rsidP="008A59FE">
      <w:pPr>
        <w:spacing w:after="0" w:line="240" w:lineRule="auto"/>
        <w:ind w:firstLine="708"/>
        <w:jc w:val="both"/>
        <w:rPr>
          <w:rFonts w:ascii="Times New Roman" w:eastAsia="Times New Roman" w:hAnsi="Times New Roman"/>
          <w:sz w:val="24"/>
          <w:szCs w:val="24"/>
        </w:rPr>
      </w:pPr>
      <w:r w:rsidRPr="00E16749">
        <w:rPr>
          <w:rFonts w:ascii="Times New Roman" w:eastAsia="Times New Roman" w:hAnsi="Times New Roman"/>
          <w:b/>
          <w:sz w:val="24"/>
          <w:szCs w:val="24"/>
        </w:rPr>
        <w:t>Чл. 1</w:t>
      </w:r>
      <w:r w:rsidR="008A59FE" w:rsidRPr="00E16749">
        <w:rPr>
          <w:rFonts w:ascii="Times New Roman" w:eastAsia="Times New Roman" w:hAnsi="Times New Roman"/>
          <w:b/>
          <w:sz w:val="24"/>
          <w:szCs w:val="24"/>
        </w:rPr>
        <w:t>0</w:t>
      </w:r>
      <w:r w:rsidRPr="00E16749">
        <w:rPr>
          <w:rFonts w:ascii="Times New Roman" w:eastAsia="Times New Roman" w:hAnsi="Times New Roman"/>
          <w:b/>
          <w:sz w:val="24"/>
          <w:szCs w:val="24"/>
        </w:rPr>
        <w:t>.</w:t>
      </w:r>
      <w:r w:rsidR="008A59FE" w:rsidRPr="00E16749">
        <w:rPr>
          <w:rFonts w:ascii="Times New Roman" w:eastAsia="Times New Roman" w:hAnsi="Times New Roman"/>
          <w:b/>
          <w:sz w:val="24"/>
          <w:szCs w:val="24"/>
        </w:rPr>
        <w:t xml:space="preserve"> </w:t>
      </w:r>
      <w:r w:rsidRPr="00E16749">
        <w:rPr>
          <w:rFonts w:ascii="Times New Roman" w:eastAsia="Times New Roman" w:hAnsi="Times New Roman"/>
          <w:b/>
          <w:sz w:val="24"/>
          <w:szCs w:val="24"/>
        </w:rPr>
        <w:t>(1)</w:t>
      </w:r>
      <w:r w:rsidRPr="00E16749">
        <w:rPr>
          <w:rFonts w:ascii="Times New Roman" w:eastAsia="Times New Roman" w:hAnsi="Times New Roman"/>
          <w:sz w:val="24"/>
          <w:szCs w:val="24"/>
        </w:rPr>
        <w:t xml:space="preserve"> Когато за частта от Услугите, която се изпълнява от подизпълнител, изпълнението може да бъде предадено отделно от изпълнението на останалите Услуги, подизпълнителят представя на ИЗПЪЛНИТЕЛЯ отчет за изпълнението на съответната част от Услугите [за [съответния [период/етап] / съответната [дейност/задача]], заедно с искане за плащане на тази част пряко на подизпълнителя.</w:t>
      </w:r>
    </w:p>
    <w:p w14:paraId="67E5FB03" w14:textId="77777777" w:rsidR="00944DCB" w:rsidRPr="00E16749" w:rsidRDefault="00944DCB" w:rsidP="008A59FE">
      <w:pPr>
        <w:spacing w:after="0" w:line="240" w:lineRule="auto"/>
        <w:ind w:firstLine="708"/>
        <w:jc w:val="both"/>
        <w:rPr>
          <w:rFonts w:ascii="Times New Roman" w:eastAsia="Times New Roman" w:hAnsi="Times New Roman"/>
          <w:sz w:val="24"/>
          <w:szCs w:val="24"/>
        </w:rPr>
      </w:pPr>
      <w:r w:rsidRPr="00E16749">
        <w:rPr>
          <w:rFonts w:ascii="Times New Roman" w:eastAsia="Times New Roman" w:hAnsi="Times New Roman"/>
          <w:b/>
          <w:sz w:val="24"/>
          <w:szCs w:val="24"/>
        </w:rPr>
        <w:t>(2)</w:t>
      </w:r>
      <w:r w:rsidRPr="00E16749">
        <w:rPr>
          <w:rFonts w:ascii="Times New Roman" w:eastAsia="Times New Roman" w:hAnsi="Times New Roman"/>
          <w:sz w:val="24"/>
          <w:szCs w:val="24"/>
        </w:rPr>
        <w:t xml:space="preserve"> ИЗПЪЛНИТЕЛЯТ се задължава да предостави на ВЪЗЛОЖИТЕЛЯ отчета и искането за плащане на подизпълнителя в срок до 15 (петнадесет) дни от получаването му, заедно със становище, от което да е видно дали оспорва плащанията или част от тях като недължими.</w:t>
      </w:r>
    </w:p>
    <w:p w14:paraId="7CDBA1B0" w14:textId="4A969C4C" w:rsidR="00944DCB" w:rsidRDefault="00944DCB" w:rsidP="008A59FE">
      <w:pPr>
        <w:spacing w:after="0" w:line="240" w:lineRule="auto"/>
        <w:ind w:firstLine="708"/>
        <w:jc w:val="both"/>
        <w:rPr>
          <w:rFonts w:ascii="Times New Roman" w:eastAsia="Times New Roman" w:hAnsi="Times New Roman"/>
          <w:sz w:val="24"/>
          <w:szCs w:val="24"/>
        </w:rPr>
      </w:pPr>
      <w:r w:rsidRPr="00E16749">
        <w:rPr>
          <w:rFonts w:ascii="Times New Roman" w:eastAsia="Times New Roman" w:hAnsi="Times New Roman"/>
          <w:b/>
          <w:sz w:val="24"/>
          <w:szCs w:val="24"/>
        </w:rPr>
        <w:t>(3)</w:t>
      </w:r>
      <w:r w:rsidRPr="00E16749">
        <w:rPr>
          <w:rFonts w:ascii="Times New Roman" w:eastAsia="Times New Roman" w:hAnsi="Times New Roman"/>
          <w:sz w:val="24"/>
          <w:szCs w:val="24"/>
        </w:rPr>
        <w:t xml:space="preserve"> ВЪЗЛОЖИТЕЛЯТ приема изпълнението на частта от Услугите, при съответно спазване на разпоредбите на Раздел VI (Предаване и приемане на изпълнението) от Договора, и заплаща възнаграждение за тази част на подизпълнителя в срок </w:t>
      </w:r>
      <w:r w:rsidRPr="00CA582D">
        <w:rPr>
          <w:rFonts w:ascii="Times New Roman" w:eastAsia="Times New Roman" w:hAnsi="Times New Roman"/>
          <w:sz w:val="24"/>
          <w:szCs w:val="24"/>
        </w:rPr>
        <w:t xml:space="preserve">до </w:t>
      </w:r>
      <w:r w:rsidR="005D711C" w:rsidRPr="00CA582D">
        <w:rPr>
          <w:rFonts w:ascii="Times New Roman" w:eastAsia="Times New Roman" w:hAnsi="Times New Roman"/>
          <w:sz w:val="24"/>
          <w:szCs w:val="24"/>
        </w:rPr>
        <w:t xml:space="preserve">15 (петнадесет) </w:t>
      </w:r>
      <w:r w:rsidRPr="00CA582D">
        <w:rPr>
          <w:rFonts w:ascii="Times New Roman" w:eastAsia="Times New Roman" w:hAnsi="Times New Roman"/>
          <w:sz w:val="24"/>
          <w:szCs w:val="24"/>
        </w:rPr>
        <w:t xml:space="preserve">дни </w:t>
      </w:r>
      <w:r w:rsidRPr="00E16749">
        <w:rPr>
          <w:rFonts w:ascii="Times New Roman" w:eastAsia="Times New Roman" w:hAnsi="Times New Roman"/>
          <w:sz w:val="24"/>
          <w:szCs w:val="24"/>
        </w:rPr>
        <w:t>от подписването на приемо-предавателен протокол. ВЪЗЛОЖИТЕЛЯТ има право да откаже да извърши плащането, когато искането за плащане е оспорено от ИЗПЪЛНИТЕЛЯ, до момента на отстр</w:t>
      </w:r>
      <w:r w:rsidR="00E84648" w:rsidRPr="00E16749">
        <w:rPr>
          <w:rFonts w:ascii="Times New Roman" w:eastAsia="Times New Roman" w:hAnsi="Times New Roman"/>
          <w:sz w:val="24"/>
          <w:szCs w:val="24"/>
        </w:rPr>
        <w:t>аняване на причината за отказа.</w:t>
      </w:r>
    </w:p>
    <w:p w14:paraId="0EF6F8D0" w14:textId="77777777" w:rsidR="00CA582D" w:rsidRPr="00350DD7" w:rsidRDefault="00CA582D" w:rsidP="008A59FE">
      <w:pPr>
        <w:spacing w:after="0" w:line="240" w:lineRule="auto"/>
        <w:ind w:firstLine="708"/>
        <w:jc w:val="both"/>
        <w:rPr>
          <w:rFonts w:ascii="Times New Roman" w:eastAsia="Times New Roman" w:hAnsi="Times New Roman"/>
          <w:sz w:val="24"/>
          <w:szCs w:val="24"/>
          <w:lang w:val="en-US"/>
        </w:rPr>
      </w:pPr>
    </w:p>
    <w:p w14:paraId="10D6E9F5" w14:textId="77777777" w:rsidR="00A16A55" w:rsidRDefault="00A16A55" w:rsidP="00A16A55">
      <w:pPr>
        <w:keepNext/>
        <w:keepLines/>
        <w:spacing w:before="240" w:after="240" w:line="240" w:lineRule="auto"/>
        <w:ind w:firstLine="708"/>
        <w:jc w:val="both"/>
        <w:outlineLvl w:val="1"/>
        <w:rPr>
          <w:rFonts w:ascii="Times New Roman" w:eastAsia="Times New Roman" w:hAnsi="Times New Roman"/>
          <w:b/>
          <w:bCs/>
          <w:color w:val="000000"/>
          <w:sz w:val="24"/>
          <w:szCs w:val="26"/>
        </w:rPr>
      </w:pPr>
      <w:r>
        <w:rPr>
          <w:rFonts w:ascii="Times New Roman" w:eastAsia="Times New Roman" w:hAnsi="Times New Roman"/>
          <w:b/>
          <w:bCs/>
          <w:color w:val="000000"/>
          <w:sz w:val="24"/>
          <w:szCs w:val="26"/>
          <w:lang w:val="en-US"/>
        </w:rPr>
        <w:t>IV.</w:t>
      </w:r>
      <w:r>
        <w:rPr>
          <w:rFonts w:ascii="Times New Roman" w:eastAsia="Times New Roman" w:hAnsi="Times New Roman"/>
          <w:b/>
          <w:bCs/>
          <w:color w:val="000000"/>
          <w:sz w:val="24"/>
          <w:szCs w:val="26"/>
        </w:rPr>
        <w:t xml:space="preserve"> </w:t>
      </w:r>
      <w:r w:rsidR="00944DCB" w:rsidRPr="002419F2">
        <w:rPr>
          <w:rFonts w:ascii="Times New Roman" w:eastAsia="Times New Roman" w:hAnsi="Times New Roman"/>
          <w:b/>
          <w:bCs/>
          <w:color w:val="000000"/>
          <w:sz w:val="24"/>
          <w:szCs w:val="26"/>
        </w:rPr>
        <w:t xml:space="preserve">ГАРАНЦИЯ ЗА ИЗПЪЛНЕНИЕ </w:t>
      </w:r>
    </w:p>
    <w:p w14:paraId="1FDA09CA" w14:textId="313F6BDD" w:rsidR="00944DCB" w:rsidRPr="00D943DB" w:rsidRDefault="00944DCB" w:rsidP="00A16A55">
      <w:pPr>
        <w:shd w:val="clear" w:color="auto" w:fill="FFFFFF"/>
        <w:spacing w:after="0" w:line="240" w:lineRule="auto"/>
        <w:ind w:firstLine="708"/>
        <w:jc w:val="both"/>
        <w:rPr>
          <w:rFonts w:ascii="Times New Roman" w:eastAsia="Times New Roman" w:hAnsi="Times New Roman"/>
          <w:strike/>
          <w:color w:val="000000"/>
          <w:spacing w:val="-2"/>
          <w:sz w:val="24"/>
          <w:szCs w:val="24"/>
        </w:rPr>
      </w:pPr>
      <w:r w:rsidRPr="002419F2">
        <w:rPr>
          <w:rFonts w:ascii="Times New Roman" w:eastAsia="Times New Roman" w:hAnsi="Times New Roman"/>
          <w:b/>
          <w:sz w:val="24"/>
          <w:szCs w:val="24"/>
        </w:rPr>
        <w:t>Чл. 1</w:t>
      </w:r>
      <w:r w:rsidR="00A16A55">
        <w:rPr>
          <w:rFonts w:ascii="Times New Roman" w:eastAsia="Times New Roman" w:hAnsi="Times New Roman"/>
          <w:b/>
          <w:sz w:val="24"/>
          <w:szCs w:val="24"/>
        </w:rPr>
        <w:t>1</w:t>
      </w:r>
      <w:r w:rsidRPr="002419F2">
        <w:rPr>
          <w:rFonts w:ascii="Times New Roman" w:eastAsia="Times New Roman" w:hAnsi="Times New Roman"/>
          <w:b/>
          <w:sz w:val="24"/>
          <w:szCs w:val="24"/>
        </w:rPr>
        <w:t xml:space="preserve">. </w:t>
      </w:r>
      <w:r w:rsidR="00350DD7">
        <w:rPr>
          <w:rFonts w:ascii="Times New Roman" w:eastAsia="Times New Roman" w:hAnsi="Times New Roman"/>
          <w:b/>
          <w:sz w:val="24"/>
          <w:szCs w:val="24"/>
        </w:rPr>
        <w:t>(1)</w:t>
      </w:r>
      <w:r w:rsidR="00395054">
        <w:rPr>
          <w:rFonts w:ascii="Times New Roman" w:eastAsia="Times New Roman" w:hAnsi="Times New Roman"/>
          <w:b/>
          <w:sz w:val="24"/>
          <w:szCs w:val="24"/>
          <w:lang w:val="en-US"/>
        </w:rPr>
        <w:t xml:space="preserve"> </w:t>
      </w:r>
      <w:r w:rsidRPr="00395054">
        <w:rPr>
          <w:rFonts w:ascii="Times New Roman" w:eastAsia="Times New Roman" w:hAnsi="Times New Roman"/>
          <w:color w:val="000000"/>
          <w:spacing w:val="1"/>
          <w:sz w:val="24"/>
          <w:szCs w:val="24"/>
        </w:rPr>
        <w:t xml:space="preserve">При подписването на този Договор, ИЗПЪЛНИТЕЛЯТ представя на </w:t>
      </w:r>
      <w:r w:rsidRPr="00395054">
        <w:rPr>
          <w:rFonts w:ascii="Times New Roman" w:eastAsia="Times New Roman" w:hAnsi="Times New Roman"/>
          <w:sz w:val="24"/>
          <w:szCs w:val="24"/>
        </w:rPr>
        <w:t>ВЪЗЛОЖИТЕЛЯ</w:t>
      </w:r>
      <w:r w:rsidRPr="00395054">
        <w:rPr>
          <w:rFonts w:ascii="Times New Roman" w:eastAsia="Times New Roman" w:hAnsi="Times New Roman"/>
          <w:color w:val="000000"/>
          <w:spacing w:val="1"/>
          <w:sz w:val="24"/>
          <w:szCs w:val="24"/>
        </w:rPr>
        <w:t xml:space="preserve"> гаранция за изпълнение в размер на </w:t>
      </w:r>
      <w:r w:rsidR="00350DD7" w:rsidRPr="00395054">
        <w:rPr>
          <w:rFonts w:ascii="Times New Roman" w:eastAsia="Times New Roman" w:hAnsi="Times New Roman"/>
          <w:color w:val="000000"/>
          <w:spacing w:val="1"/>
          <w:sz w:val="24"/>
          <w:szCs w:val="24"/>
          <w:lang w:val="en-US"/>
        </w:rPr>
        <w:t xml:space="preserve">5 </w:t>
      </w:r>
      <w:r w:rsidRPr="00395054">
        <w:rPr>
          <w:rFonts w:ascii="Times New Roman" w:eastAsia="Times New Roman" w:hAnsi="Times New Roman"/>
          <w:color w:val="000000"/>
          <w:spacing w:val="1"/>
          <w:sz w:val="24"/>
          <w:szCs w:val="24"/>
        </w:rPr>
        <w:t>%  (</w:t>
      </w:r>
      <w:r w:rsidR="00350DD7" w:rsidRPr="00395054">
        <w:rPr>
          <w:rFonts w:ascii="Times New Roman" w:eastAsia="Times New Roman" w:hAnsi="Times New Roman"/>
          <w:color w:val="000000"/>
          <w:spacing w:val="1"/>
          <w:sz w:val="24"/>
          <w:szCs w:val="24"/>
        </w:rPr>
        <w:t>пет н</w:t>
      </w:r>
      <w:r w:rsidRPr="00395054">
        <w:rPr>
          <w:rFonts w:ascii="Times New Roman" w:eastAsia="Times New Roman" w:hAnsi="Times New Roman"/>
          <w:color w:val="000000"/>
          <w:spacing w:val="1"/>
          <w:sz w:val="24"/>
          <w:szCs w:val="24"/>
        </w:rPr>
        <w:t xml:space="preserve">а сто) от </w:t>
      </w:r>
      <w:r w:rsidRPr="00395054">
        <w:rPr>
          <w:rFonts w:ascii="Times New Roman" w:eastAsia="Times New Roman" w:hAnsi="Times New Roman"/>
          <w:color w:val="000000"/>
          <w:spacing w:val="-2"/>
          <w:sz w:val="24"/>
          <w:szCs w:val="24"/>
        </w:rPr>
        <w:t xml:space="preserve">Стойността на Договора без ДДС, а именно </w:t>
      </w:r>
      <w:r w:rsidRPr="00395054">
        <w:rPr>
          <w:rFonts w:ascii="Times New Roman" w:eastAsia="Times New Roman" w:hAnsi="Times New Roman"/>
          <w:sz w:val="24"/>
          <w:szCs w:val="24"/>
        </w:rPr>
        <w:t>……… (</w:t>
      </w:r>
      <w:r w:rsidR="00A16A55" w:rsidRPr="00395054">
        <w:rPr>
          <w:rFonts w:ascii="Times New Roman" w:eastAsia="Times New Roman" w:hAnsi="Times New Roman"/>
          <w:sz w:val="24"/>
          <w:szCs w:val="24"/>
        </w:rPr>
        <w:t xml:space="preserve">словом: </w:t>
      </w:r>
      <w:r w:rsidRPr="00395054">
        <w:rPr>
          <w:rFonts w:ascii="Times New Roman" w:eastAsia="Times New Roman" w:hAnsi="Times New Roman"/>
          <w:sz w:val="24"/>
          <w:szCs w:val="24"/>
        </w:rPr>
        <w:t>…………………………) лева</w:t>
      </w:r>
      <w:r w:rsidR="00A16A55" w:rsidRPr="00395054">
        <w:rPr>
          <w:rFonts w:ascii="Times New Roman" w:eastAsia="Times New Roman" w:hAnsi="Times New Roman"/>
          <w:sz w:val="24"/>
          <w:szCs w:val="24"/>
        </w:rPr>
        <w:t xml:space="preserve">, </w:t>
      </w:r>
      <w:r w:rsidRPr="00395054">
        <w:rPr>
          <w:rFonts w:ascii="Times New Roman" w:eastAsia="Times New Roman" w:hAnsi="Times New Roman"/>
          <w:sz w:val="24"/>
          <w:szCs w:val="24"/>
        </w:rPr>
        <w:t>която служи за обезпечаване на изпълнението на задълженията на ИЗПЪЛНИТЕЛЯ по</w:t>
      </w:r>
      <w:r w:rsidR="00A40552" w:rsidRPr="00395054">
        <w:rPr>
          <w:rFonts w:ascii="Times New Roman" w:eastAsia="Times New Roman" w:hAnsi="Times New Roman"/>
          <w:sz w:val="24"/>
          <w:szCs w:val="24"/>
        </w:rPr>
        <w:t xml:space="preserve"> </w:t>
      </w:r>
      <w:r w:rsidRPr="00395054">
        <w:rPr>
          <w:rFonts w:ascii="Times New Roman" w:eastAsia="Times New Roman" w:hAnsi="Times New Roman"/>
          <w:sz w:val="24"/>
          <w:szCs w:val="24"/>
        </w:rPr>
        <w:t>Договора</w:t>
      </w:r>
      <w:r w:rsidRPr="00395054">
        <w:rPr>
          <w:rFonts w:ascii="Times New Roman" w:eastAsia="Times New Roman" w:hAnsi="Times New Roman"/>
          <w:color w:val="000000"/>
          <w:spacing w:val="-2"/>
          <w:sz w:val="24"/>
          <w:szCs w:val="24"/>
        </w:rPr>
        <w:t>.</w:t>
      </w:r>
      <w:r w:rsidRPr="00D943DB">
        <w:rPr>
          <w:rFonts w:ascii="Times New Roman" w:eastAsia="Times New Roman" w:hAnsi="Times New Roman"/>
          <w:strike/>
          <w:color w:val="000000"/>
          <w:spacing w:val="-2"/>
          <w:sz w:val="24"/>
          <w:szCs w:val="24"/>
        </w:rPr>
        <w:t xml:space="preserve"> </w:t>
      </w:r>
    </w:p>
    <w:p w14:paraId="1370CC20" w14:textId="24A20E19" w:rsidR="00D943DB" w:rsidRPr="00D943DB" w:rsidRDefault="00350DD7" w:rsidP="00350DD7">
      <w:pPr>
        <w:shd w:val="clear" w:color="auto" w:fill="FFFFFF"/>
        <w:spacing w:after="0" w:line="240" w:lineRule="auto"/>
        <w:ind w:firstLine="708"/>
        <w:jc w:val="both"/>
        <w:rPr>
          <w:rFonts w:ascii="Times New Roman" w:eastAsia="Times New Roman" w:hAnsi="Times New Roman" w:cs="Times New Roman"/>
          <w:color w:val="000000"/>
          <w:spacing w:val="-2"/>
          <w:sz w:val="24"/>
          <w:szCs w:val="24"/>
        </w:rPr>
      </w:pPr>
      <w:r w:rsidRPr="009B6C1A">
        <w:rPr>
          <w:rFonts w:ascii="Times New Roman" w:eastAsia="Times New Roman" w:hAnsi="Times New Roman" w:cs="Times New Roman"/>
          <w:b/>
          <w:color w:val="000000"/>
          <w:spacing w:val="-2"/>
          <w:sz w:val="24"/>
          <w:szCs w:val="24"/>
        </w:rPr>
        <w:t xml:space="preserve">(2) </w:t>
      </w:r>
      <w:r w:rsidR="00D943DB" w:rsidRPr="00D943DB">
        <w:rPr>
          <w:rFonts w:ascii="Times New Roman" w:eastAsia="Times New Roman" w:hAnsi="Times New Roman" w:cs="Times New Roman"/>
          <w:color w:val="000000"/>
          <w:spacing w:val="-2"/>
          <w:sz w:val="24"/>
          <w:szCs w:val="24"/>
        </w:rPr>
        <w:t>Гаранцията за изпълнение на договора се представя от ИЗПЪЛНИТЕЛЯ под формата на парична сума или банкова гаранция или застраховка, която обезпечава изпълнението чрез покритие на отговорността на Изпълнителя. Изпълнителят избира сам формата на гаранцията.</w:t>
      </w:r>
    </w:p>
    <w:p w14:paraId="078B04C7" w14:textId="77777777" w:rsidR="00197ACC" w:rsidRPr="00A15AC4" w:rsidRDefault="00197ACC" w:rsidP="00944DCB">
      <w:pPr>
        <w:shd w:val="clear" w:color="auto" w:fill="FFFFFF"/>
        <w:spacing w:after="0" w:line="240" w:lineRule="auto"/>
        <w:jc w:val="both"/>
        <w:rPr>
          <w:rFonts w:ascii="Times New Roman" w:eastAsia="Times New Roman" w:hAnsi="Times New Roman"/>
          <w:sz w:val="24"/>
          <w:szCs w:val="24"/>
        </w:rPr>
      </w:pPr>
    </w:p>
    <w:p w14:paraId="0C5613C3" w14:textId="2DE9D626" w:rsidR="00944DCB" w:rsidRPr="002419F2" w:rsidRDefault="00944DCB" w:rsidP="00DD7778">
      <w:pPr>
        <w:shd w:val="clear" w:color="auto" w:fill="FFFFFF"/>
        <w:spacing w:after="0" w:line="240" w:lineRule="auto"/>
        <w:ind w:firstLine="708"/>
        <w:jc w:val="both"/>
        <w:rPr>
          <w:rFonts w:ascii="Times New Roman" w:eastAsia="Times New Roman" w:hAnsi="Times New Roman"/>
          <w:color w:val="000000"/>
          <w:spacing w:val="-2"/>
          <w:sz w:val="24"/>
          <w:szCs w:val="24"/>
        </w:rPr>
      </w:pPr>
      <w:r w:rsidRPr="002419F2">
        <w:rPr>
          <w:rFonts w:ascii="Times New Roman" w:eastAsia="Times New Roman" w:hAnsi="Times New Roman"/>
          <w:b/>
          <w:color w:val="000000"/>
          <w:spacing w:val="-2"/>
          <w:sz w:val="24"/>
          <w:szCs w:val="24"/>
        </w:rPr>
        <w:t>Чл. 1</w:t>
      </w:r>
      <w:r w:rsidR="00DD7778">
        <w:rPr>
          <w:rFonts w:ascii="Times New Roman" w:eastAsia="Times New Roman" w:hAnsi="Times New Roman"/>
          <w:b/>
          <w:color w:val="000000"/>
          <w:spacing w:val="-2"/>
          <w:sz w:val="24"/>
          <w:szCs w:val="24"/>
        </w:rPr>
        <w:t>2</w:t>
      </w:r>
      <w:r w:rsidRPr="002419F2">
        <w:rPr>
          <w:rFonts w:ascii="Times New Roman" w:eastAsia="Times New Roman" w:hAnsi="Times New Roman"/>
          <w:b/>
          <w:color w:val="000000"/>
          <w:spacing w:val="-2"/>
          <w:sz w:val="24"/>
          <w:szCs w:val="24"/>
        </w:rPr>
        <w:t>.</w:t>
      </w:r>
      <w:r w:rsidR="00626589">
        <w:rPr>
          <w:rFonts w:ascii="Times New Roman" w:eastAsia="Times New Roman" w:hAnsi="Times New Roman"/>
          <w:b/>
          <w:color w:val="000000"/>
          <w:spacing w:val="-2"/>
          <w:sz w:val="24"/>
          <w:szCs w:val="24"/>
          <w:lang w:val="en-US"/>
        </w:rPr>
        <w:t xml:space="preserve"> </w:t>
      </w:r>
      <w:r w:rsidRPr="00626589">
        <w:rPr>
          <w:rFonts w:ascii="Times New Roman" w:eastAsia="Times New Roman" w:hAnsi="Times New Roman"/>
          <w:color w:val="000000"/>
          <w:spacing w:val="-2"/>
          <w:sz w:val="24"/>
          <w:szCs w:val="24"/>
        </w:rPr>
        <w:t>Когато като Гаранция за изпълнение се представя парична сума, сумата се внася по следната банкова сметка на ВЪЗЛОЖИТЕЛЯ:</w:t>
      </w:r>
      <w:r w:rsidRPr="002419F2">
        <w:rPr>
          <w:rFonts w:ascii="Times New Roman" w:eastAsia="Times New Roman" w:hAnsi="Times New Roman"/>
          <w:color w:val="000000"/>
          <w:spacing w:val="-2"/>
          <w:sz w:val="24"/>
          <w:szCs w:val="24"/>
        </w:rPr>
        <w:t xml:space="preserve"> </w:t>
      </w:r>
    </w:p>
    <w:p w14:paraId="5D40D197" w14:textId="6C5E7BF8" w:rsidR="00944DCB" w:rsidRPr="00626589" w:rsidRDefault="00944DCB" w:rsidP="00DD7778">
      <w:pPr>
        <w:spacing w:after="0" w:line="240" w:lineRule="auto"/>
        <w:ind w:firstLine="708"/>
        <w:jc w:val="both"/>
        <w:rPr>
          <w:rFonts w:ascii="Times New Roman" w:hAnsi="Times New Roman"/>
          <w:sz w:val="24"/>
          <w:szCs w:val="24"/>
          <w:lang w:val="en-US"/>
        </w:rPr>
      </w:pPr>
      <w:r w:rsidRPr="00626589">
        <w:rPr>
          <w:rFonts w:ascii="Times New Roman" w:hAnsi="Times New Roman"/>
          <w:sz w:val="24"/>
          <w:szCs w:val="24"/>
        </w:rPr>
        <w:t>Банка:</w:t>
      </w:r>
      <w:r w:rsidRPr="00626589">
        <w:rPr>
          <w:rFonts w:ascii="Times New Roman" w:hAnsi="Times New Roman"/>
          <w:sz w:val="24"/>
          <w:szCs w:val="24"/>
        </w:rPr>
        <w:tab/>
      </w:r>
      <w:r w:rsidR="00D82383" w:rsidRPr="00626589">
        <w:rPr>
          <w:rFonts w:ascii="Times New Roman" w:eastAsia="Times New Roman" w:hAnsi="Times New Roman"/>
          <w:color w:val="000000"/>
          <w:spacing w:val="-2"/>
          <w:sz w:val="24"/>
          <w:szCs w:val="24"/>
        </w:rPr>
        <w:t>БЪЛГАРСКА НАРОДНА БАНКА“</w:t>
      </w:r>
      <w:r w:rsidR="00D82383" w:rsidRPr="00626589">
        <w:rPr>
          <w:rFonts w:ascii="Times New Roman" w:eastAsia="Times New Roman" w:hAnsi="Times New Roman"/>
          <w:color w:val="000000"/>
          <w:spacing w:val="-2"/>
          <w:sz w:val="24"/>
          <w:szCs w:val="24"/>
          <w:lang w:val="en-US"/>
        </w:rPr>
        <w:t xml:space="preserve">, </w:t>
      </w:r>
      <w:r w:rsidR="00D82383" w:rsidRPr="00626589">
        <w:rPr>
          <w:rFonts w:ascii="Times New Roman" w:eastAsia="Times New Roman" w:hAnsi="Times New Roman"/>
          <w:color w:val="000000"/>
          <w:spacing w:val="-2"/>
          <w:sz w:val="24"/>
          <w:szCs w:val="24"/>
        </w:rPr>
        <w:t xml:space="preserve">адрес: пл. „Княз Александър </w:t>
      </w:r>
      <w:r w:rsidR="00D82383" w:rsidRPr="00626589">
        <w:rPr>
          <w:rFonts w:ascii="Times New Roman" w:eastAsia="Times New Roman" w:hAnsi="Times New Roman"/>
          <w:color w:val="000000"/>
          <w:spacing w:val="-2"/>
          <w:sz w:val="24"/>
          <w:szCs w:val="24"/>
          <w:lang w:val="en-US"/>
        </w:rPr>
        <w:t>I</w:t>
      </w:r>
      <w:r w:rsidR="00D82383" w:rsidRPr="00626589">
        <w:rPr>
          <w:rFonts w:ascii="Times New Roman" w:eastAsia="Times New Roman" w:hAnsi="Times New Roman"/>
          <w:color w:val="000000"/>
          <w:spacing w:val="-2"/>
          <w:sz w:val="24"/>
          <w:szCs w:val="24"/>
        </w:rPr>
        <w:t>“ № 1, на името на „Министерство на вътрешните работи“</w:t>
      </w:r>
    </w:p>
    <w:p w14:paraId="1AB57F13" w14:textId="654ABB32" w:rsidR="00944DCB" w:rsidRPr="00626589" w:rsidRDefault="00944DCB" w:rsidP="00DD7778">
      <w:pPr>
        <w:spacing w:after="0" w:line="240" w:lineRule="auto"/>
        <w:ind w:firstLine="708"/>
        <w:jc w:val="both"/>
        <w:rPr>
          <w:rFonts w:ascii="Times New Roman" w:hAnsi="Times New Roman"/>
          <w:sz w:val="24"/>
          <w:szCs w:val="24"/>
        </w:rPr>
      </w:pPr>
      <w:r w:rsidRPr="00626589">
        <w:rPr>
          <w:rFonts w:ascii="Times New Roman" w:hAnsi="Times New Roman"/>
          <w:sz w:val="24"/>
          <w:szCs w:val="24"/>
        </w:rPr>
        <w:t>BIC:</w:t>
      </w:r>
      <w:r w:rsidRPr="00626589">
        <w:rPr>
          <w:rFonts w:ascii="Times New Roman" w:hAnsi="Times New Roman"/>
          <w:sz w:val="24"/>
          <w:szCs w:val="24"/>
        </w:rPr>
        <w:tab/>
      </w:r>
      <w:r w:rsidR="00D82383" w:rsidRPr="00626589">
        <w:rPr>
          <w:rFonts w:ascii="Times New Roman" w:eastAsia="Times New Roman" w:hAnsi="Times New Roman"/>
          <w:color w:val="000000"/>
          <w:spacing w:val="-2"/>
          <w:sz w:val="24"/>
          <w:szCs w:val="24"/>
          <w:lang w:val="en-US"/>
        </w:rPr>
        <w:t>BNBGBGSD</w:t>
      </w:r>
    </w:p>
    <w:p w14:paraId="3FD8C0FD" w14:textId="30163434" w:rsidR="00944DCB" w:rsidRPr="002419F2" w:rsidRDefault="00944DCB" w:rsidP="00DD7778">
      <w:pPr>
        <w:spacing w:after="0" w:line="240" w:lineRule="auto"/>
        <w:ind w:firstLine="708"/>
        <w:jc w:val="both"/>
        <w:rPr>
          <w:rFonts w:ascii="Times New Roman" w:hAnsi="Times New Roman"/>
          <w:sz w:val="24"/>
          <w:szCs w:val="24"/>
        </w:rPr>
      </w:pPr>
      <w:r w:rsidRPr="00626589">
        <w:rPr>
          <w:rFonts w:ascii="Times New Roman" w:hAnsi="Times New Roman"/>
          <w:sz w:val="24"/>
          <w:szCs w:val="24"/>
        </w:rPr>
        <w:t>IBAN:</w:t>
      </w:r>
      <w:r w:rsidRPr="00626589">
        <w:rPr>
          <w:rFonts w:ascii="Times New Roman" w:hAnsi="Times New Roman"/>
          <w:sz w:val="24"/>
          <w:szCs w:val="24"/>
        </w:rPr>
        <w:tab/>
      </w:r>
      <w:r w:rsidR="00D82383" w:rsidRPr="00626589">
        <w:rPr>
          <w:rFonts w:ascii="Times New Roman" w:eastAsia="Times New Roman" w:hAnsi="Times New Roman"/>
          <w:color w:val="000000"/>
          <w:spacing w:val="-2"/>
          <w:sz w:val="24"/>
          <w:szCs w:val="24"/>
          <w:lang w:val="en-US"/>
        </w:rPr>
        <w:t>BG09 BNBG</w:t>
      </w:r>
      <w:r w:rsidR="00D82383">
        <w:rPr>
          <w:rFonts w:ascii="Times New Roman" w:eastAsia="Times New Roman" w:hAnsi="Times New Roman"/>
          <w:color w:val="000000"/>
          <w:spacing w:val="-2"/>
          <w:sz w:val="24"/>
          <w:szCs w:val="24"/>
          <w:lang w:val="en-US"/>
        </w:rPr>
        <w:t xml:space="preserve"> 9661 3300 1462 01</w:t>
      </w:r>
    </w:p>
    <w:p w14:paraId="79706F84" w14:textId="77777777" w:rsidR="00944DCB" w:rsidRPr="002419F2" w:rsidRDefault="00944DCB" w:rsidP="00944DCB">
      <w:pPr>
        <w:shd w:val="clear" w:color="auto" w:fill="FFFFFF"/>
        <w:spacing w:after="0" w:line="240" w:lineRule="auto"/>
        <w:jc w:val="both"/>
        <w:rPr>
          <w:rFonts w:ascii="Times New Roman" w:eastAsia="Times New Roman" w:hAnsi="Times New Roman"/>
          <w:b/>
          <w:color w:val="000000"/>
          <w:spacing w:val="-2"/>
          <w:sz w:val="24"/>
          <w:szCs w:val="24"/>
        </w:rPr>
      </w:pPr>
    </w:p>
    <w:p w14:paraId="69731156" w14:textId="6DAF309D" w:rsidR="00944DCB" w:rsidRPr="002419F2" w:rsidRDefault="00944DCB" w:rsidP="009D6ACC">
      <w:pPr>
        <w:shd w:val="clear" w:color="auto" w:fill="FFFFFF"/>
        <w:spacing w:after="0" w:line="276" w:lineRule="auto"/>
        <w:ind w:firstLine="708"/>
        <w:jc w:val="both"/>
        <w:rPr>
          <w:rFonts w:ascii="Times New Roman" w:eastAsia="Times New Roman" w:hAnsi="Times New Roman"/>
          <w:color w:val="000000"/>
          <w:sz w:val="24"/>
          <w:szCs w:val="20"/>
        </w:rPr>
      </w:pPr>
      <w:r w:rsidRPr="002419F2">
        <w:rPr>
          <w:rFonts w:ascii="Times New Roman" w:eastAsia="Times New Roman" w:hAnsi="Times New Roman"/>
          <w:b/>
          <w:sz w:val="24"/>
          <w:szCs w:val="24"/>
        </w:rPr>
        <w:t>Чл. 1</w:t>
      </w:r>
      <w:r w:rsidR="00DD7778">
        <w:rPr>
          <w:rFonts w:ascii="Times New Roman" w:eastAsia="Times New Roman" w:hAnsi="Times New Roman"/>
          <w:b/>
          <w:sz w:val="24"/>
          <w:szCs w:val="24"/>
        </w:rPr>
        <w:t>3</w:t>
      </w:r>
      <w:r w:rsidRPr="002419F2">
        <w:rPr>
          <w:rFonts w:ascii="Times New Roman" w:eastAsia="Times New Roman" w:hAnsi="Times New Roman"/>
          <w:b/>
          <w:sz w:val="24"/>
          <w:szCs w:val="24"/>
        </w:rPr>
        <w:t>. (1)</w:t>
      </w:r>
      <w:r w:rsidR="00E65DD9">
        <w:rPr>
          <w:rFonts w:ascii="Times New Roman" w:eastAsia="Times New Roman" w:hAnsi="Times New Roman"/>
          <w:b/>
          <w:sz w:val="24"/>
          <w:szCs w:val="24"/>
          <w:lang w:val="en-US"/>
        </w:rPr>
        <w:t xml:space="preserve"> </w:t>
      </w:r>
      <w:r w:rsidRPr="002419F2">
        <w:rPr>
          <w:rFonts w:ascii="Times New Roman" w:eastAsia="Times New Roman" w:hAnsi="Times New Roman"/>
          <w:color w:val="000000"/>
          <w:sz w:val="24"/>
          <w:szCs w:val="20"/>
        </w:rPr>
        <w:t xml:space="preserve">Когато като гаранция за изпълнение се представя </w:t>
      </w:r>
      <w:r w:rsidRPr="002419F2">
        <w:rPr>
          <w:rFonts w:ascii="Times New Roman" w:eastAsia="Times New Roman" w:hAnsi="Times New Roman"/>
          <w:color w:val="000000"/>
          <w:spacing w:val="1"/>
          <w:sz w:val="24"/>
          <w:szCs w:val="24"/>
        </w:rPr>
        <w:t>банкова гаранция</w:t>
      </w:r>
      <w:r w:rsidRPr="002419F2">
        <w:rPr>
          <w:rFonts w:ascii="Times New Roman" w:eastAsia="Times New Roman" w:hAnsi="Times New Roman"/>
          <w:color w:val="000000"/>
          <w:sz w:val="24"/>
          <w:szCs w:val="20"/>
        </w:rPr>
        <w:t>, ИЗПЪЛНИТЕЛЯТ предава на ВЪЗЛОЖИТЕЛЯ оригинален екземпляр на банкова гаранция, издадена в полза на ВЪЗЛОЖИТЕЛЯ, която трябва да отговаря на следните изисквания:</w:t>
      </w:r>
    </w:p>
    <w:p w14:paraId="7E6D1024" w14:textId="77777777" w:rsidR="00944DCB" w:rsidRPr="002419F2" w:rsidRDefault="00944DCB" w:rsidP="009D6ACC">
      <w:pPr>
        <w:shd w:val="clear" w:color="auto" w:fill="FFFFFF"/>
        <w:spacing w:after="0" w:line="276" w:lineRule="auto"/>
        <w:ind w:firstLine="708"/>
        <w:jc w:val="both"/>
        <w:rPr>
          <w:rFonts w:ascii="Times New Roman" w:eastAsia="Times New Roman" w:hAnsi="Times New Roman"/>
          <w:color w:val="000000"/>
          <w:sz w:val="24"/>
          <w:szCs w:val="20"/>
        </w:rPr>
      </w:pPr>
      <w:r w:rsidRPr="00DD7778">
        <w:rPr>
          <w:rFonts w:ascii="Times New Roman" w:eastAsia="Times New Roman" w:hAnsi="Times New Roman"/>
          <w:b/>
          <w:color w:val="000000"/>
          <w:sz w:val="24"/>
          <w:szCs w:val="20"/>
        </w:rPr>
        <w:t>1.</w:t>
      </w:r>
      <w:r w:rsidRPr="002419F2">
        <w:rPr>
          <w:rFonts w:ascii="Times New Roman" w:eastAsia="Times New Roman" w:hAnsi="Times New Roman"/>
          <w:color w:val="000000"/>
          <w:sz w:val="24"/>
          <w:szCs w:val="20"/>
        </w:rPr>
        <w:t xml:space="preserve"> да бъде безусловна </w:t>
      </w:r>
      <w:r w:rsidR="00DD7778">
        <w:rPr>
          <w:rFonts w:ascii="Times New Roman" w:eastAsia="Times New Roman" w:hAnsi="Times New Roman"/>
          <w:color w:val="000000"/>
          <w:sz w:val="24"/>
          <w:szCs w:val="20"/>
        </w:rPr>
        <w:t xml:space="preserve">и неотменяема банкова гаранция </w:t>
      </w:r>
      <w:r w:rsidRPr="002419F2">
        <w:rPr>
          <w:rFonts w:ascii="Times New Roman" w:eastAsia="Times New Roman" w:hAnsi="Times New Roman"/>
          <w:color w:val="000000"/>
          <w:sz w:val="24"/>
          <w:szCs w:val="20"/>
        </w:rPr>
        <w:t>да съдържа задължение на банката - гарант да извърши плащане при първо писмено искане от ВЪЗЛОЖИТЕЛЯ, деклариращ, че е налице неизпълнение на задължение на ИЗПЪЛНИТЕЛЯ или друго основание за задържане на Гаранцията за изпълнение по този Договор</w:t>
      </w:r>
      <w:r w:rsidR="00DD7778">
        <w:rPr>
          <w:rFonts w:ascii="Times New Roman" w:eastAsia="Times New Roman" w:hAnsi="Times New Roman"/>
          <w:color w:val="000000"/>
          <w:sz w:val="24"/>
          <w:szCs w:val="20"/>
        </w:rPr>
        <w:t>.</w:t>
      </w:r>
    </w:p>
    <w:p w14:paraId="3911379B" w14:textId="350CA65F" w:rsidR="00944DCB" w:rsidRDefault="00944DCB" w:rsidP="009D6ACC">
      <w:pPr>
        <w:shd w:val="clear" w:color="auto" w:fill="FFFFFF"/>
        <w:spacing w:after="0" w:line="276" w:lineRule="auto"/>
        <w:ind w:firstLine="708"/>
        <w:jc w:val="both"/>
        <w:rPr>
          <w:rFonts w:ascii="Times New Roman" w:eastAsia="Times New Roman" w:hAnsi="Times New Roman"/>
          <w:color w:val="000000"/>
          <w:spacing w:val="-2"/>
          <w:sz w:val="24"/>
          <w:szCs w:val="24"/>
        </w:rPr>
      </w:pPr>
      <w:r w:rsidRPr="00DD7778">
        <w:rPr>
          <w:rFonts w:ascii="Times New Roman" w:eastAsia="Times New Roman" w:hAnsi="Times New Roman"/>
          <w:b/>
          <w:color w:val="000000"/>
          <w:sz w:val="24"/>
          <w:szCs w:val="20"/>
        </w:rPr>
        <w:t>2.</w:t>
      </w:r>
      <w:r w:rsidRPr="002419F2">
        <w:rPr>
          <w:rFonts w:ascii="Times New Roman" w:eastAsia="Times New Roman" w:hAnsi="Times New Roman"/>
          <w:color w:val="000000"/>
          <w:sz w:val="24"/>
          <w:szCs w:val="20"/>
        </w:rPr>
        <w:t xml:space="preserve"> да бъде със срок на валидност за целия срок на действие на Договора плюс 30 (тридесет) дни след прекратяването на Договора, като при необходимост срокът на валидност на банковата гаранция се удължава или се издава нова.</w:t>
      </w:r>
      <w:r w:rsidRPr="002419F2">
        <w:rPr>
          <w:rFonts w:ascii="Times New Roman" w:eastAsia="Times New Roman" w:hAnsi="Times New Roman"/>
          <w:color w:val="000000"/>
          <w:spacing w:val="-2"/>
          <w:sz w:val="24"/>
          <w:szCs w:val="24"/>
        </w:rPr>
        <w:t xml:space="preserve"> </w:t>
      </w:r>
    </w:p>
    <w:p w14:paraId="415753DE" w14:textId="7C372133" w:rsidR="00C86149" w:rsidRPr="00350DD7" w:rsidRDefault="00C86149" w:rsidP="009D6ACC">
      <w:pPr>
        <w:spacing w:after="0" w:line="276" w:lineRule="auto"/>
        <w:ind w:firstLine="708"/>
        <w:jc w:val="both"/>
        <w:rPr>
          <w:rFonts w:ascii="Times New Roman" w:eastAsia="Times New Roman" w:hAnsi="Times New Roman"/>
          <w:spacing w:val="-2"/>
          <w:sz w:val="24"/>
          <w:szCs w:val="24"/>
        </w:rPr>
      </w:pPr>
      <w:r w:rsidRPr="00350DD7">
        <w:rPr>
          <w:rFonts w:ascii="Times New Roman" w:eastAsia="Times New Roman" w:hAnsi="Times New Roman" w:cs="Times New Roman"/>
          <w:b/>
          <w:sz w:val="24"/>
          <w:szCs w:val="20"/>
        </w:rPr>
        <w:lastRenderedPageBreak/>
        <w:t>3.</w:t>
      </w:r>
      <w:r w:rsidRPr="00350DD7">
        <w:rPr>
          <w:rFonts w:ascii="Times New Roman" w:eastAsia="Times New Roman" w:hAnsi="Times New Roman" w:cs="Times New Roman"/>
          <w:sz w:val="24"/>
          <w:szCs w:val="20"/>
        </w:rPr>
        <w:t xml:space="preserve"> Когато поръчката не бъде изпълнена в договорения краен срок, Изпълнителят е длъжен да удължи срока на банковата гаранция или да предостави на Възложителя нова банкова гаранция с валидност за периода на изпълнение на поръчката плюс 30 (тридесет) дни, не по-късно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искане пред банката за усвояване на гаранцията в пълен размер. </w:t>
      </w:r>
    </w:p>
    <w:p w14:paraId="648EF8F8" w14:textId="184D82E0" w:rsidR="00944DCB" w:rsidRDefault="00944DCB" w:rsidP="009D6ACC">
      <w:pPr>
        <w:shd w:val="clear" w:color="auto" w:fill="FFFFFF"/>
        <w:spacing w:after="0" w:line="276" w:lineRule="auto"/>
        <w:ind w:firstLine="708"/>
        <w:jc w:val="both"/>
        <w:rPr>
          <w:rFonts w:ascii="Times New Roman" w:eastAsia="Times New Roman" w:hAnsi="Times New Roman"/>
          <w:color w:val="000000"/>
          <w:spacing w:val="-2"/>
          <w:sz w:val="24"/>
          <w:szCs w:val="24"/>
        </w:rPr>
      </w:pPr>
      <w:r w:rsidRPr="002419F2">
        <w:rPr>
          <w:rFonts w:ascii="Times New Roman" w:eastAsia="Times New Roman" w:hAnsi="Times New Roman"/>
          <w:b/>
          <w:color w:val="000000"/>
          <w:spacing w:val="-2"/>
          <w:sz w:val="24"/>
          <w:szCs w:val="24"/>
        </w:rPr>
        <w:t>(2)</w:t>
      </w:r>
      <w:r w:rsidRPr="002419F2">
        <w:rPr>
          <w:rFonts w:ascii="Times New Roman" w:eastAsia="Times New Roman" w:hAnsi="Times New Roman"/>
          <w:color w:val="000000"/>
          <w:spacing w:val="-2"/>
          <w:sz w:val="24"/>
          <w:szCs w:val="24"/>
        </w:rPr>
        <w:t xml:space="preserve"> Банковите разходи по откриването и поддържането на Гаранцията </w:t>
      </w:r>
      <w:r w:rsidRPr="002419F2">
        <w:rPr>
          <w:rFonts w:ascii="Times New Roman" w:eastAsia="Times New Roman" w:hAnsi="Times New Roman"/>
          <w:color w:val="000000"/>
          <w:spacing w:val="1"/>
          <w:sz w:val="24"/>
          <w:szCs w:val="24"/>
        </w:rPr>
        <w:t xml:space="preserve">за изпълнение във формата на банкова гаранция, както и по усвояването на средства от страна на ВЪЗЛОЖИТЕЛЯ, при наличието на основание за това, </w:t>
      </w:r>
      <w:r w:rsidRPr="002419F2">
        <w:rPr>
          <w:rFonts w:ascii="Times New Roman" w:eastAsia="Times New Roman" w:hAnsi="Times New Roman"/>
          <w:color w:val="000000"/>
          <w:spacing w:val="-2"/>
          <w:sz w:val="24"/>
          <w:szCs w:val="24"/>
        </w:rPr>
        <w:t>са за сметка на ИЗПЪЛНИТЕЛЯ.</w:t>
      </w:r>
    </w:p>
    <w:p w14:paraId="5BF21CC1" w14:textId="77777777" w:rsidR="00944DCB" w:rsidRPr="002419F2" w:rsidRDefault="00944DCB" w:rsidP="00944DCB">
      <w:pPr>
        <w:shd w:val="clear" w:color="auto" w:fill="FFFFFF"/>
        <w:spacing w:after="0" w:line="240" w:lineRule="auto"/>
        <w:jc w:val="both"/>
        <w:rPr>
          <w:rFonts w:ascii="Times New Roman" w:eastAsia="Times New Roman" w:hAnsi="Times New Roman"/>
          <w:b/>
          <w:color w:val="000000"/>
          <w:spacing w:val="-2"/>
          <w:sz w:val="24"/>
          <w:szCs w:val="24"/>
          <w:highlight w:val="yellow"/>
        </w:rPr>
      </w:pPr>
    </w:p>
    <w:p w14:paraId="72461012" w14:textId="77777777" w:rsidR="00944DCB" w:rsidRPr="002419F2" w:rsidRDefault="00944DCB" w:rsidP="00DD7778">
      <w:pPr>
        <w:shd w:val="clear" w:color="auto" w:fill="FFFFFF"/>
        <w:spacing w:after="0" w:line="240" w:lineRule="auto"/>
        <w:ind w:firstLine="708"/>
        <w:jc w:val="both"/>
        <w:rPr>
          <w:rFonts w:ascii="Times New Roman" w:eastAsia="Times New Roman" w:hAnsi="Times New Roman"/>
          <w:color w:val="000000"/>
          <w:spacing w:val="1"/>
          <w:sz w:val="24"/>
          <w:szCs w:val="24"/>
        </w:rPr>
      </w:pPr>
      <w:r w:rsidRPr="002419F2">
        <w:rPr>
          <w:rFonts w:ascii="Times New Roman" w:eastAsia="Times New Roman" w:hAnsi="Times New Roman"/>
          <w:b/>
          <w:sz w:val="24"/>
          <w:szCs w:val="24"/>
        </w:rPr>
        <w:t>Чл. 1</w:t>
      </w:r>
      <w:r w:rsidR="00DD7778">
        <w:rPr>
          <w:rFonts w:ascii="Times New Roman" w:eastAsia="Times New Roman" w:hAnsi="Times New Roman"/>
          <w:b/>
          <w:sz w:val="24"/>
          <w:szCs w:val="24"/>
        </w:rPr>
        <w:t>4</w:t>
      </w:r>
      <w:r w:rsidRPr="002419F2">
        <w:rPr>
          <w:rFonts w:ascii="Times New Roman" w:eastAsia="Times New Roman" w:hAnsi="Times New Roman"/>
          <w:b/>
          <w:sz w:val="24"/>
          <w:szCs w:val="24"/>
        </w:rPr>
        <w:t xml:space="preserve">. (1) </w:t>
      </w:r>
      <w:r w:rsidRPr="002419F2">
        <w:rPr>
          <w:rFonts w:ascii="Times New Roman" w:eastAsia="Times New Roman" w:hAnsi="Times New Roman"/>
          <w:color w:val="000000"/>
          <w:sz w:val="24"/>
          <w:szCs w:val="20"/>
        </w:rPr>
        <w:t xml:space="preserve">Когато като Гаранция за изпълнение се представя </w:t>
      </w:r>
      <w:r w:rsidRPr="002419F2">
        <w:rPr>
          <w:rFonts w:ascii="Times New Roman" w:eastAsia="Times New Roman" w:hAnsi="Times New Roman"/>
          <w:color w:val="000000"/>
          <w:spacing w:val="1"/>
          <w:sz w:val="24"/>
          <w:szCs w:val="24"/>
        </w:rPr>
        <w:t xml:space="preserve">застраховка, ИЗПЪЛНИТЕЛЯТ предава на ВЪЗЛОЖИТЕЛЯ оригинален екземпляр на застрахователна </w:t>
      </w:r>
      <w:r w:rsidRPr="00350DD7">
        <w:rPr>
          <w:rFonts w:ascii="Times New Roman" w:eastAsia="Times New Roman" w:hAnsi="Times New Roman"/>
          <w:color w:val="000000"/>
          <w:spacing w:val="1"/>
          <w:sz w:val="24"/>
          <w:szCs w:val="24"/>
        </w:rPr>
        <w:t>полица, [издадена в полза на ВЪЗЛОЖИТЕЛЯ] / [в която ВЪЗЛОЖИТЕЛЯТ е посочен като трето ползващо се лице (бенефициер)], която</w:t>
      </w:r>
      <w:r w:rsidRPr="002419F2">
        <w:rPr>
          <w:rFonts w:ascii="Times New Roman" w:eastAsia="Times New Roman" w:hAnsi="Times New Roman"/>
          <w:color w:val="000000"/>
          <w:spacing w:val="1"/>
          <w:sz w:val="24"/>
          <w:szCs w:val="24"/>
        </w:rPr>
        <w:t xml:space="preserve"> трябва да отговаря на следните изисквания:</w:t>
      </w:r>
    </w:p>
    <w:p w14:paraId="04E37B54" w14:textId="77777777" w:rsidR="00944DCB" w:rsidRPr="002419F2" w:rsidRDefault="00944DCB" w:rsidP="002F2E60">
      <w:pPr>
        <w:shd w:val="clear" w:color="auto" w:fill="FFFFFF"/>
        <w:spacing w:after="0" w:line="240" w:lineRule="auto"/>
        <w:ind w:firstLine="708"/>
        <w:jc w:val="both"/>
        <w:rPr>
          <w:rFonts w:ascii="Times New Roman" w:eastAsia="Times New Roman" w:hAnsi="Times New Roman"/>
          <w:color w:val="000000"/>
          <w:spacing w:val="1"/>
          <w:sz w:val="24"/>
          <w:szCs w:val="24"/>
        </w:rPr>
      </w:pPr>
      <w:r w:rsidRPr="002F2E60">
        <w:rPr>
          <w:rFonts w:ascii="Times New Roman" w:eastAsia="Times New Roman" w:hAnsi="Times New Roman"/>
          <w:b/>
          <w:color w:val="000000"/>
          <w:spacing w:val="1"/>
          <w:sz w:val="24"/>
          <w:szCs w:val="24"/>
        </w:rPr>
        <w:t>1.</w:t>
      </w:r>
      <w:r w:rsidRPr="002419F2">
        <w:rPr>
          <w:rFonts w:ascii="Times New Roman" w:eastAsia="Times New Roman" w:hAnsi="Times New Roman"/>
          <w:color w:val="000000"/>
          <w:spacing w:val="1"/>
          <w:sz w:val="24"/>
          <w:szCs w:val="24"/>
        </w:rPr>
        <w:t xml:space="preserve"> да обезпечава изпълнението на този Договор чрез покритие на отговорността на ИЗПЪЛНИТЕЛЯ;</w:t>
      </w:r>
    </w:p>
    <w:p w14:paraId="5BA374E2" w14:textId="2938401F" w:rsidR="00C86149" w:rsidRDefault="00944DCB" w:rsidP="002F2E60">
      <w:pPr>
        <w:shd w:val="clear" w:color="auto" w:fill="FFFFFF"/>
        <w:spacing w:after="0" w:line="240" w:lineRule="auto"/>
        <w:ind w:firstLine="708"/>
        <w:jc w:val="both"/>
        <w:rPr>
          <w:rFonts w:ascii="Times New Roman" w:eastAsia="Times New Roman" w:hAnsi="Times New Roman"/>
          <w:color w:val="000000"/>
          <w:spacing w:val="1"/>
          <w:sz w:val="24"/>
          <w:szCs w:val="24"/>
        </w:rPr>
      </w:pPr>
      <w:r w:rsidRPr="002F2E60">
        <w:rPr>
          <w:rFonts w:ascii="Times New Roman" w:eastAsia="Times New Roman" w:hAnsi="Times New Roman"/>
          <w:b/>
          <w:color w:val="000000"/>
          <w:spacing w:val="1"/>
          <w:sz w:val="24"/>
          <w:szCs w:val="24"/>
        </w:rPr>
        <w:t>2.</w:t>
      </w:r>
      <w:r w:rsidRPr="002419F2">
        <w:rPr>
          <w:rFonts w:ascii="Times New Roman" w:eastAsia="Times New Roman" w:hAnsi="Times New Roman"/>
          <w:color w:val="000000"/>
          <w:spacing w:val="1"/>
          <w:sz w:val="24"/>
          <w:szCs w:val="24"/>
        </w:rPr>
        <w:t xml:space="preserve"> да бъде със срок на валидност за целия срок на действие на Договора плюс 30 (тридесет) дни след прекратяването на Договора.</w:t>
      </w:r>
    </w:p>
    <w:p w14:paraId="6E00B01D" w14:textId="291625A5" w:rsidR="00350DD7" w:rsidRDefault="00350DD7" w:rsidP="001C7E48">
      <w:pPr>
        <w:shd w:val="clear" w:color="auto" w:fill="FFFFFF"/>
        <w:spacing w:after="0" w:line="276" w:lineRule="auto"/>
        <w:ind w:firstLine="708"/>
        <w:jc w:val="both"/>
        <w:rPr>
          <w:rFonts w:ascii="Times New Roman" w:eastAsia="Times New Roman" w:hAnsi="Times New Roman" w:cs="Times New Roman"/>
          <w:sz w:val="24"/>
          <w:szCs w:val="20"/>
        </w:rPr>
      </w:pPr>
      <w:r w:rsidRPr="00350DD7">
        <w:rPr>
          <w:rFonts w:ascii="Times New Roman" w:eastAsia="Times New Roman" w:hAnsi="Times New Roman"/>
          <w:b/>
          <w:color w:val="000000"/>
          <w:spacing w:val="1"/>
          <w:sz w:val="24"/>
          <w:szCs w:val="24"/>
        </w:rPr>
        <w:t>3.</w:t>
      </w:r>
      <w:r>
        <w:rPr>
          <w:rFonts w:ascii="Times New Roman" w:eastAsia="Times New Roman" w:hAnsi="Times New Roman"/>
          <w:color w:val="000000"/>
          <w:spacing w:val="1"/>
          <w:sz w:val="24"/>
          <w:szCs w:val="24"/>
        </w:rPr>
        <w:t xml:space="preserve"> </w:t>
      </w:r>
      <w:r w:rsidRPr="00350DD7">
        <w:rPr>
          <w:rFonts w:ascii="Times New Roman" w:eastAsia="Times New Roman" w:hAnsi="Times New Roman" w:cs="Times New Roman"/>
          <w:sz w:val="24"/>
          <w:szCs w:val="20"/>
        </w:rPr>
        <w:t>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за периода на изпълнение на поръчката плюс 30 (тридесет) дни, не по-късно от 5 (пет) работни дни преди изтичане на срока на застраховката.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 за изплащане на застраховката в пълен размер</w:t>
      </w:r>
      <w:r w:rsidR="001C7E48">
        <w:rPr>
          <w:rFonts w:ascii="Times New Roman" w:eastAsia="Times New Roman" w:hAnsi="Times New Roman" w:cs="Times New Roman"/>
          <w:sz w:val="24"/>
          <w:szCs w:val="20"/>
        </w:rPr>
        <w:t>.</w:t>
      </w:r>
    </w:p>
    <w:p w14:paraId="035F9445" w14:textId="77777777" w:rsidR="001C7E48" w:rsidRDefault="00350DD7" w:rsidP="00350DD7">
      <w:pPr>
        <w:spacing w:line="320" w:lineRule="exact"/>
        <w:ind w:firstLine="709"/>
        <w:jc w:val="both"/>
        <w:rPr>
          <w:rFonts w:ascii="Times New Roman" w:eastAsia="Times New Roman" w:hAnsi="Times New Roman"/>
          <w:spacing w:val="1"/>
          <w:sz w:val="24"/>
          <w:szCs w:val="24"/>
        </w:rPr>
      </w:pPr>
      <w:r>
        <w:rPr>
          <w:rFonts w:ascii="Times New Roman" w:eastAsia="Times New Roman" w:hAnsi="Times New Roman"/>
          <w:b/>
          <w:spacing w:val="1"/>
          <w:sz w:val="24"/>
          <w:szCs w:val="24"/>
        </w:rPr>
        <w:t>4</w:t>
      </w:r>
      <w:r w:rsidR="00C86149" w:rsidRPr="00350DD7">
        <w:rPr>
          <w:rFonts w:ascii="Times New Roman" w:eastAsia="Times New Roman" w:hAnsi="Times New Roman"/>
          <w:b/>
          <w:spacing w:val="1"/>
          <w:sz w:val="24"/>
          <w:szCs w:val="24"/>
        </w:rPr>
        <w:t>.</w:t>
      </w:r>
      <w:r w:rsidR="00C86149" w:rsidRPr="00350DD7">
        <w:rPr>
          <w:rFonts w:ascii="Times New Roman" w:eastAsia="Times New Roman" w:hAnsi="Times New Roman"/>
          <w:spacing w:val="1"/>
          <w:sz w:val="24"/>
          <w:szCs w:val="24"/>
        </w:rPr>
        <w:t xml:space="preserve"> </w:t>
      </w:r>
      <w:r>
        <w:rPr>
          <w:rFonts w:ascii="Times New Roman" w:eastAsia="Times New Roman" w:hAnsi="Times New Roman"/>
          <w:spacing w:val="1"/>
          <w:sz w:val="24"/>
          <w:szCs w:val="24"/>
        </w:rPr>
        <w:t>Условията на застраховката се съгласуват с Възложителя.</w:t>
      </w:r>
    </w:p>
    <w:p w14:paraId="18F0FFD5" w14:textId="55B7B064" w:rsidR="00350DD7" w:rsidRPr="00813D65" w:rsidRDefault="001C7E48" w:rsidP="00350DD7">
      <w:pPr>
        <w:spacing w:line="320" w:lineRule="exact"/>
        <w:ind w:firstLine="709"/>
        <w:jc w:val="both"/>
        <w:rPr>
          <w:rFonts w:ascii="Times New Roman" w:eastAsia="Calibri" w:hAnsi="Times New Roman" w:cs="Times New Roman"/>
          <w:color w:val="FF0000"/>
          <w:sz w:val="24"/>
          <w:szCs w:val="24"/>
        </w:rPr>
      </w:pPr>
      <w:r w:rsidRPr="00F6148E">
        <w:rPr>
          <w:rFonts w:ascii="Times New Roman" w:eastAsia="Times New Roman" w:hAnsi="Times New Roman"/>
          <w:b/>
          <w:spacing w:val="1"/>
          <w:sz w:val="24"/>
          <w:szCs w:val="24"/>
        </w:rPr>
        <w:t>5.</w:t>
      </w:r>
      <w:r w:rsidRPr="00F6148E">
        <w:rPr>
          <w:rFonts w:ascii="Times New Roman" w:eastAsia="Times New Roman" w:hAnsi="Times New Roman"/>
          <w:spacing w:val="1"/>
          <w:sz w:val="24"/>
          <w:szCs w:val="24"/>
        </w:rPr>
        <w:t xml:space="preserve"> Застрахователната премия да е платена от Застрахования еднократно, в пълен размер.</w:t>
      </w:r>
      <w:r w:rsidR="00350DD7">
        <w:rPr>
          <w:rFonts w:ascii="Times New Roman" w:eastAsia="Times New Roman" w:hAnsi="Times New Roman"/>
          <w:spacing w:val="1"/>
          <w:sz w:val="24"/>
          <w:szCs w:val="24"/>
        </w:rPr>
        <w:t xml:space="preserve"> </w:t>
      </w:r>
    </w:p>
    <w:p w14:paraId="408386E1" w14:textId="77777777" w:rsidR="00944DCB" w:rsidRPr="002419F2" w:rsidRDefault="00944DCB" w:rsidP="002F2E60">
      <w:pPr>
        <w:shd w:val="clear" w:color="auto" w:fill="FFFFFF"/>
        <w:spacing w:after="0" w:line="240" w:lineRule="auto"/>
        <w:ind w:firstLine="708"/>
        <w:jc w:val="both"/>
        <w:rPr>
          <w:rFonts w:ascii="Times New Roman" w:eastAsia="Times New Roman" w:hAnsi="Times New Roman"/>
          <w:color w:val="000000"/>
          <w:spacing w:val="1"/>
          <w:sz w:val="24"/>
          <w:szCs w:val="24"/>
          <w:lang w:val="en-US"/>
        </w:rPr>
      </w:pPr>
      <w:r w:rsidRPr="002419F2">
        <w:rPr>
          <w:rFonts w:ascii="Times New Roman" w:eastAsia="Times New Roman" w:hAnsi="Times New Roman"/>
          <w:b/>
          <w:sz w:val="24"/>
          <w:szCs w:val="24"/>
        </w:rPr>
        <w:t xml:space="preserve">(2) </w:t>
      </w:r>
      <w:r w:rsidRPr="002419F2">
        <w:rPr>
          <w:rFonts w:ascii="Times New Roman" w:eastAsia="Times New Roman" w:hAnsi="Times New Roman"/>
          <w:color w:val="000000"/>
          <w:spacing w:val="1"/>
          <w:sz w:val="24"/>
          <w:szCs w:val="24"/>
        </w:rPr>
        <w:t>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ВЪЗЛОЖИТЕЛЯ, при наличието на основание за това, са за сметка на ИЗПЪЛНИТЕЛЯ.</w:t>
      </w:r>
      <w:r w:rsidRPr="002419F2">
        <w:rPr>
          <w:rFonts w:ascii="Times New Roman" w:eastAsia="Times New Roman" w:hAnsi="Times New Roman"/>
          <w:color w:val="000000"/>
          <w:spacing w:val="1"/>
          <w:sz w:val="24"/>
          <w:szCs w:val="24"/>
          <w:lang w:val="en-US"/>
        </w:rPr>
        <w:t xml:space="preserve"> </w:t>
      </w:r>
    </w:p>
    <w:p w14:paraId="10DA353E" w14:textId="77777777" w:rsidR="00944DCB" w:rsidRPr="002419F2" w:rsidRDefault="00944DCB" w:rsidP="00944DCB">
      <w:pPr>
        <w:shd w:val="clear" w:color="auto" w:fill="FFFFFF"/>
        <w:tabs>
          <w:tab w:val="left" w:pos="-180"/>
        </w:tabs>
        <w:spacing w:after="0" w:line="240" w:lineRule="auto"/>
        <w:jc w:val="both"/>
        <w:rPr>
          <w:rFonts w:ascii="Times New Roman" w:eastAsia="Times New Roman" w:hAnsi="Times New Roman"/>
          <w:b/>
          <w:sz w:val="24"/>
          <w:szCs w:val="24"/>
        </w:rPr>
      </w:pPr>
    </w:p>
    <w:p w14:paraId="1E393449" w14:textId="2B598D3D" w:rsidR="00944DCB" w:rsidRDefault="00BD3428" w:rsidP="00944DCB">
      <w:pPr>
        <w:shd w:val="clear" w:color="auto" w:fill="FFFFFF"/>
        <w:tabs>
          <w:tab w:val="left" w:pos="-180"/>
        </w:tabs>
        <w:spacing w:after="0" w:line="240" w:lineRule="auto"/>
        <w:jc w:val="both"/>
        <w:rPr>
          <w:rFonts w:ascii="Times New Roman" w:eastAsia="Times New Roman" w:hAnsi="Times New Roman"/>
          <w:color w:val="000000"/>
          <w:spacing w:val="-2"/>
          <w:sz w:val="24"/>
          <w:szCs w:val="24"/>
        </w:rPr>
      </w:pPr>
      <w:r>
        <w:rPr>
          <w:rFonts w:ascii="Times New Roman" w:eastAsia="Times New Roman" w:hAnsi="Times New Roman"/>
          <w:b/>
          <w:sz w:val="24"/>
          <w:szCs w:val="24"/>
        </w:rPr>
        <w:tab/>
      </w:r>
      <w:r w:rsidR="00944DCB" w:rsidRPr="001D0F35">
        <w:rPr>
          <w:rFonts w:ascii="Times New Roman" w:eastAsia="Times New Roman" w:hAnsi="Times New Roman"/>
          <w:b/>
          <w:sz w:val="24"/>
          <w:szCs w:val="24"/>
        </w:rPr>
        <w:t>Чл. 1</w:t>
      </w:r>
      <w:r w:rsidRPr="001D0F35">
        <w:rPr>
          <w:rFonts w:ascii="Times New Roman" w:eastAsia="Times New Roman" w:hAnsi="Times New Roman"/>
          <w:b/>
          <w:sz w:val="24"/>
          <w:szCs w:val="24"/>
        </w:rPr>
        <w:t>5</w:t>
      </w:r>
      <w:r w:rsidR="00944DCB" w:rsidRPr="001D0F35">
        <w:rPr>
          <w:rFonts w:ascii="Times New Roman" w:eastAsia="Times New Roman" w:hAnsi="Times New Roman"/>
          <w:b/>
          <w:sz w:val="24"/>
          <w:szCs w:val="24"/>
        </w:rPr>
        <w:t xml:space="preserve">. (1) </w:t>
      </w:r>
      <w:r w:rsidR="00944DCB" w:rsidRPr="001D0F35">
        <w:rPr>
          <w:rFonts w:ascii="Times New Roman" w:eastAsia="Times New Roman" w:hAnsi="Times New Roman"/>
          <w:color w:val="000000"/>
          <w:spacing w:val="1"/>
          <w:sz w:val="24"/>
          <w:szCs w:val="24"/>
        </w:rPr>
        <w:t xml:space="preserve">ВЪЗЛОЖИТЕЛЯТ освобождава </w:t>
      </w:r>
      <w:r w:rsidR="00944DCB" w:rsidRPr="00EC02D4">
        <w:rPr>
          <w:rFonts w:ascii="Times New Roman" w:eastAsia="Times New Roman" w:hAnsi="Times New Roman"/>
          <w:color w:val="000000"/>
          <w:spacing w:val="1"/>
          <w:sz w:val="24"/>
          <w:szCs w:val="24"/>
        </w:rPr>
        <w:t>Гаранцията</w:t>
      </w:r>
      <w:r w:rsidR="00944DCB" w:rsidRPr="002419F2">
        <w:rPr>
          <w:rFonts w:ascii="Times New Roman" w:eastAsia="Times New Roman" w:hAnsi="Times New Roman"/>
          <w:color w:val="000000"/>
          <w:spacing w:val="1"/>
          <w:sz w:val="24"/>
          <w:szCs w:val="24"/>
        </w:rPr>
        <w:t xml:space="preserve"> за изпълнение в срок до </w:t>
      </w:r>
      <w:r w:rsidR="000779B3">
        <w:rPr>
          <w:rFonts w:ascii="Times New Roman" w:eastAsia="Times New Roman" w:hAnsi="Times New Roman"/>
          <w:color w:val="000000"/>
          <w:spacing w:val="1"/>
          <w:sz w:val="24"/>
          <w:szCs w:val="24"/>
        </w:rPr>
        <w:t xml:space="preserve">30 </w:t>
      </w:r>
      <w:r w:rsidR="00944DCB" w:rsidRPr="002419F2">
        <w:rPr>
          <w:rFonts w:ascii="Times New Roman" w:eastAsia="Times New Roman" w:hAnsi="Times New Roman"/>
          <w:color w:val="000000"/>
          <w:spacing w:val="1"/>
          <w:sz w:val="24"/>
          <w:szCs w:val="24"/>
        </w:rPr>
        <w:t>(</w:t>
      </w:r>
      <w:r w:rsidR="000779B3">
        <w:rPr>
          <w:rFonts w:ascii="Times New Roman" w:eastAsia="Times New Roman" w:hAnsi="Times New Roman"/>
          <w:color w:val="000000"/>
          <w:spacing w:val="1"/>
          <w:sz w:val="24"/>
          <w:szCs w:val="24"/>
        </w:rPr>
        <w:t>тридесет)</w:t>
      </w:r>
      <w:r w:rsidR="00944DCB" w:rsidRPr="002419F2">
        <w:rPr>
          <w:rFonts w:ascii="Times New Roman" w:eastAsia="Times New Roman" w:hAnsi="Times New Roman"/>
          <w:color w:val="000000"/>
          <w:spacing w:val="1"/>
          <w:sz w:val="24"/>
          <w:szCs w:val="24"/>
        </w:rPr>
        <w:t xml:space="preserve"> дни след приключване на изпълнението на Договора</w:t>
      </w:r>
      <w:r w:rsidR="00411507">
        <w:rPr>
          <w:rFonts w:ascii="Times New Roman" w:eastAsia="Times New Roman" w:hAnsi="Times New Roman"/>
          <w:color w:val="000000"/>
          <w:spacing w:val="1"/>
          <w:sz w:val="24"/>
          <w:szCs w:val="24"/>
        </w:rPr>
        <w:t xml:space="preserve"> </w:t>
      </w:r>
      <w:r w:rsidR="00411507" w:rsidRPr="001D0F35">
        <w:rPr>
          <w:rFonts w:ascii="Times New Roman" w:eastAsia="Times New Roman" w:hAnsi="Times New Roman"/>
          <w:spacing w:val="1"/>
          <w:sz w:val="24"/>
          <w:szCs w:val="24"/>
        </w:rPr>
        <w:t xml:space="preserve">в посочения в чл. 4  от него срок </w:t>
      </w:r>
      <w:r w:rsidR="00944DCB" w:rsidRPr="002419F2">
        <w:rPr>
          <w:rFonts w:ascii="Times New Roman" w:eastAsia="Times New Roman" w:hAnsi="Times New Roman"/>
          <w:color w:val="000000"/>
          <w:spacing w:val="1"/>
          <w:sz w:val="24"/>
          <w:szCs w:val="24"/>
        </w:rPr>
        <w:t>и окончателно приемане на Услугите в пълен размер, ако липсват основания за задържането от страна на ВЪЗЛОЖИТЕЛЯ на каквато и да е сума по нея</w:t>
      </w:r>
      <w:r w:rsidR="00944DCB" w:rsidRPr="002419F2">
        <w:rPr>
          <w:rFonts w:ascii="Times New Roman" w:eastAsia="Times New Roman" w:hAnsi="Times New Roman"/>
          <w:color w:val="000000"/>
          <w:spacing w:val="-2"/>
          <w:sz w:val="24"/>
          <w:szCs w:val="24"/>
        </w:rPr>
        <w:t>.</w:t>
      </w:r>
    </w:p>
    <w:p w14:paraId="1397A72B" w14:textId="291CA694" w:rsidR="00944DCB" w:rsidRPr="002419F2" w:rsidRDefault="00EC02D4" w:rsidP="00944DCB">
      <w:pPr>
        <w:shd w:val="clear" w:color="auto" w:fill="FFFFFF"/>
        <w:tabs>
          <w:tab w:val="left" w:pos="-180"/>
        </w:tabs>
        <w:spacing w:after="0" w:line="240" w:lineRule="auto"/>
        <w:jc w:val="both"/>
        <w:rPr>
          <w:rFonts w:ascii="Times New Roman" w:eastAsia="Times New Roman" w:hAnsi="Times New Roman"/>
          <w:color w:val="000000"/>
          <w:spacing w:val="-2"/>
          <w:sz w:val="24"/>
          <w:szCs w:val="24"/>
        </w:rPr>
      </w:pPr>
      <w:r>
        <w:rPr>
          <w:rFonts w:ascii="Times New Roman" w:eastAsia="Times New Roman" w:hAnsi="Times New Roman"/>
          <w:color w:val="000000"/>
          <w:spacing w:val="-2"/>
          <w:sz w:val="24"/>
          <w:szCs w:val="24"/>
        </w:rPr>
        <w:tab/>
      </w:r>
      <w:r w:rsidR="00944DCB" w:rsidRPr="002419F2">
        <w:rPr>
          <w:rFonts w:ascii="Times New Roman" w:eastAsia="Times New Roman" w:hAnsi="Times New Roman"/>
          <w:b/>
          <w:color w:val="000000"/>
          <w:spacing w:val="-2"/>
          <w:sz w:val="24"/>
          <w:szCs w:val="24"/>
        </w:rPr>
        <w:t>(</w:t>
      </w:r>
      <w:r w:rsidR="007A0541">
        <w:rPr>
          <w:rFonts w:ascii="Times New Roman" w:eastAsia="Times New Roman" w:hAnsi="Times New Roman"/>
          <w:b/>
          <w:color w:val="000000"/>
          <w:spacing w:val="-2"/>
          <w:sz w:val="24"/>
          <w:szCs w:val="24"/>
          <w:lang w:val="en-US"/>
        </w:rPr>
        <w:t>2</w:t>
      </w:r>
      <w:r w:rsidR="00944DCB" w:rsidRPr="002419F2">
        <w:rPr>
          <w:rFonts w:ascii="Times New Roman" w:eastAsia="Times New Roman" w:hAnsi="Times New Roman"/>
          <w:b/>
          <w:color w:val="000000"/>
          <w:spacing w:val="-2"/>
          <w:sz w:val="24"/>
          <w:szCs w:val="24"/>
        </w:rPr>
        <w:t>)</w:t>
      </w:r>
      <w:r w:rsidR="00944DCB" w:rsidRPr="002419F2">
        <w:rPr>
          <w:rFonts w:ascii="Times New Roman" w:eastAsia="Times New Roman" w:hAnsi="Times New Roman"/>
          <w:color w:val="000000"/>
          <w:spacing w:val="-2"/>
          <w:sz w:val="24"/>
          <w:szCs w:val="24"/>
        </w:rPr>
        <w:t xml:space="preserve"> Освобождаването на Гаранцията за изпълнение се извършва, както следва:</w:t>
      </w:r>
    </w:p>
    <w:p w14:paraId="3BF4DD82" w14:textId="52C50AA2" w:rsidR="00944DCB" w:rsidRPr="002419F2" w:rsidRDefault="000779B3" w:rsidP="00944DCB">
      <w:pPr>
        <w:shd w:val="clear" w:color="auto" w:fill="FFFFFF"/>
        <w:tabs>
          <w:tab w:val="left" w:pos="-180"/>
        </w:tabs>
        <w:spacing w:after="0" w:line="240" w:lineRule="auto"/>
        <w:jc w:val="both"/>
        <w:rPr>
          <w:rFonts w:ascii="Times New Roman" w:eastAsia="Times New Roman" w:hAnsi="Times New Roman"/>
          <w:color w:val="000000"/>
          <w:spacing w:val="-2"/>
          <w:sz w:val="24"/>
          <w:szCs w:val="24"/>
        </w:rPr>
      </w:pPr>
      <w:r>
        <w:rPr>
          <w:rFonts w:ascii="Times New Roman" w:eastAsia="Times New Roman" w:hAnsi="Times New Roman"/>
          <w:color w:val="000000"/>
          <w:spacing w:val="-2"/>
          <w:sz w:val="24"/>
          <w:szCs w:val="24"/>
        </w:rPr>
        <w:tab/>
      </w:r>
      <w:r w:rsidR="00944DCB" w:rsidRPr="000779B3">
        <w:rPr>
          <w:rFonts w:ascii="Times New Roman" w:eastAsia="Times New Roman" w:hAnsi="Times New Roman"/>
          <w:b/>
          <w:color w:val="000000"/>
          <w:spacing w:val="-2"/>
          <w:sz w:val="24"/>
          <w:szCs w:val="24"/>
        </w:rPr>
        <w:t>1.</w:t>
      </w:r>
      <w:r w:rsidR="00944DCB" w:rsidRPr="002419F2">
        <w:rPr>
          <w:rFonts w:ascii="Times New Roman" w:eastAsia="Times New Roman" w:hAnsi="Times New Roman"/>
          <w:color w:val="000000"/>
          <w:spacing w:val="-2"/>
          <w:sz w:val="24"/>
          <w:szCs w:val="24"/>
        </w:rPr>
        <w:t xml:space="preserve"> когато е </w:t>
      </w:r>
      <w:r w:rsidR="00692FE7">
        <w:rPr>
          <w:rFonts w:ascii="Times New Roman" w:eastAsia="Times New Roman" w:hAnsi="Times New Roman"/>
          <w:color w:val="000000"/>
          <w:spacing w:val="-2"/>
          <w:sz w:val="24"/>
          <w:szCs w:val="24"/>
        </w:rPr>
        <w:t xml:space="preserve">под </w:t>
      </w:r>
      <w:r w:rsidR="00944DCB" w:rsidRPr="002419F2">
        <w:rPr>
          <w:rFonts w:ascii="Times New Roman" w:eastAsia="Times New Roman" w:hAnsi="Times New Roman"/>
          <w:color w:val="000000"/>
          <w:spacing w:val="-2"/>
          <w:sz w:val="24"/>
          <w:szCs w:val="24"/>
        </w:rPr>
        <w:t xml:space="preserve">формата на парична сума – чрез превеждане на сумата по банковата сметка на ИЗПЪЛНИТЕЛЯ, посочена </w:t>
      </w:r>
      <w:r w:rsidR="00944DCB" w:rsidRPr="00692FE7">
        <w:rPr>
          <w:rFonts w:ascii="Times New Roman" w:eastAsia="Times New Roman" w:hAnsi="Times New Roman"/>
          <w:color w:val="000000"/>
          <w:spacing w:val="-2"/>
          <w:sz w:val="24"/>
          <w:szCs w:val="24"/>
        </w:rPr>
        <w:t xml:space="preserve">в чл. </w:t>
      </w:r>
      <w:r w:rsidRPr="00692FE7">
        <w:rPr>
          <w:rFonts w:ascii="Times New Roman" w:eastAsia="Times New Roman" w:hAnsi="Times New Roman"/>
          <w:color w:val="000000"/>
          <w:spacing w:val="-2"/>
          <w:sz w:val="24"/>
          <w:szCs w:val="24"/>
        </w:rPr>
        <w:t>9</w:t>
      </w:r>
      <w:r w:rsidR="00692FE7" w:rsidRPr="00692FE7">
        <w:rPr>
          <w:rFonts w:ascii="Times New Roman" w:eastAsia="Times New Roman" w:hAnsi="Times New Roman"/>
          <w:color w:val="000000"/>
          <w:spacing w:val="-2"/>
          <w:sz w:val="24"/>
          <w:szCs w:val="24"/>
        </w:rPr>
        <w:t>, ал. 1</w:t>
      </w:r>
      <w:r w:rsidR="00944DCB" w:rsidRPr="00692FE7">
        <w:rPr>
          <w:rFonts w:ascii="Times New Roman" w:eastAsia="Times New Roman" w:hAnsi="Times New Roman"/>
          <w:color w:val="000000"/>
          <w:spacing w:val="-2"/>
          <w:sz w:val="24"/>
          <w:szCs w:val="24"/>
        </w:rPr>
        <w:t xml:space="preserve"> от Договора;</w:t>
      </w:r>
      <w:r w:rsidR="00944DCB" w:rsidRPr="002419F2">
        <w:rPr>
          <w:rFonts w:ascii="Times New Roman" w:eastAsia="Times New Roman" w:hAnsi="Times New Roman"/>
          <w:color w:val="000000"/>
          <w:spacing w:val="-2"/>
          <w:sz w:val="24"/>
          <w:szCs w:val="24"/>
        </w:rPr>
        <w:t xml:space="preserve"> </w:t>
      </w:r>
    </w:p>
    <w:p w14:paraId="3BE2A99B" w14:textId="17D3B8B1" w:rsidR="00944DCB" w:rsidRPr="002419F2" w:rsidRDefault="000779B3" w:rsidP="00944DCB">
      <w:pPr>
        <w:shd w:val="clear" w:color="auto" w:fill="FFFFFF"/>
        <w:tabs>
          <w:tab w:val="left" w:pos="-180"/>
        </w:tabs>
        <w:spacing w:after="0" w:line="240" w:lineRule="auto"/>
        <w:jc w:val="both"/>
        <w:rPr>
          <w:rFonts w:ascii="Times New Roman" w:eastAsia="Times New Roman" w:hAnsi="Times New Roman"/>
          <w:color w:val="000000"/>
          <w:spacing w:val="-2"/>
          <w:sz w:val="24"/>
          <w:szCs w:val="24"/>
        </w:rPr>
      </w:pPr>
      <w:r>
        <w:rPr>
          <w:rFonts w:ascii="Times New Roman" w:eastAsia="Times New Roman" w:hAnsi="Times New Roman"/>
          <w:color w:val="000000"/>
          <w:spacing w:val="-2"/>
          <w:sz w:val="24"/>
          <w:szCs w:val="24"/>
        </w:rPr>
        <w:tab/>
      </w:r>
      <w:r w:rsidR="00944DCB" w:rsidRPr="000779B3">
        <w:rPr>
          <w:rFonts w:ascii="Times New Roman" w:eastAsia="Times New Roman" w:hAnsi="Times New Roman"/>
          <w:b/>
          <w:color w:val="000000"/>
          <w:spacing w:val="-2"/>
          <w:sz w:val="24"/>
          <w:szCs w:val="24"/>
        </w:rPr>
        <w:t>2.</w:t>
      </w:r>
      <w:r w:rsidR="00944DCB" w:rsidRPr="002419F2">
        <w:rPr>
          <w:rFonts w:ascii="Times New Roman" w:eastAsia="Times New Roman" w:hAnsi="Times New Roman"/>
          <w:color w:val="000000"/>
          <w:spacing w:val="-2"/>
          <w:sz w:val="24"/>
          <w:szCs w:val="24"/>
        </w:rPr>
        <w:t xml:space="preserve"> когато е </w:t>
      </w:r>
      <w:r w:rsidR="007040CF" w:rsidRPr="00E44407">
        <w:rPr>
          <w:rFonts w:ascii="Times New Roman" w:eastAsia="Times New Roman" w:hAnsi="Times New Roman"/>
          <w:spacing w:val="-2"/>
          <w:sz w:val="24"/>
          <w:szCs w:val="24"/>
        </w:rPr>
        <w:t>под</w:t>
      </w:r>
      <w:r w:rsidR="00944DCB" w:rsidRPr="002419F2">
        <w:rPr>
          <w:rFonts w:ascii="Times New Roman" w:eastAsia="Times New Roman" w:hAnsi="Times New Roman"/>
          <w:color w:val="000000"/>
          <w:spacing w:val="-2"/>
          <w:sz w:val="24"/>
          <w:szCs w:val="24"/>
        </w:rPr>
        <w:t xml:space="preserve"> формата на банкова гаранция – чрез връщане на нейния оригинал на представител на ИЗПЪЛНИТЕЛЯ или упълномощено от него лице;</w:t>
      </w:r>
    </w:p>
    <w:p w14:paraId="01916FF0" w14:textId="4C65DAF0" w:rsidR="00944DCB" w:rsidRDefault="000779B3" w:rsidP="00944DCB">
      <w:pPr>
        <w:shd w:val="clear" w:color="auto" w:fill="FFFFFF"/>
        <w:tabs>
          <w:tab w:val="left" w:pos="-180"/>
        </w:tabs>
        <w:spacing w:after="0" w:line="240" w:lineRule="auto"/>
        <w:jc w:val="both"/>
        <w:rPr>
          <w:rFonts w:ascii="Times New Roman" w:eastAsia="Times New Roman" w:hAnsi="Times New Roman"/>
          <w:color w:val="000000"/>
          <w:spacing w:val="-2"/>
          <w:sz w:val="24"/>
          <w:szCs w:val="24"/>
        </w:rPr>
      </w:pPr>
      <w:r>
        <w:rPr>
          <w:rFonts w:ascii="Times New Roman" w:eastAsia="Times New Roman" w:hAnsi="Times New Roman"/>
          <w:color w:val="000000"/>
          <w:spacing w:val="-2"/>
          <w:sz w:val="24"/>
          <w:szCs w:val="24"/>
        </w:rPr>
        <w:tab/>
      </w:r>
      <w:r w:rsidR="00944DCB" w:rsidRPr="000779B3">
        <w:rPr>
          <w:rFonts w:ascii="Times New Roman" w:eastAsia="Times New Roman" w:hAnsi="Times New Roman"/>
          <w:b/>
          <w:color w:val="000000"/>
          <w:spacing w:val="-2"/>
          <w:sz w:val="24"/>
          <w:szCs w:val="24"/>
        </w:rPr>
        <w:t>3.</w:t>
      </w:r>
      <w:r w:rsidR="00944DCB" w:rsidRPr="002419F2">
        <w:rPr>
          <w:rFonts w:ascii="Times New Roman" w:eastAsia="Times New Roman" w:hAnsi="Times New Roman"/>
          <w:color w:val="000000"/>
          <w:spacing w:val="-2"/>
          <w:sz w:val="24"/>
          <w:szCs w:val="24"/>
        </w:rPr>
        <w:t xml:space="preserve"> когато е </w:t>
      </w:r>
      <w:r w:rsidR="007040CF" w:rsidRPr="00E44407">
        <w:rPr>
          <w:rFonts w:ascii="Times New Roman" w:eastAsia="Times New Roman" w:hAnsi="Times New Roman"/>
          <w:spacing w:val="-2"/>
          <w:sz w:val="24"/>
          <w:szCs w:val="24"/>
        </w:rPr>
        <w:t>под</w:t>
      </w:r>
      <w:r w:rsidR="00944DCB" w:rsidRPr="002419F2">
        <w:rPr>
          <w:rFonts w:ascii="Times New Roman" w:eastAsia="Times New Roman" w:hAnsi="Times New Roman"/>
          <w:color w:val="000000"/>
          <w:spacing w:val="-2"/>
          <w:sz w:val="24"/>
          <w:szCs w:val="24"/>
        </w:rPr>
        <w:t xml:space="preserve"> формата на застраховка – чрез връщане на оригинала на </w:t>
      </w:r>
      <w:r>
        <w:rPr>
          <w:rFonts w:ascii="Times New Roman" w:eastAsia="Times New Roman" w:hAnsi="Times New Roman"/>
          <w:color w:val="000000"/>
          <w:spacing w:val="1"/>
          <w:sz w:val="24"/>
          <w:szCs w:val="24"/>
        </w:rPr>
        <w:t>застрахователната полица</w:t>
      </w:r>
      <w:r w:rsidR="00944DCB" w:rsidRPr="002419F2">
        <w:rPr>
          <w:rFonts w:ascii="Times New Roman" w:eastAsia="Times New Roman" w:hAnsi="Times New Roman"/>
          <w:color w:val="000000"/>
          <w:spacing w:val="1"/>
          <w:sz w:val="24"/>
          <w:szCs w:val="24"/>
        </w:rPr>
        <w:t xml:space="preserve"> </w:t>
      </w:r>
      <w:r w:rsidR="00944DCB" w:rsidRPr="002419F2">
        <w:rPr>
          <w:rFonts w:ascii="Times New Roman" w:eastAsia="Times New Roman" w:hAnsi="Times New Roman"/>
          <w:color w:val="000000"/>
          <w:spacing w:val="-2"/>
          <w:sz w:val="24"/>
          <w:szCs w:val="24"/>
        </w:rPr>
        <w:t xml:space="preserve">на </w:t>
      </w:r>
      <w:r w:rsidR="00944DCB" w:rsidRPr="001D0F35">
        <w:rPr>
          <w:rFonts w:ascii="Times New Roman" w:eastAsia="Times New Roman" w:hAnsi="Times New Roman"/>
          <w:color w:val="000000"/>
          <w:spacing w:val="-2"/>
          <w:sz w:val="24"/>
          <w:szCs w:val="24"/>
        </w:rPr>
        <w:t xml:space="preserve">представител на ИЗПЪЛНИТЕЛЯ или упълномощено от него лице </w:t>
      </w:r>
      <w:r w:rsidR="00944DCB" w:rsidRPr="001D0F35">
        <w:rPr>
          <w:rFonts w:ascii="Times New Roman" w:eastAsia="Times New Roman" w:hAnsi="Times New Roman"/>
          <w:color w:val="000000"/>
          <w:spacing w:val="1"/>
          <w:sz w:val="24"/>
          <w:szCs w:val="24"/>
        </w:rPr>
        <w:t>/ изпращане на писмено уведомление до застрахователя</w:t>
      </w:r>
      <w:r w:rsidR="00944DCB" w:rsidRPr="001D0F35">
        <w:rPr>
          <w:rFonts w:ascii="Times New Roman" w:eastAsia="Times New Roman" w:hAnsi="Times New Roman"/>
          <w:color w:val="000000"/>
          <w:spacing w:val="-2"/>
          <w:sz w:val="24"/>
          <w:szCs w:val="24"/>
        </w:rPr>
        <w:t>.</w:t>
      </w:r>
    </w:p>
    <w:p w14:paraId="437FE862" w14:textId="782B0568" w:rsidR="00944DCB" w:rsidRPr="002419F2" w:rsidRDefault="00944DCB" w:rsidP="00944DCB">
      <w:pPr>
        <w:shd w:val="clear" w:color="auto" w:fill="FFFFFF"/>
        <w:tabs>
          <w:tab w:val="left" w:pos="-180"/>
        </w:tabs>
        <w:spacing w:after="0" w:line="240" w:lineRule="auto"/>
        <w:jc w:val="both"/>
        <w:rPr>
          <w:rFonts w:ascii="Times New Roman" w:eastAsia="Times New Roman" w:hAnsi="Times New Roman"/>
          <w:color w:val="000000"/>
          <w:spacing w:val="-2"/>
          <w:sz w:val="24"/>
          <w:szCs w:val="24"/>
        </w:rPr>
      </w:pPr>
    </w:p>
    <w:p w14:paraId="1D02D929" w14:textId="77777777" w:rsidR="00944DCB" w:rsidRPr="002419F2" w:rsidRDefault="005328EA" w:rsidP="00944DCB">
      <w:pPr>
        <w:shd w:val="clear" w:color="auto" w:fill="FFFFFF"/>
        <w:tabs>
          <w:tab w:val="left" w:pos="-180"/>
        </w:tabs>
        <w:spacing w:after="0" w:line="240" w:lineRule="auto"/>
        <w:jc w:val="both"/>
        <w:rPr>
          <w:rFonts w:ascii="Times New Roman" w:eastAsia="Times New Roman" w:hAnsi="Times New Roman"/>
          <w:sz w:val="24"/>
          <w:szCs w:val="24"/>
        </w:rPr>
      </w:pPr>
      <w:r>
        <w:rPr>
          <w:rFonts w:ascii="Times New Roman" w:eastAsia="Times New Roman" w:hAnsi="Times New Roman"/>
          <w:b/>
          <w:sz w:val="24"/>
          <w:szCs w:val="24"/>
        </w:rPr>
        <w:tab/>
      </w:r>
      <w:r w:rsidR="00944DCB" w:rsidRPr="002419F2">
        <w:rPr>
          <w:rFonts w:ascii="Times New Roman" w:eastAsia="Times New Roman" w:hAnsi="Times New Roman"/>
          <w:b/>
          <w:sz w:val="24"/>
          <w:szCs w:val="24"/>
        </w:rPr>
        <w:t>Чл. 1</w:t>
      </w:r>
      <w:r>
        <w:rPr>
          <w:rFonts w:ascii="Times New Roman" w:eastAsia="Times New Roman" w:hAnsi="Times New Roman"/>
          <w:b/>
          <w:sz w:val="24"/>
          <w:szCs w:val="24"/>
        </w:rPr>
        <w:t>6</w:t>
      </w:r>
      <w:r w:rsidR="00944DCB" w:rsidRPr="002419F2">
        <w:rPr>
          <w:rFonts w:ascii="Times New Roman" w:eastAsia="Times New Roman" w:hAnsi="Times New Roman"/>
          <w:b/>
          <w:sz w:val="24"/>
          <w:szCs w:val="24"/>
        </w:rPr>
        <w:t xml:space="preserve">. </w:t>
      </w:r>
      <w:r w:rsidR="00944DCB" w:rsidRPr="002419F2">
        <w:rPr>
          <w:rFonts w:ascii="Times New Roman" w:eastAsia="Times New Roman" w:hAnsi="Times New Roman"/>
          <w:sz w:val="24"/>
          <w:szCs w:val="24"/>
        </w:rPr>
        <w:t xml:space="preserve">ВЪЗЛОЖИТЕЛЯТ има право да задържи съответна част и да се удовлетвори от Гаранцията за изпълнение, когато ИЗПЪЛНИТЕЛЯТ не изпълни някое от неговите задължения по Договора, както и в случаите на лошо, частично и забавено изпълнение на което и да е задължение на ИЗПЪЛНИТЕЛЯ, като усвои такава част от Гаранцията за изпълнение, която съответства на уговорената в Договора неустойка за съответния случай на неизпълнение. </w:t>
      </w:r>
    </w:p>
    <w:p w14:paraId="1151CBDF" w14:textId="77777777" w:rsidR="00944DCB" w:rsidRPr="002419F2" w:rsidRDefault="00944DCB" w:rsidP="00944DCB">
      <w:pPr>
        <w:shd w:val="clear" w:color="auto" w:fill="FFFFFF"/>
        <w:tabs>
          <w:tab w:val="left" w:pos="-180"/>
        </w:tabs>
        <w:spacing w:after="0" w:line="240" w:lineRule="auto"/>
        <w:jc w:val="both"/>
        <w:rPr>
          <w:rFonts w:ascii="Times New Roman" w:eastAsia="Times New Roman" w:hAnsi="Times New Roman"/>
          <w:b/>
          <w:sz w:val="24"/>
          <w:szCs w:val="24"/>
        </w:rPr>
      </w:pPr>
    </w:p>
    <w:p w14:paraId="0A06D28D" w14:textId="77777777" w:rsidR="00944DCB" w:rsidRPr="002419F2" w:rsidRDefault="005328EA" w:rsidP="00944DCB">
      <w:pPr>
        <w:shd w:val="clear" w:color="auto" w:fill="FFFFFF"/>
        <w:tabs>
          <w:tab w:val="left" w:pos="-180"/>
        </w:tabs>
        <w:spacing w:after="0" w:line="240" w:lineRule="auto"/>
        <w:jc w:val="both"/>
        <w:rPr>
          <w:rFonts w:ascii="Times New Roman" w:eastAsia="Times New Roman" w:hAnsi="Times New Roman"/>
          <w:b/>
          <w:sz w:val="24"/>
          <w:szCs w:val="24"/>
        </w:rPr>
      </w:pPr>
      <w:r>
        <w:rPr>
          <w:rFonts w:ascii="Times New Roman" w:eastAsia="Times New Roman" w:hAnsi="Times New Roman"/>
          <w:b/>
          <w:sz w:val="24"/>
          <w:szCs w:val="24"/>
        </w:rPr>
        <w:tab/>
      </w:r>
      <w:r w:rsidR="00944DCB" w:rsidRPr="002419F2">
        <w:rPr>
          <w:rFonts w:ascii="Times New Roman" w:eastAsia="Times New Roman" w:hAnsi="Times New Roman"/>
          <w:b/>
          <w:sz w:val="24"/>
          <w:szCs w:val="24"/>
        </w:rPr>
        <w:t xml:space="preserve">Чл. </w:t>
      </w:r>
      <w:r w:rsidR="007A1A29">
        <w:rPr>
          <w:rFonts w:ascii="Times New Roman" w:eastAsia="Times New Roman" w:hAnsi="Times New Roman"/>
          <w:b/>
          <w:sz w:val="24"/>
          <w:szCs w:val="24"/>
        </w:rPr>
        <w:t>17</w:t>
      </w:r>
      <w:r w:rsidR="00944DCB" w:rsidRPr="002419F2">
        <w:rPr>
          <w:rFonts w:ascii="Times New Roman" w:eastAsia="Times New Roman" w:hAnsi="Times New Roman"/>
          <w:b/>
          <w:sz w:val="24"/>
          <w:szCs w:val="24"/>
        </w:rPr>
        <w:t xml:space="preserve">. </w:t>
      </w:r>
      <w:r w:rsidR="00944DCB" w:rsidRPr="002419F2">
        <w:rPr>
          <w:rFonts w:ascii="Times New Roman" w:eastAsia="Times New Roman" w:hAnsi="Times New Roman"/>
          <w:sz w:val="24"/>
          <w:szCs w:val="24"/>
        </w:rPr>
        <w:t>ВЪЗЛОЖИТЕЛЯТ има право да задържи Гаранцията за изпълнение в пълен размер, в следните случаи:</w:t>
      </w:r>
    </w:p>
    <w:p w14:paraId="42C828F7" w14:textId="77777777" w:rsidR="00944DCB" w:rsidRPr="002419F2" w:rsidRDefault="007A1A29" w:rsidP="00944DCB">
      <w:pPr>
        <w:shd w:val="clear" w:color="auto" w:fill="FFFFFF"/>
        <w:tabs>
          <w:tab w:val="left" w:pos="-180"/>
        </w:tabs>
        <w:spacing w:after="0" w:line="240" w:lineRule="auto"/>
        <w:jc w:val="both"/>
        <w:rPr>
          <w:rFonts w:ascii="Times New Roman" w:eastAsia="Times New Roman" w:hAnsi="Times New Roman"/>
          <w:color w:val="000000"/>
          <w:spacing w:val="-2"/>
          <w:sz w:val="24"/>
          <w:szCs w:val="24"/>
        </w:rPr>
      </w:pPr>
      <w:r>
        <w:rPr>
          <w:rFonts w:ascii="Times New Roman" w:eastAsia="Times New Roman" w:hAnsi="Times New Roman"/>
          <w:sz w:val="24"/>
          <w:szCs w:val="24"/>
        </w:rPr>
        <w:tab/>
      </w:r>
      <w:r w:rsidR="00944DCB" w:rsidRPr="007A1A29">
        <w:rPr>
          <w:rFonts w:ascii="Times New Roman" w:eastAsia="Times New Roman" w:hAnsi="Times New Roman"/>
          <w:b/>
          <w:sz w:val="24"/>
          <w:szCs w:val="24"/>
        </w:rPr>
        <w:t>1.</w:t>
      </w:r>
      <w:r w:rsidR="00944DCB" w:rsidRPr="002419F2">
        <w:rPr>
          <w:rFonts w:ascii="Times New Roman" w:eastAsia="Times New Roman" w:hAnsi="Times New Roman"/>
          <w:sz w:val="24"/>
          <w:szCs w:val="24"/>
        </w:rPr>
        <w:t xml:space="preserve"> ако ИЗПЪЛНИТЕЛЯТ не започне работа по изпълнение на Договора в срок до </w:t>
      </w:r>
      <w:r w:rsidR="00E01AC0">
        <w:rPr>
          <w:rFonts w:ascii="Times New Roman" w:eastAsia="Times New Roman" w:hAnsi="Times New Roman"/>
          <w:sz w:val="24"/>
          <w:szCs w:val="24"/>
        </w:rPr>
        <w:t>5 (пет) дни</w:t>
      </w:r>
      <w:r w:rsidR="00944DCB" w:rsidRPr="002419F2">
        <w:rPr>
          <w:rFonts w:ascii="Times New Roman" w:eastAsia="Times New Roman" w:hAnsi="Times New Roman"/>
          <w:sz w:val="24"/>
          <w:szCs w:val="24"/>
        </w:rPr>
        <w:t xml:space="preserve"> след Датата на влизане в сила и ВЪЗЛОЖИТЕЛЯТ развали Договора на това основание;</w:t>
      </w:r>
      <w:r w:rsidR="00944DCB" w:rsidRPr="002419F2">
        <w:rPr>
          <w:rFonts w:ascii="Times New Roman" w:eastAsia="Times New Roman" w:hAnsi="Times New Roman"/>
          <w:color w:val="000000"/>
          <w:spacing w:val="-2"/>
          <w:sz w:val="24"/>
          <w:szCs w:val="24"/>
        </w:rPr>
        <w:t xml:space="preserve"> </w:t>
      </w:r>
    </w:p>
    <w:p w14:paraId="13D858FC" w14:textId="77777777" w:rsidR="00944DCB" w:rsidRPr="002419F2" w:rsidRDefault="00E01AC0" w:rsidP="00944DCB">
      <w:pPr>
        <w:shd w:val="clear" w:color="auto" w:fill="FFFFFF"/>
        <w:tabs>
          <w:tab w:val="left" w:pos="-180"/>
        </w:tabs>
        <w:spacing w:after="0" w:line="240" w:lineRule="auto"/>
        <w:jc w:val="both"/>
        <w:rPr>
          <w:rFonts w:ascii="Times New Roman" w:eastAsia="Times New Roman" w:hAnsi="Times New Roman"/>
          <w:color w:val="000000"/>
          <w:spacing w:val="-2"/>
          <w:sz w:val="24"/>
          <w:szCs w:val="24"/>
        </w:rPr>
      </w:pPr>
      <w:r>
        <w:rPr>
          <w:rFonts w:ascii="Times New Roman" w:eastAsia="Times New Roman" w:hAnsi="Times New Roman"/>
          <w:color w:val="000000"/>
          <w:spacing w:val="-2"/>
          <w:sz w:val="24"/>
          <w:szCs w:val="24"/>
        </w:rPr>
        <w:tab/>
      </w:r>
      <w:r w:rsidR="00944DCB" w:rsidRPr="00E01AC0">
        <w:rPr>
          <w:rFonts w:ascii="Times New Roman" w:eastAsia="Times New Roman" w:hAnsi="Times New Roman"/>
          <w:b/>
          <w:color w:val="000000"/>
          <w:spacing w:val="-2"/>
          <w:sz w:val="24"/>
          <w:szCs w:val="24"/>
        </w:rPr>
        <w:t>2.</w:t>
      </w:r>
      <w:r w:rsidR="00E34C50">
        <w:rPr>
          <w:rFonts w:ascii="Times New Roman" w:eastAsia="Times New Roman" w:hAnsi="Times New Roman"/>
          <w:color w:val="000000"/>
          <w:spacing w:val="-2"/>
          <w:sz w:val="24"/>
          <w:szCs w:val="24"/>
        </w:rPr>
        <w:t xml:space="preserve"> при пълно неизпълнение</w:t>
      </w:r>
      <w:r w:rsidR="00944DCB" w:rsidRPr="002419F2">
        <w:rPr>
          <w:rFonts w:ascii="Times New Roman" w:eastAsia="Times New Roman" w:hAnsi="Times New Roman"/>
          <w:color w:val="000000"/>
          <w:spacing w:val="-2"/>
          <w:sz w:val="24"/>
          <w:szCs w:val="24"/>
        </w:rPr>
        <w:t xml:space="preserve">, в т.ч. когато Услугите не отговарят на изискванията на ВЪЗЛОЖИТЕЛЯ, и разваляне на Договора от страна на ВЪЗЛОЖИТЕЛЯ на това основание; </w:t>
      </w:r>
    </w:p>
    <w:p w14:paraId="6DDA796F" w14:textId="77777777" w:rsidR="00944DCB" w:rsidRPr="002419F2" w:rsidRDefault="00E34C50" w:rsidP="00944DCB">
      <w:pPr>
        <w:shd w:val="clear" w:color="auto" w:fill="FFFFFF"/>
        <w:tabs>
          <w:tab w:val="left" w:pos="-180"/>
        </w:tabs>
        <w:spacing w:after="0" w:line="240" w:lineRule="auto"/>
        <w:jc w:val="both"/>
        <w:rPr>
          <w:rFonts w:ascii="Times New Roman" w:eastAsia="Times New Roman" w:hAnsi="Times New Roman"/>
          <w:color w:val="000000"/>
          <w:spacing w:val="-2"/>
          <w:sz w:val="24"/>
          <w:szCs w:val="24"/>
        </w:rPr>
      </w:pPr>
      <w:r>
        <w:rPr>
          <w:rFonts w:ascii="Times New Roman" w:eastAsia="Times New Roman" w:hAnsi="Times New Roman"/>
          <w:color w:val="000000"/>
          <w:spacing w:val="-2"/>
          <w:sz w:val="24"/>
          <w:szCs w:val="24"/>
        </w:rPr>
        <w:tab/>
      </w:r>
      <w:r w:rsidR="00944DCB" w:rsidRPr="00E34C50">
        <w:rPr>
          <w:rFonts w:ascii="Times New Roman" w:eastAsia="Times New Roman" w:hAnsi="Times New Roman"/>
          <w:b/>
          <w:color w:val="000000"/>
          <w:spacing w:val="-2"/>
          <w:sz w:val="24"/>
          <w:szCs w:val="24"/>
        </w:rPr>
        <w:t>3.</w:t>
      </w:r>
      <w:r w:rsidR="00944DCB" w:rsidRPr="002419F2">
        <w:rPr>
          <w:rFonts w:ascii="Times New Roman" w:eastAsia="Times New Roman" w:hAnsi="Times New Roman"/>
          <w:color w:val="000000"/>
          <w:spacing w:val="-2"/>
          <w:sz w:val="24"/>
          <w:szCs w:val="24"/>
        </w:rPr>
        <w:t xml:space="preserve"> при прекратяване на дейността на ИЗПЪЛНИТЕЛЯ или при обявяването му в несъстоятелност.</w:t>
      </w:r>
    </w:p>
    <w:p w14:paraId="717198DF" w14:textId="77777777" w:rsidR="00944DCB" w:rsidRPr="002419F2" w:rsidRDefault="00944DCB" w:rsidP="00944DCB">
      <w:pPr>
        <w:shd w:val="clear" w:color="auto" w:fill="FFFFFF"/>
        <w:tabs>
          <w:tab w:val="left" w:pos="-180"/>
        </w:tabs>
        <w:spacing w:after="0" w:line="240" w:lineRule="auto"/>
        <w:jc w:val="both"/>
        <w:rPr>
          <w:rFonts w:ascii="Times New Roman" w:eastAsia="Times New Roman" w:hAnsi="Times New Roman"/>
          <w:color w:val="000000"/>
          <w:spacing w:val="-2"/>
          <w:sz w:val="24"/>
          <w:szCs w:val="24"/>
        </w:rPr>
      </w:pPr>
    </w:p>
    <w:p w14:paraId="2E02A577" w14:textId="77777777" w:rsidR="00944DCB" w:rsidRPr="002419F2" w:rsidRDefault="00E34C50" w:rsidP="00944DCB">
      <w:pPr>
        <w:shd w:val="clear" w:color="auto" w:fill="FFFFFF"/>
        <w:tabs>
          <w:tab w:val="left" w:pos="-180"/>
        </w:tabs>
        <w:spacing w:after="0" w:line="240" w:lineRule="auto"/>
        <w:jc w:val="both"/>
        <w:rPr>
          <w:rFonts w:ascii="Times New Roman" w:eastAsia="Times New Roman" w:hAnsi="Times New Roman"/>
          <w:sz w:val="24"/>
          <w:szCs w:val="24"/>
        </w:rPr>
      </w:pPr>
      <w:r>
        <w:rPr>
          <w:rFonts w:ascii="Times New Roman" w:eastAsia="Times New Roman" w:hAnsi="Times New Roman"/>
          <w:b/>
          <w:sz w:val="24"/>
          <w:szCs w:val="24"/>
        </w:rPr>
        <w:tab/>
      </w:r>
      <w:r w:rsidR="00944DCB" w:rsidRPr="002419F2">
        <w:rPr>
          <w:rFonts w:ascii="Times New Roman" w:eastAsia="Times New Roman" w:hAnsi="Times New Roman"/>
          <w:b/>
          <w:sz w:val="24"/>
          <w:szCs w:val="24"/>
        </w:rPr>
        <w:t xml:space="preserve">Чл. </w:t>
      </w:r>
      <w:r>
        <w:rPr>
          <w:rFonts w:ascii="Times New Roman" w:eastAsia="Times New Roman" w:hAnsi="Times New Roman"/>
          <w:b/>
          <w:sz w:val="24"/>
          <w:szCs w:val="24"/>
        </w:rPr>
        <w:t>18</w:t>
      </w:r>
      <w:r w:rsidR="00944DCB" w:rsidRPr="002419F2">
        <w:rPr>
          <w:rFonts w:ascii="Times New Roman" w:eastAsia="Times New Roman" w:hAnsi="Times New Roman"/>
          <w:b/>
          <w:sz w:val="24"/>
          <w:szCs w:val="24"/>
        </w:rPr>
        <w:t xml:space="preserve">. </w:t>
      </w:r>
      <w:r w:rsidR="00944DCB" w:rsidRPr="002419F2">
        <w:rPr>
          <w:rFonts w:ascii="Times New Roman" w:eastAsia="Times New Roman" w:hAnsi="Times New Roman"/>
          <w:sz w:val="24"/>
          <w:szCs w:val="24"/>
        </w:rPr>
        <w:t>В всеки случай на задържане на Гаранцията за изпълнение, ВЪЗЛОЖИТЕЛЯТ уведомява ИЗПЪЛНИТЕЛЯ за задържането и неговото основание. Задържането на Гаранцията за изпълнение изцяло или частично не изчерпва правата на ВЪЗЛОЖИТЕЛЯ да търси обезщетение в по-голям размер.</w:t>
      </w:r>
    </w:p>
    <w:p w14:paraId="369282D9" w14:textId="77777777" w:rsidR="00944DCB" w:rsidRPr="002419F2" w:rsidRDefault="00944DCB" w:rsidP="00944DCB">
      <w:pPr>
        <w:shd w:val="clear" w:color="auto" w:fill="FFFFFF"/>
        <w:tabs>
          <w:tab w:val="left" w:pos="-180"/>
        </w:tabs>
        <w:spacing w:after="0" w:line="240" w:lineRule="auto"/>
        <w:jc w:val="both"/>
        <w:rPr>
          <w:rFonts w:ascii="Times New Roman" w:eastAsia="Times New Roman" w:hAnsi="Times New Roman"/>
          <w:sz w:val="24"/>
          <w:szCs w:val="24"/>
        </w:rPr>
      </w:pPr>
    </w:p>
    <w:p w14:paraId="2DB296A6" w14:textId="77777777" w:rsidR="00944DCB" w:rsidRPr="002419F2" w:rsidRDefault="00E34C50" w:rsidP="00944DCB">
      <w:pPr>
        <w:shd w:val="clear" w:color="auto" w:fill="FFFFFF"/>
        <w:tabs>
          <w:tab w:val="left" w:pos="-180"/>
        </w:tabs>
        <w:spacing w:after="0" w:line="240" w:lineRule="auto"/>
        <w:jc w:val="both"/>
        <w:rPr>
          <w:rFonts w:ascii="Times New Roman" w:eastAsia="Times New Roman" w:hAnsi="Times New Roman"/>
          <w:sz w:val="24"/>
          <w:szCs w:val="24"/>
        </w:rPr>
      </w:pPr>
      <w:r>
        <w:rPr>
          <w:rFonts w:ascii="Times New Roman" w:eastAsia="Times New Roman" w:hAnsi="Times New Roman"/>
          <w:b/>
          <w:sz w:val="24"/>
          <w:szCs w:val="24"/>
        </w:rPr>
        <w:tab/>
        <w:t>Чл. 19.</w:t>
      </w:r>
      <w:r w:rsidR="00944DCB" w:rsidRPr="002419F2">
        <w:rPr>
          <w:rFonts w:ascii="Times New Roman" w:eastAsia="Times New Roman" w:hAnsi="Times New Roman"/>
          <w:b/>
          <w:sz w:val="24"/>
          <w:szCs w:val="24"/>
        </w:rPr>
        <w:t xml:space="preserve"> </w:t>
      </w:r>
      <w:r w:rsidR="00944DCB" w:rsidRPr="002419F2">
        <w:rPr>
          <w:rFonts w:ascii="Times New Roman" w:eastAsia="Times New Roman" w:hAnsi="Times New Roman"/>
          <w:sz w:val="24"/>
          <w:szCs w:val="24"/>
        </w:rPr>
        <w:t xml:space="preserve">Когато ВЪЗЛОЖИТЕЛЯТ се е удовлетворил от Гаранцията за изпълнение и Договорът продължава да е в сила, ИЗПЪЛНИТЕЛЯТ се задължава в срок до </w:t>
      </w:r>
      <w:r>
        <w:rPr>
          <w:rFonts w:ascii="Times New Roman" w:eastAsia="Times New Roman" w:hAnsi="Times New Roman"/>
          <w:sz w:val="24"/>
          <w:szCs w:val="24"/>
        </w:rPr>
        <w:t>3 (три)</w:t>
      </w:r>
      <w:r w:rsidR="00944DCB" w:rsidRPr="002419F2">
        <w:rPr>
          <w:rFonts w:ascii="Times New Roman" w:eastAsia="Times New Roman" w:hAnsi="Times New Roman"/>
          <w:sz w:val="24"/>
          <w:szCs w:val="24"/>
        </w:rPr>
        <w:t xml:space="preserve"> дни да допълни Гаранцията за изпълнение, като внесе усвоената от ВЪЗЛОЖИТЕЛЯ сума по сметката на ВЪЗЛОЖИТЕЛЯ или предостави документ за изменение на първоначалната банкова гаранция или нова банкова гаранция, съответно застраховка, така че във всеки момент от действието на Договора размерът на Гаранцията за изпълнение да бъде в съответствие с чл. 1</w:t>
      </w:r>
      <w:r>
        <w:rPr>
          <w:rFonts w:ascii="Times New Roman" w:eastAsia="Times New Roman" w:hAnsi="Times New Roman"/>
          <w:sz w:val="24"/>
          <w:szCs w:val="24"/>
        </w:rPr>
        <w:t>1</w:t>
      </w:r>
      <w:r w:rsidR="00944DCB" w:rsidRPr="002419F2">
        <w:rPr>
          <w:rFonts w:ascii="Times New Roman" w:eastAsia="Times New Roman" w:hAnsi="Times New Roman"/>
          <w:sz w:val="24"/>
          <w:szCs w:val="24"/>
        </w:rPr>
        <w:t xml:space="preserve"> от Договора.</w:t>
      </w:r>
    </w:p>
    <w:p w14:paraId="374A33A6" w14:textId="77777777" w:rsidR="00944DCB" w:rsidRPr="002419F2" w:rsidRDefault="00944DCB" w:rsidP="00944DCB">
      <w:pPr>
        <w:spacing w:after="0" w:line="240" w:lineRule="auto"/>
        <w:jc w:val="both"/>
        <w:rPr>
          <w:rFonts w:ascii="Times New Roman" w:hAnsi="Times New Roman"/>
          <w:sz w:val="24"/>
          <w:lang w:eastAsia="bg-BG"/>
        </w:rPr>
      </w:pPr>
    </w:p>
    <w:p w14:paraId="34AC3CE0" w14:textId="37ADD36F" w:rsidR="00944DCB" w:rsidRDefault="00944DCB" w:rsidP="00E34C50">
      <w:pPr>
        <w:spacing w:after="0" w:line="240" w:lineRule="auto"/>
        <w:ind w:firstLine="708"/>
        <w:jc w:val="both"/>
        <w:rPr>
          <w:rFonts w:ascii="Times New Roman" w:hAnsi="Times New Roman"/>
          <w:sz w:val="24"/>
          <w:lang w:eastAsia="bg-BG"/>
        </w:rPr>
      </w:pPr>
      <w:r w:rsidRPr="002419F2">
        <w:rPr>
          <w:rFonts w:ascii="Times New Roman" w:eastAsia="Times New Roman" w:hAnsi="Times New Roman"/>
          <w:b/>
          <w:sz w:val="24"/>
          <w:szCs w:val="24"/>
        </w:rPr>
        <w:t>Чл. 2</w:t>
      </w:r>
      <w:r w:rsidR="00E34C50">
        <w:rPr>
          <w:rFonts w:ascii="Times New Roman" w:eastAsia="Times New Roman" w:hAnsi="Times New Roman"/>
          <w:b/>
          <w:sz w:val="24"/>
          <w:szCs w:val="24"/>
        </w:rPr>
        <w:t>0</w:t>
      </w:r>
      <w:r w:rsidRPr="002419F2">
        <w:rPr>
          <w:rFonts w:ascii="Times New Roman" w:eastAsia="Times New Roman" w:hAnsi="Times New Roman"/>
          <w:b/>
          <w:sz w:val="24"/>
          <w:szCs w:val="24"/>
        </w:rPr>
        <w:t xml:space="preserve">. </w:t>
      </w:r>
      <w:r w:rsidRPr="002419F2">
        <w:rPr>
          <w:rFonts w:ascii="Times New Roman" w:hAnsi="Times New Roman"/>
          <w:sz w:val="24"/>
          <w:lang w:eastAsia="bg-BG"/>
        </w:rPr>
        <w:t xml:space="preserve">ВЪЗЛОЖИТЕЛЯТ не дължи лихва за времето, през което средствата по Гаранцията за изпълнение </w:t>
      </w:r>
      <w:r w:rsidR="004038F0">
        <w:rPr>
          <w:rFonts w:ascii="Times New Roman" w:hAnsi="Times New Roman"/>
          <w:sz w:val="24"/>
          <w:lang w:eastAsia="bg-BG"/>
        </w:rPr>
        <w:t>са престояли законно при него.</w:t>
      </w:r>
    </w:p>
    <w:p w14:paraId="22951A2D" w14:textId="77777777" w:rsidR="00F6148E" w:rsidRDefault="00F6148E" w:rsidP="00E34C50">
      <w:pPr>
        <w:spacing w:after="0" w:line="240" w:lineRule="auto"/>
        <w:ind w:firstLine="708"/>
        <w:jc w:val="both"/>
        <w:rPr>
          <w:rFonts w:ascii="Times New Roman" w:hAnsi="Times New Roman"/>
          <w:sz w:val="24"/>
          <w:lang w:eastAsia="bg-BG"/>
        </w:rPr>
      </w:pPr>
    </w:p>
    <w:p w14:paraId="4EA8217C" w14:textId="77777777" w:rsidR="00944DCB" w:rsidRPr="002419F2" w:rsidRDefault="000E47D6" w:rsidP="000E47D6">
      <w:pPr>
        <w:keepNext/>
        <w:keepLines/>
        <w:spacing w:before="240" w:after="240" w:line="240" w:lineRule="auto"/>
        <w:ind w:firstLine="708"/>
        <w:jc w:val="both"/>
        <w:outlineLvl w:val="1"/>
        <w:rPr>
          <w:rFonts w:ascii="Times New Roman" w:eastAsia="Times New Roman" w:hAnsi="Times New Roman"/>
          <w:b/>
          <w:bCs/>
          <w:color w:val="000000"/>
          <w:sz w:val="24"/>
          <w:szCs w:val="26"/>
          <w:lang w:eastAsia="bg-BG"/>
        </w:rPr>
      </w:pPr>
      <w:r>
        <w:rPr>
          <w:rFonts w:ascii="Times New Roman" w:eastAsia="Times New Roman" w:hAnsi="Times New Roman"/>
          <w:b/>
          <w:bCs/>
          <w:color w:val="000000"/>
          <w:sz w:val="24"/>
          <w:szCs w:val="26"/>
          <w:lang w:val="en-US" w:eastAsia="bg-BG"/>
        </w:rPr>
        <w:t>V.</w:t>
      </w:r>
      <w:r>
        <w:rPr>
          <w:rFonts w:ascii="Times New Roman" w:eastAsia="Times New Roman" w:hAnsi="Times New Roman"/>
          <w:b/>
          <w:bCs/>
          <w:color w:val="000000"/>
          <w:sz w:val="24"/>
          <w:szCs w:val="26"/>
          <w:lang w:eastAsia="bg-BG"/>
        </w:rPr>
        <w:t xml:space="preserve"> </w:t>
      </w:r>
      <w:r w:rsidR="00944DCB" w:rsidRPr="002419F2">
        <w:rPr>
          <w:rFonts w:ascii="Times New Roman" w:eastAsia="Times New Roman" w:hAnsi="Times New Roman"/>
          <w:b/>
          <w:bCs/>
          <w:color w:val="000000"/>
          <w:sz w:val="24"/>
          <w:szCs w:val="26"/>
          <w:lang w:eastAsia="bg-BG"/>
        </w:rPr>
        <w:t>ПРАВА И ЗАДЪЛЖЕНИЯ НА СТРАНИТЕ</w:t>
      </w:r>
    </w:p>
    <w:p w14:paraId="23197029" w14:textId="77777777" w:rsidR="00944DCB" w:rsidRPr="002419F2" w:rsidRDefault="00944DCB" w:rsidP="000E47D6">
      <w:pPr>
        <w:spacing w:after="0" w:line="240" w:lineRule="auto"/>
        <w:ind w:firstLine="708"/>
        <w:jc w:val="both"/>
        <w:rPr>
          <w:rFonts w:ascii="Times New Roman" w:eastAsia="Times New Roman" w:hAnsi="Times New Roman"/>
          <w:b/>
          <w:bCs/>
          <w:color w:val="000000"/>
          <w:spacing w:val="1"/>
          <w:sz w:val="24"/>
          <w:szCs w:val="24"/>
        </w:rPr>
      </w:pPr>
      <w:r w:rsidRPr="002419F2">
        <w:rPr>
          <w:rFonts w:ascii="Times New Roman" w:eastAsia="Times New Roman" w:hAnsi="Times New Roman"/>
          <w:b/>
          <w:bCs/>
          <w:color w:val="000000"/>
          <w:spacing w:val="1"/>
          <w:sz w:val="24"/>
          <w:szCs w:val="24"/>
        </w:rPr>
        <w:t>Чл. 2</w:t>
      </w:r>
      <w:r w:rsidR="000E47D6">
        <w:rPr>
          <w:rFonts w:ascii="Times New Roman" w:eastAsia="Times New Roman" w:hAnsi="Times New Roman"/>
          <w:b/>
          <w:bCs/>
          <w:color w:val="000000"/>
          <w:spacing w:val="1"/>
          <w:sz w:val="24"/>
          <w:szCs w:val="24"/>
        </w:rPr>
        <w:t>1</w:t>
      </w:r>
      <w:r w:rsidRPr="002419F2">
        <w:rPr>
          <w:rFonts w:ascii="Times New Roman" w:eastAsia="Times New Roman" w:hAnsi="Times New Roman"/>
          <w:b/>
          <w:bCs/>
          <w:color w:val="000000"/>
          <w:spacing w:val="1"/>
          <w:sz w:val="24"/>
          <w:szCs w:val="24"/>
        </w:rPr>
        <w:t xml:space="preserve">. </w:t>
      </w:r>
      <w:r w:rsidRPr="002419F2">
        <w:rPr>
          <w:rFonts w:ascii="Times New Roman" w:eastAsia="Times New Roman" w:hAnsi="Times New Roman"/>
          <w:bCs/>
          <w:color w:val="000000"/>
          <w:spacing w:val="1"/>
          <w:sz w:val="24"/>
          <w:szCs w:val="24"/>
        </w:rPr>
        <w:t>Изброяването на конкретни права и задължения на Страните в този раздел от Договора е неизчерпателно и не засяга действието на други клаузи от Договора или от приложимото право, предвиждащи права и/или задължения на която и да е от Страните.</w:t>
      </w:r>
    </w:p>
    <w:p w14:paraId="21F08DC4" w14:textId="77777777" w:rsidR="00944DCB" w:rsidRPr="002419F2" w:rsidRDefault="00944DCB" w:rsidP="00944DCB">
      <w:pPr>
        <w:spacing w:after="0" w:line="240" w:lineRule="auto"/>
        <w:jc w:val="both"/>
        <w:rPr>
          <w:rFonts w:ascii="Times New Roman" w:hAnsi="Times New Roman"/>
          <w:sz w:val="24"/>
          <w:highlight w:val="yellow"/>
          <w:lang w:eastAsia="bg-BG"/>
        </w:rPr>
      </w:pPr>
    </w:p>
    <w:p w14:paraId="247B6CE0" w14:textId="77777777" w:rsidR="00944DCB" w:rsidRPr="002419F2" w:rsidRDefault="00944DCB" w:rsidP="000E47D6">
      <w:pPr>
        <w:spacing w:after="0" w:line="240" w:lineRule="auto"/>
        <w:ind w:firstLine="708"/>
        <w:jc w:val="both"/>
        <w:rPr>
          <w:rFonts w:ascii="Times New Roman" w:hAnsi="Times New Roman"/>
          <w:b/>
          <w:sz w:val="24"/>
          <w:u w:val="single"/>
          <w:lang w:eastAsia="bg-BG"/>
        </w:rPr>
      </w:pPr>
      <w:r w:rsidRPr="002419F2">
        <w:rPr>
          <w:rFonts w:ascii="Times New Roman" w:hAnsi="Times New Roman"/>
          <w:b/>
          <w:sz w:val="24"/>
          <w:u w:val="single"/>
          <w:lang w:eastAsia="bg-BG"/>
        </w:rPr>
        <w:t>Общи права и задължения на ИЗПЪЛНИТЕЛЯ</w:t>
      </w:r>
    </w:p>
    <w:p w14:paraId="2E0C8A98" w14:textId="77777777" w:rsidR="00944DCB" w:rsidRPr="002419F2" w:rsidRDefault="00944DCB" w:rsidP="00944DCB">
      <w:pPr>
        <w:spacing w:after="0" w:line="240" w:lineRule="auto"/>
        <w:jc w:val="both"/>
        <w:rPr>
          <w:rFonts w:ascii="Times New Roman" w:eastAsia="Times New Roman" w:hAnsi="Times New Roman"/>
          <w:bCs/>
          <w:color w:val="000000"/>
          <w:spacing w:val="1"/>
          <w:sz w:val="24"/>
          <w:szCs w:val="24"/>
        </w:rPr>
      </w:pPr>
      <w:r w:rsidRPr="002419F2">
        <w:rPr>
          <w:rFonts w:ascii="Times New Roman" w:eastAsia="Times New Roman" w:hAnsi="Times New Roman"/>
          <w:bCs/>
          <w:color w:val="000000"/>
          <w:spacing w:val="1"/>
          <w:sz w:val="24"/>
          <w:szCs w:val="24"/>
        </w:rPr>
        <w:tab/>
      </w:r>
    </w:p>
    <w:p w14:paraId="322DAC0E" w14:textId="77777777" w:rsidR="00944DCB" w:rsidRPr="002419F2" w:rsidRDefault="00944DCB" w:rsidP="000E47D6">
      <w:pPr>
        <w:spacing w:after="0" w:line="240" w:lineRule="auto"/>
        <w:ind w:firstLine="708"/>
        <w:jc w:val="both"/>
        <w:rPr>
          <w:rFonts w:ascii="Times New Roman" w:eastAsia="Times New Roman" w:hAnsi="Times New Roman"/>
          <w:b/>
          <w:color w:val="000000"/>
          <w:spacing w:val="1"/>
          <w:sz w:val="24"/>
          <w:szCs w:val="24"/>
        </w:rPr>
      </w:pPr>
      <w:r w:rsidRPr="002419F2">
        <w:rPr>
          <w:rFonts w:ascii="Times New Roman" w:eastAsia="Times New Roman" w:hAnsi="Times New Roman"/>
          <w:b/>
          <w:bCs/>
          <w:color w:val="000000"/>
          <w:spacing w:val="1"/>
          <w:sz w:val="24"/>
          <w:szCs w:val="24"/>
        </w:rPr>
        <w:t>Чл. 2</w:t>
      </w:r>
      <w:r w:rsidR="000E47D6">
        <w:rPr>
          <w:rFonts w:ascii="Times New Roman" w:eastAsia="Times New Roman" w:hAnsi="Times New Roman"/>
          <w:b/>
          <w:bCs/>
          <w:color w:val="000000"/>
          <w:spacing w:val="1"/>
          <w:sz w:val="24"/>
          <w:szCs w:val="24"/>
        </w:rPr>
        <w:t>2</w:t>
      </w:r>
      <w:r w:rsidRPr="002419F2">
        <w:rPr>
          <w:rFonts w:ascii="Times New Roman" w:eastAsia="Times New Roman" w:hAnsi="Times New Roman"/>
          <w:b/>
          <w:bCs/>
          <w:color w:val="000000"/>
          <w:spacing w:val="1"/>
          <w:sz w:val="24"/>
          <w:szCs w:val="24"/>
        </w:rPr>
        <w:t xml:space="preserve">. </w:t>
      </w:r>
      <w:r w:rsidRPr="002419F2">
        <w:rPr>
          <w:rFonts w:ascii="Times New Roman" w:eastAsia="Times New Roman" w:hAnsi="Times New Roman"/>
          <w:b/>
          <w:color w:val="000000"/>
          <w:spacing w:val="1"/>
          <w:sz w:val="24"/>
          <w:szCs w:val="24"/>
        </w:rPr>
        <w:t>ИЗПЪЛНИТЕЛЯТ има право:</w:t>
      </w:r>
      <w:r w:rsidRPr="002419F2">
        <w:rPr>
          <w:rFonts w:ascii="Times New Roman" w:eastAsia="Times New Roman" w:hAnsi="Times New Roman"/>
          <w:b/>
          <w:color w:val="000000"/>
          <w:spacing w:val="1"/>
          <w:sz w:val="24"/>
          <w:szCs w:val="24"/>
        </w:rPr>
        <w:tab/>
      </w:r>
    </w:p>
    <w:p w14:paraId="1D2E6FD4" w14:textId="77777777" w:rsidR="00944DCB" w:rsidRDefault="00944DCB" w:rsidP="000E47D6">
      <w:pPr>
        <w:spacing w:after="0" w:line="240" w:lineRule="auto"/>
        <w:ind w:firstLine="708"/>
        <w:jc w:val="both"/>
        <w:rPr>
          <w:rFonts w:ascii="Times New Roman" w:eastAsia="Times New Roman" w:hAnsi="Times New Roman"/>
          <w:color w:val="000000"/>
          <w:spacing w:val="1"/>
          <w:sz w:val="24"/>
          <w:szCs w:val="24"/>
        </w:rPr>
      </w:pPr>
      <w:r w:rsidRPr="000E47D6">
        <w:rPr>
          <w:rFonts w:ascii="Times New Roman" w:eastAsia="Times New Roman" w:hAnsi="Times New Roman"/>
          <w:b/>
          <w:bCs/>
          <w:color w:val="000000"/>
          <w:spacing w:val="1"/>
          <w:sz w:val="24"/>
          <w:szCs w:val="24"/>
        </w:rPr>
        <w:t>1.</w:t>
      </w:r>
      <w:r w:rsidRPr="002419F2">
        <w:rPr>
          <w:rFonts w:ascii="Times New Roman" w:eastAsia="Times New Roman" w:hAnsi="Times New Roman"/>
          <w:color w:val="000000"/>
          <w:spacing w:val="1"/>
          <w:sz w:val="24"/>
          <w:szCs w:val="24"/>
        </w:rPr>
        <w:t xml:space="preserve"> да получи възнаграждение в размера, сроковете и при условията по чл</w:t>
      </w:r>
      <w:r w:rsidRPr="00911C62">
        <w:rPr>
          <w:rFonts w:ascii="Times New Roman" w:eastAsia="Times New Roman" w:hAnsi="Times New Roman"/>
          <w:color w:val="000000"/>
          <w:spacing w:val="1"/>
          <w:sz w:val="24"/>
          <w:szCs w:val="24"/>
        </w:rPr>
        <w:t xml:space="preserve">. </w:t>
      </w:r>
      <w:r w:rsidR="00911C62" w:rsidRPr="00911C62">
        <w:rPr>
          <w:rFonts w:ascii="Times New Roman" w:eastAsia="Times New Roman" w:hAnsi="Times New Roman"/>
          <w:color w:val="000000"/>
          <w:spacing w:val="1"/>
          <w:sz w:val="24"/>
          <w:szCs w:val="24"/>
        </w:rPr>
        <w:t>6</w:t>
      </w:r>
      <w:r w:rsidRPr="00911C62">
        <w:rPr>
          <w:rFonts w:ascii="Times New Roman" w:eastAsia="Times New Roman" w:hAnsi="Times New Roman"/>
          <w:color w:val="000000"/>
          <w:spacing w:val="1"/>
          <w:sz w:val="24"/>
          <w:szCs w:val="24"/>
        </w:rPr>
        <w:t xml:space="preserve"> – 1</w:t>
      </w:r>
      <w:r w:rsidR="00911C62" w:rsidRPr="00911C62">
        <w:rPr>
          <w:rFonts w:ascii="Times New Roman" w:eastAsia="Times New Roman" w:hAnsi="Times New Roman"/>
          <w:color w:val="000000"/>
          <w:spacing w:val="1"/>
          <w:sz w:val="24"/>
          <w:szCs w:val="24"/>
        </w:rPr>
        <w:t>0</w:t>
      </w:r>
      <w:r w:rsidRPr="002419F2">
        <w:rPr>
          <w:rFonts w:ascii="Times New Roman" w:eastAsia="Times New Roman" w:hAnsi="Times New Roman"/>
          <w:color w:val="000000"/>
          <w:spacing w:val="1"/>
          <w:sz w:val="24"/>
          <w:szCs w:val="24"/>
        </w:rPr>
        <w:t xml:space="preserve"> от </w:t>
      </w:r>
      <w:r>
        <w:rPr>
          <w:rFonts w:ascii="Times New Roman" w:eastAsia="Times New Roman" w:hAnsi="Times New Roman"/>
          <w:color w:val="000000"/>
          <w:spacing w:val="1"/>
          <w:sz w:val="24"/>
          <w:szCs w:val="24"/>
        </w:rPr>
        <w:t>Д</w:t>
      </w:r>
      <w:r w:rsidRPr="002419F2">
        <w:rPr>
          <w:rFonts w:ascii="Times New Roman" w:eastAsia="Times New Roman" w:hAnsi="Times New Roman"/>
          <w:color w:val="000000"/>
          <w:spacing w:val="1"/>
          <w:sz w:val="24"/>
          <w:szCs w:val="24"/>
        </w:rPr>
        <w:t>оговора;</w:t>
      </w:r>
    </w:p>
    <w:p w14:paraId="1984CA38" w14:textId="5141134B" w:rsidR="00944DCB" w:rsidRPr="002419F2" w:rsidRDefault="00944DCB" w:rsidP="000E47D6">
      <w:pPr>
        <w:spacing w:after="0" w:line="240" w:lineRule="auto"/>
        <w:ind w:firstLine="708"/>
        <w:jc w:val="both"/>
        <w:rPr>
          <w:rFonts w:ascii="Times New Roman" w:eastAsia="Times New Roman" w:hAnsi="Times New Roman"/>
          <w:color w:val="000000"/>
          <w:spacing w:val="1"/>
          <w:sz w:val="24"/>
          <w:szCs w:val="24"/>
        </w:rPr>
      </w:pPr>
      <w:r w:rsidRPr="000E47D6">
        <w:rPr>
          <w:rFonts w:ascii="Times New Roman" w:eastAsia="Times New Roman" w:hAnsi="Times New Roman"/>
          <w:b/>
          <w:color w:val="000000"/>
          <w:spacing w:val="1"/>
          <w:sz w:val="24"/>
          <w:szCs w:val="24"/>
        </w:rPr>
        <w:t>2.</w:t>
      </w:r>
      <w:r>
        <w:rPr>
          <w:rFonts w:ascii="Times New Roman" w:eastAsia="Times New Roman" w:hAnsi="Times New Roman"/>
          <w:color w:val="000000"/>
          <w:spacing w:val="1"/>
          <w:sz w:val="24"/>
          <w:szCs w:val="24"/>
        </w:rPr>
        <w:t xml:space="preserve"> да иска от ВЪЗЛОЖИТЕЛЯ да приеме изпълнената работа по реда уреден в този Договор;</w:t>
      </w:r>
    </w:p>
    <w:p w14:paraId="164E94A6" w14:textId="77777777" w:rsidR="00944DCB" w:rsidRDefault="00944DCB" w:rsidP="000E47D6">
      <w:pPr>
        <w:spacing w:after="0" w:line="240" w:lineRule="auto"/>
        <w:ind w:firstLine="708"/>
        <w:jc w:val="both"/>
        <w:rPr>
          <w:rFonts w:ascii="Times New Roman" w:eastAsia="Times New Roman" w:hAnsi="Times New Roman"/>
          <w:color w:val="000000"/>
          <w:spacing w:val="1"/>
          <w:sz w:val="24"/>
          <w:szCs w:val="24"/>
        </w:rPr>
      </w:pPr>
      <w:r w:rsidRPr="000E47D6">
        <w:rPr>
          <w:rFonts w:ascii="Times New Roman" w:eastAsia="Times New Roman" w:hAnsi="Times New Roman"/>
          <w:b/>
          <w:bCs/>
          <w:color w:val="000000"/>
          <w:spacing w:val="1"/>
          <w:sz w:val="24"/>
          <w:szCs w:val="24"/>
        </w:rPr>
        <w:t>3.</w:t>
      </w:r>
      <w:r w:rsidRPr="002419F2">
        <w:rPr>
          <w:rFonts w:ascii="Times New Roman" w:eastAsia="Times New Roman" w:hAnsi="Times New Roman"/>
          <w:color w:val="000000"/>
          <w:spacing w:val="1"/>
          <w:sz w:val="24"/>
          <w:szCs w:val="24"/>
        </w:rPr>
        <w:t xml:space="preserve"> да иска и да получава от ВЪЗЛОЖИТЕЛЯ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w:t>
      </w:r>
      <w:r>
        <w:rPr>
          <w:rFonts w:ascii="Times New Roman" w:eastAsia="Times New Roman" w:hAnsi="Times New Roman"/>
          <w:color w:val="000000"/>
          <w:spacing w:val="1"/>
          <w:sz w:val="24"/>
          <w:szCs w:val="24"/>
        </w:rPr>
        <w:t>дими за изпълнение на Договора;</w:t>
      </w:r>
    </w:p>
    <w:p w14:paraId="5FA950A9" w14:textId="123F405A" w:rsidR="00944DCB" w:rsidRPr="00935836" w:rsidRDefault="00944DCB" w:rsidP="003001CA">
      <w:pPr>
        <w:shd w:val="clear" w:color="auto" w:fill="FFFFFF"/>
        <w:spacing w:after="0" w:line="240" w:lineRule="auto"/>
        <w:ind w:firstLine="709"/>
        <w:jc w:val="both"/>
        <w:rPr>
          <w:rFonts w:ascii="Times New Roman" w:eastAsia="Times New Roman" w:hAnsi="Times New Roman"/>
          <w:spacing w:val="1"/>
          <w:sz w:val="24"/>
          <w:szCs w:val="24"/>
        </w:rPr>
      </w:pPr>
      <w:r w:rsidRPr="00935836">
        <w:rPr>
          <w:rFonts w:ascii="Times New Roman" w:eastAsia="Times New Roman" w:hAnsi="Times New Roman"/>
          <w:b/>
          <w:spacing w:val="1"/>
          <w:sz w:val="24"/>
          <w:szCs w:val="24"/>
        </w:rPr>
        <w:t>4.</w:t>
      </w:r>
      <w:r w:rsidRPr="00935836">
        <w:rPr>
          <w:rFonts w:ascii="Times New Roman" w:eastAsia="Times New Roman" w:hAnsi="Times New Roman"/>
          <w:spacing w:val="1"/>
          <w:sz w:val="24"/>
          <w:szCs w:val="24"/>
        </w:rPr>
        <w:t xml:space="preserve"> да иска от ВЪЗЛОЖИТЕЛЯ да му осигурява достъп, както и на посочените от него лица</w:t>
      </w:r>
      <w:r w:rsidR="003001CA" w:rsidRPr="00935836">
        <w:rPr>
          <w:rFonts w:ascii="Times New Roman" w:eastAsia="Calibri" w:hAnsi="Times New Roman" w:cs="Times New Roman"/>
          <w:sz w:val="24"/>
          <w:szCs w:val="24"/>
          <w:lang w:eastAsia="bg-BG"/>
        </w:rPr>
        <w:t xml:space="preserve"> по списък - </w:t>
      </w:r>
      <w:r w:rsidR="003001CA" w:rsidRPr="00935836">
        <w:rPr>
          <w:rFonts w:ascii="Times New Roman" w:hAnsi="Times New Roman"/>
          <w:sz w:val="24"/>
        </w:rPr>
        <w:t>Приложения № 4</w:t>
      </w:r>
      <w:r w:rsidRPr="00935836">
        <w:rPr>
          <w:rFonts w:ascii="Times New Roman" w:eastAsia="Times New Roman" w:hAnsi="Times New Roman"/>
          <w:spacing w:val="1"/>
          <w:sz w:val="24"/>
          <w:szCs w:val="24"/>
        </w:rPr>
        <w:t>, изпълняващи дейностите по Договора, до съответните структури и звена на ВЪЗЛОЖИТЕЛЯ</w:t>
      </w:r>
      <w:r w:rsidR="003001CA" w:rsidRPr="00935836">
        <w:rPr>
          <w:rFonts w:ascii="Times New Roman" w:eastAsia="Calibri" w:hAnsi="Times New Roman" w:cs="Times New Roman"/>
          <w:sz w:val="24"/>
          <w:szCs w:val="24"/>
          <w:lang w:eastAsia="bg-BG"/>
        </w:rPr>
        <w:t>, посочени в чл.5 от него.</w:t>
      </w:r>
    </w:p>
    <w:p w14:paraId="7D88519C" w14:textId="4079280B" w:rsidR="00944DCB" w:rsidRDefault="00944DCB" w:rsidP="000E47D6">
      <w:pPr>
        <w:spacing w:after="0" w:line="240" w:lineRule="auto"/>
        <w:ind w:firstLine="708"/>
        <w:jc w:val="both"/>
        <w:rPr>
          <w:rFonts w:ascii="Times New Roman" w:eastAsia="Times New Roman" w:hAnsi="Times New Roman"/>
          <w:spacing w:val="1"/>
          <w:sz w:val="24"/>
          <w:szCs w:val="24"/>
        </w:rPr>
      </w:pPr>
      <w:r w:rsidRPr="00BB6814">
        <w:rPr>
          <w:rFonts w:ascii="Times New Roman" w:eastAsia="Times New Roman" w:hAnsi="Times New Roman"/>
          <w:b/>
          <w:color w:val="000000"/>
          <w:spacing w:val="1"/>
          <w:sz w:val="24"/>
          <w:szCs w:val="24"/>
        </w:rPr>
        <w:t>5.</w:t>
      </w:r>
      <w:r>
        <w:rPr>
          <w:rFonts w:ascii="Times New Roman" w:eastAsia="Times New Roman" w:hAnsi="Times New Roman"/>
          <w:color w:val="000000"/>
          <w:spacing w:val="1"/>
          <w:sz w:val="24"/>
          <w:szCs w:val="24"/>
        </w:rPr>
        <w:t xml:space="preserve"> да иска от ВЪЗЛОЖИТЕЛЯ да не разпространява по каквато и да е форма всяка предоставена му  от ИЗПЪЛНИТЕЛЯ информация, имаща характер на търговска тайна и изрично упомената от ИЗПЪЛНИТЕЛЯ като такава в представената от него оферта </w:t>
      </w:r>
      <w:r w:rsidRPr="00935836">
        <w:rPr>
          <w:rFonts w:ascii="Times New Roman" w:eastAsia="Times New Roman" w:hAnsi="Times New Roman"/>
          <w:spacing w:val="1"/>
          <w:sz w:val="24"/>
          <w:szCs w:val="24"/>
        </w:rPr>
        <w:t>(ако е приложимо);</w:t>
      </w:r>
    </w:p>
    <w:p w14:paraId="45B856A5" w14:textId="327C0377" w:rsidR="00ED6FC3" w:rsidRPr="00935836" w:rsidRDefault="00935836" w:rsidP="00935836">
      <w:pPr>
        <w:spacing w:after="0" w:line="240" w:lineRule="auto"/>
        <w:ind w:firstLine="708"/>
        <w:jc w:val="both"/>
        <w:rPr>
          <w:rFonts w:ascii="Times New Roman" w:eastAsia="Times New Roman" w:hAnsi="Times New Roman" w:cs="Times New Roman"/>
          <w:spacing w:val="1"/>
          <w:sz w:val="24"/>
          <w:szCs w:val="24"/>
        </w:rPr>
      </w:pPr>
      <w:r w:rsidRPr="00935836">
        <w:rPr>
          <w:rFonts w:ascii="Times New Roman" w:eastAsia="Times New Roman" w:hAnsi="Times New Roman" w:cs="Times New Roman"/>
          <w:b/>
          <w:spacing w:val="1"/>
          <w:sz w:val="24"/>
          <w:szCs w:val="24"/>
        </w:rPr>
        <w:t>Чл. 22а.</w:t>
      </w:r>
      <w:r w:rsidRPr="00935836">
        <w:rPr>
          <w:rFonts w:ascii="Times New Roman" w:eastAsia="Times New Roman" w:hAnsi="Times New Roman" w:cs="Times New Roman"/>
          <w:spacing w:val="1"/>
          <w:sz w:val="24"/>
          <w:szCs w:val="24"/>
        </w:rPr>
        <w:t xml:space="preserve"> </w:t>
      </w:r>
      <w:r w:rsidR="006445AB" w:rsidRPr="00935836">
        <w:rPr>
          <w:rFonts w:ascii="Times New Roman" w:eastAsia="Times New Roman" w:hAnsi="Times New Roman" w:cs="Times New Roman"/>
          <w:b/>
          <w:color w:val="000000"/>
          <w:spacing w:val="1"/>
          <w:sz w:val="24"/>
          <w:szCs w:val="24"/>
        </w:rPr>
        <w:t>ИЗПЪЛНИТЕЛЯТ</w:t>
      </w:r>
      <w:r w:rsidR="006445AB" w:rsidRPr="00935836">
        <w:rPr>
          <w:rFonts w:ascii="Times New Roman" w:eastAsia="Times New Roman" w:hAnsi="Times New Roman" w:cs="Times New Roman"/>
          <w:bCs/>
          <w:color w:val="FF0000"/>
          <w:spacing w:val="10"/>
          <w:sz w:val="24"/>
          <w:szCs w:val="24"/>
          <w:lang w:eastAsia="bg-BG"/>
        </w:rPr>
        <w:t xml:space="preserve"> </w:t>
      </w:r>
      <w:r w:rsidR="00ED6FC3" w:rsidRPr="00935836">
        <w:rPr>
          <w:rFonts w:ascii="Times New Roman" w:eastAsia="Times New Roman" w:hAnsi="Times New Roman" w:cs="Times New Roman"/>
          <w:bCs/>
          <w:spacing w:val="10"/>
          <w:sz w:val="24"/>
          <w:szCs w:val="24"/>
          <w:lang w:eastAsia="bg-BG"/>
        </w:rPr>
        <w:t xml:space="preserve">има право да ползва подизпълнител при изпълнение на договора. </w:t>
      </w:r>
    </w:p>
    <w:p w14:paraId="4BE0C39E" w14:textId="77777777" w:rsidR="00ED6FC3" w:rsidRPr="00935836" w:rsidRDefault="00ED6FC3" w:rsidP="00935836">
      <w:pPr>
        <w:widowControl w:val="0"/>
        <w:spacing w:after="0" w:line="240" w:lineRule="auto"/>
        <w:ind w:firstLine="709"/>
        <w:jc w:val="both"/>
        <w:rPr>
          <w:rFonts w:ascii="Times New Roman" w:eastAsia="Times New Roman" w:hAnsi="Times New Roman" w:cs="Times New Roman"/>
          <w:bCs/>
          <w:spacing w:val="10"/>
          <w:sz w:val="24"/>
          <w:szCs w:val="24"/>
          <w:lang w:eastAsia="bg-BG"/>
        </w:rPr>
      </w:pPr>
      <w:r w:rsidRPr="00935836">
        <w:rPr>
          <w:rFonts w:ascii="Times New Roman" w:eastAsia="Times New Roman" w:hAnsi="Times New Roman" w:cs="Times New Roman"/>
          <w:bCs/>
          <w:spacing w:val="10"/>
          <w:sz w:val="24"/>
          <w:szCs w:val="24"/>
          <w:u w:val="single"/>
          <w:lang w:eastAsia="bg-BG"/>
        </w:rPr>
        <w:t>(Когато в процедурата изпълнителят е посочил, че ще ползва подизпълнители при изпълнение на обществената поръчка вместо този текст в договора се изписва следното:</w:t>
      </w:r>
    </w:p>
    <w:p w14:paraId="08BD6FC6" w14:textId="502E449C" w:rsidR="00ED6FC3" w:rsidRPr="00935836" w:rsidRDefault="00ED6FC3" w:rsidP="00935836">
      <w:pPr>
        <w:widowControl w:val="0"/>
        <w:spacing w:after="0" w:line="240" w:lineRule="auto"/>
        <w:ind w:firstLine="709"/>
        <w:jc w:val="both"/>
        <w:rPr>
          <w:rFonts w:ascii="Times New Roman" w:eastAsia="Times New Roman" w:hAnsi="Times New Roman" w:cs="Times New Roman"/>
          <w:bCs/>
          <w:spacing w:val="10"/>
          <w:sz w:val="24"/>
          <w:szCs w:val="24"/>
          <w:lang w:eastAsia="bg-BG"/>
        </w:rPr>
      </w:pPr>
      <w:r w:rsidRPr="00935836">
        <w:rPr>
          <w:rFonts w:ascii="Times New Roman" w:eastAsia="Times New Roman" w:hAnsi="Times New Roman" w:cs="Times New Roman"/>
          <w:b/>
          <w:bCs/>
          <w:spacing w:val="1"/>
          <w:sz w:val="24"/>
          <w:szCs w:val="24"/>
        </w:rPr>
        <w:t>Чл. 22а</w:t>
      </w:r>
      <w:r w:rsidR="00935836" w:rsidRPr="00935836">
        <w:rPr>
          <w:rFonts w:ascii="Times New Roman" w:eastAsia="Times New Roman" w:hAnsi="Times New Roman" w:cs="Times New Roman"/>
          <w:b/>
          <w:bCs/>
          <w:spacing w:val="1"/>
          <w:sz w:val="24"/>
          <w:szCs w:val="24"/>
        </w:rPr>
        <w:t>.</w:t>
      </w:r>
      <w:r w:rsidR="00935836" w:rsidRPr="00935836">
        <w:rPr>
          <w:rFonts w:ascii="Times New Roman" w:eastAsia="Times New Roman" w:hAnsi="Times New Roman" w:cs="Times New Roman"/>
          <w:b/>
          <w:bCs/>
          <w:spacing w:val="10"/>
          <w:sz w:val="24"/>
          <w:szCs w:val="24"/>
          <w:lang w:eastAsia="bg-BG"/>
        </w:rPr>
        <w:t xml:space="preserve"> (</w:t>
      </w:r>
      <w:r w:rsidRPr="00935836">
        <w:rPr>
          <w:rFonts w:ascii="Times New Roman" w:eastAsia="Times New Roman" w:hAnsi="Times New Roman" w:cs="Times New Roman"/>
          <w:b/>
          <w:bCs/>
          <w:spacing w:val="10"/>
          <w:sz w:val="24"/>
          <w:szCs w:val="24"/>
          <w:lang w:eastAsia="bg-BG"/>
        </w:rPr>
        <w:t>1</w:t>
      </w:r>
      <w:r w:rsidR="00935836" w:rsidRPr="00935836">
        <w:rPr>
          <w:rFonts w:ascii="Times New Roman" w:eastAsia="Times New Roman" w:hAnsi="Times New Roman" w:cs="Times New Roman"/>
          <w:b/>
          <w:bCs/>
          <w:spacing w:val="10"/>
          <w:sz w:val="24"/>
          <w:szCs w:val="24"/>
          <w:lang w:eastAsia="bg-BG"/>
        </w:rPr>
        <w:t>)</w:t>
      </w:r>
      <w:r w:rsidRPr="00935836">
        <w:rPr>
          <w:rFonts w:ascii="Times New Roman" w:eastAsia="Times New Roman" w:hAnsi="Times New Roman" w:cs="Times New Roman"/>
          <w:bCs/>
          <w:spacing w:val="10"/>
          <w:sz w:val="24"/>
          <w:szCs w:val="24"/>
          <w:lang w:eastAsia="bg-BG"/>
        </w:rPr>
        <w:t xml:space="preserve"> При изпълнение на договора Изпълнителят има право да ползва следните </w:t>
      </w:r>
      <w:r w:rsidRPr="00935836">
        <w:rPr>
          <w:rFonts w:ascii="Times New Roman" w:eastAsia="Times New Roman" w:hAnsi="Times New Roman" w:cs="Times New Roman"/>
          <w:bCs/>
          <w:spacing w:val="10"/>
          <w:sz w:val="24"/>
          <w:szCs w:val="24"/>
          <w:lang w:eastAsia="bg-BG"/>
        </w:rPr>
        <w:lastRenderedPageBreak/>
        <w:t>подизпълнители за : ............................................................................................</w:t>
      </w:r>
    </w:p>
    <w:p w14:paraId="6675BD91" w14:textId="726A9037" w:rsidR="00ED6FC3" w:rsidRPr="00935836" w:rsidRDefault="00ED6FC3" w:rsidP="00935836">
      <w:pPr>
        <w:widowControl w:val="0"/>
        <w:spacing w:after="0" w:line="240" w:lineRule="auto"/>
        <w:ind w:firstLine="709"/>
        <w:jc w:val="both"/>
        <w:rPr>
          <w:rFonts w:ascii="Times New Roman" w:eastAsia="Times New Roman" w:hAnsi="Times New Roman" w:cs="Times New Roman"/>
          <w:bCs/>
          <w:spacing w:val="10"/>
          <w:sz w:val="24"/>
          <w:szCs w:val="24"/>
          <w:lang w:eastAsia="bg-BG"/>
        </w:rPr>
      </w:pPr>
      <w:r w:rsidRPr="00935836">
        <w:rPr>
          <w:rFonts w:ascii="Times New Roman" w:eastAsia="Times New Roman" w:hAnsi="Times New Roman" w:cs="Times New Roman"/>
          <w:bCs/>
          <w:spacing w:val="10"/>
          <w:sz w:val="24"/>
          <w:szCs w:val="24"/>
          <w:lang w:eastAsia="bg-BG"/>
        </w:rPr>
        <w:t>(посочват предвидените подизпълнители, вида на дейностите от предмета на поръчката, които ще изпълняват съответните подизпълнители, и дела от поръчката, който ще им  възложи)</w:t>
      </w:r>
    </w:p>
    <w:p w14:paraId="4DF65E2F" w14:textId="77777777" w:rsidR="00ED6FC3" w:rsidRPr="00935836" w:rsidRDefault="00ED6FC3" w:rsidP="00935836">
      <w:pPr>
        <w:widowControl w:val="0"/>
        <w:spacing w:after="0" w:line="240" w:lineRule="auto"/>
        <w:ind w:firstLine="709"/>
        <w:jc w:val="both"/>
        <w:rPr>
          <w:rFonts w:ascii="Times New Roman" w:eastAsia="Times New Roman" w:hAnsi="Times New Roman" w:cs="Times New Roman"/>
          <w:sz w:val="24"/>
          <w:szCs w:val="24"/>
          <w:lang w:eastAsia="bg-BG"/>
        </w:rPr>
      </w:pPr>
      <w:r w:rsidRPr="00935836">
        <w:rPr>
          <w:rFonts w:ascii="Times New Roman" w:eastAsia="Times New Roman" w:hAnsi="Times New Roman" w:cs="Times New Roman"/>
          <w:b/>
          <w:bCs/>
          <w:spacing w:val="10"/>
          <w:sz w:val="24"/>
          <w:szCs w:val="24"/>
          <w:lang w:eastAsia="bg-BG"/>
        </w:rPr>
        <w:t>(2)</w:t>
      </w:r>
      <w:r w:rsidRPr="00935836">
        <w:rPr>
          <w:rFonts w:ascii="Times New Roman" w:eastAsia="Times New Roman" w:hAnsi="Times New Roman" w:cs="Times New Roman"/>
          <w:sz w:val="24"/>
          <w:szCs w:val="24"/>
          <w:lang w:eastAsia="bg-BG"/>
        </w:rPr>
        <w:t xml:space="preserve"> Изпълнителят е длъжен да сключи договор за подизпълнение с подизпълнителя/подизпълнителите, посочени в ал.1. </w:t>
      </w:r>
    </w:p>
    <w:p w14:paraId="7F880A3C" w14:textId="77777777" w:rsidR="00ED6FC3" w:rsidRPr="00935836" w:rsidRDefault="00ED6FC3" w:rsidP="00935836">
      <w:pPr>
        <w:widowControl w:val="0"/>
        <w:spacing w:after="0" w:line="240" w:lineRule="auto"/>
        <w:ind w:firstLine="709"/>
        <w:jc w:val="both"/>
        <w:rPr>
          <w:rFonts w:ascii="Times New Roman" w:eastAsia="Times New Roman" w:hAnsi="Times New Roman" w:cs="Times New Roman"/>
          <w:bCs/>
          <w:spacing w:val="10"/>
          <w:sz w:val="24"/>
          <w:szCs w:val="24"/>
          <w:lang w:eastAsia="bg-BG"/>
        </w:rPr>
      </w:pPr>
      <w:r w:rsidRPr="00935836">
        <w:rPr>
          <w:rFonts w:ascii="Times New Roman" w:eastAsia="Times New Roman" w:hAnsi="Times New Roman" w:cs="Times New Roman"/>
          <w:b/>
          <w:bCs/>
          <w:spacing w:val="10"/>
          <w:sz w:val="24"/>
          <w:szCs w:val="24"/>
          <w:lang w:eastAsia="bg-BG"/>
        </w:rPr>
        <w:t>(3)</w:t>
      </w:r>
      <w:r w:rsidRPr="00935836">
        <w:rPr>
          <w:rFonts w:ascii="Times New Roman" w:eastAsia="Times New Roman" w:hAnsi="Times New Roman" w:cs="Times New Roman"/>
          <w:bCs/>
          <w:spacing w:val="10"/>
          <w:sz w:val="24"/>
          <w:szCs w:val="24"/>
          <w:lang w:eastAsia="bg-BG"/>
        </w:rPr>
        <w:t xml:space="preserve"> Отговорността за изпълнението на договора е на Изпълнителя. </w:t>
      </w:r>
    </w:p>
    <w:p w14:paraId="20FDA5D9" w14:textId="2DB74C03" w:rsidR="00ED6FC3" w:rsidRPr="00935836" w:rsidRDefault="00ED6FC3" w:rsidP="00935836">
      <w:pPr>
        <w:widowControl w:val="0"/>
        <w:spacing w:after="0" w:line="240" w:lineRule="auto"/>
        <w:ind w:firstLine="709"/>
        <w:jc w:val="both"/>
        <w:rPr>
          <w:rFonts w:ascii="Times New Roman" w:eastAsia="Times New Roman" w:hAnsi="Times New Roman" w:cs="Times New Roman"/>
          <w:bCs/>
          <w:spacing w:val="10"/>
          <w:sz w:val="24"/>
          <w:szCs w:val="24"/>
          <w:lang w:eastAsia="bg-BG"/>
        </w:rPr>
      </w:pPr>
      <w:r w:rsidRPr="00935836">
        <w:rPr>
          <w:rFonts w:ascii="Times New Roman" w:eastAsia="Times New Roman" w:hAnsi="Times New Roman" w:cs="Times New Roman"/>
          <w:b/>
          <w:bCs/>
          <w:spacing w:val="10"/>
          <w:sz w:val="24"/>
          <w:szCs w:val="24"/>
          <w:lang w:eastAsia="bg-BG"/>
        </w:rPr>
        <w:t>(4)</w:t>
      </w:r>
      <w:r w:rsidRPr="00935836">
        <w:rPr>
          <w:rFonts w:ascii="Times New Roman" w:eastAsia="Times New Roman" w:hAnsi="Times New Roman" w:cs="Times New Roman"/>
          <w:bCs/>
          <w:spacing w:val="10"/>
          <w:sz w:val="24"/>
          <w:szCs w:val="24"/>
          <w:lang w:eastAsia="bg-BG"/>
        </w:rPr>
        <w:t xml:space="preserve"> В срок до три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w:t>
      </w:r>
      <w:r w:rsidR="00F92598">
        <w:rPr>
          <w:rFonts w:ascii="Times New Roman" w:eastAsia="Times New Roman" w:hAnsi="Times New Roman" w:cs="Times New Roman"/>
          <w:bCs/>
          <w:spacing w:val="10"/>
          <w:sz w:val="24"/>
          <w:szCs w:val="24"/>
          <w:lang w:eastAsia="bg-BG"/>
        </w:rPr>
        <w:t>4</w:t>
      </w:r>
      <w:r w:rsidRPr="00935836">
        <w:rPr>
          <w:rFonts w:ascii="Times New Roman" w:eastAsia="Times New Roman" w:hAnsi="Times New Roman" w:cs="Times New Roman"/>
          <w:bCs/>
          <w:spacing w:val="10"/>
          <w:sz w:val="24"/>
          <w:szCs w:val="24"/>
          <w:lang w:eastAsia="bg-BG"/>
        </w:rPr>
        <w:t xml:space="preserve"> от ЗОП).</w:t>
      </w:r>
    </w:p>
    <w:p w14:paraId="3DD027A9" w14:textId="1DFCE096" w:rsidR="00ED6FC3" w:rsidRPr="00935836" w:rsidRDefault="00ED6FC3" w:rsidP="00935836">
      <w:pPr>
        <w:shd w:val="clear" w:color="auto" w:fill="FFFFFF"/>
        <w:spacing w:after="0" w:line="240" w:lineRule="auto"/>
        <w:ind w:firstLine="709"/>
        <w:jc w:val="both"/>
        <w:textAlignment w:val="center"/>
        <w:rPr>
          <w:rFonts w:ascii="Times New Roman" w:eastAsia="Calibri" w:hAnsi="Times New Roman" w:cs="Times New Roman"/>
          <w:sz w:val="24"/>
          <w:szCs w:val="24"/>
        </w:rPr>
      </w:pPr>
      <w:r w:rsidRPr="00935836">
        <w:rPr>
          <w:rFonts w:ascii="Times New Roman" w:eastAsia="Calibri" w:hAnsi="Times New Roman" w:cs="Times New Roman"/>
          <w:b/>
          <w:sz w:val="24"/>
          <w:szCs w:val="24"/>
        </w:rPr>
        <w:t>(5)</w:t>
      </w:r>
      <w:r w:rsidRPr="00935836">
        <w:rPr>
          <w:rFonts w:ascii="Times New Roman" w:eastAsia="Calibri" w:hAnsi="Times New Roman" w:cs="Times New Roman"/>
          <w:sz w:val="24"/>
          <w:szCs w:val="24"/>
        </w:rPr>
        <w:t xml:space="preserve"> Замяна или включване на подизпълнител по време на изпълнение на договора се допуска</w:t>
      </w:r>
      <w:r w:rsidR="00241F0B" w:rsidRPr="00935836">
        <w:rPr>
          <w:rFonts w:ascii="Times New Roman" w:eastAsia="Calibri" w:hAnsi="Times New Roman" w:cs="Times New Roman"/>
          <w:sz w:val="24"/>
          <w:szCs w:val="24"/>
        </w:rPr>
        <w:t xml:space="preserve"> при</w:t>
      </w:r>
      <w:r w:rsidRPr="00935836">
        <w:rPr>
          <w:rFonts w:ascii="Times New Roman" w:eastAsia="Calibri" w:hAnsi="Times New Roman" w:cs="Times New Roman"/>
          <w:sz w:val="24"/>
          <w:szCs w:val="24"/>
        </w:rPr>
        <w:t xml:space="preserve"> необходимост, ако са изпълнени едновременно следните условия:</w:t>
      </w:r>
    </w:p>
    <w:p w14:paraId="758E5037" w14:textId="77777777" w:rsidR="00ED6FC3" w:rsidRPr="00935836" w:rsidRDefault="00ED6FC3" w:rsidP="00935836">
      <w:pPr>
        <w:shd w:val="clear" w:color="auto" w:fill="FFFFFF"/>
        <w:spacing w:after="0" w:line="240" w:lineRule="auto"/>
        <w:ind w:firstLine="709"/>
        <w:jc w:val="both"/>
        <w:textAlignment w:val="center"/>
        <w:rPr>
          <w:rFonts w:ascii="Times New Roman" w:eastAsia="Calibri" w:hAnsi="Times New Roman" w:cs="Times New Roman"/>
          <w:sz w:val="24"/>
          <w:szCs w:val="24"/>
        </w:rPr>
      </w:pPr>
      <w:r w:rsidRPr="00935836">
        <w:rPr>
          <w:rFonts w:ascii="Times New Roman" w:eastAsia="Calibri" w:hAnsi="Times New Roman" w:cs="Times New Roman"/>
          <w:b/>
          <w:sz w:val="24"/>
          <w:szCs w:val="24"/>
        </w:rPr>
        <w:t>1.</w:t>
      </w:r>
      <w:r w:rsidRPr="00935836">
        <w:rPr>
          <w:rFonts w:ascii="Times New Roman" w:eastAsia="Calibri" w:hAnsi="Times New Roman" w:cs="Times New Roman"/>
          <w:sz w:val="24"/>
          <w:szCs w:val="24"/>
        </w:rPr>
        <w:t xml:space="preserve"> за новия подизпълнител не са налице основанията за отстраняване в процедурата;</w:t>
      </w:r>
    </w:p>
    <w:p w14:paraId="6FA8354E" w14:textId="77777777" w:rsidR="00ED6FC3" w:rsidRPr="00935836" w:rsidRDefault="00ED6FC3" w:rsidP="00935836">
      <w:pPr>
        <w:shd w:val="clear" w:color="auto" w:fill="FFFFFF"/>
        <w:spacing w:after="0" w:line="240" w:lineRule="auto"/>
        <w:ind w:firstLine="709"/>
        <w:jc w:val="both"/>
        <w:textAlignment w:val="center"/>
        <w:rPr>
          <w:rFonts w:ascii="Times New Roman" w:eastAsia="Calibri" w:hAnsi="Times New Roman" w:cs="Times New Roman"/>
          <w:sz w:val="24"/>
          <w:szCs w:val="24"/>
        </w:rPr>
      </w:pPr>
      <w:r w:rsidRPr="00935836">
        <w:rPr>
          <w:rFonts w:ascii="Times New Roman" w:eastAsia="Calibri" w:hAnsi="Times New Roman" w:cs="Times New Roman"/>
          <w:b/>
          <w:sz w:val="24"/>
          <w:szCs w:val="24"/>
        </w:rPr>
        <w:t>2.</w:t>
      </w:r>
      <w:r w:rsidRPr="00935836">
        <w:rPr>
          <w:rFonts w:ascii="Times New Roman" w:eastAsia="Calibri" w:hAnsi="Times New Roman" w:cs="Times New Roman"/>
          <w:sz w:val="24"/>
          <w:szCs w:val="24"/>
        </w:rPr>
        <w:t xml:space="preserve">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p>
    <w:p w14:paraId="3E29FE88" w14:textId="213F9F11" w:rsidR="004B3982" w:rsidRPr="00935836" w:rsidRDefault="00ED6FC3" w:rsidP="00935836">
      <w:pPr>
        <w:pStyle w:val="aff0"/>
        <w:shd w:val="clear" w:color="auto" w:fill="auto"/>
        <w:tabs>
          <w:tab w:val="left" w:pos="720"/>
        </w:tabs>
        <w:spacing w:before="0" w:after="0" w:line="240" w:lineRule="auto"/>
        <w:ind w:firstLine="709"/>
        <w:jc w:val="both"/>
        <w:rPr>
          <w:rFonts w:ascii="Times New Roman" w:eastAsia="Times New Roman" w:hAnsi="Times New Roman" w:cs="Times New Roman"/>
          <w:bCs/>
          <w:spacing w:val="10"/>
          <w:sz w:val="24"/>
          <w:szCs w:val="24"/>
          <w:lang w:eastAsia="bg-BG"/>
        </w:rPr>
      </w:pPr>
      <w:r w:rsidRPr="00935836">
        <w:rPr>
          <w:rFonts w:ascii="Times New Roman" w:eastAsia="Calibri" w:hAnsi="Times New Roman" w:cs="Times New Roman"/>
          <w:b/>
          <w:sz w:val="24"/>
          <w:szCs w:val="24"/>
          <w:lang w:val="en-US"/>
        </w:rPr>
        <w:t>(6)</w:t>
      </w:r>
      <w:r w:rsidRPr="00935836">
        <w:rPr>
          <w:rFonts w:ascii="Times New Roman" w:eastAsia="Calibri" w:hAnsi="Times New Roman" w:cs="Times New Roman"/>
          <w:sz w:val="24"/>
          <w:szCs w:val="24"/>
          <w:lang w:val="en-US"/>
        </w:rPr>
        <w:t xml:space="preserve"> </w:t>
      </w:r>
      <w:r w:rsidRPr="00935836">
        <w:rPr>
          <w:rFonts w:ascii="Times New Roman" w:eastAsia="Calibri" w:hAnsi="Times New Roman" w:cs="Times New Roman"/>
          <w:sz w:val="24"/>
          <w:szCs w:val="24"/>
        </w:rPr>
        <w:t>При замяна или включване на подизпълнител изпълнителят представя на възложителя всички документи, които доказват изпълнението на условията по ал. 5.</w:t>
      </w:r>
      <w:r w:rsidR="004B3982" w:rsidRPr="00935836">
        <w:rPr>
          <w:rFonts w:ascii="Times New Roman" w:eastAsia="Times New Roman" w:hAnsi="Times New Roman" w:cs="Times New Roman"/>
          <w:bCs/>
          <w:spacing w:val="10"/>
          <w:sz w:val="24"/>
          <w:szCs w:val="24"/>
          <w:lang w:eastAsia="bg-BG"/>
        </w:rPr>
        <w:t xml:space="preserve"> </w:t>
      </w:r>
    </w:p>
    <w:p w14:paraId="047F1150" w14:textId="09835AA6" w:rsidR="004B3982" w:rsidRPr="00935836" w:rsidRDefault="004B3982" w:rsidP="00935836">
      <w:pPr>
        <w:pStyle w:val="aff0"/>
        <w:shd w:val="clear" w:color="auto" w:fill="auto"/>
        <w:tabs>
          <w:tab w:val="left" w:pos="720"/>
        </w:tabs>
        <w:spacing w:before="0" w:after="0" w:line="240" w:lineRule="auto"/>
        <w:ind w:firstLine="709"/>
        <w:jc w:val="both"/>
        <w:rPr>
          <w:rFonts w:ascii="Times New Roman" w:eastAsia="Calibri" w:hAnsi="Times New Roman" w:cs="Times New Roman"/>
          <w:i/>
          <w:color w:val="FF0000"/>
          <w:sz w:val="24"/>
          <w:szCs w:val="24"/>
          <w:lang w:val="en-US"/>
        </w:rPr>
      </w:pPr>
      <w:r w:rsidRPr="00935836">
        <w:rPr>
          <w:rFonts w:ascii="Times New Roman" w:eastAsia="Times New Roman" w:hAnsi="Times New Roman" w:cs="Times New Roman"/>
          <w:b/>
          <w:bCs/>
          <w:spacing w:val="10"/>
          <w:sz w:val="24"/>
          <w:szCs w:val="24"/>
          <w:lang w:eastAsia="bg-BG"/>
        </w:rPr>
        <w:t>(</w:t>
      </w:r>
      <w:r w:rsidRPr="00935836">
        <w:rPr>
          <w:rFonts w:ascii="Times New Roman" w:eastAsia="Calibri" w:hAnsi="Times New Roman" w:cs="Times New Roman"/>
          <w:b/>
          <w:sz w:val="24"/>
          <w:szCs w:val="24"/>
          <w:lang w:val="en-US"/>
        </w:rPr>
        <w:t>7)</w:t>
      </w:r>
      <w:r w:rsidRPr="00935836">
        <w:rPr>
          <w:rFonts w:ascii="Times New Roman" w:eastAsia="Calibri" w:hAnsi="Times New Roman" w:cs="Times New Roman"/>
          <w:sz w:val="24"/>
          <w:szCs w:val="24"/>
          <w:lang w:val="en-US"/>
        </w:rPr>
        <w:t xml:space="preserve"> 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w:t>
      </w:r>
    </w:p>
    <w:p w14:paraId="2311DDC2" w14:textId="7DDBF379" w:rsidR="00ED6FC3" w:rsidRPr="003B22BB" w:rsidRDefault="00ED6FC3" w:rsidP="00241F0B">
      <w:pPr>
        <w:shd w:val="clear" w:color="auto" w:fill="FFFFFF"/>
        <w:spacing w:after="200" w:line="276" w:lineRule="auto"/>
        <w:jc w:val="both"/>
        <w:textAlignment w:val="center"/>
        <w:rPr>
          <w:rFonts w:ascii="Times New Roman" w:eastAsia="Calibri" w:hAnsi="Times New Roman" w:cs="Times New Roman"/>
          <w:i/>
          <w:color w:val="FF0000"/>
          <w:sz w:val="20"/>
          <w:szCs w:val="20"/>
          <w:lang w:val="en-US"/>
        </w:rPr>
      </w:pPr>
    </w:p>
    <w:p w14:paraId="01966F66" w14:textId="77777777" w:rsidR="00944DCB" w:rsidRPr="002419F2" w:rsidRDefault="00944DCB" w:rsidP="000E47D6">
      <w:pPr>
        <w:spacing w:after="0" w:line="240" w:lineRule="auto"/>
        <w:ind w:firstLine="708"/>
        <w:jc w:val="both"/>
        <w:rPr>
          <w:rFonts w:ascii="Times New Roman" w:eastAsia="Times New Roman" w:hAnsi="Times New Roman"/>
          <w:b/>
          <w:color w:val="000000"/>
          <w:spacing w:val="1"/>
          <w:sz w:val="24"/>
          <w:szCs w:val="24"/>
        </w:rPr>
      </w:pPr>
      <w:r w:rsidRPr="002419F2">
        <w:rPr>
          <w:rFonts w:ascii="Times New Roman" w:eastAsia="Times New Roman" w:hAnsi="Times New Roman"/>
          <w:b/>
          <w:bCs/>
          <w:color w:val="000000"/>
          <w:spacing w:val="1"/>
          <w:sz w:val="24"/>
          <w:szCs w:val="24"/>
        </w:rPr>
        <w:t>Чл.</w:t>
      </w:r>
      <w:r w:rsidRPr="002419F2">
        <w:rPr>
          <w:rFonts w:ascii="Times New Roman" w:eastAsia="Times New Roman" w:hAnsi="Times New Roman"/>
          <w:b/>
          <w:color w:val="000000"/>
          <w:spacing w:val="1"/>
          <w:sz w:val="24"/>
          <w:szCs w:val="24"/>
        </w:rPr>
        <w:t xml:space="preserve"> </w:t>
      </w:r>
      <w:r w:rsidRPr="002419F2">
        <w:rPr>
          <w:rFonts w:ascii="Times New Roman" w:eastAsia="Times New Roman" w:hAnsi="Times New Roman"/>
          <w:b/>
          <w:bCs/>
          <w:color w:val="000000"/>
          <w:spacing w:val="1"/>
          <w:sz w:val="24"/>
          <w:szCs w:val="24"/>
        </w:rPr>
        <w:t>2</w:t>
      </w:r>
      <w:r w:rsidR="000E47D6">
        <w:rPr>
          <w:rFonts w:ascii="Times New Roman" w:eastAsia="Times New Roman" w:hAnsi="Times New Roman"/>
          <w:b/>
          <w:bCs/>
          <w:color w:val="000000"/>
          <w:spacing w:val="1"/>
          <w:sz w:val="24"/>
          <w:szCs w:val="24"/>
        </w:rPr>
        <w:t>3</w:t>
      </w:r>
      <w:r w:rsidRPr="002419F2">
        <w:rPr>
          <w:rFonts w:ascii="Times New Roman" w:eastAsia="Times New Roman" w:hAnsi="Times New Roman"/>
          <w:b/>
          <w:bCs/>
          <w:color w:val="000000"/>
          <w:spacing w:val="1"/>
          <w:sz w:val="24"/>
          <w:szCs w:val="24"/>
        </w:rPr>
        <w:t>.</w:t>
      </w:r>
      <w:r w:rsidRPr="002419F2">
        <w:rPr>
          <w:rFonts w:ascii="Times New Roman" w:eastAsia="Times New Roman" w:hAnsi="Times New Roman"/>
          <w:b/>
          <w:color w:val="000000"/>
          <w:spacing w:val="1"/>
          <w:sz w:val="24"/>
          <w:szCs w:val="24"/>
        </w:rPr>
        <w:t xml:space="preserve"> ИЗПЪЛНИТЕЛЯТ се задължава:</w:t>
      </w:r>
    </w:p>
    <w:p w14:paraId="089236CD" w14:textId="2B4FD812" w:rsidR="00CB77F4" w:rsidRPr="00CB77F4" w:rsidRDefault="00944DCB" w:rsidP="00CB77F4">
      <w:pPr>
        <w:spacing w:after="0" w:line="240" w:lineRule="auto"/>
        <w:ind w:firstLine="709"/>
        <w:jc w:val="both"/>
        <w:rPr>
          <w:rFonts w:ascii="Times New Roman" w:eastAsia="Calibri" w:hAnsi="Times New Roman" w:cs="Times New Roman"/>
          <w:sz w:val="24"/>
          <w:szCs w:val="24"/>
        </w:rPr>
      </w:pPr>
      <w:bookmarkStart w:id="0" w:name="_DV_M81"/>
      <w:bookmarkEnd w:id="0"/>
      <w:r w:rsidRPr="00BB6814">
        <w:rPr>
          <w:rFonts w:ascii="Times New Roman" w:eastAsia="Times New Roman" w:hAnsi="Times New Roman"/>
          <w:b/>
          <w:bCs/>
          <w:color w:val="000000"/>
          <w:spacing w:val="1"/>
          <w:sz w:val="24"/>
          <w:szCs w:val="24"/>
        </w:rPr>
        <w:t>1.</w:t>
      </w:r>
      <w:r w:rsidRPr="002419F2">
        <w:rPr>
          <w:rFonts w:ascii="Times New Roman" w:eastAsia="Times New Roman" w:hAnsi="Times New Roman"/>
          <w:color w:val="000000"/>
          <w:spacing w:val="1"/>
          <w:sz w:val="24"/>
          <w:szCs w:val="24"/>
        </w:rPr>
        <w:t xml:space="preserve"> да предоставя Услугите и </w:t>
      </w:r>
      <w:r w:rsidRPr="00E64133">
        <w:rPr>
          <w:rFonts w:ascii="Times New Roman" w:eastAsia="Times New Roman" w:hAnsi="Times New Roman"/>
          <w:spacing w:val="1"/>
          <w:sz w:val="24"/>
          <w:szCs w:val="24"/>
        </w:rPr>
        <w:t>да</w:t>
      </w:r>
      <w:r w:rsidR="00CB77F4" w:rsidRPr="00E64133">
        <w:rPr>
          <w:rFonts w:ascii="Times New Roman" w:eastAsia="Calibri" w:hAnsi="Times New Roman" w:cs="Times New Roman"/>
          <w:sz w:val="24"/>
          <w:szCs w:val="24"/>
        </w:rPr>
        <w:t xml:space="preserve"> извършва всички дейности, посочени в Техническата спецификация (Приложение №1) и Техническо предложение на Изпълнителя (Приложение № 2), като</w:t>
      </w:r>
      <w:r w:rsidRPr="00CB77F4">
        <w:rPr>
          <w:rFonts w:ascii="Times New Roman" w:eastAsia="Times New Roman" w:hAnsi="Times New Roman"/>
          <w:color w:val="FF0000"/>
          <w:spacing w:val="1"/>
          <w:sz w:val="24"/>
          <w:szCs w:val="24"/>
        </w:rPr>
        <w:t xml:space="preserve"> </w:t>
      </w:r>
      <w:r w:rsidRPr="002419F2">
        <w:rPr>
          <w:rFonts w:ascii="Times New Roman" w:eastAsia="Times New Roman" w:hAnsi="Times New Roman"/>
          <w:color w:val="000000"/>
          <w:spacing w:val="1"/>
          <w:sz w:val="24"/>
          <w:szCs w:val="24"/>
        </w:rPr>
        <w:t>изпълнява задълженията си по този Договор в уговорените срокове и качествено, в съответ</w:t>
      </w:r>
      <w:r w:rsidR="00660F2B">
        <w:rPr>
          <w:rFonts w:ascii="Times New Roman" w:eastAsia="Times New Roman" w:hAnsi="Times New Roman"/>
          <w:color w:val="000000"/>
          <w:spacing w:val="1"/>
          <w:sz w:val="24"/>
          <w:szCs w:val="24"/>
        </w:rPr>
        <w:t>ствие с Договора и Приложенията</w:t>
      </w:r>
      <w:r w:rsidR="00CB77F4">
        <w:rPr>
          <w:rFonts w:ascii="Times New Roman" w:eastAsia="Times New Roman" w:hAnsi="Times New Roman"/>
          <w:color w:val="000000"/>
          <w:spacing w:val="1"/>
          <w:sz w:val="24"/>
          <w:szCs w:val="24"/>
        </w:rPr>
        <w:t>.</w:t>
      </w:r>
    </w:p>
    <w:p w14:paraId="3A25F8B4" w14:textId="77777777" w:rsidR="00944DCB" w:rsidRDefault="00944DCB" w:rsidP="000E47D6">
      <w:pPr>
        <w:spacing w:after="0" w:line="240" w:lineRule="auto"/>
        <w:ind w:firstLine="708"/>
        <w:jc w:val="both"/>
        <w:rPr>
          <w:rFonts w:ascii="Times New Roman" w:eastAsia="Times New Roman" w:hAnsi="Times New Roman"/>
          <w:color w:val="000000"/>
          <w:spacing w:val="1"/>
          <w:sz w:val="24"/>
          <w:szCs w:val="24"/>
        </w:rPr>
      </w:pPr>
      <w:r w:rsidRPr="00BB6814">
        <w:rPr>
          <w:rFonts w:ascii="Times New Roman" w:eastAsia="Times New Roman" w:hAnsi="Times New Roman"/>
          <w:b/>
          <w:color w:val="000000"/>
          <w:spacing w:val="1"/>
          <w:sz w:val="24"/>
          <w:szCs w:val="24"/>
        </w:rPr>
        <w:t>2.</w:t>
      </w:r>
      <w:r>
        <w:rPr>
          <w:rFonts w:ascii="Times New Roman" w:eastAsia="Times New Roman" w:hAnsi="Times New Roman"/>
          <w:color w:val="000000"/>
          <w:spacing w:val="1"/>
          <w:sz w:val="24"/>
          <w:szCs w:val="24"/>
        </w:rPr>
        <w:t xml:space="preserve"> да уведоми писмено ВЪЗЛОЖИТЕЛЯ за стартиране на дейностите по следгаранционна поддръжка най-</w:t>
      </w:r>
      <w:r w:rsidR="00660F2B">
        <w:rPr>
          <w:rFonts w:ascii="Times New Roman" w:eastAsia="Times New Roman" w:hAnsi="Times New Roman"/>
          <w:color w:val="000000"/>
          <w:spacing w:val="1"/>
          <w:sz w:val="24"/>
          <w:szCs w:val="24"/>
        </w:rPr>
        <w:t>малко 3 (три) дни предварително.</w:t>
      </w:r>
    </w:p>
    <w:p w14:paraId="5DC2E1E6" w14:textId="77777777" w:rsidR="00944DCB" w:rsidRPr="002419F2" w:rsidRDefault="00944DCB" w:rsidP="00BB6814">
      <w:pPr>
        <w:spacing w:after="0" w:line="240" w:lineRule="auto"/>
        <w:ind w:firstLine="708"/>
        <w:jc w:val="both"/>
        <w:rPr>
          <w:rFonts w:ascii="Times New Roman" w:eastAsia="Times New Roman" w:hAnsi="Times New Roman"/>
          <w:color w:val="000000"/>
          <w:spacing w:val="1"/>
          <w:sz w:val="24"/>
          <w:szCs w:val="24"/>
        </w:rPr>
      </w:pPr>
      <w:r w:rsidRPr="00BB6814">
        <w:rPr>
          <w:rFonts w:ascii="Times New Roman" w:eastAsia="Times New Roman" w:hAnsi="Times New Roman"/>
          <w:b/>
          <w:color w:val="000000"/>
          <w:spacing w:val="1"/>
          <w:sz w:val="24"/>
          <w:szCs w:val="24"/>
        </w:rPr>
        <w:t>3.</w:t>
      </w:r>
      <w:r w:rsidRPr="002419F2">
        <w:rPr>
          <w:rFonts w:ascii="Times New Roman" w:eastAsia="Times New Roman" w:hAnsi="Times New Roman"/>
          <w:color w:val="000000"/>
          <w:spacing w:val="1"/>
          <w:sz w:val="24"/>
          <w:szCs w:val="24"/>
        </w:rPr>
        <w:t xml:space="preserve"> да информира своевременно ВЪЗЛОЖИТЕЛЯ за всички пречки, възникващи в хода на изпълнението на работа, да предложи начин за отстраняването им, като може да поиска от ВЪЗЛОЖИТЕЛЯ указания и/или с</w:t>
      </w:r>
      <w:r w:rsidR="00660F2B">
        <w:rPr>
          <w:rFonts w:ascii="Times New Roman" w:eastAsia="Times New Roman" w:hAnsi="Times New Roman"/>
          <w:color w:val="000000"/>
          <w:spacing w:val="1"/>
          <w:sz w:val="24"/>
          <w:szCs w:val="24"/>
        </w:rPr>
        <w:t>ъдействие за отстраняването им.</w:t>
      </w:r>
    </w:p>
    <w:p w14:paraId="1861113E" w14:textId="77777777" w:rsidR="00944DCB" w:rsidRDefault="00944DCB" w:rsidP="00BB6814">
      <w:pPr>
        <w:spacing w:after="0" w:line="240" w:lineRule="auto"/>
        <w:ind w:firstLine="708"/>
        <w:jc w:val="both"/>
        <w:rPr>
          <w:rFonts w:ascii="Times New Roman" w:eastAsia="Times New Roman" w:hAnsi="Times New Roman"/>
          <w:color w:val="000000"/>
          <w:spacing w:val="1"/>
          <w:sz w:val="24"/>
          <w:szCs w:val="24"/>
        </w:rPr>
      </w:pPr>
      <w:bookmarkStart w:id="1" w:name="_DV_M82"/>
      <w:bookmarkEnd w:id="1"/>
      <w:r w:rsidRPr="00BB6814">
        <w:rPr>
          <w:rFonts w:ascii="Times New Roman" w:eastAsia="Times New Roman" w:hAnsi="Times New Roman"/>
          <w:b/>
          <w:color w:val="000000"/>
          <w:spacing w:val="1"/>
          <w:sz w:val="24"/>
          <w:szCs w:val="24"/>
        </w:rPr>
        <w:t>4.</w:t>
      </w:r>
      <w:r w:rsidRPr="002419F2">
        <w:rPr>
          <w:rFonts w:ascii="Times New Roman" w:eastAsia="Times New Roman" w:hAnsi="Times New Roman"/>
          <w:color w:val="000000"/>
          <w:spacing w:val="1"/>
          <w:sz w:val="24"/>
          <w:szCs w:val="24"/>
        </w:rPr>
        <w:t xml:space="preserve"> да изпълнява всички законосъобразни указания и изисквания на ВЪЗ</w:t>
      </w:r>
      <w:r w:rsidR="00660F2B">
        <w:rPr>
          <w:rFonts w:ascii="Times New Roman" w:eastAsia="Times New Roman" w:hAnsi="Times New Roman"/>
          <w:color w:val="000000"/>
          <w:spacing w:val="1"/>
          <w:sz w:val="24"/>
          <w:szCs w:val="24"/>
        </w:rPr>
        <w:t>ЛОЖИТЕЛЯ.</w:t>
      </w:r>
    </w:p>
    <w:p w14:paraId="36782305" w14:textId="09353C2A" w:rsidR="00944DCB" w:rsidRPr="002419F2" w:rsidRDefault="00E64133" w:rsidP="00BB6814">
      <w:pPr>
        <w:spacing w:after="0" w:line="240" w:lineRule="auto"/>
        <w:ind w:firstLine="708"/>
        <w:jc w:val="both"/>
        <w:rPr>
          <w:rFonts w:ascii="Times New Roman" w:eastAsia="Times New Roman" w:hAnsi="Times New Roman"/>
          <w:color w:val="000000"/>
          <w:spacing w:val="1"/>
          <w:sz w:val="24"/>
          <w:szCs w:val="24"/>
        </w:rPr>
      </w:pPr>
      <w:r>
        <w:rPr>
          <w:rFonts w:ascii="Times New Roman" w:eastAsia="Times New Roman" w:hAnsi="Times New Roman"/>
          <w:b/>
          <w:color w:val="000000"/>
          <w:spacing w:val="1"/>
          <w:sz w:val="24"/>
          <w:szCs w:val="24"/>
        </w:rPr>
        <w:t>5</w:t>
      </w:r>
      <w:r w:rsidR="00944DCB" w:rsidRPr="00BB6814">
        <w:rPr>
          <w:rFonts w:ascii="Times New Roman" w:eastAsia="Times New Roman" w:hAnsi="Times New Roman"/>
          <w:b/>
          <w:color w:val="000000"/>
          <w:spacing w:val="1"/>
          <w:sz w:val="24"/>
          <w:szCs w:val="24"/>
        </w:rPr>
        <w:t>.</w:t>
      </w:r>
      <w:r w:rsidR="00944DCB">
        <w:rPr>
          <w:rFonts w:ascii="Times New Roman" w:eastAsia="Times New Roman" w:hAnsi="Times New Roman"/>
          <w:color w:val="000000"/>
          <w:spacing w:val="1"/>
          <w:sz w:val="24"/>
          <w:szCs w:val="24"/>
        </w:rPr>
        <w:t xml:space="preserve"> </w:t>
      </w:r>
      <w:r w:rsidR="00944DCB" w:rsidRPr="00E119FF">
        <w:rPr>
          <w:rFonts w:ascii="Times New Roman" w:eastAsia="Times New Roman" w:hAnsi="Times New Roman"/>
          <w:color w:val="000000"/>
          <w:spacing w:val="1"/>
          <w:sz w:val="24"/>
          <w:szCs w:val="24"/>
        </w:rPr>
        <w:t>да не променя състава на персонала, който ще отговаря за изпълнението на Услугите, без предварително писмено съ</w:t>
      </w:r>
      <w:r w:rsidR="00660F2B">
        <w:rPr>
          <w:rFonts w:ascii="Times New Roman" w:eastAsia="Times New Roman" w:hAnsi="Times New Roman"/>
          <w:color w:val="000000"/>
          <w:spacing w:val="1"/>
          <w:sz w:val="24"/>
          <w:szCs w:val="24"/>
        </w:rPr>
        <w:t>гласие от страна на ВЪЗЛОЖИТЕЛЯ.</w:t>
      </w:r>
    </w:p>
    <w:p w14:paraId="39E45347" w14:textId="1A22E38F" w:rsidR="00944DCB" w:rsidRDefault="00E64133" w:rsidP="00BB6814">
      <w:pPr>
        <w:spacing w:after="0" w:line="240" w:lineRule="auto"/>
        <w:ind w:firstLine="708"/>
        <w:jc w:val="both"/>
        <w:rPr>
          <w:rFonts w:ascii="Times New Roman" w:eastAsia="Times New Roman" w:hAnsi="Times New Roman"/>
          <w:strike/>
          <w:color w:val="000000"/>
          <w:spacing w:val="1"/>
          <w:sz w:val="24"/>
          <w:szCs w:val="24"/>
        </w:rPr>
      </w:pPr>
      <w:r>
        <w:rPr>
          <w:rFonts w:ascii="Times New Roman" w:eastAsia="Times New Roman" w:hAnsi="Times New Roman"/>
          <w:b/>
          <w:color w:val="000000"/>
          <w:spacing w:val="1"/>
          <w:sz w:val="24"/>
          <w:szCs w:val="24"/>
        </w:rPr>
        <w:t>6</w:t>
      </w:r>
      <w:r w:rsidR="00944DCB" w:rsidRPr="00BB6814">
        <w:rPr>
          <w:rFonts w:ascii="Times New Roman" w:eastAsia="Times New Roman" w:hAnsi="Times New Roman"/>
          <w:b/>
          <w:color w:val="000000"/>
          <w:spacing w:val="1"/>
          <w:sz w:val="24"/>
          <w:szCs w:val="24"/>
        </w:rPr>
        <w:t>.</w:t>
      </w:r>
      <w:r w:rsidR="00944DCB">
        <w:rPr>
          <w:rFonts w:ascii="Times New Roman" w:eastAsia="Times New Roman" w:hAnsi="Times New Roman"/>
          <w:color w:val="000000"/>
          <w:spacing w:val="1"/>
          <w:sz w:val="24"/>
          <w:szCs w:val="24"/>
        </w:rPr>
        <w:t xml:space="preserve"> при изпълнение на Договора да спазва мерки за сигурност за работа и достъп до обекти в системата на МВР</w:t>
      </w:r>
      <w:r>
        <w:rPr>
          <w:rFonts w:ascii="Times New Roman" w:eastAsia="Times New Roman" w:hAnsi="Times New Roman"/>
          <w:color w:val="000000"/>
          <w:spacing w:val="1"/>
          <w:sz w:val="24"/>
          <w:szCs w:val="24"/>
        </w:rPr>
        <w:t>.</w:t>
      </w:r>
    </w:p>
    <w:p w14:paraId="34A9BC8E" w14:textId="77777777" w:rsidR="0094748E" w:rsidRPr="00C244A1" w:rsidRDefault="0094748E" w:rsidP="00BB6814">
      <w:pPr>
        <w:spacing w:after="0" w:line="240" w:lineRule="auto"/>
        <w:ind w:firstLine="708"/>
        <w:jc w:val="both"/>
        <w:rPr>
          <w:rFonts w:ascii="Times New Roman" w:eastAsia="Times New Roman" w:hAnsi="Times New Roman"/>
          <w:strike/>
          <w:color w:val="000000"/>
          <w:spacing w:val="1"/>
          <w:sz w:val="24"/>
          <w:szCs w:val="24"/>
        </w:rPr>
      </w:pPr>
    </w:p>
    <w:p w14:paraId="5212C055" w14:textId="353EBA15" w:rsidR="00B15C07" w:rsidRDefault="00B15C07" w:rsidP="00BB6814">
      <w:pPr>
        <w:spacing w:after="0" w:line="240" w:lineRule="auto"/>
        <w:ind w:firstLine="708"/>
        <w:jc w:val="both"/>
        <w:rPr>
          <w:rFonts w:ascii="Times New Roman" w:eastAsia="Times New Roman" w:hAnsi="Times New Roman"/>
          <w:color w:val="000000"/>
          <w:spacing w:val="1"/>
          <w:sz w:val="24"/>
          <w:szCs w:val="24"/>
        </w:rPr>
      </w:pPr>
      <w:r w:rsidRPr="00E64133">
        <w:rPr>
          <w:rFonts w:ascii="Times New Roman" w:eastAsia="Times New Roman" w:hAnsi="Times New Roman"/>
          <w:b/>
          <w:spacing w:val="1"/>
          <w:sz w:val="24"/>
          <w:szCs w:val="24"/>
        </w:rPr>
        <w:t xml:space="preserve">Чл. 24. (1) </w:t>
      </w:r>
      <w:r w:rsidRPr="00E64133">
        <w:rPr>
          <w:rFonts w:ascii="Times New Roman" w:eastAsia="Times New Roman" w:hAnsi="Times New Roman"/>
          <w:spacing w:val="1"/>
          <w:sz w:val="24"/>
          <w:szCs w:val="24"/>
        </w:rPr>
        <w:t xml:space="preserve">Изпълнителят се задължава </w:t>
      </w:r>
      <w:r w:rsidR="00944DCB">
        <w:rPr>
          <w:rFonts w:ascii="Times New Roman" w:eastAsia="Times New Roman" w:hAnsi="Times New Roman"/>
          <w:color w:val="000000"/>
          <w:spacing w:val="1"/>
          <w:sz w:val="24"/>
          <w:szCs w:val="24"/>
        </w:rPr>
        <w:t>да осигури поддръжка и работоспособност на системата за видеонаблюдение на СДВР, чрез</w:t>
      </w:r>
      <w:r>
        <w:rPr>
          <w:rFonts w:ascii="Times New Roman" w:eastAsia="Times New Roman" w:hAnsi="Times New Roman"/>
          <w:color w:val="000000"/>
          <w:spacing w:val="1"/>
          <w:sz w:val="24"/>
          <w:szCs w:val="24"/>
        </w:rPr>
        <w:t>:</w:t>
      </w:r>
    </w:p>
    <w:p w14:paraId="23D32EA4" w14:textId="4275760B" w:rsidR="00B15C07" w:rsidRDefault="00B15C07" w:rsidP="00BB6814">
      <w:pPr>
        <w:spacing w:after="0" w:line="240" w:lineRule="auto"/>
        <w:ind w:firstLine="708"/>
        <w:jc w:val="both"/>
        <w:rPr>
          <w:rFonts w:ascii="Times New Roman" w:eastAsia="Times New Roman" w:hAnsi="Times New Roman"/>
          <w:color w:val="000000"/>
          <w:spacing w:val="1"/>
          <w:sz w:val="24"/>
          <w:szCs w:val="24"/>
        </w:rPr>
      </w:pPr>
      <w:r w:rsidRPr="006D6FA0">
        <w:rPr>
          <w:rFonts w:ascii="Times New Roman" w:eastAsia="Times New Roman" w:hAnsi="Times New Roman"/>
          <w:b/>
          <w:color w:val="000000"/>
          <w:spacing w:val="1"/>
          <w:sz w:val="24"/>
          <w:szCs w:val="24"/>
        </w:rPr>
        <w:t>1.</w:t>
      </w:r>
      <w:r>
        <w:rPr>
          <w:rFonts w:ascii="Times New Roman" w:eastAsia="Times New Roman" w:hAnsi="Times New Roman"/>
          <w:color w:val="000000"/>
          <w:spacing w:val="1"/>
          <w:sz w:val="24"/>
          <w:szCs w:val="24"/>
        </w:rPr>
        <w:t xml:space="preserve"> </w:t>
      </w:r>
      <w:r w:rsidR="00944DCB">
        <w:rPr>
          <w:rFonts w:ascii="Times New Roman" w:eastAsia="Times New Roman" w:hAnsi="Times New Roman"/>
          <w:color w:val="000000"/>
          <w:spacing w:val="1"/>
          <w:sz w:val="24"/>
          <w:szCs w:val="24"/>
        </w:rPr>
        <w:t xml:space="preserve">използване и/или надграждане на наличните софтуерни модули, за които СДВР има лиценз и права за ползване, или </w:t>
      </w:r>
    </w:p>
    <w:p w14:paraId="2C317D5D" w14:textId="0A790234" w:rsidR="00B15C07" w:rsidRDefault="00B15C07" w:rsidP="00BB6814">
      <w:pPr>
        <w:spacing w:after="0" w:line="240" w:lineRule="auto"/>
        <w:ind w:firstLine="708"/>
        <w:jc w:val="both"/>
        <w:rPr>
          <w:rFonts w:ascii="Times New Roman" w:eastAsia="Times New Roman" w:hAnsi="Times New Roman"/>
          <w:color w:val="000000"/>
          <w:spacing w:val="1"/>
          <w:sz w:val="24"/>
          <w:szCs w:val="24"/>
        </w:rPr>
      </w:pPr>
      <w:r w:rsidRPr="006D6FA0">
        <w:rPr>
          <w:rFonts w:ascii="Times New Roman" w:eastAsia="Times New Roman" w:hAnsi="Times New Roman"/>
          <w:b/>
          <w:color w:val="000000"/>
          <w:spacing w:val="1"/>
          <w:sz w:val="24"/>
          <w:szCs w:val="24"/>
        </w:rPr>
        <w:t>2.</w:t>
      </w:r>
      <w:r>
        <w:rPr>
          <w:rFonts w:ascii="Times New Roman" w:eastAsia="Times New Roman" w:hAnsi="Times New Roman"/>
          <w:color w:val="000000"/>
          <w:spacing w:val="1"/>
          <w:sz w:val="24"/>
          <w:szCs w:val="24"/>
        </w:rPr>
        <w:t xml:space="preserve"> </w:t>
      </w:r>
      <w:r w:rsidR="00944DCB">
        <w:rPr>
          <w:rFonts w:ascii="Times New Roman" w:eastAsia="Times New Roman" w:hAnsi="Times New Roman"/>
          <w:color w:val="000000"/>
          <w:spacing w:val="1"/>
          <w:sz w:val="24"/>
          <w:szCs w:val="24"/>
        </w:rPr>
        <w:t xml:space="preserve">да разработи, интегрира и използва нов интеграционен софтуер и/или отделни софтуерни модули, различни от сега използваните, съобразени с техническите възможности на хардуера на системата за видеонаблюдение на СДВР. </w:t>
      </w:r>
    </w:p>
    <w:p w14:paraId="667B6963" w14:textId="4FB364C7" w:rsidR="008F0333" w:rsidRPr="006D6FA0" w:rsidRDefault="008F0333" w:rsidP="008F0333">
      <w:pPr>
        <w:spacing w:after="0" w:line="240" w:lineRule="auto"/>
        <w:ind w:firstLine="708"/>
        <w:jc w:val="both"/>
        <w:rPr>
          <w:rFonts w:ascii="Times New Roman" w:eastAsia="Times New Roman" w:hAnsi="Times New Roman"/>
          <w:spacing w:val="1"/>
          <w:sz w:val="24"/>
          <w:szCs w:val="24"/>
        </w:rPr>
      </w:pPr>
      <w:r w:rsidRPr="006D6FA0">
        <w:rPr>
          <w:rFonts w:ascii="Times New Roman" w:eastAsia="Times New Roman" w:hAnsi="Times New Roman"/>
          <w:b/>
          <w:spacing w:val="1"/>
          <w:sz w:val="24"/>
          <w:szCs w:val="24"/>
        </w:rPr>
        <w:t>(2)</w:t>
      </w:r>
      <w:r w:rsidRPr="006D6FA0">
        <w:rPr>
          <w:rFonts w:ascii="Times New Roman" w:eastAsia="Times New Roman" w:hAnsi="Times New Roman"/>
          <w:spacing w:val="1"/>
          <w:sz w:val="24"/>
          <w:szCs w:val="24"/>
        </w:rPr>
        <w:t xml:space="preserve">  В случай, че ИЗПЪЛНИТЕЛЯ разработи и създаде нов интегриран софтуер, </w:t>
      </w:r>
      <w:r w:rsidR="00E31557" w:rsidRPr="006D6FA0">
        <w:rPr>
          <w:rFonts w:ascii="Times New Roman" w:eastAsia="Times New Roman" w:hAnsi="Times New Roman"/>
          <w:spacing w:val="1"/>
          <w:sz w:val="24"/>
          <w:szCs w:val="24"/>
        </w:rPr>
        <w:t>той с</w:t>
      </w:r>
      <w:r w:rsidRPr="006D6FA0">
        <w:rPr>
          <w:rFonts w:ascii="Times New Roman" w:eastAsia="Times New Roman" w:hAnsi="Times New Roman"/>
          <w:spacing w:val="1"/>
          <w:sz w:val="24"/>
          <w:szCs w:val="24"/>
        </w:rPr>
        <w:t xml:space="preserve">е </w:t>
      </w:r>
      <w:r w:rsidR="00E31557" w:rsidRPr="006D6FA0">
        <w:rPr>
          <w:rFonts w:ascii="Times New Roman" w:eastAsia="Times New Roman" w:hAnsi="Times New Roman"/>
          <w:spacing w:val="1"/>
          <w:sz w:val="24"/>
          <w:szCs w:val="24"/>
        </w:rPr>
        <w:t>за</w:t>
      </w:r>
      <w:r w:rsidRPr="006D6FA0">
        <w:rPr>
          <w:rFonts w:ascii="Times New Roman" w:eastAsia="Times New Roman" w:hAnsi="Times New Roman"/>
          <w:spacing w:val="1"/>
          <w:sz w:val="24"/>
          <w:szCs w:val="24"/>
        </w:rPr>
        <w:t>д</w:t>
      </w:r>
      <w:r w:rsidR="008B595D" w:rsidRPr="006D6FA0">
        <w:rPr>
          <w:rFonts w:ascii="Times New Roman" w:eastAsia="Times New Roman" w:hAnsi="Times New Roman"/>
          <w:spacing w:val="1"/>
          <w:sz w:val="24"/>
          <w:szCs w:val="24"/>
        </w:rPr>
        <w:t>ъ</w:t>
      </w:r>
      <w:r w:rsidRPr="006D6FA0">
        <w:rPr>
          <w:rFonts w:ascii="Times New Roman" w:eastAsia="Times New Roman" w:hAnsi="Times New Roman"/>
          <w:spacing w:val="1"/>
          <w:sz w:val="24"/>
          <w:szCs w:val="24"/>
        </w:rPr>
        <w:t>лж</w:t>
      </w:r>
      <w:r w:rsidR="00E31557" w:rsidRPr="006D6FA0">
        <w:rPr>
          <w:rFonts w:ascii="Times New Roman" w:eastAsia="Times New Roman" w:hAnsi="Times New Roman"/>
          <w:spacing w:val="1"/>
          <w:sz w:val="24"/>
          <w:szCs w:val="24"/>
        </w:rPr>
        <w:t>ава</w:t>
      </w:r>
      <w:r w:rsidRPr="006D6FA0">
        <w:rPr>
          <w:rFonts w:ascii="Times New Roman" w:eastAsia="Times New Roman" w:hAnsi="Times New Roman"/>
          <w:spacing w:val="1"/>
          <w:sz w:val="24"/>
          <w:szCs w:val="24"/>
        </w:rPr>
        <w:t xml:space="preserve"> да предостави/прехвърли в пълен обем на ВЪЗЛОЖИТЕЛЯ собствеността и авторските права на новия интегриран софтуер, без допълнително заплащане от страна на </w:t>
      </w:r>
      <w:r w:rsidR="00E31557" w:rsidRPr="006D6FA0">
        <w:rPr>
          <w:rFonts w:ascii="Times New Roman" w:eastAsia="Times New Roman" w:hAnsi="Times New Roman"/>
          <w:spacing w:val="1"/>
          <w:sz w:val="24"/>
          <w:szCs w:val="24"/>
        </w:rPr>
        <w:t>Възложителя</w:t>
      </w:r>
      <w:r w:rsidRPr="006D6FA0">
        <w:rPr>
          <w:rFonts w:ascii="Times New Roman" w:eastAsia="Times New Roman" w:hAnsi="Times New Roman"/>
          <w:spacing w:val="1"/>
          <w:sz w:val="24"/>
          <w:szCs w:val="24"/>
        </w:rPr>
        <w:t xml:space="preserve">, като всички разходи свързани с това са за сметка на </w:t>
      </w:r>
      <w:r w:rsidR="00E31557" w:rsidRPr="006D6FA0">
        <w:rPr>
          <w:rFonts w:ascii="Times New Roman" w:eastAsia="Times New Roman" w:hAnsi="Times New Roman"/>
          <w:spacing w:val="1"/>
          <w:sz w:val="24"/>
          <w:szCs w:val="24"/>
        </w:rPr>
        <w:t>Изпълнителя</w:t>
      </w:r>
      <w:r w:rsidRPr="006D6FA0">
        <w:rPr>
          <w:rFonts w:ascii="Times New Roman" w:eastAsia="Times New Roman" w:hAnsi="Times New Roman"/>
          <w:spacing w:val="1"/>
          <w:sz w:val="24"/>
          <w:szCs w:val="24"/>
        </w:rPr>
        <w:t xml:space="preserve">. </w:t>
      </w:r>
    </w:p>
    <w:p w14:paraId="6DAC959A" w14:textId="477D803C" w:rsidR="008B595D" w:rsidRPr="006D6FA0" w:rsidRDefault="008B595D" w:rsidP="008B595D">
      <w:pPr>
        <w:spacing w:after="0" w:line="240" w:lineRule="auto"/>
        <w:ind w:firstLine="708"/>
        <w:jc w:val="both"/>
        <w:rPr>
          <w:rFonts w:ascii="Times New Roman" w:eastAsia="Times New Roman" w:hAnsi="Times New Roman"/>
          <w:spacing w:val="1"/>
          <w:sz w:val="24"/>
          <w:szCs w:val="24"/>
        </w:rPr>
      </w:pPr>
      <w:r w:rsidRPr="006D6FA0">
        <w:rPr>
          <w:rFonts w:ascii="Times New Roman" w:eastAsia="Times New Roman" w:hAnsi="Times New Roman"/>
          <w:b/>
          <w:spacing w:val="1"/>
          <w:sz w:val="24"/>
          <w:szCs w:val="24"/>
        </w:rPr>
        <w:lastRenderedPageBreak/>
        <w:t>(3)</w:t>
      </w:r>
      <w:r w:rsidRPr="006D6FA0">
        <w:rPr>
          <w:rFonts w:ascii="Times New Roman" w:eastAsia="Times New Roman" w:hAnsi="Times New Roman"/>
          <w:spacing w:val="1"/>
          <w:sz w:val="24"/>
          <w:szCs w:val="24"/>
        </w:rPr>
        <w:t xml:space="preserve"> ИЗПЪЛНИТЕЛЯТ се задължава да предостави сорс-кода (изходен код) и подробна техническа документация свързана с разработения софтуер на Възложителя в 30 (тридесет) дневен срок от разработването/създаването му.</w:t>
      </w:r>
    </w:p>
    <w:p w14:paraId="3643EFBC" w14:textId="56FC54E8" w:rsidR="00E2534A" w:rsidRPr="006D6FA0" w:rsidRDefault="00B15C07" w:rsidP="00BB6814">
      <w:pPr>
        <w:spacing w:after="0" w:line="240" w:lineRule="auto"/>
        <w:ind w:firstLine="708"/>
        <w:jc w:val="both"/>
        <w:rPr>
          <w:rFonts w:ascii="Times New Roman" w:eastAsia="Times New Roman" w:hAnsi="Times New Roman"/>
          <w:spacing w:val="1"/>
          <w:sz w:val="24"/>
          <w:szCs w:val="24"/>
        </w:rPr>
      </w:pPr>
      <w:r w:rsidRPr="006D6FA0">
        <w:rPr>
          <w:rFonts w:ascii="Times New Roman" w:eastAsia="Times New Roman" w:hAnsi="Times New Roman"/>
          <w:spacing w:val="1"/>
          <w:sz w:val="24"/>
          <w:szCs w:val="24"/>
        </w:rPr>
        <w:t>(</w:t>
      </w:r>
      <w:r w:rsidR="008B595D" w:rsidRPr="006D6FA0">
        <w:rPr>
          <w:rFonts w:ascii="Times New Roman" w:eastAsia="Times New Roman" w:hAnsi="Times New Roman"/>
          <w:spacing w:val="1"/>
          <w:sz w:val="24"/>
          <w:szCs w:val="24"/>
        </w:rPr>
        <w:t>4</w:t>
      </w:r>
      <w:r w:rsidRPr="006D6FA0">
        <w:rPr>
          <w:rFonts w:ascii="Times New Roman" w:eastAsia="Times New Roman" w:hAnsi="Times New Roman"/>
          <w:spacing w:val="1"/>
          <w:sz w:val="24"/>
          <w:szCs w:val="24"/>
        </w:rPr>
        <w:t xml:space="preserve">) </w:t>
      </w:r>
      <w:r w:rsidR="00944DCB" w:rsidRPr="006D6FA0">
        <w:rPr>
          <w:rFonts w:ascii="Times New Roman" w:eastAsia="Times New Roman" w:hAnsi="Times New Roman"/>
          <w:spacing w:val="1"/>
          <w:sz w:val="24"/>
          <w:szCs w:val="24"/>
        </w:rPr>
        <w:t xml:space="preserve">В случай, че се променя начина на работа насочен към потребителя, </w:t>
      </w:r>
      <w:r w:rsidRPr="006D6FA0">
        <w:rPr>
          <w:rFonts w:ascii="Times New Roman" w:eastAsia="Times New Roman" w:hAnsi="Times New Roman"/>
          <w:spacing w:val="1"/>
          <w:sz w:val="24"/>
          <w:szCs w:val="24"/>
        </w:rPr>
        <w:t xml:space="preserve">Изпълнителят се задължава </w:t>
      </w:r>
      <w:r w:rsidR="00944DCB" w:rsidRPr="006D6FA0">
        <w:rPr>
          <w:rFonts w:ascii="Times New Roman" w:eastAsia="Times New Roman" w:hAnsi="Times New Roman"/>
          <w:spacing w:val="1"/>
          <w:sz w:val="24"/>
          <w:szCs w:val="24"/>
        </w:rPr>
        <w:t xml:space="preserve">да </w:t>
      </w:r>
      <w:r w:rsidRPr="006D6FA0">
        <w:rPr>
          <w:rFonts w:ascii="Times New Roman" w:eastAsia="Times New Roman" w:hAnsi="Times New Roman"/>
          <w:spacing w:val="1"/>
          <w:sz w:val="24"/>
          <w:szCs w:val="24"/>
        </w:rPr>
        <w:t xml:space="preserve">осигури </w:t>
      </w:r>
      <w:r w:rsidR="00944DCB" w:rsidRPr="006D6FA0">
        <w:rPr>
          <w:rFonts w:ascii="Times New Roman" w:eastAsia="Times New Roman" w:hAnsi="Times New Roman"/>
          <w:spacing w:val="1"/>
          <w:sz w:val="24"/>
          <w:szCs w:val="24"/>
        </w:rPr>
        <w:t>необходимото обучение на всички служители работещи</w:t>
      </w:r>
      <w:r w:rsidR="006D6FA0">
        <w:rPr>
          <w:rFonts w:ascii="Times New Roman" w:eastAsia="Times New Roman" w:hAnsi="Times New Roman"/>
          <w:spacing w:val="1"/>
          <w:sz w:val="24"/>
          <w:szCs w:val="24"/>
        </w:rPr>
        <w:t xml:space="preserve"> </w:t>
      </w:r>
      <w:r w:rsidR="00944DCB" w:rsidRPr="006D6FA0">
        <w:rPr>
          <w:rFonts w:ascii="Times New Roman" w:eastAsia="Times New Roman" w:hAnsi="Times New Roman"/>
          <w:spacing w:val="1"/>
          <w:sz w:val="24"/>
          <w:szCs w:val="24"/>
        </w:rPr>
        <w:t>със системата</w:t>
      </w:r>
      <w:r w:rsidR="00E2534A" w:rsidRPr="006D6FA0">
        <w:rPr>
          <w:rFonts w:ascii="Times New Roman" w:eastAsia="Times New Roman" w:hAnsi="Times New Roman"/>
          <w:spacing w:val="1"/>
          <w:sz w:val="24"/>
          <w:szCs w:val="24"/>
        </w:rPr>
        <w:t xml:space="preserve"> и да предостави </w:t>
      </w:r>
      <w:r w:rsidR="00944DCB" w:rsidRPr="006D6FA0">
        <w:rPr>
          <w:rFonts w:ascii="Times New Roman" w:eastAsia="Times New Roman" w:hAnsi="Times New Roman"/>
          <w:spacing w:val="1"/>
          <w:sz w:val="24"/>
          <w:szCs w:val="24"/>
        </w:rPr>
        <w:t>съответната техническа документация.</w:t>
      </w:r>
    </w:p>
    <w:p w14:paraId="1610C035" w14:textId="77777777" w:rsidR="00CF4063" w:rsidRDefault="00CF4063" w:rsidP="00BB6814">
      <w:pPr>
        <w:spacing w:after="0" w:line="240" w:lineRule="auto"/>
        <w:ind w:firstLine="708"/>
        <w:jc w:val="both"/>
        <w:rPr>
          <w:rFonts w:ascii="Times New Roman" w:eastAsia="Times New Roman" w:hAnsi="Times New Roman"/>
          <w:color w:val="FF0000"/>
          <w:spacing w:val="1"/>
          <w:sz w:val="24"/>
          <w:szCs w:val="24"/>
        </w:rPr>
      </w:pPr>
    </w:p>
    <w:p w14:paraId="5D0C36C0" w14:textId="106B3DE0" w:rsidR="00CF4063" w:rsidRPr="006D6FA0" w:rsidRDefault="0068135A" w:rsidP="00BB6814">
      <w:pPr>
        <w:spacing w:after="0" w:line="240" w:lineRule="auto"/>
        <w:ind w:firstLine="708"/>
        <w:jc w:val="both"/>
        <w:rPr>
          <w:rFonts w:ascii="Times New Roman" w:eastAsia="Times New Roman" w:hAnsi="Times New Roman"/>
          <w:spacing w:val="1"/>
          <w:sz w:val="24"/>
          <w:szCs w:val="24"/>
        </w:rPr>
      </w:pPr>
      <w:r w:rsidRPr="006D6FA0">
        <w:rPr>
          <w:rFonts w:ascii="Times New Roman" w:eastAsia="Times New Roman" w:hAnsi="Times New Roman"/>
          <w:b/>
          <w:spacing w:val="1"/>
          <w:sz w:val="24"/>
          <w:szCs w:val="24"/>
        </w:rPr>
        <w:t>Чл. 25.</w:t>
      </w:r>
      <w:r w:rsidRPr="006D6FA0">
        <w:rPr>
          <w:rFonts w:ascii="Times New Roman" w:eastAsia="Times New Roman" w:hAnsi="Times New Roman"/>
          <w:spacing w:val="1"/>
          <w:sz w:val="24"/>
          <w:szCs w:val="24"/>
        </w:rPr>
        <w:t xml:space="preserve"> ИЗПЪЛНИТЕЛЯТ се задължава: </w:t>
      </w:r>
      <w:r w:rsidR="00CF4063" w:rsidRPr="006D6FA0">
        <w:rPr>
          <w:rFonts w:ascii="Times New Roman" w:eastAsia="Times New Roman" w:hAnsi="Times New Roman"/>
          <w:spacing w:val="1"/>
          <w:sz w:val="24"/>
          <w:szCs w:val="24"/>
        </w:rPr>
        <w:t xml:space="preserve"> </w:t>
      </w:r>
    </w:p>
    <w:p w14:paraId="629C62F4" w14:textId="68B3DBAC" w:rsidR="00944DCB" w:rsidRDefault="0068135A" w:rsidP="00BB6814">
      <w:pPr>
        <w:spacing w:after="0" w:line="240" w:lineRule="auto"/>
        <w:ind w:firstLine="708"/>
        <w:jc w:val="both"/>
        <w:rPr>
          <w:rFonts w:ascii="Times New Roman" w:eastAsia="Times New Roman" w:hAnsi="Times New Roman"/>
          <w:color w:val="000000"/>
          <w:spacing w:val="1"/>
          <w:sz w:val="24"/>
          <w:szCs w:val="24"/>
        </w:rPr>
      </w:pPr>
      <w:r w:rsidRPr="006D6FA0">
        <w:rPr>
          <w:rFonts w:ascii="Times New Roman" w:eastAsia="Times New Roman" w:hAnsi="Times New Roman"/>
          <w:b/>
          <w:spacing w:val="1"/>
          <w:sz w:val="24"/>
          <w:szCs w:val="24"/>
        </w:rPr>
        <w:t>1.</w:t>
      </w:r>
      <w:r w:rsidRPr="006D6FA0">
        <w:rPr>
          <w:rFonts w:ascii="Times New Roman" w:eastAsia="Times New Roman" w:hAnsi="Times New Roman"/>
          <w:spacing w:val="1"/>
          <w:sz w:val="24"/>
          <w:szCs w:val="24"/>
        </w:rPr>
        <w:t xml:space="preserve">  </w:t>
      </w:r>
      <w:r w:rsidR="00944DCB">
        <w:rPr>
          <w:rFonts w:ascii="Times New Roman" w:eastAsia="Times New Roman" w:hAnsi="Times New Roman"/>
          <w:color w:val="000000"/>
          <w:spacing w:val="1"/>
          <w:sz w:val="24"/>
          <w:szCs w:val="24"/>
        </w:rPr>
        <w:t xml:space="preserve">да направи </w:t>
      </w:r>
      <w:r w:rsidR="00944DCB" w:rsidRPr="00BB6814">
        <w:rPr>
          <w:rFonts w:ascii="Times New Roman" w:eastAsia="Times New Roman" w:hAnsi="Times New Roman"/>
          <w:color w:val="000000"/>
          <w:spacing w:val="1"/>
          <w:sz w:val="24"/>
          <w:szCs w:val="24"/>
        </w:rPr>
        <w:t>първоначална диагностика</w:t>
      </w:r>
      <w:r w:rsidR="00944DCB">
        <w:rPr>
          <w:rFonts w:ascii="Times New Roman" w:eastAsia="Times New Roman" w:hAnsi="Times New Roman"/>
          <w:color w:val="000000"/>
          <w:spacing w:val="1"/>
          <w:sz w:val="24"/>
          <w:szCs w:val="24"/>
        </w:rPr>
        <w:t>, в рамките на 30 (тридесет) дни от подписване на този Договор, на място във всички локации, в които има разположени съоръжения на системата, съгласно „Подробно описание на съоръженията по зони“ – Таблица № 1 от Техническата спецификация</w:t>
      </w:r>
      <w:r w:rsidR="006445AB">
        <w:rPr>
          <w:rFonts w:ascii="Times New Roman" w:eastAsia="Times New Roman" w:hAnsi="Times New Roman"/>
          <w:color w:val="000000"/>
          <w:spacing w:val="1"/>
          <w:sz w:val="24"/>
          <w:szCs w:val="24"/>
        </w:rPr>
        <w:t xml:space="preserve"> </w:t>
      </w:r>
      <w:r w:rsidR="006445AB" w:rsidRPr="006D6FA0">
        <w:rPr>
          <w:rFonts w:ascii="Times New Roman" w:eastAsia="Times New Roman" w:hAnsi="Times New Roman"/>
          <w:spacing w:val="1"/>
          <w:sz w:val="24"/>
          <w:szCs w:val="24"/>
        </w:rPr>
        <w:t>- Приложение № 1 от договора</w:t>
      </w:r>
      <w:r w:rsidR="00944DCB">
        <w:rPr>
          <w:rFonts w:ascii="Times New Roman" w:eastAsia="Times New Roman" w:hAnsi="Times New Roman"/>
          <w:color w:val="000000"/>
          <w:spacing w:val="1"/>
          <w:sz w:val="24"/>
          <w:szCs w:val="24"/>
        </w:rPr>
        <w:t>, идентифициране и локализиране на неработещи х</w:t>
      </w:r>
      <w:r w:rsidR="00660F2B">
        <w:rPr>
          <w:rFonts w:ascii="Times New Roman" w:eastAsia="Times New Roman" w:hAnsi="Times New Roman"/>
          <w:color w:val="000000"/>
          <w:spacing w:val="1"/>
          <w:sz w:val="24"/>
          <w:szCs w:val="24"/>
        </w:rPr>
        <w:t>ардуерни и софтуерни компоненти.</w:t>
      </w:r>
    </w:p>
    <w:p w14:paraId="248D05FB" w14:textId="1DA863F7" w:rsidR="00944DCB" w:rsidRDefault="0068135A" w:rsidP="00BB6814">
      <w:pPr>
        <w:spacing w:after="0" w:line="240" w:lineRule="auto"/>
        <w:ind w:firstLine="708"/>
        <w:jc w:val="both"/>
        <w:rPr>
          <w:rFonts w:ascii="Times New Roman" w:eastAsia="Times New Roman" w:hAnsi="Times New Roman"/>
          <w:color w:val="000000"/>
          <w:spacing w:val="1"/>
          <w:sz w:val="24"/>
          <w:szCs w:val="24"/>
        </w:rPr>
      </w:pPr>
      <w:r w:rsidRPr="006D6FA0">
        <w:rPr>
          <w:rFonts w:ascii="Times New Roman" w:eastAsia="Times New Roman" w:hAnsi="Times New Roman"/>
          <w:b/>
          <w:spacing w:val="1"/>
          <w:sz w:val="24"/>
          <w:szCs w:val="24"/>
        </w:rPr>
        <w:t>2.</w:t>
      </w:r>
      <w:r w:rsidRPr="006D6FA0">
        <w:rPr>
          <w:rFonts w:ascii="Times New Roman" w:eastAsia="Times New Roman" w:hAnsi="Times New Roman"/>
          <w:spacing w:val="1"/>
          <w:sz w:val="24"/>
          <w:szCs w:val="24"/>
        </w:rPr>
        <w:t xml:space="preserve"> </w:t>
      </w:r>
      <w:r w:rsidR="00944DCB">
        <w:rPr>
          <w:rFonts w:ascii="Times New Roman" w:eastAsia="Times New Roman" w:hAnsi="Times New Roman"/>
          <w:color w:val="000000"/>
          <w:spacing w:val="1"/>
          <w:sz w:val="24"/>
          <w:szCs w:val="24"/>
        </w:rPr>
        <w:t xml:space="preserve">да извърши </w:t>
      </w:r>
      <w:r w:rsidR="00944DCB" w:rsidRPr="00BB6814">
        <w:rPr>
          <w:rFonts w:ascii="Times New Roman" w:eastAsia="Times New Roman" w:hAnsi="Times New Roman"/>
          <w:color w:val="000000"/>
          <w:spacing w:val="1"/>
          <w:sz w:val="24"/>
          <w:szCs w:val="24"/>
        </w:rPr>
        <w:t>ремонт и възстановяване</w:t>
      </w:r>
      <w:r w:rsidR="00944DCB">
        <w:rPr>
          <w:rFonts w:ascii="Times New Roman" w:eastAsia="Times New Roman" w:hAnsi="Times New Roman"/>
          <w:color w:val="000000"/>
          <w:spacing w:val="1"/>
          <w:sz w:val="24"/>
          <w:szCs w:val="24"/>
        </w:rPr>
        <w:t xml:space="preserve"> на работоспособността на отделните компоненти и функционалности на интегрираната система /съгласно извършената първоначална диагностика/ в срок от 30 (тридесет) дни от приключване на първоначалната диагностика, след подадена информация от ИЗПЪЛНИТЕЛЯ за характера и проблема, вида и броя повредени компоненти и заявка от страна на ВЪЗЛОЖИТЕЛ</w:t>
      </w:r>
      <w:r w:rsidR="00660F2B">
        <w:rPr>
          <w:rFonts w:ascii="Times New Roman" w:eastAsia="Times New Roman" w:hAnsi="Times New Roman"/>
          <w:color w:val="000000"/>
          <w:spacing w:val="1"/>
          <w:sz w:val="24"/>
          <w:szCs w:val="24"/>
        </w:rPr>
        <w:t>Я или упълномощени от него лица.</w:t>
      </w:r>
    </w:p>
    <w:p w14:paraId="01212644" w14:textId="2AACF672" w:rsidR="00944DCB" w:rsidRDefault="0068135A" w:rsidP="00BB6814">
      <w:pPr>
        <w:spacing w:after="0" w:line="240" w:lineRule="auto"/>
        <w:ind w:firstLine="708"/>
        <w:jc w:val="both"/>
        <w:rPr>
          <w:rFonts w:ascii="Times New Roman" w:eastAsia="Times New Roman" w:hAnsi="Times New Roman"/>
          <w:color w:val="000000"/>
          <w:spacing w:val="1"/>
          <w:sz w:val="24"/>
          <w:szCs w:val="24"/>
        </w:rPr>
      </w:pPr>
      <w:r w:rsidRPr="006D6FA0">
        <w:rPr>
          <w:rFonts w:ascii="Times New Roman" w:eastAsia="Times New Roman" w:hAnsi="Times New Roman"/>
          <w:b/>
          <w:spacing w:val="1"/>
          <w:sz w:val="24"/>
          <w:szCs w:val="24"/>
        </w:rPr>
        <w:t>3.</w:t>
      </w:r>
      <w:r w:rsidRPr="006D6FA0">
        <w:rPr>
          <w:rFonts w:ascii="Times New Roman" w:eastAsia="Times New Roman" w:hAnsi="Times New Roman"/>
          <w:spacing w:val="1"/>
          <w:sz w:val="24"/>
          <w:szCs w:val="24"/>
        </w:rPr>
        <w:t xml:space="preserve"> </w:t>
      </w:r>
      <w:r w:rsidR="006D6FA0" w:rsidRPr="006D6FA0">
        <w:rPr>
          <w:rFonts w:ascii="Times New Roman" w:eastAsia="Times New Roman" w:hAnsi="Times New Roman"/>
          <w:spacing w:val="1"/>
          <w:sz w:val="24"/>
          <w:szCs w:val="24"/>
        </w:rPr>
        <w:t>да</w:t>
      </w:r>
      <w:r w:rsidR="00944DCB" w:rsidRPr="006D6FA0">
        <w:rPr>
          <w:rFonts w:ascii="Times New Roman" w:eastAsia="Times New Roman" w:hAnsi="Times New Roman"/>
          <w:spacing w:val="1"/>
          <w:sz w:val="24"/>
          <w:szCs w:val="24"/>
        </w:rPr>
        <w:t xml:space="preserve"> възстанови </w:t>
      </w:r>
      <w:r w:rsidRPr="006D6FA0">
        <w:rPr>
          <w:rFonts w:ascii="Times New Roman" w:eastAsia="Times New Roman" w:hAnsi="Times New Roman"/>
          <w:spacing w:val="1"/>
          <w:sz w:val="24"/>
          <w:szCs w:val="24"/>
        </w:rPr>
        <w:t xml:space="preserve">напълно </w:t>
      </w:r>
      <w:r w:rsidR="00944DCB">
        <w:rPr>
          <w:rFonts w:ascii="Times New Roman" w:eastAsia="Times New Roman" w:hAnsi="Times New Roman"/>
          <w:color w:val="000000"/>
          <w:spacing w:val="1"/>
          <w:sz w:val="24"/>
          <w:szCs w:val="24"/>
        </w:rPr>
        <w:t xml:space="preserve">системата за видеонаблюдение на СДВР в срок до </w:t>
      </w:r>
      <w:r w:rsidR="00B32F2A">
        <w:rPr>
          <w:rFonts w:ascii="Times New Roman" w:eastAsia="Times New Roman" w:hAnsi="Times New Roman"/>
          <w:color w:val="000000"/>
          <w:spacing w:val="1"/>
          <w:sz w:val="24"/>
          <w:szCs w:val="24"/>
          <w:lang w:val="en-US"/>
        </w:rPr>
        <w:t>…….. (</w:t>
      </w:r>
      <w:r w:rsidR="00B32F2A">
        <w:rPr>
          <w:rFonts w:ascii="Times New Roman" w:eastAsia="Times New Roman" w:hAnsi="Times New Roman"/>
          <w:color w:val="000000"/>
          <w:spacing w:val="1"/>
          <w:sz w:val="24"/>
          <w:szCs w:val="24"/>
        </w:rPr>
        <w:t xml:space="preserve">словом: …….) дни </w:t>
      </w:r>
      <w:r w:rsidR="00B32F2A" w:rsidRPr="00B32F2A">
        <w:rPr>
          <w:rFonts w:ascii="Times New Roman" w:eastAsia="Times New Roman" w:hAnsi="Times New Roman"/>
          <w:i/>
          <w:color w:val="000000"/>
          <w:spacing w:val="1"/>
          <w:sz w:val="24"/>
          <w:szCs w:val="24"/>
        </w:rPr>
        <w:t xml:space="preserve">/по предложение на участника, избран за изпълнител, но не може да е по-дълъг от </w:t>
      </w:r>
      <w:r w:rsidR="00944DCB" w:rsidRPr="00B32F2A">
        <w:rPr>
          <w:rFonts w:ascii="Times New Roman" w:eastAsia="Times New Roman" w:hAnsi="Times New Roman"/>
          <w:i/>
          <w:color w:val="000000"/>
          <w:spacing w:val="1"/>
          <w:sz w:val="24"/>
          <w:szCs w:val="24"/>
        </w:rPr>
        <w:t>60 (шестдесет) дни</w:t>
      </w:r>
      <w:r w:rsidR="00B32F2A">
        <w:rPr>
          <w:rFonts w:ascii="Times New Roman" w:eastAsia="Times New Roman" w:hAnsi="Times New Roman"/>
          <w:i/>
          <w:color w:val="000000"/>
          <w:spacing w:val="1"/>
          <w:sz w:val="24"/>
          <w:szCs w:val="24"/>
        </w:rPr>
        <w:t>/</w:t>
      </w:r>
      <w:r w:rsidR="00944DCB">
        <w:rPr>
          <w:rFonts w:ascii="Times New Roman" w:eastAsia="Times New Roman" w:hAnsi="Times New Roman"/>
          <w:color w:val="000000"/>
          <w:spacing w:val="1"/>
          <w:sz w:val="24"/>
          <w:szCs w:val="24"/>
        </w:rPr>
        <w:t xml:space="preserve"> от датата на подписване на този Договор.</w:t>
      </w:r>
    </w:p>
    <w:p w14:paraId="28B23613" w14:textId="7792B4BD" w:rsidR="00B246C1" w:rsidRPr="00B246C1" w:rsidRDefault="0068135A" w:rsidP="00B246C1">
      <w:pPr>
        <w:spacing w:after="0" w:line="240" w:lineRule="auto"/>
        <w:ind w:firstLine="708"/>
        <w:jc w:val="both"/>
        <w:rPr>
          <w:rFonts w:ascii="Times New Roman" w:eastAsia="Times New Roman" w:hAnsi="Times New Roman"/>
          <w:strike/>
          <w:color w:val="000000"/>
          <w:spacing w:val="1"/>
          <w:sz w:val="24"/>
          <w:szCs w:val="24"/>
        </w:rPr>
      </w:pPr>
      <w:r w:rsidRPr="006D6FA0">
        <w:rPr>
          <w:rFonts w:ascii="Times New Roman" w:eastAsia="Times New Roman" w:hAnsi="Times New Roman"/>
          <w:b/>
          <w:spacing w:val="1"/>
          <w:sz w:val="24"/>
          <w:szCs w:val="24"/>
        </w:rPr>
        <w:t>4.</w:t>
      </w:r>
      <w:r>
        <w:rPr>
          <w:rFonts w:ascii="Times New Roman" w:eastAsia="Times New Roman" w:hAnsi="Times New Roman"/>
          <w:color w:val="000000"/>
          <w:spacing w:val="1"/>
          <w:sz w:val="24"/>
          <w:szCs w:val="24"/>
        </w:rPr>
        <w:t xml:space="preserve"> </w:t>
      </w:r>
      <w:r w:rsidR="00944DCB">
        <w:rPr>
          <w:rFonts w:ascii="Times New Roman" w:eastAsia="Times New Roman" w:hAnsi="Times New Roman"/>
          <w:color w:val="000000"/>
          <w:spacing w:val="1"/>
          <w:sz w:val="24"/>
          <w:szCs w:val="24"/>
        </w:rPr>
        <w:t xml:space="preserve">да извършва Услугите по Договора за следгаранционна поддръжка на системата за видеонаблюдение на СДВР – 7 (седем) дни в седмицата на мястото на инсталирането или при необходимост в сервизна база. </w:t>
      </w:r>
      <w:r w:rsidR="00B246C1" w:rsidRPr="006D6FA0">
        <w:rPr>
          <w:rFonts w:ascii="Times New Roman" w:eastAsia="Times New Roman" w:hAnsi="Times New Roman"/>
          <w:spacing w:val="1"/>
          <w:sz w:val="24"/>
          <w:szCs w:val="24"/>
        </w:rPr>
        <w:t xml:space="preserve">Транспортът на повреденото оборудване до мястото на сервизната дейност е за сметка на ИЗПЪЛНИТЕЛЯ (не се отнася за носителите на информация, които не се изнасят от структурата на МВР). </w:t>
      </w:r>
    </w:p>
    <w:p w14:paraId="0DB34780" w14:textId="27A758EE" w:rsidR="00944DCB" w:rsidRDefault="00B246C1" w:rsidP="00BB6814">
      <w:pPr>
        <w:spacing w:after="0" w:line="240" w:lineRule="auto"/>
        <w:ind w:firstLine="708"/>
        <w:jc w:val="both"/>
        <w:rPr>
          <w:rFonts w:ascii="Times New Roman" w:eastAsia="Times New Roman" w:hAnsi="Times New Roman"/>
          <w:color w:val="000000"/>
          <w:spacing w:val="1"/>
          <w:sz w:val="24"/>
          <w:szCs w:val="24"/>
        </w:rPr>
      </w:pPr>
      <w:r w:rsidRPr="006D6FA0">
        <w:rPr>
          <w:rFonts w:ascii="Times New Roman" w:eastAsia="Times New Roman" w:hAnsi="Times New Roman"/>
          <w:b/>
          <w:spacing w:val="1"/>
          <w:sz w:val="24"/>
          <w:szCs w:val="24"/>
        </w:rPr>
        <w:t>5</w:t>
      </w:r>
      <w:r w:rsidR="0068135A" w:rsidRPr="006D6FA0">
        <w:rPr>
          <w:rFonts w:ascii="Times New Roman" w:eastAsia="Times New Roman" w:hAnsi="Times New Roman"/>
          <w:b/>
          <w:spacing w:val="1"/>
          <w:sz w:val="24"/>
          <w:szCs w:val="24"/>
        </w:rPr>
        <w:t>.</w:t>
      </w:r>
      <w:r w:rsidR="0068135A" w:rsidRPr="00B246C1">
        <w:rPr>
          <w:rFonts w:ascii="Times New Roman" w:eastAsia="Times New Roman" w:hAnsi="Times New Roman"/>
          <w:color w:val="FF0000"/>
          <w:spacing w:val="1"/>
          <w:sz w:val="24"/>
          <w:szCs w:val="24"/>
        </w:rPr>
        <w:t xml:space="preserve"> </w:t>
      </w:r>
      <w:r w:rsidR="00944DCB">
        <w:rPr>
          <w:rFonts w:ascii="Times New Roman" w:eastAsia="Times New Roman" w:hAnsi="Times New Roman"/>
          <w:color w:val="000000"/>
          <w:spacing w:val="1"/>
          <w:sz w:val="24"/>
          <w:szCs w:val="24"/>
        </w:rPr>
        <w:t xml:space="preserve">да отстранява възникнал проблем в системата за видеонаблюдение на СДВР в срок до …….. (словом:…… ) часа </w:t>
      </w:r>
      <w:r w:rsidR="00944DCB" w:rsidRPr="003363EC">
        <w:rPr>
          <w:rFonts w:ascii="Times New Roman" w:eastAsia="Times New Roman" w:hAnsi="Times New Roman"/>
          <w:i/>
          <w:color w:val="000000"/>
          <w:spacing w:val="1"/>
          <w:sz w:val="24"/>
          <w:szCs w:val="24"/>
        </w:rPr>
        <w:t>/</w:t>
      </w:r>
      <w:r w:rsidR="003363EC" w:rsidRPr="003363EC">
        <w:rPr>
          <w:rFonts w:ascii="Times New Roman" w:eastAsia="Times New Roman" w:hAnsi="Times New Roman"/>
          <w:i/>
          <w:color w:val="000000"/>
          <w:spacing w:val="1"/>
          <w:sz w:val="24"/>
          <w:szCs w:val="24"/>
        </w:rPr>
        <w:t xml:space="preserve">по предложение на участника, избран за изпълнител, като </w:t>
      </w:r>
      <w:r w:rsidR="00944DCB" w:rsidRPr="003363EC">
        <w:rPr>
          <w:rFonts w:ascii="Times New Roman" w:eastAsia="Times New Roman" w:hAnsi="Times New Roman"/>
          <w:i/>
          <w:color w:val="000000"/>
          <w:spacing w:val="1"/>
          <w:sz w:val="24"/>
          <w:szCs w:val="24"/>
        </w:rPr>
        <w:t xml:space="preserve">максималният срок </w:t>
      </w:r>
      <w:r w:rsidR="003363EC" w:rsidRPr="003363EC">
        <w:rPr>
          <w:rFonts w:ascii="Times New Roman" w:eastAsia="Times New Roman" w:hAnsi="Times New Roman"/>
          <w:i/>
          <w:color w:val="000000"/>
          <w:spacing w:val="1"/>
          <w:sz w:val="24"/>
          <w:szCs w:val="24"/>
        </w:rPr>
        <w:t xml:space="preserve">не може да е </w:t>
      </w:r>
      <w:r w:rsidR="00944DCB" w:rsidRPr="003363EC">
        <w:rPr>
          <w:rFonts w:ascii="Times New Roman" w:eastAsia="Times New Roman" w:hAnsi="Times New Roman"/>
          <w:i/>
          <w:color w:val="000000"/>
          <w:spacing w:val="1"/>
          <w:sz w:val="24"/>
          <w:szCs w:val="24"/>
        </w:rPr>
        <w:t>повече от 48 часа/</w:t>
      </w:r>
      <w:r w:rsidR="00944DCB">
        <w:rPr>
          <w:rFonts w:ascii="Times New Roman" w:eastAsia="Times New Roman" w:hAnsi="Times New Roman"/>
          <w:color w:val="000000"/>
          <w:spacing w:val="1"/>
          <w:sz w:val="24"/>
          <w:szCs w:val="24"/>
        </w:rPr>
        <w:t xml:space="preserve"> от подаване на заявка за сервизна услуга </w:t>
      </w:r>
      <w:r w:rsidR="00944DCB" w:rsidRPr="001778AF">
        <w:rPr>
          <w:rFonts w:ascii="Times New Roman" w:eastAsia="Times New Roman" w:hAnsi="Times New Roman"/>
          <w:color w:val="000000"/>
          <w:spacing w:val="1"/>
          <w:sz w:val="24"/>
          <w:szCs w:val="24"/>
        </w:rPr>
        <w:t>(по телефон или факс или електронна поща или електронна система за подаване и проследяване на заявки в случай на повреда)</w:t>
      </w:r>
      <w:r w:rsidR="00944DCB">
        <w:rPr>
          <w:rFonts w:ascii="Times New Roman" w:eastAsia="Times New Roman" w:hAnsi="Times New Roman"/>
          <w:color w:val="000000"/>
          <w:spacing w:val="1"/>
          <w:sz w:val="24"/>
          <w:szCs w:val="24"/>
        </w:rPr>
        <w:t>.</w:t>
      </w:r>
    </w:p>
    <w:p w14:paraId="31CAB49F" w14:textId="4154BB39" w:rsidR="00944DCB" w:rsidRDefault="00B246C1" w:rsidP="00BB6814">
      <w:pPr>
        <w:spacing w:after="0" w:line="240" w:lineRule="auto"/>
        <w:ind w:firstLine="708"/>
        <w:jc w:val="both"/>
        <w:rPr>
          <w:rFonts w:ascii="Times New Roman" w:eastAsia="Times New Roman" w:hAnsi="Times New Roman"/>
          <w:color w:val="000000"/>
          <w:spacing w:val="1"/>
          <w:sz w:val="24"/>
          <w:szCs w:val="24"/>
        </w:rPr>
      </w:pPr>
      <w:r w:rsidRPr="006D6FA0">
        <w:rPr>
          <w:rFonts w:ascii="Times New Roman" w:eastAsia="Times New Roman" w:hAnsi="Times New Roman"/>
          <w:b/>
          <w:spacing w:val="1"/>
          <w:sz w:val="24"/>
          <w:szCs w:val="24"/>
        </w:rPr>
        <w:t>6.</w:t>
      </w:r>
      <w:r>
        <w:rPr>
          <w:rFonts w:ascii="Times New Roman" w:eastAsia="Times New Roman" w:hAnsi="Times New Roman"/>
          <w:color w:val="000000"/>
          <w:spacing w:val="1"/>
          <w:sz w:val="24"/>
          <w:szCs w:val="24"/>
        </w:rPr>
        <w:t xml:space="preserve"> </w:t>
      </w:r>
      <w:r w:rsidR="00944DCB">
        <w:rPr>
          <w:rFonts w:ascii="Times New Roman" w:eastAsia="Times New Roman" w:hAnsi="Times New Roman"/>
          <w:color w:val="000000"/>
          <w:spacing w:val="1"/>
          <w:sz w:val="24"/>
          <w:szCs w:val="24"/>
        </w:rPr>
        <w:t xml:space="preserve">при подаване на заявка за сервизна услуга в интервала от 08:00 часа до 15:00 часа на деня – времето за посещението на сервизен екип на мястото на повредата се извършва до </w:t>
      </w:r>
      <w:r w:rsidR="003363EC">
        <w:rPr>
          <w:rFonts w:ascii="Times New Roman" w:eastAsia="Times New Roman" w:hAnsi="Times New Roman"/>
          <w:color w:val="000000"/>
          <w:spacing w:val="1"/>
          <w:sz w:val="24"/>
          <w:szCs w:val="24"/>
        </w:rPr>
        <w:t xml:space="preserve">……. (словом: ……….) часа </w:t>
      </w:r>
      <w:r w:rsidR="003363EC" w:rsidRPr="003363EC">
        <w:rPr>
          <w:rFonts w:ascii="Times New Roman" w:eastAsia="Times New Roman" w:hAnsi="Times New Roman"/>
          <w:i/>
          <w:color w:val="000000"/>
          <w:spacing w:val="1"/>
          <w:sz w:val="24"/>
          <w:szCs w:val="24"/>
        </w:rPr>
        <w:t xml:space="preserve">/по предложение на участника, избран за изпълнител, като не може да е по – дълъг от </w:t>
      </w:r>
      <w:r w:rsidR="00944DCB" w:rsidRPr="003363EC">
        <w:rPr>
          <w:rFonts w:ascii="Times New Roman" w:eastAsia="Times New Roman" w:hAnsi="Times New Roman"/>
          <w:i/>
          <w:color w:val="000000"/>
          <w:spacing w:val="1"/>
          <w:sz w:val="24"/>
          <w:szCs w:val="24"/>
        </w:rPr>
        <w:t>4 (четири) часа</w:t>
      </w:r>
      <w:r w:rsidR="003363EC" w:rsidRPr="003363EC">
        <w:rPr>
          <w:rFonts w:ascii="Times New Roman" w:eastAsia="Times New Roman" w:hAnsi="Times New Roman"/>
          <w:i/>
          <w:color w:val="000000"/>
          <w:spacing w:val="1"/>
          <w:sz w:val="24"/>
          <w:szCs w:val="24"/>
        </w:rPr>
        <w:t>/</w:t>
      </w:r>
      <w:r w:rsidR="00944DCB">
        <w:rPr>
          <w:rFonts w:ascii="Times New Roman" w:eastAsia="Times New Roman" w:hAnsi="Times New Roman"/>
          <w:color w:val="000000"/>
          <w:spacing w:val="1"/>
          <w:sz w:val="24"/>
          <w:szCs w:val="24"/>
        </w:rPr>
        <w:t xml:space="preserve"> от подаване на заявката (по телефон или факс или електронна поща или електронна система за подаване и проследяване</w:t>
      </w:r>
      <w:r w:rsidR="00B957EE">
        <w:rPr>
          <w:rFonts w:ascii="Times New Roman" w:eastAsia="Times New Roman" w:hAnsi="Times New Roman"/>
          <w:color w:val="000000"/>
          <w:spacing w:val="1"/>
          <w:sz w:val="24"/>
          <w:szCs w:val="24"/>
        </w:rPr>
        <w:t xml:space="preserve"> на заявки в случай на повреда).</w:t>
      </w:r>
    </w:p>
    <w:p w14:paraId="487FF74D" w14:textId="42F68BF4" w:rsidR="00944DCB" w:rsidRDefault="00B246C1" w:rsidP="00BB6814">
      <w:pPr>
        <w:spacing w:after="0" w:line="240" w:lineRule="auto"/>
        <w:ind w:firstLine="708"/>
        <w:jc w:val="both"/>
        <w:rPr>
          <w:rFonts w:ascii="Times New Roman" w:eastAsia="Times New Roman" w:hAnsi="Times New Roman"/>
          <w:color w:val="000000"/>
          <w:spacing w:val="1"/>
          <w:sz w:val="24"/>
          <w:szCs w:val="24"/>
        </w:rPr>
      </w:pPr>
      <w:r w:rsidRPr="006D6FA0">
        <w:rPr>
          <w:rFonts w:ascii="Times New Roman" w:eastAsia="Times New Roman" w:hAnsi="Times New Roman"/>
          <w:b/>
          <w:spacing w:val="1"/>
          <w:sz w:val="24"/>
          <w:szCs w:val="24"/>
        </w:rPr>
        <w:t>7.</w:t>
      </w:r>
      <w:r>
        <w:rPr>
          <w:rFonts w:ascii="Times New Roman" w:eastAsia="Times New Roman" w:hAnsi="Times New Roman"/>
          <w:color w:val="000000"/>
          <w:spacing w:val="1"/>
          <w:sz w:val="24"/>
          <w:szCs w:val="24"/>
        </w:rPr>
        <w:t xml:space="preserve"> </w:t>
      </w:r>
      <w:r w:rsidR="00944DCB">
        <w:rPr>
          <w:rFonts w:ascii="Times New Roman" w:eastAsia="Times New Roman" w:hAnsi="Times New Roman"/>
          <w:color w:val="000000"/>
          <w:spacing w:val="1"/>
          <w:sz w:val="24"/>
          <w:szCs w:val="24"/>
        </w:rPr>
        <w:t xml:space="preserve">при подаване на заявка за сервизна услуга след 15:00 часа </w:t>
      </w:r>
      <w:r w:rsidR="00944DCB" w:rsidRPr="001778AF">
        <w:rPr>
          <w:rFonts w:ascii="Times New Roman" w:eastAsia="Times New Roman" w:hAnsi="Times New Roman"/>
          <w:color w:val="000000"/>
          <w:spacing w:val="1"/>
          <w:sz w:val="24"/>
          <w:szCs w:val="24"/>
        </w:rPr>
        <w:t>(по телефон или факс или електронна поща или електронна система за подаване и проследяване на заявки в случай на повреда)</w:t>
      </w:r>
      <w:r w:rsidR="00944DCB">
        <w:rPr>
          <w:rFonts w:ascii="Times New Roman" w:eastAsia="Times New Roman" w:hAnsi="Times New Roman"/>
          <w:color w:val="000000"/>
          <w:spacing w:val="1"/>
          <w:sz w:val="24"/>
          <w:szCs w:val="24"/>
        </w:rPr>
        <w:t xml:space="preserve"> – времето за посещение на сервизен екип на мястото на повредата се извършва до </w:t>
      </w:r>
      <w:r w:rsidR="003363EC">
        <w:rPr>
          <w:rFonts w:ascii="Times New Roman" w:eastAsia="Times New Roman" w:hAnsi="Times New Roman"/>
          <w:color w:val="000000"/>
          <w:spacing w:val="1"/>
          <w:sz w:val="24"/>
          <w:szCs w:val="24"/>
        </w:rPr>
        <w:t xml:space="preserve">……… часа </w:t>
      </w:r>
      <w:r w:rsidR="003363EC" w:rsidRPr="003363EC">
        <w:rPr>
          <w:rFonts w:ascii="Times New Roman" w:eastAsia="Times New Roman" w:hAnsi="Times New Roman"/>
          <w:i/>
          <w:color w:val="000000"/>
          <w:spacing w:val="1"/>
          <w:sz w:val="24"/>
          <w:szCs w:val="24"/>
        </w:rPr>
        <w:t xml:space="preserve">/по предложение на участника, избран за изпълнител, като времето за посещение не може да е след текущото време - </w:t>
      </w:r>
      <w:r w:rsidR="00944DCB" w:rsidRPr="003363EC">
        <w:rPr>
          <w:rFonts w:ascii="Times New Roman" w:eastAsia="Times New Roman" w:hAnsi="Times New Roman"/>
          <w:i/>
          <w:color w:val="000000"/>
          <w:spacing w:val="1"/>
          <w:sz w:val="24"/>
          <w:szCs w:val="24"/>
        </w:rPr>
        <w:t>10:00 часа</w:t>
      </w:r>
      <w:r w:rsidR="003363EC" w:rsidRPr="003363EC">
        <w:rPr>
          <w:rFonts w:ascii="Times New Roman" w:eastAsia="Times New Roman" w:hAnsi="Times New Roman"/>
          <w:i/>
          <w:color w:val="000000"/>
          <w:spacing w:val="1"/>
          <w:sz w:val="24"/>
          <w:szCs w:val="24"/>
        </w:rPr>
        <w:t>/</w:t>
      </w:r>
      <w:r w:rsidR="00B957EE">
        <w:rPr>
          <w:rFonts w:ascii="Times New Roman" w:eastAsia="Times New Roman" w:hAnsi="Times New Roman"/>
          <w:color w:val="000000"/>
          <w:spacing w:val="1"/>
          <w:sz w:val="24"/>
          <w:szCs w:val="24"/>
        </w:rPr>
        <w:t xml:space="preserve"> на следващия календарен ден.</w:t>
      </w:r>
    </w:p>
    <w:p w14:paraId="703F2002" w14:textId="4933FAF1" w:rsidR="00944DCB" w:rsidRDefault="00B246C1" w:rsidP="00BB6814">
      <w:pPr>
        <w:spacing w:after="0" w:line="240" w:lineRule="auto"/>
        <w:ind w:firstLine="708"/>
        <w:jc w:val="both"/>
        <w:rPr>
          <w:rFonts w:ascii="Times New Roman" w:eastAsia="Times New Roman" w:hAnsi="Times New Roman"/>
          <w:color w:val="000000"/>
          <w:spacing w:val="1"/>
          <w:sz w:val="24"/>
          <w:szCs w:val="24"/>
        </w:rPr>
      </w:pPr>
      <w:r w:rsidRPr="006D6FA0">
        <w:rPr>
          <w:rFonts w:ascii="Times New Roman" w:eastAsia="Times New Roman" w:hAnsi="Times New Roman"/>
          <w:b/>
          <w:spacing w:val="1"/>
          <w:sz w:val="24"/>
          <w:szCs w:val="24"/>
        </w:rPr>
        <w:t>8.</w:t>
      </w:r>
      <w:r>
        <w:rPr>
          <w:rFonts w:ascii="Times New Roman" w:eastAsia="Times New Roman" w:hAnsi="Times New Roman"/>
          <w:color w:val="FF0000"/>
          <w:spacing w:val="1"/>
          <w:sz w:val="24"/>
          <w:szCs w:val="24"/>
        </w:rPr>
        <w:t xml:space="preserve"> </w:t>
      </w:r>
      <w:r>
        <w:rPr>
          <w:rFonts w:ascii="Times New Roman" w:eastAsia="Times New Roman" w:hAnsi="Times New Roman"/>
          <w:color w:val="000000"/>
          <w:spacing w:val="1"/>
          <w:sz w:val="24"/>
          <w:szCs w:val="24"/>
        </w:rPr>
        <w:t xml:space="preserve"> </w:t>
      </w:r>
      <w:r w:rsidR="00944DCB">
        <w:rPr>
          <w:rFonts w:ascii="Times New Roman" w:eastAsia="Times New Roman" w:hAnsi="Times New Roman"/>
          <w:color w:val="000000"/>
          <w:spacing w:val="1"/>
          <w:sz w:val="24"/>
          <w:szCs w:val="24"/>
        </w:rPr>
        <w:t xml:space="preserve">при подмяна на дефектирал носител на информация (магнитни носители, </w:t>
      </w:r>
      <w:r w:rsidR="00944DCB">
        <w:rPr>
          <w:rFonts w:ascii="Times New Roman" w:eastAsia="Times New Roman" w:hAnsi="Times New Roman"/>
          <w:color w:val="000000"/>
          <w:spacing w:val="1"/>
          <w:sz w:val="24"/>
          <w:szCs w:val="24"/>
          <w:lang w:val="en-US"/>
        </w:rPr>
        <w:t>SSD</w:t>
      </w:r>
      <w:r w:rsidR="00944DCB">
        <w:rPr>
          <w:rFonts w:ascii="Times New Roman" w:eastAsia="Times New Roman" w:hAnsi="Times New Roman"/>
          <w:color w:val="000000"/>
          <w:spacing w:val="1"/>
          <w:sz w:val="24"/>
          <w:szCs w:val="24"/>
        </w:rPr>
        <w:t xml:space="preserve"> и </w:t>
      </w:r>
      <w:r w:rsidR="00944DCB">
        <w:rPr>
          <w:rFonts w:ascii="Times New Roman" w:eastAsia="Times New Roman" w:hAnsi="Times New Roman"/>
          <w:color w:val="000000"/>
          <w:spacing w:val="1"/>
          <w:sz w:val="24"/>
          <w:szCs w:val="24"/>
          <w:lang w:val="en-US"/>
        </w:rPr>
        <w:t xml:space="preserve">Flash </w:t>
      </w:r>
      <w:r w:rsidR="00944DCB">
        <w:rPr>
          <w:rFonts w:ascii="Times New Roman" w:eastAsia="Times New Roman" w:hAnsi="Times New Roman"/>
          <w:color w:val="000000"/>
          <w:spacing w:val="1"/>
          <w:sz w:val="24"/>
          <w:szCs w:val="24"/>
        </w:rPr>
        <w:t>дискове) същите да не се изнасят от МВР. Носителите на информация остават на съхранение в съответното подразделение на МВР и не се връщат на ИЗПЪЛНИТЕЛЯ.</w:t>
      </w:r>
    </w:p>
    <w:p w14:paraId="40BBE12A" w14:textId="4F2E5C6F" w:rsidR="00944DCB" w:rsidRDefault="00B246C1" w:rsidP="00BB6814">
      <w:pPr>
        <w:spacing w:after="0" w:line="240" w:lineRule="auto"/>
        <w:ind w:firstLine="708"/>
        <w:jc w:val="both"/>
        <w:rPr>
          <w:rFonts w:ascii="Times New Roman" w:eastAsia="Times New Roman" w:hAnsi="Times New Roman"/>
          <w:color w:val="000000"/>
          <w:spacing w:val="1"/>
          <w:sz w:val="24"/>
          <w:szCs w:val="24"/>
        </w:rPr>
      </w:pPr>
      <w:r w:rsidRPr="006D6FA0">
        <w:rPr>
          <w:rFonts w:ascii="Times New Roman" w:eastAsia="Times New Roman" w:hAnsi="Times New Roman"/>
          <w:b/>
          <w:spacing w:val="1"/>
          <w:sz w:val="24"/>
          <w:szCs w:val="24"/>
        </w:rPr>
        <w:t>9.</w:t>
      </w:r>
      <w:r>
        <w:rPr>
          <w:rFonts w:ascii="Times New Roman" w:eastAsia="Times New Roman" w:hAnsi="Times New Roman"/>
          <w:color w:val="000000"/>
          <w:spacing w:val="1"/>
          <w:sz w:val="24"/>
          <w:szCs w:val="24"/>
        </w:rPr>
        <w:t xml:space="preserve"> </w:t>
      </w:r>
      <w:r w:rsidR="00944DCB">
        <w:rPr>
          <w:rFonts w:ascii="Times New Roman" w:eastAsia="Times New Roman" w:hAnsi="Times New Roman"/>
          <w:color w:val="000000"/>
          <w:spacing w:val="1"/>
          <w:sz w:val="24"/>
          <w:szCs w:val="24"/>
        </w:rPr>
        <w:t xml:space="preserve">всички предложени за влагане и вложени нови компоненти по изпълнението на Договора да бъдат неупотребявани, да притежават </w:t>
      </w:r>
      <w:r w:rsidR="00944DCB">
        <w:rPr>
          <w:rFonts w:ascii="Times New Roman" w:eastAsia="Times New Roman" w:hAnsi="Times New Roman"/>
          <w:color w:val="000000"/>
          <w:spacing w:val="1"/>
          <w:sz w:val="24"/>
          <w:szCs w:val="24"/>
          <w:lang w:val="en-US"/>
        </w:rPr>
        <w:t xml:space="preserve">CE </w:t>
      </w:r>
      <w:r w:rsidR="00944DCB">
        <w:rPr>
          <w:rFonts w:ascii="Times New Roman" w:eastAsia="Times New Roman" w:hAnsi="Times New Roman"/>
          <w:color w:val="000000"/>
          <w:spacing w:val="1"/>
          <w:sz w:val="24"/>
          <w:szCs w:val="24"/>
        </w:rPr>
        <w:t>маркировка и да са придружени с пълна техническа документация, сертификати и други необходими з</w:t>
      </w:r>
      <w:r w:rsidR="00B957EE">
        <w:rPr>
          <w:rFonts w:ascii="Times New Roman" w:eastAsia="Times New Roman" w:hAnsi="Times New Roman"/>
          <w:color w:val="000000"/>
          <w:spacing w:val="1"/>
          <w:sz w:val="24"/>
          <w:szCs w:val="24"/>
        </w:rPr>
        <w:t>а въвеждането им в експлоатация.</w:t>
      </w:r>
    </w:p>
    <w:p w14:paraId="31DC7033" w14:textId="5D955A19" w:rsidR="00944DCB" w:rsidRDefault="00B246C1" w:rsidP="00660F2B">
      <w:pPr>
        <w:spacing w:after="0" w:line="240" w:lineRule="auto"/>
        <w:ind w:firstLine="708"/>
        <w:jc w:val="both"/>
        <w:rPr>
          <w:rFonts w:ascii="Times New Roman" w:eastAsia="Times New Roman" w:hAnsi="Times New Roman"/>
          <w:color w:val="000000"/>
          <w:spacing w:val="1"/>
          <w:sz w:val="24"/>
          <w:szCs w:val="24"/>
        </w:rPr>
      </w:pPr>
      <w:r w:rsidRPr="006D6FA0">
        <w:rPr>
          <w:rFonts w:ascii="Times New Roman" w:eastAsia="Times New Roman" w:hAnsi="Times New Roman"/>
          <w:b/>
          <w:spacing w:val="1"/>
          <w:sz w:val="24"/>
          <w:szCs w:val="24"/>
        </w:rPr>
        <w:t>10.</w:t>
      </w:r>
      <w:r>
        <w:rPr>
          <w:rFonts w:ascii="Times New Roman" w:eastAsia="Times New Roman" w:hAnsi="Times New Roman"/>
          <w:color w:val="000000"/>
          <w:spacing w:val="1"/>
          <w:sz w:val="24"/>
          <w:szCs w:val="24"/>
        </w:rPr>
        <w:t xml:space="preserve"> </w:t>
      </w:r>
      <w:r w:rsidR="00944DCB">
        <w:rPr>
          <w:rFonts w:ascii="Times New Roman" w:eastAsia="Times New Roman" w:hAnsi="Times New Roman"/>
          <w:color w:val="000000"/>
          <w:spacing w:val="1"/>
          <w:sz w:val="24"/>
          <w:szCs w:val="24"/>
        </w:rPr>
        <w:t>да извършва диагностика, локализиране на повредения софтуер компонент и възстановяване работоспособността на интегрираната система, след заявка за сервизна услуга от страна на ВЪЗЛОЖИТЕЛЯ или упълномощени от него лица. Когато се установи, че причина за дадена неизправност е повреда в хардуерен елемент на системата, представителите на ИЗПЪЛНИТЕЛЯ посочват изрично предполагаемия повреден елемент.</w:t>
      </w:r>
    </w:p>
    <w:p w14:paraId="70C9217A" w14:textId="63FB4833" w:rsidR="00944DCB" w:rsidRDefault="00B246C1" w:rsidP="00660F2B">
      <w:pPr>
        <w:spacing w:after="0" w:line="240" w:lineRule="auto"/>
        <w:ind w:firstLine="708"/>
        <w:jc w:val="both"/>
        <w:rPr>
          <w:rFonts w:ascii="Times New Roman" w:eastAsia="Times New Roman" w:hAnsi="Times New Roman"/>
          <w:color w:val="000000"/>
          <w:spacing w:val="1"/>
          <w:sz w:val="24"/>
          <w:szCs w:val="24"/>
        </w:rPr>
      </w:pPr>
      <w:r w:rsidRPr="006D6FA0">
        <w:rPr>
          <w:rFonts w:ascii="Times New Roman" w:eastAsia="Times New Roman" w:hAnsi="Times New Roman"/>
          <w:b/>
          <w:spacing w:val="1"/>
          <w:sz w:val="24"/>
          <w:szCs w:val="24"/>
        </w:rPr>
        <w:lastRenderedPageBreak/>
        <w:t>11.</w:t>
      </w:r>
      <w:r w:rsidR="006D6FA0">
        <w:rPr>
          <w:rFonts w:ascii="Times New Roman" w:eastAsia="Times New Roman" w:hAnsi="Times New Roman"/>
          <w:color w:val="FF0000"/>
          <w:spacing w:val="1"/>
          <w:sz w:val="24"/>
          <w:szCs w:val="24"/>
        </w:rPr>
        <w:t xml:space="preserve"> </w:t>
      </w:r>
      <w:r w:rsidR="00944DCB">
        <w:rPr>
          <w:rFonts w:ascii="Times New Roman" w:eastAsia="Times New Roman" w:hAnsi="Times New Roman"/>
          <w:color w:val="000000"/>
          <w:spacing w:val="1"/>
          <w:sz w:val="24"/>
          <w:szCs w:val="24"/>
        </w:rPr>
        <w:t>след извършване на ремонтите, техническите средства напълно да отговарят на характеристиките заложени им от производителите и да изпълняват функциите си в системата;</w:t>
      </w:r>
    </w:p>
    <w:p w14:paraId="6F163410" w14:textId="57E6159C" w:rsidR="00944DCB" w:rsidRDefault="00B246C1" w:rsidP="00660F2B">
      <w:pPr>
        <w:spacing w:after="0" w:line="240" w:lineRule="auto"/>
        <w:ind w:firstLine="708"/>
        <w:jc w:val="both"/>
        <w:rPr>
          <w:rFonts w:ascii="Times New Roman" w:eastAsia="Times New Roman" w:hAnsi="Times New Roman"/>
          <w:color w:val="000000"/>
          <w:spacing w:val="1"/>
          <w:sz w:val="24"/>
          <w:szCs w:val="24"/>
        </w:rPr>
      </w:pPr>
      <w:r w:rsidRPr="006D6FA0">
        <w:rPr>
          <w:rFonts w:ascii="Times New Roman" w:eastAsia="Times New Roman" w:hAnsi="Times New Roman"/>
          <w:b/>
          <w:spacing w:val="1"/>
          <w:sz w:val="24"/>
          <w:szCs w:val="24"/>
        </w:rPr>
        <w:t>12.</w:t>
      </w:r>
      <w:r w:rsidRPr="00B246C1">
        <w:rPr>
          <w:rFonts w:ascii="Times New Roman" w:eastAsia="Times New Roman" w:hAnsi="Times New Roman"/>
          <w:color w:val="FF0000"/>
          <w:spacing w:val="1"/>
          <w:sz w:val="24"/>
          <w:szCs w:val="24"/>
        </w:rPr>
        <w:t xml:space="preserve"> </w:t>
      </w:r>
      <w:r w:rsidR="00944DCB">
        <w:rPr>
          <w:rFonts w:ascii="Times New Roman" w:eastAsia="Times New Roman" w:hAnsi="Times New Roman"/>
          <w:color w:val="000000"/>
          <w:spacing w:val="1"/>
          <w:sz w:val="24"/>
          <w:szCs w:val="24"/>
        </w:rPr>
        <w:t>когато установи, че оборудването е повредено до степен не подлежащо на ремонт, да го замени в срок до 30 (тридесет) работни дни, като в този срок доставя, монтира и интегрира в интегрираната система ново такова, със същите или по-добри технически характеристики и съвместимо с останалите компоненти, при запазване пълната работоспособност и функционалност на системата. За замяна на не подлежащо на ремонт оборудване, ИЗПЪЛНИТЕЛЯТ съставя протокол за замяна и в 10 (десет) дневен срок след монтиране на новото оборудване го предоставя за подпис от упълномощени служители на СДВР (представители на ВЪЗЛОЖИТЕЛЯ).</w:t>
      </w:r>
    </w:p>
    <w:p w14:paraId="41D835A2" w14:textId="0D225520" w:rsidR="00944DCB" w:rsidRDefault="00145EE1" w:rsidP="00660F2B">
      <w:pPr>
        <w:spacing w:after="0" w:line="240" w:lineRule="auto"/>
        <w:ind w:firstLine="708"/>
        <w:jc w:val="both"/>
        <w:rPr>
          <w:rFonts w:ascii="Times New Roman" w:eastAsia="Times New Roman" w:hAnsi="Times New Roman"/>
          <w:color w:val="000000"/>
          <w:spacing w:val="1"/>
          <w:sz w:val="24"/>
          <w:szCs w:val="24"/>
        </w:rPr>
      </w:pPr>
      <w:r w:rsidRPr="006D6FA0">
        <w:rPr>
          <w:rFonts w:ascii="Times New Roman" w:eastAsia="Times New Roman" w:hAnsi="Times New Roman"/>
          <w:b/>
          <w:spacing w:val="1"/>
          <w:sz w:val="24"/>
          <w:szCs w:val="24"/>
        </w:rPr>
        <w:t>13.</w:t>
      </w:r>
      <w:r>
        <w:rPr>
          <w:rFonts w:ascii="Times New Roman" w:eastAsia="Times New Roman" w:hAnsi="Times New Roman"/>
          <w:color w:val="FF0000"/>
          <w:spacing w:val="1"/>
          <w:sz w:val="24"/>
          <w:szCs w:val="24"/>
        </w:rPr>
        <w:t xml:space="preserve"> </w:t>
      </w:r>
      <w:r w:rsidR="00944DCB">
        <w:rPr>
          <w:rFonts w:ascii="Times New Roman" w:eastAsia="Times New Roman" w:hAnsi="Times New Roman"/>
          <w:color w:val="000000"/>
          <w:spacing w:val="1"/>
          <w:sz w:val="24"/>
          <w:szCs w:val="24"/>
        </w:rPr>
        <w:t>за времето до доставяне на ново оборудване, да монтира за своя сметка заместващо оборудване със същите или по-добри параметри при запазване на пълн</w:t>
      </w:r>
      <w:r w:rsidR="00F531EA">
        <w:rPr>
          <w:rFonts w:ascii="Times New Roman" w:eastAsia="Times New Roman" w:hAnsi="Times New Roman"/>
          <w:color w:val="000000"/>
          <w:spacing w:val="1"/>
          <w:sz w:val="24"/>
          <w:szCs w:val="24"/>
        </w:rPr>
        <w:t>ата функционалност на системата.</w:t>
      </w:r>
    </w:p>
    <w:p w14:paraId="14D766E8" w14:textId="257D6AD8" w:rsidR="00A07F76" w:rsidRDefault="00145EE1" w:rsidP="00A07F76">
      <w:pPr>
        <w:spacing w:after="0" w:line="240" w:lineRule="auto"/>
        <w:ind w:firstLine="708"/>
        <w:jc w:val="both"/>
        <w:rPr>
          <w:rFonts w:ascii="Times New Roman" w:eastAsia="Times New Roman" w:hAnsi="Times New Roman"/>
          <w:color w:val="000000"/>
          <w:spacing w:val="1"/>
          <w:sz w:val="24"/>
          <w:szCs w:val="24"/>
        </w:rPr>
      </w:pPr>
      <w:r w:rsidRPr="006D6FA0">
        <w:rPr>
          <w:rFonts w:ascii="Times New Roman" w:eastAsia="Times New Roman" w:hAnsi="Times New Roman"/>
          <w:b/>
          <w:spacing w:val="1"/>
          <w:sz w:val="24"/>
          <w:szCs w:val="24"/>
        </w:rPr>
        <w:t>14.</w:t>
      </w:r>
      <w:r>
        <w:rPr>
          <w:rFonts w:ascii="Times New Roman" w:eastAsia="Times New Roman" w:hAnsi="Times New Roman"/>
          <w:b/>
          <w:color w:val="000000"/>
          <w:spacing w:val="1"/>
          <w:sz w:val="24"/>
          <w:szCs w:val="24"/>
        </w:rPr>
        <w:t xml:space="preserve"> </w:t>
      </w:r>
      <w:r w:rsidR="00A07F76" w:rsidRPr="00A07F76">
        <w:rPr>
          <w:rFonts w:ascii="Times New Roman" w:eastAsia="Times New Roman" w:hAnsi="Times New Roman"/>
          <w:color w:val="000000"/>
          <w:spacing w:val="1"/>
          <w:sz w:val="24"/>
          <w:szCs w:val="24"/>
        </w:rPr>
        <w:t>след възстановяване на работоспособността на повреденото оборудване, да го монтира обратно, като извършва необходимото интегриране, настройки и тестване.</w:t>
      </w:r>
    </w:p>
    <w:p w14:paraId="5778B6B6" w14:textId="4991A2CA" w:rsidR="003C50C7" w:rsidRDefault="003C50C7" w:rsidP="00A07F76">
      <w:pPr>
        <w:spacing w:after="0" w:line="240" w:lineRule="auto"/>
        <w:ind w:firstLine="708"/>
        <w:jc w:val="both"/>
        <w:rPr>
          <w:rFonts w:ascii="Times New Roman" w:eastAsia="Times New Roman" w:hAnsi="Times New Roman"/>
          <w:color w:val="000000"/>
          <w:spacing w:val="1"/>
          <w:sz w:val="24"/>
          <w:szCs w:val="24"/>
        </w:rPr>
      </w:pPr>
      <w:r w:rsidRPr="009516EB">
        <w:rPr>
          <w:rFonts w:ascii="Times New Roman" w:eastAsia="Times New Roman" w:hAnsi="Times New Roman"/>
          <w:b/>
          <w:color w:val="000000"/>
          <w:spacing w:val="1"/>
          <w:sz w:val="24"/>
          <w:szCs w:val="24"/>
        </w:rPr>
        <w:t>15.</w:t>
      </w:r>
      <w:r w:rsidRPr="009516EB">
        <w:rPr>
          <w:rFonts w:ascii="Times New Roman" w:eastAsia="Times New Roman" w:hAnsi="Times New Roman"/>
          <w:color w:val="000000"/>
          <w:spacing w:val="1"/>
          <w:sz w:val="24"/>
          <w:szCs w:val="24"/>
        </w:rPr>
        <w:t xml:space="preserve"> специализираните камери за автоматично разпознаване на регистрационни табели и софтуерния модул във съвкупност да постигат нормални параметри, като засичането и отчитането на преминалите пътни превозни средства да е не по-малко от 80%, а правилното и коректно анализиране на регистрационни табели да е не по-малко от 90%.</w:t>
      </w:r>
      <w:r>
        <w:rPr>
          <w:rFonts w:ascii="Times New Roman" w:eastAsia="Times New Roman" w:hAnsi="Times New Roman"/>
          <w:color w:val="000000"/>
          <w:spacing w:val="1"/>
          <w:sz w:val="24"/>
          <w:szCs w:val="24"/>
        </w:rPr>
        <w:t xml:space="preserve"> </w:t>
      </w:r>
    </w:p>
    <w:p w14:paraId="1DC70836" w14:textId="77777777" w:rsidR="00936961" w:rsidRDefault="00936961" w:rsidP="00A07F76">
      <w:pPr>
        <w:spacing w:after="0" w:line="240" w:lineRule="auto"/>
        <w:ind w:firstLine="708"/>
        <w:jc w:val="both"/>
        <w:rPr>
          <w:rFonts w:ascii="Times New Roman" w:eastAsia="Times New Roman" w:hAnsi="Times New Roman"/>
          <w:color w:val="000000"/>
          <w:spacing w:val="1"/>
          <w:sz w:val="24"/>
          <w:szCs w:val="24"/>
        </w:rPr>
      </w:pPr>
    </w:p>
    <w:p w14:paraId="03F43B99" w14:textId="09269AB6" w:rsidR="00294CE7" w:rsidRDefault="00294CE7" w:rsidP="00294CE7">
      <w:pPr>
        <w:spacing w:after="0" w:line="240" w:lineRule="auto"/>
        <w:ind w:firstLine="708"/>
        <w:jc w:val="both"/>
        <w:rPr>
          <w:rFonts w:ascii="Times New Roman" w:eastAsia="Times New Roman" w:hAnsi="Times New Roman"/>
          <w:color w:val="000000"/>
          <w:spacing w:val="1"/>
          <w:sz w:val="24"/>
          <w:szCs w:val="24"/>
        </w:rPr>
      </w:pPr>
      <w:r w:rsidRPr="006D6FA0">
        <w:rPr>
          <w:rFonts w:ascii="Times New Roman" w:eastAsia="Times New Roman" w:hAnsi="Times New Roman"/>
          <w:b/>
          <w:spacing w:val="1"/>
          <w:sz w:val="24"/>
          <w:szCs w:val="24"/>
        </w:rPr>
        <w:t xml:space="preserve">Чл. </w:t>
      </w:r>
      <w:r w:rsidR="00944DCB" w:rsidRPr="006D6FA0">
        <w:rPr>
          <w:rFonts w:ascii="Times New Roman" w:eastAsia="Times New Roman" w:hAnsi="Times New Roman"/>
          <w:b/>
          <w:spacing w:val="1"/>
          <w:sz w:val="24"/>
          <w:szCs w:val="24"/>
        </w:rPr>
        <w:t>2</w:t>
      </w:r>
      <w:r w:rsidR="0068135A" w:rsidRPr="006D6FA0">
        <w:rPr>
          <w:rFonts w:ascii="Times New Roman" w:eastAsia="Times New Roman" w:hAnsi="Times New Roman"/>
          <w:b/>
          <w:spacing w:val="1"/>
          <w:sz w:val="24"/>
          <w:szCs w:val="24"/>
        </w:rPr>
        <w:t>6</w:t>
      </w:r>
      <w:r w:rsidR="00944DCB" w:rsidRPr="006D6FA0">
        <w:rPr>
          <w:rFonts w:ascii="Times New Roman" w:eastAsia="Times New Roman" w:hAnsi="Times New Roman"/>
          <w:b/>
          <w:spacing w:val="1"/>
          <w:sz w:val="24"/>
          <w:szCs w:val="24"/>
        </w:rPr>
        <w:t xml:space="preserve">. </w:t>
      </w:r>
      <w:r w:rsidR="00E47F61" w:rsidRPr="006D6FA0">
        <w:rPr>
          <w:rFonts w:ascii="Times New Roman" w:eastAsia="Times New Roman" w:hAnsi="Times New Roman"/>
          <w:b/>
          <w:spacing w:val="1"/>
          <w:sz w:val="24"/>
          <w:szCs w:val="24"/>
        </w:rPr>
        <w:t>(1)</w:t>
      </w:r>
      <w:r w:rsidR="00E47F61" w:rsidRPr="006D6FA0">
        <w:rPr>
          <w:rFonts w:ascii="Times New Roman" w:eastAsia="Times New Roman" w:hAnsi="Times New Roman"/>
          <w:spacing w:val="1"/>
          <w:sz w:val="24"/>
          <w:szCs w:val="24"/>
        </w:rPr>
        <w:t xml:space="preserve"> </w:t>
      </w:r>
      <w:r>
        <w:rPr>
          <w:rFonts w:ascii="Times New Roman" w:eastAsia="Times New Roman" w:hAnsi="Times New Roman"/>
          <w:color w:val="000000"/>
          <w:spacing w:val="1"/>
          <w:sz w:val="24"/>
          <w:szCs w:val="24"/>
        </w:rPr>
        <w:t xml:space="preserve">Изпълнителят се задължава </w:t>
      </w:r>
      <w:r w:rsidR="00944DCB">
        <w:rPr>
          <w:rFonts w:ascii="Times New Roman" w:eastAsia="Times New Roman" w:hAnsi="Times New Roman"/>
          <w:color w:val="000000"/>
          <w:spacing w:val="1"/>
          <w:sz w:val="24"/>
          <w:szCs w:val="24"/>
        </w:rPr>
        <w:t xml:space="preserve">да извършва профилактика на системата </w:t>
      </w:r>
      <w:r>
        <w:rPr>
          <w:rFonts w:ascii="Times New Roman" w:eastAsia="Times New Roman" w:hAnsi="Times New Roman"/>
          <w:color w:val="000000"/>
          <w:spacing w:val="1"/>
          <w:sz w:val="24"/>
          <w:szCs w:val="24"/>
        </w:rPr>
        <w:t xml:space="preserve">за видеонаблюдение, </w:t>
      </w:r>
      <w:r w:rsidRPr="006D6FA0">
        <w:rPr>
          <w:rFonts w:ascii="Times New Roman" w:eastAsia="Times New Roman" w:hAnsi="Times New Roman"/>
          <w:spacing w:val="1"/>
          <w:sz w:val="24"/>
          <w:szCs w:val="24"/>
        </w:rPr>
        <w:t>която</w:t>
      </w:r>
      <w:r>
        <w:rPr>
          <w:rFonts w:ascii="Times New Roman" w:eastAsia="Times New Roman" w:hAnsi="Times New Roman"/>
          <w:color w:val="000000"/>
          <w:spacing w:val="1"/>
          <w:sz w:val="24"/>
          <w:szCs w:val="24"/>
        </w:rPr>
        <w:t xml:space="preserve"> </w:t>
      </w:r>
      <w:r w:rsidR="00944DCB">
        <w:rPr>
          <w:rFonts w:ascii="Times New Roman" w:eastAsia="Times New Roman" w:hAnsi="Times New Roman"/>
          <w:color w:val="000000"/>
          <w:spacing w:val="1"/>
          <w:sz w:val="24"/>
          <w:szCs w:val="24"/>
        </w:rPr>
        <w:t xml:space="preserve">включва: </w:t>
      </w:r>
    </w:p>
    <w:p w14:paraId="0E9642DF" w14:textId="512E13B4" w:rsidR="00294CE7" w:rsidRPr="006D6FA0" w:rsidRDefault="00294CE7" w:rsidP="006D6FA0">
      <w:pPr>
        <w:spacing w:after="0" w:line="240" w:lineRule="auto"/>
        <w:ind w:firstLine="709"/>
        <w:jc w:val="both"/>
        <w:rPr>
          <w:rFonts w:ascii="Times New Roman" w:eastAsia="Times New Roman" w:hAnsi="Times New Roman"/>
          <w:spacing w:val="1"/>
          <w:sz w:val="24"/>
          <w:szCs w:val="24"/>
        </w:rPr>
      </w:pPr>
      <w:r w:rsidRPr="006D6FA0">
        <w:rPr>
          <w:rFonts w:ascii="Times New Roman" w:eastAsia="Times New Roman" w:hAnsi="Times New Roman"/>
          <w:b/>
          <w:spacing w:val="1"/>
          <w:sz w:val="24"/>
          <w:szCs w:val="24"/>
        </w:rPr>
        <w:t>1.</w:t>
      </w:r>
      <w:r w:rsidRPr="006D6FA0">
        <w:rPr>
          <w:rFonts w:ascii="Times New Roman" w:eastAsia="Times New Roman" w:hAnsi="Times New Roman"/>
          <w:spacing w:val="1"/>
          <w:sz w:val="24"/>
          <w:szCs w:val="24"/>
        </w:rPr>
        <w:t xml:space="preserve"> </w:t>
      </w:r>
      <w:r w:rsidR="00944DCB" w:rsidRPr="006D6FA0">
        <w:rPr>
          <w:rFonts w:ascii="Times New Roman" w:eastAsia="Times New Roman" w:hAnsi="Times New Roman"/>
          <w:spacing w:val="1"/>
          <w:sz w:val="24"/>
          <w:szCs w:val="24"/>
        </w:rPr>
        <w:t>отстраняване на грешки, генерирани от софтуерните компоненти в процеса на работа</w:t>
      </w:r>
      <w:r w:rsidRPr="006D6FA0">
        <w:rPr>
          <w:rFonts w:ascii="Times New Roman" w:eastAsia="Times New Roman" w:hAnsi="Times New Roman"/>
          <w:spacing w:val="1"/>
          <w:sz w:val="24"/>
          <w:szCs w:val="24"/>
        </w:rPr>
        <w:t>;</w:t>
      </w:r>
      <w:r w:rsidR="00944DCB" w:rsidRPr="006D6FA0">
        <w:rPr>
          <w:rFonts w:ascii="Times New Roman" w:eastAsia="Times New Roman" w:hAnsi="Times New Roman"/>
          <w:spacing w:val="1"/>
          <w:sz w:val="24"/>
          <w:szCs w:val="24"/>
        </w:rPr>
        <w:t xml:space="preserve"> </w:t>
      </w:r>
      <w:r w:rsidRPr="006D6FA0">
        <w:rPr>
          <w:rFonts w:ascii="Times New Roman" w:eastAsia="Times New Roman" w:hAnsi="Times New Roman"/>
          <w:spacing w:val="1"/>
          <w:sz w:val="24"/>
          <w:szCs w:val="24"/>
        </w:rPr>
        <w:t xml:space="preserve">   </w:t>
      </w:r>
    </w:p>
    <w:p w14:paraId="750AF971" w14:textId="77777777" w:rsidR="00294CE7" w:rsidRPr="006D6FA0" w:rsidRDefault="00294CE7" w:rsidP="006D6FA0">
      <w:pPr>
        <w:spacing w:after="0" w:line="240" w:lineRule="auto"/>
        <w:ind w:firstLine="709"/>
        <w:jc w:val="both"/>
        <w:rPr>
          <w:rFonts w:ascii="Times New Roman" w:eastAsia="Times New Roman" w:hAnsi="Times New Roman"/>
          <w:spacing w:val="1"/>
          <w:sz w:val="24"/>
          <w:szCs w:val="24"/>
        </w:rPr>
      </w:pPr>
      <w:r w:rsidRPr="006D6FA0">
        <w:rPr>
          <w:rFonts w:ascii="Times New Roman" w:eastAsia="Times New Roman" w:hAnsi="Times New Roman"/>
          <w:b/>
          <w:spacing w:val="1"/>
          <w:sz w:val="24"/>
          <w:szCs w:val="24"/>
        </w:rPr>
        <w:t>2.</w:t>
      </w:r>
      <w:r w:rsidRPr="006D6FA0">
        <w:rPr>
          <w:rFonts w:ascii="Times New Roman" w:eastAsia="Times New Roman" w:hAnsi="Times New Roman"/>
          <w:spacing w:val="1"/>
          <w:sz w:val="24"/>
          <w:szCs w:val="24"/>
        </w:rPr>
        <w:t xml:space="preserve"> </w:t>
      </w:r>
      <w:r w:rsidR="00944DCB" w:rsidRPr="006D6FA0">
        <w:rPr>
          <w:rFonts w:ascii="Times New Roman" w:eastAsia="Times New Roman" w:hAnsi="Times New Roman"/>
          <w:spacing w:val="1"/>
          <w:sz w:val="24"/>
          <w:szCs w:val="24"/>
        </w:rPr>
        <w:t xml:space="preserve">почистване на непотребни за системата временни файлове и лог-файлове, които довеждат до затруднена работа на системата; </w:t>
      </w:r>
    </w:p>
    <w:p w14:paraId="1853DA8F" w14:textId="77777777" w:rsidR="00294CE7" w:rsidRPr="006D6FA0" w:rsidRDefault="00294CE7" w:rsidP="006D6FA0">
      <w:pPr>
        <w:spacing w:after="0" w:line="240" w:lineRule="auto"/>
        <w:ind w:firstLine="709"/>
        <w:jc w:val="both"/>
        <w:rPr>
          <w:rFonts w:ascii="Times New Roman" w:eastAsia="Times New Roman" w:hAnsi="Times New Roman"/>
          <w:spacing w:val="1"/>
          <w:sz w:val="24"/>
          <w:szCs w:val="24"/>
        </w:rPr>
      </w:pPr>
      <w:r w:rsidRPr="006D6FA0">
        <w:rPr>
          <w:rFonts w:ascii="Times New Roman" w:eastAsia="Times New Roman" w:hAnsi="Times New Roman"/>
          <w:b/>
          <w:spacing w:val="1"/>
          <w:sz w:val="24"/>
          <w:szCs w:val="24"/>
        </w:rPr>
        <w:t>3.</w:t>
      </w:r>
      <w:r w:rsidRPr="006D6FA0">
        <w:rPr>
          <w:rFonts w:ascii="Times New Roman" w:eastAsia="Times New Roman" w:hAnsi="Times New Roman"/>
          <w:spacing w:val="1"/>
          <w:sz w:val="24"/>
          <w:szCs w:val="24"/>
        </w:rPr>
        <w:t xml:space="preserve"> </w:t>
      </w:r>
      <w:r w:rsidR="00944DCB" w:rsidRPr="006D6FA0">
        <w:rPr>
          <w:rFonts w:ascii="Times New Roman" w:eastAsia="Times New Roman" w:hAnsi="Times New Roman"/>
          <w:spacing w:val="1"/>
          <w:sz w:val="24"/>
          <w:szCs w:val="24"/>
        </w:rPr>
        <w:t xml:space="preserve">почистване на камерите чрез третиране с почистващи препарати с оглед осигуряване на оптимални условия за наблюдение; </w:t>
      </w:r>
    </w:p>
    <w:p w14:paraId="00C3D0C6" w14:textId="77777777" w:rsidR="00294CE7" w:rsidRPr="006D6FA0" w:rsidRDefault="00294CE7" w:rsidP="006D6FA0">
      <w:pPr>
        <w:spacing w:after="0" w:line="240" w:lineRule="auto"/>
        <w:ind w:firstLine="709"/>
        <w:jc w:val="both"/>
        <w:rPr>
          <w:rFonts w:ascii="Times New Roman" w:eastAsia="Times New Roman" w:hAnsi="Times New Roman"/>
          <w:spacing w:val="1"/>
          <w:sz w:val="24"/>
          <w:szCs w:val="24"/>
        </w:rPr>
      </w:pPr>
      <w:r w:rsidRPr="006D6FA0">
        <w:rPr>
          <w:rFonts w:ascii="Times New Roman" w:eastAsia="Times New Roman" w:hAnsi="Times New Roman"/>
          <w:b/>
          <w:spacing w:val="1"/>
          <w:sz w:val="24"/>
          <w:szCs w:val="24"/>
        </w:rPr>
        <w:t>4.</w:t>
      </w:r>
      <w:r w:rsidRPr="006D6FA0">
        <w:rPr>
          <w:rFonts w:ascii="Times New Roman" w:eastAsia="Times New Roman" w:hAnsi="Times New Roman"/>
          <w:spacing w:val="1"/>
          <w:sz w:val="24"/>
          <w:szCs w:val="24"/>
        </w:rPr>
        <w:t xml:space="preserve"> </w:t>
      </w:r>
      <w:r w:rsidR="00944DCB" w:rsidRPr="006D6FA0">
        <w:rPr>
          <w:rFonts w:ascii="Times New Roman" w:eastAsia="Times New Roman" w:hAnsi="Times New Roman"/>
          <w:spacing w:val="1"/>
          <w:sz w:val="24"/>
          <w:szCs w:val="24"/>
        </w:rPr>
        <w:t xml:space="preserve">преглед за хардуерни и софтуерни проблеми и тяхното отстраняване; </w:t>
      </w:r>
    </w:p>
    <w:p w14:paraId="4DA56626" w14:textId="77777777" w:rsidR="00294CE7" w:rsidRPr="006D6FA0" w:rsidRDefault="00294CE7" w:rsidP="006D6FA0">
      <w:pPr>
        <w:spacing w:after="0" w:line="240" w:lineRule="auto"/>
        <w:ind w:firstLine="709"/>
        <w:jc w:val="both"/>
        <w:rPr>
          <w:rFonts w:ascii="Times New Roman" w:eastAsia="Times New Roman" w:hAnsi="Times New Roman"/>
          <w:spacing w:val="1"/>
          <w:sz w:val="24"/>
          <w:szCs w:val="24"/>
        </w:rPr>
      </w:pPr>
      <w:r w:rsidRPr="006D6FA0">
        <w:rPr>
          <w:rFonts w:ascii="Times New Roman" w:eastAsia="Times New Roman" w:hAnsi="Times New Roman"/>
          <w:b/>
          <w:spacing w:val="1"/>
          <w:sz w:val="24"/>
          <w:szCs w:val="24"/>
        </w:rPr>
        <w:t>5.</w:t>
      </w:r>
      <w:r w:rsidRPr="006D6FA0">
        <w:rPr>
          <w:rFonts w:ascii="Times New Roman" w:eastAsia="Times New Roman" w:hAnsi="Times New Roman"/>
          <w:spacing w:val="1"/>
          <w:sz w:val="24"/>
          <w:szCs w:val="24"/>
        </w:rPr>
        <w:t xml:space="preserve"> </w:t>
      </w:r>
      <w:r w:rsidR="00944DCB" w:rsidRPr="006D6FA0">
        <w:rPr>
          <w:rFonts w:ascii="Times New Roman" w:eastAsia="Times New Roman" w:hAnsi="Times New Roman"/>
          <w:spacing w:val="1"/>
          <w:sz w:val="24"/>
          <w:szCs w:val="24"/>
        </w:rPr>
        <w:t xml:space="preserve">почистване на хардуера от прах; </w:t>
      </w:r>
    </w:p>
    <w:p w14:paraId="7FCAF49C" w14:textId="77777777" w:rsidR="00294CE7" w:rsidRPr="006D6FA0" w:rsidRDefault="00294CE7" w:rsidP="006D6FA0">
      <w:pPr>
        <w:spacing w:after="0" w:line="240" w:lineRule="auto"/>
        <w:ind w:firstLine="709"/>
        <w:jc w:val="both"/>
        <w:rPr>
          <w:rFonts w:ascii="Times New Roman" w:eastAsia="Times New Roman" w:hAnsi="Times New Roman"/>
          <w:spacing w:val="1"/>
          <w:sz w:val="24"/>
          <w:szCs w:val="24"/>
        </w:rPr>
      </w:pPr>
      <w:r w:rsidRPr="006D6FA0">
        <w:rPr>
          <w:rFonts w:ascii="Times New Roman" w:eastAsia="Times New Roman" w:hAnsi="Times New Roman"/>
          <w:b/>
          <w:spacing w:val="1"/>
          <w:sz w:val="24"/>
          <w:szCs w:val="24"/>
        </w:rPr>
        <w:t>6.</w:t>
      </w:r>
      <w:r w:rsidRPr="006D6FA0">
        <w:rPr>
          <w:rFonts w:ascii="Times New Roman" w:eastAsia="Times New Roman" w:hAnsi="Times New Roman"/>
          <w:spacing w:val="1"/>
          <w:sz w:val="24"/>
          <w:szCs w:val="24"/>
        </w:rPr>
        <w:t xml:space="preserve"> </w:t>
      </w:r>
      <w:r w:rsidR="00944DCB" w:rsidRPr="006D6FA0">
        <w:rPr>
          <w:rFonts w:ascii="Times New Roman" w:eastAsia="Times New Roman" w:hAnsi="Times New Roman"/>
          <w:spacing w:val="1"/>
          <w:sz w:val="24"/>
          <w:szCs w:val="24"/>
        </w:rPr>
        <w:t xml:space="preserve">диагностика и отстраняване на проблеми с преносната среда; </w:t>
      </w:r>
    </w:p>
    <w:p w14:paraId="1E8E7061" w14:textId="37E64CF5" w:rsidR="00944DCB" w:rsidRPr="006D6FA0" w:rsidRDefault="00294CE7" w:rsidP="006D6FA0">
      <w:pPr>
        <w:spacing w:after="0" w:line="240" w:lineRule="auto"/>
        <w:ind w:firstLine="709"/>
        <w:jc w:val="both"/>
        <w:rPr>
          <w:rFonts w:ascii="Times New Roman" w:eastAsia="Times New Roman" w:hAnsi="Times New Roman"/>
          <w:spacing w:val="1"/>
          <w:sz w:val="24"/>
          <w:szCs w:val="24"/>
        </w:rPr>
      </w:pPr>
      <w:r w:rsidRPr="006D6FA0">
        <w:rPr>
          <w:rFonts w:ascii="Times New Roman" w:eastAsia="Times New Roman" w:hAnsi="Times New Roman"/>
          <w:b/>
          <w:spacing w:val="1"/>
          <w:sz w:val="24"/>
          <w:szCs w:val="24"/>
        </w:rPr>
        <w:t>7.</w:t>
      </w:r>
      <w:r w:rsidRPr="006D6FA0">
        <w:rPr>
          <w:rFonts w:ascii="Times New Roman" w:eastAsia="Times New Roman" w:hAnsi="Times New Roman"/>
          <w:spacing w:val="1"/>
          <w:sz w:val="24"/>
          <w:szCs w:val="24"/>
        </w:rPr>
        <w:t xml:space="preserve"> </w:t>
      </w:r>
      <w:r w:rsidR="00944DCB" w:rsidRPr="006D6FA0">
        <w:rPr>
          <w:rFonts w:ascii="Times New Roman" w:eastAsia="Times New Roman" w:hAnsi="Times New Roman"/>
          <w:spacing w:val="1"/>
          <w:sz w:val="24"/>
          <w:szCs w:val="24"/>
        </w:rPr>
        <w:t>диагностика и надграждане до последни достъпни, безплатни версии на софтуер и фърмуеър.</w:t>
      </w:r>
    </w:p>
    <w:p w14:paraId="1EAFE132" w14:textId="77777777" w:rsidR="00E47F61" w:rsidRPr="006D6FA0" w:rsidRDefault="00E47F61" w:rsidP="00E47F61">
      <w:pPr>
        <w:spacing w:after="0" w:line="240" w:lineRule="auto"/>
        <w:ind w:firstLine="708"/>
        <w:jc w:val="both"/>
        <w:rPr>
          <w:rFonts w:ascii="Times New Roman" w:eastAsia="Times New Roman" w:hAnsi="Times New Roman"/>
          <w:spacing w:val="1"/>
          <w:sz w:val="24"/>
          <w:szCs w:val="24"/>
        </w:rPr>
      </w:pPr>
      <w:r w:rsidRPr="006D6FA0">
        <w:rPr>
          <w:rFonts w:ascii="Times New Roman" w:eastAsia="Times New Roman" w:hAnsi="Times New Roman"/>
          <w:b/>
          <w:spacing w:val="1"/>
          <w:sz w:val="24"/>
          <w:szCs w:val="24"/>
        </w:rPr>
        <w:t>(2)</w:t>
      </w:r>
      <w:r w:rsidRPr="006D6FA0">
        <w:rPr>
          <w:rFonts w:ascii="Times New Roman" w:eastAsia="Times New Roman" w:hAnsi="Times New Roman"/>
          <w:spacing w:val="1"/>
          <w:sz w:val="24"/>
          <w:szCs w:val="24"/>
        </w:rPr>
        <w:t xml:space="preserve"> Профилактиката на оборудването ще става  съгласно план-график, предложен от ИЗПЪЛНИТЕЛЯ и одобрен от ВЪЗЛОЖИТЕЛЯ, и ще включва обема, периодичността и мястото на плановото техническо обслужване.</w:t>
      </w:r>
    </w:p>
    <w:p w14:paraId="52E04166" w14:textId="2FE2CD2B" w:rsidR="002817D5" w:rsidRPr="006D6FA0" w:rsidRDefault="00E47F61" w:rsidP="00E47F61">
      <w:pPr>
        <w:spacing w:after="0" w:line="240" w:lineRule="auto"/>
        <w:ind w:firstLine="708"/>
        <w:jc w:val="both"/>
        <w:rPr>
          <w:rFonts w:ascii="Times New Roman" w:eastAsia="Times New Roman" w:hAnsi="Times New Roman"/>
          <w:spacing w:val="1"/>
          <w:sz w:val="24"/>
          <w:szCs w:val="24"/>
        </w:rPr>
      </w:pPr>
      <w:r w:rsidRPr="00352612">
        <w:rPr>
          <w:rFonts w:ascii="Times New Roman" w:eastAsia="Times New Roman" w:hAnsi="Times New Roman"/>
          <w:b/>
          <w:spacing w:val="1"/>
          <w:sz w:val="24"/>
          <w:szCs w:val="24"/>
        </w:rPr>
        <w:t>(3)</w:t>
      </w:r>
      <w:r w:rsidRPr="00352612">
        <w:rPr>
          <w:rFonts w:ascii="Times New Roman" w:eastAsia="Times New Roman" w:hAnsi="Times New Roman"/>
          <w:spacing w:val="1"/>
          <w:sz w:val="24"/>
          <w:szCs w:val="24"/>
        </w:rPr>
        <w:t xml:space="preserve"> Плановата профилактика на оборудването влизащо в състава на интегрираната система следва да се извърши от ИЗПЪЛНИТЕЛЯ по следния ред: непосредствено след сключване на договора, а след това на всеки четири месеца.</w:t>
      </w:r>
      <w:r w:rsidRPr="006D6FA0">
        <w:rPr>
          <w:rFonts w:ascii="Times New Roman" w:eastAsia="Times New Roman" w:hAnsi="Times New Roman"/>
          <w:spacing w:val="1"/>
          <w:sz w:val="24"/>
          <w:szCs w:val="24"/>
        </w:rPr>
        <w:t xml:space="preserve"> </w:t>
      </w:r>
    </w:p>
    <w:p w14:paraId="7E84224E" w14:textId="2AE5AE6F" w:rsidR="00E47F61" w:rsidRPr="006D6FA0" w:rsidRDefault="002817D5" w:rsidP="00E47F61">
      <w:pPr>
        <w:spacing w:after="0" w:line="240" w:lineRule="auto"/>
        <w:ind w:firstLine="708"/>
        <w:jc w:val="both"/>
        <w:rPr>
          <w:rFonts w:ascii="Times New Roman" w:eastAsia="Times New Roman" w:hAnsi="Times New Roman"/>
          <w:spacing w:val="1"/>
          <w:sz w:val="24"/>
          <w:szCs w:val="24"/>
        </w:rPr>
      </w:pPr>
      <w:r w:rsidRPr="006D6FA0">
        <w:rPr>
          <w:rFonts w:ascii="Times New Roman" w:eastAsia="Times New Roman" w:hAnsi="Times New Roman"/>
          <w:b/>
          <w:spacing w:val="1"/>
          <w:sz w:val="24"/>
          <w:szCs w:val="24"/>
        </w:rPr>
        <w:t>(4)</w:t>
      </w:r>
      <w:r w:rsidRPr="006D6FA0">
        <w:rPr>
          <w:rFonts w:ascii="Times New Roman" w:eastAsia="Times New Roman" w:hAnsi="Times New Roman"/>
          <w:spacing w:val="1"/>
          <w:sz w:val="24"/>
          <w:szCs w:val="24"/>
        </w:rPr>
        <w:t xml:space="preserve"> </w:t>
      </w:r>
      <w:r w:rsidR="00E47F61" w:rsidRPr="006D6FA0">
        <w:rPr>
          <w:rFonts w:ascii="Times New Roman" w:eastAsia="Times New Roman" w:hAnsi="Times New Roman"/>
          <w:spacing w:val="1"/>
          <w:sz w:val="24"/>
          <w:szCs w:val="24"/>
        </w:rPr>
        <w:t>Последната профилактика се извършва от ИЗПЪЛНИТЕЛЯ до 10 (десет) дни преди окончателното изтичане на Договора.</w:t>
      </w:r>
    </w:p>
    <w:p w14:paraId="4D928878" w14:textId="77777777" w:rsidR="00E47F61" w:rsidRDefault="00E47F61" w:rsidP="00E47F61">
      <w:pPr>
        <w:spacing w:after="0" w:line="240" w:lineRule="auto"/>
        <w:ind w:firstLine="708"/>
        <w:jc w:val="both"/>
        <w:rPr>
          <w:rFonts w:ascii="Times New Roman" w:eastAsia="Times New Roman" w:hAnsi="Times New Roman"/>
          <w:color w:val="FF0000"/>
          <w:spacing w:val="1"/>
          <w:sz w:val="24"/>
          <w:szCs w:val="24"/>
          <w:highlight w:val="cyan"/>
        </w:rPr>
      </w:pPr>
    </w:p>
    <w:p w14:paraId="5979FBA0" w14:textId="578D7CC7" w:rsidR="00944DCB" w:rsidRPr="00AA4D08" w:rsidRDefault="00294CE7" w:rsidP="00660F2B">
      <w:pPr>
        <w:spacing w:after="0" w:line="240" w:lineRule="auto"/>
        <w:ind w:firstLine="708"/>
        <w:jc w:val="both"/>
        <w:rPr>
          <w:rFonts w:ascii="Times New Roman" w:eastAsia="Times New Roman" w:hAnsi="Times New Roman"/>
          <w:spacing w:val="1"/>
          <w:sz w:val="24"/>
          <w:szCs w:val="24"/>
        </w:rPr>
      </w:pPr>
      <w:r w:rsidRPr="00AA4D08">
        <w:rPr>
          <w:rFonts w:ascii="Times New Roman" w:eastAsia="Times New Roman" w:hAnsi="Times New Roman"/>
          <w:b/>
          <w:spacing w:val="1"/>
          <w:sz w:val="24"/>
          <w:szCs w:val="24"/>
        </w:rPr>
        <w:t xml:space="preserve">Чл. </w:t>
      </w:r>
      <w:r w:rsidR="00944DCB" w:rsidRPr="00AA4D08">
        <w:rPr>
          <w:rFonts w:ascii="Times New Roman" w:eastAsia="Times New Roman" w:hAnsi="Times New Roman"/>
          <w:b/>
          <w:spacing w:val="1"/>
          <w:sz w:val="24"/>
          <w:szCs w:val="24"/>
        </w:rPr>
        <w:t>2</w:t>
      </w:r>
      <w:r w:rsidR="0068135A" w:rsidRPr="00AA4D08">
        <w:rPr>
          <w:rFonts w:ascii="Times New Roman" w:eastAsia="Times New Roman" w:hAnsi="Times New Roman"/>
          <w:b/>
          <w:spacing w:val="1"/>
          <w:sz w:val="24"/>
          <w:szCs w:val="24"/>
        </w:rPr>
        <w:t>7</w:t>
      </w:r>
      <w:r w:rsidR="00944DCB" w:rsidRPr="00AA4D08">
        <w:rPr>
          <w:rFonts w:ascii="Times New Roman" w:eastAsia="Times New Roman" w:hAnsi="Times New Roman"/>
          <w:b/>
          <w:spacing w:val="1"/>
          <w:sz w:val="24"/>
          <w:szCs w:val="24"/>
        </w:rPr>
        <w:t>.</w:t>
      </w:r>
      <w:r w:rsidR="00944DCB" w:rsidRPr="00AA4D08">
        <w:rPr>
          <w:rFonts w:ascii="Times New Roman" w:eastAsia="Times New Roman" w:hAnsi="Times New Roman"/>
          <w:spacing w:val="1"/>
          <w:sz w:val="24"/>
          <w:szCs w:val="24"/>
        </w:rPr>
        <w:t xml:space="preserve"> </w:t>
      </w:r>
      <w:r w:rsidRPr="00AA4D08">
        <w:rPr>
          <w:rFonts w:ascii="Times New Roman" w:eastAsia="Times New Roman" w:hAnsi="Times New Roman"/>
          <w:spacing w:val="1"/>
          <w:sz w:val="24"/>
          <w:szCs w:val="24"/>
        </w:rPr>
        <w:t xml:space="preserve">Изпълнителят се задължава </w:t>
      </w:r>
      <w:r w:rsidR="00944DCB" w:rsidRPr="00AA4D08">
        <w:rPr>
          <w:rFonts w:ascii="Times New Roman" w:eastAsia="Times New Roman" w:hAnsi="Times New Roman"/>
          <w:spacing w:val="1"/>
          <w:sz w:val="24"/>
          <w:szCs w:val="24"/>
        </w:rPr>
        <w:t>да извършва ремонт и системна профилактика на климатичните системи, описани в Техническата спецификация</w:t>
      </w:r>
      <w:r w:rsidRPr="00AA4D08">
        <w:rPr>
          <w:rFonts w:ascii="Times New Roman" w:eastAsia="Times New Roman" w:hAnsi="Times New Roman"/>
          <w:spacing w:val="1"/>
          <w:sz w:val="24"/>
          <w:szCs w:val="24"/>
        </w:rPr>
        <w:t xml:space="preserve"> - Приложение </w:t>
      </w:r>
      <w:r w:rsidRPr="00AA4D08">
        <w:rPr>
          <w:rFonts w:ascii="Times New Roman" w:eastAsia="Times New Roman" w:hAnsi="Times New Roman" w:cs="Times New Roman"/>
          <w:spacing w:val="1"/>
          <w:sz w:val="24"/>
          <w:szCs w:val="24"/>
        </w:rPr>
        <w:t>№</w:t>
      </w:r>
      <w:r w:rsidRPr="00AA4D08">
        <w:rPr>
          <w:rFonts w:ascii="Times New Roman" w:eastAsia="Times New Roman" w:hAnsi="Times New Roman"/>
          <w:spacing w:val="1"/>
          <w:sz w:val="24"/>
          <w:szCs w:val="24"/>
        </w:rPr>
        <w:t xml:space="preserve"> 1</w:t>
      </w:r>
      <w:r w:rsidR="00944DCB" w:rsidRPr="00AA4D08">
        <w:rPr>
          <w:rFonts w:ascii="Times New Roman" w:eastAsia="Times New Roman" w:hAnsi="Times New Roman"/>
          <w:spacing w:val="1"/>
          <w:sz w:val="24"/>
          <w:szCs w:val="24"/>
        </w:rPr>
        <w:t>, съгласн</w:t>
      </w:r>
      <w:r w:rsidR="00F531EA" w:rsidRPr="00AA4D08">
        <w:rPr>
          <w:rFonts w:ascii="Times New Roman" w:eastAsia="Times New Roman" w:hAnsi="Times New Roman"/>
          <w:spacing w:val="1"/>
          <w:sz w:val="24"/>
          <w:szCs w:val="24"/>
        </w:rPr>
        <w:t>о изискванията на производителя.</w:t>
      </w:r>
    </w:p>
    <w:p w14:paraId="73D32134" w14:textId="77777777" w:rsidR="00AA4D08" w:rsidRDefault="00AA4D08" w:rsidP="00660F2B">
      <w:pPr>
        <w:spacing w:after="0" w:line="240" w:lineRule="auto"/>
        <w:ind w:firstLine="708"/>
        <w:jc w:val="both"/>
        <w:rPr>
          <w:rFonts w:ascii="Times New Roman" w:eastAsia="Times New Roman" w:hAnsi="Times New Roman"/>
          <w:b/>
          <w:spacing w:val="1"/>
          <w:sz w:val="24"/>
          <w:szCs w:val="24"/>
        </w:rPr>
      </w:pPr>
    </w:p>
    <w:p w14:paraId="37B7006B" w14:textId="4CABBF35" w:rsidR="00944DCB" w:rsidRPr="00AA4D08" w:rsidRDefault="00294CE7" w:rsidP="00660F2B">
      <w:pPr>
        <w:spacing w:after="0" w:line="240" w:lineRule="auto"/>
        <w:ind w:firstLine="708"/>
        <w:jc w:val="both"/>
        <w:rPr>
          <w:rFonts w:ascii="Times New Roman" w:eastAsia="Times New Roman" w:hAnsi="Times New Roman"/>
          <w:strike/>
          <w:spacing w:val="1"/>
          <w:sz w:val="24"/>
          <w:szCs w:val="24"/>
        </w:rPr>
      </w:pPr>
      <w:r w:rsidRPr="00AA4D08">
        <w:rPr>
          <w:rFonts w:ascii="Times New Roman" w:eastAsia="Times New Roman" w:hAnsi="Times New Roman"/>
          <w:b/>
          <w:spacing w:val="1"/>
          <w:sz w:val="24"/>
          <w:szCs w:val="24"/>
        </w:rPr>
        <w:t xml:space="preserve">Чл. </w:t>
      </w:r>
      <w:r w:rsidR="00944DCB" w:rsidRPr="00AA4D08">
        <w:rPr>
          <w:rFonts w:ascii="Times New Roman" w:eastAsia="Times New Roman" w:hAnsi="Times New Roman"/>
          <w:b/>
          <w:spacing w:val="1"/>
          <w:sz w:val="24"/>
          <w:szCs w:val="24"/>
        </w:rPr>
        <w:t>2</w:t>
      </w:r>
      <w:r w:rsidR="0068135A" w:rsidRPr="00AA4D08">
        <w:rPr>
          <w:rFonts w:ascii="Times New Roman" w:eastAsia="Times New Roman" w:hAnsi="Times New Roman"/>
          <w:b/>
          <w:spacing w:val="1"/>
          <w:sz w:val="24"/>
          <w:szCs w:val="24"/>
        </w:rPr>
        <w:t>8</w:t>
      </w:r>
      <w:r w:rsidR="00944DCB" w:rsidRPr="00AA4D08">
        <w:rPr>
          <w:rFonts w:ascii="Times New Roman" w:eastAsia="Times New Roman" w:hAnsi="Times New Roman"/>
          <w:b/>
          <w:spacing w:val="1"/>
          <w:sz w:val="24"/>
          <w:szCs w:val="24"/>
        </w:rPr>
        <w:t>.</w:t>
      </w:r>
      <w:r w:rsidR="00944DCB" w:rsidRPr="00AA4D08">
        <w:rPr>
          <w:rFonts w:ascii="Times New Roman" w:eastAsia="Times New Roman" w:hAnsi="Times New Roman"/>
          <w:spacing w:val="1"/>
          <w:sz w:val="24"/>
          <w:szCs w:val="24"/>
        </w:rPr>
        <w:t xml:space="preserve"> </w:t>
      </w:r>
      <w:r w:rsidRPr="00AA4D08">
        <w:rPr>
          <w:rFonts w:ascii="Times New Roman" w:eastAsia="Times New Roman" w:hAnsi="Times New Roman"/>
          <w:spacing w:val="1"/>
          <w:sz w:val="24"/>
          <w:szCs w:val="24"/>
        </w:rPr>
        <w:t xml:space="preserve">Изпълнителят се задължава </w:t>
      </w:r>
      <w:r w:rsidR="00944DCB" w:rsidRPr="00AA4D08">
        <w:rPr>
          <w:rFonts w:ascii="Times New Roman" w:eastAsia="Times New Roman" w:hAnsi="Times New Roman"/>
          <w:spacing w:val="1"/>
          <w:sz w:val="24"/>
          <w:szCs w:val="24"/>
        </w:rPr>
        <w:t>да не променя по какъвто и да е начин предназначението, конфигурацията и функциите на отделните софтуерни и хардуерни компоненти на системата, без съгласието на В</w:t>
      </w:r>
      <w:r w:rsidR="00A07F76" w:rsidRPr="00AA4D08">
        <w:rPr>
          <w:rFonts w:ascii="Times New Roman" w:eastAsia="Times New Roman" w:hAnsi="Times New Roman"/>
          <w:spacing w:val="1"/>
          <w:sz w:val="24"/>
          <w:szCs w:val="24"/>
        </w:rPr>
        <w:t>ъзложителя</w:t>
      </w:r>
      <w:r w:rsidR="00AA4D08">
        <w:rPr>
          <w:rFonts w:ascii="Times New Roman" w:eastAsia="Times New Roman" w:hAnsi="Times New Roman"/>
          <w:spacing w:val="1"/>
          <w:sz w:val="24"/>
          <w:szCs w:val="24"/>
        </w:rPr>
        <w:t>.</w:t>
      </w:r>
    </w:p>
    <w:p w14:paraId="744450AC" w14:textId="77777777" w:rsidR="00AA4D08" w:rsidRDefault="00AA4D08" w:rsidP="00A07F76">
      <w:pPr>
        <w:spacing w:after="0" w:line="240" w:lineRule="auto"/>
        <w:ind w:firstLine="708"/>
        <w:jc w:val="both"/>
        <w:rPr>
          <w:rFonts w:ascii="Times New Roman" w:eastAsia="Times New Roman" w:hAnsi="Times New Roman"/>
          <w:b/>
          <w:spacing w:val="1"/>
          <w:sz w:val="24"/>
          <w:szCs w:val="24"/>
        </w:rPr>
      </w:pPr>
    </w:p>
    <w:p w14:paraId="0297D3CE" w14:textId="3B318271" w:rsidR="00944DCB" w:rsidRPr="00AA4D08" w:rsidRDefault="00A07F76" w:rsidP="00A07F76">
      <w:pPr>
        <w:spacing w:after="0" w:line="240" w:lineRule="auto"/>
        <w:ind w:firstLine="708"/>
        <w:jc w:val="both"/>
        <w:rPr>
          <w:rFonts w:ascii="Times New Roman" w:eastAsia="Times New Roman" w:hAnsi="Times New Roman"/>
          <w:spacing w:val="1"/>
          <w:sz w:val="24"/>
          <w:szCs w:val="24"/>
        </w:rPr>
      </w:pPr>
      <w:r w:rsidRPr="00AA4D08">
        <w:rPr>
          <w:rFonts w:ascii="Times New Roman" w:eastAsia="Times New Roman" w:hAnsi="Times New Roman"/>
          <w:b/>
          <w:spacing w:val="1"/>
          <w:sz w:val="24"/>
          <w:szCs w:val="24"/>
        </w:rPr>
        <w:t xml:space="preserve">Чл. </w:t>
      </w:r>
      <w:r w:rsidR="00944DCB" w:rsidRPr="00AA4D08">
        <w:rPr>
          <w:rFonts w:ascii="Times New Roman" w:eastAsia="Times New Roman" w:hAnsi="Times New Roman"/>
          <w:b/>
          <w:spacing w:val="1"/>
          <w:sz w:val="24"/>
          <w:szCs w:val="24"/>
        </w:rPr>
        <w:t>2</w:t>
      </w:r>
      <w:r w:rsidR="0068135A" w:rsidRPr="00AA4D08">
        <w:rPr>
          <w:rFonts w:ascii="Times New Roman" w:eastAsia="Times New Roman" w:hAnsi="Times New Roman"/>
          <w:b/>
          <w:spacing w:val="1"/>
          <w:sz w:val="24"/>
          <w:szCs w:val="24"/>
        </w:rPr>
        <w:t>9</w:t>
      </w:r>
      <w:r w:rsidR="00944DCB" w:rsidRPr="00AA4D08">
        <w:rPr>
          <w:rFonts w:ascii="Times New Roman" w:eastAsia="Times New Roman" w:hAnsi="Times New Roman"/>
          <w:b/>
          <w:spacing w:val="1"/>
          <w:sz w:val="24"/>
          <w:szCs w:val="24"/>
        </w:rPr>
        <w:t>.</w:t>
      </w:r>
      <w:r w:rsidR="00944DCB" w:rsidRPr="00AA4D08">
        <w:rPr>
          <w:rFonts w:ascii="Times New Roman" w:eastAsia="Times New Roman" w:hAnsi="Times New Roman"/>
          <w:spacing w:val="1"/>
          <w:sz w:val="24"/>
          <w:szCs w:val="24"/>
        </w:rPr>
        <w:t xml:space="preserve"> </w:t>
      </w:r>
      <w:r w:rsidRPr="00AA4D08">
        <w:rPr>
          <w:rFonts w:ascii="Times New Roman" w:eastAsia="Times New Roman" w:hAnsi="Times New Roman"/>
          <w:spacing w:val="1"/>
          <w:sz w:val="24"/>
          <w:szCs w:val="24"/>
        </w:rPr>
        <w:t xml:space="preserve">Изпълнителят се задължава </w:t>
      </w:r>
      <w:r w:rsidR="00944DCB" w:rsidRPr="00AA4D08">
        <w:rPr>
          <w:rFonts w:ascii="Times New Roman" w:eastAsia="Times New Roman" w:hAnsi="Times New Roman"/>
          <w:spacing w:val="1"/>
          <w:sz w:val="24"/>
          <w:szCs w:val="24"/>
        </w:rPr>
        <w:t xml:space="preserve">да предоставя </w:t>
      </w:r>
      <w:r w:rsidRPr="00AA4D08">
        <w:rPr>
          <w:rFonts w:ascii="Times New Roman" w:eastAsia="Times New Roman" w:hAnsi="Times New Roman"/>
          <w:spacing w:val="1"/>
          <w:sz w:val="24"/>
          <w:szCs w:val="24"/>
        </w:rPr>
        <w:t xml:space="preserve">ежемесечно на </w:t>
      </w:r>
      <w:r w:rsidRPr="00352612">
        <w:rPr>
          <w:rFonts w:ascii="Times New Roman" w:eastAsia="Times New Roman" w:hAnsi="Times New Roman"/>
          <w:spacing w:val="1"/>
          <w:sz w:val="24"/>
          <w:szCs w:val="24"/>
        </w:rPr>
        <w:t xml:space="preserve">Възложителя </w:t>
      </w:r>
      <w:r w:rsidR="00424020" w:rsidRPr="00352612">
        <w:rPr>
          <w:rFonts w:ascii="Times New Roman" w:eastAsia="Times New Roman" w:hAnsi="Times New Roman"/>
          <w:spacing w:val="1"/>
          <w:sz w:val="24"/>
          <w:szCs w:val="24"/>
        </w:rPr>
        <w:t>протокол</w:t>
      </w:r>
      <w:r w:rsidR="00424020">
        <w:rPr>
          <w:rFonts w:ascii="Times New Roman" w:eastAsia="Times New Roman" w:hAnsi="Times New Roman"/>
          <w:spacing w:val="1"/>
          <w:sz w:val="24"/>
          <w:szCs w:val="24"/>
        </w:rPr>
        <w:t xml:space="preserve"> </w:t>
      </w:r>
      <w:r w:rsidRPr="00424020">
        <w:rPr>
          <w:rFonts w:ascii="Times New Roman" w:eastAsia="Times New Roman" w:hAnsi="Times New Roman"/>
          <w:spacing w:val="1"/>
          <w:sz w:val="24"/>
          <w:szCs w:val="24"/>
        </w:rPr>
        <w:t xml:space="preserve">за извършените дейности през предходния месец </w:t>
      </w:r>
      <w:r w:rsidR="00944DCB" w:rsidRPr="00424020">
        <w:rPr>
          <w:rFonts w:ascii="Times New Roman" w:eastAsia="Times New Roman" w:hAnsi="Times New Roman"/>
          <w:spacing w:val="1"/>
          <w:sz w:val="24"/>
          <w:szCs w:val="24"/>
        </w:rPr>
        <w:t>до 10-то число</w:t>
      </w:r>
      <w:r w:rsidRPr="00424020">
        <w:rPr>
          <w:rFonts w:ascii="Times New Roman" w:eastAsia="Times New Roman" w:hAnsi="Times New Roman"/>
          <w:spacing w:val="1"/>
          <w:sz w:val="24"/>
          <w:szCs w:val="24"/>
        </w:rPr>
        <w:t xml:space="preserve"> на следващия месец</w:t>
      </w:r>
      <w:r w:rsidRPr="00AA4D08">
        <w:rPr>
          <w:rFonts w:ascii="Times New Roman" w:eastAsia="Times New Roman" w:hAnsi="Times New Roman"/>
          <w:spacing w:val="1"/>
          <w:sz w:val="24"/>
          <w:szCs w:val="24"/>
        </w:rPr>
        <w:t>.</w:t>
      </w:r>
      <w:r w:rsidR="00944DCB" w:rsidRPr="00AA4D08">
        <w:rPr>
          <w:rFonts w:ascii="Times New Roman" w:eastAsia="Times New Roman" w:hAnsi="Times New Roman"/>
          <w:spacing w:val="1"/>
          <w:sz w:val="24"/>
          <w:szCs w:val="24"/>
        </w:rPr>
        <w:t xml:space="preserve"> </w:t>
      </w:r>
    </w:p>
    <w:p w14:paraId="18F84DE5" w14:textId="77777777" w:rsidR="00A07F76" w:rsidRPr="00A07F76" w:rsidRDefault="00A07F76" w:rsidP="00660F2B">
      <w:pPr>
        <w:spacing w:after="0" w:line="240" w:lineRule="auto"/>
        <w:ind w:firstLine="708"/>
        <w:jc w:val="both"/>
        <w:rPr>
          <w:rFonts w:ascii="Times New Roman" w:eastAsia="Times New Roman" w:hAnsi="Times New Roman"/>
          <w:strike/>
          <w:color w:val="000000"/>
          <w:spacing w:val="1"/>
          <w:sz w:val="24"/>
          <w:szCs w:val="24"/>
        </w:rPr>
      </w:pPr>
    </w:p>
    <w:p w14:paraId="4AF78FB1" w14:textId="1EC4B8C2" w:rsidR="007B3596" w:rsidRPr="00AA4D08" w:rsidRDefault="001D127F" w:rsidP="007B3596">
      <w:pPr>
        <w:tabs>
          <w:tab w:val="left" w:pos="709"/>
          <w:tab w:val="left" w:pos="1134"/>
        </w:tabs>
        <w:autoSpaceDE w:val="0"/>
        <w:autoSpaceDN w:val="0"/>
        <w:adjustRightInd w:val="0"/>
        <w:spacing w:after="0"/>
        <w:jc w:val="both"/>
        <w:rPr>
          <w:rFonts w:ascii="Times New Roman" w:hAnsi="Times New Roman"/>
          <w:bCs/>
          <w:sz w:val="24"/>
          <w:szCs w:val="24"/>
          <w:lang w:val="en-US"/>
        </w:rPr>
      </w:pPr>
      <w:r>
        <w:rPr>
          <w:rFonts w:ascii="Times New Roman" w:eastAsia="Times New Roman" w:hAnsi="Times New Roman"/>
          <w:b/>
          <w:color w:val="000000"/>
          <w:spacing w:val="1"/>
          <w:sz w:val="24"/>
          <w:szCs w:val="24"/>
        </w:rPr>
        <w:lastRenderedPageBreak/>
        <w:tab/>
      </w:r>
      <w:r w:rsidR="007B3596" w:rsidRPr="00AA4D08">
        <w:rPr>
          <w:rFonts w:ascii="Times New Roman" w:eastAsia="Times New Roman" w:hAnsi="Times New Roman"/>
          <w:b/>
          <w:spacing w:val="1"/>
          <w:sz w:val="24"/>
          <w:szCs w:val="24"/>
        </w:rPr>
        <w:t xml:space="preserve"> Чл. </w:t>
      </w:r>
      <w:r w:rsidR="00944DCB" w:rsidRPr="00AA4D08">
        <w:rPr>
          <w:rFonts w:ascii="Times New Roman" w:eastAsia="Times New Roman" w:hAnsi="Times New Roman"/>
          <w:b/>
          <w:spacing w:val="1"/>
          <w:sz w:val="24"/>
          <w:szCs w:val="24"/>
        </w:rPr>
        <w:t>30.</w:t>
      </w:r>
      <w:bookmarkStart w:id="2" w:name="_DV_M84"/>
      <w:bookmarkEnd w:id="2"/>
      <w:r w:rsidR="00D603F6" w:rsidRPr="00AA4D08">
        <w:rPr>
          <w:rFonts w:ascii="Times New Roman" w:eastAsia="Times New Roman" w:hAnsi="Times New Roman"/>
          <w:sz w:val="24"/>
          <w:szCs w:val="24"/>
          <w:lang w:eastAsia="bg-BG"/>
        </w:rPr>
        <w:t xml:space="preserve"> Изпълнителят се задължава той и неговите служители да</w:t>
      </w:r>
      <w:r w:rsidRPr="00AA4D08">
        <w:rPr>
          <w:rFonts w:ascii="Times New Roman" w:hAnsi="Times New Roman"/>
          <w:bCs/>
          <w:sz w:val="24"/>
          <w:szCs w:val="24"/>
        </w:rPr>
        <w:t xml:space="preserve"> запазят професионална тайна по време на изпълнение на договора, както и след приключването му. Освен това, те не те трябва да ползват в ущърб на Възложителя информацията, която им е била предоставена и която е резултат от проучванията, тестовете и изследванията, проведени по време на и за целите на изпълнение на договора.</w:t>
      </w:r>
    </w:p>
    <w:p w14:paraId="5B3E5069" w14:textId="77777777" w:rsidR="00AA4D08" w:rsidRDefault="00AA4D08" w:rsidP="007B3596">
      <w:pPr>
        <w:spacing w:after="0" w:line="320" w:lineRule="exact"/>
        <w:ind w:firstLine="708"/>
        <w:jc w:val="both"/>
        <w:rPr>
          <w:rFonts w:ascii="Times New Roman" w:eastAsia="Times New Roman" w:hAnsi="Times New Roman"/>
          <w:b/>
          <w:color w:val="FF0000"/>
          <w:spacing w:val="1"/>
          <w:sz w:val="24"/>
          <w:szCs w:val="24"/>
        </w:rPr>
      </w:pPr>
    </w:p>
    <w:p w14:paraId="0DAD806B" w14:textId="7BF0AD89" w:rsidR="00182ED7" w:rsidRPr="00AA4D08" w:rsidRDefault="007B3596" w:rsidP="007B3596">
      <w:pPr>
        <w:spacing w:after="0" w:line="320" w:lineRule="exact"/>
        <w:ind w:firstLine="708"/>
        <w:jc w:val="both"/>
        <w:rPr>
          <w:rFonts w:ascii="Times New Roman" w:hAnsi="Times New Roman"/>
          <w:spacing w:val="1"/>
          <w:sz w:val="24"/>
          <w:szCs w:val="24"/>
        </w:rPr>
      </w:pPr>
      <w:r w:rsidRPr="00AA4D08">
        <w:rPr>
          <w:rFonts w:ascii="Times New Roman" w:eastAsia="Times New Roman" w:hAnsi="Times New Roman"/>
          <w:b/>
          <w:spacing w:val="1"/>
          <w:sz w:val="24"/>
          <w:szCs w:val="24"/>
        </w:rPr>
        <w:t xml:space="preserve">Чл. </w:t>
      </w:r>
      <w:r w:rsidR="00944DCB" w:rsidRPr="00AA4D08">
        <w:rPr>
          <w:rFonts w:ascii="Times New Roman" w:eastAsia="Times New Roman" w:hAnsi="Times New Roman"/>
          <w:b/>
          <w:spacing w:val="1"/>
          <w:sz w:val="24"/>
          <w:szCs w:val="24"/>
        </w:rPr>
        <w:t>31.</w:t>
      </w:r>
      <w:r w:rsidR="00944DCB" w:rsidRPr="00AA4D08">
        <w:rPr>
          <w:rFonts w:ascii="Times New Roman" w:eastAsia="Times New Roman" w:hAnsi="Times New Roman"/>
          <w:spacing w:val="1"/>
          <w:sz w:val="24"/>
          <w:szCs w:val="24"/>
        </w:rPr>
        <w:t xml:space="preserve"> </w:t>
      </w:r>
      <w:r w:rsidRPr="00AA4D08">
        <w:rPr>
          <w:rFonts w:ascii="Times New Roman" w:eastAsia="Times New Roman" w:hAnsi="Times New Roman"/>
          <w:sz w:val="24"/>
          <w:szCs w:val="24"/>
          <w:lang w:eastAsia="bg-BG"/>
        </w:rPr>
        <w:t xml:space="preserve">Изпълнителят се задължава </w:t>
      </w:r>
      <w:r w:rsidR="00944DCB" w:rsidRPr="00AA4D08">
        <w:rPr>
          <w:rFonts w:ascii="Times New Roman" w:eastAsia="Times New Roman" w:hAnsi="Times New Roman"/>
          <w:spacing w:val="1"/>
          <w:sz w:val="24"/>
          <w:szCs w:val="24"/>
        </w:rPr>
        <w:t>да не възлага работата или части от нея на подизпълнители, извън посочените в офертата на ИЗПЪЛНИТЕЛЯ [освен в случаите и при условията, предвидени в ЗОП] / да възложи съответна част от Услугите на подизпълнителите, посочени в офертата на ИЗПЪЛНИТЕЛЯ, и да контролира изпълнението на техните задължения (</w:t>
      </w:r>
      <w:r w:rsidR="00944DCB" w:rsidRPr="00AA4D08">
        <w:rPr>
          <w:rFonts w:ascii="Times New Roman" w:eastAsia="Times New Roman" w:hAnsi="Times New Roman"/>
          <w:i/>
          <w:spacing w:val="1"/>
          <w:sz w:val="24"/>
          <w:szCs w:val="24"/>
        </w:rPr>
        <w:t>ако е приложимо</w:t>
      </w:r>
      <w:r w:rsidR="005B377D" w:rsidRPr="00AA4D08">
        <w:rPr>
          <w:rFonts w:ascii="Times New Roman" w:eastAsia="Times New Roman" w:hAnsi="Times New Roman"/>
          <w:spacing w:val="1"/>
          <w:sz w:val="24"/>
          <w:szCs w:val="24"/>
        </w:rPr>
        <w:t>).</w:t>
      </w:r>
      <w:r w:rsidR="00182ED7" w:rsidRPr="00AA4D08">
        <w:rPr>
          <w:rFonts w:ascii="Times New Roman" w:hAnsi="Times New Roman"/>
          <w:spacing w:val="1"/>
          <w:sz w:val="24"/>
          <w:szCs w:val="24"/>
        </w:rPr>
        <w:t xml:space="preserve">; </w:t>
      </w:r>
      <w:r w:rsidR="00182ED7" w:rsidRPr="00AA4D08">
        <w:rPr>
          <w:rFonts w:ascii="Times New Roman" w:hAnsi="Times New Roman"/>
          <w:i/>
          <w:spacing w:val="1"/>
          <w:sz w:val="24"/>
          <w:szCs w:val="24"/>
        </w:rPr>
        <w:t>(Ако изпълнителят е декларирал, че няма да използва подизпълнители, разпоредбата придобива следната редакция: „да не възлага работата или части от нея на подизпълнители.“)</w:t>
      </w:r>
    </w:p>
    <w:p w14:paraId="5FF297CE" w14:textId="77777777" w:rsidR="00944DCB" w:rsidRPr="002419F2" w:rsidRDefault="00944DCB" w:rsidP="005B377D">
      <w:pPr>
        <w:spacing w:after="0" w:line="240" w:lineRule="auto"/>
        <w:ind w:firstLine="708"/>
        <w:jc w:val="both"/>
        <w:rPr>
          <w:rFonts w:ascii="Times New Roman" w:eastAsia="Times New Roman" w:hAnsi="Times New Roman"/>
          <w:color w:val="000000"/>
          <w:spacing w:val="1"/>
          <w:sz w:val="24"/>
          <w:szCs w:val="24"/>
        </w:rPr>
      </w:pPr>
    </w:p>
    <w:p w14:paraId="78B6AD26" w14:textId="589C28C5" w:rsidR="00944DCB" w:rsidRPr="003F1C05" w:rsidRDefault="007B3596" w:rsidP="005B377D">
      <w:pPr>
        <w:spacing w:after="0" w:line="240" w:lineRule="auto"/>
        <w:ind w:firstLine="708"/>
        <w:jc w:val="both"/>
        <w:rPr>
          <w:rFonts w:ascii="Times New Roman" w:hAnsi="Times New Roman"/>
          <w:color w:val="FF0000"/>
          <w:sz w:val="24"/>
          <w:szCs w:val="24"/>
          <w:highlight w:val="yellow"/>
        </w:rPr>
      </w:pPr>
      <w:r w:rsidRPr="00AA4D08">
        <w:rPr>
          <w:rFonts w:ascii="Times New Roman" w:eastAsia="Times New Roman" w:hAnsi="Times New Roman"/>
          <w:b/>
          <w:spacing w:val="1"/>
          <w:sz w:val="24"/>
          <w:szCs w:val="24"/>
        </w:rPr>
        <w:t>Чл.</w:t>
      </w:r>
      <w:r>
        <w:rPr>
          <w:rFonts w:ascii="Times New Roman" w:eastAsia="Times New Roman" w:hAnsi="Times New Roman"/>
          <w:b/>
          <w:color w:val="FF0000"/>
          <w:spacing w:val="1"/>
          <w:sz w:val="24"/>
          <w:szCs w:val="24"/>
        </w:rPr>
        <w:t xml:space="preserve"> </w:t>
      </w:r>
      <w:r w:rsidR="00944DCB" w:rsidRPr="005B377D">
        <w:rPr>
          <w:rFonts w:ascii="Times New Roman" w:eastAsia="Times New Roman" w:hAnsi="Times New Roman"/>
          <w:b/>
          <w:sz w:val="24"/>
          <w:szCs w:val="24"/>
          <w:lang w:eastAsia="bg-BG"/>
        </w:rPr>
        <w:t>32.</w:t>
      </w:r>
      <w:r w:rsidR="00944DCB" w:rsidRPr="002419F2">
        <w:rPr>
          <w:rFonts w:ascii="Times New Roman" w:eastAsia="Times New Roman" w:hAnsi="Times New Roman"/>
          <w:sz w:val="24"/>
          <w:szCs w:val="24"/>
          <w:lang w:eastAsia="bg-BG"/>
        </w:rPr>
        <w:t xml:space="preserve"> Изпълнителят се задължава да </w:t>
      </w:r>
      <w:r w:rsidR="00944DCB" w:rsidRPr="00352612">
        <w:rPr>
          <w:rFonts w:ascii="Times New Roman" w:eastAsia="Times New Roman" w:hAnsi="Times New Roman"/>
          <w:sz w:val="24"/>
          <w:szCs w:val="24"/>
          <w:lang w:eastAsia="bg-BG"/>
        </w:rPr>
        <w:t xml:space="preserve">сключи договор/договори за подизпълнение с посочените в офертата му подизпълнители в срок от </w:t>
      </w:r>
      <w:r w:rsidR="00337D6F" w:rsidRPr="00352612">
        <w:rPr>
          <w:rFonts w:ascii="Times New Roman" w:eastAsia="Times New Roman" w:hAnsi="Times New Roman"/>
          <w:sz w:val="24"/>
          <w:szCs w:val="24"/>
          <w:lang w:eastAsia="bg-BG"/>
        </w:rPr>
        <w:t>15 (петнадесет)</w:t>
      </w:r>
      <w:r w:rsidR="00944DCB" w:rsidRPr="00352612">
        <w:rPr>
          <w:rFonts w:ascii="Times New Roman" w:eastAsia="Times New Roman" w:hAnsi="Times New Roman"/>
          <w:sz w:val="24"/>
          <w:szCs w:val="24"/>
          <w:lang w:eastAsia="bg-BG"/>
        </w:rPr>
        <w:t xml:space="preserve"> дни от сключване на настоящия Договор. В срок до </w:t>
      </w:r>
      <w:r w:rsidR="00337D6F" w:rsidRPr="00352612">
        <w:rPr>
          <w:rFonts w:ascii="Times New Roman" w:eastAsia="Times New Roman" w:hAnsi="Times New Roman"/>
          <w:sz w:val="24"/>
          <w:szCs w:val="24"/>
          <w:lang w:eastAsia="bg-BG"/>
        </w:rPr>
        <w:t xml:space="preserve">3 </w:t>
      </w:r>
      <w:r w:rsidR="00944DCB" w:rsidRPr="00352612">
        <w:rPr>
          <w:rFonts w:ascii="Times New Roman" w:eastAsia="Times New Roman" w:hAnsi="Times New Roman"/>
          <w:sz w:val="24"/>
          <w:szCs w:val="24"/>
        </w:rPr>
        <w:t>(</w:t>
      </w:r>
      <w:r w:rsidR="00337D6F" w:rsidRPr="00352612">
        <w:rPr>
          <w:rFonts w:ascii="Times New Roman" w:eastAsia="Times New Roman" w:hAnsi="Times New Roman"/>
          <w:sz w:val="24"/>
          <w:szCs w:val="24"/>
        </w:rPr>
        <w:t>три)</w:t>
      </w:r>
      <w:r w:rsidR="00944DCB" w:rsidRPr="00352612">
        <w:rPr>
          <w:rFonts w:ascii="Times New Roman" w:eastAsia="Times New Roman" w:hAnsi="Times New Roman"/>
          <w:sz w:val="24"/>
          <w:szCs w:val="24"/>
        </w:rPr>
        <w:t xml:space="preserve"> дни </w:t>
      </w:r>
      <w:r w:rsidR="00944DCB" w:rsidRPr="00352612">
        <w:rPr>
          <w:rFonts w:ascii="Times New Roman" w:eastAsia="Times New Roman" w:hAnsi="Times New Roman"/>
          <w:sz w:val="24"/>
          <w:szCs w:val="24"/>
          <w:lang w:eastAsia="bg-BG"/>
        </w:rPr>
        <w:t>от сключването на договор за подизпълнение</w:t>
      </w:r>
      <w:r w:rsidR="00944DCB" w:rsidRPr="002419F2">
        <w:rPr>
          <w:rFonts w:ascii="Times New Roman" w:eastAsia="Times New Roman" w:hAnsi="Times New Roman"/>
          <w:sz w:val="24"/>
          <w:szCs w:val="24"/>
          <w:lang w:eastAsia="bg-BG"/>
        </w:rPr>
        <w:t xml:space="preserve">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w:t>
      </w:r>
      <w:r w:rsidR="00277785">
        <w:rPr>
          <w:rFonts w:ascii="Times New Roman" w:eastAsia="Times New Roman" w:hAnsi="Times New Roman"/>
          <w:sz w:val="24"/>
          <w:szCs w:val="24"/>
          <w:lang w:eastAsia="bg-BG"/>
        </w:rPr>
        <w:t>4</w:t>
      </w:r>
      <w:r w:rsidR="00944DCB" w:rsidRPr="002419F2">
        <w:rPr>
          <w:rFonts w:ascii="Times New Roman" w:eastAsia="Times New Roman" w:hAnsi="Times New Roman"/>
          <w:sz w:val="24"/>
          <w:szCs w:val="24"/>
          <w:lang w:eastAsia="bg-BG"/>
        </w:rPr>
        <w:t xml:space="preserve"> ЗОП </w:t>
      </w:r>
      <w:r w:rsidR="00944DCB" w:rsidRPr="003F1C05">
        <w:rPr>
          <w:rFonts w:ascii="Times New Roman" w:eastAsia="Times New Roman" w:hAnsi="Times New Roman"/>
          <w:color w:val="FF0000"/>
          <w:sz w:val="24"/>
          <w:szCs w:val="24"/>
          <w:lang w:eastAsia="bg-BG"/>
        </w:rPr>
        <w:t>(</w:t>
      </w:r>
      <w:r w:rsidR="00944DCB" w:rsidRPr="003F1C05">
        <w:rPr>
          <w:rFonts w:ascii="Times New Roman" w:eastAsia="Times New Roman" w:hAnsi="Times New Roman"/>
          <w:i/>
          <w:color w:val="FF0000"/>
          <w:sz w:val="24"/>
          <w:szCs w:val="24"/>
          <w:lang w:eastAsia="bg-BG"/>
        </w:rPr>
        <w:t>ако е приложимо</w:t>
      </w:r>
      <w:r w:rsidR="00944DCB" w:rsidRPr="003F1C05">
        <w:rPr>
          <w:rFonts w:ascii="Times New Roman" w:eastAsia="Times New Roman" w:hAnsi="Times New Roman"/>
          <w:color w:val="FF0000"/>
          <w:sz w:val="24"/>
          <w:szCs w:val="24"/>
          <w:lang w:eastAsia="bg-BG"/>
        </w:rPr>
        <w:t>)</w:t>
      </w:r>
      <w:r w:rsidR="005B377D" w:rsidRPr="003F1C05">
        <w:rPr>
          <w:rFonts w:ascii="Times New Roman" w:eastAsia="Times New Roman" w:hAnsi="Times New Roman"/>
          <w:color w:val="FF0000"/>
          <w:sz w:val="24"/>
          <w:szCs w:val="24"/>
          <w:lang w:eastAsia="bg-BG"/>
        </w:rPr>
        <w:t>.</w:t>
      </w:r>
    </w:p>
    <w:p w14:paraId="131D798D" w14:textId="009FBEDD" w:rsidR="00944DCB" w:rsidRDefault="00944DCB" w:rsidP="00944DCB">
      <w:pPr>
        <w:spacing w:after="0" w:line="240" w:lineRule="auto"/>
        <w:jc w:val="both"/>
        <w:rPr>
          <w:rFonts w:ascii="Times New Roman" w:eastAsia="Times New Roman" w:hAnsi="Times New Roman"/>
          <w:color w:val="FF0000"/>
          <w:sz w:val="24"/>
          <w:szCs w:val="24"/>
        </w:rPr>
      </w:pPr>
    </w:p>
    <w:p w14:paraId="0B69DB49" w14:textId="77777777" w:rsidR="00AA4D08" w:rsidRPr="003F1C05" w:rsidRDefault="00AA4D08" w:rsidP="00944DCB">
      <w:pPr>
        <w:spacing w:after="0" w:line="240" w:lineRule="auto"/>
        <w:jc w:val="both"/>
        <w:rPr>
          <w:rFonts w:ascii="Times New Roman" w:eastAsia="Times New Roman" w:hAnsi="Times New Roman"/>
          <w:color w:val="FF0000"/>
          <w:sz w:val="24"/>
          <w:szCs w:val="24"/>
        </w:rPr>
      </w:pPr>
    </w:p>
    <w:p w14:paraId="6CCCDBAE" w14:textId="77777777" w:rsidR="00944DCB" w:rsidRPr="00AA4D08" w:rsidRDefault="00944DCB" w:rsidP="00AB7189">
      <w:pPr>
        <w:spacing w:after="0" w:line="240" w:lineRule="auto"/>
        <w:ind w:firstLine="708"/>
        <w:jc w:val="both"/>
        <w:rPr>
          <w:rFonts w:ascii="Times New Roman" w:hAnsi="Times New Roman"/>
          <w:b/>
          <w:sz w:val="24"/>
          <w:u w:val="single"/>
          <w:lang w:eastAsia="bg-BG"/>
        </w:rPr>
      </w:pPr>
      <w:r w:rsidRPr="00AA4D08">
        <w:rPr>
          <w:rFonts w:ascii="Times New Roman" w:hAnsi="Times New Roman"/>
          <w:b/>
          <w:sz w:val="24"/>
          <w:u w:val="single"/>
          <w:lang w:eastAsia="bg-BG"/>
        </w:rPr>
        <w:t>Общи права и задължения на ВЪЗЛОЖИТЕЛЯ</w:t>
      </w:r>
    </w:p>
    <w:p w14:paraId="0A148AAA" w14:textId="77777777" w:rsidR="00944DCB" w:rsidRPr="00AA4D08" w:rsidRDefault="00944DCB" w:rsidP="00944DCB">
      <w:pPr>
        <w:spacing w:after="0" w:line="240" w:lineRule="auto"/>
        <w:jc w:val="both"/>
        <w:rPr>
          <w:rFonts w:ascii="Times New Roman" w:eastAsia="Times New Roman" w:hAnsi="Times New Roman"/>
          <w:bCs/>
          <w:color w:val="000000"/>
          <w:spacing w:val="1"/>
          <w:sz w:val="24"/>
          <w:szCs w:val="24"/>
        </w:rPr>
      </w:pPr>
    </w:p>
    <w:p w14:paraId="0EBA93F0" w14:textId="77777777" w:rsidR="00740E08" w:rsidRDefault="00944DCB" w:rsidP="00AA4D08">
      <w:pPr>
        <w:spacing w:after="0" w:line="320" w:lineRule="exact"/>
        <w:ind w:firstLine="708"/>
        <w:jc w:val="both"/>
        <w:rPr>
          <w:rFonts w:ascii="Times New Roman" w:eastAsia="Times New Roman" w:hAnsi="Times New Roman"/>
          <w:b/>
          <w:color w:val="000000"/>
          <w:spacing w:val="1"/>
          <w:sz w:val="24"/>
          <w:szCs w:val="24"/>
        </w:rPr>
      </w:pPr>
      <w:r w:rsidRPr="00AA4D08">
        <w:rPr>
          <w:rFonts w:ascii="Times New Roman" w:eastAsia="Times New Roman" w:hAnsi="Times New Roman"/>
          <w:b/>
          <w:bCs/>
          <w:color w:val="000000"/>
          <w:spacing w:val="1"/>
          <w:sz w:val="24"/>
          <w:szCs w:val="24"/>
        </w:rPr>
        <w:t xml:space="preserve">Чл. </w:t>
      </w:r>
      <w:r w:rsidR="00AB7189" w:rsidRPr="00AA4D08">
        <w:rPr>
          <w:rFonts w:ascii="Times New Roman" w:eastAsia="Times New Roman" w:hAnsi="Times New Roman"/>
          <w:b/>
          <w:bCs/>
          <w:color w:val="000000"/>
          <w:spacing w:val="1"/>
          <w:sz w:val="24"/>
          <w:szCs w:val="24"/>
        </w:rPr>
        <w:t>33</w:t>
      </w:r>
      <w:r w:rsidRPr="00AA4D08">
        <w:rPr>
          <w:rFonts w:ascii="Times New Roman" w:eastAsia="Times New Roman" w:hAnsi="Times New Roman"/>
          <w:b/>
          <w:bCs/>
          <w:color w:val="000000"/>
          <w:spacing w:val="1"/>
          <w:sz w:val="24"/>
          <w:szCs w:val="24"/>
        </w:rPr>
        <w:t xml:space="preserve">. </w:t>
      </w:r>
      <w:r w:rsidRPr="00AA4D08">
        <w:rPr>
          <w:rFonts w:ascii="Times New Roman" w:eastAsia="Times New Roman" w:hAnsi="Times New Roman"/>
          <w:b/>
          <w:color w:val="000000"/>
          <w:spacing w:val="1"/>
          <w:sz w:val="24"/>
          <w:szCs w:val="24"/>
        </w:rPr>
        <w:t>ВЪЗЛОЖИТЕЛЯТ има право:</w:t>
      </w:r>
    </w:p>
    <w:p w14:paraId="2DDAF481" w14:textId="507D283A" w:rsidR="00944DCB" w:rsidRPr="0038086B" w:rsidRDefault="00740E08" w:rsidP="0038086B">
      <w:pPr>
        <w:spacing w:after="0" w:line="320" w:lineRule="exact"/>
        <w:jc w:val="both"/>
        <w:rPr>
          <w:rFonts w:ascii="Times New Roman" w:eastAsia="Times New Roman" w:hAnsi="Times New Roman" w:cs="Times New Roman"/>
          <w:spacing w:val="1"/>
          <w:sz w:val="24"/>
          <w:szCs w:val="24"/>
        </w:rPr>
      </w:pPr>
      <w:r w:rsidRPr="00740E08">
        <w:rPr>
          <w:rFonts w:ascii="Times New Roman" w:eastAsia="Times New Roman" w:hAnsi="Times New Roman"/>
          <w:color w:val="000000"/>
          <w:spacing w:val="1"/>
          <w:sz w:val="24"/>
          <w:szCs w:val="24"/>
        </w:rPr>
        <w:t xml:space="preserve"> </w:t>
      </w:r>
      <w:r w:rsidR="00F979C6">
        <w:rPr>
          <w:rFonts w:ascii="Times New Roman" w:eastAsia="Times New Roman" w:hAnsi="Times New Roman"/>
          <w:color w:val="000000"/>
          <w:spacing w:val="1"/>
          <w:sz w:val="24"/>
          <w:szCs w:val="24"/>
        </w:rPr>
        <w:t xml:space="preserve">          </w:t>
      </w:r>
      <w:r>
        <w:rPr>
          <w:rFonts w:ascii="Times New Roman" w:eastAsia="Times New Roman" w:hAnsi="Times New Roman"/>
          <w:color w:val="000000"/>
          <w:spacing w:val="1"/>
          <w:sz w:val="24"/>
          <w:szCs w:val="24"/>
        </w:rPr>
        <w:t xml:space="preserve"> </w:t>
      </w:r>
      <w:r w:rsidR="00944DCB" w:rsidRPr="0038086B">
        <w:rPr>
          <w:rFonts w:ascii="Times New Roman" w:eastAsia="Times New Roman" w:hAnsi="Times New Roman" w:cs="Times New Roman"/>
          <w:b/>
          <w:bCs/>
          <w:spacing w:val="1"/>
          <w:sz w:val="24"/>
          <w:szCs w:val="24"/>
        </w:rPr>
        <w:t>1.</w:t>
      </w:r>
      <w:r w:rsidR="00944DCB" w:rsidRPr="0038086B">
        <w:rPr>
          <w:rFonts w:ascii="Times New Roman" w:eastAsia="Times New Roman" w:hAnsi="Times New Roman" w:cs="Times New Roman"/>
          <w:spacing w:val="1"/>
          <w:sz w:val="24"/>
          <w:szCs w:val="24"/>
        </w:rPr>
        <w:t xml:space="preserve"> да изисква и да получава Услугите в уговорените</w:t>
      </w:r>
      <w:r w:rsidR="00530A50">
        <w:rPr>
          <w:rFonts w:ascii="Times New Roman" w:eastAsia="Times New Roman" w:hAnsi="Times New Roman" w:cs="Times New Roman"/>
          <w:spacing w:val="1"/>
          <w:sz w:val="24"/>
          <w:szCs w:val="24"/>
        </w:rPr>
        <w:t xml:space="preserve"> срокове, количество и качество;</w:t>
      </w:r>
    </w:p>
    <w:p w14:paraId="43E2BB2D" w14:textId="30994346" w:rsidR="00944DCB" w:rsidRPr="0038086B" w:rsidRDefault="00935D7E" w:rsidP="0038086B">
      <w:pPr>
        <w:spacing w:after="0"/>
        <w:jc w:val="both"/>
        <w:rPr>
          <w:rFonts w:ascii="Times New Roman" w:eastAsia="Times New Roman" w:hAnsi="Times New Roman" w:cs="Times New Roman"/>
          <w:spacing w:val="1"/>
          <w:sz w:val="24"/>
          <w:szCs w:val="24"/>
        </w:rPr>
      </w:pPr>
      <w:bookmarkStart w:id="3" w:name="_DV_M95"/>
      <w:bookmarkEnd w:id="3"/>
      <w:r w:rsidRPr="0038086B">
        <w:rPr>
          <w:rFonts w:ascii="Times New Roman" w:hAnsi="Times New Roman" w:cs="Times New Roman"/>
          <w:b/>
          <w:bCs/>
          <w:sz w:val="24"/>
          <w:szCs w:val="24"/>
        </w:rPr>
        <w:t xml:space="preserve">            </w:t>
      </w:r>
      <w:r w:rsidR="00944DCB" w:rsidRPr="0038086B">
        <w:rPr>
          <w:rFonts w:ascii="Times New Roman" w:hAnsi="Times New Roman" w:cs="Times New Roman"/>
          <w:b/>
          <w:bCs/>
          <w:sz w:val="24"/>
          <w:szCs w:val="24"/>
        </w:rPr>
        <w:t>2.</w:t>
      </w:r>
      <w:r w:rsidR="00944DCB" w:rsidRPr="0038086B">
        <w:rPr>
          <w:rFonts w:ascii="Times New Roman" w:hAnsi="Times New Roman" w:cs="Times New Roman"/>
          <w:sz w:val="24"/>
          <w:szCs w:val="24"/>
        </w:rPr>
        <w:t xml:space="preserve"> </w:t>
      </w:r>
      <w:r w:rsidR="00944DCB" w:rsidRPr="0038086B">
        <w:rPr>
          <w:rFonts w:ascii="Times New Roman" w:eastAsia="Times New Roman" w:hAnsi="Times New Roman" w:cs="Times New Roman"/>
          <w:spacing w:val="1"/>
          <w:sz w:val="24"/>
          <w:szCs w:val="24"/>
        </w:rPr>
        <w:t xml:space="preserve">да контролира изпълнението на поетите от </w:t>
      </w:r>
      <w:r w:rsidRPr="0038086B">
        <w:rPr>
          <w:rFonts w:ascii="Times New Roman" w:eastAsia="Times New Roman" w:hAnsi="Times New Roman" w:cs="Times New Roman"/>
          <w:spacing w:val="1"/>
          <w:sz w:val="24"/>
          <w:szCs w:val="24"/>
        </w:rPr>
        <w:t xml:space="preserve">Изпълнителя </w:t>
      </w:r>
      <w:r w:rsidR="00944DCB" w:rsidRPr="0038086B">
        <w:rPr>
          <w:rFonts w:ascii="Times New Roman" w:eastAsia="Times New Roman" w:hAnsi="Times New Roman" w:cs="Times New Roman"/>
          <w:spacing w:val="1"/>
          <w:sz w:val="24"/>
          <w:szCs w:val="24"/>
        </w:rPr>
        <w:t xml:space="preserve">задължения, в т.ч. да иска и да получава информация от ИЗПЪЛНИТЕЛЯ през целия Срок на Договора, или да извършва проверки (относно качество, количества, стадии на изпълнение, технически параметри и други), при необходимост и на мястото на изпълнение на Договора, но без </w:t>
      </w:r>
      <w:r w:rsidR="00AB7189" w:rsidRPr="0038086B">
        <w:rPr>
          <w:rFonts w:ascii="Times New Roman" w:eastAsia="Times New Roman" w:hAnsi="Times New Roman" w:cs="Times New Roman"/>
          <w:spacing w:val="1"/>
          <w:sz w:val="24"/>
          <w:szCs w:val="24"/>
        </w:rPr>
        <w:t>с това да пречи н</w:t>
      </w:r>
      <w:r w:rsidRPr="0038086B">
        <w:rPr>
          <w:rFonts w:ascii="Times New Roman" w:eastAsia="Times New Roman" w:hAnsi="Times New Roman" w:cs="Times New Roman"/>
          <w:spacing w:val="1"/>
          <w:sz w:val="24"/>
          <w:szCs w:val="24"/>
        </w:rPr>
        <w:t xml:space="preserve">а </w:t>
      </w:r>
      <w:r w:rsidR="00530A50">
        <w:rPr>
          <w:rFonts w:ascii="Times New Roman" w:eastAsia="Times New Roman" w:hAnsi="Times New Roman" w:cs="Times New Roman"/>
          <w:spacing w:val="1"/>
          <w:sz w:val="24"/>
          <w:szCs w:val="24"/>
        </w:rPr>
        <w:t>изпълнението;</w:t>
      </w:r>
    </w:p>
    <w:p w14:paraId="6C337DAB" w14:textId="2545E059" w:rsidR="00944DCB" w:rsidRPr="0038086B" w:rsidRDefault="0038086B" w:rsidP="0038086B">
      <w:pPr>
        <w:spacing w:after="0" w:line="240" w:lineRule="auto"/>
        <w:ind w:firstLine="708"/>
        <w:jc w:val="both"/>
        <w:rPr>
          <w:rFonts w:ascii="Times New Roman" w:eastAsia="Times New Roman" w:hAnsi="Times New Roman" w:cs="Times New Roman"/>
          <w:spacing w:val="1"/>
          <w:sz w:val="24"/>
          <w:szCs w:val="24"/>
        </w:rPr>
      </w:pPr>
      <w:r w:rsidRPr="0038086B">
        <w:rPr>
          <w:rFonts w:ascii="Times New Roman" w:eastAsia="Times New Roman" w:hAnsi="Times New Roman" w:cs="Times New Roman"/>
          <w:b/>
          <w:spacing w:val="1"/>
          <w:sz w:val="24"/>
          <w:szCs w:val="24"/>
        </w:rPr>
        <w:t>3.</w:t>
      </w:r>
      <w:r w:rsidR="00241C12" w:rsidRPr="0038086B">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д</w:t>
      </w:r>
      <w:r w:rsidR="00241C12" w:rsidRPr="0038086B">
        <w:rPr>
          <w:rFonts w:ascii="Times New Roman" w:eastAsia="Times New Roman" w:hAnsi="Times New Roman" w:cs="Times New Roman"/>
          <w:spacing w:val="1"/>
          <w:sz w:val="24"/>
          <w:szCs w:val="24"/>
        </w:rPr>
        <w:t>а не приеме някои от Услугите, ако не отговарят на уговореното в този договор</w:t>
      </w:r>
      <w:r w:rsidR="00530A50">
        <w:rPr>
          <w:rFonts w:ascii="Times New Roman" w:eastAsia="Times New Roman" w:hAnsi="Times New Roman" w:cs="Times New Roman"/>
          <w:spacing w:val="1"/>
          <w:sz w:val="24"/>
          <w:szCs w:val="24"/>
        </w:rPr>
        <w:t xml:space="preserve"> и на приложенията към него;</w:t>
      </w:r>
    </w:p>
    <w:p w14:paraId="0E68FE89" w14:textId="04AD0F50" w:rsidR="00944DCB" w:rsidRPr="0038086B" w:rsidRDefault="00944DCB" w:rsidP="0038086B">
      <w:pPr>
        <w:spacing w:after="0" w:line="240" w:lineRule="auto"/>
        <w:ind w:firstLine="708"/>
        <w:jc w:val="both"/>
        <w:rPr>
          <w:rFonts w:ascii="Times New Roman" w:eastAsia="Times New Roman" w:hAnsi="Times New Roman" w:cs="Times New Roman"/>
          <w:spacing w:val="1"/>
          <w:sz w:val="24"/>
          <w:szCs w:val="24"/>
        </w:rPr>
      </w:pPr>
      <w:r w:rsidRPr="0038086B">
        <w:rPr>
          <w:rFonts w:ascii="Times New Roman" w:eastAsia="Times New Roman" w:hAnsi="Times New Roman" w:cs="Times New Roman"/>
          <w:b/>
          <w:spacing w:val="1"/>
          <w:sz w:val="24"/>
          <w:szCs w:val="24"/>
        </w:rPr>
        <w:t>4.</w:t>
      </w:r>
      <w:r w:rsidRPr="0038086B">
        <w:rPr>
          <w:rFonts w:ascii="Times New Roman" w:eastAsia="Times New Roman" w:hAnsi="Times New Roman" w:cs="Times New Roman"/>
          <w:spacing w:val="1"/>
          <w:sz w:val="24"/>
          <w:szCs w:val="24"/>
        </w:rPr>
        <w:t xml:space="preserve"> да прави рекламации при установяване на некачествена работа и изпълнени дейности, която не е в съответствие с Договора и Приложенията</w:t>
      </w:r>
      <w:r w:rsidR="00530A50">
        <w:rPr>
          <w:rFonts w:ascii="Times New Roman" w:eastAsia="Times New Roman" w:hAnsi="Times New Roman" w:cs="Times New Roman"/>
          <w:spacing w:val="1"/>
          <w:sz w:val="24"/>
          <w:szCs w:val="24"/>
        </w:rPr>
        <w:t>;</w:t>
      </w:r>
    </w:p>
    <w:p w14:paraId="6CF99985" w14:textId="3823114A" w:rsidR="00944DCB" w:rsidRDefault="00944DCB" w:rsidP="0038086B">
      <w:pPr>
        <w:spacing w:after="0" w:line="240" w:lineRule="auto"/>
        <w:ind w:firstLine="708"/>
        <w:jc w:val="both"/>
        <w:rPr>
          <w:rFonts w:ascii="Times New Roman" w:eastAsia="Times New Roman" w:hAnsi="Times New Roman" w:cs="Times New Roman"/>
          <w:spacing w:val="1"/>
          <w:sz w:val="24"/>
          <w:szCs w:val="24"/>
        </w:rPr>
      </w:pPr>
      <w:r w:rsidRPr="0038086B">
        <w:rPr>
          <w:rFonts w:ascii="Times New Roman" w:eastAsia="Times New Roman" w:hAnsi="Times New Roman" w:cs="Times New Roman"/>
          <w:b/>
          <w:spacing w:val="1"/>
          <w:sz w:val="24"/>
          <w:szCs w:val="24"/>
        </w:rPr>
        <w:t>5.</w:t>
      </w:r>
      <w:r w:rsidRPr="0038086B">
        <w:rPr>
          <w:rFonts w:ascii="Times New Roman" w:eastAsia="Times New Roman" w:hAnsi="Times New Roman" w:cs="Times New Roman"/>
          <w:spacing w:val="1"/>
          <w:sz w:val="24"/>
          <w:szCs w:val="24"/>
        </w:rPr>
        <w:t xml:space="preserve"> да откаже достъп на лица, които не отговарят на изискванията, установени за работа и достъп в обекти на В</w:t>
      </w:r>
      <w:r w:rsidR="00E2221A" w:rsidRPr="0038086B">
        <w:rPr>
          <w:rFonts w:ascii="Times New Roman" w:eastAsia="Times New Roman" w:hAnsi="Times New Roman" w:cs="Times New Roman"/>
          <w:spacing w:val="1"/>
          <w:sz w:val="24"/>
          <w:szCs w:val="24"/>
        </w:rPr>
        <w:t>ъзложител</w:t>
      </w:r>
      <w:r w:rsidR="001F07E6">
        <w:rPr>
          <w:rFonts w:ascii="Times New Roman" w:eastAsia="Times New Roman" w:hAnsi="Times New Roman" w:cs="Times New Roman"/>
          <w:spacing w:val="1"/>
          <w:sz w:val="24"/>
          <w:szCs w:val="24"/>
        </w:rPr>
        <w:t>я;</w:t>
      </w:r>
    </w:p>
    <w:p w14:paraId="345B14CE" w14:textId="11D887CD" w:rsidR="001F07E6" w:rsidRPr="001F07E6" w:rsidRDefault="001F07E6" w:rsidP="0038086B">
      <w:pPr>
        <w:spacing w:after="0" w:line="240" w:lineRule="auto"/>
        <w:ind w:firstLine="708"/>
        <w:jc w:val="both"/>
        <w:rPr>
          <w:rFonts w:ascii="Times New Roman" w:eastAsia="Times New Roman" w:hAnsi="Times New Roman" w:cs="Times New Roman"/>
          <w:b/>
          <w:strike/>
          <w:spacing w:val="1"/>
          <w:sz w:val="24"/>
          <w:szCs w:val="24"/>
        </w:rPr>
      </w:pPr>
      <w:r w:rsidRPr="00352612">
        <w:rPr>
          <w:rFonts w:ascii="Times New Roman" w:eastAsia="Times New Roman" w:hAnsi="Times New Roman" w:cs="Times New Roman"/>
          <w:b/>
          <w:spacing w:val="1"/>
          <w:sz w:val="24"/>
          <w:szCs w:val="24"/>
        </w:rPr>
        <w:t xml:space="preserve">6. </w:t>
      </w:r>
      <w:r w:rsidRPr="00352612">
        <w:rPr>
          <w:rFonts w:ascii="Times New Roman" w:eastAsia="Times New Roman" w:hAnsi="Times New Roman" w:cs="Times New Roman"/>
          <w:spacing w:val="1"/>
          <w:sz w:val="24"/>
          <w:szCs w:val="24"/>
        </w:rPr>
        <w:t xml:space="preserve">да удържи от гаранцията за изпълнение размера на начислените неустойки по раздел </w:t>
      </w:r>
      <w:r w:rsidRPr="00352612">
        <w:rPr>
          <w:rFonts w:ascii="Times New Roman" w:eastAsia="Times New Roman" w:hAnsi="Times New Roman" w:cs="Times New Roman"/>
          <w:spacing w:val="1"/>
          <w:sz w:val="24"/>
          <w:szCs w:val="24"/>
          <w:lang w:val="en-US"/>
        </w:rPr>
        <w:t>VII</w:t>
      </w:r>
      <w:r w:rsidRPr="00352612">
        <w:rPr>
          <w:rFonts w:ascii="Times New Roman" w:eastAsia="Times New Roman" w:hAnsi="Times New Roman" w:cs="Times New Roman"/>
          <w:spacing w:val="1"/>
          <w:sz w:val="24"/>
          <w:szCs w:val="24"/>
        </w:rPr>
        <w:t xml:space="preserve"> от настоящия договор.</w:t>
      </w:r>
    </w:p>
    <w:p w14:paraId="3E8375A8" w14:textId="77777777" w:rsidR="00944DCB" w:rsidRDefault="00944DCB" w:rsidP="00944DCB">
      <w:pPr>
        <w:spacing w:after="0" w:line="240" w:lineRule="auto"/>
        <w:jc w:val="both"/>
        <w:rPr>
          <w:rFonts w:ascii="Times New Roman" w:eastAsia="Times New Roman" w:hAnsi="Times New Roman"/>
          <w:color w:val="000000"/>
          <w:spacing w:val="1"/>
          <w:sz w:val="24"/>
          <w:szCs w:val="24"/>
        </w:rPr>
      </w:pPr>
    </w:p>
    <w:p w14:paraId="54458F10" w14:textId="77777777" w:rsidR="00944DCB" w:rsidRPr="002419F2" w:rsidRDefault="00944DCB" w:rsidP="00AB7189">
      <w:pPr>
        <w:spacing w:after="0" w:line="240" w:lineRule="auto"/>
        <w:ind w:firstLine="708"/>
        <w:jc w:val="both"/>
        <w:rPr>
          <w:rFonts w:ascii="Times New Roman" w:eastAsia="Times New Roman" w:hAnsi="Times New Roman"/>
          <w:b/>
          <w:color w:val="000000"/>
          <w:spacing w:val="1"/>
          <w:sz w:val="24"/>
          <w:szCs w:val="24"/>
        </w:rPr>
      </w:pPr>
      <w:bookmarkStart w:id="4" w:name="_DV_M96"/>
      <w:bookmarkStart w:id="5" w:name="_DV_M97"/>
      <w:bookmarkStart w:id="6" w:name="_DV_M98"/>
      <w:bookmarkStart w:id="7" w:name="_DV_M99"/>
      <w:bookmarkEnd w:id="4"/>
      <w:bookmarkEnd w:id="5"/>
      <w:bookmarkEnd w:id="6"/>
      <w:bookmarkEnd w:id="7"/>
      <w:r w:rsidRPr="002419F2">
        <w:rPr>
          <w:rFonts w:ascii="Times New Roman" w:eastAsia="Times New Roman" w:hAnsi="Times New Roman"/>
          <w:b/>
          <w:bCs/>
          <w:color w:val="000000"/>
          <w:spacing w:val="1"/>
          <w:sz w:val="24"/>
          <w:szCs w:val="24"/>
        </w:rPr>
        <w:t>Чл.</w:t>
      </w:r>
      <w:r w:rsidRPr="002419F2">
        <w:rPr>
          <w:rFonts w:ascii="Times New Roman" w:eastAsia="Times New Roman" w:hAnsi="Times New Roman"/>
          <w:b/>
          <w:color w:val="000000"/>
          <w:spacing w:val="1"/>
          <w:sz w:val="24"/>
          <w:szCs w:val="24"/>
        </w:rPr>
        <w:t xml:space="preserve"> </w:t>
      </w:r>
      <w:r w:rsidR="009F7731">
        <w:rPr>
          <w:rFonts w:ascii="Times New Roman" w:eastAsia="Times New Roman" w:hAnsi="Times New Roman"/>
          <w:b/>
          <w:color w:val="000000"/>
          <w:spacing w:val="1"/>
          <w:sz w:val="24"/>
          <w:szCs w:val="24"/>
        </w:rPr>
        <w:t>34</w:t>
      </w:r>
      <w:r w:rsidRPr="002419F2">
        <w:rPr>
          <w:rFonts w:ascii="Times New Roman" w:eastAsia="Times New Roman" w:hAnsi="Times New Roman"/>
          <w:b/>
          <w:bCs/>
          <w:color w:val="000000"/>
          <w:spacing w:val="1"/>
          <w:sz w:val="24"/>
          <w:szCs w:val="24"/>
        </w:rPr>
        <w:t>.</w:t>
      </w:r>
      <w:r w:rsidRPr="002419F2">
        <w:rPr>
          <w:rFonts w:ascii="Times New Roman" w:eastAsia="Times New Roman" w:hAnsi="Times New Roman"/>
          <w:b/>
          <w:color w:val="000000"/>
          <w:spacing w:val="1"/>
          <w:sz w:val="24"/>
          <w:szCs w:val="24"/>
        </w:rPr>
        <w:t xml:space="preserve"> ВЪЗЛОЖИТЕЛЯТ се задължава:</w:t>
      </w:r>
    </w:p>
    <w:p w14:paraId="0B8E3B46" w14:textId="04BF44CC" w:rsidR="00944DCB" w:rsidRPr="002419F2" w:rsidRDefault="00944DCB" w:rsidP="00AB7189">
      <w:pPr>
        <w:spacing w:after="0" w:line="240" w:lineRule="auto"/>
        <w:ind w:firstLine="708"/>
        <w:jc w:val="both"/>
        <w:rPr>
          <w:rFonts w:ascii="Times New Roman" w:eastAsia="Times New Roman" w:hAnsi="Times New Roman"/>
          <w:color w:val="000000"/>
          <w:spacing w:val="1"/>
          <w:sz w:val="24"/>
          <w:szCs w:val="24"/>
        </w:rPr>
      </w:pPr>
      <w:bookmarkStart w:id="8" w:name="_DV_M100"/>
      <w:bookmarkEnd w:id="8"/>
      <w:r w:rsidRPr="009F7731">
        <w:rPr>
          <w:rFonts w:ascii="Times New Roman" w:eastAsia="Times New Roman" w:hAnsi="Times New Roman"/>
          <w:b/>
          <w:color w:val="000000"/>
          <w:spacing w:val="1"/>
          <w:sz w:val="24"/>
          <w:szCs w:val="24"/>
        </w:rPr>
        <w:t>1.</w:t>
      </w:r>
      <w:r w:rsidRPr="002419F2">
        <w:rPr>
          <w:rFonts w:ascii="Times New Roman" w:eastAsia="Times New Roman" w:hAnsi="Times New Roman"/>
          <w:color w:val="000000"/>
          <w:spacing w:val="1"/>
          <w:sz w:val="24"/>
          <w:szCs w:val="24"/>
        </w:rPr>
        <w:t xml:space="preserve"> да приеме изпълнението на Услугите, когато отговаря на договореното, по реда </w:t>
      </w:r>
      <w:r w:rsidR="00530A50">
        <w:rPr>
          <w:rFonts w:ascii="Times New Roman" w:eastAsia="Times New Roman" w:hAnsi="Times New Roman"/>
          <w:color w:val="000000"/>
          <w:spacing w:val="1"/>
          <w:sz w:val="24"/>
          <w:szCs w:val="24"/>
        </w:rPr>
        <w:t>и при условията на този Договор;</w:t>
      </w:r>
    </w:p>
    <w:p w14:paraId="6A849377" w14:textId="17FA6A5F" w:rsidR="00944DCB" w:rsidRPr="002419F2" w:rsidRDefault="00944DCB" w:rsidP="00AB7189">
      <w:pPr>
        <w:spacing w:after="0" w:line="240" w:lineRule="auto"/>
        <w:ind w:firstLine="708"/>
        <w:jc w:val="both"/>
        <w:rPr>
          <w:rFonts w:ascii="Times New Roman" w:eastAsia="Times New Roman" w:hAnsi="Times New Roman"/>
          <w:color w:val="000000"/>
          <w:spacing w:val="1"/>
          <w:sz w:val="24"/>
          <w:szCs w:val="24"/>
        </w:rPr>
      </w:pPr>
      <w:r w:rsidRPr="009F7731">
        <w:rPr>
          <w:rFonts w:ascii="Times New Roman" w:eastAsia="Times New Roman" w:hAnsi="Times New Roman"/>
          <w:b/>
          <w:bCs/>
          <w:color w:val="000000"/>
          <w:spacing w:val="1"/>
          <w:sz w:val="24"/>
          <w:szCs w:val="24"/>
        </w:rPr>
        <w:t>2.</w:t>
      </w:r>
      <w:r w:rsidRPr="002419F2">
        <w:rPr>
          <w:rFonts w:ascii="Times New Roman" w:eastAsia="Times New Roman" w:hAnsi="Times New Roman"/>
          <w:color w:val="000000"/>
          <w:spacing w:val="1"/>
          <w:sz w:val="24"/>
          <w:szCs w:val="24"/>
        </w:rPr>
        <w:t xml:space="preserve"> да заплати на И</w:t>
      </w:r>
      <w:r w:rsidR="003572D0">
        <w:rPr>
          <w:rFonts w:ascii="Times New Roman" w:eastAsia="Times New Roman" w:hAnsi="Times New Roman"/>
          <w:color w:val="000000"/>
          <w:spacing w:val="1"/>
          <w:sz w:val="24"/>
          <w:szCs w:val="24"/>
        </w:rPr>
        <w:t>зпълнителя</w:t>
      </w:r>
      <w:r w:rsidRPr="002419F2">
        <w:rPr>
          <w:rFonts w:ascii="Times New Roman" w:eastAsia="Times New Roman" w:hAnsi="Times New Roman"/>
          <w:color w:val="000000"/>
          <w:spacing w:val="1"/>
          <w:sz w:val="24"/>
          <w:szCs w:val="24"/>
        </w:rPr>
        <w:t xml:space="preserve"> Цената в размера, по реда и при условията, предвидени в този Договор;</w:t>
      </w:r>
    </w:p>
    <w:p w14:paraId="7B1A2E6B" w14:textId="79D25489" w:rsidR="00944DCB" w:rsidRDefault="00944DCB" w:rsidP="00AB7189">
      <w:pPr>
        <w:spacing w:after="0" w:line="240" w:lineRule="auto"/>
        <w:ind w:firstLine="708"/>
        <w:jc w:val="both"/>
        <w:rPr>
          <w:rFonts w:ascii="Times New Roman" w:eastAsia="Times New Roman" w:hAnsi="Times New Roman"/>
          <w:color w:val="000000"/>
          <w:spacing w:val="1"/>
          <w:sz w:val="24"/>
          <w:szCs w:val="24"/>
        </w:rPr>
      </w:pPr>
      <w:bookmarkStart w:id="9" w:name="_DV_M101"/>
      <w:bookmarkEnd w:id="9"/>
      <w:r w:rsidRPr="009F7731">
        <w:rPr>
          <w:rFonts w:ascii="Times New Roman" w:eastAsia="Times New Roman" w:hAnsi="Times New Roman"/>
          <w:b/>
          <w:color w:val="000000"/>
          <w:spacing w:val="1"/>
          <w:sz w:val="24"/>
          <w:szCs w:val="24"/>
        </w:rPr>
        <w:t>3</w:t>
      </w:r>
      <w:r w:rsidRPr="009F7731">
        <w:rPr>
          <w:rFonts w:ascii="Times New Roman" w:eastAsia="Times New Roman" w:hAnsi="Times New Roman"/>
          <w:b/>
          <w:bCs/>
          <w:color w:val="000000"/>
          <w:spacing w:val="1"/>
          <w:sz w:val="24"/>
          <w:szCs w:val="24"/>
        </w:rPr>
        <w:t>.</w:t>
      </w:r>
      <w:r w:rsidRPr="002419F2">
        <w:rPr>
          <w:rFonts w:ascii="Times New Roman" w:eastAsia="Times New Roman" w:hAnsi="Times New Roman"/>
          <w:color w:val="000000"/>
          <w:spacing w:val="1"/>
          <w:sz w:val="24"/>
          <w:szCs w:val="24"/>
        </w:rPr>
        <w:t xml:space="preserve"> да предостави и осигури достъп на </w:t>
      </w:r>
      <w:r w:rsidR="003572D0" w:rsidRPr="0038086B">
        <w:rPr>
          <w:rFonts w:ascii="Times New Roman" w:eastAsia="Times New Roman" w:hAnsi="Times New Roman"/>
          <w:spacing w:val="1"/>
          <w:sz w:val="24"/>
          <w:szCs w:val="24"/>
        </w:rPr>
        <w:t>Изпълнителя</w:t>
      </w:r>
      <w:r w:rsidR="003572D0" w:rsidRPr="003572D0">
        <w:rPr>
          <w:rFonts w:ascii="Times New Roman" w:eastAsia="Times New Roman" w:hAnsi="Times New Roman"/>
          <w:color w:val="FF0000"/>
          <w:spacing w:val="1"/>
          <w:sz w:val="24"/>
          <w:szCs w:val="24"/>
        </w:rPr>
        <w:t xml:space="preserve"> </w:t>
      </w:r>
      <w:r w:rsidRPr="002419F2">
        <w:rPr>
          <w:rFonts w:ascii="Times New Roman" w:eastAsia="Times New Roman" w:hAnsi="Times New Roman"/>
          <w:color w:val="000000"/>
          <w:spacing w:val="1"/>
          <w:sz w:val="24"/>
          <w:szCs w:val="24"/>
        </w:rPr>
        <w:t>до информацията, необходима за извършването на Услугите, предмет на Договора, при спазване на относимите изисквания или ограничения съгласно приложимото право;</w:t>
      </w:r>
    </w:p>
    <w:p w14:paraId="3673B82E" w14:textId="61207530" w:rsidR="00944DCB" w:rsidRDefault="00944DCB" w:rsidP="00AB7189">
      <w:pPr>
        <w:spacing w:after="0" w:line="240" w:lineRule="auto"/>
        <w:ind w:firstLine="708"/>
        <w:jc w:val="both"/>
        <w:rPr>
          <w:rFonts w:ascii="Times New Roman" w:eastAsia="Times New Roman" w:hAnsi="Times New Roman"/>
          <w:color w:val="000000"/>
          <w:spacing w:val="1"/>
          <w:sz w:val="24"/>
          <w:szCs w:val="24"/>
        </w:rPr>
      </w:pPr>
      <w:r w:rsidRPr="009F7731">
        <w:rPr>
          <w:rFonts w:ascii="Times New Roman" w:eastAsia="Times New Roman" w:hAnsi="Times New Roman"/>
          <w:b/>
          <w:color w:val="000000"/>
          <w:spacing w:val="1"/>
          <w:sz w:val="24"/>
          <w:szCs w:val="24"/>
        </w:rPr>
        <w:t>4.</w:t>
      </w:r>
      <w:r>
        <w:rPr>
          <w:rFonts w:ascii="Times New Roman" w:eastAsia="Times New Roman" w:hAnsi="Times New Roman"/>
          <w:color w:val="000000"/>
          <w:spacing w:val="1"/>
          <w:sz w:val="24"/>
          <w:szCs w:val="24"/>
        </w:rPr>
        <w:t xml:space="preserve"> да осигурява достъп на </w:t>
      </w:r>
      <w:r w:rsidR="004F07F1" w:rsidRPr="00530A50">
        <w:rPr>
          <w:rFonts w:ascii="Times New Roman" w:eastAsia="Times New Roman" w:hAnsi="Times New Roman"/>
          <w:spacing w:val="1"/>
          <w:sz w:val="24"/>
          <w:szCs w:val="24"/>
        </w:rPr>
        <w:t>Изпълнителя</w:t>
      </w:r>
      <w:r>
        <w:rPr>
          <w:rFonts w:ascii="Times New Roman" w:eastAsia="Times New Roman" w:hAnsi="Times New Roman"/>
          <w:color w:val="000000"/>
          <w:spacing w:val="1"/>
          <w:sz w:val="24"/>
          <w:szCs w:val="24"/>
        </w:rPr>
        <w:t>, както и на посочените от него лица, изпълняващи Услугите по Договора, до съответните структури и звена на ВЪЗЛОЖИТЕЛЯ на територията на Република България, съгласно Списък на персона</w:t>
      </w:r>
      <w:r w:rsidR="009F7731">
        <w:rPr>
          <w:rFonts w:ascii="Times New Roman" w:eastAsia="Times New Roman" w:hAnsi="Times New Roman"/>
          <w:color w:val="000000"/>
          <w:spacing w:val="1"/>
          <w:sz w:val="24"/>
          <w:szCs w:val="24"/>
        </w:rPr>
        <w:t xml:space="preserve">ла, Приложение </w:t>
      </w:r>
      <w:r w:rsidR="00452EA2">
        <w:rPr>
          <w:rFonts w:ascii="Times New Roman" w:eastAsia="Times New Roman" w:hAnsi="Times New Roman" w:cs="Times New Roman"/>
          <w:color w:val="000000"/>
          <w:spacing w:val="1"/>
          <w:sz w:val="24"/>
          <w:szCs w:val="24"/>
        </w:rPr>
        <w:t>№</w:t>
      </w:r>
      <w:r w:rsidR="00452EA2">
        <w:rPr>
          <w:rFonts w:ascii="Times New Roman" w:eastAsia="Times New Roman" w:hAnsi="Times New Roman"/>
          <w:color w:val="000000"/>
          <w:spacing w:val="1"/>
          <w:sz w:val="24"/>
          <w:szCs w:val="24"/>
        </w:rPr>
        <w:t xml:space="preserve"> 4 </w:t>
      </w:r>
      <w:r w:rsidR="009F7731">
        <w:rPr>
          <w:rFonts w:ascii="Times New Roman" w:eastAsia="Times New Roman" w:hAnsi="Times New Roman"/>
          <w:color w:val="000000"/>
          <w:spacing w:val="1"/>
          <w:sz w:val="24"/>
          <w:szCs w:val="24"/>
        </w:rPr>
        <w:t>към този Договор.</w:t>
      </w:r>
    </w:p>
    <w:p w14:paraId="106D998D" w14:textId="27CBFAE9" w:rsidR="00944DCB" w:rsidRPr="002419F2" w:rsidRDefault="00944DCB" w:rsidP="00AB7189">
      <w:pPr>
        <w:spacing w:after="0" w:line="240" w:lineRule="auto"/>
        <w:ind w:firstLine="708"/>
        <w:jc w:val="both"/>
        <w:rPr>
          <w:rFonts w:ascii="Times New Roman" w:eastAsia="Times New Roman" w:hAnsi="Times New Roman"/>
          <w:color w:val="000000"/>
          <w:spacing w:val="1"/>
          <w:sz w:val="24"/>
          <w:szCs w:val="24"/>
        </w:rPr>
      </w:pPr>
      <w:r w:rsidRPr="009F7731">
        <w:rPr>
          <w:rFonts w:ascii="Times New Roman" w:eastAsia="Times New Roman" w:hAnsi="Times New Roman"/>
          <w:b/>
          <w:color w:val="000000"/>
          <w:spacing w:val="1"/>
          <w:sz w:val="24"/>
          <w:szCs w:val="24"/>
        </w:rPr>
        <w:lastRenderedPageBreak/>
        <w:t>5.</w:t>
      </w:r>
      <w:r w:rsidRPr="002419F2">
        <w:rPr>
          <w:rFonts w:ascii="Times New Roman" w:eastAsia="Times New Roman" w:hAnsi="Times New Roman"/>
          <w:color w:val="000000"/>
          <w:spacing w:val="1"/>
          <w:sz w:val="24"/>
          <w:szCs w:val="24"/>
        </w:rPr>
        <w:t xml:space="preserve"> да пази поверителна Конфиденциалната информация, в съответствие с уговореното в чл. </w:t>
      </w:r>
      <w:r w:rsidR="001802AE" w:rsidRPr="00530A50">
        <w:rPr>
          <w:rFonts w:ascii="Times New Roman" w:eastAsia="Times New Roman" w:hAnsi="Times New Roman"/>
          <w:color w:val="000000"/>
          <w:spacing w:val="1"/>
          <w:sz w:val="24"/>
          <w:szCs w:val="24"/>
        </w:rPr>
        <w:t>5</w:t>
      </w:r>
      <w:r w:rsidR="00C97832">
        <w:rPr>
          <w:rFonts w:ascii="Times New Roman" w:eastAsia="Times New Roman" w:hAnsi="Times New Roman"/>
          <w:color w:val="000000"/>
          <w:spacing w:val="1"/>
          <w:sz w:val="24"/>
          <w:szCs w:val="24"/>
          <w:lang w:val="en-US"/>
        </w:rPr>
        <w:t>1</w:t>
      </w:r>
      <w:r w:rsidRPr="00530A50">
        <w:rPr>
          <w:rFonts w:ascii="Times New Roman" w:eastAsia="Times New Roman" w:hAnsi="Times New Roman"/>
          <w:color w:val="000000"/>
          <w:spacing w:val="1"/>
          <w:sz w:val="24"/>
          <w:szCs w:val="24"/>
        </w:rPr>
        <w:t xml:space="preserve"> от Дог</w:t>
      </w:r>
      <w:r w:rsidR="009F7731" w:rsidRPr="00530A50">
        <w:rPr>
          <w:rFonts w:ascii="Times New Roman" w:eastAsia="Times New Roman" w:hAnsi="Times New Roman"/>
          <w:color w:val="000000"/>
          <w:spacing w:val="1"/>
          <w:sz w:val="24"/>
          <w:szCs w:val="24"/>
        </w:rPr>
        <w:t>овора.</w:t>
      </w:r>
    </w:p>
    <w:p w14:paraId="57A86BB8" w14:textId="740895F9" w:rsidR="00944DCB" w:rsidRPr="00530A50" w:rsidRDefault="00944DCB" w:rsidP="00AB7189">
      <w:pPr>
        <w:spacing w:after="0" w:line="240" w:lineRule="auto"/>
        <w:ind w:firstLine="708"/>
        <w:jc w:val="both"/>
        <w:rPr>
          <w:rFonts w:ascii="Times New Roman" w:eastAsia="Times New Roman" w:hAnsi="Times New Roman"/>
          <w:spacing w:val="1"/>
          <w:sz w:val="24"/>
          <w:szCs w:val="24"/>
        </w:rPr>
      </w:pPr>
      <w:bookmarkStart w:id="10" w:name="_DV_M102"/>
      <w:bookmarkEnd w:id="10"/>
      <w:r w:rsidRPr="00530A50">
        <w:rPr>
          <w:rFonts w:ascii="Times New Roman" w:eastAsia="Times New Roman" w:hAnsi="Times New Roman"/>
          <w:b/>
          <w:bCs/>
          <w:spacing w:val="1"/>
          <w:sz w:val="24"/>
          <w:szCs w:val="24"/>
        </w:rPr>
        <w:t>6.</w:t>
      </w:r>
      <w:r w:rsidRPr="00530A50">
        <w:rPr>
          <w:rFonts w:ascii="Times New Roman" w:eastAsia="Times New Roman" w:hAnsi="Times New Roman"/>
          <w:spacing w:val="1"/>
          <w:sz w:val="24"/>
          <w:szCs w:val="24"/>
        </w:rPr>
        <w:t xml:space="preserve"> да оказва съдействие на </w:t>
      </w:r>
      <w:r w:rsidR="004F07F1" w:rsidRPr="00530A50">
        <w:rPr>
          <w:rFonts w:ascii="Times New Roman" w:eastAsia="Times New Roman" w:hAnsi="Times New Roman"/>
          <w:spacing w:val="1"/>
          <w:sz w:val="24"/>
          <w:szCs w:val="24"/>
        </w:rPr>
        <w:t xml:space="preserve">Изпълнителя </w:t>
      </w:r>
      <w:r w:rsidRPr="00530A50">
        <w:rPr>
          <w:rFonts w:ascii="Times New Roman" w:eastAsia="Times New Roman" w:hAnsi="Times New Roman"/>
          <w:spacing w:val="1"/>
          <w:sz w:val="24"/>
          <w:szCs w:val="24"/>
        </w:rPr>
        <w:t xml:space="preserve">във връзка с изпълнението на този Договор, включително и за отстраняване на възникнали пречки пред изпълнението на Договора, когато </w:t>
      </w:r>
      <w:r w:rsidR="004F07F1" w:rsidRPr="00530A50">
        <w:rPr>
          <w:rFonts w:ascii="Times New Roman" w:eastAsia="Times New Roman" w:hAnsi="Times New Roman"/>
          <w:spacing w:val="1"/>
          <w:sz w:val="24"/>
          <w:szCs w:val="24"/>
        </w:rPr>
        <w:t xml:space="preserve">Изпълнителя </w:t>
      </w:r>
      <w:r w:rsidRPr="00530A50">
        <w:rPr>
          <w:rFonts w:ascii="Times New Roman" w:eastAsia="Times New Roman" w:hAnsi="Times New Roman"/>
          <w:spacing w:val="1"/>
          <w:sz w:val="24"/>
          <w:szCs w:val="24"/>
        </w:rPr>
        <w:t>поиска това;</w:t>
      </w:r>
    </w:p>
    <w:p w14:paraId="73396634" w14:textId="041635F8" w:rsidR="00944DCB" w:rsidRPr="00530A50" w:rsidRDefault="00944DCB" w:rsidP="00AB7189">
      <w:pPr>
        <w:spacing w:after="0" w:line="240" w:lineRule="auto"/>
        <w:ind w:firstLine="708"/>
        <w:jc w:val="both"/>
        <w:rPr>
          <w:rFonts w:ascii="Times New Roman" w:eastAsia="Times New Roman" w:hAnsi="Times New Roman"/>
          <w:spacing w:val="1"/>
          <w:sz w:val="24"/>
          <w:szCs w:val="24"/>
        </w:rPr>
      </w:pPr>
      <w:r w:rsidRPr="00530A50">
        <w:rPr>
          <w:rFonts w:ascii="Times New Roman" w:eastAsia="Times New Roman" w:hAnsi="Times New Roman"/>
          <w:b/>
          <w:spacing w:val="1"/>
          <w:sz w:val="24"/>
          <w:szCs w:val="24"/>
        </w:rPr>
        <w:t>7.</w:t>
      </w:r>
      <w:r w:rsidRPr="00530A50">
        <w:rPr>
          <w:rFonts w:ascii="Times New Roman" w:eastAsia="Times New Roman" w:hAnsi="Times New Roman"/>
          <w:spacing w:val="1"/>
          <w:sz w:val="24"/>
          <w:szCs w:val="24"/>
        </w:rPr>
        <w:t xml:space="preserve"> да освободи представената от </w:t>
      </w:r>
      <w:r w:rsidR="004F07F1" w:rsidRPr="00530A50">
        <w:rPr>
          <w:rFonts w:ascii="Times New Roman" w:eastAsia="Times New Roman" w:hAnsi="Times New Roman"/>
          <w:spacing w:val="1"/>
          <w:sz w:val="24"/>
          <w:szCs w:val="24"/>
        </w:rPr>
        <w:t xml:space="preserve">Изпълнителя </w:t>
      </w:r>
      <w:r w:rsidRPr="00530A50">
        <w:rPr>
          <w:rFonts w:ascii="Times New Roman" w:eastAsia="Times New Roman" w:hAnsi="Times New Roman"/>
          <w:spacing w:val="1"/>
          <w:sz w:val="24"/>
          <w:szCs w:val="24"/>
        </w:rPr>
        <w:t>Гаранция за изпълнение, съгласно клаузите на чл. 1</w:t>
      </w:r>
      <w:r w:rsidR="00A40552" w:rsidRPr="00530A50">
        <w:rPr>
          <w:rFonts w:ascii="Times New Roman" w:eastAsia="Times New Roman" w:hAnsi="Times New Roman"/>
          <w:spacing w:val="1"/>
          <w:sz w:val="24"/>
          <w:szCs w:val="24"/>
        </w:rPr>
        <w:t>5 - 20</w:t>
      </w:r>
      <w:r w:rsidRPr="00530A50">
        <w:rPr>
          <w:rFonts w:ascii="Times New Roman" w:eastAsia="Times New Roman" w:hAnsi="Times New Roman"/>
          <w:spacing w:val="1"/>
          <w:sz w:val="24"/>
          <w:szCs w:val="24"/>
        </w:rPr>
        <w:t xml:space="preserve"> от Договора.</w:t>
      </w:r>
    </w:p>
    <w:p w14:paraId="7C12DC76" w14:textId="77777777" w:rsidR="00944DCB" w:rsidRDefault="00944DCB" w:rsidP="00944DCB">
      <w:pPr>
        <w:tabs>
          <w:tab w:val="left" w:pos="0"/>
        </w:tabs>
        <w:spacing w:after="0" w:line="240" w:lineRule="auto"/>
        <w:jc w:val="both"/>
        <w:rPr>
          <w:rFonts w:ascii="Times New Roman" w:eastAsia="Times New Roman" w:hAnsi="Times New Roman"/>
          <w:b/>
          <w:sz w:val="24"/>
          <w:szCs w:val="20"/>
        </w:rPr>
      </w:pPr>
    </w:p>
    <w:p w14:paraId="7AA09991" w14:textId="77777777" w:rsidR="00944DCB" w:rsidRDefault="00AB7189" w:rsidP="00944DCB">
      <w:pPr>
        <w:tabs>
          <w:tab w:val="left" w:pos="0"/>
        </w:tabs>
        <w:spacing w:after="0" w:line="240" w:lineRule="auto"/>
        <w:jc w:val="both"/>
        <w:rPr>
          <w:rFonts w:ascii="Times New Roman" w:eastAsia="Times New Roman" w:hAnsi="Times New Roman"/>
          <w:sz w:val="24"/>
          <w:szCs w:val="20"/>
        </w:rPr>
      </w:pPr>
      <w:r>
        <w:rPr>
          <w:rFonts w:ascii="Times New Roman" w:eastAsia="Times New Roman" w:hAnsi="Times New Roman"/>
          <w:b/>
          <w:sz w:val="24"/>
          <w:szCs w:val="20"/>
        </w:rPr>
        <w:tab/>
      </w:r>
      <w:r w:rsidR="00944DCB">
        <w:rPr>
          <w:rFonts w:ascii="Times New Roman" w:eastAsia="Times New Roman" w:hAnsi="Times New Roman"/>
          <w:b/>
          <w:sz w:val="24"/>
          <w:szCs w:val="20"/>
        </w:rPr>
        <w:t>Чл. 3</w:t>
      </w:r>
      <w:r w:rsidR="00A40552">
        <w:rPr>
          <w:rFonts w:ascii="Times New Roman" w:eastAsia="Times New Roman" w:hAnsi="Times New Roman"/>
          <w:b/>
          <w:sz w:val="24"/>
          <w:szCs w:val="20"/>
        </w:rPr>
        <w:t>5</w:t>
      </w:r>
      <w:r w:rsidR="00944DCB">
        <w:rPr>
          <w:rFonts w:ascii="Times New Roman" w:eastAsia="Times New Roman" w:hAnsi="Times New Roman"/>
          <w:b/>
          <w:sz w:val="24"/>
          <w:szCs w:val="20"/>
        </w:rPr>
        <w:t xml:space="preserve">. </w:t>
      </w:r>
      <w:r w:rsidR="00944DCB">
        <w:rPr>
          <w:rFonts w:ascii="Times New Roman" w:eastAsia="Times New Roman" w:hAnsi="Times New Roman"/>
          <w:b/>
          <w:bCs/>
          <w:color w:val="000000"/>
          <w:sz w:val="24"/>
          <w:szCs w:val="26"/>
          <w:lang w:eastAsia="bg-BG"/>
        </w:rPr>
        <w:t>Специални права и задължения на Страните:</w:t>
      </w:r>
    </w:p>
    <w:p w14:paraId="7E3055DE" w14:textId="079EC43A" w:rsidR="00944DCB" w:rsidRPr="00EA31E3" w:rsidRDefault="000F55C0" w:rsidP="00944DCB">
      <w:pPr>
        <w:tabs>
          <w:tab w:val="left" w:pos="0"/>
        </w:tabs>
        <w:spacing w:after="0" w:line="240" w:lineRule="auto"/>
        <w:jc w:val="both"/>
        <w:rPr>
          <w:rFonts w:ascii="Times New Roman" w:eastAsia="Times New Roman" w:hAnsi="Times New Roman"/>
          <w:bCs/>
          <w:strike/>
          <w:sz w:val="24"/>
          <w:szCs w:val="20"/>
        </w:rPr>
      </w:pPr>
      <w:r>
        <w:rPr>
          <w:rFonts w:ascii="Times New Roman" w:eastAsia="Times New Roman" w:hAnsi="Times New Roman"/>
          <w:bCs/>
          <w:sz w:val="24"/>
          <w:szCs w:val="20"/>
        </w:rPr>
        <w:tab/>
      </w:r>
      <w:r w:rsidR="00944DCB" w:rsidRPr="002678B9">
        <w:rPr>
          <w:rFonts w:ascii="Times New Roman" w:eastAsia="Times New Roman" w:hAnsi="Times New Roman"/>
          <w:bCs/>
          <w:sz w:val="24"/>
          <w:szCs w:val="20"/>
        </w:rPr>
        <w:t xml:space="preserve">Достъпът на ИЗПЪЛНИТЕЛЯ до помещенията, в които се намира техниката, обект на Договора, ще се извършва по начина и във времето, съгласно </w:t>
      </w:r>
      <w:r w:rsidR="00B15916" w:rsidRPr="00EA31E3">
        <w:rPr>
          <w:rFonts w:ascii="Times New Roman" w:eastAsia="Times New Roman" w:hAnsi="Times New Roman"/>
          <w:bCs/>
          <w:sz w:val="24"/>
          <w:szCs w:val="20"/>
        </w:rPr>
        <w:t>пр</w:t>
      </w:r>
      <w:r w:rsidR="003572D0" w:rsidRPr="00EA31E3">
        <w:rPr>
          <w:rFonts w:ascii="Times New Roman" w:eastAsia="Times New Roman" w:hAnsi="Times New Roman"/>
          <w:bCs/>
          <w:sz w:val="24"/>
          <w:szCs w:val="20"/>
        </w:rPr>
        <w:t>опускателния режим в МВР.</w:t>
      </w:r>
    </w:p>
    <w:p w14:paraId="1F5B3224" w14:textId="77777777" w:rsidR="00944DCB" w:rsidRDefault="00944DCB" w:rsidP="00944DCB">
      <w:pPr>
        <w:tabs>
          <w:tab w:val="left" w:pos="0"/>
        </w:tabs>
        <w:spacing w:after="0" w:line="240" w:lineRule="auto"/>
        <w:jc w:val="both"/>
        <w:rPr>
          <w:rFonts w:ascii="Times New Roman" w:eastAsia="Times New Roman" w:hAnsi="Times New Roman"/>
          <w:sz w:val="24"/>
          <w:szCs w:val="20"/>
        </w:rPr>
      </w:pPr>
    </w:p>
    <w:p w14:paraId="089F58BD" w14:textId="77777777" w:rsidR="00944DCB" w:rsidRPr="002419F2" w:rsidRDefault="000F55C0" w:rsidP="000F55C0">
      <w:pPr>
        <w:keepNext/>
        <w:keepLines/>
        <w:spacing w:before="240" w:after="240" w:line="240" w:lineRule="auto"/>
        <w:ind w:firstLine="708"/>
        <w:jc w:val="both"/>
        <w:outlineLvl w:val="1"/>
        <w:rPr>
          <w:rFonts w:ascii="Times New Roman" w:eastAsia="Times New Roman" w:hAnsi="Times New Roman"/>
          <w:b/>
          <w:bCs/>
          <w:color w:val="000000"/>
          <w:sz w:val="24"/>
          <w:szCs w:val="26"/>
          <w:lang w:eastAsia="bg-BG"/>
        </w:rPr>
      </w:pPr>
      <w:r>
        <w:rPr>
          <w:rFonts w:ascii="Times New Roman" w:eastAsia="Times New Roman" w:hAnsi="Times New Roman"/>
          <w:b/>
          <w:bCs/>
          <w:color w:val="000000"/>
          <w:sz w:val="24"/>
          <w:szCs w:val="26"/>
          <w:lang w:val="en-US" w:eastAsia="bg-BG"/>
        </w:rPr>
        <w:t>VI.</w:t>
      </w:r>
      <w:r>
        <w:rPr>
          <w:rFonts w:ascii="Times New Roman" w:eastAsia="Times New Roman" w:hAnsi="Times New Roman"/>
          <w:b/>
          <w:bCs/>
          <w:color w:val="000000"/>
          <w:sz w:val="24"/>
          <w:szCs w:val="26"/>
          <w:lang w:eastAsia="bg-BG"/>
        </w:rPr>
        <w:t xml:space="preserve"> </w:t>
      </w:r>
      <w:r w:rsidR="00944DCB" w:rsidRPr="002419F2">
        <w:rPr>
          <w:rFonts w:ascii="Times New Roman" w:eastAsia="Times New Roman" w:hAnsi="Times New Roman"/>
          <w:b/>
          <w:bCs/>
          <w:color w:val="000000"/>
          <w:sz w:val="24"/>
          <w:szCs w:val="26"/>
          <w:lang w:eastAsia="bg-BG"/>
        </w:rPr>
        <w:t>ПРЕДА</w:t>
      </w:r>
      <w:r w:rsidR="002103AD">
        <w:rPr>
          <w:rFonts w:ascii="Times New Roman" w:eastAsia="Times New Roman" w:hAnsi="Times New Roman"/>
          <w:b/>
          <w:bCs/>
          <w:color w:val="000000"/>
          <w:sz w:val="24"/>
          <w:szCs w:val="26"/>
          <w:lang w:eastAsia="bg-BG"/>
        </w:rPr>
        <w:t>ВАНЕ И ПРИЕМАНЕ НА ИЗПЪЛНЕНИЕТО. ГАРАНЦИОНЕН СРОК</w:t>
      </w:r>
    </w:p>
    <w:p w14:paraId="09AA9219" w14:textId="77389CF4" w:rsidR="00B91648" w:rsidRPr="00B91648" w:rsidRDefault="00FD4095" w:rsidP="00EA31E3">
      <w:pPr>
        <w:tabs>
          <w:tab w:val="left" w:pos="0"/>
        </w:tabs>
        <w:spacing w:after="0" w:line="240" w:lineRule="auto"/>
        <w:jc w:val="both"/>
        <w:rPr>
          <w:rFonts w:ascii="Times New Roman" w:eastAsia="Times New Roman" w:hAnsi="Times New Roman"/>
          <w:sz w:val="24"/>
          <w:szCs w:val="24"/>
        </w:rPr>
      </w:pPr>
      <w:r>
        <w:rPr>
          <w:rFonts w:ascii="Times New Roman" w:eastAsia="Times New Roman" w:hAnsi="Times New Roman"/>
          <w:b/>
          <w:sz w:val="24"/>
          <w:szCs w:val="24"/>
        </w:rPr>
        <w:tab/>
      </w:r>
      <w:r w:rsidR="00944DCB" w:rsidRPr="002419F2">
        <w:rPr>
          <w:rFonts w:ascii="Times New Roman" w:eastAsia="Times New Roman" w:hAnsi="Times New Roman"/>
          <w:b/>
          <w:sz w:val="24"/>
          <w:szCs w:val="24"/>
        </w:rPr>
        <w:t>Чл. 3</w:t>
      </w:r>
      <w:r>
        <w:rPr>
          <w:rFonts w:ascii="Times New Roman" w:eastAsia="Times New Roman" w:hAnsi="Times New Roman"/>
          <w:b/>
          <w:sz w:val="24"/>
          <w:szCs w:val="24"/>
        </w:rPr>
        <w:t>6</w:t>
      </w:r>
      <w:r w:rsidR="00944DCB" w:rsidRPr="002419F2">
        <w:rPr>
          <w:rFonts w:ascii="Times New Roman" w:eastAsia="Times New Roman" w:hAnsi="Times New Roman"/>
          <w:b/>
          <w:sz w:val="24"/>
          <w:szCs w:val="24"/>
        </w:rPr>
        <w:t>.</w:t>
      </w:r>
      <w:r w:rsidR="00EA31E3">
        <w:rPr>
          <w:rFonts w:ascii="Times New Roman" w:eastAsia="Times New Roman" w:hAnsi="Times New Roman"/>
          <w:b/>
          <w:sz w:val="24"/>
          <w:szCs w:val="24"/>
        </w:rPr>
        <w:t xml:space="preserve"> </w:t>
      </w:r>
      <w:r w:rsidR="00B91648" w:rsidRPr="002D6588">
        <w:rPr>
          <w:rFonts w:ascii="Times New Roman" w:eastAsia="Times New Roman" w:hAnsi="Times New Roman"/>
          <w:sz w:val="24"/>
          <w:szCs w:val="24"/>
        </w:rPr>
        <w:t xml:space="preserve">Приемането на изпълнението на услугата по чл. 1, се извършва от представители на </w:t>
      </w:r>
      <w:r w:rsidR="006F71CA" w:rsidRPr="002D6588">
        <w:rPr>
          <w:rFonts w:ascii="Times New Roman" w:eastAsia="Times New Roman" w:hAnsi="Times New Roman"/>
          <w:sz w:val="24"/>
          <w:szCs w:val="24"/>
        </w:rPr>
        <w:t>ВЪЗЛОЖИТЕЛЯ</w:t>
      </w:r>
      <w:r w:rsidR="00B91648" w:rsidRPr="002D6588">
        <w:rPr>
          <w:rFonts w:ascii="Times New Roman" w:eastAsia="Times New Roman" w:hAnsi="Times New Roman"/>
          <w:sz w:val="24"/>
          <w:szCs w:val="24"/>
        </w:rPr>
        <w:t xml:space="preserve"> и </w:t>
      </w:r>
      <w:r w:rsidR="006F71CA" w:rsidRPr="002D6588">
        <w:rPr>
          <w:rFonts w:ascii="Times New Roman" w:eastAsia="Times New Roman" w:hAnsi="Times New Roman"/>
          <w:sz w:val="24"/>
          <w:szCs w:val="24"/>
        </w:rPr>
        <w:t>ИЗПЪЛНИТЕЛЯ</w:t>
      </w:r>
      <w:r w:rsidR="00B91648" w:rsidRPr="002D6588">
        <w:rPr>
          <w:rFonts w:ascii="Times New Roman" w:eastAsia="Times New Roman" w:hAnsi="Times New Roman"/>
          <w:sz w:val="24"/>
          <w:szCs w:val="24"/>
        </w:rPr>
        <w:t xml:space="preserve"> на мястото, посочено в чл. 5.</w:t>
      </w:r>
    </w:p>
    <w:p w14:paraId="1E5F1401" w14:textId="77777777" w:rsidR="00944DCB" w:rsidRPr="004E4C04" w:rsidRDefault="00944DCB" w:rsidP="00944DCB">
      <w:pPr>
        <w:tabs>
          <w:tab w:val="left" w:pos="0"/>
        </w:tabs>
        <w:spacing w:after="0" w:line="240" w:lineRule="auto"/>
        <w:jc w:val="both"/>
        <w:rPr>
          <w:rFonts w:ascii="Times New Roman" w:eastAsia="Times New Roman" w:hAnsi="Times New Roman"/>
          <w:b/>
          <w:color w:val="FF0000"/>
          <w:sz w:val="24"/>
          <w:szCs w:val="20"/>
          <w:lang w:val="en-US"/>
        </w:rPr>
      </w:pPr>
    </w:p>
    <w:p w14:paraId="32123A9E" w14:textId="74A86DF3" w:rsidR="00B91648" w:rsidRDefault="00FD4095" w:rsidP="00944DCB">
      <w:pPr>
        <w:tabs>
          <w:tab w:val="left" w:pos="0"/>
        </w:tabs>
        <w:spacing w:after="0" w:line="240" w:lineRule="auto"/>
        <w:jc w:val="both"/>
        <w:rPr>
          <w:rFonts w:ascii="Times New Roman" w:eastAsia="Times New Roman" w:hAnsi="Times New Roman"/>
          <w:b/>
          <w:sz w:val="24"/>
          <w:szCs w:val="20"/>
        </w:rPr>
      </w:pPr>
      <w:r>
        <w:rPr>
          <w:rFonts w:ascii="Times New Roman" w:eastAsia="Times New Roman" w:hAnsi="Times New Roman"/>
          <w:b/>
          <w:sz w:val="24"/>
          <w:szCs w:val="20"/>
        </w:rPr>
        <w:tab/>
      </w:r>
      <w:r w:rsidR="00944DCB">
        <w:rPr>
          <w:rFonts w:ascii="Times New Roman" w:eastAsia="Times New Roman" w:hAnsi="Times New Roman"/>
          <w:b/>
          <w:sz w:val="24"/>
          <w:szCs w:val="20"/>
        </w:rPr>
        <w:t>Чл. 3</w:t>
      </w:r>
      <w:r>
        <w:rPr>
          <w:rFonts w:ascii="Times New Roman" w:eastAsia="Times New Roman" w:hAnsi="Times New Roman"/>
          <w:b/>
          <w:sz w:val="24"/>
          <w:szCs w:val="20"/>
        </w:rPr>
        <w:t>7</w:t>
      </w:r>
      <w:r w:rsidR="00944DCB">
        <w:rPr>
          <w:rFonts w:ascii="Times New Roman" w:eastAsia="Times New Roman" w:hAnsi="Times New Roman"/>
          <w:b/>
          <w:sz w:val="24"/>
          <w:szCs w:val="20"/>
        </w:rPr>
        <w:t xml:space="preserve">. (1) </w:t>
      </w:r>
      <w:r w:rsidR="00B91648" w:rsidRPr="006F71CA">
        <w:rPr>
          <w:rFonts w:ascii="Times New Roman" w:eastAsia="Times New Roman" w:hAnsi="Times New Roman"/>
          <w:sz w:val="24"/>
          <w:szCs w:val="20"/>
        </w:rPr>
        <w:t>З</w:t>
      </w:r>
      <w:r w:rsidR="006F71CA" w:rsidRPr="006F71CA">
        <w:rPr>
          <w:rFonts w:ascii="Times New Roman" w:eastAsia="Times New Roman" w:hAnsi="Times New Roman"/>
          <w:sz w:val="24"/>
          <w:szCs w:val="20"/>
        </w:rPr>
        <w:t>а всяка извършена дейност, се изготвя протокол, който се подписва от представители на ИЗПЪЛНИТЕЛЯ и ВЪЗЛОЖИТЕЛЯ.</w:t>
      </w:r>
    </w:p>
    <w:p w14:paraId="50D9CBD9" w14:textId="77777777" w:rsidR="00944DCB" w:rsidRDefault="00FD4095" w:rsidP="00944DCB">
      <w:pPr>
        <w:tabs>
          <w:tab w:val="left" w:pos="0"/>
        </w:tabs>
        <w:spacing w:after="0" w:line="240" w:lineRule="auto"/>
        <w:jc w:val="both"/>
        <w:rPr>
          <w:rFonts w:ascii="Times New Roman" w:eastAsia="Times New Roman" w:hAnsi="Times New Roman"/>
          <w:sz w:val="24"/>
          <w:szCs w:val="20"/>
        </w:rPr>
      </w:pPr>
      <w:r>
        <w:rPr>
          <w:rFonts w:ascii="Times New Roman" w:eastAsia="Times New Roman" w:hAnsi="Times New Roman"/>
          <w:b/>
          <w:sz w:val="24"/>
          <w:szCs w:val="20"/>
        </w:rPr>
        <w:tab/>
      </w:r>
      <w:r w:rsidR="00944DCB" w:rsidRPr="00426CB2">
        <w:rPr>
          <w:rFonts w:ascii="Times New Roman" w:eastAsia="Times New Roman" w:hAnsi="Times New Roman"/>
          <w:b/>
          <w:sz w:val="24"/>
          <w:szCs w:val="20"/>
        </w:rPr>
        <w:t>(2)</w:t>
      </w:r>
      <w:r w:rsidR="00944DCB">
        <w:rPr>
          <w:rFonts w:ascii="Times New Roman" w:eastAsia="Times New Roman" w:hAnsi="Times New Roman"/>
          <w:sz w:val="24"/>
          <w:szCs w:val="20"/>
        </w:rPr>
        <w:t xml:space="preserve"> За извършване на Услугите по Договора, ИЗПЪЛНИТЕЛЯТ предоставя следните съпроводителни документи:</w:t>
      </w:r>
    </w:p>
    <w:p w14:paraId="4E6E36C5" w14:textId="0DF1DD6D" w:rsidR="00944DCB" w:rsidRPr="002D6588" w:rsidRDefault="00FD4095" w:rsidP="00944DCB">
      <w:pPr>
        <w:tabs>
          <w:tab w:val="left" w:pos="0"/>
        </w:tabs>
        <w:spacing w:after="0" w:line="240" w:lineRule="auto"/>
        <w:jc w:val="both"/>
        <w:rPr>
          <w:rFonts w:ascii="Times New Roman" w:eastAsia="Times New Roman" w:hAnsi="Times New Roman"/>
          <w:sz w:val="24"/>
          <w:szCs w:val="20"/>
        </w:rPr>
      </w:pPr>
      <w:r>
        <w:rPr>
          <w:rFonts w:ascii="Times New Roman" w:eastAsia="Times New Roman" w:hAnsi="Times New Roman"/>
          <w:sz w:val="24"/>
          <w:szCs w:val="20"/>
        </w:rPr>
        <w:tab/>
      </w:r>
      <w:r w:rsidR="00944DCB" w:rsidRPr="00785CBF">
        <w:rPr>
          <w:rFonts w:ascii="Times New Roman" w:eastAsia="Times New Roman" w:hAnsi="Times New Roman"/>
          <w:b/>
          <w:sz w:val="24"/>
          <w:szCs w:val="20"/>
        </w:rPr>
        <w:t>1.</w:t>
      </w:r>
      <w:r w:rsidR="00944DCB">
        <w:rPr>
          <w:rFonts w:ascii="Times New Roman" w:eastAsia="Times New Roman" w:hAnsi="Times New Roman"/>
          <w:sz w:val="24"/>
          <w:szCs w:val="20"/>
        </w:rPr>
        <w:t xml:space="preserve"> </w:t>
      </w:r>
      <w:r w:rsidR="00374627" w:rsidRPr="002D6588">
        <w:rPr>
          <w:rFonts w:ascii="Times New Roman" w:eastAsia="Times New Roman" w:hAnsi="Times New Roman"/>
          <w:sz w:val="24"/>
          <w:szCs w:val="20"/>
        </w:rPr>
        <w:t>Заявка за сервизна услуга;</w:t>
      </w:r>
    </w:p>
    <w:p w14:paraId="753815D4" w14:textId="6D6749EB" w:rsidR="00944DCB" w:rsidRPr="002D6588" w:rsidRDefault="00FD4095" w:rsidP="00944DCB">
      <w:pPr>
        <w:tabs>
          <w:tab w:val="left" w:pos="0"/>
        </w:tabs>
        <w:spacing w:after="0" w:line="240" w:lineRule="auto"/>
        <w:jc w:val="both"/>
        <w:rPr>
          <w:rFonts w:ascii="Times New Roman" w:eastAsia="Times New Roman" w:hAnsi="Times New Roman"/>
          <w:sz w:val="24"/>
          <w:szCs w:val="20"/>
        </w:rPr>
      </w:pPr>
      <w:r w:rsidRPr="002D6588">
        <w:rPr>
          <w:rFonts w:ascii="Times New Roman" w:eastAsia="Times New Roman" w:hAnsi="Times New Roman"/>
          <w:sz w:val="24"/>
          <w:szCs w:val="20"/>
        </w:rPr>
        <w:tab/>
      </w:r>
      <w:r w:rsidR="00944DCB" w:rsidRPr="002D6588">
        <w:rPr>
          <w:rFonts w:ascii="Times New Roman" w:eastAsia="Times New Roman" w:hAnsi="Times New Roman"/>
          <w:b/>
          <w:sz w:val="24"/>
          <w:szCs w:val="20"/>
        </w:rPr>
        <w:t>2.</w:t>
      </w:r>
      <w:r w:rsidR="00944DCB" w:rsidRPr="002D6588">
        <w:rPr>
          <w:rFonts w:ascii="Times New Roman" w:eastAsia="Times New Roman" w:hAnsi="Times New Roman"/>
          <w:sz w:val="24"/>
          <w:szCs w:val="20"/>
        </w:rPr>
        <w:t xml:space="preserve"> </w:t>
      </w:r>
      <w:r w:rsidR="00424020" w:rsidRPr="002D6588">
        <w:rPr>
          <w:rFonts w:ascii="Times New Roman" w:hAnsi="Times New Roman"/>
          <w:bCs/>
          <w:sz w:val="24"/>
          <w:szCs w:val="24"/>
          <w:lang w:val="en-US"/>
        </w:rPr>
        <w:t>Протокол за извършена сервизна услуга, двустранно подписан от упъ</w:t>
      </w:r>
      <w:r w:rsidR="00424020" w:rsidRPr="002D6588">
        <w:rPr>
          <w:rFonts w:ascii="Times New Roman" w:hAnsi="Times New Roman"/>
          <w:bCs/>
          <w:sz w:val="24"/>
          <w:szCs w:val="24"/>
        </w:rPr>
        <w:t>л</w:t>
      </w:r>
      <w:r w:rsidR="00424020" w:rsidRPr="002D6588">
        <w:rPr>
          <w:rFonts w:ascii="Times New Roman" w:hAnsi="Times New Roman"/>
          <w:bCs/>
          <w:sz w:val="24"/>
          <w:szCs w:val="24"/>
          <w:lang w:val="en-US"/>
        </w:rPr>
        <w:t>номощени служители на СДВР</w:t>
      </w:r>
      <w:r w:rsidR="00424020" w:rsidRPr="002D6588">
        <w:rPr>
          <w:rFonts w:ascii="Times New Roman" w:hAnsi="Times New Roman"/>
          <w:bCs/>
          <w:sz w:val="24"/>
          <w:szCs w:val="24"/>
        </w:rPr>
        <w:t xml:space="preserve"> </w:t>
      </w:r>
      <w:r w:rsidR="00424020" w:rsidRPr="002D6588">
        <w:rPr>
          <w:rFonts w:ascii="Times New Roman" w:hAnsi="Times New Roman"/>
          <w:bCs/>
          <w:sz w:val="24"/>
          <w:szCs w:val="24"/>
          <w:lang w:val="en-US"/>
        </w:rPr>
        <w:t>(представители на Възложителя)</w:t>
      </w:r>
      <w:r w:rsidR="00424020" w:rsidRPr="002D6588">
        <w:rPr>
          <w:rFonts w:ascii="Times New Roman" w:hAnsi="Times New Roman"/>
          <w:bCs/>
          <w:sz w:val="24"/>
          <w:szCs w:val="24"/>
        </w:rPr>
        <w:t xml:space="preserve"> и представител на Изпълнител</w:t>
      </w:r>
      <w:r w:rsidR="00374627" w:rsidRPr="002D6588">
        <w:rPr>
          <w:rFonts w:ascii="Times New Roman" w:eastAsia="Times New Roman" w:hAnsi="Times New Roman"/>
          <w:sz w:val="24"/>
          <w:szCs w:val="20"/>
        </w:rPr>
        <w:t>;</w:t>
      </w:r>
    </w:p>
    <w:p w14:paraId="03AA664C" w14:textId="70283109" w:rsidR="00944DCB" w:rsidRPr="002D6588" w:rsidRDefault="00FD4095" w:rsidP="00944DCB">
      <w:pPr>
        <w:tabs>
          <w:tab w:val="left" w:pos="0"/>
        </w:tabs>
        <w:spacing w:after="0" w:line="240" w:lineRule="auto"/>
        <w:jc w:val="both"/>
        <w:rPr>
          <w:rFonts w:ascii="Times New Roman" w:eastAsia="Times New Roman" w:hAnsi="Times New Roman"/>
          <w:sz w:val="24"/>
          <w:szCs w:val="20"/>
        </w:rPr>
      </w:pPr>
      <w:r w:rsidRPr="002D6588">
        <w:rPr>
          <w:rFonts w:ascii="Times New Roman" w:eastAsia="Times New Roman" w:hAnsi="Times New Roman"/>
          <w:sz w:val="24"/>
          <w:szCs w:val="20"/>
        </w:rPr>
        <w:tab/>
      </w:r>
      <w:r w:rsidR="00944DCB" w:rsidRPr="002D6588">
        <w:rPr>
          <w:rFonts w:ascii="Times New Roman" w:eastAsia="Times New Roman" w:hAnsi="Times New Roman"/>
          <w:b/>
          <w:sz w:val="24"/>
          <w:szCs w:val="20"/>
        </w:rPr>
        <w:t>3.</w:t>
      </w:r>
      <w:r w:rsidR="00944DCB" w:rsidRPr="002D6588">
        <w:rPr>
          <w:rFonts w:ascii="Times New Roman" w:eastAsia="Times New Roman" w:hAnsi="Times New Roman"/>
          <w:sz w:val="24"/>
          <w:szCs w:val="20"/>
        </w:rPr>
        <w:t xml:space="preserve"> Пълна техническа документация, сертификати и др. необходими за въвеждането в експлоатация на всички предложе</w:t>
      </w:r>
      <w:r w:rsidR="00374627" w:rsidRPr="002D6588">
        <w:rPr>
          <w:rFonts w:ascii="Times New Roman" w:eastAsia="Times New Roman" w:hAnsi="Times New Roman"/>
          <w:sz w:val="24"/>
          <w:szCs w:val="20"/>
        </w:rPr>
        <w:t>ни за възлагане нови компоненти;</w:t>
      </w:r>
    </w:p>
    <w:p w14:paraId="3B2323E3" w14:textId="4C2EB4E2" w:rsidR="00944DCB" w:rsidRPr="002D6588" w:rsidRDefault="00FD4095" w:rsidP="00944DCB">
      <w:pPr>
        <w:tabs>
          <w:tab w:val="left" w:pos="0"/>
        </w:tabs>
        <w:spacing w:after="0" w:line="240" w:lineRule="auto"/>
        <w:jc w:val="both"/>
        <w:rPr>
          <w:rFonts w:ascii="Times New Roman" w:eastAsia="Times New Roman" w:hAnsi="Times New Roman"/>
          <w:sz w:val="24"/>
          <w:szCs w:val="20"/>
        </w:rPr>
      </w:pPr>
      <w:r w:rsidRPr="002D6588">
        <w:rPr>
          <w:rFonts w:ascii="Times New Roman" w:eastAsia="Times New Roman" w:hAnsi="Times New Roman"/>
          <w:sz w:val="24"/>
          <w:szCs w:val="20"/>
        </w:rPr>
        <w:tab/>
      </w:r>
      <w:r w:rsidR="00944DCB" w:rsidRPr="002D6588">
        <w:rPr>
          <w:rFonts w:ascii="Times New Roman" w:eastAsia="Times New Roman" w:hAnsi="Times New Roman"/>
          <w:b/>
          <w:sz w:val="24"/>
          <w:szCs w:val="20"/>
        </w:rPr>
        <w:t>4.</w:t>
      </w:r>
      <w:r w:rsidR="00944DCB" w:rsidRPr="002D6588">
        <w:rPr>
          <w:rFonts w:ascii="Times New Roman" w:eastAsia="Times New Roman" w:hAnsi="Times New Roman"/>
          <w:sz w:val="24"/>
          <w:szCs w:val="20"/>
        </w:rPr>
        <w:t xml:space="preserve"> </w:t>
      </w:r>
      <w:r w:rsidR="00424020" w:rsidRPr="002D6588">
        <w:rPr>
          <w:rFonts w:ascii="Times New Roman" w:hAnsi="Times New Roman"/>
          <w:bCs/>
          <w:sz w:val="24"/>
          <w:szCs w:val="24"/>
        </w:rPr>
        <w:t xml:space="preserve">Протокол </w:t>
      </w:r>
      <w:r w:rsidR="00424020" w:rsidRPr="002D6588">
        <w:rPr>
          <w:rFonts w:ascii="Times New Roman" w:hAnsi="Times New Roman"/>
          <w:bCs/>
          <w:sz w:val="24"/>
          <w:szCs w:val="24"/>
          <w:lang w:val="en-US"/>
        </w:rPr>
        <w:t>за извършените сервизни услуги през предходния месец – до 10-то число на следващия месец</w:t>
      </w:r>
      <w:r w:rsidR="004D5384" w:rsidRPr="002D6588">
        <w:rPr>
          <w:rFonts w:ascii="Times New Roman" w:hAnsi="Times New Roman"/>
          <w:bCs/>
          <w:sz w:val="24"/>
          <w:szCs w:val="24"/>
        </w:rPr>
        <w:t xml:space="preserve">. Протокола се подписва от </w:t>
      </w:r>
      <w:r w:rsidR="00424020" w:rsidRPr="002D6588">
        <w:rPr>
          <w:rFonts w:ascii="Times New Roman" w:hAnsi="Times New Roman"/>
          <w:bCs/>
          <w:sz w:val="24"/>
          <w:szCs w:val="24"/>
        </w:rPr>
        <w:t xml:space="preserve">представители на </w:t>
      </w:r>
      <w:r w:rsidR="004D5384" w:rsidRPr="002D6588">
        <w:rPr>
          <w:rFonts w:ascii="Times New Roman" w:hAnsi="Times New Roman"/>
          <w:bCs/>
          <w:sz w:val="24"/>
          <w:szCs w:val="24"/>
        </w:rPr>
        <w:t>В</w:t>
      </w:r>
      <w:r w:rsidR="00424020" w:rsidRPr="002D6588">
        <w:rPr>
          <w:rFonts w:ascii="Times New Roman" w:hAnsi="Times New Roman"/>
          <w:bCs/>
          <w:sz w:val="24"/>
          <w:szCs w:val="24"/>
        </w:rPr>
        <w:t xml:space="preserve">ъзложителя и </w:t>
      </w:r>
      <w:r w:rsidR="004D5384" w:rsidRPr="002D6588">
        <w:rPr>
          <w:rFonts w:ascii="Times New Roman" w:hAnsi="Times New Roman"/>
          <w:bCs/>
          <w:sz w:val="24"/>
          <w:szCs w:val="24"/>
        </w:rPr>
        <w:t>И</w:t>
      </w:r>
      <w:r w:rsidR="00424020" w:rsidRPr="002D6588">
        <w:rPr>
          <w:rFonts w:ascii="Times New Roman" w:hAnsi="Times New Roman"/>
          <w:bCs/>
          <w:sz w:val="24"/>
          <w:szCs w:val="24"/>
        </w:rPr>
        <w:t>зпълнителя</w:t>
      </w:r>
      <w:r w:rsidR="00374627" w:rsidRPr="002D6588">
        <w:rPr>
          <w:rFonts w:ascii="Times New Roman" w:eastAsia="Times New Roman" w:hAnsi="Times New Roman"/>
          <w:sz w:val="24"/>
          <w:szCs w:val="20"/>
        </w:rPr>
        <w:t>;</w:t>
      </w:r>
    </w:p>
    <w:p w14:paraId="4E2490BC" w14:textId="4CBEC0D8" w:rsidR="00944DCB" w:rsidRPr="002D6588" w:rsidRDefault="00FD4095" w:rsidP="00944DCB">
      <w:pPr>
        <w:tabs>
          <w:tab w:val="left" w:pos="0"/>
        </w:tabs>
        <w:spacing w:after="0" w:line="240" w:lineRule="auto"/>
        <w:jc w:val="both"/>
        <w:rPr>
          <w:rFonts w:ascii="Times New Roman" w:eastAsia="Times New Roman" w:hAnsi="Times New Roman"/>
          <w:sz w:val="24"/>
          <w:szCs w:val="20"/>
        </w:rPr>
      </w:pPr>
      <w:r w:rsidRPr="002D6588">
        <w:rPr>
          <w:rFonts w:ascii="Times New Roman" w:eastAsia="Times New Roman" w:hAnsi="Times New Roman"/>
          <w:sz w:val="24"/>
          <w:szCs w:val="20"/>
        </w:rPr>
        <w:tab/>
      </w:r>
      <w:r w:rsidR="00944DCB" w:rsidRPr="002D6588">
        <w:rPr>
          <w:rFonts w:ascii="Times New Roman" w:eastAsia="Times New Roman" w:hAnsi="Times New Roman"/>
          <w:b/>
          <w:sz w:val="24"/>
          <w:szCs w:val="20"/>
        </w:rPr>
        <w:t>5.</w:t>
      </w:r>
      <w:r w:rsidR="00944DCB" w:rsidRPr="002D6588">
        <w:rPr>
          <w:rFonts w:ascii="Times New Roman" w:eastAsia="Times New Roman" w:hAnsi="Times New Roman"/>
          <w:sz w:val="24"/>
          <w:szCs w:val="20"/>
        </w:rPr>
        <w:t xml:space="preserve"> Протокол, подписан от представители на Възложителя и Изпълнителя за приемането на изв</w:t>
      </w:r>
      <w:r w:rsidR="00424020" w:rsidRPr="002D6588">
        <w:rPr>
          <w:rFonts w:ascii="Times New Roman" w:eastAsia="Times New Roman" w:hAnsi="Times New Roman"/>
          <w:sz w:val="24"/>
          <w:szCs w:val="20"/>
        </w:rPr>
        <w:t>ършената услуга по профилактика.</w:t>
      </w:r>
    </w:p>
    <w:p w14:paraId="78AD2F8A" w14:textId="046141FC" w:rsidR="00424020" w:rsidRPr="003131E0" w:rsidRDefault="00424020" w:rsidP="00424020">
      <w:pPr>
        <w:tabs>
          <w:tab w:val="left" w:pos="0"/>
        </w:tabs>
        <w:spacing w:after="0" w:line="240" w:lineRule="auto"/>
        <w:jc w:val="both"/>
        <w:rPr>
          <w:rFonts w:ascii="Times New Roman" w:hAnsi="Times New Roman"/>
          <w:sz w:val="24"/>
          <w:szCs w:val="24"/>
        </w:rPr>
      </w:pPr>
      <w:r w:rsidRPr="002D6588">
        <w:rPr>
          <w:rFonts w:ascii="Times New Roman" w:eastAsia="Times New Roman" w:hAnsi="Times New Roman"/>
          <w:sz w:val="24"/>
          <w:szCs w:val="20"/>
        </w:rPr>
        <w:tab/>
      </w:r>
      <w:r w:rsidRPr="002D6588">
        <w:rPr>
          <w:rFonts w:ascii="Times New Roman" w:eastAsia="Times New Roman" w:hAnsi="Times New Roman"/>
          <w:b/>
          <w:sz w:val="24"/>
          <w:szCs w:val="20"/>
        </w:rPr>
        <w:t>(3)</w:t>
      </w:r>
      <w:r w:rsidRPr="002D6588">
        <w:rPr>
          <w:rFonts w:ascii="Times New Roman" w:eastAsia="Times New Roman" w:hAnsi="Times New Roman"/>
          <w:sz w:val="24"/>
          <w:szCs w:val="20"/>
        </w:rPr>
        <w:t xml:space="preserve"> </w:t>
      </w:r>
      <w:r w:rsidRPr="002D6588">
        <w:rPr>
          <w:rFonts w:ascii="Times New Roman" w:hAnsi="Times New Roman"/>
          <w:sz w:val="24"/>
          <w:szCs w:val="24"/>
        </w:rPr>
        <w:t>Приемането на оборудването след ремонт ще се извършва от упълномощени служители на СДВР (представители на Възложителя) с подписан протокол за извършена сервизна услуга от представители на двете страни.</w:t>
      </w:r>
    </w:p>
    <w:p w14:paraId="4489E1EE" w14:textId="77777777" w:rsidR="00424020" w:rsidRDefault="00424020" w:rsidP="00944DCB">
      <w:pPr>
        <w:tabs>
          <w:tab w:val="left" w:pos="0"/>
        </w:tabs>
        <w:spacing w:after="0" w:line="240" w:lineRule="auto"/>
        <w:jc w:val="both"/>
        <w:rPr>
          <w:rFonts w:ascii="Times New Roman" w:eastAsia="Times New Roman" w:hAnsi="Times New Roman"/>
          <w:b/>
          <w:sz w:val="24"/>
          <w:szCs w:val="20"/>
        </w:rPr>
      </w:pPr>
    </w:p>
    <w:p w14:paraId="573321C9" w14:textId="5BE6CD13" w:rsidR="00944DCB" w:rsidRPr="002419F2" w:rsidRDefault="00FD4095" w:rsidP="00944DCB">
      <w:pPr>
        <w:tabs>
          <w:tab w:val="left" w:pos="0"/>
        </w:tabs>
        <w:spacing w:after="0" w:line="240" w:lineRule="auto"/>
        <w:jc w:val="both"/>
        <w:rPr>
          <w:rFonts w:ascii="Times New Roman" w:eastAsia="Times New Roman" w:hAnsi="Times New Roman"/>
          <w:bCs/>
          <w:sz w:val="24"/>
          <w:szCs w:val="20"/>
        </w:rPr>
      </w:pPr>
      <w:r>
        <w:rPr>
          <w:rFonts w:ascii="Times New Roman" w:eastAsia="Times New Roman" w:hAnsi="Times New Roman"/>
          <w:b/>
          <w:sz w:val="24"/>
          <w:szCs w:val="20"/>
        </w:rPr>
        <w:tab/>
      </w:r>
      <w:r w:rsidR="00944DCB" w:rsidRPr="002103AD">
        <w:rPr>
          <w:rFonts w:ascii="Times New Roman" w:eastAsia="Times New Roman" w:hAnsi="Times New Roman"/>
          <w:b/>
          <w:sz w:val="24"/>
          <w:szCs w:val="20"/>
        </w:rPr>
        <w:t>Чл. 3</w:t>
      </w:r>
      <w:r w:rsidR="00785CBF" w:rsidRPr="002103AD">
        <w:rPr>
          <w:rFonts w:ascii="Times New Roman" w:eastAsia="Times New Roman" w:hAnsi="Times New Roman"/>
          <w:b/>
          <w:sz w:val="24"/>
          <w:szCs w:val="20"/>
        </w:rPr>
        <w:t>8</w:t>
      </w:r>
      <w:r w:rsidR="00944DCB" w:rsidRPr="002103AD">
        <w:rPr>
          <w:rFonts w:ascii="Times New Roman" w:eastAsia="Times New Roman" w:hAnsi="Times New Roman"/>
          <w:b/>
          <w:sz w:val="24"/>
          <w:szCs w:val="20"/>
        </w:rPr>
        <w:t xml:space="preserve">. </w:t>
      </w:r>
      <w:r w:rsidR="00944DCB" w:rsidRPr="002103AD">
        <w:rPr>
          <w:rFonts w:ascii="Times New Roman" w:eastAsia="Times New Roman" w:hAnsi="Times New Roman"/>
          <w:sz w:val="24"/>
          <w:szCs w:val="20"/>
        </w:rPr>
        <w:t>ВЪЗЛОЖИТЕЛЯТ има право:</w:t>
      </w:r>
      <w:bookmarkStart w:id="11" w:name="_DV_M64"/>
      <w:bookmarkEnd w:id="11"/>
    </w:p>
    <w:p w14:paraId="5FA3F9C1" w14:textId="77777777" w:rsidR="00944DCB" w:rsidRPr="002419F2" w:rsidRDefault="00785CBF" w:rsidP="00944DCB">
      <w:pPr>
        <w:tabs>
          <w:tab w:val="left" w:pos="0"/>
        </w:tabs>
        <w:spacing w:after="0" w:line="240" w:lineRule="auto"/>
        <w:jc w:val="both"/>
        <w:rPr>
          <w:rFonts w:ascii="Times New Roman" w:eastAsia="Times New Roman" w:hAnsi="Times New Roman"/>
          <w:bCs/>
          <w:sz w:val="24"/>
          <w:szCs w:val="20"/>
        </w:rPr>
      </w:pPr>
      <w:r>
        <w:rPr>
          <w:rFonts w:ascii="Times New Roman" w:eastAsia="Times New Roman" w:hAnsi="Times New Roman"/>
          <w:sz w:val="24"/>
          <w:szCs w:val="20"/>
        </w:rPr>
        <w:tab/>
      </w:r>
      <w:r w:rsidR="00944DCB" w:rsidRPr="00AA6115">
        <w:rPr>
          <w:rFonts w:ascii="Times New Roman" w:eastAsia="Times New Roman" w:hAnsi="Times New Roman"/>
          <w:b/>
          <w:sz w:val="24"/>
          <w:szCs w:val="20"/>
        </w:rPr>
        <w:t>1.</w:t>
      </w:r>
      <w:r w:rsidR="00944DCB" w:rsidRPr="002419F2">
        <w:rPr>
          <w:rFonts w:ascii="Times New Roman" w:eastAsia="Times New Roman" w:hAnsi="Times New Roman"/>
          <w:sz w:val="24"/>
          <w:szCs w:val="20"/>
        </w:rPr>
        <w:t xml:space="preserve"> да приеме изпълнението, когато отговаря на договореното</w:t>
      </w:r>
      <w:bookmarkStart w:id="12" w:name="_DV_M65"/>
      <w:bookmarkEnd w:id="12"/>
      <w:r w:rsidR="00E16BDC">
        <w:rPr>
          <w:rFonts w:ascii="Times New Roman" w:eastAsia="Times New Roman" w:hAnsi="Times New Roman"/>
          <w:sz w:val="24"/>
          <w:szCs w:val="20"/>
        </w:rPr>
        <w:t>.</w:t>
      </w:r>
    </w:p>
    <w:p w14:paraId="30B143DF" w14:textId="77777777" w:rsidR="00E16BDC" w:rsidRDefault="00785CBF" w:rsidP="00944DCB">
      <w:pPr>
        <w:tabs>
          <w:tab w:val="left" w:pos="0"/>
        </w:tabs>
        <w:spacing w:after="0" w:line="240" w:lineRule="auto"/>
        <w:jc w:val="both"/>
        <w:rPr>
          <w:rFonts w:ascii="Times New Roman" w:eastAsia="Times New Roman" w:hAnsi="Times New Roman"/>
          <w:sz w:val="24"/>
          <w:szCs w:val="20"/>
        </w:rPr>
      </w:pPr>
      <w:r>
        <w:rPr>
          <w:rFonts w:ascii="Times New Roman" w:eastAsia="Times New Roman" w:hAnsi="Times New Roman"/>
          <w:sz w:val="24"/>
          <w:szCs w:val="20"/>
        </w:rPr>
        <w:tab/>
      </w:r>
      <w:r w:rsidR="00944DCB" w:rsidRPr="00AA6115">
        <w:rPr>
          <w:rFonts w:ascii="Times New Roman" w:eastAsia="Times New Roman" w:hAnsi="Times New Roman"/>
          <w:b/>
          <w:sz w:val="24"/>
          <w:szCs w:val="20"/>
        </w:rPr>
        <w:t>2.</w:t>
      </w:r>
      <w:r w:rsidR="00944DCB" w:rsidRPr="002419F2">
        <w:rPr>
          <w:rFonts w:ascii="Times New Roman" w:eastAsia="Times New Roman" w:hAnsi="Times New Roman"/>
          <w:sz w:val="24"/>
          <w:szCs w:val="20"/>
        </w:rPr>
        <w:t xml:space="preserve"> </w:t>
      </w:r>
      <w:r w:rsidR="00E16BDC" w:rsidRPr="002D6588">
        <w:rPr>
          <w:rFonts w:ascii="Times New Roman" w:eastAsia="Times New Roman" w:hAnsi="Times New Roman"/>
          <w:sz w:val="24"/>
          <w:szCs w:val="20"/>
        </w:rPr>
        <w:t>когато бъдат установени несъответствия на изпълненото с уговореното или бъдат констатирани недостатъци, ВЪЗЛОЖИТЕЛЯТ може да откаже приемане на изпълнението до отстраняване на недостатъците, като даде подходящ срок за отстраняването им за сметка на ИЗПЪЛНИТЕЛЯ.</w:t>
      </w:r>
    </w:p>
    <w:p w14:paraId="73D75CCC" w14:textId="055A7A51" w:rsidR="002417B9" w:rsidRPr="002417B9" w:rsidRDefault="00785CBF" w:rsidP="00AD1ABE">
      <w:pPr>
        <w:tabs>
          <w:tab w:val="left" w:pos="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sz w:val="24"/>
          <w:szCs w:val="20"/>
        </w:rPr>
        <w:tab/>
      </w:r>
      <w:r w:rsidR="00944DCB" w:rsidRPr="00AA6115">
        <w:rPr>
          <w:rFonts w:ascii="Times New Roman" w:eastAsia="Times New Roman" w:hAnsi="Times New Roman"/>
          <w:b/>
          <w:sz w:val="24"/>
          <w:szCs w:val="20"/>
        </w:rPr>
        <w:t>3.</w:t>
      </w:r>
      <w:r w:rsidR="00944DCB" w:rsidRPr="002419F2">
        <w:rPr>
          <w:rFonts w:ascii="Times New Roman" w:eastAsia="Times New Roman" w:hAnsi="Times New Roman"/>
          <w:sz w:val="24"/>
          <w:szCs w:val="20"/>
        </w:rPr>
        <w:t xml:space="preserve"> да откаже да приеме изпълнението при съществени отклонения от договореното</w:t>
      </w:r>
      <w:r w:rsidR="002103AD" w:rsidRPr="002103AD">
        <w:rPr>
          <w:rFonts w:ascii="Times New Roman" w:eastAsia="Times New Roman" w:hAnsi="Times New Roman"/>
          <w:sz w:val="24"/>
          <w:szCs w:val="20"/>
        </w:rPr>
        <w:t>,</w:t>
      </w:r>
      <w:r w:rsidR="00944DCB" w:rsidRPr="002103AD">
        <w:rPr>
          <w:rFonts w:ascii="Times New Roman" w:eastAsia="Times New Roman" w:hAnsi="Times New Roman"/>
          <w:sz w:val="24"/>
          <w:szCs w:val="20"/>
        </w:rPr>
        <w:t xml:space="preserve"> в случай, че констатираните недостатъци са от такова естество, че не могат да бъдат отстранени в рамките на срока за изпълнение по Договора.</w:t>
      </w:r>
      <w:r w:rsidR="002417B9" w:rsidRPr="002417B9">
        <w:rPr>
          <w:rFonts w:ascii="Times New Roman" w:eastAsia="Times New Roman" w:hAnsi="Times New Roman" w:cs="Times New Roman"/>
          <w:sz w:val="24"/>
          <w:szCs w:val="24"/>
        </w:rPr>
        <w:t xml:space="preserve"> </w:t>
      </w:r>
    </w:p>
    <w:p w14:paraId="4F474A7F" w14:textId="2EE3B741" w:rsidR="00944DCB" w:rsidRDefault="00785CBF" w:rsidP="002D6588">
      <w:pPr>
        <w:tabs>
          <w:tab w:val="left" w:pos="0"/>
        </w:tabs>
        <w:spacing w:after="0" w:line="240" w:lineRule="auto"/>
        <w:jc w:val="both"/>
        <w:rPr>
          <w:rFonts w:ascii="Times New Roman" w:eastAsia="Times New Roman" w:hAnsi="Times New Roman"/>
          <w:b/>
          <w:sz w:val="24"/>
          <w:szCs w:val="24"/>
        </w:rPr>
      </w:pPr>
      <w:r>
        <w:rPr>
          <w:rFonts w:ascii="Times New Roman" w:eastAsia="Times New Roman" w:hAnsi="Times New Roman"/>
          <w:b/>
          <w:sz w:val="24"/>
          <w:szCs w:val="20"/>
        </w:rPr>
        <w:tab/>
      </w:r>
      <w:bookmarkStart w:id="13" w:name="_DV_M67"/>
      <w:bookmarkStart w:id="14" w:name="_DV_M68"/>
      <w:bookmarkStart w:id="15" w:name="_DV_M69"/>
      <w:bookmarkEnd w:id="13"/>
      <w:bookmarkEnd w:id="14"/>
      <w:bookmarkEnd w:id="15"/>
      <w:r w:rsidR="00944DCB" w:rsidRPr="002419F2">
        <w:rPr>
          <w:rFonts w:ascii="Times New Roman" w:eastAsia="Times New Roman" w:hAnsi="Times New Roman"/>
          <w:b/>
          <w:sz w:val="24"/>
          <w:szCs w:val="24"/>
        </w:rPr>
        <w:tab/>
      </w:r>
    </w:p>
    <w:p w14:paraId="7D01B8E2" w14:textId="40CE79E3" w:rsidR="00CC52E5" w:rsidRDefault="00531609" w:rsidP="00C5078F">
      <w:pPr>
        <w:widowControl w:val="0"/>
        <w:autoSpaceDE w:val="0"/>
        <w:autoSpaceDN w:val="0"/>
        <w:adjustRightInd w:val="0"/>
        <w:spacing w:after="0" w:line="240" w:lineRule="auto"/>
        <w:ind w:firstLine="708"/>
        <w:jc w:val="both"/>
        <w:rPr>
          <w:rFonts w:ascii="Times New Roman" w:eastAsia="Calibri" w:hAnsi="Times New Roman" w:cs="Times New Roman"/>
          <w:sz w:val="24"/>
          <w:szCs w:val="24"/>
        </w:rPr>
      </w:pPr>
      <w:r w:rsidRPr="002D6588">
        <w:rPr>
          <w:rFonts w:ascii="Times New Roman" w:eastAsia="Times New Roman" w:hAnsi="Times New Roman" w:cs="Times New Roman"/>
          <w:b/>
          <w:sz w:val="24"/>
          <w:szCs w:val="24"/>
        </w:rPr>
        <w:t>Чл. 3</w:t>
      </w:r>
      <w:r w:rsidR="002103AD" w:rsidRPr="002D6588">
        <w:rPr>
          <w:rFonts w:ascii="Times New Roman" w:eastAsia="Times New Roman" w:hAnsi="Times New Roman" w:cs="Times New Roman"/>
          <w:b/>
          <w:sz w:val="24"/>
          <w:szCs w:val="24"/>
        </w:rPr>
        <w:t>9</w:t>
      </w:r>
      <w:r w:rsidRPr="002D6588">
        <w:rPr>
          <w:rFonts w:ascii="Times New Roman" w:eastAsia="Times New Roman" w:hAnsi="Times New Roman" w:cs="Times New Roman"/>
          <w:b/>
          <w:sz w:val="24"/>
          <w:szCs w:val="24"/>
        </w:rPr>
        <w:t>.</w:t>
      </w:r>
      <w:r w:rsidRPr="002D6588">
        <w:rPr>
          <w:rFonts w:ascii="Times New Roman" w:eastAsia="Calibri" w:hAnsi="Times New Roman" w:cs="Times New Roman"/>
          <w:b/>
          <w:sz w:val="24"/>
          <w:szCs w:val="24"/>
        </w:rPr>
        <w:t xml:space="preserve"> </w:t>
      </w:r>
      <w:r w:rsidR="00CC52E5" w:rsidRPr="002D6588">
        <w:rPr>
          <w:rFonts w:ascii="Times New Roman" w:eastAsia="Calibri" w:hAnsi="Times New Roman" w:cs="Times New Roman"/>
          <w:sz w:val="24"/>
          <w:szCs w:val="24"/>
        </w:rPr>
        <w:t>Гаранционен срок на доставяните изделия от Изпълнителя изделия –</w:t>
      </w:r>
      <w:r w:rsidR="00B346D6" w:rsidRPr="002D6588">
        <w:rPr>
          <w:rFonts w:ascii="Times New Roman" w:eastAsia="Calibri" w:hAnsi="Times New Roman" w:cs="Times New Roman"/>
          <w:sz w:val="24"/>
          <w:szCs w:val="24"/>
        </w:rPr>
        <w:t xml:space="preserve"> </w:t>
      </w:r>
      <w:r w:rsidR="00CC52E5" w:rsidRPr="002D6588">
        <w:rPr>
          <w:rFonts w:ascii="Times New Roman" w:eastAsia="Calibri" w:hAnsi="Times New Roman" w:cs="Times New Roman"/>
          <w:sz w:val="24"/>
          <w:szCs w:val="24"/>
        </w:rPr>
        <w:t>в рамките на действие на този Договор.</w:t>
      </w:r>
    </w:p>
    <w:p w14:paraId="461EB2A2" w14:textId="77777777" w:rsidR="00531609" w:rsidRPr="002419F2" w:rsidRDefault="00531609" w:rsidP="00944DCB">
      <w:pPr>
        <w:spacing w:after="0" w:line="240" w:lineRule="auto"/>
        <w:jc w:val="both"/>
        <w:rPr>
          <w:rFonts w:ascii="Times New Roman" w:eastAsia="Times New Roman" w:hAnsi="Times New Roman"/>
          <w:b/>
          <w:sz w:val="24"/>
          <w:szCs w:val="24"/>
        </w:rPr>
      </w:pPr>
    </w:p>
    <w:p w14:paraId="22B7C67F" w14:textId="77777777" w:rsidR="00944DCB" w:rsidRPr="002419F2" w:rsidRDefault="004B5402" w:rsidP="004B5402">
      <w:pPr>
        <w:keepNext/>
        <w:keepLines/>
        <w:spacing w:before="240" w:after="240" w:line="240" w:lineRule="auto"/>
        <w:ind w:firstLine="708"/>
        <w:jc w:val="both"/>
        <w:outlineLvl w:val="1"/>
        <w:rPr>
          <w:rFonts w:ascii="Times New Roman" w:eastAsia="Times New Roman" w:hAnsi="Times New Roman"/>
          <w:b/>
          <w:bCs/>
          <w:color w:val="000000"/>
          <w:sz w:val="24"/>
          <w:szCs w:val="26"/>
        </w:rPr>
      </w:pPr>
      <w:r>
        <w:rPr>
          <w:rFonts w:ascii="Times New Roman" w:eastAsia="Times New Roman" w:hAnsi="Times New Roman"/>
          <w:b/>
          <w:bCs/>
          <w:color w:val="000000"/>
          <w:sz w:val="24"/>
          <w:szCs w:val="26"/>
          <w:lang w:val="en-US"/>
        </w:rPr>
        <w:t>VII.</w:t>
      </w:r>
      <w:r>
        <w:rPr>
          <w:rFonts w:ascii="Times New Roman" w:eastAsia="Times New Roman" w:hAnsi="Times New Roman"/>
          <w:b/>
          <w:bCs/>
          <w:color w:val="000000"/>
          <w:sz w:val="24"/>
          <w:szCs w:val="26"/>
        </w:rPr>
        <w:t xml:space="preserve"> </w:t>
      </w:r>
      <w:r w:rsidR="00944DCB" w:rsidRPr="002419F2">
        <w:rPr>
          <w:rFonts w:ascii="Times New Roman" w:eastAsia="Times New Roman" w:hAnsi="Times New Roman"/>
          <w:b/>
          <w:bCs/>
          <w:color w:val="000000"/>
          <w:sz w:val="24"/>
          <w:szCs w:val="26"/>
        </w:rPr>
        <w:t>САНКЦИИ ПРИ НЕИЗПЪЛНЕНИЕ</w:t>
      </w:r>
    </w:p>
    <w:p w14:paraId="56F91B84" w14:textId="441EF5B9" w:rsidR="00165D2B" w:rsidRPr="007D35FA" w:rsidRDefault="00944DCB" w:rsidP="00933CC5">
      <w:pPr>
        <w:shd w:val="clear" w:color="auto" w:fill="FFFFFF"/>
        <w:spacing w:after="0" w:line="240" w:lineRule="auto"/>
        <w:ind w:firstLine="708"/>
        <w:jc w:val="both"/>
        <w:rPr>
          <w:rFonts w:ascii="Times New Roman" w:eastAsia="Times New Roman" w:hAnsi="Times New Roman"/>
          <w:sz w:val="24"/>
          <w:szCs w:val="24"/>
        </w:rPr>
      </w:pPr>
      <w:r w:rsidRPr="002419F2">
        <w:rPr>
          <w:rFonts w:ascii="Times New Roman" w:eastAsia="Times New Roman" w:hAnsi="Times New Roman"/>
          <w:b/>
          <w:sz w:val="24"/>
          <w:szCs w:val="24"/>
        </w:rPr>
        <w:t xml:space="preserve">Чл. </w:t>
      </w:r>
      <w:r w:rsidR="001F3C0B">
        <w:rPr>
          <w:rFonts w:ascii="Times New Roman" w:eastAsia="Times New Roman" w:hAnsi="Times New Roman"/>
          <w:b/>
          <w:sz w:val="24"/>
          <w:szCs w:val="24"/>
        </w:rPr>
        <w:t>40</w:t>
      </w:r>
      <w:r w:rsidR="0034004C">
        <w:rPr>
          <w:rFonts w:ascii="Times New Roman" w:eastAsia="Times New Roman" w:hAnsi="Times New Roman"/>
          <w:b/>
          <w:sz w:val="24"/>
          <w:szCs w:val="24"/>
        </w:rPr>
        <w:t>.</w:t>
      </w:r>
      <w:r w:rsidR="00F5542D">
        <w:rPr>
          <w:rFonts w:ascii="Times New Roman" w:eastAsia="Times New Roman" w:hAnsi="Times New Roman"/>
          <w:b/>
          <w:sz w:val="24"/>
          <w:szCs w:val="24"/>
        </w:rPr>
        <w:t xml:space="preserve"> (1)</w:t>
      </w:r>
      <w:r w:rsidRPr="002419F2">
        <w:rPr>
          <w:rFonts w:ascii="Times New Roman" w:eastAsia="Times New Roman" w:hAnsi="Times New Roman"/>
          <w:b/>
          <w:sz w:val="24"/>
          <w:szCs w:val="24"/>
        </w:rPr>
        <w:t xml:space="preserve"> </w:t>
      </w:r>
      <w:r w:rsidR="00165D2B" w:rsidRPr="007D35FA">
        <w:rPr>
          <w:rFonts w:ascii="Times New Roman" w:eastAsia="Times New Roman" w:hAnsi="Times New Roman"/>
          <w:sz w:val="24"/>
          <w:szCs w:val="24"/>
        </w:rPr>
        <w:t>При забава на изпълнение на задължение по този Договор, Изпълнителят дължи неустойка</w:t>
      </w:r>
      <w:r w:rsidR="004E466A" w:rsidRPr="007D35FA">
        <w:rPr>
          <w:rFonts w:ascii="Times New Roman" w:eastAsia="Times New Roman" w:hAnsi="Times New Roman"/>
          <w:sz w:val="24"/>
          <w:szCs w:val="24"/>
        </w:rPr>
        <w:t xml:space="preserve"> в размер на 0.5% </w:t>
      </w:r>
      <w:r w:rsidR="00CE6920">
        <w:rPr>
          <w:rFonts w:ascii="Times New Roman" w:eastAsia="Times New Roman" w:hAnsi="Times New Roman"/>
          <w:sz w:val="24"/>
          <w:szCs w:val="24"/>
        </w:rPr>
        <w:t xml:space="preserve">(нула цяло и пет на сто) </w:t>
      </w:r>
      <w:r w:rsidR="004E466A" w:rsidRPr="007D35FA">
        <w:rPr>
          <w:rFonts w:ascii="Times New Roman" w:eastAsia="Times New Roman" w:hAnsi="Times New Roman"/>
          <w:sz w:val="24"/>
          <w:szCs w:val="24"/>
        </w:rPr>
        <w:t xml:space="preserve">за всеки просрочен ден, върху стойността на месечната такса, но не повече от </w:t>
      </w:r>
      <w:r w:rsidR="00CE6920">
        <w:rPr>
          <w:rFonts w:ascii="Times New Roman" w:eastAsia="Times New Roman" w:hAnsi="Times New Roman"/>
          <w:sz w:val="24"/>
          <w:szCs w:val="24"/>
        </w:rPr>
        <w:t xml:space="preserve">50 </w:t>
      </w:r>
      <w:r w:rsidR="004E466A" w:rsidRPr="007D35FA">
        <w:rPr>
          <w:rFonts w:ascii="Times New Roman" w:eastAsia="Times New Roman" w:hAnsi="Times New Roman"/>
          <w:sz w:val="24"/>
          <w:szCs w:val="24"/>
        </w:rPr>
        <w:t xml:space="preserve">% </w:t>
      </w:r>
      <w:r w:rsidR="00CE6920">
        <w:rPr>
          <w:rFonts w:ascii="Times New Roman" w:eastAsia="Times New Roman" w:hAnsi="Times New Roman"/>
          <w:sz w:val="24"/>
          <w:szCs w:val="24"/>
        </w:rPr>
        <w:t xml:space="preserve">(петдесет на сто) </w:t>
      </w:r>
      <w:r w:rsidR="004E466A" w:rsidRPr="007D35FA">
        <w:rPr>
          <w:rFonts w:ascii="Times New Roman" w:eastAsia="Times New Roman" w:hAnsi="Times New Roman"/>
          <w:sz w:val="24"/>
          <w:szCs w:val="24"/>
        </w:rPr>
        <w:t>от нея.</w:t>
      </w:r>
    </w:p>
    <w:p w14:paraId="586F34F8" w14:textId="19D850F1" w:rsidR="00944DCB" w:rsidRDefault="00F5542D" w:rsidP="0041207A">
      <w:pPr>
        <w:shd w:val="clear" w:color="auto" w:fill="FFFFFF"/>
        <w:spacing w:after="0" w:line="320" w:lineRule="exact"/>
        <w:ind w:firstLine="708"/>
        <w:jc w:val="both"/>
        <w:rPr>
          <w:rFonts w:ascii="Times New Roman" w:eastAsia="Times New Roman" w:hAnsi="Times New Roman"/>
          <w:sz w:val="24"/>
          <w:szCs w:val="24"/>
        </w:rPr>
      </w:pPr>
      <w:r w:rsidRPr="002165FF">
        <w:rPr>
          <w:rFonts w:ascii="Times New Roman" w:eastAsia="Times New Roman" w:hAnsi="Times New Roman"/>
          <w:b/>
          <w:sz w:val="24"/>
          <w:szCs w:val="20"/>
        </w:rPr>
        <w:lastRenderedPageBreak/>
        <w:t xml:space="preserve">(2) </w:t>
      </w:r>
      <w:r w:rsidR="00944DCB" w:rsidRPr="002419F2">
        <w:rPr>
          <w:rFonts w:ascii="Times New Roman" w:eastAsia="Times New Roman" w:hAnsi="Times New Roman"/>
          <w:sz w:val="24"/>
          <w:szCs w:val="24"/>
        </w:rPr>
        <w:t xml:space="preserve">При констатирано </w:t>
      </w:r>
      <w:r w:rsidR="00944DCB" w:rsidRPr="002419F2">
        <w:rPr>
          <w:rFonts w:ascii="Times New Roman" w:eastAsia="Times New Roman" w:hAnsi="Times New Roman"/>
          <w:color w:val="000000"/>
          <w:sz w:val="24"/>
          <w:szCs w:val="24"/>
        </w:rPr>
        <w:t xml:space="preserve">лошо или друго неточно или частично изпълнение </w:t>
      </w:r>
      <w:r w:rsidR="00944DCB" w:rsidRPr="002419F2">
        <w:rPr>
          <w:rFonts w:ascii="Times New Roman" w:eastAsia="Times New Roman" w:hAnsi="Times New Roman"/>
          <w:sz w:val="24"/>
          <w:szCs w:val="24"/>
        </w:rPr>
        <w:t xml:space="preserve">на </w:t>
      </w:r>
      <w:r w:rsidR="00764F68">
        <w:rPr>
          <w:rFonts w:ascii="Times New Roman" w:eastAsia="Times New Roman" w:hAnsi="Times New Roman"/>
          <w:sz w:val="24"/>
          <w:szCs w:val="24"/>
        </w:rPr>
        <w:t xml:space="preserve">дейностите през месеца </w:t>
      </w:r>
      <w:r w:rsidR="00944DCB" w:rsidRPr="002419F2">
        <w:rPr>
          <w:rFonts w:ascii="Times New Roman" w:eastAsia="Times New Roman" w:hAnsi="Times New Roman"/>
          <w:sz w:val="24"/>
          <w:szCs w:val="24"/>
        </w:rPr>
        <w:t>или при отклонение от изисквани</w:t>
      </w:r>
      <w:r w:rsidR="00764F68">
        <w:rPr>
          <w:rFonts w:ascii="Times New Roman" w:eastAsia="Times New Roman" w:hAnsi="Times New Roman"/>
          <w:sz w:val="24"/>
          <w:szCs w:val="24"/>
        </w:rPr>
        <w:t xml:space="preserve">ята на ВЪЗЛОЖИТЕЛЯ, посочени в </w:t>
      </w:r>
      <w:r w:rsidR="00944DCB" w:rsidRPr="002419F2">
        <w:rPr>
          <w:rFonts w:ascii="Times New Roman" w:eastAsia="Times New Roman" w:hAnsi="Times New Roman"/>
          <w:sz w:val="24"/>
          <w:szCs w:val="24"/>
        </w:rPr>
        <w:t xml:space="preserve">Техническата спецификация, ВЪЗЛОЖИТЕЛЯТ има право да поиска от ИЗПЪЛНИТЕЛЯ </w:t>
      </w:r>
      <w:r w:rsidR="00764F68">
        <w:rPr>
          <w:rFonts w:ascii="Times New Roman" w:eastAsia="Times New Roman" w:hAnsi="Times New Roman"/>
          <w:sz w:val="24"/>
          <w:szCs w:val="24"/>
        </w:rPr>
        <w:t xml:space="preserve">да изпълни изцяло и качествено </w:t>
      </w:r>
      <w:r w:rsidR="00944DCB" w:rsidRPr="002419F2">
        <w:rPr>
          <w:rFonts w:ascii="Times New Roman" w:eastAsia="Times New Roman" w:hAnsi="Times New Roman"/>
          <w:sz w:val="24"/>
          <w:szCs w:val="24"/>
        </w:rPr>
        <w:t xml:space="preserve">съответната </w:t>
      </w:r>
      <w:r w:rsidR="00764F68">
        <w:rPr>
          <w:rFonts w:ascii="Times New Roman" w:eastAsia="Times New Roman" w:hAnsi="Times New Roman"/>
          <w:sz w:val="24"/>
          <w:szCs w:val="24"/>
        </w:rPr>
        <w:t>дейност</w:t>
      </w:r>
      <w:r w:rsidR="00944DCB" w:rsidRPr="002419F2">
        <w:rPr>
          <w:rFonts w:ascii="Times New Roman" w:eastAsia="Times New Roman" w:hAnsi="Times New Roman"/>
          <w:sz w:val="24"/>
          <w:szCs w:val="24"/>
        </w:rPr>
        <w:t xml:space="preserve">, без да дължи допълнително възнаграждение за това. В случай, че и повторното изпълнение на услугата е </w:t>
      </w:r>
      <w:r w:rsidR="00944DCB" w:rsidRPr="002419F2">
        <w:rPr>
          <w:rFonts w:ascii="Times New Roman" w:eastAsia="Times New Roman" w:hAnsi="Times New Roman"/>
          <w:color w:val="000000"/>
          <w:sz w:val="24"/>
          <w:szCs w:val="24"/>
        </w:rPr>
        <w:t>некачествено,</w:t>
      </w:r>
      <w:r w:rsidR="00944DCB" w:rsidRPr="002419F2">
        <w:rPr>
          <w:rFonts w:ascii="Times New Roman" w:eastAsia="Times New Roman" w:hAnsi="Times New Roman"/>
          <w:sz w:val="24"/>
          <w:szCs w:val="24"/>
        </w:rPr>
        <w:t xml:space="preserve"> ВЪЗЛОЖИТЕЛЯТ има право да задържи гаранцията за изпълнение и да прекрати договора. </w:t>
      </w:r>
    </w:p>
    <w:p w14:paraId="160305D7" w14:textId="66E7E786" w:rsidR="004B37AE" w:rsidRPr="002165FF" w:rsidRDefault="000E634B" w:rsidP="00145C79">
      <w:pPr>
        <w:shd w:val="clear" w:color="auto" w:fill="FFFFFF"/>
        <w:spacing w:after="0" w:line="320" w:lineRule="exact"/>
        <w:ind w:firstLine="708"/>
        <w:jc w:val="both"/>
        <w:rPr>
          <w:rFonts w:ascii="Times New Roman" w:eastAsia="Times New Roman" w:hAnsi="Times New Roman" w:cs="Times New Roman"/>
          <w:sz w:val="24"/>
          <w:szCs w:val="24"/>
        </w:rPr>
      </w:pPr>
      <w:r w:rsidRPr="00C61FA5">
        <w:rPr>
          <w:rFonts w:ascii="Times New Roman" w:eastAsia="Times New Roman" w:hAnsi="Times New Roman" w:cs="Times New Roman"/>
          <w:b/>
          <w:sz w:val="24"/>
          <w:szCs w:val="24"/>
        </w:rPr>
        <w:t>(3</w:t>
      </w:r>
      <w:r w:rsidR="004B37AE" w:rsidRPr="00C61FA5">
        <w:rPr>
          <w:rFonts w:ascii="Times New Roman" w:eastAsia="Times New Roman" w:hAnsi="Times New Roman" w:cs="Times New Roman"/>
          <w:b/>
          <w:sz w:val="24"/>
          <w:szCs w:val="24"/>
        </w:rPr>
        <w:t>)</w:t>
      </w:r>
      <w:r w:rsidR="004B37AE" w:rsidRPr="00C61FA5">
        <w:rPr>
          <w:rFonts w:ascii="Times New Roman" w:eastAsia="Times New Roman" w:hAnsi="Times New Roman" w:cs="Times New Roman"/>
          <w:sz w:val="24"/>
          <w:szCs w:val="24"/>
        </w:rPr>
        <w:t xml:space="preserve"> При</w:t>
      </w:r>
      <w:r w:rsidR="004B37AE" w:rsidRPr="002165FF">
        <w:rPr>
          <w:rFonts w:ascii="Times New Roman" w:eastAsia="Times New Roman" w:hAnsi="Times New Roman" w:cs="Times New Roman"/>
          <w:sz w:val="24"/>
          <w:szCs w:val="24"/>
        </w:rPr>
        <w:t xml:space="preserve"> забава в плащането, Възложителят дължи обезщетение, в размер на законната лихва за всеки просрочен ден. </w:t>
      </w:r>
    </w:p>
    <w:p w14:paraId="06057636" w14:textId="0E371B91" w:rsidR="004B37AE" w:rsidRPr="00145C79" w:rsidRDefault="004B37AE" w:rsidP="0041207A">
      <w:pPr>
        <w:shd w:val="clear" w:color="auto" w:fill="FFFFFF"/>
        <w:spacing w:after="0" w:line="320" w:lineRule="exact"/>
        <w:ind w:firstLine="708"/>
        <w:jc w:val="both"/>
        <w:rPr>
          <w:rFonts w:ascii="Times New Roman" w:eastAsia="Times New Roman" w:hAnsi="Times New Roman"/>
          <w:color w:val="FF0000"/>
          <w:sz w:val="24"/>
          <w:szCs w:val="24"/>
        </w:rPr>
      </w:pPr>
    </w:p>
    <w:p w14:paraId="07C0B6D0" w14:textId="66FFB85F" w:rsidR="009C63EF" w:rsidRPr="009C63EF" w:rsidRDefault="00944DCB" w:rsidP="002C3017">
      <w:pPr>
        <w:shd w:val="clear" w:color="auto" w:fill="FFFFFF"/>
        <w:spacing w:after="0" w:line="240" w:lineRule="auto"/>
        <w:ind w:firstLine="708"/>
        <w:jc w:val="both"/>
        <w:rPr>
          <w:rFonts w:ascii="Times New Roman" w:eastAsia="Times New Roman" w:hAnsi="Times New Roman"/>
          <w:sz w:val="24"/>
          <w:szCs w:val="20"/>
        </w:rPr>
      </w:pPr>
      <w:r w:rsidRPr="002419F2">
        <w:rPr>
          <w:rFonts w:ascii="Times New Roman" w:eastAsia="Times New Roman" w:hAnsi="Times New Roman"/>
          <w:b/>
          <w:sz w:val="24"/>
          <w:szCs w:val="20"/>
        </w:rPr>
        <w:t>Чл. 4</w:t>
      </w:r>
      <w:r w:rsidR="00A37AB0">
        <w:rPr>
          <w:rFonts w:ascii="Times New Roman" w:eastAsia="Times New Roman" w:hAnsi="Times New Roman"/>
          <w:b/>
          <w:sz w:val="24"/>
          <w:szCs w:val="20"/>
        </w:rPr>
        <w:t>1</w:t>
      </w:r>
      <w:r w:rsidRPr="002419F2">
        <w:rPr>
          <w:rFonts w:ascii="Times New Roman" w:eastAsia="Times New Roman" w:hAnsi="Times New Roman"/>
          <w:b/>
          <w:sz w:val="24"/>
          <w:szCs w:val="20"/>
        </w:rPr>
        <w:t xml:space="preserve">. </w:t>
      </w:r>
      <w:r w:rsidR="009C63EF" w:rsidRPr="009C63EF">
        <w:rPr>
          <w:rFonts w:ascii="Times New Roman" w:eastAsia="Times New Roman" w:hAnsi="Times New Roman"/>
          <w:sz w:val="24"/>
          <w:szCs w:val="20"/>
        </w:rPr>
        <w:t xml:space="preserve">Изпълнителят дължи неустойка в размер на 20% (двадесет на сто) от общата стойност по чл. 6, ал. 1, при виновно неизпълнение на </w:t>
      </w:r>
      <w:r w:rsidR="006B17E0">
        <w:rPr>
          <w:rFonts w:ascii="Times New Roman" w:eastAsia="Times New Roman" w:hAnsi="Times New Roman"/>
          <w:sz w:val="24"/>
          <w:szCs w:val="20"/>
        </w:rPr>
        <w:t>Д</w:t>
      </w:r>
      <w:r w:rsidR="009C63EF" w:rsidRPr="009C63EF">
        <w:rPr>
          <w:rFonts w:ascii="Times New Roman" w:eastAsia="Times New Roman" w:hAnsi="Times New Roman"/>
          <w:sz w:val="24"/>
          <w:szCs w:val="20"/>
        </w:rPr>
        <w:t>оговора.</w:t>
      </w:r>
    </w:p>
    <w:p w14:paraId="09064E1C" w14:textId="77777777" w:rsidR="00A37AB0" w:rsidRDefault="00A37AB0" w:rsidP="002C3017">
      <w:pPr>
        <w:spacing w:after="0" w:line="240" w:lineRule="auto"/>
        <w:ind w:firstLine="708"/>
        <w:jc w:val="both"/>
        <w:rPr>
          <w:rFonts w:ascii="Times New Roman" w:eastAsia="Times New Roman" w:hAnsi="Times New Roman"/>
          <w:b/>
          <w:sz w:val="24"/>
          <w:szCs w:val="20"/>
        </w:rPr>
      </w:pPr>
    </w:p>
    <w:p w14:paraId="08538802" w14:textId="07753E92" w:rsidR="006B17E0" w:rsidRDefault="00944DCB" w:rsidP="002C3017">
      <w:pPr>
        <w:spacing w:after="0" w:line="240" w:lineRule="auto"/>
        <w:ind w:firstLine="708"/>
        <w:jc w:val="both"/>
        <w:rPr>
          <w:rFonts w:ascii="Times New Roman" w:eastAsia="Times New Roman" w:hAnsi="Times New Roman"/>
          <w:b/>
          <w:sz w:val="24"/>
          <w:szCs w:val="20"/>
        </w:rPr>
      </w:pPr>
      <w:r w:rsidRPr="002419F2">
        <w:rPr>
          <w:rFonts w:ascii="Times New Roman" w:eastAsia="Times New Roman" w:hAnsi="Times New Roman"/>
          <w:b/>
          <w:sz w:val="24"/>
          <w:szCs w:val="20"/>
        </w:rPr>
        <w:t xml:space="preserve">Чл. </w:t>
      </w:r>
      <w:r w:rsidR="008D04D6">
        <w:rPr>
          <w:rFonts w:ascii="Times New Roman" w:eastAsia="Times New Roman" w:hAnsi="Times New Roman"/>
          <w:b/>
          <w:sz w:val="24"/>
          <w:szCs w:val="20"/>
        </w:rPr>
        <w:t>4</w:t>
      </w:r>
      <w:r w:rsidR="00A37AB0">
        <w:rPr>
          <w:rFonts w:ascii="Times New Roman" w:eastAsia="Times New Roman" w:hAnsi="Times New Roman"/>
          <w:b/>
          <w:sz w:val="24"/>
          <w:szCs w:val="20"/>
        </w:rPr>
        <w:t>2</w:t>
      </w:r>
      <w:r w:rsidRPr="002419F2">
        <w:rPr>
          <w:rFonts w:ascii="Times New Roman" w:eastAsia="Times New Roman" w:hAnsi="Times New Roman"/>
          <w:b/>
          <w:sz w:val="24"/>
          <w:szCs w:val="20"/>
        </w:rPr>
        <w:t xml:space="preserve">. </w:t>
      </w:r>
      <w:r w:rsidR="006B17E0" w:rsidRPr="006B17E0">
        <w:rPr>
          <w:rFonts w:ascii="Times New Roman" w:eastAsia="Times New Roman" w:hAnsi="Times New Roman"/>
          <w:sz w:val="24"/>
          <w:szCs w:val="20"/>
        </w:rPr>
        <w:t>За дължимия размер на съответната неустойка по този Договор, изправната страна съставя протокол и го предоставя на неизправната страна. В срок от 10 (десет) работни дни, считано от датата на получаване на протокола, неизправната страна превежда по посочена от изправната страна банкова сметка, дължимата неустойка.</w:t>
      </w:r>
    </w:p>
    <w:p w14:paraId="638DACEE" w14:textId="77777777" w:rsidR="00A37AB0" w:rsidRDefault="00A37AB0" w:rsidP="008D04D6">
      <w:pPr>
        <w:spacing w:after="0" w:line="240" w:lineRule="auto"/>
        <w:ind w:firstLine="708"/>
        <w:jc w:val="both"/>
        <w:rPr>
          <w:rFonts w:ascii="Times New Roman" w:eastAsia="Times New Roman" w:hAnsi="Times New Roman"/>
          <w:b/>
          <w:sz w:val="24"/>
          <w:szCs w:val="20"/>
        </w:rPr>
      </w:pPr>
    </w:p>
    <w:p w14:paraId="47925DFF" w14:textId="4D300D43" w:rsidR="00944DCB" w:rsidRDefault="00944DCB" w:rsidP="008D04D6">
      <w:pPr>
        <w:spacing w:after="0" w:line="240" w:lineRule="auto"/>
        <w:ind w:firstLine="708"/>
        <w:jc w:val="both"/>
        <w:rPr>
          <w:rFonts w:ascii="Times New Roman" w:eastAsia="Times New Roman" w:hAnsi="Times New Roman"/>
          <w:sz w:val="24"/>
          <w:szCs w:val="20"/>
        </w:rPr>
      </w:pPr>
      <w:r w:rsidRPr="002419F2">
        <w:rPr>
          <w:rFonts w:ascii="Times New Roman" w:eastAsia="Times New Roman" w:hAnsi="Times New Roman"/>
          <w:b/>
          <w:sz w:val="24"/>
          <w:szCs w:val="20"/>
        </w:rPr>
        <w:t xml:space="preserve">Чл. </w:t>
      </w:r>
      <w:r w:rsidR="008D04D6">
        <w:rPr>
          <w:rFonts w:ascii="Times New Roman" w:eastAsia="Times New Roman" w:hAnsi="Times New Roman"/>
          <w:b/>
          <w:sz w:val="24"/>
          <w:szCs w:val="20"/>
        </w:rPr>
        <w:t>4</w:t>
      </w:r>
      <w:r w:rsidR="00A37AB0">
        <w:rPr>
          <w:rFonts w:ascii="Times New Roman" w:eastAsia="Times New Roman" w:hAnsi="Times New Roman"/>
          <w:b/>
          <w:sz w:val="24"/>
          <w:szCs w:val="20"/>
        </w:rPr>
        <w:t>3</w:t>
      </w:r>
      <w:r w:rsidRPr="002419F2">
        <w:rPr>
          <w:rFonts w:ascii="Times New Roman" w:eastAsia="Times New Roman" w:hAnsi="Times New Roman"/>
          <w:b/>
          <w:sz w:val="24"/>
          <w:szCs w:val="20"/>
        </w:rPr>
        <w:t xml:space="preserve">. </w:t>
      </w:r>
      <w:r w:rsidRPr="002419F2">
        <w:rPr>
          <w:rFonts w:ascii="Times New Roman" w:eastAsia="Times New Roman" w:hAnsi="Times New Roman"/>
          <w:sz w:val="24"/>
          <w:szCs w:val="20"/>
        </w:rPr>
        <w:t>Плащането на неустойките, уговорени в този Договор, не ограничава правото на изправната Страна да търси реално изпълнение и/или обезщетение за понесени вреди и пропуснати ползи в по-голям размер, съгласно приложимото право.</w:t>
      </w:r>
    </w:p>
    <w:p w14:paraId="4779A545" w14:textId="77777777" w:rsidR="00A37AB0" w:rsidRPr="002419F2" w:rsidRDefault="00A37AB0" w:rsidP="008D04D6">
      <w:pPr>
        <w:spacing w:after="0" w:line="240" w:lineRule="auto"/>
        <w:ind w:firstLine="708"/>
        <w:jc w:val="both"/>
        <w:rPr>
          <w:rFonts w:ascii="Times New Roman" w:eastAsia="Times New Roman" w:hAnsi="Times New Roman"/>
          <w:sz w:val="24"/>
          <w:szCs w:val="20"/>
        </w:rPr>
      </w:pPr>
    </w:p>
    <w:p w14:paraId="3743709A" w14:textId="77777777" w:rsidR="00944DCB" w:rsidRPr="002419F2" w:rsidRDefault="00DB5B9D" w:rsidP="00DB5B9D">
      <w:pPr>
        <w:keepNext/>
        <w:keepLines/>
        <w:spacing w:before="240" w:after="240" w:line="240" w:lineRule="auto"/>
        <w:ind w:firstLine="708"/>
        <w:jc w:val="both"/>
        <w:outlineLvl w:val="1"/>
        <w:rPr>
          <w:rFonts w:ascii="Times New Roman" w:eastAsia="Times New Roman" w:hAnsi="Times New Roman"/>
          <w:b/>
          <w:bCs/>
          <w:color w:val="000000"/>
          <w:sz w:val="24"/>
          <w:szCs w:val="26"/>
        </w:rPr>
      </w:pPr>
      <w:r>
        <w:rPr>
          <w:rFonts w:ascii="Times New Roman" w:eastAsia="Times New Roman" w:hAnsi="Times New Roman"/>
          <w:b/>
          <w:bCs/>
          <w:color w:val="000000"/>
          <w:sz w:val="24"/>
          <w:szCs w:val="26"/>
          <w:lang w:val="en-US"/>
        </w:rPr>
        <w:t>VIII.</w:t>
      </w:r>
      <w:r>
        <w:rPr>
          <w:rFonts w:ascii="Times New Roman" w:eastAsia="Times New Roman" w:hAnsi="Times New Roman"/>
          <w:b/>
          <w:bCs/>
          <w:color w:val="000000"/>
          <w:sz w:val="24"/>
          <w:szCs w:val="26"/>
        </w:rPr>
        <w:t xml:space="preserve"> </w:t>
      </w:r>
      <w:r w:rsidR="00944DCB" w:rsidRPr="002419F2">
        <w:rPr>
          <w:rFonts w:ascii="Times New Roman" w:eastAsia="Times New Roman" w:hAnsi="Times New Roman"/>
          <w:b/>
          <w:bCs/>
          <w:color w:val="000000"/>
          <w:sz w:val="24"/>
          <w:szCs w:val="26"/>
        </w:rPr>
        <w:t>ПРЕКРАТЯВАНЕ НА ДОГОВОРА</w:t>
      </w:r>
    </w:p>
    <w:p w14:paraId="314393F8" w14:textId="2DAF8A82" w:rsidR="00944DCB" w:rsidRPr="002419F2" w:rsidRDefault="00944DCB" w:rsidP="00B25A66">
      <w:pPr>
        <w:keepLines/>
        <w:autoSpaceDE w:val="0"/>
        <w:autoSpaceDN w:val="0"/>
        <w:spacing w:after="0" w:line="240" w:lineRule="auto"/>
        <w:ind w:firstLine="708"/>
        <w:jc w:val="both"/>
        <w:rPr>
          <w:rFonts w:ascii="Times New Roman" w:eastAsia="Times New Roman" w:hAnsi="Times New Roman"/>
          <w:sz w:val="24"/>
          <w:szCs w:val="24"/>
        </w:rPr>
      </w:pPr>
      <w:r w:rsidRPr="002419F2">
        <w:rPr>
          <w:rFonts w:ascii="Times New Roman" w:eastAsia="Times New Roman" w:hAnsi="Times New Roman"/>
          <w:b/>
          <w:sz w:val="24"/>
          <w:szCs w:val="24"/>
        </w:rPr>
        <w:t xml:space="preserve">Чл. </w:t>
      </w:r>
      <w:r w:rsidR="00B25A66">
        <w:rPr>
          <w:rFonts w:ascii="Times New Roman" w:eastAsia="Times New Roman" w:hAnsi="Times New Roman"/>
          <w:b/>
          <w:sz w:val="24"/>
          <w:szCs w:val="24"/>
        </w:rPr>
        <w:t>4</w:t>
      </w:r>
      <w:r w:rsidR="00142BC6">
        <w:rPr>
          <w:rFonts w:ascii="Times New Roman" w:eastAsia="Times New Roman" w:hAnsi="Times New Roman"/>
          <w:b/>
          <w:sz w:val="24"/>
          <w:szCs w:val="24"/>
        </w:rPr>
        <w:t>4</w:t>
      </w:r>
      <w:r w:rsidRPr="00B25A66">
        <w:rPr>
          <w:rFonts w:ascii="Times New Roman" w:eastAsia="Times New Roman" w:hAnsi="Times New Roman"/>
          <w:b/>
          <w:sz w:val="24"/>
          <w:szCs w:val="24"/>
        </w:rPr>
        <w:t>. (1)</w:t>
      </w:r>
      <w:r w:rsidRPr="002419F2">
        <w:rPr>
          <w:rFonts w:ascii="Times New Roman" w:eastAsia="Times New Roman" w:hAnsi="Times New Roman"/>
          <w:sz w:val="24"/>
          <w:szCs w:val="24"/>
        </w:rPr>
        <w:t xml:space="preserve"> Този Договор се прекратява:</w:t>
      </w:r>
    </w:p>
    <w:p w14:paraId="08906AA3" w14:textId="77777777" w:rsidR="00944DCB" w:rsidRPr="002419F2" w:rsidRDefault="00944DCB" w:rsidP="00B25A66">
      <w:pPr>
        <w:keepLines/>
        <w:spacing w:after="0" w:line="240" w:lineRule="auto"/>
        <w:ind w:firstLine="708"/>
        <w:jc w:val="both"/>
        <w:rPr>
          <w:rFonts w:ascii="Times New Roman" w:eastAsia="Times New Roman" w:hAnsi="Times New Roman"/>
          <w:sz w:val="24"/>
          <w:szCs w:val="24"/>
        </w:rPr>
      </w:pPr>
      <w:r w:rsidRPr="00B25A66">
        <w:rPr>
          <w:rFonts w:ascii="Times New Roman" w:eastAsia="Times New Roman" w:hAnsi="Times New Roman"/>
          <w:b/>
          <w:sz w:val="24"/>
          <w:szCs w:val="24"/>
        </w:rPr>
        <w:t>1.</w:t>
      </w:r>
      <w:r w:rsidRPr="002419F2">
        <w:rPr>
          <w:rFonts w:ascii="Times New Roman" w:eastAsia="Times New Roman" w:hAnsi="Times New Roman"/>
          <w:sz w:val="24"/>
          <w:szCs w:val="24"/>
        </w:rPr>
        <w:t xml:space="preserve"> с изтичане на Срока на Договора;</w:t>
      </w:r>
    </w:p>
    <w:p w14:paraId="2757A504" w14:textId="77777777" w:rsidR="00944DCB" w:rsidRPr="002419F2" w:rsidRDefault="00944DCB" w:rsidP="00B25A66">
      <w:pPr>
        <w:keepLines/>
        <w:spacing w:after="0" w:line="240" w:lineRule="auto"/>
        <w:ind w:firstLine="708"/>
        <w:jc w:val="both"/>
        <w:rPr>
          <w:rFonts w:ascii="Times New Roman" w:eastAsia="Times New Roman" w:hAnsi="Times New Roman"/>
          <w:sz w:val="24"/>
          <w:szCs w:val="24"/>
        </w:rPr>
      </w:pPr>
      <w:r w:rsidRPr="00B25A66">
        <w:rPr>
          <w:rFonts w:ascii="Times New Roman" w:eastAsia="Times New Roman" w:hAnsi="Times New Roman"/>
          <w:b/>
          <w:sz w:val="24"/>
          <w:szCs w:val="24"/>
        </w:rPr>
        <w:t>2.</w:t>
      </w:r>
      <w:r w:rsidRPr="002419F2">
        <w:rPr>
          <w:rFonts w:ascii="Times New Roman" w:eastAsia="Times New Roman" w:hAnsi="Times New Roman"/>
          <w:sz w:val="24"/>
          <w:szCs w:val="24"/>
        </w:rPr>
        <w:t xml:space="preserve"> с изпълнението на всички задължения на Страните по него; </w:t>
      </w:r>
    </w:p>
    <w:p w14:paraId="68624DF6" w14:textId="42617232" w:rsidR="00944DCB" w:rsidRPr="002419F2" w:rsidRDefault="00944DCB" w:rsidP="00B25A66">
      <w:pPr>
        <w:keepLines/>
        <w:spacing w:after="0" w:line="240" w:lineRule="auto"/>
        <w:ind w:firstLine="708"/>
        <w:jc w:val="both"/>
        <w:rPr>
          <w:rFonts w:ascii="Times New Roman" w:eastAsia="Times New Roman" w:hAnsi="Times New Roman"/>
          <w:sz w:val="24"/>
          <w:szCs w:val="24"/>
        </w:rPr>
      </w:pPr>
      <w:r w:rsidRPr="00B25A66">
        <w:rPr>
          <w:rFonts w:ascii="Times New Roman" w:eastAsia="Times New Roman" w:hAnsi="Times New Roman"/>
          <w:b/>
          <w:sz w:val="24"/>
          <w:szCs w:val="24"/>
        </w:rPr>
        <w:t>3.</w:t>
      </w:r>
      <w:r w:rsidRPr="002419F2">
        <w:rPr>
          <w:rFonts w:ascii="Times New Roman" w:eastAsia="Times New Roman" w:hAnsi="Times New Roman"/>
          <w:sz w:val="24"/>
          <w:szCs w:val="24"/>
        </w:rPr>
        <w:t xml:space="preserve"> при настъпване на пълна обективна невъзможност за изпълнение, за което обстоятелство засегнатата Страна е длъжна да уведоми другата Страна в срок </w:t>
      </w:r>
      <w:r w:rsidRPr="00142BC6">
        <w:rPr>
          <w:rFonts w:ascii="Times New Roman" w:eastAsia="Times New Roman" w:hAnsi="Times New Roman"/>
          <w:sz w:val="24"/>
          <w:szCs w:val="24"/>
        </w:rPr>
        <w:t xml:space="preserve">до </w:t>
      </w:r>
      <w:r w:rsidR="00A66B35" w:rsidRPr="00142BC6">
        <w:rPr>
          <w:rFonts w:ascii="Times New Roman" w:eastAsia="Times New Roman" w:hAnsi="Times New Roman"/>
          <w:sz w:val="24"/>
          <w:szCs w:val="24"/>
        </w:rPr>
        <w:t xml:space="preserve">3 (три) </w:t>
      </w:r>
      <w:r w:rsidRPr="00142BC6">
        <w:rPr>
          <w:rFonts w:ascii="Times New Roman" w:eastAsia="Times New Roman" w:hAnsi="Times New Roman"/>
          <w:sz w:val="24"/>
          <w:szCs w:val="24"/>
        </w:rPr>
        <w:t xml:space="preserve">дни </w:t>
      </w:r>
      <w:r w:rsidRPr="002419F2">
        <w:rPr>
          <w:rFonts w:ascii="Times New Roman" w:eastAsia="Times New Roman" w:hAnsi="Times New Roman"/>
          <w:sz w:val="24"/>
          <w:szCs w:val="24"/>
        </w:rPr>
        <w:t xml:space="preserve">от настъпване на невъзможността и да представи доказателства; </w:t>
      </w:r>
    </w:p>
    <w:p w14:paraId="1E55C976" w14:textId="77777777" w:rsidR="00944DCB" w:rsidRPr="002419F2" w:rsidRDefault="00944DCB" w:rsidP="00B25A66">
      <w:pPr>
        <w:keepLines/>
        <w:spacing w:after="0" w:line="240" w:lineRule="auto"/>
        <w:ind w:firstLine="708"/>
        <w:jc w:val="both"/>
        <w:rPr>
          <w:rFonts w:ascii="Times New Roman" w:eastAsia="Times New Roman" w:hAnsi="Times New Roman"/>
          <w:sz w:val="24"/>
          <w:szCs w:val="24"/>
        </w:rPr>
      </w:pPr>
      <w:r w:rsidRPr="00B25A66">
        <w:rPr>
          <w:rFonts w:ascii="Times New Roman" w:eastAsia="Times New Roman" w:hAnsi="Times New Roman"/>
          <w:b/>
          <w:sz w:val="24"/>
          <w:szCs w:val="24"/>
        </w:rPr>
        <w:t>4.</w:t>
      </w:r>
      <w:r w:rsidRPr="002419F2">
        <w:rPr>
          <w:rFonts w:ascii="Times New Roman" w:eastAsia="Times New Roman" w:hAnsi="Times New Roman"/>
          <w:sz w:val="24"/>
          <w:szCs w:val="24"/>
        </w:rPr>
        <w:t xml:space="preserve"> при прекратяване на юридическо лице – Страна по Договора без правоприемство,</w:t>
      </w:r>
      <w:r w:rsidRPr="002419F2">
        <w:t xml:space="preserve"> </w:t>
      </w:r>
      <w:r w:rsidRPr="002419F2">
        <w:rPr>
          <w:rFonts w:ascii="Times New Roman" w:eastAsia="Times New Roman" w:hAnsi="Times New Roman"/>
          <w:sz w:val="24"/>
          <w:szCs w:val="24"/>
        </w:rPr>
        <w:t>по смисъла на законодателството на държавата, в която съответното лице е установено;</w:t>
      </w:r>
    </w:p>
    <w:p w14:paraId="5C1E6757" w14:textId="77777777" w:rsidR="00944DCB" w:rsidRPr="002419F2" w:rsidRDefault="00944DCB" w:rsidP="00B25A66">
      <w:pPr>
        <w:keepLines/>
        <w:spacing w:after="0" w:line="240" w:lineRule="auto"/>
        <w:ind w:firstLine="708"/>
        <w:jc w:val="both"/>
        <w:rPr>
          <w:rFonts w:ascii="Times New Roman" w:eastAsia="Times New Roman" w:hAnsi="Times New Roman"/>
          <w:sz w:val="24"/>
          <w:szCs w:val="24"/>
        </w:rPr>
      </w:pPr>
      <w:r w:rsidRPr="00B25A66">
        <w:rPr>
          <w:rFonts w:ascii="Times New Roman" w:eastAsia="Times New Roman" w:hAnsi="Times New Roman"/>
          <w:b/>
          <w:sz w:val="24"/>
          <w:szCs w:val="24"/>
        </w:rPr>
        <w:t>5.</w:t>
      </w:r>
      <w:r w:rsidRPr="002419F2">
        <w:rPr>
          <w:rFonts w:ascii="Times New Roman" w:eastAsia="Times New Roman" w:hAnsi="Times New Roman"/>
          <w:sz w:val="24"/>
          <w:szCs w:val="24"/>
        </w:rPr>
        <w:t xml:space="preserve"> при условията по чл. 5, ал. 1, т. 3 от ЗИФОДРЮПДРСЛ.</w:t>
      </w:r>
    </w:p>
    <w:p w14:paraId="156F6CA5" w14:textId="5D04F408" w:rsidR="00944DCB" w:rsidRPr="002419F2" w:rsidRDefault="00944DCB" w:rsidP="00B25A66">
      <w:pPr>
        <w:keepLines/>
        <w:autoSpaceDE w:val="0"/>
        <w:autoSpaceDN w:val="0"/>
        <w:spacing w:after="0" w:line="240" w:lineRule="auto"/>
        <w:ind w:firstLine="708"/>
        <w:jc w:val="both"/>
        <w:rPr>
          <w:rFonts w:ascii="Times New Roman" w:eastAsia="Times New Roman" w:hAnsi="Times New Roman"/>
          <w:sz w:val="24"/>
          <w:szCs w:val="24"/>
        </w:rPr>
      </w:pPr>
      <w:r w:rsidRPr="002419F2">
        <w:rPr>
          <w:rFonts w:ascii="Times New Roman" w:eastAsia="Times New Roman" w:hAnsi="Times New Roman"/>
          <w:b/>
          <w:sz w:val="24"/>
          <w:szCs w:val="24"/>
        </w:rPr>
        <w:t>(2)</w:t>
      </w:r>
      <w:r w:rsidRPr="002419F2">
        <w:rPr>
          <w:rFonts w:ascii="Times New Roman" w:eastAsia="Times New Roman" w:hAnsi="Times New Roman"/>
          <w:sz w:val="24"/>
          <w:szCs w:val="24"/>
        </w:rPr>
        <w:t xml:space="preserve"> Договорът може да бъде прекратен</w:t>
      </w:r>
    </w:p>
    <w:p w14:paraId="6EA7A8F7" w14:textId="77777777" w:rsidR="00944DCB" w:rsidRPr="002419F2" w:rsidRDefault="00944DCB" w:rsidP="00B25A66">
      <w:pPr>
        <w:keepLines/>
        <w:tabs>
          <w:tab w:val="left" w:pos="993"/>
        </w:tabs>
        <w:autoSpaceDE w:val="0"/>
        <w:autoSpaceDN w:val="0"/>
        <w:spacing w:after="0" w:line="240" w:lineRule="auto"/>
        <w:ind w:firstLine="708"/>
        <w:jc w:val="both"/>
        <w:rPr>
          <w:rFonts w:ascii="Times New Roman" w:eastAsia="Times New Roman" w:hAnsi="Times New Roman"/>
          <w:sz w:val="24"/>
          <w:szCs w:val="24"/>
        </w:rPr>
      </w:pPr>
      <w:r w:rsidRPr="00431AFA">
        <w:rPr>
          <w:rFonts w:ascii="Times New Roman" w:eastAsia="Times New Roman" w:hAnsi="Times New Roman"/>
          <w:b/>
          <w:sz w:val="24"/>
          <w:szCs w:val="24"/>
        </w:rPr>
        <w:t>1.</w:t>
      </w:r>
      <w:r w:rsidRPr="002419F2">
        <w:rPr>
          <w:rFonts w:ascii="Times New Roman" w:eastAsia="Times New Roman" w:hAnsi="Times New Roman"/>
          <w:sz w:val="24"/>
          <w:szCs w:val="24"/>
        </w:rPr>
        <w:tab/>
        <w:t>по взаимно съгласие на Страните, изразено в писмена форма;</w:t>
      </w:r>
    </w:p>
    <w:p w14:paraId="310A0052" w14:textId="77777777" w:rsidR="00944DCB" w:rsidRPr="002419F2" w:rsidRDefault="00944DCB" w:rsidP="00B25A66">
      <w:pPr>
        <w:keepLines/>
        <w:tabs>
          <w:tab w:val="left" w:pos="993"/>
        </w:tabs>
        <w:autoSpaceDE w:val="0"/>
        <w:autoSpaceDN w:val="0"/>
        <w:spacing w:after="0" w:line="240" w:lineRule="auto"/>
        <w:ind w:firstLine="708"/>
        <w:jc w:val="both"/>
        <w:rPr>
          <w:rFonts w:ascii="Times New Roman" w:eastAsia="Times New Roman" w:hAnsi="Times New Roman"/>
          <w:sz w:val="24"/>
          <w:szCs w:val="24"/>
        </w:rPr>
      </w:pPr>
      <w:r w:rsidRPr="00431AFA">
        <w:rPr>
          <w:rFonts w:ascii="Times New Roman" w:eastAsia="Times New Roman" w:hAnsi="Times New Roman"/>
          <w:b/>
          <w:sz w:val="24"/>
          <w:szCs w:val="24"/>
        </w:rPr>
        <w:t>2.</w:t>
      </w:r>
      <w:r w:rsidRPr="002419F2">
        <w:rPr>
          <w:rFonts w:ascii="Times New Roman" w:eastAsia="Times New Roman" w:hAnsi="Times New Roman"/>
          <w:sz w:val="24"/>
          <w:szCs w:val="24"/>
        </w:rPr>
        <w:tab/>
        <w:t>когато за ИЗПЪЛНИТЕЛЯ бъде открито производство по несъстоятелност или ликвидация – по искане на ВЪЗЛОЖИТЕЛЯ.</w:t>
      </w:r>
    </w:p>
    <w:p w14:paraId="67BB158A" w14:textId="77777777" w:rsidR="00944DCB" w:rsidRPr="002419F2" w:rsidRDefault="00944DCB" w:rsidP="00944DCB">
      <w:pPr>
        <w:keepLines/>
        <w:autoSpaceDE w:val="0"/>
        <w:autoSpaceDN w:val="0"/>
        <w:spacing w:after="0" w:line="240" w:lineRule="auto"/>
        <w:jc w:val="both"/>
        <w:rPr>
          <w:rFonts w:ascii="Times New Roman" w:eastAsia="Times New Roman" w:hAnsi="Times New Roman"/>
          <w:sz w:val="24"/>
          <w:szCs w:val="24"/>
        </w:rPr>
      </w:pPr>
    </w:p>
    <w:p w14:paraId="0F36417A" w14:textId="6B274398" w:rsidR="00944DCB" w:rsidRPr="002419F2" w:rsidRDefault="00944DCB" w:rsidP="00B25A66">
      <w:pPr>
        <w:keepLines/>
        <w:autoSpaceDE w:val="0"/>
        <w:autoSpaceDN w:val="0"/>
        <w:spacing w:after="0" w:line="240" w:lineRule="auto"/>
        <w:ind w:firstLine="708"/>
        <w:jc w:val="both"/>
        <w:rPr>
          <w:rFonts w:ascii="Times New Roman" w:eastAsia="Times New Roman" w:hAnsi="Times New Roman"/>
          <w:sz w:val="24"/>
          <w:szCs w:val="24"/>
        </w:rPr>
      </w:pPr>
      <w:r w:rsidRPr="002419F2">
        <w:rPr>
          <w:rFonts w:ascii="Times New Roman" w:eastAsia="Times New Roman" w:hAnsi="Times New Roman"/>
          <w:b/>
          <w:sz w:val="24"/>
          <w:szCs w:val="24"/>
        </w:rPr>
        <w:t xml:space="preserve">Чл. </w:t>
      </w:r>
      <w:r w:rsidR="00431AFA">
        <w:rPr>
          <w:rFonts w:ascii="Times New Roman" w:eastAsia="Times New Roman" w:hAnsi="Times New Roman"/>
          <w:b/>
          <w:sz w:val="24"/>
          <w:szCs w:val="24"/>
        </w:rPr>
        <w:t>4</w:t>
      </w:r>
      <w:r w:rsidR="00C900E3">
        <w:rPr>
          <w:rFonts w:ascii="Times New Roman" w:eastAsia="Times New Roman" w:hAnsi="Times New Roman"/>
          <w:b/>
          <w:sz w:val="24"/>
          <w:szCs w:val="24"/>
        </w:rPr>
        <w:t>5</w:t>
      </w:r>
      <w:r w:rsidRPr="002419F2">
        <w:rPr>
          <w:rFonts w:ascii="Times New Roman" w:eastAsia="Times New Roman" w:hAnsi="Times New Roman"/>
          <w:b/>
          <w:sz w:val="24"/>
          <w:szCs w:val="24"/>
        </w:rPr>
        <w:t>.</w:t>
      </w:r>
      <w:r w:rsidRPr="002419F2">
        <w:rPr>
          <w:rFonts w:ascii="Times New Roman" w:eastAsia="Times New Roman" w:hAnsi="Times New Roman"/>
          <w:sz w:val="24"/>
          <w:szCs w:val="24"/>
        </w:rPr>
        <w:t xml:space="preserve"> </w:t>
      </w:r>
      <w:r w:rsidRPr="002419F2">
        <w:rPr>
          <w:rFonts w:ascii="Times New Roman" w:eastAsia="Times New Roman" w:hAnsi="Times New Roman"/>
          <w:b/>
          <w:sz w:val="24"/>
          <w:szCs w:val="24"/>
        </w:rPr>
        <w:t>(1)</w:t>
      </w:r>
      <w:r w:rsidRPr="002419F2">
        <w:rPr>
          <w:rFonts w:ascii="Times New Roman" w:eastAsia="Times New Roman" w:hAnsi="Times New Roman"/>
          <w:sz w:val="24"/>
          <w:szCs w:val="24"/>
        </w:rPr>
        <w:t xml:space="preserve">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чл. 87 и сл. от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w:t>
      </w:r>
      <w:r w:rsidRPr="002419F2">
        <w:t xml:space="preserve"> </w:t>
      </w:r>
      <w:r w:rsidRPr="002419F2">
        <w:rPr>
          <w:rFonts w:ascii="Times New Roman" w:eastAsia="Times New Roman" w:hAnsi="Times New Roman"/>
          <w:sz w:val="24"/>
          <w:szCs w:val="24"/>
        </w:rPr>
        <w:t>Разваляне на Договора не се допуска, когато неизпълнената част от задължението е незначителна с оглед на интереса на изправната Страна.</w:t>
      </w:r>
    </w:p>
    <w:p w14:paraId="2F7A9FD7" w14:textId="3DA62E68" w:rsidR="00944DCB" w:rsidRPr="002419F2" w:rsidRDefault="00431AFA" w:rsidP="00431AFA">
      <w:pPr>
        <w:keepLines/>
        <w:tabs>
          <w:tab w:val="left" w:pos="709"/>
        </w:tabs>
        <w:autoSpaceDE w:val="0"/>
        <w:autoSpaceDN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ab/>
      </w:r>
      <w:r w:rsidR="00944DCB" w:rsidRPr="002419F2">
        <w:rPr>
          <w:rFonts w:ascii="Times New Roman" w:eastAsia="Times New Roman" w:hAnsi="Times New Roman"/>
          <w:b/>
          <w:sz w:val="24"/>
          <w:szCs w:val="24"/>
        </w:rPr>
        <w:t>(2)</w:t>
      </w:r>
      <w:r w:rsidR="00944DCB" w:rsidRPr="002419F2">
        <w:rPr>
          <w:rFonts w:ascii="Times New Roman" w:eastAsia="Times New Roman" w:hAnsi="Times New Roman"/>
          <w:sz w:val="24"/>
          <w:szCs w:val="24"/>
        </w:rPr>
        <w:t xml:space="preserve"> За целите на този Договор, Страните ще считат за виновно неизпълнение на съществено задължение на ИЗПЪЛНИТЕЛЯ всеки от следните случаи: </w:t>
      </w:r>
    </w:p>
    <w:p w14:paraId="0E52CFA1" w14:textId="50B35534" w:rsidR="00944DCB" w:rsidRPr="006D181E" w:rsidRDefault="00944DCB" w:rsidP="0005255D">
      <w:pPr>
        <w:keepLines/>
        <w:autoSpaceDE w:val="0"/>
        <w:autoSpaceDN w:val="0"/>
        <w:spacing w:after="0" w:line="240" w:lineRule="auto"/>
        <w:ind w:firstLine="708"/>
        <w:jc w:val="both"/>
        <w:rPr>
          <w:rFonts w:ascii="Times New Roman" w:eastAsia="Times New Roman" w:hAnsi="Times New Roman"/>
          <w:sz w:val="24"/>
          <w:szCs w:val="24"/>
        </w:rPr>
      </w:pPr>
      <w:r w:rsidRPr="0005255D">
        <w:rPr>
          <w:rFonts w:ascii="Times New Roman" w:eastAsia="Times New Roman" w:hAnsi="Times New Roman"/>
          <w:b/>
          <w:sz w:val="24"/>
          <w:szCs w:val="24"/>
        </w:rPr>
        <w:t>1.</w:t>
      </w:r>
      <w:r w:rsidRPr="002419F2">
        <w:rPr>
          <w:rFonts w:ascii="Times New Roman" w:eastAsia="Times New Roman" w:hAnsi="Times New Roman"/>
          <w:sz w:val="24"/>
          <w:szCs w:val="24"/>
        </w:rPr>
        <w:t xml:space="preserve"> когато </w:t>
      </w:r>
      <w:r w:rsidRPr="006D181E">
        <w:rPr>
          <w:rFonts w:ascii="Times New Roman" w:eastAsia="Times New Roman" w:hAnsi="Times New Roman"/>
          <w:sz w:val="24"/>
          <w:szCs w:val="24"/>
        </w:rPr>
        <w:t>ИЗПЪЛНИТЕЛЯТ не е започнал изпълнението на Услугите в срок до</w:t>
      </w:r>
      <w:r w:rsidR="0005255D" w:rsidRPr="006D181E">
        <w:rPr>
          <w:rFonts w:ascii="Times New Roman" w:eastAsia="Times New Roman" w:hAnsi="Times New Roman"/>
          <w:sz w:val="24"/>
          <w:szCs w:val="24"/>
        </w:rPr>
        <w:t xml:space="preserve"> </w:t>
      </w:r>
      <w:r w:rsidR="003B2321" w:rsidRPr="006D181E">
        <w:rPr>
          <w:rFonts w:ascii="Times New Roman" w:eastAsia="Times New Roman" w:hAnsi="Times New Roman"/>
          <w:sz w:val="24"/>
          <w:szCs w:val="24"/>
        </w:rPr>
        <w:t>5 (пет</w:t>
      </w:r>
      <w:r w:rsidR="003B2321" w:rsidRPr="005E36E7">
        <w:rPr>
          <w:rFonts w:ascii="Times New Roman" w:eastAsia="Times New Roman" w:hAnsi="Times New Roman"/>
          <w:sz w:val="24"/>
          <w:szCs w:val="24"/>
        </w:rPr>
        <w:t>)</w:t>
      </w:r>
      <w:r w:rsidRPr="005E36E7">
        <w:rPr>
          <w:rFonts w:ascii="Times New Roman" w:eastAsia="Times New Roman" w:hAnsi="Times New Roman"/>
          <w:sz w:val="24"/>
          <w:szCs w:val="24"/>
        </w:rPr>
        <w:t xml:space="preserve"> дни,</w:t>
      </w:r>
      <w:r w:rsidRPr="006D181E">
        <w:rPr>
          <w:rFonts w:ascii="Times New Roman" w:eastAsia="Times New Roman" w:hAnsi="Times New Roman"/>
          <w:sz w:val="24"/>
          <w:szCs w:val="24"/>
        </w:rPr>
        <w:t xml:space="preserve"> считано от Датата на влизане в сила;</w:t>
      </w:r>
    </w:p>
    <w:p w14:paraId="19F402C5" w14:textId="477438C9" w:rsidR="00944DCB" w:rsidRPr="006D181E" w:rsidRDefault="00944DCB" w:rsidP="0005255D">
      <w:pPr>
        <w:keepLines/>
        <w:autoSpaceDE w:val="0"/>
        <w:autoSpaceDN w:val="0"/>
        <w:spacing w:after="0" w:line="240" w:lineRule="auto"/>
        <w:ind w:firstLine="708"/>
        <w:jc w:val="both"/>
        <w:rPr>
          <w:rFonts w:ascii="Times New Roman" w:eastAsia="Times New Roman" w:hAnsi="Times New Roman"/>
          <w:sz w:val="24"/>
          <w:szCs w:val="24"/>
        </w:rPr>
      </w:pPr>
      <w:r w:rsidRPr="0005255D">
        <w:rPr>
          <w:rFonts w:ascii="Times New Roman" w:eastAsia="Times New Roman" w:hAnsi="Times New Roman"/>
          <w:b/>
          <w:sz w:val="24"/>
          <w:szCs w:val="24"/>
        </w:rPr>
        <w:t>2.</w:t>
      </w:r>
      <w:r w:rsidRPr="002419F2">
        <w:rPr>
          <w:rFonts w:ascii="Times New Roman" w:eastAsia="Times New Roman" w:hAnsi="Times New Roman"/>
          <w:sz w:val="24"/>
          <w:szCs w:val="24"/>
        </w:rPr>
        <w:t xml:space="preserve"> ИЗПЪЛНИТЕЛЯТ е прекратил изпълнението на </w:t>
      </w:r>
      <w:r w:rsidRPr="006D181E">
        <w:rPr>
          <w:rFonts w:ascii="Times New Roman" w:eastAsia="Times New Roman" w:hAnsi="Times New Roman"/>
          <w:sz w:val="24"/>
          <w:szCs w:val="24"/>
        </w:rPr>
        <w:t xml:space="preserve">Услугите за повече от </w:t>
      </w:r>
      <w:r w:rsidR="003B2321" w:rsidRPr="006D181E">
        <w:rPr>
          <w:rFonts w:ascii="Times New Roman" w:eastAsia="Times New Roman" w:hAnsi="Times New Roman"/>
          <w:sz w:val="24"/>
          <w:szCs w:val="24"/>
        </w:rPr>
        <w:t>5 (пет)</w:t>
      </w:r>
      <w:r w:rsidR="0005255D" w:rsidRPr="006D181E">
        <w:rPr>
          <w:rFonts w:ascii="Times New Roman" w:eastAsia="Times New Roman" w:hAnsi="Times New Roman"/>
          <w:sz w:val="24"/>
          <w:szCs w:val="24"/>
        </w:rPr>
        <w:t xml:space="preserve"> </w:t>
      </w:r>
      <w:r w:rsidRPr="006D181E">
        <w:rPr>
          <w:rFonts w:ascii="Times New Roman" w:eastAsia="Times New Roman" w:hAnsi="Times New Roman"/>
          <w:sz w:val="24"/>
          <w:szCs w:val="24"/>
        </w:rPr>
        <w:t>дни;</w:t>
      </w:r>
    </w:p>
    <w:p w14:paraId="411B0AA5" w14:textId="31697345" w:rsidR="00944DCB" w:rsidRPr="006D181E" w:rsidRDefault="00944DCB" w:rsidP="0005255D">
      <w:pPr>
        <w:keepLines/>
        <w:autoSpaceDE w:val="0"/>
        <w:autoSpaceDN w:val="0"/>
        <w:spacing w:after="0" w:line="240" w:lineRule="auto"/>
        <w:ind w:firstLine="708"/>
        <w:jc w:val="both"/>
        <w:rPr>
          <w:rFonts w:ascii="Times New Roman" w:eastAsia="Times New Roman" w:hAnsi="Times New Roman"/>
          <w:sz w:val="24"/>
          <w:szCs w:val="24"/>
        </w:rPr>
      </w:pPr>
      <w:r w:rsidRPr="006D181E">
        <w:rPr>
          <w:rFonts w:ascii="Times New Roman" w:eastAsia="Times New Roman" w:hAnsi="Times New Roman"/>
          <w:b/>
          <w:sz w:val="24"/>
          <w:szCs w:val="24"/>
        </w:rPr>
        <w:t>3.</w:t>
      </w:r>
      <w:r w:rsidRPr="006D181E">
        <w:rPr>
          <w:rFonts w:ascii="Times New Roman" w:eastAsia="Times New Roman" w:hAnsi="Times New Roman"/>
          <w:sz w:val="24"/>
          <w:szCs w:val="24"/>
        </w:rPr>
        <w:t xml:space="preserve"> ИЗПЪЛНИТЕЛЯТ е допуснал съществено отклонение от Техническата спецификация и Техническото предложение.</w:t>
      </w:r>
    </w:p>
    <w:p w14:paraId="457435EE" w14:textId="77777777" w:rsidR="00944DCB" w:rsidRPr="002419F2" w:rsidRDefault="00944DCB" w:rsidP="0005255D">
      <w:pPr>
        <w:keepLines/>
        <w:autoSpaceDE w:val="0"/>
        <w:autoSpaceDN w:val="0"/>
        <w:spacing w:after="0" w:line="240" w:lineRule="auto"/>
        <w:ind w:firstLine="708"/>
        <w:jc w:val="both"/>
        <w:rPr>
          <w:rFonts w:ascii="Times New Roman" w:eastAsia="Times New Roman" w:hAnsi="Times New Roman"/>
          <w:sz w:val="24"/>
          <w:szCs w:val="24"/>
        </w:rPr>
      </w:pPr>
      <w:r w:rsidRPr="002419F2">
        <w:rPr>
          <w:rFonts w:ascii="Times New Roman" w:eastAsia="Times New Roman" w:hAnsi="Times New Roman"/>
          <w:b/>
          <w:sz w:val="24"/>
          <w:szCs w:val="24"/>
        </w:rPr>
        <w:lastRenderedPageBreak/>
        <w:t xml:space="preserve">(3) </w:t>
      </w:r>
      <w:r w:rsidRPr="002419F2">
        <w:rPr>
          <w:rFonts w:ascii="Times New Roman" w:eastAsia="Times New Roman" w:hAnsi="Times New Roman"/>
          <w:sz w:val="24"/>
          <w:szCs w:val="24"/>
        </w:rPr>
        <w:t>ВЪЗЛОЖИТЕЛЯТ може да развали Договора само с писмено уведомление до ИЗПЪЛНИТЕЛЯ и без да му даде допълнителен срок за изпълнение, ако поради забава на ИЗПЪЛНИТЕЛЯ то е станало безполезно или ако задължението е трябвало да се изпълни</w:t>
      </w:r>
      <w:r w:rsidR="0005255D">
        <w:rPr>
          <w:rFonts w:ascii="Times New Roman" w:eastAsia="Times New Roman" w:hAnsi="Times New Roman"/>
          <w:sz w:val="24"/>
          <w:szCs w:val="24"/>
        </w:rPr>
        <w:t xml:space="preserve"> непременно в уговореното време</w:t>
      </w:r>
      <w:r w:rsidRPr="002419F2">
        <w:rPr>
          <w:rFonts w:ascii="Times New Roman" w:eastAsia="Times New Roman" w:hAnsi="Times New Roman"/>
          <w:sz w:val="24"/>
          <w:szCs w:val="24"/>
        </w:rPr>
        <w:t>.</w:t>
      </w:r>
    </w:p>
    <w:p w14:paraId="1645CB13" w14:textId="77777777" w:rsidR="00944DCB" w:rsidRPr="002419F2" w:rsidRDefault="00944DCB" w:rsidP="00944DCB">
      <w:pPr>
        <w:keepLines/>
        <w:autoSpaceDE w:val="0"/>
        <w:autoSpaceDN w:val="0"/>
        <w:spacing w:after="0" w:line="240" w:lineRule="auto"/>
        <w:jc w:val="both"/>
        <w:rPr>
          <w:rFonts w:ascii="Times New Roman" w:eastAsia="Times New Roman" w:hAnsi="Times New Roman"/>
          <w:sz w:val="24"/>
          <w:szCs w:val="24"/>
        </w:rPr>
      </w:pPr>
    </w:p>
    <w:p w14:paraId="0E8C42B1" w14:textId="7A38EF0C" w:rsidR="00944DCB" w:rsidRPr="002419F2" w:rsidRDefault="00944DCB" w:rsidP="0005255D">
      <w:pPr>
        <w:keepLines/>
        <w:spacing w:after="0" w:line="240" w:lineRule="auto"/>
        <w:ind w:firstLine="708"/>
        <w:jc w:val="both"/>
        <w:rPr>
          <w:rFonts w:ascii="Times New Roman" w:eastAsia="Times New Roman" w:hAnsi="Times New Roman"/>
          <w:sz w:val="24"/>
          <w:szCs w:val="24"/>
        </w:rPr>
      </w:pPr>
      <w:r w:rsidRPr="002419F2">
        <w:rPr>
          <w:rFonts w:ascii="Times New Roman" w:eastAsia="Times New Roman" w:hAnsi="Times New Roman"/>
          <w:b/>
          <w:sz w:val="24"/>
          <w:szCs w:val="24"/>
        </w:rPr>
        <w:t>Чл. 4</w:t>
      </w:r>
      <w:r w:rsidR="00916B3C">
        <w:rPr>
          <w:rFonts w:ascii="Times New Roman" w:eastAsia="Times New Roman" w:hAnsi="Times New Roman"/>
          <w:b/>
          <w:sz w:val="24"/>
          <w:szCs w:val="24"/>
          <w:lang w:val="en-US"/>
        </w:rPr>
        <w:t>6</w:t>
      </w:r>
      <w:r w:rsidRPr="002419F2">
        <w:rPr>
          <w:rFonts w:ascii="Times New Roman" w:eastAsia="Times New Roman" w:hAnsi="Times New Roman"/>
          <w:b/>
          <w:sz w:val="24"/>
          <w:szCs w:val="24"/>
        </w:rPr>
        <w:t xml:space="preserve">. </w:t>
      </w:r>
      <w:r w:rsidRPr="002419F2">
        <w:rPr>
          <w:rFonts w:ascii="Times New Roman" w:eastAsia="Times New Roman" w:hAnsi="Times New Roman"/>
          <w:sz w:val="24"/>
          <w:szCs w:val="24"/>
        </w:rPr>
        <w:t>ВЪЗЛОЖИТЕЛЯТ прекратява Договора в случаите по чл. 118, ал.1 от ЗОП, без да дължи обезщетение на ИЗПЪЛНИТЕЛЯ за претърпени от прекратяването на Договора вреди, освен ако прекратяването е на основание чл. 118, ал. 1, т. 1 от ЗОП</w:t>
      </w:r>
      <w:r w:rsidR="0005255D">
        <w:rPr>
          <w:rFonts w:ascii="Times New Roman" w:eastAsia="Times New Roman" w:hAnsi="Times New Roman"/>
          <w:sz w:val="24"/>
          <w:szCs w:val="24"/>
        </w:rPr>
        <w:t xml:space="preserve">. </w:t>
      </w:r>
      <w:r w:rsidRPr="002419F2">
        <w:rPr>
          <w:rFonts w:ascii="Times New Roman" w:eastAsia="Times New Roman" w:hAnsi="Times New Roman"/>
          <w:sz w:val="24"/>
          <w:szCs w:val="24"/>
        </w:rPr>
        <w:t>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p>
    <w:p w14:paraId="35E728EA" w14:textId="77777777" w:rsidR="00944DCB" w:rsidRPr="002419F2" w:rsidRDefault="00944DCB" w:rsidP="00944DCB">
      <w:pPr>
        <w:keepLines/>
        <w:autoSpaceDE w:val="0"/>
        <w:autoSpaceDN w:val="0"/>
        <w:spacing w:after="0" w:line="240" w:lineRule="auto"/>
        <w:jc w:val="both"/>
        <w:rPr>
          <w:rFonts w:ascii="Times New Roman" w:eastAsia="Times New Roman" w:hAnsi="Times New Roman"/>
          <w:sz w:val="24"/>
          <w:szCs w:val="24"/>
        </w:rPr>
      </w:pPr>
    </w:p>
    <w:p w14:paraId="00195DB9" w14:textId="745BA0E9" w:rsidR="00944DCB" w:rsidRPr="002419F2" w:rsidRDefault="00944DCB" w:rsidP="0005255D">
      <w:pPr>
        <w:keepLines/>
        <w:autoSpaceDE w:val="0"/>
        <w:autoSpaceDN w:val="0"/>
        <w:spacing w:after="0" w:line="240" w:lineRule="auto"/>
        <w:ind w:firstLine="708"/>
        <w:jc w:val="both"/>
        <w:rPr>
          <w:rFonts w:ascii="Times New Roman" w:eastAsia="Times New Roman" w:hAnsi="Times New Roman"/>
          <w:sz w:val="24"/>
          <w:szCs w:val="24"/>
        </w:rPr>
      </w:pPr>
      <w:r w:rsidRPr="002419F2">
        <w:rPr>
          <w:rFonts w:ascii="Times New Roman" w:eastAsia="Times New Roman" w:hAnsi="Times New Roman"/>
          <w:b/>
          <w:sz w:val="24"/>
          <w:szCs w:val="24"/>
        </w:rPr>
        <w:t>Чл. 4</w:t>
      </w:r>
      <w:r w:rsidR="00916B3C">
        <w:rPr>
          <w:rFonts w:ascii="Times New Roman" w:eastAsia="Times New Roman" w:hAnsi="Times New Roman"/>
          <w:b/>
          <w:sz w:val="24"/>
          <w:szCs w:val="24"/>
          <w:lang w:val="en-US"/>
        </w:rPr>
        <w:t>7</w:t>
      </w:r>
      <w:r w:rsidRPr="002419F2">
        <w:rPr>
          <w:rFonts w:ascii="Times New Roman" w:eastAsia="Times New Roman" w:hAnsi="Times New Roman"/>
          <w:b/>
          <w:sz w:val="24"/>
          <w:szCs w:val="24"/>
        </w:rPr>
        <w:t xml:space="preserve">. </w:t>
      </w:r>
      <w:r w:rsidRPr="002419F2">
        <w:rPr>
          <w:rFonts w:ascii="Times New Roman" w:eastAsia="Times New Roman" w:hAnsi="Times New Roman"/>
          <w:sz w:val="24"/>
          <w:szCs w:val="24"/>
        </w:rPr>
        <w:t>Във всички случаи на прекратяване на Договора, освен при прекратяване на юридическо лице – Страна по Договора без правоприемство:</w:t>
      </w:r>
    </w:p>
    <w:p w14:paraId="682D24F9" w14:textId="6E7BD0E4" w:rsidR="00944DCB" w:rsidRPr="002419F2" w:rsidRDefault="00944DCB" w:rsidP="0005255D">
      <w:pPr>
        <w:keepLines/>
        <w:autoSpaceDE w:val="0"/>
        <w:autoSpaceDN w:val="0"/>
        <w:spacing w:after="0" w:line="240" w:lineRule="auto"/>
        <w:ind w:firstLine="708"/>
        <w:jc w:val="both"/>
        <w:rPr>
          <w:rFonts w:ascii="Times New Roman" w:eastAsia="Times New Roman" w:hAnsi="Times New Roman"/>
          <w:sz w:val="24"/>
          <w:szCs w:val="24"/>
        </w:rPr>
      </w:pPr>
      <w:r w:rsidRPr="0005255D">
        <w:rPr>
          <w:rFonts w:ascii="Times New Roman" w:eastAsia="Times New Roman" w:hAnsi="Times New Roman"/>
          <w:b/>
          <w:sz w:val="24"/>
          <w:szCs w:val="24"/>
        </w:rPr>
        <w:t>1.</w:t>
      </w:r>
      <w:r w:rsidRPr="002419F2">
        <w:rPr>
          <w:rFonts w:ascii="Times New Roman" w:eastAsia="Times New Roman" w:hAnsi="Times New Roman"/>
          <w:sz w:val="24"/>
          <w:szCs w:val="24"/>
        </w:rPr>
        <w:t xml:space="preserve"> ВЪЗЛОЖИТЕЛЯТ и ИЗПЪЛНИТЕЛЯТ съставят </w:t>
      </w:r>
      <w:r w:rsidR="00F237B5" w:rsidRPr="00916B3C">
        <w:rPr>
          <w:rFonts w:ascii="Times New Roman" w:eastAsia="Times New Roman" w:hAnsi="Times New Roman"/>
          <w:sz w:val="24"/>
          <w:szCs w:val="24"/>
        </w:rPr>
        <w:t xml:space="preserve">приемо-предавателен </w:t>
      </w:r>
      <w:r w:rsidRPr="00916B3C">
        <w:rPr>
          <w:rFonts w:ascii="Times New Roman" w:eastAsia="Times New Roman" w:hAnsi="Times New Roman"/>
          <w:sz w:val="24"/>
          <w:szCs w:val="24"/>
        </w:rPr>
        <w:t xml:space="preserve">протокол </w:t>
      </w:r>
      <w:r w:rsidRPr="002419F2">
        <w:rPr>
          <w:rFonts w:ascii="Times New Roman" w:eastAsia="Times New Roman" w:hAnsi="Times New Roman"/>
          <w:sz w:val="24"/>
          <w:szCs w:val="24"/>
        </w:rPr>
        <w:t>за извършената към момента на прекратяване работа и размера на евентуално дължимите плащания; и</w:t>
      </w:r>
    </w:p>
    <w:p w14:paraId="26F04917" w14:textId="77777777" w:rsidR="00944DCB" w:rsidRPr="002419F2" w:rsidRDefault="00944DCB" w:rsidP="0005255D">
      <w:pPr>
        <w:keepLines/>
        <w:autoSpaceDE w:val="0"/>
        <w:autoSpaceDN w:val="0"/>
        <w:spacing w:after="0" w:line="240" w:lineRule="auto"/>
        <w:ind w:firstLine="708"/>
        <w:jc w:val="both"/>
        <w:rPr>
          <w:rFonts w:ascii="Times New Roman" w:eastAsia="Times New Roman" w:hAnsi="Times New Roman"/>
          <w:sz w:val="24"/>
          <w:szCs w:val="24"/>
        </w:rPr>
      </w:pPr>
      <w:r w:rsidRPr="0005255D">
        <w:rPr>
          <w:rFonts w:ascii="Times New Roman" w:eastAsia="Times New Roman" w:hAnsi="Times New Roman"/>
          <w:b/>
          <w:sz w:val="24"/>
          <w:szCs w:val="24"/>
        </w:rPr>
        <w:t>2.</w:t>
      </w:r>
      <w:r w:rsidRPr="002419F2">
        <w:rPr>
          <w:rFonts w:ascii="Times New Roman" w:eastAsia="Times New Roman" w:hAnsi="Times New Roman"/>
          <w:sz w:val="24"/>
          <w:szCs w:val="24"/>
        </w:rPr>
        <w:t xml:space="preserve"> ИЗПЪЛНИТЕЛЯТ се задължава:</w:t>
      </w:r>
    </w:p>
    <w:p w14:paraId="6B30B64B" w14:textId="77777777" w:rsidR="00944DCB" w:rsidRPr="002419F2" w:rsidRDefault="00944DCB" w:rsidP="0005255D">
      <w:pPr>
        <w:keepLines/>
        <w:autoSpaceDE w:val="0"/>
        <w:autoSpaceDN w:val="0"/>
        <w:spacing w:after="0" w:line="240" w:lineRule="auto"/>
        <w:ind w:firstLine="708"/>
        <w:jc w:val="both"/>
        <w:rPr>
          <w:rFonts w:ascii="Times New Roman" w:eastAsia="Times New Roman" w:hAnsi="Times New Roman"/>
          <w:sz w:val="24"/>
          <w:szCs w:val="24"/>
        </w:rPr>
      </w:pPr>
      <w:r w:rsidRPr="0005255D">
        <w:rPr>
          <w:rFonts w:ascii="Times New Roman" w:eastAsia="Times New Roman" w:hAnsi="Times New Roman"/>
          <w:b/>
          <w:sz w:val="24"/>
          <w:szCs w:val="24"/>
        </w:rPr>
        <w:t>а)</w:t>
      </w:r>
      <w:r w:rsidRPr="002419F2">
        <w:rPr>
          <w:rFonts w:ascii="Times New Roman" w:eastAsia="Times New Roman" w:hAnsi="Times New Roman"/>
          <w:sz w:val="24"/>
          <w:szCs w:val="24"/>
        </w:rPr>
        <w:t xml:space="preserve"> да преустанови предоставянето на Услугите, с изключение на такива дейности, каквито може да бъдат необходими и поискани от ВЪЗЛОЖИТЕЛЯ; </w:t>
      </w:r>
    </w:p>
    <w:p w14:paraId="46CE4B44" w14:textId="77777777" w:rsidR="00944DCB" w:rsidRPr="002419F2" w:rsidRDefault="00944DCB" w:rsidP="0005255D">
      <w:pPr>
        <w:keepLines/>
        <w:autoSpaceDE w:val="0"/>
        <w:autoSpaceDN w:val="0"/>
        <w:spacing w:after="0" w:line="240" w:lineRule="auto"/>
        <w:ind w:firstLine="708"/>
        <w:jc w:val="both"/>
        <w:rPr>
          <w:rFonts w:ascii="Times New Roman" w:eastAsia="Times New Roman" w:hAnsi="Times New Roman"/>
          <w:sz w:val="24"/>
          <w:szCs w:val="24"/>
        </w:rPr>
      </w:pPr>
      <w:r w:rsidRPr="0005255D">
        <w:rPr>
          <w:rFonts w:ascii="Times New Roman" w:eastAsia="Times New Roman" w:hAnsi="Times New Roman"/>
          <w:b/>
          <w:sz w:val="24"/>
          <w:szCs w:val="24"/>
        </w:rPr>
        <w:t>б)</w:t>
      </w:r>
      <w:r w:rsidRPr="002419F2">
        <w:rPr>
          <w:rFonts w:ascii="Times New Roman" w:eastAsia="Times New Roman" w:hAnsi="Times New Roman"/>
          <w:sz w:val="24"/>
          <w:szCs w:val="24"/>
        </w:rPr>
        <w:t xml:space="preserve"> да предаде на ВЪЗЛОЖИТЕЛЯ всички </w:t>
      </w:r>
      <w:r w:rsidR="0005255D">
        <w:rPr>
          <w:rFonts w:ascii="Times New Roman" w:eastAsia="Times New Roman" w:hAnsi="Times New Roman"/>
          <w:sz w:val="24"/>
          <w:szCs w:val="24"/>
        </w:rPr>
        <w:t>документи</w:t>
      </w:r>
      <w:r w:rsidRPr="002419F2">
        <w:rPr>
          <w:rFonts w:ascii="Times New Roman" w:eastAsia="Times New Roman" w:hAnsi="Times New Roman"/>
          <w:sz w:val="24"/>
          <w:szCs w:val="24"/>
        </w:rPr>
        <w:t>, изготвени от него в изпълнение на Договора до датата на прекратяването; и</w:t>
      </w:r>
    </w:p>
    <w:p w14:paraId="732A3875" w14:textId="77777777" w:rsidR="00944DCB" w:rsidRPr="002419F2" w:rsidRDefault="00944DCB" w:rsidP="0005255D">
      <w:pPr>
        <w:keepLines/>
        <w:autoSpaceDE w:val="0"/>
        <w:autoSpaceDN w:val="0"/>
        <w:spacing w:after="0" w:line="240" w:lineRule="auto"/>
        <w:ind w:firstLine="708"/>
        <w:jc w:val="both"/>
        <w:rPr>
          <w:rFonts w:ascii="Times New Roman" w:eastAsia="Times New Roman" w:hAnsi="Times New Roman"/>
          <w:sz w:val="24"/>
          <w:szCs w:val="24"/>
        </w:rPr>
      </w:pPr>
      <w:r w:rsidRPr="0005255D">
        <w:rPr>
          <w:rFonts w:ascii="Times New Roman" w:eastAsia="Times New Roman" w:hAnsi="Times New Roman"/>
          <w:b/>
          <w:sz w:val="24"/>
          <w:szCs w:val="24"/>
        </w:rPr>
        <w:t>в)</w:t>
      </w:r>
      <w:r w:rsidRPr="002419F2">
        <w:rPr>
          <w:rFonts w:ascii="Times New Roman" w:eastAsia="Times New Roman" w:hAnsi="Times New Roman"/>
          <w:sz w:val="24"/>
          <w:szCs w:val="24"/>
        </w:rPr>
        <w:t xml:space="preserve"> да върне на ВЪЗЛОЖИТЕЛЯ всички документи и материали, които са собственост на ВЪЗЛОЖИТЕЛЯ и са били предоставени на ИЗПЪЛНИТЕЛЯ във връзка с предмета на Договора.</w:t>
      </w:r>
    </w:p>
    <w:p w14:paraId="35C4C8A8" w14:textId="77777777" w:rsidR="00944DCB" w:rsidRPr="002419F2" w:rsidRDefault="00944DCB" w:rsidP="00944DCB">
      <w:pPr>
        <w:keepLines/>
        <w:spacing w:after="0" w:line="240" w:lineRule="auto"/>
        <w:jc w:val="both"/>
        <w:rPr>
          <w:rFonts w:ascii="Times New Roman" w:eastAsia="Times New Roman" w:hAnsi="Times New Roman"/>
          <w:sz w:val="24"/>
          <w:szCs w:val="24"/>
        </w:rPr>
      </w:pPr>
    </w:p>
    <w:p w14:paraId="59529B17" w14:textId="4F14A4CC" w:rsidR="00944DCB" w:rsidRPr="002419F2" w:rsidRDefault="00944DCB" w:rsidP="0005255D">
      <w:pPr>
        <w:spacing w:after="0" w:line="240" w:lineRule="auto"/>
        <w:ind w:firstLine="708"/>
        <w:jc w:val="both"/>
        <w:rPr>
          <w:rFonts w:ascii="Times New Roman" w:eastAsia="Times New Roman" w:hAnsi="Times New Roman"/>
          <w:sz w:val="24"/>
          <w:szCs w:val="24"/>
        </w:rPr>
      </w:pPr>
      <w:r w:rsidRPr="002419F2">
        <w:rPr>
          <w:rFonts w:ascii="Times New Roman" w:eastAsia="Times New Roman" w:hAnsi="Times New Roman"/>
          <w:b/>
          <w:sz w:val="24"/>
          <w:szCs w:val="24"/>
        </w:rPr>
        <w:t>Чл. 4</w:t>
      </w:r>
      <w:r w:rsidR="00916B3C">
        <w:rPr>
          <w:rFonts w:ascii="Times New Roman" w:eastAsia="Times New Roman" w:hAnsi="Times New Roman"/>
          <w:b/>
          <w:sz w:val="24"/>
          <w:szCs w:val="24"/>
          <w:lang w:val="en-US"/>
        </w:rPr>
        <w:t>8</w:t>
      </w:r>
      <w:r w:rsidRPr="002419F2">
        <w:rPr>
          <w:rFonts w:ascii="Times New Roman" w:eastAsia="Times New Roman" w:hAnsi="Times New Roman"/>
          <w:b/>
          <w:sz w:val="24"/>
          <w:szCs w:val="24"/>
        </w:rPr>
        <w:t xml:space="preserve">. </w:t>
      </w:r>
      <w:r w:rsidRPr="002419F2">
        <w:rPr>
          <w:rFonts w:ascii="Times New Roman" w:eastAsia="Times New Roman" w:hAnsi="Times New Roman"/>
          <w:sz w:val="24"/>
          <w:szCs w:val="24"/>
        </w:rPr>
        <w:t>При предсрочно прекратяване на Договора, ВЪЗЛОЖИТЕЛЯТ е длъжен да заплати на ИЗПЪЛНИТЕЛЯ реално изпълнените и приети по установения ред Услуги.</w:t>
      </w:r>
    </w:p>
    <w:p w14:paraId="511494D3" w14:textId="77777777" w:rsidR="00944DCB" w:rsidRPr="002419F2" w:rsidRDefault="00944DCB" w:rsidP="00944DCB">
      <w:pPr>
        <w:shd w:val="clear" w:color="auto" w:fill="FFFFFF"/>
        <w:spacing w:after="0" w:line="240" w:lineRule="auto"/>
        <w:jc w:val="both"/>
        <w:rPr>
          <w:rFonts w:ascii="Times New Roman" w:eastAsia="Times New Roman" w:hAnsi="Times New Roman"/>
          <w:bCs/>
          <w:color w:val="000000"/>
          <w:sz w:val="24"/>
          <w:szCs w:val="24"/>
        </w:rPr>
      </w:pPr>
    </w:p>
    <w:p w14:paraId="1D9E49D5" w14:textId="77777777" w:rsidR="00944DCB" w:rsidRPr="002419F2" w:rsidRDefault="00DB5B9D" w:rsidP="00DB5B9D">
      <w:pPr>
        <w:keepNext/>
        <w:keepLines/>
        <w:spacing w:before="240" w:after="240" w:line="240" w:lineRule="auto"/>
        <w:ind w:firstLine="708"/>
        <w:jc w:val="both"/>
        <w:outlineLvl w:val="1"/>
        <w:rPr>
          <w:rFonts w:ascii="Times New Roman" w:eastAsia="Times New Roman" w:hAnsi="Times New Roman"/>
          <w:b/>
          <w:bCs/>
          <w:color w:val="000000"/>
          <w:sz w:val="24"/>
          <w:szCs w:val="26"/>
        </w:rPr>
      </w:pPr>
      <w:r>
        <w:rPr>
          <w:rFonts w:ascii="Times New Roman" w:eastAsia="Times New Roman" w:hAnsi="Times New Roman"/>
          <w:b/>
          <w:bCs/>
          <w:color w:val="000000"/>
          <w:sz w:val="24"/>
          <w:szCs w:val="26"/>
          <w:lang w:val="en-US"/>
        </w:rPr>
        <w:t>IX.</w:t>
      </w:r>
      <w:r>
        <w:rPr>
          <w:rFonts w:ascii="Times New Roman" w:eastAsia="Times New Roman" w:hAnsi="Times New Roman"/>
          <w:b/>
          <w:bCs/>
          <w:color w:val="000000"/>
          <w:sz w:val="24"/>
          <w:szCs w:val="26"/>
        </w:rPr>
        <w:t xml:space="preserve"> </w:t>
      </w:r>
      <w:r w:rsidR="00944DCB" w:rsidRPr="002419F2">
        <w:rPr>
          <w:rFonts w:ascii="Times New Roman" w:eastAsia="Times New Roman" w:hAnsi="Times New Roman"/>
          <w:b/>
          <w:bCs/>
          <w:color w:val="000000"/>
          <w:sz w:val="24"/>
          <w:szCs w:val="26"/>
        </w:rPr>
        <w:t>ОБЩИ РАЗПОРЕДБИ</w:t>
      </w:r>
    </w:p>
    <w:p w14:paraId="5C83286D" w14:textId="77777777" w:rsidR="00944DCB" w:rsidRPr="002419F2" w:rsidRDefault="00944DCB" w:rsidP="0005255D">
      <w:pPr>
        <w:suppressAutoHyphens/>
        <w:spacing w:after="0" w:line="240" w:lineRule="auto"/>
        <w:ind w:firstLine="708"/>
        <w:jc w:val="both"/>
        <w:rPr>
          <w:rFonts w:ascii="Times New Roman" w:eastAsia="Times New Roman" w:hAnsi="Times New Roman"/>
          <w:noProof/>
          <w:sz w:val="24"/>
          <w:szCs w:val="24"/>
          <w:u w:val="single"/>
          <w:lang w:eastAsia="en-GB"/>
        </w:rPr>
      </w:pPr>
      <w:r w:rsidRPr="002419F2">
        <w:rPr>
          <w:rFonts w:ascii="Times New Roman" w:eastAsia="Times New Roman" w:hAnsi="Times New Roman"/>
          <w:noProof/>
          <w:sz w:val="24"/>
          <w:szCs w:val="24"/>
          <w:u w:val="single"/>
          <w:lang w:eastAsia="en-GB"/>
        </w:rPr>
        <w:t xml:space="preserve">Дефинирани понятия и тълкуване </w:t>
      </w:r>
    </w:p>
    <w:p w14:paraId="2EB2B258" w14:textId="77777777" w:rsidR="00944DCB" w:rsidRPr="002419F2" w:rsidRDefault="00AA6D8E" w:rsidP="00944DCB">
      <w:pPr>
        <w:suppressAutoHyphens/>
        <w:spacing w:after="0" w:line="240" w:lineRule="auto"/>
        <w:jc w:val="both"/>
        <w:rPr>
          <w:rFonts w:ascii="Times New Roman" w:eastAsia="Times New Roman" w:hAnsi="Times New Roman"/>
          <w:noProof/>
          <w:sz w:val="24"/>
          <w:szCs w:val="24"/>
          <w:lang w:eastAsia="cs-CZ"/>
        </w:rPr>
      </w:pPr>
      <w:r>
        <w:rPr>
          <w:rFonts w:ascii="Times New Roman" w:eastAsia="Times New Roman" w:hAnsi="Times New Roman"/>
          <w:noProof/>
          <w:sz w:val="24"/>
          <w:szCs w:val="24"/>
          <w:lang w:eastAsia="cs-CZ"/>
        </w:rPr>
        <w:tab/>
      </w:r>
    </w:p>
    <w:p w14:paraId="18709E28" w14:textId="7F34F529" w:rsidR="00944DCB" w:rsidRPr="002419F2" w:rsidRDefault="00944DCB" w:rsidP="00AA6D8E">
      <w:pPr>
        <w:suppressAutoHyphens/>
        <w:spacing w:after="0" w:line="240" w:lineRule="auto"/>
        <w:ind w:firstLine="708"/>
        <w:jc w:val="both"/>
        <w:rPr>
          <w:rFonts w:ascii="Times New Roman" w:eastAsia="Times New Roman" w:hAnsi="Times New Roman"/>
          <w:b/>
          <w:sz w:val="24"/>
          <w:szCs w:val="24"/>
        </w:rPr>
      </w:pPr>
      <w:r w:rsidRPr="002419F2">
        <w:rPr>
          <w:rFonts w:ascii="Times New Roman" w:eastAsia="Times New Roman" w:hAnsi="Times New Roman"/>
          <w:b/>
          <w:sz w:val="24"/>
          <w:szCs w:val="24"/>
        </w:rPr>
        <w:t xml:space="preserve">Чл. </w:t>
      </w:r>
      <w:r w:rsidR="002034BC">
        <w:rPr>
          <w:rFonts w:ascii="Times New Roman" w:eastAsia="Times New Roman" w:hAnsi="Times New Roman"/>
          <w:b/>
          <w:sz w:val="24"/>
          <w:szCs w:val="24"/>
          <w:lang w:val="en-US"/>
        </w:rPr>
        <w:t>49</w:t>
      </w:r>
      <w:r w:rsidRPr="002419F2">
        <w:rPr>
          <w:rFonts w:ascii="Times New Roman" w:eastAsia="Times New Roman" w:hAnsi="Times New Roman"/>
          <w:b/>
          <w:sz w:val="24"/>
          <w:szCs w:val="24"/>
        </w:rPr>
        <w:t xml:space="preserve">. (1) </w:t>
      </w:r>
      <w:r w:rsidRPr="002419F2">
        <w:rPr>
          <w:rFonts w:ascii="Times New Roman" w:eastAsia="Times New Roman" w:hAnsi="Times New Roman"/>
          <w:sz w:val="24"/>
          <w:szCs w:val="24"/>
        </w:rPr>
        <w:t>Освен ако са дефинирани изрично по друг начин в този Договор, използваните в него понятия имат значението, дадено им в ЗОП, съответно в легалните дефиниции в Допълнителните разпоредби на ЗОП или, ако няма такива за някои понятия – според значението, което им се придава в основните разпоредби на ЗОП.</w:t>
      </w:r>
    </w:p>
    <w:p w14:paraId="3370233F" w14:textId="77777777" w:rsidR="00944DCB" w:rsidRPr="002419F2" w:rsidRDefault="00944DCB" w:rsidP="00086487">
      <w:pPr>
        <w:suppressAutoHyphens/>
        <w:spacing w:after="0" w:line="240" w:lineRule="auto"/>
        <w:ind w:firstLine="708"/>
        <w:jc w:val="both"/>
        <w:rPr>
          <w:rFonts w:ascii="Times New Roman" w:eastAsia="Times New Roman" w:hAnsi="Times New Roman"/>
          <w:noProof/>
          <w:sz w:val="24"/>
          <w:szCs w:val="24"/>
          <w:lang w:eastAsia="cs-CZ"/>
        </w:rPr>
      </w:pPr>
      <w:r w:rsidRPr="002419F2">
        <w:rPr>
          <w:rFonts w:ascii="Times New Roman" w:eastAsia="Times New Roman" w:hAnsi="Times New Roman"/>
          <w:b/>
          <w:sz w:val="24"/>
          <w:szCs w:val="24"/>
        </w:rPr>
        <w:t xml:space="preserve">(2) </w:t>
      </w:r>
      <w:r w:rsidRPr="002419F2">
        <w:rPr>
          <w:rFonts w:ascii="Times New Roman" w:eastAsia="Times New Roman" w:hAnsi="Times New Roman"/>
          <w:noProof/>
          <w:sz w:val="24"/>
          <w:szCs w:val="24"/>
          <w:lang w:eastAsia="cs-CZ"/>
        </w:rPr>
        <w:t>При противоречие между различни разпоредби или условия, съдържащи се в Договора и Приложенията, се прилагат следните правила:</w:t>
      </w:r>
    </w:p>
    <w:p w14:paraId="700502FF" w14:textId="77777777" w:rsidR="00944DCB" w:rsidRPr="002419F2" w:rsidRDefault="00944DCB" w:rsidP="002A2E1A">
      <w:pPr>
        <w:suppressAutoHyphens/>
        <w:spacing w:after="0" w:line="240" w:lineRule="auto"/>
        <w:ind w:firstLine="708"/>
        <w:jc w:val="both"/>
        <w:rPr>
          <w:rFonts w:ascii="Times New Roman" w:eastAsia="Times New Roman" w:hAnsi="Times New Roman"/>
          <w:noProof/>
          <w:sz w:val="24"/>
          <w:szCs w:val="24"/>
          <w:lang w:eastAsia="cs-CZ"/>
        </w:rPr>
      </w:pPr>
      <w:r w:rsidRPr="002A2E1A">
        <w:rPr>
          <w:rFonts w:ascii="Times New Roman" w:eastAsia="Times New Roman" w:hAnsi="Times New Roman"/>
          <w:b/>
          <w:noProof/>
          <w:sz w:val="24"/>
          <w:szCs w:val="24"/>
          <w:lang w:eastAsia="cs-CZ"/>
        </w:rPr>
        <w:t>1.</w:t>
      </w:r>
      <w:r w:rsidRPr="002419F2">
        <w:rPr>
          <w:rFonts w:ascii="Times New Roman" w:eastAsia="Times New Roman" w:hAnsi="Times New Roman"/>
          <w:noProof/>
          <w:sz w:val="24"/>
          <w:szCs w:val="24"/>
          <w:lang w:eastAsia="cs-CZ"/>
        </w:rPr>
        <w:t xml:space="preserve"> специалните разпоредби имат предимство пред общите разпоредби;</w:t>
      </w:r>
    </w:p>
    <w:p w14:paraId="0B50EC0C" w14:textId="77777777" w:rsidR="00944DCB" w:rsidRPr="002419F2" w:rsidRDefault="00944DCB" w:rsidP="002A2E1A">
      <w:pPr>
        <w:suppressAutoHyphens/>
        <w:spacing w:after="0" w:line="240" w:lineRule="auto"/>
        <w:ind w:firstLine="708"/>
        <w:jc w:val="both"/>
        <w:rPr>
          <w:rFonts w:ascii="Times New Roman" w:eastAsia="Times New Roman" w:hAnsi="Times New Roman"/>
          <w:noProof/>
          <w:sz w:val="24"/>
          <w:szCs w:val="24"/>
          <w:lang w:eastAsia="cs-CZ"/>
        </w:rPr>
      </w:pPr>
      <w:r w:rsidRPr="002A2E1A">
        <w:rPr>
          <w:rFonts w:ascii="Times New Roman" w:eastAsia="Times New Roman" w:hAnsi="Times New Roman"/>
          <w:b/>
          <w:noProof/>
          <w:sz w:val="24"/>
          <w:szCs w:val="24"/>
          <w:lang w:eastAsia="cs-CZ"/>
        </w:rPr>
        <w:t>2.</w:t>
      </w:r>
      <w:r w:rsidRPr="002419F2">
        <w:rPr>
          <w:rFonts w:ascii="Times New Roman" w:eastAsia="Times New Roman" w:hAnsi="Times New Roman"/>
          <w:noProof/>
          <w:sz w:val="24"/>
          <w:szCs w:val="24"/>
          <w:lang w:eastAsia="cs-CZ"/>
        </w:rPr>
        <w:t xml:space="preserve"> разпоредбите на Приложенията имат предимство пред разпоредбите на Договора</w:t>
      </w:r>
      <w:r w:rsidR="00086487">
        <w:rPr>
          <w:rFonts w:ascii="Times New Roman" w:eastAsia="Times New Roman" w:hAnsi="Times New Roman"/>
          <w:noProof/>
          <w:sz w:val="24"/>
          <w:szCs w:val="24"/>
          <w:lang w:eastAsia="cs-CZ"/>
        </w:rPr>
        <w:t>.</w:t>
      </w:r>
    </w:p>
    <w:p w14:paraId="3A7C4221" w14:textId="77777777" w:rsidR="00944DCB" w:rsidRPr="002419F2" w:rsidRDefault="00944DCB" w:rsidP="00944DCB">
      <w:pPr>
        <w:suppressAutoHyphens/>
        <w:spacing w:after="0" w:line="240" w:lineRule="auto"/>
        <w:jc w:val="both"/>
        <w:rPr>
          <w:rFonts w:ascii="Times New Roman" w:eastAsia="Times New Roman" w:hAnsi="Times New Roman"/>
          <w:noProof/>
          <w:sz w:val="24"/>
          <w:szCs w:val="24"/>
          <w:lang w:eastAsia="cs-CZ"/>
        </w:rPr>
      </w:pPr>
    </w:p>
    <w:p w14:paraId="4C01C78D" w14:textId="77777777" w:rsidR="00944DCB" w:rsidRPr="002419F2" w:rsidRDefault="00944DCB" w:rsidP="00944DCB">
      <w:pPr>
        <w:suppressAutoHyphens/>
        <w:spacing w:after="0" w:line="240" w:lineRule="auto"/>
        <w:jc w:val="both"/>
        <w:rPr>
          <w:rFonts w:ascii="Times New Roman" w:eastAsia="Times New Roman" w:hAnsi="Times New Roman"/>
          <w:b/>
          <w:noProof/>
          <w:sz w:val="24"/>
          <w:szCs w:val="24"/>
          <w:highlight w:val="magenta"/>
          <w:u w:val="single"/>
          <w:lang w:eastAsia="en-GB"/>
        </w:rPr>
      </w:pPr>
    </w:p>
    <w:p w14:paraId="7B5144B6" w14:textId="77777777" w:rsidR="00944DCB" w:rsidRPr="002419F2" w:rsidRDefault="00944DCB" w:rsidP="002A2E1A">
      <w:pPr>
        <w:suppressAutoHyphens/>
        <w:spacing w:after="0" w:line="240" w:lineRule="auto"/>
        <w:ind w:firstLine="708"/>
        <w:jc w:val="both"/>
        <w:rPr>
          <w:rFonts w:ascii="Times New Roman" w:eastAsia="Times New Roman" w:hAnsi="Times New Roman"/>
          <w:noProof/>
          <w:sz w:val="24"/>
          <w:szCs w:val="24"/>
          <w:u w:val="single"/>
          <w:lang w:eastAsia="en-GB"/>
        </w:rPr>
      </w:pPr>
      <w:r w:rsidRPr="002419F2">
        <w:rPr>
          <w:rFonts w:ascii="Times New Roman" w:eastAsia="Times New Roman" w:hAnsi="Times New Roman"/>
          <w:noProof/>
          <w:sz w:val="24"/>
          <w:szCs w:val="24"/>
          <w:u w:val="single"/>
          <w:lang w:eastAsia="en-GB"/>
        </w:rPr>
        <w:t xml:space="preserve">Спазване на приложими норми </w:t>
      </w:r>
    </w:p>
    <w:p w14:paraId="77C5E7CF" w14:textId="77777777" w:rsidR="00944DCB" w:rsidRPr="002419F2" w:rsidRDefault="00944DCB" w:rsidP="00944DCB">
      <w:pPr>
        <w:suppressAutoHyphens/>
        <w:spacing w:after="0" w:line="240" w:lineRule="auto"/>
        <w:jc w:val="both"/>
        <w:rPr>
          <w:rFonts w:ascii="Times New Roman" w:eastAsia="Times New Roman" w:hAnsi="Times New Roman"/>
          <w:noProof/>
          <w:sz w:val="24"/>
          <w:szCs w:val="24"/>
          <w:lang w:eastAsia="cs-CZ"/>
        </w:rPr>
      </w:pPr>
    </w:p>
    <w:p w14:paraId="7E5AED67" w14:textId="0AB698E7" w:rsidR="00944DCB" w:rsidRPr="002419F2" w:rsidRDefault="00944DCB" w:rsidP="002A2E1A">
      <w:pPr>
        <w:suppressAutoHyphens/>
        <w:spacing w:after="0" w:line="240" w:lineRule="auto"/>
        <w:ind w:firstLine="708"/>
        <w:jc w:val="both"/>
        <w:rPr>
          <w:rFonts w:ascii="Times New Roman" w:eastAsia="Times New Roman" w:hAnsi="Times New Roman"/>
          <w:noProof/>
          <w:sz w:val="24"/>
          <w:szCs w:val="24"/>
          <w:lang w:eastAsia="cs-CZ"/>
        </w:rPr>
      </w:pPr>
      <w:r w:rsidRPr="002419F2">
        <w:rPr>
          <w:rFonts w:ascii="Times New Roman" w:eastAsia="Times New Roman" w:hAnsi="Times New Roman"/>
          <w:b/>
          <w:sz w:val="24"/>
          <w:szCs w:val="24"/>
        </w:rPr>
        <w:t xml:space="preserve">Чл. </w:t>
      </w:r>
      <w:r w:rsidR="002A2E1A">
        <w:rPr>
          <w:rFonts w:ascii="Times New Roman" w:eastAsia="Times New Roman" w:hAnsi="Times New Roman"/>
          <w:b/>
          <w:sz w:val="24"/>
          <w:szCs w:val="24"/>
        </w:rPr>
        <w:t>5</w:t>
      </w:r>
      <w:r w:rsidR="002034BC">
        <w:rPr>
          <w:rFonts w:ascii="Times New Roman" w:eastAsia="Times New Roman" w:hAnsi="Times New Roman"/>
          <w:b/>
          <w:sz w:val="24"/>
          <w:szCs w:val="24"/>
          <w:lang w:val="en-US"/>
        </w:rPr>
        <w:t>0</w:t>
      </w:r>
      <w:r w:rsidRPr="002419F2">
        <w:rPr>
          <w:rFonts w:ascii="Times New Roman" w:eastAsia="Times New Roman" w:hAnsi="Times New Roman"/>
          <w:b/>
          <w:sz w:val="24"/>
          <w:szCs w:val="24"/>
        </w:rPr>
        <w:t xml:space="preserve">. </w:t>
      </w:r>
      <w:r w:rsidRPr="002419F2">
        <w:rPr>
          <w:rFonts w:ascii="Times New Roman" w:eastAsia="Times New Roman" w:hAnsi="Times New Roman"/>
          <w:noProof/>
          <w:sz w:val="24"/>
          <w:szCs w:val="24"/>
          <w:lang w:eastAsia="cs-CZ"/>
        </w:rPr>
        <w:t>При изпълнението на Договора, ИЗПЪЛНИТЕЛЯТ [и неговите подизпълнители] е длъжен [са длъжни] да спазва[т] всички приложими нормативни актове, разпоредби, стандарти и други изисквания, свързани с предмета на Договора, и в частност,</w:t>
      </w:r>
      <w:r w:rsidRPr="002419F2">
        <w:rPr>
          <w:rFonts w:ascii="Times New Roman" w:eastAsia="Times New Roman" w:hAnsi="Times New Roman"/>
          <w:noProof/>
          <w:sz w:val="24"/>
          <w:szCs w:val="24"/>
          <w:lang w:val="en-US" w:eastAsia="cs-CZ"/>
        </w:rPr>
        <w:t xml:space="preserve"> </w:t>
      </w:r>
      <w:r w:rsidRPr="002419F2">
        <w:rPr>
          <w:rFonts w:ascii="Times New Roman" w:eastAsia="Times New Roman" w:hAnsi="Times New Roman"/>
          <w:noProof/>
          <w:sz w:val="24"/>
          <w:szCs w:val="24"/>
          <w:lang w:eastAsia="cs-CZ"/>
        </w:rPr>
        <w:t>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 115 от ЗОП.</w:t>
      </w:r>
    </w:p>
    <w:p w14:paraId="01527658" w14:textId="77777777" w:rsidR="00944DCB" w:rsidRPr="002419F2" w:rsidRDefault="00944DCB" w:rsidP="00944DCB">
      <w:pPr>
        <w:suppressAutoHyphens/>
        <w:spacing w:after="0" w:line="240" w:lineRule="auto"/>
        <w:jc w:val="both"/>
        <w:rPr>
          <w:rFonts w:ascii="Times New Roman" w:eastAsia="Times New Roman" w:hAnsi="Times New Roman"/>
          <w:noProof/>
          <w:sz w:val="24"/>
          <w:szCs w:val="24"/>
          <w:u w:val="single"/>
          <w:lang w:eastAsia="cs-CZ"/>
        </w:rPr>
      </w:pPr>
    </w:p>
    <w:p w14:paraId="5392AD10" w14:textId="77777777" w:rsidR="00944DCB" w:rsidRPr="002419F2" w:rsidRDefault="00944DCB" w:rsidP="002A2E1A">
      <w:pPr>
        <w:suppressAutoHyphens/>
        <w:spacing w:after="0" w:line="240" w:lineRule="auto"/>
        <w:ind w:firstLine="708"/>
        <w:jc w:val="both"/>
        <w:rPr>
          <w:rFonts w:ascii="Times New Roman" w:eastAsia="Times New Roman" w:hAnsi="Times New Roman"/>
          <w:noProof/>
          <w:sz w:val="24"/>
          <w:szCs w:val="24"/>
          <w:u w:val="single"/>
          <w:lang w:eastAsia="en-GB"/>
        </w:rPr>
      </w:pPr>
      <w:r w:rsidRPr="002419F2">
        <w:rPr>
          <w:rFonts w:ascii="Times New Roman" w:eastAsia="Times New Roman" w:hAnsi="Times New Roman"/>
          <w:noProof/>
          <w:sz w:val="24"/>
          <w:szCs w:val="24"/>
          <w:u w:val="single"/>
          <w:lang w:eastAsia="en-GB"/>
        </w:rPr>
        <w:t xml:space="preserve">Конфиденциалност </w:t>
      </w:r>
    </w:p>
    <w:p w14:paraId="3D062744" w14:textId="77777777" w:rsidR="00944DCB" w:rsidRPr="002419F2" w:rsidRDefault="00944DCB" w:rsidP="00944DCB">
      <w:pPr>
        <w:suppressAutoHyphens/>
        <w:spacing w:after="0" w:line="240" w:lineRule="auto"/>
        <w:jc w:val="both"/>
        <w:rPr>
          <w:rFonts w:ascii="Times New Roman" w:eastAsia="Times New Roman" w:hAnsi="Times New Roman"/>
          <w:b/>
          <w:sz w:val="24"/>
          <w:szCs w:val="24"/>
        </w:rPr>
      </w:pPr>
    </w:p>
    <w:p w14:paraId="301D2296" w14:textId="5A45F9E1" w:rsidR="00944DCB" w:rsidRPr="00053B4F" w:rsidRDefault="00944DCB" w:rsidP="002A2E1A">
      <w:pPr>
        <w:suppressAutoHyphens/>
        <w:spacing w:after="0" w:line="240" w:lineRule="auto"/>
        <w:ind w:firstLine="708"/>
        <w:jc w:val="both"/>
        <w:rPr>
          <w:rFonts w:ascii="Times New Roman" w:eastAsia="Times New Roman" w:hAnsi="Times New Roman"/>
          <w:bCs/>
          <w:noProof/>
          <w:sz w:val="24"/>
          <w:szCs w:val="24"/>
          <w:lang w:val="en-US" w:eastAsia="en-GB"/>
        </w:rPr>
      </w:pPr>
      <w:r w:rsidRPr="002419F2">
        <w:rPr>
          <w:rFonts w:ascii="Times New Roman" w:eastAsia="Times New Roman" w:hAnsi="Times New Roman"/>
          <w:b/>
          <w:sz w:val="24"/>
          <w:szCs w:val="24"/>
        </w:rPr>
        <w:lastRenderedPageBreak/>
        <w:t xml:space="preserve">Чл. </w:t>
      </w:r>
      <w:r w:rsidR="00CA32FE">
        <w:rPr>
          <w:rFonts w:ascii="Times New Roman" w:eastAsia="Times New Roman" w:hAnsi="Times New Roman"/>
          <w:b/>
          <w:sz w:val="24"/>
          <w:szCs w:val="24"/>
          <w:lang w:val="en-US"/>
        </w:rPr>
        <w:t>5</w:t>
      </w:r>
      <w:r w:rsidR="00CA4406">
        <w:rPr>
          <w:rFonts w:ascii="Times New Roman" w:eastAsia="Times New Roman" w:hAnsi="Times New Roman"/>
          <w:b/>
          <w:sz w:val="24"/>
          <w:szCs w:val="24"/>
          <w:lang w:val="en-US"/>
        </w:rPr>
        <w:t>1</w:t>
      </w:r>
      <w:r w:rsidRPr="002419F2">
        <w:rPr>
          <w:rFonts w:ascii="Times New Roman" w:eastAsia="Times New Roman" w:hAnsi="Times New Roman"/>
          <w:b/>
          <w:sz w:val="24"/>
          <w:szCs w:val="24"/>
        </w:rPr>
        <w:t xml:space="preserve">. </w:t>
      </w:r>
      <w:r w:rsidRPr="002419F2">
        <w:rPr>
          <w:rFonts w:ascii="Times New Roman" w:eastAsia="Times New Roman" w:hAnsi="Times New Roman"/>
          <w:b/>
          <w:bCs/>
          <w:noProof/>
          <w:sz w:val="24"/>
          <w:szCs w:val="24"/>
          <w:lang w:eastAsia="en-GB"/>
        </w:rPr>
        <w:t xml:space="preserve">(1) </w:t>
      </w:r>
      <w:r w:rsidRPr="002419F2">
        <w:rPr>
          <w:rFonts w:ascii="Times New Roman" w:eastAsia="Times New Roman" w:hAnsi="Times New Roman"/>
          <w:bCs/>
          <w:noProof/>
          <w:sz w:val="24"/>
          <w:szCs w:val="24"/>
          <w:lang w:eastAsia="en-GB"/>
        </w:rPr>
        <w:t>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 („</w:t>
      </w:r>
      <w:r w:rsidRPr="002419F2">
        <w:rPr>
          <w:rFonts w:ascii="Times New Roman" w:eastAsia="Times New Roman" w:hAnsi="Times New Roman"/>
          <w:b/>
          <w:bCs/>
          <w:noProof/>
          <w:sz w:val="24"/>
          <w:szCs w:val="24"/>
          <w:lang w:eastAsia="en-GB"/>
        </w:rPr>
        <w:t>Конфиденциална информация</w:t>
      </w:r>
      <w:r w:rsidRPr="002419F2">
        <w:rPr>
          <w:rFonts w:ascii="Times New Roman" w:eastAsia="Times New Roman" w:hAnsi="Times New Roman"/>
          <w:bCs/>
          <w:noProof/>
          <w:sz w:val="24"/>
          <w:szCs w:val="24"/>
          <w:lang w:eastAsia="en-GB"/>
        </w:rPr>
        <w:t xml:space="preserve">“). Конфиденциална информация включва, без да се ограничава до: обстоятелства, свързани с търговската дейност, техническите процеси, проекти или финанси на Страните, </w:t>
      </w:r>
      <w:r w:rsidR="006F416D" w:rsidRPr="000077D8">
        <w:rPr>
          <w:rFonts w:ascii="Times New Roman" w:eastAsia="Times New Roman" w:hAnsi="Times New Roman"/>
          <w:bCs/>
          <w:noProof/>
          <w:sz w:val="24"/>
          <w:szCs w:val="24"/>
          <w:lang w:eastAsia="en-GB"/>
        </w:rPr>
        <w:t>софтуер, софтуерни приложения, компютърни устройства или други материали или записи или друга информация, независимо дали в писмен или устен вид, или съдържаща се на компютърен диск или друго устройство</w:t>
      </w:r>
      <w:r w:rsidR="006F416D">
        <w:rPr>
          <w:rFonts w:ascii="Times New Roman" w:eastAsia="Times New Roman" w:hAnsi="Times New Roman"/>
          <w:bCs/>
          <w:noProof/>
          <w:sz w:val="24"/>
          <w:szCs w:val="24"/>
          <w:lang w:eastAsia="en-GB"/>
        </w:rPr>
        <w:t>,</w:t>
      </w:r>
      <w:r w:rsidR="000077D8">
        <w:rPr>
          <w:rFonts w:ascii="Times New Roman" w:eastAsia="Times New Roman" w:hAnsi="Times New Roman"/>
          <w:bCs/>
          <w:noProof/>
          <w:sz w:val="24"/>
          <w:szCs w:val="24"/>
          <w:lang w:val="en-US" w:eastAsia="en-GB"/>
        </w:rPr>
        <w:t xml:space="preserve"> </w:t>
      </w:r>
      <w:r w:rsidRPr="002419F2">
        <w:rPr>
          <w:rFonts w:ascii="Times New Roman" w:eastAsia="Times New Roman" w:hAnsi="Times New Roman"/>
          <w:bCs/>
          <w:noProof/>
          <w:sz w:val="24"/>
          <w:szCs w:val="24"/>
          <w:lang w:eastAsia="en-GB"/>
        </w:rPr>
        <w:t>както и ноу-хау, изобретения, полезни модели или други права от подобен характер, свързани с изпълнението на Договора. Не се смята за конфиденциална информацията, касаеща наименованието на изпълнения проект, стойността и предмета на този Договор, с оглед бъдещо позоваване на придобит професионален опит от ИЗПЪЛНИТЕЛЯ.</w:t>
      </w:r>
    </w:p>
    <w:p w14:paraId="5B698FAC" w14:textId="77777777" w:rsidR="00944DCB" w:rsidRPr="002419F2" w:rsidRDefault="00944DCB" w:rsidP="00053B4F">
      <w:pPr>
        <w:suppressAutoHyphens/>
        <w:spacing w:after="0" w:line="240" w:lineRule="auto"/>
        <w:ind w:firstLine="708"/>
        <w:jc w:val="both"/>
        <w:rPr>
          <w:rFonts w:ascii="Times New Roman" w:eastAsia="Times New Roman" w:hAnsi="Times New Roman"/>
          <w:noProof/>
          <w:sz w:val="24"/>
          <w:szCs w:val="24"/>
          <w:lang w:eastAsia="en-GB"/>
        </w:rPr>
      </w:pPr>
      <w:r w:rsidRPr="002419F2">
        <w:rPr>
          <w:rFonts w:ascii="Times New Roman" w:eastAsia="Times New Roman" w:hAnsi="Times New Roman"/>
          <w:b/>
          <w:noProof/>
          <w:sz w:val="24"/>
          <w:szCs w:val="24"/>
          <w:lang w:eastAsia="en-GB"/>
        </w:rPr>
        <w:t>(2)</w:t>
      </w:r>
      <w:r w:rsidRPr="002419F2">
        <w:rPr>
          <w:rFonts w:ascii="Times New Roman" w:eastAsia="Times New Roman" w:hAnsi="Times New Roman"/>
          <w:noProof/>
          <w:sz w:val="24"/>
          <w:szCs w:val="24"/>
          <w:lang w:eastAsia="en-GB"/>
        </w:rPr>
        <w:t xml:space="preserve"> С изключение на случаите, посочени в ал.3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14:paraId="7BB99C03" w14:textId="77777777" w:rsidR="00944DCB" w:rsidRPr="002419F2" w:rsidRDefault="00944DCB" w:rsidP="00053B4F">
      <w:pPr>
        <w:suppressAutoHyphens/>
        <w:spacing w:after="0" w:line="240" w:lineRule="auto"/>
        <w:ind w:firstLine="708"/>
        <w:jc w:val="both"/>
        <w:rPr>
          <w:rFonts w:ascii="Times New Roman" w:eastAsia="Times New Roman" w:hAnsi="Times New Roman"/>
          <w:noProof/>
          <w:sz w:val="24"/>
          <w:szCs w:val="24"/>
          <w:lang w:eastAsia="en-GB"/>
        </w:rPr>
      </w:pPr>
      <w:r w:rsidRPr="002419F2">
        <w:rPr>
          <w:rFonts w:ascii="Times New Roman" w:eastAsia="Times New Roman" w:hAnsi="Times New Roman"/>
          <w:b/>
          <w:noProof/>
          <w:sz w:val="24"/>
          <w:szCs w:val="24"/>
          <w:lang w:eastAsia="en-GB"/>
        </w:rPr>
        <w:t>(3)</w:t>
      </w:r>
      <w:r w:rsidRPr="002419F2">
        <w:rPr>
          <w:rFonts w:ascii="Times New Roman" w:eastAsia="Times New Roman" w:hAnsi="Times New Roman"/>
          <w:noProof/>
          <w:sz w:val="24"/>
          <w:szCs w:val="24"/>
          <w:lang w:eastAsia="en-GB"/>
        </w:rPr>
        <w:t xml:space="preserve"> Не се счита за нарушение на задълженията за неразкриване на Конфиденциална информация, когато:</w:t>
      </w:r>
    </w:p>
    <w:p w14:paraId="1AA319D3" w14:textId="77777777" w:rsidR="00944DCB" w:rsidRPr="002419F2" w:rsidRDefault="00944DCB" w:rsidP="00E05354">
      <w:pPr>
        <w:suppressAutoHyphens/>
        <w:spacing w:after="0" w:line="240" w:lineRule="auto"/>
        <w:ind w:firstLine="708"/>
        <w:jc w:val="both"/>
        <w:rPr>
          <w:rFonts w:ascii="Times New Roman" w:eastAsia="Times New Roman" w:hAnsi="Times New Roman"/>
          <w:noProof/>
          <w:sz w:val="24"/>
          <w:szCs w:val="24"/>
          <w:lang w:eastAsia="en-GB"/>
        </w:rPr>
      </w:pPr>
      <w:r w:rsidRPr="00E05354">
        <w:rPr>
          <w:rFonts w:ascii="Times New Roman" w:eastAsia="Times New Roman" w:hAnsi="Times New Roman"/>
          <w:b/>
          <w:noProof/>
          <w:sz w:val="24"/>
          <w:szCs w:val="24"/>
          <w:lang w:eastAsia="en-GB"/>
        </w:rPr>
        <w:t>1.</w:t>
      </w:r>
      <w:r w:rsidRPr="002419F2">
        <w:rPr>
          <w:rFonts w:ascii="Times New Roman" w:eastAsia="Times New Roman" w:hAnsi="Times New Roman"/>
          <w:noProof/>
          <w:sz w:val="24"/>
          <w:szCs w:val="24"/>
          <w:lang w:eastAsia="en-GB"/>
        </w:rPr>
        <w:t xml:space="preserve"> информацията е станала или става публично достъпна, без нарушаване на този Договор от която и да е от Страните;</w:t>
      </w:r>
    </w:p>
    <w:p w14:paraId="7E227B81" w14:textId="77777777" w:rsidR="00944DCB" w:rsidRPr="002419F2" w:rsidRDefault="00944DCB" w:rsidP="00E05354">
      <w:pPr>
        <w:suppressAutoHyphens/>
        <w:spacing w:after="0" w:line="240" w:lineRule="auto"/>
        <w:ind w:firstLine="708"/>
        <w:jc w:val="both"/>
        <w:rPr>
          <w:rFonts w:ascii="Times New Roman" w:eastAsia="Times New Roman" w:hAnsi="Times New Roman"/>
          <w:noProof/>
          <w:sz w:val="24"/>
          <w:szCs w:val="24"/>
          <w:lang w:eastAsia="en-GB"/>
        </w:rPr>
      </w:pPr>
      <w:r w:rsidRPr="00E05354">
        <w:rPr>
          <w:rFonts w:ascii="Times New Roman" w:eastAsia="Times New Roman" w:hAnsi="Times New Roman"/>
          <w:b/>
          <w:noProof/>
          <w:sz w:val="24"/>
          <w:szCs w:val="24"/>
          <w:lang w:eastAsia="en-GB"/>
        </w:rPr>
        <w:t>2.</w:t>
      </w:r>
      <w:r w:rsidRPr="002419F2">
        <w:rPr>
          <w:rFonts w:ascii="Times New Roman" w:eastAsia="Times New Roman" w:hAnsi="Times New Roman"/>
          <w:noProof/>
          <w:sz w:val="24"/>
          <w:szCs w:val="24"/>
          <w:lang w:eastAsia="en-GB"/>
        </w:rPr>
        <w:t xml:space="preserve"> информацията се изисква по силата на закон, приложим спрямо която и да е от Страните; или</w:t>
      </w:r>
    </w:p>
    <w:p w14:paraId="0BE90B7D" w14:textId="77777777" w:rsidR="00944DCB" w:rsidRPr="002419F2" w:rsidRDefault="00944DCB" w:rsidP="00E05354">
      <w:pPr>
        <w:suppressAutoHyphens/>
        <w:spacing w:after="0" w:line="240" w:lineRule="auto"/>
        <w:ind w:firstLine="708"/>
        <w:jc w:val="both"/>
        <w:rPr>
          <w:rFonts w:ascii="Times New Roman" w:eastAsia="Times New Roman" w:hAnsi="Times New Roman"/>
          <w:bCs/>
          <w:noProof/>
          <w:sz w:val="24"/>
          <w:szCs w:val="24"/>
          <w:lang w:eastAsia="en-GB"/>
        </w:rPr>
      </w:pPr>
      <w:r w:rsidRPr="00E05354">
        <w:rPr>
          <w:rFonts w:ascii="Times New Roman" w:eastAsia="Times New Roman" w:hAnsi="Times New Roman"/>
          <w:b/>
          <w:bCs/>
          <w:noProof/>
          <w:sz w:val="24"/>
          <w:szCs w:val="24"/>
          <w:lang w:eastAsia="en-GB"/>
        </w:rPr>
        <w:t>3.</w:t>
      </w:r>
      <w:r w:rsidRPr="002419F2">
        <w:rPr>
          <w:rFonts w:ascii="Times New Roman" w:eastAsia="Times New Roman" w:hAnsi="Times New Roman"/>
          <w:bCs/>
          <w:noProof/>
          <w:sz w:val="24"/>
          <w:szCs w:val="24"/>
          <w:lang w:eastAsia="en-GB"/>
        </w:rPr>
        <w:t xml:space="preserve"> предоставянето на информацията се изисква от регулаторен или друг компетентен орган и съответната Страна е длъжна да изпълни такова изискване;</w:t>
      </w:r>
    </w:p>
    <w:p w14:paraId="066A6533" w14:textId="77777777" w:rsidR="00944DCB" w:rsidRPr="002419F2" w:rsidRDefault="00944DCB" w:rsidP="00E05354">
      <w:pPr>
        <w:suppressAutoHyphens/>
        <w:spacing w:after="0" w:line="240" w:lineRule="auto"/>
        <w:ind w:firstLine="708"/>
        <w:jc w:val="both"/>
        <w:rPr>
          <w:rFonts w:ascii="Times New Roman" w:eastAsia="Times New Roman" w:hAnsi="Times New Roman"/>
          <w:bCs/>
          <w:noProof/>
          <w:sz w:val="24"/>
          <w:szCs w:val="24"/>
          <w:lang w:eastAsia="en-GB"/>
        </w:rPr>
      </w:pPr>
      <w:r w:rsidRPr="002419F2">
        <w:rPr>
          <w:rFonts w:ascii="Times New Roman" w:hAnsi="Times New Roman"/>
          <w:sz w:val="24"/>
          <w:szCs w:val="24"/>
        </w:rPr>
        <w:t>В</w:t>
      </w:r>
      <w:r w:rsidRPr="002419F2">
        <w:rPr>
          <w:rFonts w:ascii="Times New Roman" w:hAnsi="Times New Roman"/>
          <w:sz w:val="24"/>
          <w:szCs w:val="24"/>
          <w:lang w:val="en-US"/>
        </w:rPr>
        <w:t xml:space="preserve"> случаите по точки 2 или 3 </w:t>
      </w:r>
      <w:r w:rsidRPr="002419F2">
        <w:rPr>
          <w:rFonts w:ascii="Times New Roman" w:hAnsi="Times New Roman"/>
          <w:sz w:val="24"/>
          <w:szCs w:val="24"/>
        </w:rPr>
        <w:t>С</w:t>
      </w:r>
      <w:r w:rsidRPr="002419F2">
        <w:rPr>
          <w:rFonts w:ascii="Times New Roman" w:hAnsi="Times New Roman"/>
          <w:sz w:val="24"/>
          <w:szCs w:val="24"/>
          <w:lang w:val="en-US"/>
        </w:rPr>
        <w:t>траната, която следва да предостави информацията, уведомява незабавно другата Страна по Договора</w:t>
      </w:r>
      <w:r w:rsidRPr="002419F2">
        <w:rPr>
          <w:rFonts w:ascii="Times New Roman" w:eastAsia="Times New Roman" w:hAnsi="Times New Roman"/>
          <w:bCs/>
          <w:noProof/>
          <w:sz w:val="24"/>
          <w:szCs w:val="24"/>
          <w:lang w:eastAsia="en-GB"/>
        </w:rPr>
        <w:t>.</w:t>
      </w:r>
    </w:p>
    <w:p w14:paraId="3AB8FE24" w14:textId="06161E64" w:rsidR="00944DCB" w:rsidRPr="002419F2" w:rsidRDefault="00944DCB" w:rsidP="00E05354">
      <w:pPr>
        <w:suppressAutoHyphens/>
        <w:spacing w:after="0" w:line="240" w:lineRule="auto"/>
        <w:ind w:firstLine="708"/>
        <w:jc w:val="both"/>
        <w:rPr>
          <w:rFonts w:ascii="Times New Roman" w:eastAsia="Times New Roman" w:hAnsi="Times New Roman"/>
          <w:bCs/>
          <w:noProof/>
          <w:sz w:val="24"/>
          <w:szCs w:val="24"/>
          <w:lang w:eastAsia="en-GB"/>
        </w:rPr>
      </w:pPr>
      <w:r w:rsidRPr="002419F2">
        <w:rPr>
          <w:rFonts w:ascii="Times New Roman" w:eastAsia="Times New Roman" w:hAnsi="Times New Roman"/>
          <w:b/>
          <w:bCs/>
          <w:noProof/>
          <w:sz w:val="24"/>
          <w:szCs w:val="24"/>
          <w:lang w:eastAsia="en-GB"/>
        </w:rPr>
        <w:t>(4)</w:t>
      </w:r>
      <w:r w:rsidRPr="002419F2">
        <w:rPr>
          <w:rFonts w:ascii="Times New Roman" w:eastAsia="Times New Roman" w:hAnsi="Times New Roman"/>
          <w:bCs/>
          <w:noProof/>
          <w:sz w:val="24"/>
          <w:szCs w:val="24"/>
          <w:lang w:eastAsia="en-GB"/>
        </w:rPr>
        <w:t xml:space="preserve"> Задълженията по тази клауза се отнасят до съответната Страна, всички нейни поделения, контролирани от нея фирми и организации, всички нейни служители и наети от нея физически или юридически лица, като съответната Страна отговаря за изпълнението на тези задължения от страна на такива лица. </w:t>
      </w:r>
    </w:p>
    <w:p w14:paraId="65FA6FC9" w14:textId="77777777" w:rsidR="00944DCB" w:rsidRPr="002419F2" w:rsidRDefault="00944DCB" w:rsidP="00E05354">
      <w:pPr>
        <w:suppressAutoHyphens/>
        <w:spacing w:after="0" w:line="240" w:lineRule="auto"/>
        <w:ind w:firstLine="708"/>
        <w:jc w:val="both"/>
        <w:rPr>
          <w:rFonts w:ascii="Times New Roman" w:eastAsia="Times New Roman" w:hAnsi="Times New Roman"/>
          <w:bCs/>
          <w:noProof/>
          <w:sz w:val="24"/>
          <w:szCs w:val="24"/>
          <w:lang w:eastAsia="en-GB"/>
        </w:rPr>
      </w:pPr>
      <w:r w:rsidRPr="002419F2">
        <w:rPr>
          <w:rFonts w:ascii="Times New Roman" w:eastAsia="Times New Roman" w:hAnsi="Times New Roman"/>
          <w:bCs/>
          <w:noProof/>
          <w:sz w:val="24"/>
          <w:szCs w:val="24"/>
          <w:lang w:eastAsia="en-GB"/>
        </w:rPr>
        <w:t xml:space="preserve">Задълженията, свързани с неразкриване на Конфиденциалната информация остават в сила и след прекратяване на Договора на каквото и да е основание. </w:t>
      </w:r>
    </w:p>
    <w:p w14:paraId="539F6183" w14:textId="77777777" w:rsidR="00944DCB" w:rsidRPr="002419F2" w:rsidRDefault="00944DCB" w:rsidP="00944DCB">
      <w:pPr>
        <w:suppressAutoHyphens/>
        <w:spacing w:after="0" w:line="240" w:lineRule="auto"/>
        <w:jc w:val="both"/>
        <w:rPr>
          <w:rFonts w:ascii="Times New Roman" w:eastAsia="Times New Roman" w:hAnsi="Times New Roman"/>
          <w:b/>
          <w:bCs/>
          <w:noProof/>
          <w:sz w:val="24"/>
          <w:szCs w:val="24"/>
          <w:highlight w:val="magenta"/>
          <w:u w:val="single"/>
          <w:lang w:eastAsia="en-GB"/>
        </w:rPr>
      </w:pPr>
    </w:p>
    <w:p w14:paraId="246CC338" w14:textId="77777777" w:rsidR="00944DCB" w:rsidRPr="002419F2" w:rsidRDefault="00944DCB" w:rsidP="00CA32FE">
      <w:pPr>
        <w:suppressAutoHyphens/>
        <w:spacing w:after="0" w:line="240" w:lineRule="auto"/>
        <w:ind w:firstLine="708"/>
        <w:jc w:val="both"/>
        <w:rPr>
          <w:rFonts w:ascii="Times New Roman" w:eastAsia="Times New Roman" w:hAnsi="Times New Roman"/>
          <w:bCs/>
          <w:noProof/>
          <w:sz w:val="24"/>
          <w:szCs w:val="24"/>
          <w:u w:val="single"/>
          <w:lang w:eastAsia="en-GB"/>
        </w:rPr>
      </w:pPr>
      <w:r w:rsidRPr="002419F2">
        <w:rPr>
          <w:rFonts w:ascii="Times New Roman" w:eastAsia="Times New Roman" w:hAnsi="Times New Roman"/>
          <w:bCs/>
          <w:noProof/>
          <w:sz w:val="24"/>
          <w:szCs w:val="24"/>
          <w:u w:val="single"/>
          <w:lang w:eastAsia="en-GB"/>
        </w:rPr>
        <w:t>Публични изявления</w:t>
      </w:r>
    </w:p>
    <w:p w14:paraId="7B8A1302" w14:textId="77777777" w:rsidR="00944DCB" w:rsidRPr="002419F2" w:rsidRDefault="00CA32FE" w:rsidP="00944DCB">
      <w:pPr>
        <w:suppressAutoHyphens/>
        <w:spacing w:after="0" w:line="240" w:lineRule="auto"/>
        <w:jc w:val="both"/>
        <w:rPr>
          <w:rFonts w:ascii="Times New Roman" w:eastAsia="Times New Roman" w:hAnsi="Times New Roman"/>
          <w:noProof/>
          <w:sz w:val="24"/>
          <w:szCs w:val="24"/>
          <w:lang w:eastAsia="en-GB"/>
        </w:rPr>
      </w:pPr>
      <w:bookmarkStart w:id="16" w:name="_DV_M169"/>
      <w:bookmarkStart w:id="17" w:name="_DV_M170"/>
      <w:bookmarkEnd w:id="16"/>
      <w:bookmarkEnd w:id="17"/>
      <w:r>
        <w:rPr>
          <w:rFonts w:ascii="Times New Roman" w:eastAsia="Times New Roman" w:hAnsi="Times New Roman"/>
          <w:noProof/>
          <w:sz w:val="24"/>
          <w:szCs w:val="24"/>
          <w:lang w:eastAsia="en-GB"/>
        </w:rPr>
        <w:tab/>
      </w:r>
    </w:p>
    <w:p w14:paraId="7B08217E" w14:textId="3852EB2B" w:rsidR="00944DCB" w:rsidRPr="002419F2" w:rsidRDefault="00944DCB" w:rsidP="00CA32FE">
      <w:pPr>
        <w:suppressAutoHyphens/>
        <w:spacing w:after="0" w:line="240" w:lineRule="auto"/>
        <w:ind w:firstLine="708"/>
        <w:jc w:val="both"/>
        <w:rPr>
          <w:rFonts w:ascii="Times New Roman" w:eastAsia="Times New Roman" w:hAnsi="Times New Roman"/>
          <w:noProof/>
          <w:sz w:val="24"/>
          <w:szCs w:val="24"/>
          <w:lang w:eastAsia="en-GB"/>
        </w:rPr>
      </w:pPr>
      <w:r w:rsidRPr="002419F2">
        <w:rPr>
          <w:rFonts w:ascii="Times New Roman" w:eastAsia="Times New Roman" w:hAnsi="Times New Roman"/>
          <w:b/>
          <w:sz w:val="24"/>
          <w:szCs w:val="24"/>
        </w:rPr>
        <w:t xml:space="preserve">Чл. </w:t>
      </w:r>
      <w:r w:rsidR="00CA32FE">
        <w:rPr>
          <w:rFonts w:ascii="Times New Roman" w:eastAsia="Times New Roman" w:hAnsi="Times New Roman"/>
          <w:b/>
          <w:sz w:val="24"/>
          <w:szCs w:val="24"/>
          <w:lang w:val="en-US"/>
        </w:rPr>
        <w:t>5</w:t>
      </w:r>
      <w:r w:rsidR="000077D8">
        <w:rPr>
          <w:rFonts w:ascii="Times New Roman" w:eastAsia="Times New Roman" w:hAnsi="Times New Roman"/>
          <w:b/>
          <w:sz w:val="24"/>
          <w:szCs w:val="24"/>
          <w:lang w:val="en-US"/>
        </w:rPr>
        <w:t>2</w:t>
      </w:r>
      <w:r w:rsidRPr="002419F2">
        <w:rPr>
          <w:rFonts w:ascii="Times New Roman" w:eastAsia="Times New Roman" w:hAnsi="Times New Roman"/>
          <w:b/>
          <w:sz w:val="24"/>
          <w:szCs w:val="24"/>
        </w:rPr>
        <w:t xml:space="preserve">. </w:t>
      </w:r>
      <w:r w:rsidRPr="002419F2">
        <w:rPr>
          <w:rFonts w:ascii="Times New Roman" w:eastAsia="Times New Roman" w:hAnsi="Times New Roman"/>
          <w:noProof/>
          <w:sz w:val="24"/>
          <w:szCs w:val="24"/>
          <w:lang w:eastAsia="en-GB"/>
        </w:rPr>
        <w:t xml:space="preserve">ИЗПЪЛНИТЕЛЯТ няма право да дава публични изявления и съобщения, да разкрива или разгласява каквато и да е информация, която е получил във връзка с извършване на Услугите, предмет на този Договор, независимо дали е въз основа на данни и материали на </w:t>
      </w:r>
      <w:r w:rsidRPr="002419F2">
        <w:rPr>
          <w:rFonts w:ascii="Times New Roman" w:eastAsia="Times New Roman" w:hAnsi="Times New Roman"/>
          <w:bCs/>
          <w:noProof/>
          <w:sz w:val="24"/>
          <w:szCs w:val="24"/>
          <w:lang w:eastAsia="en-GB"/>
        </w:rPr>
        <w:t xml:space="preserve">ВЪЗЛОЖИТЕЛЯ </w:t>
      </w:r>
      <w:r w:rsidRPr="002419F2">
        <w:rPr>
          <w:rFonts w:ascii="Times New Roman" w:eastAsia="Times New Roman" w:hAnsi="Times New Roman"/>
          <w:noProof/>
          <w:sz w:val="24"/>
          <w:szCs w:val="24"/>
          <w:lang w:eastAsia="en-GB"/>
        </w:rPr>
        <w:t xml:space="preserve">или на резултати от работата на ИЗПЪЛНИТЕЛЯ, без предварителното писмено съгласие на </w:t>
      </w:r>
      <w:r w:rsidRPr="002419F2">
        <w:rPr>
          <w:rFonts w:ascii="Times New Roman" w:eastAsia="Times New Roman" w:hAnsi="Times New Roman"/>
          <w:bCs/>
          <w:noProof/>
          <w:sz w:val="24"/>
          <w:szCs w:val="24"/>
          <w:lang w:eastAsia="en-GB"/>
        </w:rPr>
        <w:t>ВЪЗЛОЖИТЕЛЯ</w:t>
      </w:r>
      <w:r w:rsidRPr="002419F2">
        <w:rPr>
          <w:rFonts w:ascii="Times New Roman" w:eastAsia="Times New Roman" w:hAnsi="Times New Roman"/>
          <w:noProof/>
          <w:sz w:val="24"/>
          <w:szCs w:val="24"/>
          <w:lang w:eastAsia="en-GB"/>
        </w:rPr>
        <w:t>, което съгласие няма да бъде безпричинно отказано или забавено.</w:t>
      </w:r>
    </w:p>
    <w:p w14:paraId="01F9E307" w14:textId="77777777" w:rsidR="00944DCB" w:rsidRPr="002419F2" w:rsidRDefault="00944DCB" w:rsidP="00944DCB">
      <w:pPr>
        <w:suppressAutoHyphens/>
        <w:spacing w:after="0" w:line="240" w:lineRule="auto"/>
        <w:jc w:val="both"/>
        <w:rPr>
          <w:rFonts w:ascii="Times New Roman" w:eastAsia="Times New Roman" w:hAnsi="Times New Roman"/>
          <w:noProof/>
          <w:sz w:val="24"/>
          <w:szCs w:val="24"/>
          <w:lang w:eastAsia="en-GB"/>
        </w:rPr>
      </w:pPr>
    </w:p>
    <w:p w14:paraId="6A872795" w14:textId="77777777" w:rsidR="00944DCB" w:rsidRPr="002419F2" w:rsidRDefault="00944DCB" w:rsidP="000721D7">
      <w:pPr>
        <w:suppressAutoHyphens/>
        <w:spacing w:after="0" w:line="240" w:lineRule="auto"/>
        <w:ind w:firstLine="708"/>
        <w:jc w:val="both"/>
        <w:rPr>
          <w:rFonts w:ascii="Times New Roman" w:eastAsia="Times New Roman" w:hAnsi="Times New Roman"/>
          <w:noProof/>
          <w:sz w:val="24"/>
          <w:szCs w:val="24"/>
          <w:u w:val="single"/>
          <w:lang w:eastAsia="cs-CZ"/>
        </w:rPr>
      </w:pPr>
      <w:r w:rsidRPr="002419F2">
        <w:rPr>
          <w:rFonts w:ascii="Times New Roman" w:eastAsia="Times New Roman" w:hAnsi="Times New Roman"/>
          <w:noProof/>
          <w:sz w:val="24"/>
          <w:szCs w:val="24"/>
          <w:u w:val="single"/>
          <w:lang w:eastAsia="cs-CZ"/>
        </w:rPr>
        <w:t>Авторски права</w:t>
      </w:r>
    </w:p>
    <w:p w14:paraId="5E066721" w14:textId="77777777" w:rsidR="00944DCB" w:rsidRPr="002419F2" w:rsidRDefault="00944DCB" w:rsidP="00944DCB">
      <w:pPr>
        <w:suppressAutoHyphens/>
        <w:spacing w:after="0" w:line="240" w:lineRule="auto"/>
        <w:jc w:val="both"/>
        <w:rPr>
          <w:rFonts w:ascii="Times New Roman" w:eastAsia="Times New Roman" w:hAnsi="Times New Roman"/>
          <w:b/>
          <w:bCs/>
          <w:noProof/>
          <w:sz w:val="24"/>
          <w:szCs w:val="24"/>
          <w:lang w:eastAsia="cs-CZ"/>
        </w:rPr>
      </w:pPr>
    </w:p>
    <w:p w14:paraId="36AF5254" w14:textId="111C023A" w:rsidR="00944DCB" w:rsidRPr="002419F2" w:rsidRDefault="00944DCB" w:rsidP="000721D7">
      <w:pPr>
        <w:suppressAutoHyphens/>
        <w:spacing w:after="0" w:line="240" w:lineRule="auto"/>
        <w:ind w:firstLine="708"/>
        <w:jc w:val="both"/>
        <w:rPr>
          <w:rFonts w:ascii="Times New Roman" w:eastAsia="Times New Roman" w:hAnsi="Times New Roman"/>
          <w:noProof/>
          <w:sz w:val="24"/>
          <w:szCs w:val="24"/>
          <w:lang w:eastAsia="cs-CZ"/>
        </w:rPr>
      </w:pPr>
      <w:r w:rsidRPr="002419F2">
        <w:rPr>
          <w:rFonts w:ascii="Times New Roman" w:eastAsia="Times New Roman" w:hAnsi="Times New Roman"/>
          <w:b/>
          <w:sz w:val="24"/>
          <w:szCs w:val="24"/>
        </w:rPr>
        <w:t xml:space="preserve">Чл. </w:t>
      </w:r>
      <w:r w:rsidR="000721D7">
        <w:rPr>
          <w:rFonts w:ascii="Times New Roman" w:eastAsia="Times New Roman" w:hAnsi="Times New Roman"/>
          <w:b/>
          <w:sz w:val="24"/>
          <w:szCs w:val="24"/>
          <w:lang w:val="en-US"/>
        </w:rPr>
        <w:t>5</w:t>
      </w:r>
      <w:r w:rsidR="000077D8">
        <w:rPr>
          <w:rFonts w:ascii="Times New Roman" w:eastAsia="Times New Roman" w:hAnsi="Times New Roman"/>
          <w:b/>
          <w:sz w:val="24"/>
          <w:szCs w:val="24"/>
          <w:lang w:val="en-US"/>
        </w:rPr>
        <w:t>3</w:t>
      </w:r>
      <w:r w:rsidRPr="002419F2">
        <w:rPr>
          <w:rFonts w:ascii="Times New Roman" w:eastAsia="Times New Roman" w:hAnsi="Times New Roman"/>
          <w:b/>
          <w:sz w:val="24"/>
          <w:szCs w:val="24"/>
        </w:rPr>
        <w:t xml:space="preserve">. </w:t>
      </w:r>
      <w:r w:rsidRPr="002419F2">
        <w:rPr>
          <w:rFonts w:ascii="Times New Roman" w:eastAsia="Times New Roman" w:hAnsi="Times New Roman"/>
          <w:b/>
          <w:bCs/>
          <w:noProof/>
          <w:sz w:val="24"/>
          <w:szCs w:val="24"/>
          <w:lang w:eastAsia="cs-CZ"/>
        </w:rPr>
        <w:t>(1)</w:t>
      </w:r>
      <w:r w:rsidRPr="002419F2">
        <w:rPr>
          <w:rFonts w:ascii="Times New Roman" w:eastAsia="Times New Roman" w:hAnsi="Times New Roman"/>
          <w:noProof/>
          <w:sz w:val="24"/>
          <w:szCs w:val="24"/>
          <w:lang w:eastAsia="cs-CZ"/>
        </w:rPr>
        <w:t xml:space="preserve"> Страните се съгласяват, на основание чл. 42, ал. 1 от Закона за авторското право и сродните му права, че авторските права върху всички документи и материали, и всякакви други елементи или компоненти, създадени в резултат на или във връзка с изпълнението на Договора, принадлежат изцяло на ВЪЗЛОЖИТЕЛЯ в същия обем, в който биха принадлежали на автора. ИЗПЪЛНИТЕЛЯТ декларира и гарантира, че трети лица не притежават права върху изготвените документи и други резултати от изпълнението на Договора, които могат да бъдат обект на авторско право. </w:t>
      </w:r>
    </w:p>
    <w:p w14:paraId="7EF62539" w14:textId="77777777" w:rsidR="00944DCB" w:rsidRPr="002419F2" w:rsidRDefault="00944DCB" w:rsidP="004A4E99">
      <w:pPr>
        <w:suppressAutoHyphens/>
        <w:spacing w:after="0" w:line="240" w:lineRule="auto"/>
        <w:ind w:firstLine="708"/>
        <w:jc w:val="both"/>
        <w:rPr>
          <w:rFonts w:ascii="Times New Roman" w:eastAsia="Times New Roman" w:hAnsi="Times New Roman"/>
          <w:noProof/>
          <w:sz w:val="24"/>
          <w:szCs w:val="24"/>
          <w:lang w:eastAsia="cs-CZ"/>
        </w:rPr>
      </w:pPr>
      <w:r w:rsidRPr="002419F2">
        <w:rPr>
          <w:rFonts w:ascii="Times New Roman" w:eastAsia="Times New Roman" w:hAnsi="Times New Roman"/>
          <w:b/>
          <w:noProof/>
          <w:sz w:val="24"/>
          <w:szCs w:val="24"/>
          <w:lang w:eastAsia="cs-CZ"/>
        </w:rPr>
        <w:t>(2)</w:t>
      </w:r>
      <w:r w:rsidRPr="002419F2">
        <w:rPr>
          <w:rFonts w:ascii="Times New Roman" w:eastAsia="Times New Roman" w:hAnsi="Times New Roman"/>
          <w:noProof/>
          <w:sz w:val="24"/>
          <w:szCs w:val="24"/>
          <w:lang w:eastAsia="cs-CZ"/>
        </w:rPr>
        <w:t xml:space="preserve"> В случай че бъде установено с влязло в сила съдебно решение или в случай че ВЪЗЛОЖИТЕЛЯТ и/или ИЗПЪЛНИТЕЛЯТ установят, че с изготвянето, въвеждането и използването на документи или други материали, съставени при изпълнението на този Договор, е нарушено авторско право на трето лице, ИЗПЪЛНИТЕЛЯТ се задължава да направи възможно за ВЪЗЛОЖИТЕЛЯ използването им:</w:t>
      </w:r>
    </w:p>
    <w:p w14:paraId="43FEEB33" w14:textId="77777777" w:rsidR="00944DCB" w:rsidRPr="002419F2" w:rsidRDefault="00944DCB" w:rsidP="004A4E99">
      <w:pPr>
        <w:suppressAutoHyphens/>
        <w:spacing w:after="0" w:line="240" w:lineRule="auto"/>
        <w:ind w:firstLine="708"/>
        <w:jc w:val="both"/>
        <w:rPr>
          <w:rFonts w:ascii="Times New Roman" w:eastAsia="Times New Roman" w:hAnsi="Times New Roman"/>
          <w:noProof/>
          <w:sz w:val="24"/>
          <w:szCs w:val="24"/>
          <w:lang w:eastAsia="cs-CZ"/>
        </w:rPr>
      </w:pPr>
      <w:r w:rsidRPr="004F03F8">
        <w:rPr>
          <w:rFonts w:ascii="Times New Roman" w:eastAsia="Times New Roman" w:hAnsi="Times New Roman"/>
          <w:b/>
          <w:noProof/>
          <w:sz w:val="24"/>
          <w:szCs w:val="24"/>
          <w:lang w:eastAsia="cs-CZ"/>
        </w:rPr>
        <w:lastRenderedPageBreak/>
        <w:t>1.</w:t>
      </w:r>
      <w:r w:rsidRPr="002419F2">
        <w:rPr>
          <w:rFonts w:ascii="Times New Roman" w:eastAsia="Times New Roman" w:hAnsi="Times New Roman"/>
          <w:noProof/>
          <w:sz w:val="24"/>
          <w:szCs w:val="24"/>
          <w:lang w:eastAsia="cs-CZ"/>
        </w:rPr>
        <w:t xml:space="preserve"> чрез промяна на съответния документ или материал; или</w:t>
      </w:r>
    </w:p>
    <w:p w14:paraId="2591E828" w14:textId="77777777" w:rsidR="00944DCB" w:rsidRPr="002419F2" w:rsidRDefault="00944DCB" w:rsidP="004A4E99">
      <w:pPr>
        <w:suppressAutoHyphens/>
        <w:spacing w:after="0" w:line="240" w:lineRule="auto"/>
        <w:ind w:firstLine="708"/>
        <w:jc w:val="both"/>
        <w:rPr>
          <w:rFonts w:ascii="Times New Roman" w:eastAsia="Times New Roman" w:hAnsi="Times New Roman"/>
          <w:noProof/>
          <w:sz w:val="24"/>
          <w:szCs w:val="24"/>
          <w:lang w:eastAsia="cs-CZ"/>
        </w:rPr>
      </w:pPr>
      <w:r w:rsidRPr="004F03F8">
        <w:rPr>
          <w:rFonts w:ascii="Times New Roman" w:eastAsia="Times New Roman" w:hAnsi="Times New Roman"/>
          <w:b/>
          <w:noProof/>
          <w:sz w:val="24"/>
          <w:szCs w:val="24"/>
          <w:lang w:eastAsia="cs-CZ"/>
        </w:rPr>
        <w:t>2.</w:t>
      </w:r>
      <w:r w:rsidRPr="002419F2">
        <w:rPr>
          <w:rFonts w:ascii="Times New Roman" w:eastAsia="Times New Roman" w:hAnsi="Times New Roman"/>
          <w:noProof/>
          <w:sz w:val="24"/>
          <w:szCs w:val="24"/>
          <w:lang w:eastAsia="cs-CZ"/>
        </w:rPr>
        <w:t xml:space="preserve"> чрез замяната на елемент от него със защитени авторски права с друг елемент със същата функция, който не нарушава авторските права на трети лица; или</w:t>
      </w:r>
    </w:p>
    <w:p w14:paraId="69841E32" w14:textId="77777777" w:rsidR="00944DCB" w:rsidRPr="002419F2" w:rsidRDefault="00944DCB" w:rsidP="004A4E99">
      <w:pPr>
        <w:suppressAutoHyphens/>
        <w:spacing w:after="0" w:line="240" w:lineRule="auto"/>
        <w:ind w:firstLine="708"/>
        <w:jc w:val="both"/>
        <w:rPr>
          <w:rFonts w:ascii="Times New Roman" w:eastAsia="Times New Roman" w:hAnsi="Times New Roman"/>
          <w:noProof/>
          <w:sz w:val="24"/>
          <w:szCs w:val="24"/>
          <w:lang w:eastAsia="cs-CZ"/>
        </w:rPr>
      </w:pPr>
      <w:r w:rsidRPr="004F03F8">
        <w:rPr>
          <w:rFonts w:ascii="Times New Roman" w:eastAsia="Times New Roman" w:hAnsi="Times New Roman"/>
          <w:b/>
          <w:noProof/>
          <w:sz w:val="24"/>
          <w:szCs w:val="24"/>
          <w:lang w:eastAsia="cs-CZ"/>
        </w:rPr>
        <w:t>3.</w:t>
      </w:r>
      <w:r w:rsidRPr="002419F2">
        <w:rPr>
          <w:rFonts w:ascii="Times New Roman" w:eastAsia="Times New Roman" w:hAnsi="Times New Roman"/>
          <w:noProof/>
          <w:sz w:val="24"/>
          <w:szCs w:val="24"/>
          <w:lang w:eastAsia="cs-CZ"/>
        </w:rPr>
        <w:t xml:space="preserve"> като получи за своя сметка разрешение за ползване на продукта от третото лице, чиито права са нарушени.</w:t>
      </w:r>
    </w:p>
    <w:p w14:paraId="0C8751F0" w14:textId="77777777" w:rsidR="00944DCB" w:rsidRPr="002419F2" w:rsidRDefault="00944DCB" w:rsidP="004A4E99">
      <w:pPr>
        <w:suppressAutoHyphens/>
        <w:spacing w:after="0" w:line="240" w:lineRule="auto"/>
        <w:ind w:firstLine="708"/>
        <w:jc w:val="both"/>
        <w:rPr>
          <w:rFonts w:ascii="Times New Roman" w:eastAsia="Times New Roman" w:hAnsi="Times New Roman"/>
          <w:noProof/>
          <w:sz w:val="24"/>
          <w:szCs w:val="24"/>
          <w:lang w:eastAsia="cs-CZ"/>
        </w:rPr>
      </w:pPr>
      <w:r w:rsidRPr="002419F2">
        <w:rPr>
          <w:rFonts w:ascii="Times New Roman" w:eastAsia="Times New Roman" w:hAnsi="Times New Roman"/>
          <w:b/>
          <w:noProof/>
          <w:sz w:val="24"/>
          <w:szCs w:val="24"/>
          <w:lang w:eastAsia="cs-CZ"/>
        </w:rPr>
        <w:t>(3)</w:t>
      </w:r>
      <w:r w:rsidRPr="002419F2">
        <w:rPr>
          <w:rFonts w:ascii="Times New Roman" w:eastAsia="Times New Roman" w:hAnsi="Times New Roman"/>
          <w:b/>
          <w:bCs/>
          <w:noProof/>
          <w:sz w:val="24"/>
          <w:szCs w:val="24"/>
          <w:lang w:eastAsia="cs-CZ"/>
        </w:rPr>
        <w:t xml:space="preserve"> </w:t>
      </w:r>
      <w:r w:rsidRPr="002419F2">
        <w:rPr>
          <w:rFonts w:ascii="Times New Roman" w:eastAsia="Times New Roman" w:hAnsi="Times New Roman"/>
          <w:noProof/>
          <w:sz w:val="24"/>
          <w:szCs w:val="24"/>
          <w:lang w:eastAsia="cs-CZ"/>
        </w:rPr>
        <w:t xml:space="preserve">ВЪЗЛОЖИТЕЛЯТ уведомява ИЗПЪЛНИТЕЛЯ за претенциите за нарушени авторски права от страна на трети лица в срок до </w:t>
      </w:r>
      <w:r w:rsidR="004F03F8">
        <w:rPr>
          <w:rFonts w:ascii="Times New Roman" w:eastAsia="Times New Roman" w:hAnsi="Times New Roman"/>
          <w:noProof/>
          <w:sz w:val="24"/>
          <w:szCs w:val="24"/>
          <w:lang w:val="en-US" w:eastAsia="cs-CZ"/>
        </w:rPr>
        <w:t>3 (</w:t>
      </w:r>
      <w:r w:rsidR="004F03F8">
        <w:rPr>
          <w:rFonts w:ascii="Times New Roman" w:eastAsia="Times New Roman" w:hAnsi="Times New Roman"/>
          <w:noProof/>
          <w:sz w:val="24"/>
          <w:szCs w:val="24"/>
          <w:lang w:eastAsia="cs-CZ"/>
        </w:rPr>
        <w:t xml:space="preserve">три) </w:t>
      </w:r>
      <w:r w:rsidRPr="002419F2">
        <w:rPr>
          <w:rFonts w:ascii="Times New Roman" w:eastAsia="Times New Roman" w:hAnsi="Times New Roman"/>
          <w:noProof/>
          <w:sz w:val="24"/>
          <w:szCs w:val="24"/>
          <w:lang w:eastAsia="cs-CZ"/>
        </w:rPr>
        <w:t>дни от узнаването им. В случай, че трети лица предявят основателни претенции, ИЗПЪЛНИТЕЛЯТ носи пълната отговорност и понася всички щети, произтичащи от това. ВЪЗЛОЖИТЕЛЯТ привлича ИЗПЪЛНИТЕЛЯ в евентуален спор за нарушено авторско право във връзка с изпълнението по Договора.</w:t>
      </w:r>
    </w:p>
    <w:p w14:paraId="3E5F1BA3" w14:textId="77777777" w:rsidR="00944DCB" w:rsidRPr="002419F2" w:rsidRDefault="00944DCB" w:rsidP="004A4E99">
      <w:pPr>
        <w:suppressAutoHyphens/>
        <w:spacing w:after="0" w:line="240" w:lineRule="auto"/>
        <w:ind w:firstLine="708"/>
        <w:jc w:val="both"/>
        <w:rPr>
          <w:rFonts w:ascii="Times New Roman" w:eastAsia="Times New Roman" w:hAnsi="Times New Roman"/>
          <w:noProof/>
          <w:sz w:val="24"/>
          <w:szCs w:val="24"/>
          <w:lang w:eastAsia="cs-CZ"/>
        </w:rPr>
      </w:pPr>
      <w:r w:rsidRPr="002419F2">
        <w:rPr>
          <w:rFonts w:ascii="Times New Roman" w:eastAsia="Times New Roman" w:hAnsi="Times New Roman"/>
          <w:b/>
          <w:bCs/>
          <w:noProof/>
          <w:sz w:val="24"/>
          <w:szCs w:val="24"/>
          <w:lang w:eastAsia="cs-CZ"/>
        </w:rPr>
        <w:t>(4)</w:t>
      </w:r>
      <w:r w:rsidRPr="002419F2">
        <w:rPr>
          <w:rFonts w:ascii="Times New Roman" w:eastAsia="Times New Roman" w:hAnsi="Times New Roman"/>
          <w:b/>
          <w:noProof/>
          <w:sz w:val="24"/>
          <w:szCs w:val="24"/>
          <w:lang w:eastAsia="cs-CZ"/>
        </w:rPr>
        <w:t xml:space="preserve"> </w:t>
      </w:r>
      <w:r w:rsidRPr="002419F2">
        <w:rPr>
          <w:rFonts w:ascii="Times New Roman" w:eastAsia="Times New Roman" w:hAnsi="Times New Roman"/>
          <w:noProof/>
          <w:sz w:val="24"/>
          <w:szCs w:val="24"/>
          <w:lang w:eastAsia="cs-CZ"/>
        </w:rPr>
        <w:t>ИЗПЪЛНИТЕЛЯТ заплаща на ВЪЗЛОЖИТЕЛЯ обезщетение за претърпените вреди и пропуснатите ползи вследствие на окончателно признато нарушение на авторски права на трети лица.</w:t>
      </w:r>
    </w:p>
    <w:p w14:paraId="61B3FF93" w14:textId="77777777" w:rsidR="00944DCB" w:rsidRPr="002419F2" w:rsidRDefault="00944DCB" w:rsidP="00944DCB">
      <w:pPr>
        <w:suppressAutoHyphens/>
        <w:spacing w:after="0" w:line="240" w:lineRule="auto"/>
        <w:jc w:val="both"/>
        <w:rPr>
          <w:rFonts w:ascii="Times New Roman" w:eastAsia="Times New Roman" w:hAnsi="Times New Roman"/>
          <w:noProof/>
          <w:sz w:val="24"/>
          <w:szCs w:val="24"/>
          <w:lang w:eastAsia="en-GB"/>
        </w:rPr>
      </w:pPr>
    </w:p>
    <w:p w14:paraId="51608F8E" w14:textId="77777777" w:rsidR="00944DCB" w:rsidRPr="002419F2" w:rsidRDefault="00944DCB" w:rsidP="004F03F8">
      <w:pPr>
        <w:suppressAutoHyphens/>
        <w:spacing w:after="0" w:line="240" w:lineRule="auto"/>
        <w:ind w:firstLine="708"/>
        <w:jc w:val="both"/>
        <w:rPr>
          <w:rFonts w:ascii="Times New Roman" w:eastAsia="Times New Roman" w:hAnsi="Times New Roman"/>
          <w:noProof/>
          <w:sz w:val="24"/>
          <w:szCs w:val="24"/>
          <w:lang w:eastAsia="cs-CZ"/>
        </w:rPr>
      </w:pPr>
      <w:r w:rsidRPr="002419F2">
        <w:rPr>
          <w:rFonts w:ascii="Times New Roman" w:eastAsia="Times New Roman" w:hAnsi="Times New Roman"/>
          <w:noProof/>
          <w:sz w:val="24"/>
          <w:szCs w:val="24"/>
          <w:u w:val="single"/>
          <w:lang w:eastAsia="cs-CZ"/>
        </w:rPr>
        <w:t>Прехвърляне на права и задължения</w:t>
      </w:r>
    </w:p>
    <w:p w14:paraId="00701CAC" w14:textId="77777777" w:rsidR="00944DCB" w:rsidRPr="002419F2" w:rsidRDefault="00944DCB" w:rsidP="00944DCB">
      <w:pPr>
        <w:suppressAutoHyphens/>
        <w:spacing w:after="0" w:line="240" w:lineRule="auto"/>
        <w:jc w:val="both"/>
        <w:rPr>
          <w:rFonts w:ascii="Times New Roman" w:eastAsia="Times New Roman" w:hAnsi="Times New Roman"/>
          <w:noProof/>
          <w:sz w:val="24"/>
          <w:szCs w:val="24"/>
          <w:lang w:eastAsia="cs-CZ"/>
        </w:rPr>
      </w:pPr>
    </w:p>
    <w:p w14:paraId="68089D0B" w14:textId="3AF9FE3A" w:rsidR="00944DCB" w:rsidRPr="002419F2" w:rsidRDefault="00944DCB" w:rsidP="004F03F8">
      <w:pPr>
        <w:suppressAutoHyphens/>
        <w:spacing w:after="0" w:line="240" w:lineRule="auto"/>
        <w:ind w:firstLine="708"/>
        <w:jc w:val="both"/>
        <w:rPr>
          <w:rFonts w:ascii="Times New Roman" w:eastAsia="Times New Roman" w:hAnsi="Times New Roman"/>
          <w:noProof/>
          <w:sz w:val="24"/>
          <w:szCs w:val="24"/>
          <w:lang w:eastAsia="cs-CZ"/>
        </w:rPr>
      </w:pPr>
      <w:r w:rsidRPr="002419F2">
        <w:rPr>
          <w:rFonts w:ascii="Times New Roman" w:eastAsia="Times New Roman" w:hAnsi="Times New Roman"/>
          <w:b/>
          <w:sz w:val="24"/>
          <w:szCs w:val="24"/>
        </w:rPr>
        <w:t xml:space="preserve">Чл. </w:t>
      </w:r>
      <w:r w:rsidR="004F03F8">
        <w:rPr>
          <w:rFonts w:ascii="Times New Roman" w:eastAsia="Times New Roman" w:hAnsi="Times New Roman"/>
          <w:b/>
          <w:sz w:val="24"/>
          <w:szCs w:val="24"/>
        </w:rPr>
        <w:t>5</w:t>
      </w:r>
      <w:r w:rsidR="000077D8">
        <w:rPr>
          <w:rFonts w:ascii="Times New Roman" w:eastAsia="Times New Roman" w:hAnsi="Times New Roman"/>
          <w:b/>
          <w:sz w:val="24"/>
          <w:szCs w:val="24"/>
          <w:lang w:val="en-US"/>
        </w:rPr>
        <w:t>4</w:t>
      </w:r>
      <w:r w:rsidRPr="002419F2">
        <w:rPr>
          <w:rFonts w:ascii="Times New Roman" w:eastAsia="Times New Roman" w:hAnsi="Times New Roman"/>
          <w:b/>
          <w:sz w:val="24"/>
          <w:szCs w:val="24"/>
        </w:rPr>
        <w:t xml:space="preserve">. </w:t>
      </w:r>
      <w:r w:rsidRPr="002419F2">
        <w:rPr>
          <w:rFonts w:ascii="Times New Roman" w:eastAsia="Times New Roman" w:hAnsi="Times New Roman"/>
          <w:noProof/>
          <w:sz w:val="24"/>
          <w:szCs w:val="24"/>
          <w:lang w:eastAsia="cs-CZ"/>
        </w:rPr>
        <w:t>Никоя от Страните няма право да прехвърля никое от правата и задълженията, произтичащи от този Договор, без съгласието на другата Страна.</w:t>
      </w:r>
      <w:r w:rsidRPr="002419F2">
        <w:rPr>
          <w:rFonts w:ascii="Times New Roman" w:eastAsia="Times New Roman" w:hAnsi="Times New Roman"/>
          <w:sz w:val="24"/>
          <w:szCs w:val="24"/>
          <w:lang w:eastAsia="bg-BG"/>
        </w:rPr>
        <w:t xml:space="preserve"> </w:t>
      </w:r>
      <w:r w:rsidRPr="002419F2">
        <w:rPr>
          <w:rFonts w:ascii="Times New Roman" w:eastAsia="Times New Roman" w:hAnsi="Times New Roman"/>
          <w:noProof/>
          <w:sz w:val="24"/>
          <w:szCs w:val="24"/>
          <w:lang w:eastAsia="cs-CZ"/>
        </w:rPr>
        <w:t>Паричните вземания по Договора [и по договорите за подизпълнение] могат да бъдат прехвърляни или залагани съгласно приложимото право.</w:t>
      </w:r>
    </w:p>
    <w:p w14:paraId="2D7D8F6E" w14:textId="77777777" w:rsidR="00944DCB" w:rsidRPr="002419F2" w:rsidRDefault="00944DCB" w:rsidP="00944DCB">
      <w:pPr>
        <w:suppressAutoHyphens/>
        <w:spacing w:after="0" w:line="240" w:lineRule="auto"/>
        <w:jc w:val="both"/>
        <w:rPr>
          <w:rFonts w:ascii="Times New Roman" w:eastAsia="Times New Roman" w:hAnsi="Times New Roman"/>
          <w:noProof/>
          <w:sz w:val="24"/>
          <w:szCs w:val="24"/>
          <w:u w:val="single"/>
          <w:lang w:eastAsia="en-GB"/>
        </w:rPr>
      </w:pPr>
    </w:p>
    <w:p w14:paraId="44F44B7F" w14:textId="77777777" w:rsidR="00944DCB" w:rsidRPr="002419F2" w:rsidRDefault="00944DCB" w:rsidP="004F03F8">
      <w:pPr>
        <w:suppressAutoHyphens/>
        <w:spacing w:after="0" w:line="240" w:lineRule="auto"/>
        <w:ind w:firstLine="708"/>
        <w:jc w:val="both"/>
        <w:rPr>
          <w:rFonts w:ascii="Times New Roman" w:eastAsia="Times New Roman" w:hAnsi="Times New Roman"/>
          <w:noProof/>
          <w:sz w:val="24"/>
          <w:szCs w:val="24"/>
          <w:u w:val="single"/>
          <w:lang w:eastAsia="en-GB"/>
        </w:rPr>
      </w:pPr>
      <w:r w:rsidRPr="002419F2">
        <w:rPr>
          <w:rFonts w:ascii="Times New Roman" w:eastAsia="Times New Roman" w:hAnsi="Times New Roman"/>
          <w:noProof/>
          <w:sz w:val="24"/>
          <w:szCs w:val="24"/>
          <w:u w:val="single"/>
          <w:lang w:eastAsia="en-GB"/>
        </w:rPr>
        <w:t>Изменения</w:t>
      </w:r>
    </w:p>
    <w:p w14:paraId="6B012D7D" w14:textId="77777777" w:rsidR="00944DCB" w:rsidRPr="002419F2" w:rsidRDefault="00944DCB" w:rsidP="00944DCB">
      <w:pPr>
        <w:suppressAutoHyphens/>
        <w:spacing w:after="0" w:line="240" w:lineRule="auto"/>
        <w:jc w:val="both"/>
        <w:rPr>
          <w:rFonts w:ascii="Times New Roman" w:eastAsia="Times New Roman" w:hAnsi="Times New Roman"/>
          <w:noProof/>
          <w:sz w:val="24"/>
          <w:szCs w:val="24"/>
          <w:lang w:eastAsia="en-GB"/>
        </w:rPr>
      </w:pPr>
    </w:p>
    <w:p w14:paraId="273AF2E6" w14:textId="0605440B" w:rsidR="00944DCB" w:rsidRPr="002419F2" w:rsidRDefault="00944DCB" w:rsidP="004F03F8">
      <w:pPr>
        <w:suppressAutoHyphens/>
        <w:spacing w:after="0" w:line="240" w:lineRule="auto"/>
        <w:ind w:firstLine="708"/>
        <w:jc w:val="both"/>
        <w:rPr>
          <w:rFonts w:ascii="Times New Roman" w:eastAsia="Times New Roman" w:hAnsi="Times New Roman"/>
          <w:noProof/>
          <w:sz w:val="24"/>
          <w:szCs w:val="24"/>
          <w:lang w:eastAsia="en-GB"/>
        </w:rPr>
      </w:pPr>
      <w:r w:rsidRPr="002419F2">
        <w:rPr>
          <w:rFonts w:ascii="Times New Roman" w:eastAsia="Times New Roman" w:hAnsi="Times New Roman"/>
          <w:b/>
          <w:sz w:val="24"/>
          <w:szCs w:val="24"/>
        </w:rPr>
        <w:t xml:space="preserve">Чл. </w:t>
      </w:r>
      <w:r w:rsidR="004F03F8">
        <w:rPr>
          <w:rFonts w:ascii="Times New Roman" w:eastAsia="Times New Roman" w:hAnsi="Times New Roman"/>
          <w:b/>
          <w:sz w:val="24"/>
          <w:szCs w:val="24"/>
        </w:rPr>
        <w:t>5</w:t>
      </w:r>
      <w:r w:rsidR="000077D8">
        <w:rPr>
          <w:rFonts w:ascii="Times New Roman" w:eastAsia="Times New Roman" w:hAnsi="Times New Roman"/>
          <w:b/>
          <w:sz w:val="24"/>
          <w:szCs w:val="24"/>
          <w:lang w:val="en-US"/>
        </w:rPr>
        <w:t>5</w:t>
      </w:r>
      <w:r w:rsidRPr="002419F2">
        <w:rPr>
          <w:rFonts w:ascii="Times New Roman" w:eastAsia="Times New Roman" w:hAnsi="Times New Roman"/>
          <w:b/>
          <w:sz w:val="24"/>
          <w:szCs w:val="24"/>
        </w:rPr>
        <w:t xml:space="preserve">. </w:t>
      </w:r>
      <w:r w:rsidRPr="002419F2">
        <w:rPr>
          <w:rFonts w:ascii="Times New Roman" w:eastAsia="Times New Roman" w:hAnsi="Times New Roman"/>
          <w:noProof/>
          <w:sz w:val="24"/>
          <w:szCs w:val="24"/>
          <w:lang w:eastAsia="en-GB"/>
        </w:rPr>
        <w:t>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ЗОП.</w:t>
      </w:r>
    </w:p>
    <w:p w14:paraId="1B8516FB" w14:textId="77777777" w:rsidR="00944DCB" w:rsidRPr="002419F2" w:rsidRDefault="00944DCB" w:rsidP="00944DCB">
      <w:pPr>
        <w:suppressAutoHyphens/>
        <w:spacing w:after="0" w:line="240" w:lineRule="auto"/>
        <w:jc w:val="both"/>
        <w:rPr>
          <w:rFonts w:ascii="Times New Roman" w:eastAsia="Times New Roman" w:hAnsi="Times New Roman"/>
          <w:noProof/>
          <w:sz w:val="24"/>
          <w:szCs w:val="24"/>
          <w:lang w:eastAsia="en-GB"/>
        </w:rPr>
      </w:pPr>
    </w:p>
    <w:p w14:paraId="5BCF6237" w14:textId="77777777" w:rsidR="00944DCB" w:rsidRPr="002419F2" w:rsidRDefault="00944DCB" w:rsidP="004F03F8">
      <w:pPr>
        <w:suppressAutoHyphens/>
        <w:spacing w:after="0" w:line="240" w:lineRule="auto"/>
        <w:ind w:firstLine="708"/>
        <w:jc w:val="both"/>
        <w:rPr>
          <w:rFonts w:ascii="Times New Roman" w:eastAsia="Times New Roman" w:hAnsi="Times New Roman"/>
          <w:noProof/>
          <w:sz w:val="24"/>
          <w:szCs w:val="24"/>
          <w:u w:val="single"/>
          <w:lang w:eastAsia="en-GB"/>
        </w:rPr>
      </w:pPr>
      <w:r w:rsidRPr="002419F2">
        <w:rPr>
          <w:rFonts w:ascii="Times New Roman" w:eastAsia="Times New Roman" w:hAnsi="Times New Roman"/>
          <w:noProof/>
          <w:sz w:val="24"/>
          <w:szCs w:val="24"/>
          <w:u w:val="single"/>
          <w:lang w:eastAsia="en-GB"/>
        </w:rPr>
        <w:t>Непреодолима сила</w:t>
      </w:r>
    </w:p>
    <w:p w14:paraId="3DF7B950" w14:textId="77777777" w:rsidR="00944DCB" w:rsidRPr="002419F2" w:rsidRDefault="00944DCB" w:rsidP="00944DCB">
      <w:pPr>
        <w:suppressAutoHyphens/>
        <w:spacing w:after="0" w:line="240" w:lineRule="auto"/>
        <w:jc w:val="both"/>
        <w:rPr>
          <w:rFonts w:ascii="Times New Roman" w:eastAsia="Times New Roman" w:hAnsi="Times New Roman"/>
          <w:noProof/>
          <w:sz w:val="24"/>
          <w:szCs w:val="24"/>
          <w:lang w:eastAsia="en-GB"/>
        </w:rPr>
      </w:pPr>
    </w:p>
    <w:p w14:paraId="34C691D3" w14:textId="6A886520" w:rsidR="00944DCB" w:rsidRPr="002419F2" w:rsidRDefault="00944DCB" w:rsidP="004F03F8">
      <w:pPr>
        <w:suppressAutoHyphens/>
        <w:spacing w:after="0" w:line="240" w:lineRule="auto"/>
        <w:ind w:firstLine="708"/>
        <w:jc w:val="both"/>
        <w:rPr>
          <w:rFonts w:ascii="Times New Roman" w:eastAsia="Times New Roman" w:hAnsi="Times New Roman"/>
          <w:noProof/>
          <w:sz w:val="24"/>
          <w:szCs w:val="24"/>
          <w:lang w:eastAsia="en-GB"/>
        </w:rPr>
      </w:pPr>
      <w:r w:rsidRPr="002419F2">
        <w:rPr>
          <w:rFonts w:ascii="Times New Roman" w:eastAsia="Times New Roman" w:hAnsi="Times New Roman"/>
          <w:b/>
          <w:sz w:val="24"/>
          <w:szCs w:val="24"/>
        </w:rPr>
        <w:t>Чл. 5</w:t>
      </w:r>
      <w:r w:rsidR="000077D8">
        <w:rPr>
          <w:rFonts w:ascii="Times New Roman" w:eastAsia="Times New Roman" w:hAnsi="Times New Roman"/>
          <w:b/>
          <w:sz w:val="24"/>
          <w:szCs w:val="24"/>
          <w:lang w:val="en-US"/>
        </w:rPr>
        <w:t>6</w:t>
      </w:r>
      <w:r w:rsidRPr="002419F2">
        <w:rPr>
          <w:rFonts w:ascii="Times New Roman" w:eastAsia="Times New Roman" w:hAnsi="Times New Roman"/>
          <w:b/>
          <w:sz w:val="24"/>
          <w:szCs w:val="24"/>
        </w:rPr>
        <w:t xml:space="preserve">. (1) </w:t>
      </w:r>
      <w:r w:rsidRPr="002419F2">
        <w:rPr>
          <w:rFonts w:ascii="Times New Roman" w:eastAsia="Times New Roman" w:hAnsi="Times New Roman"/>
          <w:noProof/>
          <w:sz w:val="24"/>
          <w:szCs w:val="24"/>
          <w:lang w:eastAsia="en-GB"/>
        </w:rPr>
        <w:t>Никоя от Страните по този Договор не отговаря за неизпълнение, причинено от непреодолима сила. За целите на този Договор, „непреодолима сила“ има значението на това понятие по смисъла на чл.306, ал.2 от Търговския закон.</w:t>
      </w:r>
    </w:p>
    <w:p w14:paraId="40D518FB" w14:textId="77777777" w:rsidR="00944DCB" w:rsidRPr="002419F2" w:rsidRDefault="00944DCB" w:rsidP="004F03F8">
      <w:pPr>
        <w:suppressAutoHyphens/>
        <w:spacing w:after="0" w:line="240" w:lineRule="auto"/>
        <w:ind w:firstLine="708"/>
        <w:jc w:val="both"/>
        <w:rPr>
          <w:rFonts w:ascii="Times New Roman" w:eastAsia="Times New Roman" w:hAnsi="Times New Roman"/>
          <w:noProof/>
          <w:sz w:val="24"/>
          <w:szCs w:val="24"/>
          <w:lang w:eastAsia="en-GB"/>
        </w:rPr>
      </w:pPr>
      <w:r w:rsidRPr="002419F2">
        <w:rPr>
          <w:rFonts w:ascii="Times New Roman" w:eastAsia="Times New Roman" w:hAnsi="Times New Roman"/>
          <w:b/>
          <w:noProof/>
          <w:sz w:val="24"/>
          <w:szCs w:val="24"/>
          <w:lang w:eastAsia="en-GB"/>
        </w:rPr>
        <w:t>(2)</w:t>
      </w:r>
      <w:r w:rsidRPr="002419F2">
        <w:rPr>
          <w:rFonts w:ascii="Times New Roman" w:eastAsia="Times New Roman" w:hAnsi="Times New Roman"/>
          <w:noProof/>
          <w:sz w:val="24"/>
          <w:szCs w:val="24"/>
          <w:lang w:eastAsia="en-GB"/>
        </w:rPr>
        <w:t xml:space="preserve"> Не може да се позовава на непреодолима сила Страна, която е била в забава към момента на настъпване на обстоятелството, съставляващо непреодолима сила.</w:t>
      </w:r>
    </w:p>
    <w:p w14:paraId="4A2C1A0B" w14:textId="47BDC1F5" w:rsidR="00944DCB" w:rsidRPr="002419F2" w:rsidRDefault="00944DCB" w:rsidP="004F03F8">
      <w:pPr>
        <w:suppressAutoHyphens/>
        <w:spacing w:after="0" w:line="240" w:lineRule="auto"/>
        <w:ind w:firstLine="708"/>
        <w:jc w:val="both"/>
        <w:rPr>
          <w:rFonts w:ascii="Times New Roman" w:eastAsia="Times New Roman" w:hAnsi="Times New Roman"/>
          <w:noProof/>
          <w:sz w:val="24"/>
          <w:szCs w:val="24"/>
          <w:lang w:eastAsia="en-GB"/>
        </w:rPr>
      </w:pPr>
      <w:r w:rsidRPr="002419F2">
        <w:rPr>
          <w:rFonts w:ascii="Times New Roman" w:eastAsia="Times New Roman" w:hAnsi="Times New Roman"/>
          <w:b/>
          <w:noProof/>
          <w:sz w:val="24"/>
          <w:szCs w:val="24"/>
          <w:lang w:eastAsia="en-GB"/>
        </w:rPr>
        <w:t>(3)</w:t>
      </w:r>
      <w:r w:rsidRPr="002419F2">
        <w:rPr>
          <w:rFonts w:ascii="Times New Roman" w:eastAsia="Times New Roman" w:hAnsi="Times New Roman"/>
          <w:noProof/>
          <w:sz w:val="24"/>
          <w:szCs w:val="24"/>
          <w:lang w:eastAsia="en-GB"/>
        </w:rPr>
        <w:t xml:space="preserve"> Страната, която не може да изпълни задължението си поради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срок до </w:t>
      </w:r>
      <w:r w:rsidR="00542C8E" w:rsidRPr="000077D8">
        <w:rPr>
          <w:rFonts w:ascii="Times New Roman" w:eastAsia="Times New Roman" w:hAnsi="Times New Roman"/>
          <w:noProof/>
          <w:sz w:val="24"/>
          <w:szCs w:val="24"/>
          <w:lang w:eastAsia="en-GB"/>
        </w:rPr>
        <w:t xml:space="preserve">3 (три) </w:t>
      </w:r>
      <w:r w:rsidRPr="002419F2">
        <w:rPr>
          <w:rFonts w:ascii="Times New Roman" w:eastAsia="Times New Roman" w:hAnsi="Times New Roman"/>
          <w:noProof/>
          <w:sz w:val="24"/>
          <w:szCs w:val="24"/>
          <w:lang w:eastAsia="en-GB"/>
        </w:rPr>
        <w:t>дни от настъпването на непреодолимата сила, като посочи в какво се състои непреодолимата сила и възможните последици от нея за изпълнението на Договора. При неуведомяване се дължи обезщетение за настъпилите от това вреди.</w:t>
      </w:r>
    </w:p>
    <w:p w14:paraId="44A6D158" w14:textId="4EBA051E" w:rsidR="00542C8E" w:rsidRPr="000077D8" w:rsidRDefault="00944DCB" w:rsidP="000077D8">
      <w:pPr>
        <w:suppressAutoHyphens/>
        <w:spacing w:after="0" w:line="320" w:lineRule="exact"/>
        <w:ind w:firstLine="708"/>
        <w:jc w:val="both"/>
        <w:rPr>
          <w:rFonts w:ascii="Times New Roman" w:eastAsia="Times New Roman" w:hAnsi="Times New Roman" w:cs="Times New Roman"/>
          <w:noProof/>
          <w:sz w:val="24"/>
          <w:szCs w:val="24"/>
          <w:lang w:eastAsia="en-GB"/>
        </w:rPr>
      </w:pPr>
      <w:r w:rsidRPr="002419F2">
        <w:rPr>
          <w:rFonts w:ascii="Times New Roman" w:eastAsia="Times New Roman" w:hAnsi="Times New Roman"/>
          <w:b/>
          <w:noProof/>
          <w:sz w:val="24"/>
          <w:szCs w:val="24"/>
          <w:lang w:eastAsia="en-GB"/>
        </w:rPr>
        <w:t>(4)</w:t>
      </w:r>
      <w:r w:rsidRPr="002419F2">
        <w:rPr>
          <w:rFonts w:ascii="Times New Roman" w:eastAsia="Times New Roman" w:hAnsi="Times New Roman"/>
          <w:noProof/>
          <w:sz w:val="24"/>
          <w:szCs w:val="24"/>
          <w:lang w:eastAsia="en-GB"/>
        </w:rPr>
        <w:t xml:space="preserve"> Докато трае непреодолимата сила, изпълнението на задълженията на свързаните с тях насрещни задължения се спира</w:t>
      </w:r>
      <w:r w:rsidRPr="00542C8E">
        <w:rPr>
          <w:rFonts w:ascii="Times New Roman" w:eastAsia="Times New Roman" w:hAnsi="Times New Roman"/>
          <w:noProof/>
          <w:color w:val="FF0000"/>
          <w:sz w:val="24"/>
          <w:szCs w:val="24"/>
          <w:lang w:eastAsia="en-GB"/>
        </w:rPr>
        <w:t>.</w:t>
      </w:r>
      <w:r w:rsidR="00542C8E" w:rsidRPr="00542C8E">
        <w:rPr>
          <w:rFonts w:ascii="Times New Roman" w:eastAsia="Times New Roman" w:hAnsi="Times New Roman" w:cs="Times New Roman"/>
          <w:noProof/>
          <w:color w:val="FF0000"/>
          <w:sz w:val="24"/>
          <w:szCs w:val="24"/>
          <w:lang w:eastAsia="en-GB"/>
        </w:rPr>
        <w:t xml:space="preserve"> </w:t>
      </w:r>
      <w:r w:rsidR="00542C8E" w:rsidRPr="000077D8">
        <w:rPr>
          <w:rFonts w:ascii="Times New Roman" w:eastAsia="Times New Roman" w:hAnsi="Times New Roman" w:cs="Times New Roman"/>
          <w:noProof/>
          <w:sz w:val="24"/>
          <w:szCs w:val="24"/>
          <w:lang w:eastAsia="en-GB"/>
        </w:rPr>
        <w:t>Засегнатата Страна е длъжна, след съгласуване с насрещната Страна, да продължи да изпълнява тази част от задълженията си, които не са възпрепятствани от непреодолимата сила.</w:t>
      </w:r>
    </w:p>
    <w:p w14:paraId="18EFEF11" w14:textId="51633C2B" w:rsidR="00944DCB" w:rsidRPr="00542C8E" w:rsidRDefault="00944DCB" w:rsidP="004F03F8">
      <w:pPr>
        <w:suppressAutoHyphens/>
        <w:spacing w:after="0" w:line="240" w:lineRule="auto"/>
        <w:ind w:firstLine="708"/>
        <w:jc w:val="both"/>
        <w:rPr>
          <w:rFonts w:ascii="Times New Roman" w:eastAsia="Times New Roman" w:hAnsi="Times New Roman"/>
          <w:noProof/>
          <w:color w:val="FF0000"/>
          <w:sz w:val="24"/>
          <w:szCs w:val="24"/>
          <w:lang w:eastAsia="en-GB"/>
        </w:rPr>
      </w:pPr>
    </w:p>
    <w:p w14:paraId="47B31533" w14:textId="77777777" w:rsidR="00944DCB" w:rsidRPr="00542C8E" w:rsidRDefault="00944DCB" w:rsidP="00944DCB">
      <w:pPr>
        <w:suppressAutoHyphens/>
        <w:spacing w:after="0" w:line="240" w:lineRule="auto"/>
        <w:jc w:val="both"/>
        <w:rPr>
          <w:rFonts w:ascii="Times New Roman" w:eastAsia="Times New Roman" w:hAnsi="Times New Roman"/>
          <w:noProof/>
          <w:color w:val="FF0000"/>
          <w:sz w:val="24"/>
          <w:szCs w:val="24"/>
          <w:lang w:eastAsia="en-GB"/>
        </w:rPr>
      </w:pPr>
    </w:p>
    <w:p w14:paraId="1F92EFE4" w14:textId="77777777" w:rsidR="00944DCB" w:rsidRPr="002419F2" w:rsidRDefault="00944DCB" w:rsidP="000077D8">
      <w:pPr>
        <w:suppressAutoHyphens/>
        <w:spacing w:after="0" w:line="240" w:lineRule="auto"/>
        <w:ind w:firstLine="708"/>
        <w:jc w:val="both"/>
        <w:rPr>
          <w:rFonts w:ascii="Times New Roman" w:eastAsia="Times New Roman" w:hAnsi="Times New Roman"/>
          <w:noProof/>
          <w:sz w:val="24"/>
          <w:szCs w:val="24"/>
          <w:u w:val="single"/>
          <w:lang w:eastAsia="en-GB"/>
        </w:rPr>
      </w:pPr>
      <w:r w:rsidRPr="002419F2">
        <w:rPr>
          <w:rFonts w:ascii="Times New Roman" w:eastAsia="Times New Roman" w:hAnsi="Times New Roman"/>
          <w:noProof/>
          <w:sz w:val="24"/>
          <w:szCs w:val="24"/>
          <w:u w:val="single"/>
          <w:lang w:eastAsia="en-GB"/>
        </w:rPr>
        <w:t>Нищожност на отделни клаузи</w:t>
      </w:r>
    </w:p>
    <w:p w14:paraId="6309D066" w14:textId="77777777" w:rsidR="00944DCB" w:rsidRPr="002419F2" w:rsidRDefault="00944DCB" w:rsidP="00944DCB">
      <w:pPr>
        <w:suppressAutoHyphens/>
        <w:spacing w:after="0" w:line="240" w:lineRule="auto"/>
        <w:jc w:val="both"/>
        <w:rPr>
          <w:rFonts w:ascii="Times New Roman" w:eastAsia="Times New Roman" w:hAnsi="Times New Roman"/>
          <w:noProof/>
          <w:sz w:val="24"/>
          <w:szCs w:val="24"/>
          <w:lang w:eastAsia="en-GB"/>
        </w:rPr>
      </w:pPr>
    </w:p>
    <w:p w14:paraId="0A8CB957" w14:textId="747D8E25" w:rsidR="00944DCB" w:rsidRPr="002419F2" w:rsidRDefault="00944DCB" w:rsidP="000077D8">
      <w:pPr>
        <w:suppressAutoHyphens/>
        <w:spacing w:after="0" w:line="240" w:lineRule="auto"/>
        <w:ind w:firstLine="708"/>
        <w:jc w:val="both"/>
        <w:rPr>
          <w:rFonts w:ascii="Times New Roman" w:eastAsia="Times New Roman" w:hAnsi="Times New Roman"/>
          <w:b/>
          <w:bCs/>
          <w:noProof/>
          <w:sz w:val="24"/>
          <w:szCs w:val="24"/>
          <w:lang w:eastAsia="en-GB"/>
        </w:rPr>
      </w:pPr>
      <w:r w:rsidRPr="002419F2">
        <w:rPr>
          <w:rFonts w:ascii="Times New Roman" w:eastAsia="Times New Roman" w:hAnsi="Times New Roman"/>
          <w:b/>
          <w:sz w:val="24"/>
          <w:szCs w:val="24"/>
        </w:rPr>
        <w:t>Чл</w:t>
      </w:r>
      <w:r w:rsidR="000077D8">
        <w:rPr>
          <w:rFonts w:ascii="Times New Roman" w:eastAsia="Times New Roman" w:hAnsi="Times New Roman"/>
          <w:b/>
          <w:sz w:val="24"/>
          <w:szCs w:val="24"/>
          <w:lang w:val="en-US"/>
        </w:rPr>
        <w:t>. 57.</w:t>
      </w:r>
      <w:r w:rsidR="00542C8E">
        <w:rPr>
          <w:rFonts w:ascii="Times New Roman" w:eastAsia="Times New Roman" w:hAnsi="Times New Roman"/>
          <w:b/>
          <w:color w:val="FF0000"/>
          <w:sz w:val="24"/>
          <w:szCs w:val="24"/>
        </w:rPr>
        <w:t xml:space="preserve"> </w:t>
      </w:r>
      <w:r w:rsidRPr="002419F2">
        <w:rPr>
          <w:rFonts w:ascii="Times New Roman" w:eastAsia="Times New Roman" w:hAnsi="Times New Roman"/>
          <w:noProof/>
          <w:sz w:val="24"/>
          <w:szCs w:val="24"/>
          <w:lang w:eastAsia="en-GB"/>
        </w:rPr>
        <w:t xml:space="preserve">В случай, че някоя от клаузите на този Договор е недействителна или неприложима, това не засяга останалите клаузи. Недействителната или неприложима клауза се заместват от повелителна правна норма, ако има такава. </w:t>
      </w:r>
    </w:p>
    <w:p w14:paraId="41119383" w14:textId="77777777" w:rsidR="00944DCB" w:rsidRPr="002419F2" w:rsidRDefault="00944DCB" w:rsidP="00944DCB">
      <w:pPr>
        <w:suppressAutoHyphens/>
        <w:spacing w:after="0" w:line="240" w:lineRule="auto"/>
        <w:jc w:val="both"/>
        <w:rPr>
          <w:rFonts w:ascii="Times New Roman" w:eastAsia="Times New Roman" w:hAnsi="Times New Roman"/>
          <w:noProof/>
          <w:sz w:val="24"/>
          <w:szCs w:val="24"/>
          <w:lang w:eastAsia="en-GB"/>
        </w:rPr>
      </w:pPr>
    </w:p>
    <w:p w14:paraId="5A54D889" w14:textId="77777777" w:rsidR="00944DCB" w:rsidRPr="002419F2" w:rsidRDefault="00944DCB" w:rsidP="000077D8">
      <w:pPr>
        <w:suppressAutoHyphens/>
        <w:spacing w:after="0" w:line="240" w:lineRule="auto"/>
        <w:ind w:firstLine="708"/>
        <w:jc w:val="both"/>
        <w:rPr>
          <w:rFonts w:ascii="Times New Roman" w:eastAsia="Times New Roman" w:hAnsi="Times New Roman"/>
          <w:noProof/>
          <w:sz w:val="24"/>
          <w:szCs w:val="24"/>
          <w:u w:val="single"/>
          <w:lang w:eastAsia="en-GB"/>
        </w:rPr>
      </w:pPr>
      <w:r w:rsidRPr="002419F2">
        <w:rPr>
          <w:rFonts w:ascii="Times New Roman" w:eastAsia="Times New Roman" w:hAnsi="Times New Roman"/>
          <w:noProof/>
          <w:sz w:val="24"/>
          <w:szCs w:val="24"/>
          <w:u w:val="single"/>
          <w:lang w:eastAsia="en-GB"/>
        </w:rPr>
        <w:lastRenderedPageBreak/>
        <w:t>Уведомления</w:t>
      </w:r>
    </w:p>
    <w:p w14:paraId="0403F8B5" w14:textId="77777777" w:rsidR="00944DCB" w:rsidRPr="002419F2" w:rsidRDefault="00944DCB" w:rsidP="00944DCB">
      <w:pPr>
        <w:suppressAutoHyphens/>
        <w:spacing w:after="0" w:line="240" w:lineRule="auto"/>
        <w:jc w:val="both"/>
        <w:rPr>
          <w:rFonts w:ascii="Times New Roman" w:eastAsia="Times New Roman" w:hAnsi="Times New Roman"/>
          <w:b/>
          <w:noProof/>
          <w:sz w:val="24"/>
          <w:szCs w:val="24"/>
          <w:lang w:eastAsia="en-GB"/>
        </w:rPr>
      </w:pPr>
    </w:p>
    <w:p w14:paraId="2768F1AD" w14:textId="2906A847" w:rsidR="00944DCB" w:rsidRPr="002419F2" w:rsidRDefault="00725A13" w:rsidP="000077D8">
      <w:pPr>
        <w:suppressAutoHyphens/>
        <w:spacing w:after="0" w:line="240" w:lineRule="auto"/>
        <w:ind w:firstLine="708"/>
        <w:jc w:val="both"/>
        <w:rPr>
          <w:rFonts w:ascii="Times New Roman" w:eastAsia="Times New Roman" w:hAnsi="Times New Roman"/>
          <w:noProof/>
          <w:sz w:val="24"/>
          <w:szCs w:val="24"/>
          <w:lang w:eastAsia="en-GB"/>
        </w:rPr>
      </w:pPr>
      <w:r w:rsidRPr="000077D8">
        <w:rPr>
          <w:rFonts w:ascii="Times New Roman" w:eastAsia="Times New Roman" w:hAnsi="Times New Roman"/>
          <w:b/>
          <w:noProof/>
          <w:sz w:val="24"/>
          <w:szCs w:val="24"/>
          <w:lang w:eastAsia="en-GB"/>
        </w:rPr>
        <w:t>Чл.</w:t>
      </w:r>
      <w:r w:rsidR="000077D8" w:rsidRPr="000077D8">
        <w:rPr>
          <w:rFonts w:ascii="Times New Roman" w:eastAsia="Times New Roman" w:hAnsi="Times New Roman"/>
          <w:b/>
          <w:noProof/>
          <w:sz w:val="24"/>
          <w:szCs w:val="24"/>
          <w:lang w:eastAsia="en-GB"/>
        </w:rPr>
        <w:t xml:space="preserve"> </w:t>
      </w:r>
      <w:r w:rsidRPr="000077D8">
        <w:rPr>
          <w:rFonts w:ascii="Times New Roman" w:eastAsia="Times New Roman" w:hAnsi="Times New Roman"/>
          <w:b/>
          <w:noProof/>
          <w:sz w:val="24"/>
          <w:szCs w:val="24"/>
          <w:lang w:eastAsia="en-GB"/>
        </w:rPr>
        <w:t>5</w:t>
      </w:r>
      <w:r w:rsidR="000077D8" w:rsidRPr="000077D8">
        <w:rPr>
          <w:rFonts w:ascii="Times New Roman" w:eastAsia="Times New Roman" w:hAnsi="Times New Roman"/>
          <w:b/>
          <w:noProof/>
          <w:sz w:val="24"/>
          <w:szCs w:val="24"/>
          <w:lang w:eastAsia="en-GB"/>
        </w:rPr>
        <w:t>8</w:t>
      </w:r>
      <w:r w:rsidR="000077D8">
        <w:rPr>
          <w:rFonts w:ascii="Times New Roman" w:eastAsia="Times New Roman" w:hAnsi="Times New Roman"/>
          <w:b/>
          <w:noProof/>
          <w:sz w:val="24"/>
          <w:szCs w:val="24"/>
          <w:lang w:eastAsia="en-GB"/>
        </w:rPr>
        <w:t>.</w:t>
      </w:r>
      <w:r w:rsidRPr="000077D8">
        <w:rPr>
          <w:rFonts w:ascii="Times New Roman" w:eastAsia="Times New Roman" w:hAnsi="Times New Roman"/>
          <w:b/>
          <w:noProof/>
          <w:sz w:val="24"/>
          <w:szCs w:val="24"/>
          <w:lang w:eastAsia="en-GB"/>
        </w:rPr>
        <w:t xml:space="preserve"> (1)</w:t>
      </w:r>
      <w:r w:rsidRPr="000077D8">
        <w:rPr>
          <w:rFonts w:ascii="Times New Roman" w:eastAsia="Times New Roman" w:hAnsi="Times New Roman"/>
          <w:noProof/>
          <w:sz w:val="24"/>
          <w:szCs w:val="24"/>
          <w:lang w:eastAsia="en-GB"/>
        </w:rPr>
        <w:t xml:space="preserve"> </w:t>
      </w:r>
      <w:r w:rsidR="00944DCB" w:rsidRPr="002419F2">
        <w:rPr>
          <w:rFonts w:ascii="Times New Roman" w:eastAsia="Times New Roman" w:hAnsi="Times New Roman"/>
          <w:noProof/>
          <w:sz w:val="24"/>
          <w:szCs w:val="24"/>
          <w:lang w:eastAsia="en-GB"/>
        </w:rPr>
        <w:t>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14:paraId="000C3CFD" w14:textId="77777777" w:rsidR="00944DCB" w:rsidRPr="002419F2" w:rsidRDefault="00944DCB" w:rsidP="000077D8">
      <w:pPr>
        <w:suppressAutoHyphens/>
        <w:spacing w:after="0" w:line="240" w:lineRule="auto"/>
        <w:ind w:firstLine="708"/>
        <w:jc w:val="both"/>
        <w:rPr>
          <w:rFonts w:ascii="Times New Roman" w:eastAsia="Times New Roman" w:hAnsi="Times New Roman"/>
          <w:noProof/>
          <w:sz w:val="24"/>
          <w:szCs w:val="24"/>
          <w:lang w:eastAsia="en-GB"/>
        </w:rPr>
      </w:pPr>
      <w:r w:rsidRPr="002419F2">
        <w:rPr>
          <w:rFonts w:ascii="Times New Roman" w:eastAsia="Times New Roman" w:hAnsi="Times New Roman"/>
          <w:b/>
          <w:noProof/>
          <w:sz w:val="24"/>
          <w:szCs w:val="24"/>
          <w:lang w:eastAsia="en-GB"/>
        </w:rPr>
        <w:t>(2)</w:t>
      </w:r>
      <w:r w:rsidRPr="002419F2">
        <w:rPr>
          <w:rFonts w:ascii="Times New Roman" w:eastAsia="Times New Roman" w:hAnsi="Times New Roman"/>
          <w:noProof/>
          <w:sz w:val="24"/>
          <w:szCs w:val="24"/>
          <w:lang w:eastAsia="en-GB"/>
        </w:rPr>
        <w:t xml:space="preserve"> За целите на този Договор данните и лицата за контакт на Страните са, както следва:</w:t>
      </w:r>
    </w:p>
    <w:p w14:paraId="708C5FCB" w14:textId="77777777" w:rsidR="00944DCB" w:rsidRPr="002419F2" w:rsidRDefault="00944DCB" w:rsidP="000077D8">
      <w:pPr>
        <w:suppressAutoHyphens/>
        <w:spacing w:after="0" w:line="240" w:lineRule="auto"/>
        <w:ind w:firstLine="708"/>
        <w:jc w:val="both"/>
        <w:rPr>
          <w:rFonts w:ascii="Times New Roman" w:eastAsia="Times New Roman" w:hAnsi="Times New Roman"/>
          <w:noProof/>
          <w:sz w:val="24"/>
          <w:szCs w:val="24"/>
          <w:lang w:eastAsia="en-GB"/>
        </w:rPr>
      </w:pPr>
      <w:r w:rsidRPr="000077D8">
        <w:rPr>
          <w:rFonts w:ascii="Times New Roman" w:eastAsia="Times New Roman" w:hAnsi="Times New Roman"/>
          <w:b/>
          <w:noProof/>
          <w:sz w:val="24"/>
          <w:szCs w:val="24"/>
          <w:lang w:eastAsia="en-GB"/>
        </w:rPr>
        <w:t>1.</w:t>
      </w:r>
      <w:r w:rsidRPr="002419F2">
        <w:rPr>
          <w:rFonts w:ascii="Times New Roman" w:eastAsia="Times New Roman" w:hAnsi="Times New Roman"/>
          <w:noProof/>
          <w:sz w:val="24"/>
          <w:szCs w:val="24"/>
          <w:lang w:eastAsia="en-GB"/>
        </w:rPr>
        <w:t xml:space="preserve"> За ВЪЗЛОЖИТЕЛЯ:</w:t>
      </w:r>
    </w:p>
    <w:p w14:paraId="5443DD31" w14:textId="77777777" w:rsidR="00944DCB" w:rsidRPr="002419F2" w:rsidRDefault="00944DCB" w:rsidP="000077D8">
      <w:pPr>
        <w:suppressAutoHyphens/>
        <w:spacing w:after="0" w:line="240" w:lineRule="auto"/>
        <w:ind w:firstLine="708"/>
        <w:jc w:val="both"/>
        <w:rPr>
          <w:rFonts w:ascii="Times New Roman" w:eastAsia="Times New Roman" w:hAnsi="Times New Roman"/>
          <w:noProof/>
          <w:sz w:val="24"/>
          <w:szCs w:val="24"/>
          <w:lang w:eastAsia="en-GB"/>
        </w:rPr>
      </w:pPr>
      <w:r w:rsidRPr="002419F2">
        <w:rPr>
          <w:rFonts w:ascii="Times New Roman" w:eastAsia="Times New Roman" w:hAnsi="Times New Roman"/>
          <w:noProof/>
          <w:sz w:val="24"/>
          <w:szCs w:val="24"/>
          <w:lang w:eastAsia="en-GB"/>
        </w:rPr>
        <w:t xml:space="preserve">Адрес за кореспонденция: …………………………………………. </w:t>
      </w:r>
    </w:p>
    <w:p w14:paraId="4A897E63" w14:textId="77777777" w:rsidR="00944DCB" w:rsidRPr="002419F2" w:rsidRDefault="00944DCB" w:rsidP="000077D8">
      <w:pPr>
        <w:suppressAutoHyphens/>
        <w:spacing w:after="0" w:line="240" w:lineRule="auto"/>
        <w:ind w:firstLine="708"/>
        <w:jc w:val="both"/>
        <w:rPr>
          <w:rFonts w:ascii="Times New Roman" w:eastAsia="Times New Roman" w:hAnsi="Times New Roman"/>
          <w:noProof/>
          <w:sz w:val="24"/>
          <w:szCs w:val="24"/>
          <w:lang w:eastAsia="en-GB"/>
        </w:rPr>
      </w:pPr>
      <w:r w:rsidRPr="002419F2">
        <w:rPr>
          <w:rFonts w:ascii="Times New Roman" w:eastAsia="Times New Roman" w:hAnsi="Times New Roman"/>
          <w:noProof/>
          <w:sz w:val="24"/>
          <w:szCs w:val="24"/>
          <w:lang w:eastAsia="en-GB"/>
        </w:rPr>
        <w:t>Тел.: ………………………………………….</w:t>
      </w:r>
    </w:p>
    <w:p w14:paraId="17C270C9" w14:textId="77777777" w:rsidR="00944DCB" w:rsidRPr="002419F2" w:rsidRDefault="00944DCB" w:rsidP="000077D8">
      <w:pPr>
        <w:suppressAutoHyphens/>
        <w:spacing w:after="0" w:line="240" w:lineRule="auto"/>
        <w:ind w:firstLine="708"/>
        <w:jc w:val="both"/>
        <w:rPr>
          <w:rFonts w:ascii="Times New Roman" w:eastAsia="Times New Roman" w:hAnsi="Times New Roman"/>
          <w:noProof/>
          <w:sz w:val="24"/>
          <w:szCs w:val="24"/>
          <w:lang w:eastAsia="en-GB"/>
        </w:rPr>
      </w:pPr>
      <w:r w:rsidRPr="002419F2">
        <w:rPr>
          <w:rFonts w:ascii="Times New Roman" w:eastAsia="Times New Roman" w:hAnsi="Times New Roman"/>
          <w:noProof/>
          <w:sz w:val="24"/>
          <w:szCs w:val="24"/>
          <w:lang w:eastAsia="en-GB"/>
        </w:rPr>
        <w:t>Факс: …………………………………………</w:t>
      </w:r>
    </w:p>
    <w:p w14:paraId="196D9A2D" w14:textId="77777777" w:rsidR="00944DCB" w:rsidRPr="002419F2" w:rsidRDefault="00944DCB" w:rsidP="000077D8">
      <w:pPr>
        <w:suppressAutoHyphens/>
        <w:spacing w:after="0" w:line="240" w:lineRule="auto"/>
        <w:ind w:firstLine="708"/>
        <w:jc w:val="both"/>
        <w:rPr>
          <w:rFonts w:ascii="Times New Roman" w:eastAsia="Times New Roman" w:hAnsi="Times New Roman"/>
          <w:noProof/>
          <w:sz w:val="24"/>
          <w:szCs w:val="24"/>
          <w:lang w:eastAsia="en-GB"/>
        </w:rPr>
      </w:pPr>
      <w:r w:rsidRPr="002419F2">
        <w:rPr>
          <w:rFonts w:ascii="Times New Roman" w:eastAsia="Times New Roman" w:hAnsi="Times New Roman"/>
          <w:noProof/>
          <w:sz w:val="24"/>
          <w:szCs w:val="24"/>
          <w:lang w:eastAsia="en-GB"/>
        </w:rPr>
        <w:t>e-mail: ………………………………………..</w:t>
      </w:r>
    </w:p>
    <w:p w14:paraId="1CC06AF2" w14:textId="77777777" w:rsidR="00944DCB" w:rsidRPr="002419F2" w:rsidRDefault="00944DCB" w:rsidP="000077D8">
      <w:pPr>
        <w:suppressAutoHyphens/>
        <w:spacing w:after="0" w:line="240" w:lineRule="auto"/>
        <w:ind w:firstLine="708"/>
        <w:jc w:val="both"/>
        <w:rPr>
          <w:rFonts w:ascii="Times New Roman" w:eastAsia="Times New Roman" w:hAnsi="Times New Roman"/>
          <w:noProof/>
          <w:sz w:val="24"/>
          <w:szCs w:val="24"/>
          <w:lang w:eastAsia="en-GB"/>
        </w:rPr>
      </w:pPr>
      <w:r w:rsidRPr="002419F2">
        <w:rPr>
          <w:rFonts w:ascii="Times New Roman" w:eastAsia="Times New Roman" w:hAnsi="Times New Roman"/>
          <w:noProof/>
          <w:sz w:val="24"/>
          <w:szCs w:val="24"/>
          <w:lang w:eastAsia="en-GB"/>
        </w:rPr>
        <w:t>Лице за контакт: ………………………………………….</w:t>
      </w:r>
    </w:p>
    <w:p w14:paraId="1CD37B0A" w14:textId="77777777" w:rsidR="00944DCB" w:rsidRPr="002419F2" w:rsidRDefault="00944DCB" w:rsidP="00944DCB">
      <w:pPr>
        <w:suppressAutoHyphens/>
        <w:spacing w:after="0" w:line="240" w:lineRule="auto"/>
        <w:jc w:val="both"/>
        <w:rPr>
          <w:rFonts w:ascii="Times New Roman" w:eastAsia="Times New Roman" w:hAnsi="Times New Roman"/>
          <w:noProof/>
          <w:sz w:val="24"/>
          <w:szCs w:val="24"/>
          <w:lang w:eastAsia="en-GB"/>
        </w:rPr>
      </w:pPr>
    </w:p>
    <w:p w14:paraId="78240027" w14:textId="77777777" w:rsidR="00944DCB" w:rsidRPr="002419F2" w:rsidRDefault="00944DCB" w:rsidP="000077D8">
      <w:pPr>
        <w:suppressAutoHyphens/>
        <w:spacing w:after="0" w:line="240" w:lineRule="auto"/>
        <w:ind w:firstLine="708"/>
        <w:jc w:val="both"/>
        <w:rPr>
          <w:rFonts w:ascii="Times New Roman" w:eastAsia="Times New Roman" w:hAnsi="Times New Roman"/>
          <w:noProof/>
          <w:sz w:val="24"/>
          <w:szCs w:val="24"/>
          <w:lang w:eastAsia="en-GB"/>
        </w:rPr>
      </w:pPr>
      <w:r w:rsidRPr="000077D8">
        <w:rPr>
          <w:rFonts w:ascii="Times New Roman" w:eastAsia="Times New Roman" w:hAnsi="Times New Roman"/>
          <w:b/>
          <w:noProof/>
          <w:sz w:val="24"/>
          <w:szCs w:val="24"/>
          <w:lang w:eastAsia="en-GB"/>
        </w:rPr>
        <w:t>2.</w:t>
      </w:r>
      <w:r w:rsidRPr="002419F2">
        <w:rPr>
          <w:rFonts w:ascii="Times New Roman" w:eastAsia="Times New Roman" w:hAnsi="Times New Roman"/>
          <w:noProof/>
          <w:sz w:val="24"/>
          <w:szCs w:val="24"/>
          <w:lang w:eastAsia="en-GB"/>
        </w:rPr>
        <w:t xml:space="preserve"> За ИЗПЪЛНИТЕЛЯ: </w:t>
      </w:r>
    </w:p>
    <w:p w14:paraId="1826C9FD" w14:textId="77777777" w:rsidR="00944DCB" w:rsidRPr="002419F2" w:rsidRDefault="00944DCB" w:rsidP="000077D8">
      <w:pPr>
        <w:suppressAutoHyphens/>
        <w:spacing w:after="0" w:line="240" w:lineRule="auto"/>
        <w:ind w:firstLine="708"/>
        <w:jc w:val="both"/>
        <w:rPr>
          <w:rFonts w:ascii="Times New Roman" w:eastAsia="Times New Roman" w:hAnsi="Times New Roman"/>
          <w:noProof/>
          <w:sz w:val="24"/>
          <w:szCs w:val="24"/>
          <w:lang w:eastAsia="en-GB"/>
        </w:rPr>
      </w:pPr>
      <w:r w:rsidRPr="002419F2">
        <w:rPr>
          <w:rFonts w:ascii="Times New Roman" w:eastAsia="Times New Roman" w:hAnsi="Times New Roman"/>
          <w:noProof/>
          <w:sz w:val="24"/>
          <w:szCs w:val="24"/>
          <w:lang w:eastAsia="en-GB"/>
        </w:rPr>
        <w:t>Адрес за кореспонденция: ………………….</w:t>
      </w:r>
    </w:p>
    <w:p w14:paraId="231F9F17" w14:textId="77777777" w:rsidR="00944DCB" w:rsidRPr="002419F2" w:rsidRDefault="00944DCB" w:rsidP="000077D8">
      <w:pPr>
        <w:suppressAutoHyphens/>
        <w:spacing w:after="0" w:line="240" w:lineRule="auto"/>
        <w:ind w:firstLine="708"/>
        <w:jc w:val="both"/>
        <w:rPr>
          <w:rFonts w:ascii="Times New Roman" w:eastAsia="Times New Roman" w:hAnsi="Times New Roman"/>
          <w:noProof/>
          <w:sz w:val="24"/>
          <w:szCs w:val="24"/>
          <w:lang w:eastAsia="en-GB"/>
        </w:rPr>
      </w:pPr>
      <w:r w:rsidRPr="002419F2">
        <w:rPr>
          <w:rFonts w:ascii="Times New Roman" w:eastAsia="Times New Roman" w:hAnsi="Times New Roman"/>
          <w:noProof/>
          <w:sz w:val="24"/>
          <w:szCs w:val="24"/>
          <w:lang w:eastAsia="en-GB"/>
        </w:rPr>
        <w:t>Тел.: ………………………………………….</w:t>
      </w:r>
    </w:p>
    <w:p w14:paraId="0F270755" w14:textId="77777777" w:rsidR="00944DCB" w:rsidRPr="002419F2" w:rsidRDefault="00944DCB" w:rsidP="000077D8">
      <w:pPr>
        <w:suppressAutoHyphens/>
        <w:spacing w:after="0" w:line="240" w:lineRule="auto"/>
        <w:ind w:firstLine="708"/>
        <w:jc w:val="both"/>
        <w:rPr>
          <w:rFonts w:ascii="Times New Roman" w:eastAsia="Times New Roman" w:hAnsi="Times New Roman"/>
          <w:noProof/>
          <w:sz w:val="24"/>
          <w:szCs w:val="24"/>
          <w:lang w:eastAsia="en-GB"/>
        </w:rPr>
      </w:pPr>
      <w:r w:rsidRPr="002419F2">
        <w:rPr>
          <w:rFonts w:ascii="Times New Roman" w:eastAsia="Times New Roman" w:hAnsi="Times New Roman"/>
          <w:noProof/>
          <w:sz w:val="24"/>
          <w:szCs w:val="24"/>
          <w:lang w:eastAsia="en-GB"/>
        </w:rPr>
        <w:t>Факс: …………………………………………</w:t>
      </w:r>
    </w:p>
    <w:p w14:paraId="6750F06A" w14:textId="77777777" w:rsidR="00944DCB" w:rsidRPr="002419F2" w:rsidRDefault="00944DCB" w:rsidP="000077D8">
      <w:pPr>
        <w:suppressAutoHyphens/>
        <w:spacing w:after="0" w:line="240" w:lineRule="auto"/>
        <w:ind w:firstLine="708"/>
        <w:jc w:val="both"/>
        <w:rPr>
          <w:rFonts w:ascii="Times New Roman" w:eastAsia="Times New Roman" w:hAnsi="Times New Roman"/>
          <w:noProof/>
          <w:sz w:val="24"/>
          <w:szCs w:val="24"/>
          <w:lang w:eastAsia="en-GB"/>
        </w:rPr>
      </w:pPr>
      <w:r w:rsidRPr="002419F2">
        <w:rPr>
          <w:rFonts w:ascii="Times New Roman" w:eastAsia="Times New Roman" w:hAnsi="Times New Roman"/>
          <w:noProof/>
          <w:sz w:val="24"/>
          <w:szCs w:val="24"/>
          <w:lang w:eastAsia="en-GB"/>
        </w:rPr>
        <w:t>e-mail: ………………………………………..</w:t>
      </w:r>
    </w:p>
    <w:p w14:paraId="2723F69D" w14:textId="77777777" w:rsidR="00944DCB" w:rsidRPr="002419F2" w:rsidRDefault="00944DCB" w:rsidP="000077D8">
      <w:pPr>
        <w:suppressAutoHyphens/>
        <w:spacing w:after="0" w:line="240" w:lineRule="auto"/>
        <w:ind w:firstLine="708"/>
        <w:jc w:val="both"/>
        <w:rPr>
          <w:rFonts w:ascii="Times New Roman" w:eastAsia="Times New Roman" w:hAnsi="Times New Roman"/>
          <w:noProof/>
          <w:sz w:val="24"/>
          <w:szCs w:val="24"/>
          <w:lang w:eastAsia="en-GB"/>
        </w:rPr>
      </w:pPr>
      <w:r w:rsidRPr="002419F2">
        <w:rPr>
          <w:rFonts w:ascii="Times New Roman" w:eastAsia="Times New Roman" w:hAnsi="Times New Roman"/>
          <w:noProof/>
          <w:sz w:val="24"/>
          <w:szCs w:val="24"/>
          <w:lang w:eastAsia="en-GB"/>
        </w:rPr>
        <w:t>Лице за контакт: ………………………………………….</w:t>
      </w:r>
    </w:p>
    <w:p w14:paraId="29B8B24A" w14:textId="77777777" w:rsidR="00944DCB" w:rsidRPr="002419F2" w:rsidRDefault="00944DCB" w:rsidP="00944DCB">
      <w:pPr>
        <w:suppressAutoHyphens/>
        <w:spacing w:after="0" w:line="240" w:lineRule="auto"/>
        <w:jc w:val="both"/>
        <w:rPr>
          <w:rFonts w:ascii="Times New Roman" w:eastAsia="Times New Roman" w:hAnsi="Times New Roman"/>
          <w:noProof/>
          <w:sz w:val="24"/>
          <w:szCs w:val="24"/>
          <w:lang w:eastAsia="en-GB"/>
        </w:rPr>
      </w:pPr>
    </w:p>
    <w:p w14:paraId="2D9C7EC6" w14:textId="77777777" w:rsidR="00944DCB" w:rsidRPr="002419F2" w:rsidRDefault="00944DCB" w:rsidP="000077D8">
      <w:pPr>
        <w:suppressAutoHyphens/>
        <w:spacing w:after="0" w:line="240" w:lineRule="auto"/>
        <w:ind w:firstLine="708"/>
        <w:jc w:val="both"/>
        <w:rPr>
          <w:rFonts w:ascii="Times New Roman" w:eastAsia="Times New Roman" w:hAnsi="Times New Roman"/>
          <w:noProof/>
          <w:sz w:val="24"/>
          <w:szCs w:val="24"/>
          <w:lang w:eastAsia="en-GB"/>
        </w:rPr>
      </w:pPr>
      <w:r w:rsidRPr="002419F2">
        <w:rPr>
          <w:rFonts w:ascii="Times New Roman" w:eastAsia="Times New Roman" w:hAnsi="Times New Roman"/>
          <w:b/>
          <w:noProof/>
          <w:sz w:val="24"/>
          <w:szCs w:val="24"/>
          <w:lang w:eastAsia="en-GB"/>
        </w:rPr>
        <w:t>(3)</w:t>
      </w:r>
      <w:r w:rsidRPr="002419F2">
        <w:rPr>
          <w:rFonts w:ascii="Times New Roman" w:eastAsia="Times New Roman" w:hAnsi="Times New Roman"/>
          <w:noProof/>
          <w:sz w:val="24"/>
          <w:szCs w:val="24"/>
          <w:lang w:eastAsia="en-GB"/>
        </w:rPr>
        <w:t xml:space="preserve"> За дата на уведомлението се счита:</w:t>
      </w:r>
    </w:p>
    <w:p w14:paraId="67B84D1E" w14:textId="77777777" w:rsidR="00944DCB" w:rsidRPr="002419F2" w:rsidRDefault="00944DCB" w:rsidP="000077D8">
      <w:pPr>
        <w:suppressAutoHyphens/>
        <w:spacing w:after="0" w:line="240" w:lineRule="auto"/>
        <w:ind w:firstLine="708"/>
        <w:jc w:val="both"/>
        <w:rPr>
          <w:rFonts w:ascii="Times New Roman" w:eastAsia="Times New Roman" w:hAnsi="Times New Roman"/>
          <w:noProof/>
          <w:sz w:val="24"/>
          <w:szCs w:val="24"/>
          <w:lang w:eastAsia="en-GB"/>
        </w:rPr>
      </w:pPr>
      <w:r w:rsidRPr="000077D8">
        <w:rPr>
          <w:rFonts w:ascii="Times New Roman" w:eastAsia="Times New Roman" w:hAnsi="Times New Roman"/>
          <w:b/>
          <w:noProof/>
          <w:sz w:val="24"/>
          <w:szCs w:val="24"/>
          <w:lang w:eastAsia="en-GB"/>
        </w:rPr>
        <w:t>1.</w:t>
      </w:r>
      <w:r w:rsidRPr="002419F2">
        <w:rPr>
          <w:rFonts w:ascii="Times New Roman" w:eastAsia="Times New Roman" w:hAnsi="Times New Roman"/>
          <w:noProof/>
          <w:sz w:val="24"/>
          <w:szCs w:val="24"/>
          <w:lang w:eastAsia="en-GB"/>
        </w:rPr>
        <w:t xml:space="preserve"> датата на предаването – при лично предаване на уведомлението;</w:t>
      </w:r>
    </w:p>
    <w:p w14:paraId="247353EA" w14:textId="77777777" w:rsidR="00944DCB" w:rsidRPr="002419F2" w:rsidRDefault="00944DCB" w:rsidP="000077D8">
      <w:pPr>
        <w:suppressAutoHyphens/>
        <w:spacing w:after="0" w:line="240" w:lineRule="auto"/>
        <w:ind w:firstLine="708"/>
        <w:jc w:val="both"/>
        <w:rPr>
          <w:rFonts w:ascii="Times New Roman" w:eastAsia="Times New Roman" w:hAnsi="Times New Roman"/>
          <w:noProof/>
          <w:sz w:val="24"/>
          <w:szCs w:val="24"/>
          <w:lang w:eastAsia="en-GB"/>
        </w:rPr>
      </w:pPr>
      <w:r w:rsidRPr="000077D8">
        <w:rPr>
          <w:rFonts w:ascii="Times New Roman" w:eastAsia="Times New Roman" w:hAnsi="Times New Roman"/>
          <w:b/>
          <w:noProof/>
          <w:sz w:val="24"/>
          <w:szCs w:val="24"/>
          <w:lang w:eastAsia="en-GB"/>
        </w:rPr>
        <w:t xml:space="preserve">2. </w:t>
      </w:r>
      <w:r w:rsidRPr="002419F2">
        <w:rPr>
          <w:rFonts w:ascii="Times New Roman" w:eastAsia="Times New Roman" w:hAnsi="Times New Roman"/>
          <w:noProof/>
          <w:sz w:val="24"/>
          <w:szCs w:val="24"/>
          <w:lang w:eastAsia="en-GB"/>
        </w:rPr>
        <w:t>датата на пощенското клеймо на обратната разписка – при изпращане по пощата;</w:t>
      </w:r>
    </w:p>
    <w:p w14:paraId="7766ED94" w14:textId="77777777" w:rsidR="00944DCB" w:rsidRPr="002419F2" w:rsidRDefault="00944DCB" w:rsidP="000077D8">
      <w:pPr>
        <w:suppressAutoHyphens/>
        <w:spacing w:after="0" w:line="240" w:lineRule="auto"/>
        <w:ind w:firstLine="708"/>
        <w:jc w:val="both"/>
        <w:rPr>
          <w:rFonts w:ascii="Times New Roman" w:eastAsia="Times New Roman" w:hAnsi="Times New Roman"/>
          <w:noProof/>
          <w:sz w:val="24"/>
          <w:szCs w:val="24"/>
          <w:lang w:eastAsia="en-GB"/>
        </w:rPr>
      </w:pPr>
      <w:r w:rsidRPr="00B77931">
        <w:rPr>
          <w:rFonts w:ascii="Times New Roman" w:eastAsia="Times New Roman" w:hAnsi="Times New Roman"/>
          <w:b/>
          <w:noProof/>
          <w:sz w:val="24"/>
          <w:szCs w:val="24"/>
          <w:lang w:eastAsia="en-GB"/>
        </w:rPr>
        <w:t>3.</w:t>
      </w:r>
      <w:r w:rsidRPr="002419F2">
        <w:rPr>
          <w:rFonts w:ascii="Times New Roman" w:eastAsia="Times New Roman" w:hAnsi="Times New Roman"/>
          <w:noProof/>
          <w:sz w:val="24"/>
          <w:szCs w:val="24"/>
          <w:lang w:eastAsia="en-GB"/>
        </w:rPr>
        <w:t xml:space="preserve">  датата на доставка, отбелязана върху куриерската разписка – при изпращане по куриер;</w:t>
      </w:r>
    </w:p>
    <w:p w14:paraId="42B54219" w14:textId="32064EBB" w:rsidR="00944DCB" w:rsidRPr="002419F2" w:rsidRDefault="00B77931" w:rsidP="000077D8">
      <w:pPr>
        <w:suppressAutoHyphens/>
        <w:spacing w:after="0" w:line="240" w:lineRule="auto"/>
        <w:ind w:firstLine="708"/>
        <w:jc w:val="both"/>
        <w:rPr>
          <w:rFonts w:ascii="Times New Roman" w:eastAsia="Times New Roman" w:hAnsi="Times New Roman"/>
          <w:noProof/>
          <w:sz w:val="24"/>
          <w:szCs w:val="24"/>
          <w:lang w:eastAsia="en-GB"/>
        </w:rPr>
      </w:pPr>
      <w:r w:rsidRPr="00B77931">
        <w:rPr>
          <w:rFonts w:ascii="Times New Roman" w:eastAsia="Times New Roman" w:hAnsi="Times New Roman"/>
          <w:b/>
          <w:noProof/>
          <w:sz w:val="24"/>
          <w:szCs w:val="24"/>
          <w:lang w:eastAsia="en-GB"/>
        </w:rPr>
        <w:t>4</w:t>
      </w:r>
      <w:r w:rsidR="00944DCB" w:rsidRPr="00B77931">
        <w:rPr>
          <w:rFonts w:ascii="Times New Roman" w:eastAsia="Times New Roman" w:hAnsi="Times New Roman"/>
          <w:b/>
          <w:noProof/>
          <w:sz w:val="24"/>
          <w:szCs w:val="24"/>
          <w:lang w:eastAsia="en-GB"/>
        </w:rPr>
        <w:t>.</w:t>
      </w:r>
      <w:r w:rsidR="00944DCB" w:rsidRPr="002419F2">
        <w:rPr>
          <w:rFonts w:ascii="Times New Roman" w:eastAsia="Times New Roman" w:hAnsi="Times New Roman"/>
          <w:noProof/>
          <w:sz w:val="24"/>
          <w:szCs w:val="24"/>
          <w:lang w:eastAsia="en-GB"/>
        </w:rPr>
        <w:t xml:space="preserve"> датата на приемането – при изпращане по факс;</w:t>
      </w:r>
    </w:p>
    <w:p w14:paraId="3EB59252" w14:textId="28D233AF" w:rsidR="00944DCB" w:rsidRPr="002419F2" w:rsidRDefault="00B77931" w:rsidP="000077D8">
      <w:pPr>
        <w:suppressAutoHyphens/>
        <w:spacing w:after="0" w:line="240" w:lineRule="auto"/>
        <w:ind w:firstLine="708"/>
        <w:jc w:val="both"/>
        <w:rPr>
          <w:rFonts w:ascii="Times New Roman" w:eastAsia="Times New Roman" w:hAnsi="Times New Roman"/>
          <w:noProof/>
          <w:sz w:val="24"/>
          <w:szCs w:val="24"/>
          <w:lang w:eastAsia="en-GB"/>
        </w:rPr>
      </w:pPr>
      <w:r w:rsidRPr="00B77931">
        <w:rPr>
          <w:rFonts w:ascii="Times New Roman" w:eastAsia="Times New Roman" w:hAnsi="Times New Roman"/>
          <w:b/>
          <w:noProof/>
          <w:sz w:val="24"/>
          <w:szCs w:val="24"/>
          <w:lang w:eastAsia="en-GB"/>
        </w:rPr>
        <w:t>5</w:t>
      </w:r>
      <w:r w:rsidR="00944DCB" w:rsidRPr="00B77931">
        <w:rPr>
          <w:rFonts w:ascii="Times New Roman" w:eastAsia="Times New Roman" w:hAnsi="Times New Roman"/>
          <w:b/>
          <w:noProof/>
          <w:sz w:val="24"/>
          <w:szCs w:val="24"/>
          <w:lang w:eastAsia="en-GB"/>
        </w:rPr>
        <w:t>.</w:t>
      </w:r>
      <w:r w:rsidR="00944DCB" w:rsidRPr="002419F2">
        <w:rPr>
          <w:rFonts w:ascii="Times New Roman" w:eastAsia="Times New Roman" w:hAnsi="Times New Roman"/>
          <w:noProof/>
          <w:sz w:val="24"/>
          <w:szCs w:val="24"/>
          <w:lang w:eastAsia="en-GB"/>
        </w:rPr>
        <w:t xml:space="preserve"> датата на получаване – при изпращане по електронна поща. </w:t>
      </w:r>
    </w:p>
    <w:p w14:paraId="56BB3A71" w14:textId="77777777" w:rsidR="00944DCB" w:rsidRPr="002419F2" w:rsidRDefault="00944DCB" w:rsidP="00944DCB">
      <w:pPr>
        <w:suppressAutoHyphens/>
        <w:spacing w:after="0" w:line="240" w:lineRule="auto"/>
        <w:jc w:val="both"/>
        <w:rPr>
          <w:rFonts w:ascii="Times New Roman" w:eastAsia="Times New Roman" w:hAnsi="Times New Roman"/>
          <w:noProof/>
          <w:sz w:val="24"/>
          <w:szCs w:val="24"/>
          <w:lang w:eastAsia="en-GB"/>
        </w:rPr>
      </w:pPr>
    </w:p>
    <w:p w14:paraId="67BDD50B" w14:textId="04C656D2" w:rsidR="00944DCB" w:rsidRPr="002419F2" w:rsidRDefault="00944DCB" w:rsidP="00B77931">
      <w:pPr>
        <w:suppressAutoHyphens/>
        <w:spacing w:after="0" w:line="240" w:lineRule="auto"/>
        <w:ind w:firstLine="708"/>
        <w:jc w:val="both"/>
        <w:rPr>
          <w:rFonts w:ascii="Times New Roman" w:eastAsia="Times New Roman" w:hAnsi="Times New Roman"/>
          <w:noProof/>
          <w:sz w:val="24"/>
          <w:szCs w:val="24"/>
          <w:lang w:eastAsia="en-GB"/>
        </w:rPr>
      </w:pPr>
      <w:r w:rsidRPr="002419F2">
        <w:rPr>
          <w:rFonts w:ascii="Times New Roman" w:eastAsia="Times New Roman" w:hAnsi="Times New Roman"/>
          <w:b/>
          <w:noProof/>
          <w:sz w:val="24"/>
          <w:szCs w:val="24"/>
          <w:lang w:eastAsia="en-GB"/>
        </w:rPr>
        <w:t>(4)</w:t>
      </w:r>
      <w:r w:rsidRPr="002419F2">
        <w:rPr>
          <w:rFonts w:ascii="Times New Roman" w:eastAsia="Times New Roman" w:hAnsi="Times New Roman"/>
          <w:noProof/>
          <w:sz w:val="24"/>
          <w:szCs w:val="24"/>
          <w:lang w:eastAsia="en-GB"/>
        </w:rPr>
        <w:t xml:space="preserve">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до </w:t>
      </w:r>
      <w:r w:rsidR="00B77931">
        <w:rPr>
          <w:rFonts w:ascii="Times New Roman" w:eastAsia="Times New Roman" w:hAnsi="Times New Roman"/>
          <w:noProof/>
          <w:sz w:val="24"/>
          <w:szCs w:val="24"/>
          <w:lang w:eastAsia="en-GB"/>
        </w:rPr>
        <w:t xml:space="preserve">7 (седем) </w:t>
      </w:r>
      <w:r w:rsidRPr="002419F2">
        <w:rPr>
          <w:rFonts w:ascii="Times New Roman" w:eastAsia="Times New Roman" w:hAnsi="Times New Roman"/>
          <w:noProof/>
          <w:sz w:val="24"/>
          <w:szCs w:val="24"/>
          <w:lang w:eastAsia="en-GB"/>
        </w:rPr>
        <w:t>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14:paraId="78A2F896" w14:textId="4360D228" w:rsidR="00944DCB" w:rsidRPr="002419F2" w:rsidRDefault="00944DCB" w:rsidP="00B77931">
      <w:pPr>
        <w:suppressAutoHyphens/>
        <w:spacing w:after="0" w:line="240" w:lineRule="auto"/>
        <w:ind w:firstLine="708"/>
        <w:jc w:val="both"/>
        <w:rPr>
          <w:rFonts w:ascii="Times New Roman" w:eastAsia="Times New Roman" w:hAnsi="Times New Roman"/>
          <w:noProof/>
          <w:sz w:val="24"/>
          <w:szCs w:val="24"/>
          <w:lang w:eastAsia="en-GB"/>
        </w:rPr>
      </w:pPr>
      <w:r w:rsidRPr="002419F2">
        <w:rPr>
          <w:rFonts w:ascii="Times New Roman" w:eastAsia="Times New Roman" w:hAnsi="Times New Roman"/>
          <w:b/>
          <w:noProof/>
          <w:sz w:val="24"/>
          <w:szCs w:val="24"/>
          <w:lang w:eastAsia="en-GB"/>
        </w:rPr>
        <w:t>(5)</w:t>
      </w:r>
      <w:r w:rsidRPr="002419F2">
        <w:rPr>
          <w:rFonts w:ascii="Times New Roman" w:eastAsia="Times New Roman" w:hAnsi="Times New Roman"/>
          <w:noProof/>
          <w:sz w:val="24"/>
          <w:szCs w:val="24"/>
          <w:lang w:eastAsia="en-GB"/>
        </w:rPr>
        <w:t xml:space="preserve"> 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w:t>
      </w:r>
      <w:r w:rsidRPr="002419F2">
        <w:rPr>
          <w:rFonts w:ascii="Times New Roman" w:eastAsia="Times New Roman" w:hAnsi="Times New Roman"/>
          <w:bCs/>
          <w:noProof/>
          <w:sz w:val="24"/>
          <w:szCs w:val="24"/>
          <w:lang w:eastAsia="en-GB"/>
        </w:rPr>
        <w:t>ИЗПЪЛНИТЕЛЯ</w:t>
      </w:r>
      <w:r w:rsidRPr="002419F2">
        <w:rPr>
          <w:rFonts w:ascii="Times New Roman" w:eastAsia="Times New Roman" w:hAnsi="Times New Roman"/>
          <w:noProof/>
          <w:sz w:val="24"/>
          <w:szCs w:val="24"/>
          <w:lang w:eastAsia="en-GB"/>
        </w:rPr>
        <w:t xml:space="preserve">, същият се задължава да уведоми </w:t>
      </w:r>
      <w:r w:rsidRPr="002419F2">
        <w:rPr>
          <w:rFonts w:ascii="Times New Roman" w:eastAsia="Times New Roman" w:hAnsi="Times New Roman"/>
          <w:bCs/>
          <w:noProof/>
          <w:sz w:val="24"/>
          <w:szCs w:val="24"/>
          <w:lang w:eastAsia="en-GB"/>
        </w:rPr>
        <w:t>ВЪЗЛОЖИТЕЛЯ</w:t>
      </w:r>
      <w:r w:rsidRPr="002419F2">
        <w:rPr>
          <w:rFonts w:ascii="Times New Roman" w:eastAsia="Times New Roman" w:hAnsi="Times New Roman"/>
          <w:noProof/>
          <w:sz w:val="24"/>
          <w:szCs w:val="24"/>
          <w:lang w:eastAsia="en-GB"/>
        </w:rPr>
        <w:t xml:space="preserve"> за промяната в срок до </w:t>
      </w:r>
      <w:r w:rsidR="008B7A0E">
        <w:rPr>
          <w:rFonts w:ascii="Times New Roman" w:eastAsia="Times New Roman" w:hAnsi="Times New Roman"/>
          <w:noProof/>
          <w:sz w:val="24"/>
          <w:szCs w:val="24"/>
          <w:lang w:eastAsia="en-GB"/>
        </w:rPr>
        <w:t xml:space="preserve">7 </w:t>
      </w:r>
      <w:r w:rsidRPr="002419F2">
        <w:rPr>
          <w:rFonts w:ascii="Times New Roman" w:eastAsia="Times New Roman" w:hAnsi="Times New Roman"/>
          <w:noProof/>
          <w:sz w:val="24"/>
          <w:szCs w:val="24"/>
          <w:lang w:eastAsia="en-GB"/>
        </w:rPr>
        <w:t>(</w:t>
      </w:r>
      <w:r w:rsidR="008B7A0E">
        <w:rPr>
          <w:rFonts w:ascii="Times New Roman" w:eastAsia="Times New Roman" w:hAnsi="Times New Roman"/>
          <w:noProof/>
          <w:sz w:val="24"/>
          <w:szCs w:val="24"/>
          <w:lang w:eastAsia="en-GB"/>
        </w:rPr>
        <w:t>седем</w:t>
      </w:r>
      <w:r w:rsidRPr="002419F2">
        <w:rPr>
          <w:rFonts w:ascii="Times New Roman" w:eastAsia="Times New Roman" w:hAnsi="Times New Roman"/>
          <w:noProof/>
          <w:sz w:val="24"/>
          <w:szCs w:val="24"/>
          <w:lang w:eastAsia="en-GB"/>
        </w:rPr>
        <w:t>)</w:t>
      </w:r>
      <w:bookmarkStart w:id="18" w:name="_GoBack"/>
      <w:bookmarkEnd w:id="18"/>
      <w:r w:rsidRPr="002419F2">
        <w:rPr>
          <w:rFonts w:ascii="Times New Roman" w:eastAsia="Times New Roman" w:hAnsi="Times New Roman"/>
          <w:noProof/>
          <w:sz w:val="24"/>
          <w:szCs w:val="24"/>
          <w:lang w:eastAsia="en-GB"/>
        </w:rPr>
        <w:t xml:space="preserve"> дни от вписването ѝ в съответния регистър.</w:t>
      </w:r>
    </w:p>
    <w:p w14:paraId="1F277A6C" w14:textId="77777777" w:rsidR="00944DCB" w:rsidRPr="002419F2" w:rsidRDefault="00944DCB" w:rsidP="00944DCB">
      <w:pPr>
        <w:suppressAutoHyphens/>
        <w:spacing w:after="0" w:line="240" w:lineRule="auto"/>
        <w:jc w:val="both"/>
        <w:rPr>
          <w:rFonts w:ascii="Times New Roman" w:eastAsia="Times New Roman" w:hAnsi="Times New Roman"/>
          <w:b/>
          <w:noProof/>
          <w:sz w:val="24"/>
          <w:szCs w:val="24"/>
          <w:highlight w:val="magenta"/>
          <w:u w:val="single"/>
          <w:lang w:eastAsia="en-GB"/>
        </w:rPr>
      </w:pPr>
    </w:p>
    <w:p w14:paraId="48903250" w14:textId="31C9B14D" w:rsidR="00944DCB" w:rsidRPr="00B77931" w:rsidRDefault="00944DCB" w:rsidP="00B77931">
      <w:pPr>
        <w:suppressAutoHyphens/>
        <w:spacing w:after="0" w:line="240" w:lineRule="auto"/>
        <w:ind w:firstLine="708"/>
        <w:jc w:val="both"/>
        <w:rPr>
          <w:rFonts w:ascii="Times New Roman" w:eastAsia="Times New Roman" w:hAnsi="Times New Roman"/>
          <w:noProof/>
          <w:sz w:val="24"/>
          <w:szCs w:val="24"/>
          <w:u w:val="single"/>
          <w:lang w:eastAsia="en-GB"/>
        </w:rPr>
      </w:pPr>
      <w:r w:rsidRPr="00B77931">
        <w:rPr>
          <w:rFonts w:ascii="Times New Roman" w:eastAsia="Times New Roman" w:hAnsi="Times New Roman"/>
          <w:noProof/>
          <w:sz w:val="24"/>
          <w:szCs w:val="24"/>
          <w:u w:val="single"/>
          <w:lang w:eastAsia="en-GB"/>
        </w:rPr>
        <w:t>Език</w:t>
      </w:r>
      <w:r w:rsidRPr="00B77931">
        <w:rPr>
          <w:rFonts w:ascii="Times New Roman" w:eastAsia="Times New Roman" w:hAnsi="Times New Roman"/>
          <w:noProof/>
          <w:sz w:val="24"/>
          <w:szCs w:val="24"/>
          <w:u w:val="single"/>
          <w:vertAlign w:val="superscript"/>
          <w:lang w:eastAsia="en-GB"/>
        </w:rPr>
        <w:footnoteReference w:id="1"/>
      </w:r>
      <w:r w:rsidR="00625058" w:rsidRPr="00B77931">
        <w:rPr>
          <w:rFonts w:ascii="Times New Roman" w:eastAsia="Times New Roman" w:hAnsi="Times New Roman"/>
          <w:noProof/>
          <w:sz w:val="24"/>
          <w:szCs w:val="24"/>
          <w:u w:val="single"/>
          <w:lang w:eastAsia="en-GB"/>
        </w:rPr>
        <w:t xml:space="preserve"> (Ако изпълнителят е чуждестарнно лице) </w:t>
      </w:r>
    </w:p>
    <w:p w14:paraId="5EF51145" w14:textId="0CACAB87" w:rsidR="00944DCB" w:rsidRPr="002419F2" w:rsidRDefault="00725A13" w:rsidP="00B77931">
      <w:pPr>
        <w:suppressAutoHyphens/>
        <w:spacing w:after="0" w:line="240" w:lineRule="auto"/>
        <w:ind w:firstLine="708"/>
        <w:jc w:val="both"/>
        <w:rPr>
          <w:rFonts w:ascii="Times New Roman" w:eastAsia="Times New Roman" w:hAnsi="Times New Roman"/>
          <w:noProof/>
          <w:sz w:val="24"/>
          <w:szCs w:val="24"/>
          <w:lang w:eastAsia="en-GB"/>
        </w:rPr>
      </w:pPr>
      <w:r w:rsidRPr="00B77931">
        <w:rPr>
          <w:rFonts w:ascii="Times New Roman" w:eastAsia="Times New Roman" w:hAnsi="Times New Roman"/>
          <w:b/>
          <w:noProof/>
          <w:sz w:val="24"/>
          <w:szCs w:val="24"/>
          <w:lang w:eastAsia="en-GB"/>
        </w:rPr>
        <w:t>Чл.</w:t>
      </w:r>
      <w:r w:rsidR="00B77931" w:rsidRPr="00B77931">
        <w:rPr>
          <w:rFonts w:ascii="Times New Roman" w:eastAsia="Times New Roman" w:hAnsi="Times New Roman"/>
          <w:b/>
          <w:noProof/>
          <w:sz w:val="24"/>
          <w:szCs w:val="24"/>
          <w:lang w:eastAsia="en-GB"/>
        </w:rPr>
        <w:t xml:space="preserve"> 59.</w:t>
      </w:r>
      <w:r w:rsidRPr="00B77931">
        <w:rPr>
          <w:rFonts w:ascii="Times New Roman" w:eastAsia="Times New Roman" w:hAnsi="Times New Roman"/>
          <w:b/>
          <w:noProof/>
          <w:sz w:val="24"/>
          <w:szCs w:val="24"/>
          <w:lang w:eastAsia="en-GB"/>
        </w:rPr>
        <w:t xml:space="preserve"> (1)</w:t>
      </w:r>
      <w:r w:rsidRPr="00B77931">
        <w:rPr>
          <w:rFonts w:ascii="Times New Roman" w:eastAsia="Times New Roman" w:hAnsi="Times New Roman"/>
          <w:noProof/>
          <w:sz w:val="24"/>
          <w:szCs w:val="24"/>
          <w:lang w:eastAsia="en-GB"/>
        </w:rPr>
        <w:t xml:space="preserve"> </w:t>
      </w:r>
      <w:r w:rsidR="00944DCB" w:rsidRPr="002419F2">
        <w:rPr>
          <w:rFonts w:ascii="Times New Roman" w:eastAsia="Times New Roman" w:hAnsi="Times New Roman"/>
          <w:noProof/>
          <w:sz w:val="24"/>
          <w:szCs w:val="24"/>
          <w:lang w:eastAsia="en-GB"/>
        </w:rPr>
        <w:t>Този Договор се сключва на български и английски език. В случай на несъответствия, водещ е българският език.</w:t>
      </w:r>
    </w:p>
    <w:p w14:paraId="7AA46CAA" w14:textId="77777777" w:rsidR="00944DCB" w:rsidRPr="002419F2" w:rsidRDefault="00944DCB" w:rsidP="00B77931">
      <w:pPr>
        <w:suppressAutoHyphens/>
        <w:spacing w:after="0" w:line="240" w:lineRule="auto"/>
        <w:ind w:firstLine="708"/>
        <w:jc w:val="both"/>
        <w:rPr>
          <w:rFonts w:ascii="Times New Roman" w:eastAsia="Times New Roman" w:hAnsi="Times New Roman"/>
          <w:noProof/>
          <w:sz w:val="24"/>
          <w:szCs w:val="24"/>
          <w:lang w:eastAsia="en-GB"/>
        </w:rPr>
      </w:pPr>
      <w:r w:rsidRPr="002419F2">
        <w:rPr>
          <w:rFonts w:ascii="Times New Roman" w:eastAsia="Times New Roman" w:hAnsi="Times New Roman"/>
          <w:b/>
          <w:noProof/>
          <w:sz w:val="24"/>
          <w:szCs w:val="24"/>
          <w:lang w:eastAsia="en-GB"/>
        </w:rPr>
        <w:t>(2)</w:t>
      </w:r>
      <w:r w:rsidRPr="002419F2">
        <w:rPr>
          <w:rFonts w:ascii="Times New Roman" w:eastAsia="Times New Roman" w:hAnsi="Times New Roman"/>
          <w:noProof/>
          <w:sz w:val="24"/>
          <w:szCs w:val="24"/>
          <w:lang w:eastAsia="en-GB"/>
        </w:rPr>
        <w:t xml:space="preserve"> Приложимият език е задължителен за използване при съставяне на всякакви документи, свързани с изпълнението на Договора, в т.ч. уведомления, протоколи, отчети и др., както и при провеждането на работни срещи. Всички разходи за превод, ако бъдат необходими за ИЗПЪЛНИТЕЛЯ [или негови представители или служители], са за сметка на ИЗПЪЛНИТЕЛЯ. </w:t>
      </w:r>
    </w:p>
    <w:p w14:paraId="10E9A57B" w14:textId="77777777" w:rsidR="00944DCB" w:rsidRPr="002419F2" w:rsidRDefault="00944DCB" w:rsidP="00944DCB">
      <w:pPr>
        <w:suppressAutoHyphens/>
        <w:spacing w:after="0" w:line="240" w:lineRule="auto"/>
        <w:jc w:val="both"/>
        <w:rPr>
          <w:rFonts w:ascii="Times New Roman" w:eastAsia="Times New Roman" w:hAnsi="Times New Roman"/>
          <w:noProof/>
          <w:sz w:val="24"/>
          <w:szCs w:val="24"/>
          <w:u w:val="single"/>
          <w:lang w:eastAsia="en-GB"/>
        </w:rPr>
      </w:pPr>
    </w:p>
    <w:p w14:paraId="6E7E0C90" w14:textId="77777777" w:rsidR="00944DCB" w:rsidRPr="002419F2" w:rsidRDefault="00944DCB" w:rsidP="00B77931">
      <w:pPr>
        <w:suppressAutoHyphens/>
        <w:spacing w:after="0" w:line="240" w:lineRule="auto"/>
        <w:ind w:firstLine="708"/>
        <w:jc w:val="both"/>
        <w:rPr>
          <w:rFonts w:ascii="Times New Roman" w:eastAsia="Times New Roman" w:hAnsi="Times New Roman"/>
          <w:noProof/>
          <w:sz w:val="24"/>
          <w:szCs w:val="24"/>
          <w:u w:val="single"/>
          <w:lang w:eastAsia="en-GB"/>
        </w:rPr>
      </w:pPr>
      <w:r w:rsidRPr="002419F2">
        <w:rPr>
          <w:rFonts w:ascii="Times New Roman" w:eastAsia="Times New Roman" w:hAnsi="Times New Roman"/>
          <w:noProof/>
          <w:sz w:val="24"/>
          <w:szCs w:val="24"/>
          <w:u w:val="single"/>
          <w:lang w:eastAsia="en-GB"/>
        </w:rPr>
        <w:t>Приложимо право</w:t>
      </w:r>
    </w:p>
    <w:p w14:paraId="74B4E8F2" w14:textId="77777777" w:rsidR="00944DCB" w:rsidRPr="002419F2" w:rsidRDefault="00944DCB" w:rsidP="00944DCB">
      <w:pPr>
        <w:suppressAutoHyphens/>
        <w:spacing w:after="0" w:line="240" w:lineRule="auto"/>
        <w:jc w:val="both"/>
        <w:rPr>
          <w:rFonts w:ascii="Times New Roman" w:eastAsia="Times New Roman" w:hAnsi="Times New Roman"/>
          <w:noProof/>
          <w:sz w:val="24"/>
          <w:szCs w:val="24"/>
          <w:lang w:eastAsia="en-GB"/>
        </w:rPr>
      </w:pPr>
    </w:p>
    <w:p w14:paraId="5B5976D6" w14:textId="5D48FA5A" w:rsidR="00944DCB" w:rsidRPr="002419F2" w:rsidRDefault="00B77931" w:rsidP="00B77931">
      <w:pPr>
        <w:suppressAutoHyphens/>
        <w:spacing w:after="0" w:line="240" w:lineRule="auto"/>
        <w:ind w:firstLine="708"/>
        <w:jc w:val="both"/>
        <w:rPr>
          <w:rFonts w:ascii="Times New Roman" w:eastAsia="Times New Roman" w:hAnsi="Times New Roman"/>
          <w:noProof/>
          <w:sz w:val="24"/>
          <w:szCs w:val="24"/>
          <w:lang w:eastAsia="en-GB"/>
        </w:rPr>
      </w:pPr>
      <w:r w:rsidRPr="00B77931">
        <w:rPr>
          <w:rFonts w:ascii="Times New Roman" w:eastAsia="Times New Roman" w:hAnsi="Times New Roman"/>
          <w:b/>
          <w:noProof/>
          <w:sz w:val="24"/>
          <w:szCs w:val="24"/>
          <w:lang w:eastAsia="en-GB"/>
        </w:rPr>
        <w:lastRenderedPageBreak/>
        <w:t>Чл. 60</w:t>
      </w:r>
      <w:r w:rsidR="00625058" w:rsidRPr="00B77931">
        <w:rPr>
          <w:rFonts w:ascii="Times New Roman" w:eastAsia="Times New Roman" w:hAnsi="Times New Roman"/>
          <w:b/>
          <w:noProof/>
          <w:sz w:val="24"/>
          <w:szCs w:val="24"/>
          <w:lang w:eastAsia="en-GB"/>
        </w:rPr>
        <w:t>.</w:t>
      </w:r>
      <w:r w:rsidR="00625058" w:rsidRPr="00B77931">
        <w:rPr>
          <w:rFonts w:ascii="Times New Roman" w:eastAsia="Times New Roman" w:hAnsi="Times New Roman"/>
          <w:noProof/>
          <w:sz w:val="24"/>
          <w:szCs w:val="24"/>
          <w:lang w:eastAsia="en-GB"/>
        </w:rPr>
        <w:t xml:space="preserve"> </w:t>
      </w:r>
      <w:r w:rsidR="00944DCB" w:rsidRPr="002419F2">
        <w:rPr>
          <w:rFonts w:ascii="Times New Roman" w:eastAsia="Times New Roman" w:hAnsi="Times New Roman"/>
          <w:noProof/>
          <w:sz w:val="24"/>
          <w:szCs w:val="24"/>
          <w:lang w:eastAsia="en-GB"/>
        </w:rPr>
        <w:t>За неуредените в този Договор въпроси се прилагат разпоредбите на действащото българско законодателство.</w:t>
      </w:r>
    </w:p>
    <w:p w14:paraId="1230D160" w14:textId="77777777" w:rsidR="00944DCB" w:rsidRPr="002419F2" w:rsidRDefault="00944DCB" w:rsidP="00944DCB">
      <w:pPr>
        <w:suppressAutoHyphens/>
        <w:spacing w:after="0" w:line="240" w:lineRule="auto"/>
        <w:jc w:val="both"/>
        <w:rPr>
          <w:rFonts w:ascii="Times New Roman" w:eastAsia="Times New Roman" w:hAnsi="Times New Roman"/>
          <w:noProof/>
          <w:sz w:val="24"/>
          <w:szCs w:val="24"/>
          <w:lang w:eastAsia="en-GB"/>
        </w:rPr>
      </w:pPr>
    </w:p>
    <w:p w14:paraId="75DD1D59" w14:textId="77777777" w:rsidR="00944DCB" w:rsidRPr="002419F2" w:rsidRDefault="00944DCB" w:rsidP="00B77931">
      <w:pPr>
        <w:suppressAutoHyphens/>
        <w:spacing w:after="0" w:line="240" w:lineRule="auto"/>
        <w:ind w:firstLine="708"/>
        <w:jc w:val="both"/>
        <w:rPr>
          <w:rFonts w:ascii="Times New Roman" w:eastAsia="Times New Roman" w:hAnsi="Times New Roman"/>
          <w:noProof/>
          <w:sz w:val="24"/>
          <w:szCs w:val="24"/>
          <w:u w:val="single"/>
          <w:lang w:eastAsia="en-GB"/>
        </w:rPr>
      </w:pPr>
      <w:r w:rsidRPr="002419F2">
        <w:rPr>
          <w:rFonts w:ascii="Times New Roman" w:eastAsia="Times New Roman" w:hAnsi="Times New Roman"/>
          <w:noProof/>
          <w:sz w:val="24"/>
          <w:szCs w:val="24"/>
          <w:u w:val="single"/>
          <w:lang w:eastAsia="en-GB"/>
        </w:rPr>
        <w:t>Разрешаване на спорове</w:t>
      </w:r>
    </w:p>
    <w:p w14:paraId="3EBBD87E" w14:textId="77777777" w:rsidR="00944DCB" w:rsidRPr="002419F2" w:rsidRDefault="00944DCB" w:rsidP="00944DCB">
      <w:pPr>
        <w:suppressAutoHyphens/>
        <w:spacing w:after="0" w:line="240" w:lineRule="auto"/>
        <w:jc w:val="both"/>
        <w:rPr>
          <w:rFonts w:ascii="Times New Roman" w:eastAsia="Times New Roman" w:hAnsi="Times New Roman"/>
          <w:bCs/>
          <w:noProof/>
          <w:sz w:val="24"/>
          <w:szCs w:val="24"/>
          <w:lang w:eastAsia="en-GB"/>
        </w:rPr>
      </w:pPr>
    </w:p>
    <w:p w14:paraId="476D28AC" w14:textId="3B43DA72" w:rsidR="00944DCB" w:rsidRPr="002419F2" w:rsidRDefault="00625058" w:rsidP="00B77931">
      <w:pPr>
        <w:suppressAutoHyphens/>
        <w:spacing w:after="0" w:line="320" w:lineRule="exact"/>
        <w:ind w:firstLine="708"/>
        <w:jc w:val="both"/>
        <w:rPr>
          <w:rFonts w:ascii="Times New Roman" w:eastAsia="Times New Roman" w:hAnsi="Times New Roman"/>
          <w:bCs/>
          <w:noProof/>
          <w:sz w:val="24"/>
          <w:szCs w:val="24"/>
          <w:lang w:eastAsia="en-GB"/>
        </w:rPr>
      </w:pPr>
      <w:r w:rsidRPr="00B77931">
        <w:rPr>
          <w:rFonts w:ascii="Times New Roman" w:eastAsia="Times New Roman" w:hAnsi="Times New Roman"/>
          <w:b/>
          <w:sz w:val="24"/>
          <w:szCs w:val="24"/>
        </w:rPr>
        <w:t xml:space="preserve">Чл. </w:t>
      </w:r>
      <w:r w:rsidR="00944DCB" w:rsidRPr="00B77931">
        <w:rPr>
          <w:rFonts w:ascii="Times New Roman" w:eastAsia="Times New Roman" w:hAnsi="Times New Roman"/>
          <w:b/>
          <w:sz w:val="24"/>
          <w:szCs w:val="24"/>
        </w:rPr>
        <w:t>6</w:t>
      </w:r>
      <w:r w:rsidR="00B77931" w:rsidRPr="00B77931">
        <w:rPr>
          <w:rFonts w:ascii="Times New Roman" w:eastAsia="Times New Roman" w:hAnsi="Times New Roman"/>
          <w:b/>
          <w:sz w:val="24"/>
          <w:szCs w:val="24"/>
        </w:rPr>
        <w:t>1</w:t>
      </w:r>
      <w:r w:rsidR="00944DCB" w:rsidRPr="00B77931">
        <w:rPr>
          <w:rFonts w:ascii="Times New Roman" w:eastAsia="Times New Roman" w:hAnsi="Times New Roman"/>
          <w:b/>
          <w:sz w:val="24"/>
          <w:szCs w:val="24"/>
        </w:rPr>
        <w:t xml:space="preserve">. </w:t>
      </w:r>
      <w:r w:rsidR="00944DCB" w:rsidRPr="00B77931">
        <w:rPr>
          <w:rFonts w:ascii="Times New Roman" w:eastAsia="Times New Roman" w:hAnsi="Times New Roman"/>
          <w:bCs/>
          <w:noProof/>
          <w:sz w:val="24"/>
          <w:szCs w:val="24"/>
          <w:lang w:eastAsia="en-GB"/>
        </w:rPr>
        <w:t xml:space="preserve">Всички </w:t>
      </w:r>
      <w:r w:rsidR="00944DCB" w:rsidRPr="002419F2">
        <w:rPr>
          <w:rFonts w:ascii="Times New Roman" w:eastAsia="Times New Roman" w:hAnsi="Times New Roman"/>
          <w:bCs/>
          <w:noProof/>
          <w:sz w:val="24"/>
          <w:szCs w:val="24"/>
          <w:lang w:eastAsia="en-GB"/>
        </w:rPr>
        <w:t xml:space="preserve">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непостигане на съгласие – спорът ще се отнася за решаване </w:t>
      </w:r>
      <w:r w:rsidR="00944DCB" w:rsidRPr="002419F2">
        <w:rPr>
          <w:rFonts w:ascii="Times New Roman" w:eastAsia="Times New Roman" w:hAnsi="Times New Roman"/>
          <w:noProof/>
          <w:sz w:val="24"/>
          <w:szCs w:val="24"/>
          <w:lang w:eastAsia="en-GB"/>
        </w:rPr>
        <w:t>от компетентния български съд</w:t>
      </w:r>
      <w:r w:rsidRPr="00625058">
        <w:rPr>
          <w:rFonts w:ascii="Times New Roman" w:eastAsia="Times New Roman" w:hAnsi="Times New Roman" w:cs="Times New Roman"/>
          <w:noProof/>
          <w:sz w:val="24"/>
          <w:szCs w:val="24"/>
          <w:lang w:eastAsia="en-GB"/>
        </w:rPr>
        <w:t xml:space="preserve"> </w:t>
      </w:r>
      <w:r w:rsidRPr="00B77931">
        <w:rPr>
          <w:rFonts w:ascii="Times New Roman" w:eastAsia="Times New Roman" w:hAnsi="Times New Roman" w:cs="Times New Roman"/>
          <w:noProof/>
          <w:sz w:val="24"/>
          <w:szCs w:val="24"/>
          <w:lang w:eastAsia="en-GB"/>
        </w:rPr>
        <w:t>със седалище в гр.София.</w:t>
      </w:r>
    </w:p>
    <w:p w14:paraId="41BE3297" w14:textId="77777777" w:rsidR="00944DCB" w:rsidRPr="002419F2" w:rsidRDefault="00944DCB" w:rsidP="00944DCB">
      <w:pPr>
        <w:suppressAutoHyphens/>
        <w:spacing w:after="0" w:line="240" w:lineRule="auto"/>
        <w:jc w:val="both"/>
        <w:rPr>
          <w:rFonts w:ascii="Times New Roman" w:eastAsia="Times New Roman" w:hAnsi="Times New Roman"/>
          <w:noProof/>
          <w:sz w:val="24"/>
          <w:szCs w:val="24"/>
          <w:lang w:eastAsia="en-GB"/>
        </w:rPr>
      </w:pPr>
    </w:p>
    <w:p w14:paraId="38A7981B" w14:textId="77777777" w:rsidR="00944DCB" w:rsidRPr="002419F2" w:rsidRDefault="00944DCB" w:rsidP="00B77931">
      <w:pPr>
        <w:suppressAutoHyphens/>
        <w:spacing w:after="0" w:line="240" w:lineRule="auto"/>
        <w:ind w:firstLine="708"/>
        <w:jc w:val="both"/>
        <w:rPr>
          <w:rFonts w:ascii="Times New Roman" w:eastAsia="Times New Roman" w:hAnsi="Times New Roman"/>
          <w:noProof/>
          <w:sz w:val="24"/>
          <w:szCs w:val="24"/>
          <w:u w:val="single"/>
          <w:lang w:eastAsia="en-GB"/>
        </w:rPr>
      </w:pPr>
      <w:r w:rsidRPr="002419F2">
        <w:rPr>
          <w:rFonts w:ascii="Times New Roman" w:eastAsia="Times New Roman" w:hAnsi="Times New Roman"/>
          <w:noProof/>
          <w:sz w:val="24"/>
          <w:szCs w:val="24"/>
          <w:u w:val="single"/>
          <w:lang w:eastAsia="en-GB"/>
        </w:rPr>
        <w:t>Екземпляри</w:t>
      </w:r>
    </w:p>
    <w:p w14:paraId="10832811" w14:textId="77777777" w:rsidR="00944DCB" w:rsidRPr="002419F2" w:rsidRDefault="00944DCB" w:rsidP="00944DCB">
      <w:pPr>
        <w:suppressAutoHyphens/>
        <w:spacing w:after="0" w:line="240" w:lineRule="auto"/>
        <w:jc w:val="both"/>
        <w:rPr>
          <w:rFonts w:ascii="Times New Roman" w:eastAsia="Times New Roman" w:hAnsi="Times New Roman"/>
          <w:noProof/>
          <w:sz w:val="24"/>
          <w:szCs w:val="24"/>
          <w:lang w:eastAsia="en-GB"/>
        </w:rPr>
      </w:pPr>
    </w:p>
    <w:p w14:paraId="43370048" w14:textId="5F629D16" w:rsidR="005A44AA" w:rsidRPr="00B77931" w:rsidRDefault="00625058" w:rsidP="00B77931">
      <w:pPr>
        <w:suppressAutoHyphens/>
        <w:spacing w:after="0" w:line="320" w:lineRule="exact"/>
        <w:ind w:firstLine="708"/>
        <w:jc w:val="both"/>
        <w:rPr>
          <w:rFonts w:ascii="Times New Roman" w:eastAsia="Times New Roman" w:hAnsi="Times New Roman" w:cs="Times New Roman"/>
          <w:noProof/>
          <w:sz w:val="24"/>
          <w:szCs w:val="24"/>
          <w:lang w:eastAsia="en-GB"/>
        </w:rPr>
      </w:pPr>
      <w:r w:rsidRPr="00B77931">
        <w:rPr>
          <w:rFonts w:ascii="Times New Roman" w:eastAsia="Times New Roman" w:hAnsi="Times New Roman"/>
          <w:b/>
          <w:noProof/>
          <w:sz w:val="24"/>
          <w:szCs w:val="24"/>
          <w:lang w:eastAsia="en-GB"/>
        </w:rPr>
        <w:t>Чл. 6</w:t>
      </w:r>
      <w:r w:rsidR="00B77931" w:rsidRPr="00B77931">
        <w:rPr>
          <w:rFonts w:ascii="Times New Roman" w:eastAsia="Times New Roman" w:hAnsi="Times New Roman"/>
          <w:b/>
          <w:noProof/>
          <w:sz w:val="24"/>
          <w:szCs w:val="24"/>
          <w:lang w:eastAsia="en-GB"/>
        </w:rPr>
        <w:t>2.</w:t>
      </w:r>
      <w:r w:rsidRPr="00B77931">
        <w:rPr>
          <w:rFonts w:ascii="Times New Roman" w:eastAsia="Times New Roman" w:hAnsi="Times New Roman"/>
          <w:noProof/>
          <w:sz w:val="24"/>
          <w:szCs w:val="24"/>
          <w:lang w:eastAsia="en-GB"/>
        </w:rPr>
        <w:t xml:space="preserve"> </w:t>
      </w:r>
      <w:r w:rsidR="00944DCB" w:rsidRPr="00B77931">
        <w:rPr>
          <w:rFonts w:ascii="Times New Roman" w:eastAsia="Times New Roman" w:hAnsi="Times New Roman"/>
          <w:noProof/>
          <w:sz w:val="24"/>
          <w:szCs w:val="24"/>
          <w:lang w:eastAsia="en-GB"/>
        </w:rPr>
        <w:t>Този Договор се състои от [… (</w:t>
      </w:r>
      <w:r w:rsidR="00E90F85">
        <w:rPr>
          <w:rFonts w:ascii="Times New Roman" w:eastAsia="Times New Roman" w:hAnsi="Times New Roman"/>
          <w:noProof/>
          <w:sz w:val="24"/>
          <w:szCs w:val="24"/>
          <w:lang w:eastAsia="en-GB"/>
        </w:rPr>
        <w:t>словом ..</w:t>
      </w:r>
      <w:r w:rsidR="00944DCB" w:rsidRPr="00B77931">
        <w:rPr>
          <w:rFonts w:ascii="Times New Roman" w:eastAsia="Times New Roman" w:hAnsi="Times New Roman"/>
          <w:noProof/>
          <w:sz w:val="24"/>
          <w:szCs w:val="24"/>
          <w:lang w:eastAsia="en-GB"/>
        </w:rPr>
        <w:t>…)] ст</w:t>
      </w:r>
      <w:r w:rsidR="005A44AA" w:rsidRPr="00B77931">
        <w:rPr>
          <w:rFonts w:ascii="Times New Roman" w:eastAsia="Times New Roman" w:hAnsi="Times New Roman"/>
          <w:noProof/>
          <w:sz w:val="24"/>
          <w:szCs w:val="24"/>
          <w:lang w:eastAsia="en-GB"/>
        </w:rPr>
        <w:t xml:space="preserve">раници и е изготвен и подписан </w:t>
      </w:r>
      <w:r w:rsidR="00944DCB" w:rsidRPr="00B77931">
        <w:rPr>
          <w:rFonts w:ascii="Times New Roman" w:eastAsia="Times New Roman" w:hAnsi="Times New Roman"/>
          <w:noProof/>
          <w:sz w:val="24"/>
          <w:szCs w:val="24"/>
          <w:lang w:eastAsia="en-GB"/>
        </w:rPr>
        <w:t xml:space="preserve"> </w:t>
      </w:r>
      <w:r w:rsidR="005A44AA" w:rsidRPr="00B77931">
        <w:rPr>
          <w:rFonts w:ascii="Times New Roman" w:eastAsia="Times New Roman" w:hAnsi="Times New Roman" w:cs="Times New Roman"/>
          <w:noProof/>
          <w:sz w:val="24"/>
          <w:szCs w:val="24"/>
          <w:lang w:eastAsia="en-GB"/>
        </w:rPr>
        <w:t>в 3 (три) еднообразни екземпляра – два екземпляра за ВЪЗЛОЖИТЕЛЯ и един за ИЗПЪЛНИТЕЛЯ.</w:t>
      </w:r>
    </w:p>
    <w:p w14:paraId="56BFE103" w14:textId="4F351A19" w:rsidR="00944DCB" w:rsidRPr="002419F2" w:rsidRDefault="00944DCB" w:rsidP="005A44AA">
      <w:pPr>
        <w:suppressAutoHyphens/>
        <w:spacing w:after="0" w:line="240" w:lineRule="auto"/>
        <w:jc w:val="both"/>
        <w:rPr>
          <w:rFonts w:ascii="Times New Roman" w:eastAsia="Times New Roman" w:hAnsi="Times New Roman"/>
          <w:b/>
          <w:sz w:val="24"/>
          <w:szCs w:val="24"/>
          <w:highlight w:val="magenta"/>
          <w:lang w:eastAsia="bg-BG"/>
        </w:rPr>
      </w:pPr>
    </w:p>
    <w:p w14:paraId="1A280C08" w14:textId="77777777" w:rsidR="00944DCB" w:rsidRPr="002419F2" w:rsidRDefault="00944DCB" w:rsidP="00B77931">
      <w:pPr>
        <w:autoSpaceDE w:val="0"/>
        <w:autoSpaceDN w:val="0"/>
        <w:adjustRightInd w:val="0"/>
        <w:spacing w:after="0" w:line="240" w:lineRule="auto"/>
        <w:ind w:firstLine="708"/>
        <w:jc w:val="both"/>
        <w:rPr>
          <w:rFonts w:ascii="Times New Roman" w:eastAsia="Times New Roman" w:hAnsi="Times New Roman"/>
          <w:sz w:val="24"/>
          <w:szCs w:val="24"/>
          <w:lang w:eastAsia="bg-BG"/>
        </w:rPr>
      </w:pPr>
      <w:r w:rsidRPr="002419F2">
        <w:rPr>
          <w:rFonts w:ascii="Times New Roman" w:eastAsia="Times New Roman" w:hAnsi="Times New Roman"/>
          <w:sz w:val="24"/>
          <w:szCs w:val="24"/>
          <w:u w:val="single"/>
          <w:lang w:eastAsia="bg-BG"/>
        </w:rPr>
        <w:t>Приложения</w:t>
      </w:r>
      <w:r w:rsidRPr="002419F2">
        <w:rPr>
          <w:rFonts w:ascii="Times New Roman" w:eastAsia="Times New Roman" w:hAnsi="Times New Roman"/>
          <w:sz w:val="24"/>
          <w:szCs w:val="24"/>
          <w:lang w:eastAsia="bg-BG"/>
        </w:rPr>
        <w:t>:</w:t>
      </w:r>
    </w:p>
    <w:p w14:paraId="6B214F56" w14:textId="77777777" w:rsidR="00B77931" w:rsidRDefault="00B77931" w:rsidP="00B77931">
      <w:pPr>
        <w:autoSpaceDE w:val="0"/>
        <w:autoSpaceDN w:val="0"/>
        <w:adjustRightInd w:val="0"/>
        <w:spacing w:after="0" w:line="240" w:lineRule="auto"/>
        <w:ind w:firstLine="708"/>
        <w:jc w:val="both"/>
        <w:rPr>
          <w:rFonts w:ascii="Times New Roman" w:eastAsia="Times New Roman" w:hAnsi="Times New Roman"/>
          <w:b/>
          <w:noProof/>
          <w:sz w:val="24"/>
          <w:szCs w:val="24"/>
          <w:lang w:eastAsia="en-GB"/>
        </w:rPr>
      </w:pPr>
    </w:p>
    <w:p w14:paraId="0D623D84" w14:textId="3FCE5F0D" w:rsidR="00944DCB" w:rsidRPr="002419F2" w:rsidRDefault="005A44AA" w:rsidP="00B77931">
      <w:pPr>
        <w:autoSpaceDE w:val="0"/>
        <w:autoSpaceDN w:val="0"/>
        <w:adjustRightInd w:val="0"/>
        <w:spacing w:after="0" w:line="240" w:lineRule="auto"/>
        <w:ind w:firstLine="708"/>
        <w:jc w:val="both"/>
        <w:rPr>
          <w:rFonts w:ascii="Times New Roman" w:eastAsia="Times New Roman" w:hAnsi="Times New Roman"/>
          <w:b/>
          <w:sz w:val="24"/>
          <w:szCs w:val="24"/>
        </w:rPr>
      </w:pPr>
      <w:r w:rsidRPr="00B77931">
        <w:rPr>
          <w:rFonts w:ascii="Times New Roman" w:eastAsia="Times New Roman" w:hAnsi="Times New Roman"/>
          <w:b/>
          <w:noProof/>
          <w:sz w:val="24"/>
          <w:szCs w:val="24"/>
          <w:lang w:eastAsia="en-GB"/>
        </w:rPr>
        <w:t>Чл. 6</w:t>
      </w:r>
      <w:r w:rsidR="00B77931" w:rsidRPr="00B77931">
        <w:rPr>
          <w:rFonts w:ascii="Times New Roman" w:eastAsia="Times New Roman" w:hAnsi="Times New Roman"/>
          <w:b/>
          <w:noProof/>
          <w:sz w:val="24"/>
          <w:szCs w:val="24"/>
          <w:lang w:eastAsia="en-GB"/>
        </w:rPr>
        <w:t>3</w:t>
      </w:r>
      <w:r w:rsidRPr="00B77931">
        <w:rPr>
          <w:rFonts w:ascii="Times New Roman" w:eastAsia="Times New Roman" w:hAnsi="Times New Roman"/>
          <w:b/>
          <w:noProof/>
          <w:sz w:val="24"/>
          <w:szCs w:val="24"/>
          <w:lang w:eastAsia="en-GB"/>
        </w:rPr>
        <w:t>.</w:t>
      </w:r>
      <w:r w:rsidRPr="00B77931">
        <w:rPr>
          <w:rFonts w:ascii="Times New Roman" w:eastAsia="Times New Roman" w:hAnsi="Times New Roman"/>
          <w:noProof/>
          <w:sz w:val="24"/>
          <w:szCs w:val="24"/>
          <w:lang w:eastAsia="en-GB"/>
        </w:rPr>
        <w:t xml:space="preserve"> </w:t>
      </w:r>
      <w:r w:rsidR="00944DCB" w:rsidRPr="00B77931">
        <w:rPr>
          <w:rFonts w:ascii="Times New Roman" w:eastAsia="Times New Roman" w:hAnsi="Times New Roman"/>
          <w:sz w:val="24"/>
          <w:szCs w:val="24"/>
        </w:rPr>
        <w:t xml:space="preserve">Към </w:t>
      </w:r>
      <w:r w:rsidR="00944DCB" w:rsidRPr="002419F2">
        <w:rPr>
          <w:rFonts w:ascii="Times New Roman" w:eastAsia="Times New Roman" w:hAnsi="Times New Roman"/>
          <w:sz w:val="24"/>
          <w:szCs w:val="24"/>
        </w:rPr>
        <w:t>този Договор се прилагат и са неразделна част от него следните приложения:</w:t>
      </w:r>
    </w:p>
    <w:p w14:paraId="0CDEA3AF" w14:textId="77777777" w:rsidR="00944DCB" w:rsidRPr="002419F2" w:rsidRDefault="00944DCB" w:rsidP="00B77931">
      <w:pPr>
        <w:autoSpaceDE w:val="0"/>
        <w:autoSpaceDN w:val="0"/>
        <w:adjustRightInd w:val="0"/>
        <w:spacing w:after="0" w:line="240" w:lineRule="auto"/>
        <w:ind w:firstLine="708"/>
        <w:jc w:val="both"/>
        <w:rPr>
          <w:rFonts w:ascii="Times New Roman" w:eastAsia="Times New Roman" w:hAnsi="Times New Roman"/>
          <w:bCs/>
          <w:iCs/>
          <w:sz w:val="24"/>
          <w:szCs w:val="24"/>
          <w:lang w:eastAsia="bg-BG"/>
        </w:rPr>
      </w:pPr>
      <w:r w:rsidRPr="002419F2">
        <w:rPr>
          <w:rFonts w:ascii="Times New Roman" w:eastAsia="Times New Roman" w:hAnsi="Times New Roman"/>
          <w:bCs/>
          <w:iCs/>
          <w:sz w:val="24"/>
          <w:szCs w:val="24"/>
          <w:lang w:eastAsia="bg-BG"/>
        </w:rPr>
        <w:t>Приложение № 1 – Техническа спецификация;</w:t>
      </w:r>
    </w:p>
    <w:p w14:paraId="543A22ED" w14:textId="77777777" w:rsidR="00944DCB" w:rsidRPr="002419F2" w:rsidRDefault="00944DCB" w:rsidP="00B77931">
      <w:pPr>
        <w:autoSpaceDE w:val="0"/>
        <w:autoSpaceDN w:val="0"/>
        <w:adjustRightInd w:val="0"/>
        <w:spacing w:after="0" w:line="240" w:lineRule="auto"/>
        <w:ind w:firstLine="708"/>
        <w:jc w:val="both"/>
        <w:rPr>
          <w:rFonts w:ascii="Times New Roman" w:eastAsia="Times New Roman" w:hAnsi="Times New Roman"/>
          <w:bCs/>
          <w:iCs/>
          <w:sz w:val="24"/>
          <w:szCs w:val="24"/>
          <w:lang w:eastAsia="bg-BG"/>
        </w:rPr>
      </w:pPr>
      <w:r w:rsidRPr="002419F2">
        <w:rPr>
          <w:rFonts w:ascii="Times New Roman" w:eastAsia="Times New Roman" w:hAnsi="Times New Roman"/>
          <w:bCs/>
          <w:iCs/>
          <w:sz w:val="24"/>
          <w:szCs w:val="24"/>
          <w:lang w:eastAsia="bg-BG"/>
        </w:rPr>
        <w:t>Приложение № 2 – Техническо предложение на ИЗПЪЛНИТЕЛЯ;</w:t>
      </w:r>
    </w:p>
    <w:p w14:paraId="555ABA55" w14:textId="77777777" w:rsidR="00944DCB" w:rsidRPr="002419F2" w:rsidRDefault="00944DCB" w:rsidP="00B77931">
      <w:pPr>
        <w:autoSpaceDE w:val="0"/>
        <w:autoSpaceDN w:val="0"/>
        <w:adjustRightInd w:val="0"/>
        <w:spacing w:after="0" w:line="240" w:lineRule="auto"/>
        <w:ind w:firstLine="708"/>
        <w:jc w:val="both"/>
        <w:rPr>
          <w:rFonts w:ascii="Times New Roman" w:eastAsia="Times New Roman" w:hAnsi="Times New Roman"/>
          <w:bCs/>
          <w:iCs/>
          <w:sz w:val="24"/>
          <w:szCs w:val="24"/>
          <w:lang w:eastAsia="bg-BG"/>
        </w:rPr>
      </w:pPr>
      <w:r w:rsidRPr="002419F2">
        <w:rPr>
          <w:rFonts w:ascii="Times New Roman" w:eastAsia="Times New Roman" w:hAnsi="Times New Roman"/>
          <w:bCs/>
          <w:iCs/>
          <w:sz w:val="24"/>
          <w:szCs w:val="24"/>
          <w:lang w:eastAsia="bg-BG"/>
        </w:rPr>
        <w:t>Приложение № 3 – Ценово предложение на ИЗПЪЛНИТЕЛЯ;</w:t>
      </w:r>
    </w:p>
    <w:p w14:paraId="14AB3FB9" w14:textId="3DCA38C0" w:rsidR="00944DCB" w:rsidRPr="002419F2" w:rsidRDefault="00944DCB" w:rsidP="00B77931">
      <w:pPr>
        <w:autoSpaceDE w:val="0"/>
        <w:autoSpaceDN w:val="0"/>
        <w:adjustRightInd w:val="0"/>
        <w:spacing w:after="0" w:line="240" w:lineRule="auto"/>
        <w:ind w:firstLine="708"/>
        <w:jc w:val="both"/>
        <w:rPr>
          <w:rFonts w:ascii="Times New Roman" w:eastAsia="Times New Roman" w:hAnsi="Times New Roman"/>
          <w:bCs/>
          <w:iCs/>
          <w:sz w:val="24"/>
          <w:szCs w:val="24"/>
          <w:lang w:eastAsia="bg-BG"/>
        </w:rPr>
      </w:pPr>
      <w:r w:rsidRPr="002419F2">
        <w:rPr>
          <w:rFonts w:ascii="Times New Roman" w:eastAsia="Times New Roman" w:hAnsi="Times New Roman"/>
          <w:bCs/>
          <w:iCs/>
          <w:sz w:val="24"/>
          <w:szCs w:val="24"/>
          <w:lang w:eastAsia="bg-BG"/>
        </w:rPr>
        <w:t>Приложение № 4 – Списък на персонала, който ще изпълнява поръчката, и/или на членовете на ръководния състав, кои</w:t>
      </w:r>
      <w:r w:rsidR="00735A53">
        <w:rPr>
          <w:rFonts w:ascii="Times New Roman" w:eastAsia="Times New Roman" w:hAnsi="Times New Roman"/>
          <w:bCs/>
          <w:iCs/>
          <w:sz w:val="24"/>
          <w:szCs w:val="24"/>
          <w:lang w:eastAsia="bg-BG"/>
        </w:rPr>
        <w:t>то ще отгов</w:t>
      </w:r>
      <w:r w:rsidR="00B77931">
        <w:rPr>
          <w:rFonts w:ascii="Times New Roman" w:eastAsia="Times New Roman" w:hAnsi="Times New Roman"/>
          <w:bCs/>
          <w:iCs/>
          <w:sz w:val="24"/>
          <w:szCs w:val="24"/>
          <w:lang w:eastAsia="bg-BG"/>
        </w:rPr>
        <w:t>арят за изпълнението.</w:t>
      </w:r>
    </w:p>
    <w:p w14:paraId="1980F572" w14:textId="77777777" w:rsidR="00944DCB" w:rsidRPr="002419F2" w:rsidRDefault="00944DCB" w:rsidP="00944DCB">
      <w:pPr>
        <w:widowControl w:val="0"/>
        <w:spacing w:after="0" w:line="240" w:lineRule="auto"/>
        <w:jc w:val="both"/>
        <w:rPr>
          <w:rFonts w:ascii="Times New Roman" w:eastAsia="Times New Roman" w:hAnsi="Times New Roman"/>
          <w:sz w:val="24"/>
          <w:szCs w:val="24"/>
        </w:rPr>
      </w:pPr>
      <w:r w:rsidRPr="002419F2">
        <w:rPr>
          <w:rFonts w:ascii="Times New Roman" w:eastAsia="Times New Roman" w:hAnsi="Times New Roman"/>
          <w:sz w:val="24"/>
          <w:szCs w:val="24"/>
        </w:rPr>
        <w:tab/>
      </w:r>
    </w:p>
    <w:p w14:paraId="0354DB34" w14:textId="77777777" w:rsidR="00944DCB" w:rsidRDefault="00944DCB" w:rsidP="00944DCB">
      <w:pPr>
        <w:widowControl w:val="0"/>
        <w:spacing w:after="0"/>
        <w:jc w:val="both"/>
        <w:rPr>
          <w:rFonts w:ascii="Times New Roman" w:eastAsia="Times New Roman" w:hAnsi="Times New Roman"/>
          <w:sz w:val="24"/>
          <w:szCs w:val="24"/>
          <w:lang w:eastAsia="bg-BG"/>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141"/>
      </w:tblGrid>
      <w:tr w:rsidR="00944DCB" w:rsidRPr="00D37EAE" w14:paraId="7388FEBA" w14:textId="77777777" w:rsidTr="000E694A">
        <w:tc>
          <w:tcPr>
            <w:tcW w:w="5032" w:type="dxa"/>
            <w:shd w:val="clear" w:color="auto" w:fill="auto"/>
          </w:tcPr>
          <w:p w14:paraId="696A03A0" w14:textId="77777777" w:rsidR="00944DCB" w:rsidRPr="00D37EAE" w:rsidRDefault="00944DCB" w:rsidP="000E694A">
            <w:pPr>
              <w:widowControl w:val="0"/>
              <w:spacing w:after="0" w:line="240" w:lineRule="auto"/>
              <w:jc w:val="both"/>
              <w:rPr>
                <w:rFonts w:ascii="Times New Roman" w:eastAsia="Times New Roman" w:hAnsi="Times New Roman"/>
                <w:b/>
                <w:sz w:val="24"/>
                <w:szCs w:val="24"/>
              </w:rPr>
            </w:pPr>
            <w:r w:rsidRPr="00D37EAE">
              <w:rPr>
                <w:rFonts w:ascii="Times New Roman" w:eastAsia="Times New Roman" w:hAnsi="Times New Roman"/>
                <w:b/>
                <w:sz w:val="24"/>
                <w:szCs w:val="24"/>
              </w:rPr>
              <w:t>ЗА ВЪЗЛОЖИТЕЛЯ:</w:t>
            </w:r>
          </w:p>
          <w:p w14:paraId="2319F1A3" w14:textId="77777777" w:rsidR="00944DCB" w:rsidRPr="00D37EAE" w:rsidRDefault="00944DCB" w:rsidP="000E694A">
            <w:pPr>
              <w:widowControl w:val="0"/>
              <w:spacing w:after="0" w:line="240" w:lineRule="auto"/>
              <w:jc w:val="both"/>
              <w:rPr>
                <w:rFonts w:ascii="Times New Roman" w:eastAsia="Times New Roman" w:hAnsi="Times New Roman"/>
                <w:b/>
                <w:sz w:val="28"/>
                <w:szCs w:val="28"/>
              </w:rPr>
            </w:pPr>
          </w:p>
          <w:p w14:paraId="3557C2E5" w14:textId="77777777" w:rsidR="00944DCB" w:rsidRPr="00D37EAE" w:rsidRDefault="00944DCB" w:rsidP="000E694A">
            <w:pPr>
              <w:widowControl w:val="0"/>
              <w:spacing w:after="0" w:line="240" w:lineRule="auto"/>
              <w:jc w:val="both"/>
              <w:rPr>
                <w:rFonts w:ascii="Times New Roman" w:eastAsia="Times New Roman" w:hAnsi="Times New Roman"/>
                <w:b/>
                <w:i/>
                <w:sz w:val="16"/>
                <w:szCs w:val="16"/>
              </w:rPr>
            </w:pPr>
            <w:r w:rsidRPr="00D37EAE">
              <w:rPr>
                <w:rFonts w:ascii="Times New Roman" w:eastAsia="Times New Roman" w:hAnsi="Times New Roman"/>
                <w:sz w:val="16"/>
                <w:szCs w:val="16"/>
              </w:rPr>
              <w:t>1</w:t>
            </w:r>
            <w:r w:rsidRPr="00D37EAE">
              <w:rPr>
                <w:rFonts w:ascii="Times New Roman" w:eastAsia="Times New Roman" w:hAnsi="Times New Roman"/>
                <w:b/>
                <w:i/>
                <w:sz w:val="16"/>
                <w:szCs w:val="16"/>
              </w:rPr>
              <w:t>. ...........................................................................</w:t>
            </w:r>
          </w:p>
          <w:p w14:paraId="02DCAC61" w14:textId="77777777" w:rsidR="00944DCB" w:rsidRPr="00D37EAE" w:rsidRDefault="00944DCB" w:rsidP="000E694A">
            <w:pPr>
              <w:widowControl w:val="0"/>
              <w:spacing w:after="0" w:line="240" w:lineRule="auto"/>
              <w:jc w:val="both"/>
              <w:rPr>
                <w:rFonts w:ascii="Times New Roman" w:eastAsia="Times New Roman" w:hAnsi="Times New Roman"/>
                <w:i/>
                <w:sz w:val="16"/>
                <w:szCs w:val="16"/>
              </w:rPr>
            </w:pPr>
            <w:r w:rsidRPr="00D37EAE">
              <w:rPr>
                <w:rFonts w:ascii="Times New Roman" w:eastAsia="Times New Roman" w:hAnsi="Times New Roman"/>
                <w:i/>
                <w:sz w:val="16"/>
                <w:szCs w:val="16"/>
              </w:rPr>
              <w:t xml:space="preserve"> (подпис и печат) </w:t>
            </w:r>
          </w:p>
          <w:p w14:paraId="66CDA8E7" w14:textId="77777777" w:rsidR="00944DCB" w:rsidRPr="00D37EAE" w:rsidRDefault="00944DCB" w:rsidP="000E694A">
            <w:pPr>
              <w:widowControl w:val="0"/>
              <w:spacing w:after="0" w:line="240" w:lineRule="auto"/>
              <w:jc w:val="both"/>
              <w:rPr>
                <w:rFonts w:ascii="Times New Roman" w:eastAsia="Times New Roman" w:hAnsi="Times New Roman"/>
                <w:sz w:val="24"/>
                <w:szCs w:val="24"/>
              </w:rPr>
            </w:pPr>
            <w:r w:rsidRPr="00D37EAE">
              <w:rPr>
                <w:rFonts w:ascii="Times New Roman" w:eastAsia="Times New Roman" w:hAnsi="Times New Roman"/>
                <w:sz w:val="24"/>
                <w:szCs w:val="24"/>
              </w:rPr>
              <w:t>ДИРЕКТОР НА ДУССД –МВР</w:t>
            </w:r>
          </w:p>
          <w:p w14:paraId="7AD59170" w14:textId="77777777" w:rsidR="00944DCB" w:rsidRPr="00D37EAE" w:rsidRDefault="00944DCB" w:rsidP="000E694A">
            <w:pPr>
              <w:widowControl w:val="0"/>
              <w:spacing w:after="0" w:line="240" w:lineRule="auto"/>
              <w:jc w:val="both"/>
              <w:rPr>
                <w:rFonts w:ascii="Times New Roman" w:eastAsia="Times New Roman" w:hAnsi="Times New Roman"/>
                <w:sz w:val="24"/>
                <w:szCs w:val="24"/>
              </w:rPr>
            </w:pPr>
            <w:r w:rsidRPr="00D37EAE">
              <w:rPr>
                <w:rFonts w:ascii="Times New Roman" w:eastAsia="Times New Roman" w:hAnsi="Times New Roman"/>
                <w:sz w:val="24"/>
                <w:szCs w:val="24"/>
              </w:rPr>
              <w:t>СТИЛИЯН КРОТНЕВ</w:t>
            </w:r>
          </w:p>
          <w:p w14:paraId="6E397FA1" w14:textId="77777777" w:rsidR="00944DCB" w:rsidRPr="00554EA3" w:rsidRDefault="00944DCB" w:rsidP="000E694A">
            <w:pPr>
              <w:widowControl w:val="0"/>
              <w:spacing w:after="0" w:line="240" w:lineRule="auto"/>
              <w:jc w:val="both"/>
              <w:rPr>
                <w:rFonts w:ascii="Times New Roman" w:eastAsia="Times New Roman" w:hAnsi="Times New Roman"/>
                <w:i/>
                <w:sz w:val="18"/>
                <w:szCs w:val="18"/>
              </w:rPr>
            </w:pPr>
            <w:r w:rsidRPr="00554EA3">
              <w:rPr>
                <w:rFonts w:ascii="Times New Roman" w:eastAsia="Times New Roman" w:hAnsi="Times New Roman"/>
                <w:bCs/>
                <w:sz w:val="18"/>
                <w:szCs w:val="18"/>
                <w:lang w:eastAsia="bg-BG"/>
              </w:rPr>
              <w:t>(оправомощено длъжностно лице съгласно заповед № 8121з-1171/21.09.2018 г. на министъра на вътрешните работи)</w:t>
            </w:r>
          </w:p>
          <w:p w14:paraId="2EE22CC4" w14:textId="77777777" w:rsidR="00944DCB" w:rsidRDefault="00944DCB" w:rsidP="000E694A">
            <w:pPr>
              <w:widowControl w:val="0"/>
              <w:spacing w:after="0" w:line="240" w:lineRule="auto"/>
              <w:jc w:val="both"/>
              <w:rPr>
                <w:rFonts w:ascii="Times New Roman" w:eastAsia="Times New Roman" w:hAnsi="Times New Roman"/>
                <w:i/>
                <w:sz w:val="16"/>
                <w:szCs w:val="16"/>
              </w:rPr>
            </w:pPr>
          </w:p>
          <w:p w14:paraId="35DC169F" w14:textId="77777777" w:rsidR="00944DCB" w:rsidRPr="00D37EAE" w:rsidRDefault="00944DCB" w:rsidP="000E694A">
            <w:pPr>
              <w:widowControl w:val="0"/>
              <w:spacing w:after="0" w:line="240" w:lineRule="auto"/>
              <w:jc w:val="both"/>
              <w:rPr>
                <w:rFonts w:ascii="Times New Roman" w:eastAsia="Times New Roman" w:hAnsi="Times New Roman"/>
                <w:i/>
                <w:sz w:val="16"/>
                <w:szCs w:val="16"/>
              </w:rPr>
            </w:pPr>
            <w:r w:rsidRPr="00D37EAE">
              <w:rPr>
                <w:rFonts w:ascii="Times New Roman" w:eastAsia="Times New Roman" w:hAnsi="Times New Roman"/>
                <w:i/>
                <w:sz w:val="16"/>
                <w:szCs w:val="16"/>
              </w:rPr>
              <w:t>...........................................</w:t>
            </w:r>
          </w:p>
          <w:p w14:paraId="575CAD2C" w14:textId="77777777" w:rsidR="00944DCB" w:rsidRPr="00D37EAE" w:rsidRDefault="00944DCB" w:rsidP="000E694A">
            <w:pPr>
              <w:widowControl w:val="0"/>
              <w:spacing w:after="0" w:line="240" w:lineRule="auto"/>
              <w:jc w:val="both"/>
              <w:rPr>
                <w:rFonts w:ascii="Times New Roman" w:eastAsia="Times New Roman" w:hAnsi="Times New Roman"/>
                <w:i/>
                <w:sz w:val="16"/>
                <w:szCs w:val="16"/>
              </w:rPr>
            </w:pPr>
            <w:r w:rsidRPr="00D37EAE">
              <w:rPr>
                <w:rFonts w:ascii="Times New Roman" w:eastAsia="Times New Roman" w:hAnsi="Times New Roman"/>
                <w:i/>
                <w:sz w:val="16"/>
                <w:szCs w:val="16"/>
              </w:rPr>
              <w:t xml:space="preserve">Дата на подписване: </w:t>
            </w:r>
          </w:p>
          <w:p w14:paraId="196C61E7" w14:textId="77777777" w:rsidR="00944DCB" w:rsidRPr="00D37EAE" w:rsidRDefault="00944DCB" w:rsidP="000E694A">
            <w:pPr>
              <w:widowControl w:val="0"/>
              <w:spacing w:after="0" w:line="240" w:lineRule="auto"/>
              <w:jc w:val="both"/>
              <w:rPr>
                <w:rFonts w:ascii="Times New Roman" w:eastAsia="Times New Roman" w:hAnsi="Times New Roman"/>
                <w:i/>
                <w:sz w:val="16"/>
                <w:szCs w:val="16"/>
              </w:rPr>
            </w:pPr>
          </w:p>
          <w:p w14:paraId="6DF4AA7D" w14:textId="77777777" w:rsidR="00944DCB" w:rsidRPr="00D37EAE" w:rsidRDefault="00944DCB" w:rsidP="000E694A">
            <w:pPr>
              <w:widowControl w:val="0"/>
              <w:spacing w:after="0" w:line="240" w:lineRule="auto"/>
              <w:jc w:val="both"/>
              <w:rPr>
                <w:rFonts w:ascii="Times New Roman" w:eastAsia="Times New Roman" w:hAnsi="Times New Roman"/>
                <w:sz w:val="16"/>
                <w:szCs w:val="16"/>
              </w:rPr>
            </w:pPr>
            <w:r w:rsidRPr="00D37EAE">
              <w:rPr>
                <w:rFonts w:ascii="Times New Roman" w:eastAsia="Times New Roman" w:hAnsi="Times New Roman"/>
                <w:sz w:val="16"/>
                <w:szCs w:val="16"/>
              </w:rPr>
              <w:t>2. ............................................................................</w:t>
            </w:r>
          </w:p>
          <w:p w14:paraId="5E3D79DD" w14:textId="77777777" w:rsidR="00944DCB" w:rsidRPr="00D37EAE" w:rsidRDefault="00944DCB" w:rsidP="000E694A">
            <w:pPr>
              <w:widowControl w:val="0"/>
              <w:spacing w:after="0" w:line="240" w:lineRule="auto"/>
              <w:jc w:val="both"/>
              <w:rPr>
                <w:rFonts w:ascii="Times New Roman" w:eastAsia="Times New Roman" w:hAnsi="Times New Roman"/>
                <w:sz w:val="16"/>
                <w:szCs w:val="16"/>
              </w:rPr>
            </w:pPr>
            <w:r w:rsidRPr="00D37EAE">
              <w:rPr>
                <w:rFonts w:ascii="Times New Roman" w:eastAsia="Times New Roman" w:hAnsi="Times New Roman"/>
                <w:sz w:val="16"/>
                <w:szCs w:val="16"/>
              </w:rPr>
              <w:t>(подпис)</w:t>
            </w:r>
          </w:p>
          <w:p w14:paraId="7779083F" w14:textId="77777777" w:rsidR="00944DCB" w:rsidRPr="00D37EAE" w:rsidRDefault="00944DCB" w:rsidP="000E694A">
            <w:pPr>
              <w:widowControl w:val="0"/>
              <w:spacing w:after="0" w:line="240" w:lineRule="auto"/>
              <w:jc w:val="both"/>
              <w:rPr>
                <w:rFonts w:ascii="Times New Roman" w:eastAsia="Times New Roman" w:hAnsi="Times New Roman"/>
                <w:sz w:val="24"/>
                <w:szCs w:val="24"/>
              </w:rPr>
            </w:pPr>
            <w:r w:rsidRPr="00D37EAE">
              <w:rPr>
                <w:rFonts w:ascii="Times New Roman" w:eastAsia="Times New Roman" w:hAnsi="Times New Roman"/>
                <w:sz w:val="24"/>
                <w:szCs w:val="24"/>
              </w:rPr>
              <w:t>ЛИЦЕ, ОТГОВОРНО ЗА СЧЕТОВОДНИТЕ ЗАПИСВАНИЯ</w:t>
            </w:r>
          </w:p>
          <w:p w14:paraId="793E477A" w14:textId="77777777" w:rsidR="00944DCB" w:rsidRPr="00D37EAE" w:rsidRDefault="00944DCB" w:rsidP="000E694A">
            <w:pPr>
              <w:widowControl w:val="0"/>
              <w:spacing w:after="0" w:line="240" w:lineRule="auto"/>
              <w:jc w:val="both"/>
              <w:rPr>
                <w:rFonts w:ascii="Times New Roman" w:eastAsia="Times New Roman" w:hAnsi="Times New Roman"/>
                <w:i/>
                <w:sz w:val="16"/>
                <w:szCs w:val="16"/>
              </w:rPr>
            </w:pPr>
            <w:r w:rsidRPr="00D37EAE">
              <w:rPr>
                <w:rFonts w:ascii="Times New Roman" w:eastAsia="Times New Roman" w:hAnsi="Times New Roman"/>
                <w:i/>
                <w:sz w:val="16"/>
                <w:szCs w:val="16"/>
              </w:rPr>
              <w:t>..........................................</w:t>
            </w:r>
          </w:p>
          <w:p w14:paraId="6549176B" w14:textId="77777777" w:rsidR="00944DCB" w:rsidRPr="00D37EAE" w:rsidRDefault="00944DCB" w:rsidP="000E694A">
            <w:pPr>
              <w:widowControl w:val="0"/>
              <w:spacing w:after="0" w:line="240" w:lineRule="auto"/>
              <w:jc w:val="both"/>
              <w:rPr>
                <w:rFonts w:ascii="Times New Roman" w:eastAsia="Times New Roman" w:hAnsi="Times New Roman"/>
                <w:b/>
                <w:sz w:val="28"/>
                <w:szCs w:val="28"/>
              </w:rPr>
            </w:pPr>
            <w:r w:rsidRPr="00D37EAE">
              <w:rPr>
                <w:rFonts w:ascii="Times New Roman" w:eastAsia="Times New Roman" w:hAnsi="Times New Roman"/>
                <w:i/>
                <w:sz w:val="16"/>
                <w:szCs w:val="16"/>
              </w:rPr>
              <w:t xml:space="preserve">Дата на подписване: </w:t>
            </w:r>
          </w:p>
        </w:tc>
        <w:tc>
          <w:tcPr>
            <w:tcW w:w="5141" w:type="dxa"/>
            <w:shd w:val="clear" w:color="auto" w:fill="auto"/>
          </w:tcPr>
          <w:p w14:paraId="401446B4" w14:textId="77777777" w:rsidR="00944DCB" w:rsidRPr="00D37EAE" w:rsidRDefault="00944DCB" w:rsidP="000E694A">
            <w:pPr>
              <w:widowControl w:val="0"/>
              <w:spacing w:after="0" w:line="240" w:lineRule="auto"/>
              <w:jc w:val="both"/>
              <w:rPr>
                <w:rFonts w:ascii="Times New Roman" w:eastAsia="Times New Roman" w:hAnsi="Times New Roman"/>
                <w:b/>
                <w:sz w:val="24"/>
                <w:szCs w:val="24"/>
              </w:rPr>
            </w:pPr>
            <w:r w:rsidRPr="00D37EAE">
              <w:rPr>
                <w:rFonts w:ascii="Times New Roman" w:eastAsia="Times New Roman" w:hAnsi="Times New Roman"/>
                <w:b/>
                <w:sz w:val="24"/>
                <w:szCs w:val="24"/>
              </w:rPr>
              <w:t>ЗА ИЗПЪЛНИТЕЛЯ:</w:t>
            </w:r>
          </w:p>
          <w:p w14:paraId="64E93145" w14:textId="77777777" w:rsidR="00944DCB" w:rsidRPr="00D37EAE" w:rsidRDefault="00944DCB" w:rsidP="000E694A">
            <w:pPr>
              <w:widowControl w:val="0"/>
              <w:spacing w:after="0" w:line="240" w:lineRule="auto"/>
              <w:jc w:val="both"/>
              <w:rPr>
                <w:rFonts w:ascii="Times New Roman" w:eastAsia="Times New Roman" w:hAnsi="Times New Roman"/>
                <w:b/>
                <w:sz w:val="28"/>
                <w:szCs w:val="28"/>
              </w:rPr>
            </w:pPr>
          </w:p>
          <w:p w14:paraId="611401A6" w14:textId="77777777" w:rsidR="00944DCB" w:rsidRPr="00D37EAE" w:rsidRDefault="00944DCB" w:rsidP="000E694A">
            <w:pPr>
              <w:widowControl w:val="0"/>
              <w:spacing w:after="0" w:line="240" w:lineRule="auto"/>
              <w:jc w:val="both"/>
              <w:rPr>
                <w:rFonts w:ascii="Times New Roman" w:eastAsia="Times New Roman" w:hAnsi="Times New Roman"/>
                <w:sz w:val="16"/>
                <w:szCs w:val="16"/>
              </w:rPr>
            </w:pPr>
            <w:r w:rsidRPr="00D37EAE">
              <w:rPr>
                <w:rFonts w:ascii="Times New Roman" w:eastAsia="Times New Roman" w:hAnsi="Times New Roman"/>
                <w:sz w:val="16"/>
                <w:szCs w:val="16"/>
              </w:rPr>
              <w:t>1. ...........................................................................</w:t>
            </w:r>
          </w:p>
          <w:p w14:paraId="5790387C" w14:textId="77777777" w:rsidR="00944DCB" w:rsidRPr="00D37EAE" w:rsidRDefault="00944DCB" w:rsidP="000E694A">
            <w:pPr>
              <w:widowControl w:val="0"/>
              <w:spacing w:after="0" w:line="240" w:lineRule="auto"/>
              <w:jc w:val="both"/>
              <w:rPr>
                <w:rFonts w:ascii="Times New Roman" w:eastAsia="Times New Roman" w:hAnsi="Times New Roman"/>
                <w:i/>
                <w:sz w:val="16"/>
                <w:szCs w:val="16"/>
              </w:rPr>
            </w:pPr>
            <w:r w:rsidRPr="00D37EAE">
              <w:rPr>
                <w:rFonts w:ascii="Times New Roman" w:eastAsia="Times New Roman" w:hAnsi="Times New Roman"/>
                <w:i/>
                <w:sz w:val="16"/>
                <w:szCs w:val="16"/>
              </w:rPr>
              <w:t xml:space="preserve"> (подпис и печат) </w:t>
            </w:r>
          </w:p>
          <w:p w14:paraId="52D3DE90" w14:textId="77777777" w:rsidR="00944DCB" w:rsidRPr="00D37EAE" w:rsidRDefault="00944DCB" w:rsidP="000E694A">
            <w:pPr>
              <w:widowControl w:val="0"/>
              <w:spacing w:after="0" w:line="240" w:lineRule="auto"/>
              <w:jc w:val="both"/>
              <w:rPr>
                <w:rFonts w:ascii="Times New Roman" w:eastAsia="Times New Roman" w:hAnsi="Times New Roman"/>
                <w:i/>
                <w:sz w:val="16"/>
                <w:szCs w:val="16"/>
              </w:rPr>
            </w:pPr>
          </w:p>
          <w:p w14:paraId="250E1B46" w14:textId="77777777" w:rsidR="00944DCB" w:rsidRPr="00D37EAE" w:rsidRDefault="00944DCB" w:rsidP="000E694A">
            <w:pPr>
              <w:widowControl w:val="0"/>
              <w:spacing w:after="0" w:line="240" w:lineRule="auto"/>
              <w:jc w:val="both"/>
              <w:rPr>
                <w:rFonts w:ascii="Times New Roman" w:eastAsia="Times New Roman" w:hAnsi="Times New Roman"/>
                <w:i/>
                <w:sz w:val="16"/>
                <w:szCs w:val="16"/>
              </w:rPr>
            </w:pPr>
            <w:r w:rsidRPr="00D37EAE">
              <w:rPr>
                <w:rFonts w:ascii="Times New Roman" w:eastAsia="Times New Roman" w:hAnsi="Times New Roman"/>
                <w:i/>
                <w:sz w:val="16"/>
                <w:szCs w:val="16"/>
              </w:rPr>
              <w:t>Посочва се името на изпълнителя, име и фамилия на лицето/лицата, което го представлява и в какво качество.</w:t>
            </w:r>
          </w:p>
          <w:p w14:paraId="2939018E" w14:textId="77777777" w:rsidR="00944DCB" w:rsidRPr="00D37EAE" w:rsidRDefault="00944DCB" w:rsidP="000E694A">
            <w:pPr>
              <w:widowControl w:val="0"/>
              <w:spacing w:after="0" w:line="240" w:lineRule="auto"/>
              <w:jc w:val="both"/>
              <w:rPr>
                <w:rFonts w:ascii="Times New Roman" w:eastAsia="Times New Roman" w:hAnsi="Times New Roman"/>
                <w:i/>
                <w:sz w:val="16"/>
                <w:szCs w:val="16"/>
              </w:rPr>
            </w:pPr>
          </w:p>
          <w:p w14:paraId="0AFD761D" w14:textId="77777777" w:rsidR="00944DCB" w:rsidRPr="00D37EAE" w:rsidRDefault="00944DCB" w:rsidP="000E694A">
            <w:pPr>
              <w:widowControl w:val="0"/>
              <w:spacing w:after="0" w:line="240" w:lineRule="auto"/>
              <w:jc w:val="both"/>
              <w:rPr>
                <w:rFonts w:ascii="Times New Roman" w:eastAsia="Times New Roman" w:hAnsi="Times New Roman"/>
                <w:i/>
                <w:sz w:val="16"/>
                <w:szCs w:val="16"/>
              </w:rPr>
            </w:pPr>
            <w:r w:rsidRPr="00D37EAE">
              <w:rPr>
                <w:rFonts w:ascii="Times New Roman" w:eastAsia="Times New Roman" w:hAnsi="Times New Roman"/>
                <w:i/>
                <w:sz w:val="16"/>
                <w:szCs w:val="16"/>
              </w:rPr>
              <w:t>.........................................</w:t>
            </w:r>
          </w:p>
          <w:p w14:paraId="38A8DBA0" w14:textId="77777777" w:rsidR="00944DCB" w:rsidRPr="00D37EAE" w:rsidRDefault="00944DCB" w:rsidP="000E694A">
            <w:pPr>
              <w:widowControl w:val="0"/>
              <w:spacing w:after="0" w:line="240" w:lineRule="auto"/>
              <w:jc w:val="both"/>
              <w:rPr>
                <w:rFonts w:ascii="Times New Roman" w:eastAsia="Times New Roman" w:hAnsi="Times New Roman"/>
                <w:i/>
                <w:sz w:val="16"/>
                <w:szCs w:val="16"/>
              </w:rPr>
            </w:pPr>
            <w:r w:rsidRPr="00D37EAE">
              <w:rPr>
                <w:rFonts w:ascii="Times New Roman" w:eastAsia="Times New Roman" w:hAnsi="Times New Roman"/>
                <w:i/>
                <w:sz w:val="16"/>
                <w:szCs w:val="16"/>
              </w:rPr>
              <w:t xml:space="preserve">Дата на подписване: </w:t>
            </w:r>
          </w:p>
          <w:p w14:paraId="40FE5F98" w14:textId="77777777" w:rsidR="00944DCB" w:rsidRPr="00D37EAE" w:rsidRDefault="00944DCB" w:rsidP="000E694A">
            <w:pPr>
              <w:widowControl w:val="0"/>
              <w:spacing w:after="0" w:line="240" w:lineRule="auto"/>
              <w:jc w:val="both"/>
              <w:rPr>
                <w:rFonts w:ascii="Times New Roman" w:eastAsia="Times New Roman" w:hAnsi="Times New Roman"/>
                <w:b/>
                <w:sz w:val="28"/>
                <w:szCs w:val="28"/>
              </w:rPr>
            </w:pPr>
          </w:p>
          <w:p w14:paraId="79A61538" w14:textId="77777777" w:rsidR="00944DCB" w:rsidRPr="00D37EAE" w:rsidRDefault="00944DCB" w:rsidP="000E694A">
            <w:pPr>
              <w:widowControl w:val="0"/>
              <w:spacing w:after="0" w:line="240" w:lineRule="auto"/>
              <w:jc w:val="both"/>
              <w:rPr>
                <w:rFonts w:ascii="Times New Roman" w:eastAsia="Times New Roman" w:hAnsi="Times New Roman"/>
                <w:b/>
                <w:sz w:val="28"/>
                <w:szCs w:val="28"/>
              </w:rPr>
            </w:pPr>
          </w:p>
        </w:tc>
      </w:tr>
    </w:tbl>
    <w:p w14:paraId="69A1094C" w14:textId="77777777" w:rsidR="00944DCB" w:rsidRDefault="00944DCB" w:rsidP="000245C1">
      <w:pPr>
        <w:tabs>
          <w:tab w:val="left" w:pos="9360"/>
        </w:tabs>
        <w:spacing w:after="0" w:line="240" w:lineRule="auto"/>
        <w:ind w:firstLine="709"/>
        <w:jc w:val="both"/>
        <w:rPr>
          <w:rFonts w:ascii="Times New Roman" w:eastAsia="Times New Roman" w:hAnsi="Times New Roman"/>
          <w:color w:val="000000"/>
          <w:spacing w:val="10"/>
          <w:sz w:val="24"/>
          <w:szCs w:val="24"/>
          <w:shd w:val="clear" w:color="auto" w:fill="FFFFFF"/>
          <w:lang w:eastAsia="bg-BG"/>
        </w:rPr>
      </w:pPr>
      <w:r w:rsidRPr="00D37EAE">
        <w:rPr>
          <w:rFonts w:ascii="Times New Roman" w:eastAsia="Times New Roman" w:hAnsi="Times New Roman"/>
          <w:i/>
          <w:sz w:val="20"/>
          <w:szCs w:val="20"/>
        </w:rPr>
        <w:t>Забележка: Проектът на този договор се допълва с всички предложения от офертата на участника, въз основа на които последният е определен за изпълнител на поръчката (чл. 112, ал. 4 ЗОП).</w:t>
      </w:r>
      <w:r w:rsidRPr="00D37EAE">
        <w:rPr>
          <w:rFonts w:ascii="Times New Roman" w:eastAsia="Times New Roman" w:hAnsi="Times New Roman"/>
          <w:b/>
          <w:i/>
          <w:spacing w:val="10"/>
          <w:sz w:val="24"/>
          <w:szCs w:val="24"/>
          <w:shd w:val="clear" w:color="auto" w:fill="FFFFFF"/>
          <w:lang w:eastAsia="bg-BG"/>
        </w:rPr>
        <w:t xml:space="preserve"> </w:t>
      </w:r>
    </w:p>
    <w:p w14:paraId="61EE9FD2" w14:textId="77777777" w:rsidR="00FE3627" w:rsidRDefault="00FE3627"/>
    <w:sectPr w:rsidR="00FE3627" w:rsidSect="000E694A">
      <w:pgSz w:w="11906" w:h="16838"/>
      <w:pgMar w:top="1134" w:right="707" w:bottom="90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9C1A29" w14:textId="77777777" w:rsidR="003D0928" w:rsidRDefault="003D0928" w:rsidP="00944DCB">
      <w:pPr>
        <w:spacing w:after="0" w:line="240" w:lineRule="auto"/>
      </w:pPr>
      <w:r>
        <w:separator/>
      </w:r>
    </w:p>
  </w:endnote>
  <w:endnote w:type="continuationSeparator" w:id="0">
    <w:p w14:paraId="12D98CC0" w14:textId="77777777" w:rsidR="003D0928" w:rsidRDefault="003D0928" w:rsidP="00944D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00004FF" w:usb2="00000000" w:usb3="00000000" w:csb0="0000019F" w:csb1="00000000"/>
  </w:font>
  <w:font w:name="TmsCyrNew">
    <w:altName w:val="Times New Roman"/>
    <w:charset w:val="00"/>
    <w:family w:val="roman"/>
    <w:pitch w:val="variable"/>
    <w:sig w:usb0="00000001" w:usb1="00000000" w:usb2="00000000" w:usb3="00000000" w:csb0="0000001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TmsCyrNew+FPEF">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110C27" w14:textId="77777777" w:rsidR="003D0928" w:rsidRDefault="003D0928" w:rsidP="00944DCB">
      <w:pPr>
        <w:spacing w:after="0" w:line="240" w:lineRule="auto"/>
      </w:pPr>
      <w:r>
        <w:separator/>
      </w:r>
    </w:p>
  </w:footnote>
  <w:footnote w:type="continuationSeparator" w:id="0">
    <w:p w14:paraId="0950A8B6" w14:textId="77777777" w:rsidR="003D0928" w:rsidRDefault="003D0928" w:rsidP="00944DCB">
      <w:pPr>
        <w:spacing w:after="0" w:line="240" w:lineRule="auto"/>
      </w:pPr>
      <w:r>
        <w:continuationSeparator/>
      </w:r>
    </w:p>
  </w:footnote>
  <w:footnote w:id="1">
    <w:p w14:paraId="15179525" w14:textId="77777777" w:rsidR="00165D2B" w:rsidRPr="00181978" w:rsidRDefault="00165D2B" w:rsidP="00944DCB">
      <w:pPr>
        <w:pStyle w:val="ab"/>
        <w:spacing w:before="120"/>
        <w:ind w:left="0" w:firstLine="0"/>
      </w:pPr>
      <w:r w:rsidRPr="00181978">
        <w:rPr>
          <w:rStyle w:val="ad"/>
        </w:rPr>
        <w:footnoteRef/>
      </w:r>
      <w:r w:rsidRPr="00181978">
        <w:t xml:space="preserve"> Тази клауза е приложима, когато изпълнителят е чуждестранно лице.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A1777"/>
    <w:multiLevelType w:val="multilevel"/>
    <w:tmpl w:val="E87EBE70"/>
    <w:lvl w:ilvl="0">
      <w:start w:val="1"/>
      <w:numFmt w:val="decimal"/>
      <w:lvlText w:val="%1."/>
      <w:lvlJc w:val="left"/>
      <w:pPr>
        <w:tabs>
          <w:tab w:val="num" w:pos="1068"/>
        </w:tabs>
        <w:ind w:left="1068" w:hanging="360"/>
      </w:pPr>
      <w:rPr>
        <w:rFonts w:ascii="Times New Roman" w:eastAsia="Calibri"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452" w:hanging="720"/>
      </w:pPr>
      <w:rPr>
        <w:rFonts w:hint="default"/>
      </w:rPr>
    </w:lvl>
    <w:lvl w:ilvl="3">
      <w:start w:val="1"/>
      <w:numFmt w:val="decimal"/>
      <w:isLgl/>
      <w:lvlText w:val="%1.%2.%3.%4."/>
      <w:lvlJc w:val="left"/>
      <w:pPr>
        <w:ind w:left="1464" w:hanging="720"/>
      </w:pPr>
      <w:rPr>
        <w:rFonts w:hint="default"/>
      </w:rPr>
    </w:lvl>
    <w:lvl w:ilvl="4">
      <w:start w:val="1"/>
      <w:numFmt w:val="decimal"/>
      <w:isLgl/>
      <w:lvlText w:val="%1.%2.%3.%4.%5."/>
      <w:lvlJc w:val="left"/>
      <w:pPr>
        <w:ind w:left="1836" w:hanging="1080"/>
      </w:pPr>
      <w:rPr>
        <w:rFonts w:hint="default"/>
      </w:rPr>
    </w:lvl>
    <w:lvl w:ilvl="5">
      <w:start w:val="1"/>
      <w:numFmt w:val="decimal"/>
      <w:isLgl/>
      <w:lvlText w:val="%1.%2.%3.%4.%5.%6."/>
      <w:lvlJc w:val="left"/>
      <w:pPr>
        <w:ind w:left="1848"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32" w:hanging="1440"/>
      </w:pPr>
      <w:rPr>
        <w:rFonts w:hint="default"/>
      </w:rPr>
    </w:lvl>
    <w:lvl w:ilvl="8">
      <w:start w:val="1"/>
      <w:numFmt w:val="decimal"/>
      <w:isLgl/>
      <w:lvlText w:val="%1.%2.%3.%4.%5.%6.%7.%8.%9."/>
      <w:lvlJc w:val="left"/>
      <w:pPr>
        <w:ind w:left="2604" w:hanging="1800"/>
      </w:pPr>
      <w:rPr>
        <w:rFonts w:hint="default"/>
      </w:rPr>
    </w:lvl>
  </w:abstractNum>
  <w:abstractNum w:abstractNumId="1" w15:restartNumberingAfterBreak="0">
    <w:nsid w:val="04B66D53"/>
    <w:multiLevelType w:val="multilevel"/>
    <w:tmpl w:val="0172E9E0"/>
    <w:lvl w:ilvl="0">
      <w:start w:val="1"/>
      <w:numFmt w:val="decimal"/>
      <w:lvlText w:val="%1."/>
      <w:lvlJc w:val="left"/>
      <w:pPr>
        <w:ind w:left="720" w:hanging="360"/>
      </w:pPr>
      <w:rPr>
        <w:rFonts w:hint="default"/>
      </w:rPr>
    </w:lvl>
    <w:lvl w:ilvl="1">
      <w:start w:val="1"/>
      <w:numFmt w:val="bullet"/>
      <w:lvlText w:val="o"/>
      <w:lvlJc w:val="left"/>
      <w:pPr>
        <w:ind w:left="928" w:hanging="360"/>
      </w:pPr>
      <w:rPr>
        <w:rFonts w:ascii="Courier New" w:hAnsi="Courier New" w:cs="Courier New" w:hint="default"/>
        <w:b w:val="0"/>
      </w:rPr>
    </w:lvl>
    <w:lvl w:ilvl="2">
      <w:start w:val="1"/>
      <w:numFmt w:val="bullet"/>
      <w:lvlText w:val=""/>
      <w:lvlJc w:val="left"/>
      <w:pPr>
        <w:ind w:left="1800" w:hanging="720"/>
      </w:pPr>
      <w:rPr>
        <w:rFonts w:ascii="Symbol" w:hAnsi="Symbol"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0BF200A6"/>
    <w:multiLevelType w:val="hybridMultilevel"/>
    <w:tmpl w:val="3D8C9BB8"/>
    <w:lvl w:ilvl="0" w:tplc="04020009">
      <w:start w:val="1"/>
      <w:numFmt w:val="bullet"/>
      <w:lvlText w:val=""/>
      <w:lvlJc w:val="left"/>
      <w:pPr>
        <w:ind w:left="1434" w:hanging="360"/>
      </w:pPr>
      <w:rPr>
        <w:rFonts w:ascii="Wingdings" w:hAnsi="Wingdings" w:hint="default"/>
      </w:rPr>
    </w:lvl>
    <w:lvl w:ilvl="1" w:tplc="04020003" w:tentative="1">
      <w:start w:val="1"/>
      <w:numFmt w:val="bullet"/>
      <w:lvlText w:val="o"/>
      <w:lvlJc w:val="left"/>
      <w:pPr>
        <w:ind w:left="2154" w:hanging="360"/>
      </w:pPr>
      <w:rPr>
        <w:rFonts w:ascii="Courier New" w:hAnsi="Courier New" w:cs="Courier New" w:hint="default"/>
      </w:rPr>
    </w:lvl>
    <w:lvl w:ilvl="2" w:tplc="04020005" w:tentative="1">
      <w:start w:val="1"/>
      <w:numFmt w:val="bullet"/>
      <w:lvlText w:val=""/>
      <w:lvlJc w:val="left"/>
      <w:pPr>
        <w:ind w:left="2874" w:hanging="360"/>
      </w:pPr>
      <w:rPr>
        <w:rFonts w:ascii="Wingdings" w:hAnsi="Wingdings" w:hint="default"/>
      </w:rPr>
    </w:lvl>
    <w:lvl w:ilvl="3" w:tplc="04020001" w:tentative="1">
      <w:start w:val="1"/>
      <w:numFmt w:val="bullet"/>
      <w:lvlText w:val=""/>
      <w:lvlJc w:val="left"/>
      <w:pPr>
        <w:ind w:left="3594" w:hanging="360"/>
      </w:pPr>
      <w:rPr>
        <w:rFonts w:ascii="Symbol" w:hAnsi="Symbol" w:hint="default"/>
      </w:rPr>
    </w:lvl>
    <w:lvl w:ilvl="4" w:tplc="04020003" w:tentative="1">
      <w:start w:val="1"/>
      <w:numFmt w:val="bullet"/>
      <w:lvlText w:val="o"/>
      <w:lvlJc w:val="left"/>
      <w:pPr>
        <w:ind w:left="4314" w:hanging="360"/>
      </w:pPr>
      <w:rPr>
        <w:rFonts w:ascii="Courier New" w:hAnsi="Courier New" w:cs="Courier New" w:hint="default"/>
      </w:rPr>
    </w:lvl>
    <w:lvl w:ilvl="5" w:tplc="04020005" w:tentative="1">
      <w:start w:val="1"/>
      <w:numFmt w:val="bullet"/>
      <w:lvlText w:val=""/>
      <w:lvlJc w:val="left"/>
      <w:pPr>
        <w:ind w:left="5034" w:hanging="360"/>
      </w:pPr>
      <w:rPr>
        <w:rFonts w:ascii="Wingdings" w:hAnsi="Wingdings" w:hint="default"/>
      </w:rPr>
    </w:lvl>
    <w:lvl w:ilvl="6" w:tplc="04020001" w:tentative="1">
      <w:start w:val="1"/>
      <w:numFmt w:val="bullet"/>
      <w:lvlText w:val=""/>
      <w:lvlJc w:val="left"/>
      <w:pPr>
        <w:ind w:left="5754" w:hanging="360"/>
      </w:pPr>
      <w:rPr>
        <w:rFonts w:ascii="Symbol" w:hAnsi="Symbol" w:hint="default"/>
      </w:rPr>
    </w:lvl>
    <w:lvl w:ilvl="7" w:tplc="04020003" w:tentative="1">
      <w:start w:val="1"/>
      <w:numFmt w:val="bullet"/>
      <w:lvlText w:val="o"/>
      <w:lvlJc w:val="left"/>
      <w:pPr>
        <w:ind w:left="6474" w:hanging="360"/>
      </w:pPr>
      <w:rPr>
        <w:rFonts w:ascii="Courier New" w:hAnsi="Courier New" w:cs="Courier New" w:hint="default"/>
      </w:rPr>
    </w:lvl>
    <w:lvl w:ilvl="8" w:tplc="04020005" w:tentative="1">
      <w:start w:val="1"/>
      <w:numFmt w:val="bullet"/>
      <w:lvlText w:val=""/>
      <w:lvlJc w:val="left"/>
      <w:pPr>
        <w:ind w:left="7194" w:hanging="360"/>
      </w:pPr>
      <w:rPr>
        <w:rFonts w:ascii="Wingdings" w:hAnsi="Wingdings" w:hint="default"/>
      </w:rPr>
    </w:lvl>
  </w:abstractNum>
  <w:abstractNum w:abstractNumId="3" w15:restartNumberingAfterBreak="0">
    <w:nsid w:val="0C2640EC"/>
    <w:multiLevelType w:val="multilevel"/>
    <w:tmpl w:val="E87EBE70"/>
    <w:lvl w:ilvl="0">
      <w:start w:val="1"/>
      <w:numFmt w:val="decimal"/>
      <w:lvlText w:val="%1."/>
      <w:lvlJc w:val="left"/>
      <w:pPr>
        <w:tabs>
          <w:tab w:val="num" w:pos="1068"/>
        </w:tabs>
        <w:ind w:left="1068" w:hanging="360"/>
      </w:pPr>
      <w:rPr>
        <w:rFonts w:ascii="Times New Roman" w:eastAsia="Calibri"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452" w:hanging="720"/>
      </w:pPr>
      <w:rPr>
        <w:rFonts w:hint="default"/>
      </w:rPr>
    </w:lvl>
    <w:lvl w:ilvl="3">
      <w:start w:val="1"/>
      <w:numFmt w:val="decimal"/>
      <w:isLgl/>
      <w:lvlText w:val="%1.%2.%3.%4."/>
      <w:lvlJc w:val="left"/>
      <w:pPr>
        <w:ind w:left="1464" w:hanging="720"/>
      </w:pPr>
      <w:rPr>
        <w:rFonts w:hint="default"/>
      </w:rPr>
    </w:lvl>
    <w:lvl w:ilvl="4">
      <w:start w:val="1"/>
      <w:numFmt w:val="decimal"/>
      <w:isLgl/>
      <w:lvlText w:val="%1.%2.%3.%4.%5."/>
      <w:lvlJc w:val="left"/>
      <w:pPr>
        <w:ind w:left="1836" w:hanging="1080"/>
      </w:pPr>
      <w:rPr>
        <w:rFonts w:hint="default"/>
      </w:rPr>
    </w:lvl>
    <w:lvl w:ilvl="5">
      <w:start w:val="1"/>
      <w:numFmt w:val="decimal"/>
      <w:isLgl/>
      <w:lvlText w:val="%1.%2.%3.%4.%5.%6."/>
      <w:lvlJc w:val="left"/>
      <w:pPr>
        <w:ind w:left="1848"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32" w:hanging="1440"/>
      </w:pPr>
      <w:rPr>
        <w:rFonts w:hint="default"/>
      </w:rPr>
    </w:lvl>
    <w:lvl w:ilvl="8">
      <w:start w:val="1"/>
      <w:numFmt w:val="decimal"/>
      <w:isLgl/>
      <w:lvlText w:val="%1.%2.%3.%4.%5.%6.%7.%8.%9."/>
      <w:lvlJc w:val="left"/>
      <w:pPr>
        <w:ind w:left="2604" w:hanging="1800"/>
      </w:pPr>
      <w:rPr>
        <w:rFonts w:hint="default"/>
      </w:rPr>
    </w:lvl>
  </w:abstractNum>
  <w:abstractNum w:abstractNumId="4" w15:restartNumberingAfterBreak="0">
    <w:nsid w:val="0EAE5B3E"/>
    <w:multiLevelType w:val="hybridMultilevel"/>
    <w:tmpl w:val="8E305B34"/>
    <w:lvl w:ilvl="0" w:tplc="C574A94E">
      <w:start w:val="5"/>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2C7F8B"/>
    <w:multiLevelType w:val="hybridMultilevel"/>
    <w:tmpl w:val="BF34D05C"/>
    <w:lvl w:ilvl="0" w:tplc="04020001">
      <w:start w:val="1"/>
      <w:numFmt w:val="bullet"/>
      <w:lvlText w:val=""/>
      <w:lvlJc w:val="left"/>
      <w:pPr>
        <w:ind w:left="2136" w:hanging="360"/>
      </w:pPr>
      <w:rPr>
        <w:rFonts w:ascii="Symbol" w:hAnsi="Symbol" w:hint="default"/>
      </w:rPr>
    </w:lvl>
    <w:lvl w:ilvl="1" w:tplc="04020003" w:tentative="1">
      <w:start w:val="1"/>
      <w:numFmt w:val="bullet"/>
      <w:lvlText w:val="o"/>
      <w:lvlJc w:val="left"/>
      <w:pPr>
        <w:ind w:left="2856" w:hanging="360"/>
      </w:pPr>
      <w:rPr>
        <w:rFonts w:ascii="Courier New" w:hAnsi="Courier New" w:cs="Courier New" w:hint="default"/>
      </w:rPr>
    </w:lvl>
    <w:lvl w:ilvl="2" w:tplc="04020005" w:tentative="1">
      <w:start w:val="1"/>
      <w:numFmt w:val="bullet"/>
      <w:lvlText w:val=""/>
      <w:lvlJc w:val="left"/>
      <w:pPr>
        <w:ind w:left="3576" w:hanging="360"/>
      </w:pPr>
      <w:rPr>
        <w:rFonts w:ascii="Wingdings" w:hAnsi="Wingdings" w:hint="default"/>
      </w:rPr>
    </w:lvl>
    <w:lvl w:ilvl="3" w:tplc="04020001" w:tentative="1">
      <w:start w:val="1"/>
      <w:numFmt w:val="bullet"/>
      <w:lvlText w:val=""/>
      <w:lvlJc w:val="left"/>
      <w:pPr>
        <w:ind w:left="4296" w:hanging="360"/>
      </w:pPr>
      <w:rPr>
        <w:rFonts w:ascii="Symbol" w:hAnsi="Symbol" w:hint="default"/>
      </w:rPr>
    </w:lvl>
    <w:lvl w:ilvl="4" w:tplc="04020003" w:tentative="1">
      <w:start w:val="1"/>
      <w:numFmt w:val="bullet"/>
      <w:lvlText w:val="o"/>
      <w:lvlJc w:val="left"/>
      <w:pPr>
        <w:ind w:left="5016" w:hanging="360"/>
      </w:pPr>
      <w:rPr>
        <w:rFonts w:ascii="Courier New" w:hAnsi="Courier New" w:cs="Courier New" w:hint="default"/>
      </w:rPr>
    </w:lvl>
    <w:lvl w:ilvl="5" w:tplc="04020005" w:tentative="1">
      <w:start w:val="1"/>
      <w:numFmt w:val="bullet"/>
      <w:lvlText w:val=""/>
      <w:lvlJc w:val="left"/>
      <w:pPr>
        <w:ind w:left="5736" w:hanging="360"/>
      </w:pPr>
      <w:rPr>
        <w:rFonts w:ascii="Wingdings" w:hAnsi="Wingdings" w:hint="default"/>
      </w:rPr>
    </w:lvl>
    <w:lvl w:ilvl="6" w:tplc="04020001" w:tentative="1">
      <w:start w:val="1"/>
      <w:numFmt w:val="bullet"/>
      <w:lvlText w:val=""/>
      <w:lvlJc w:val="left"/>
      <w:pPr>
        <w:ind w:left="6456" w:hanging="360"/>
      </w:pPr>
      <w:rPr>
        <w:rFonts w:ascii="Symbol" w:hAnsi="Symbol" w:hint="default"/>
      </w:rPr>
    </w:lvl>
    <w:lvl w:ilvl="7" w:tplc="04020003" w:tentative="1">
      <w:start w:val="1"/>
      <w:numFmt w:val="bullet"/>
      <w:lvlText w:val="o"/>
      <w:lvlJc w:val="left"/>
      <w:pPr>
        <w:ind w:left="7176" w:hanging="360"/>
      </w:pPr>
      <w:rPr>
        <w:rFonts w:ascii="Courier New" w:hAnsi="Courier New" w:cs="Courier New" w:hint="default"/>
      </w:rPr>
    </w:lvl>
    <w:lvl w:ilvl="8" w:tplc="04020005" w:tentative="1">
      <w:start w:val="1"/>
      <w:numFmt w:val="bullet"/>
      <w:lvlText w:val=""/>
      <w:lvlJc w:val="left"/>
      <w:pPr>
        <w:ind w:left="7896" w:hanging="360"/>
      </w:pPr>
      <w:rPr>
        <w:rFonts w:ascii="Wingdings" w:hAnsi="Wingdings" w:hint="default"/>
      </w:rPr>
    </w:lvl>
  </w:abstractNum>
  <w:abstractNum w:abstractNumId="6" w15:restartNumberingAfterBreak="0">
    <w:nsid w:val="1B525EC3"/>
    <w:multiLevelType w:val="multilevel"/>
    <w:tmpl w:val="E87EBE70"/>
    <w:lvl w:ilvl="0">
      <w:start w:val="1"/>
      <w:numFmt w:val="decimal"/>
      <w:lvlText w:val="%1."/>
      <w:lvlJc w:val="left"/>
      <w:pPr>
        <w:tabs>
          <w:tab w:val="num" w:pos="1068"/>
        </w:tabs>
        <w:ind w:left="1068" w:hanging="360"/>
      </w:pPr>
      <w:rPr>
        <w:rFonts w:ascii="Times New Roman" w:eastAsia="Calibri"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452" w:hanging="720"/>
      </w:pPr>
      <w:rPr>
        <w:rFonts w:hint="default"/>
      </w:rPr>
    </w:lvl>
    <w:lvl w:ilvl="3">
      <w:start w:val="1"/>
      <w:numFmt w:val="decimal"/>
      <w:isLgl/>
      <w:lvlText w:val="%1.%2.%3.%4."/>
      <w:lvlJc w:val="left"/>
      <w:pPr>
        <w:ind w:left="1464" w:hanging="720"/>
      </w:pPr>
      <w:rPr>
        <w:rFonts w:hint="default"/>
      </w:rPr>
    </w:lvl>
    <w:lvl w:ilvl="4">
      <w:start w:val="1"/>
      <w:numFmt w:val="decimal"/>
      <w:isLgl/>
      <w:lvlText w:val="%1.%2.%3.%4.%5."/>
      <w:lvlJc w:val="left"/>
      <w:pPr>
        <w:ind w:left="1836" w:hanging="1080"/>
      </w:pPr>
      <w:rPr>
        <w:rFonts w:hint="default"/>
      </w:rPr>
    </w:lvl>
    <w:lvl w:ilvl="5">
      <w:start w:val="1"/>
      <w:numFmt w:val="decimal"/>
      <w:isLgl/>
      <w:lvlText w:val="%1.%2.%3.%4.%5.%6."/>
      <w:lvlJc w:val="left"/>
      <w:pPr>
        <w:ind w:left="1848"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32" w:hanging="1440"/>
      </w:pPr>
      <w:rPr>
        <w:rFonts w:hint="default"/>
      </w:rPr>
    </w:lvl>
    <w:lvl w:ilvl="8">
      <w:start w:val="1"/>
      <w:numFmt w:val="decimal"/>
      <w:isLgl/>
      <w:lvlText w:val="%1.%2.%3.%4.%5.%6.%7.%8.%9."/>
      <w:lvlJc w:val="left"/>
      <w:pPr>
        <w:ind w:left="2604" w:hanging="1800"/>
      </w:pPr>
      <w:rPr>
        <w:rFonts w:hint="default"/>
      </w:rPr>
    </w:lvl>
  </w:abstractNum>
  <w:abstractNum w:abstractNumId="7" w15:restartNumberingAfterBreak="0">
    <w:nsid w:val="20AD34AF"/>
    <w:multiLevelType w:val="hybridMultilevel"/>
    <w:tmpl w:val="DABC0BD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27971429"/>
    <w:multiLevelType w:val="hybridMultilevel"/>
    <w:tmpl w:val="5E3E07A2"/>
    <w:lvl w:ilvl="0" w:tplc="04020001">
      <w:start w:val="1"/>
      <w:numFmt w:val="bullet"/>
      <w:lvlText w:val=""/>
      <w:lvlJc w:val="left"/>
      <w:pPr>
        <w:ind w:left="1069" w:hanging="360"/>
      </w:pPr>
      <w:rPr>
        <w:rFonts w:ascii="Symbol" w:hAnsi="Symbol"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9" w15:restartNumberingAfterBreak="0">
    <w:nsid w:val="2D7353F1"/>
    <w:multiLevelType w:val="hybridMultilevel"/>
    <w:tmpl w:val="533E0AB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2EC735E6"/>
    <w:multiLevelType w:val="multilevel"/>
    <w:tmpl w:val="E87EBE70"/>
    <w:lvl w:ilvl="0">
      <w:start w:val="1"/>
      <w:numFmt w:val="decimal"/>
      <w:lvlText w:val="%1."/>
      <w:lvlJc w:val="left"/>
      <w:pPr>
        <w:tabs>
          <w:tab w:val="num" w:pos="1068"/>
        </w:tabs>
        <w:ind w:left="1068" w:hanging="360"/>
      </w:pPr>
      <w:rPr>
        <w:rFonts w:ascii="Times New Roman" w:eastAsia="Calibri"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452" w:hanging="720"/>
      </w:pPr>
      <w:rPr>
        <w:rFonts w:hint="default"/>
      </w:rPr>
    </w:lvl>
    <w:lvl w:ilvl="3">
      <w:start w:val="1"/>
      <w:numFmt w:val="decimal"/>
      <w:isLgl/>
      <w:lvlText w:val="%1.%2.%3.%4."/>
      <w:lvlJc w:val="left"/>
      <w:pPr>
        <w:ind w:left="1464" w:hanging="720"/>
      </w:pPr>
      <w:rPr>
        <w:rFonts w:hint="default"/>
      </w:rPr>
    </w:lvl>
    <w:lvl w:ilvl="4">
      <w:start w:val="1"/>
      <w:numFmt w:val="decimal"/>
      <w:isLgl/>
      <w:lvlText w:val="%1.%2.%3.%4.%5."/>
      <w:lvlJc w:val="left"/>
      <w:pPr>
        <w:ind w:left="1836" w:hanging="1080"/>
      </w:pPr>
      <w:rPr>
        <w:rFonts w:hint="default"/>
      </w:rPr>
    </w:lvl>
    <w:lvl w:ilvl="5">
      <w:start w:val="1"/>
      <w:numFmt w:val="decimal"/>
      <w:isLgl/>
      <w:lvlText w:val="%1.%2.%3.%4.%5.%6."/>
      <w:lvlJc w:val="left"/>
      <w:pPr>
        <w:ind w:left="1848"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32" w:hanging="1440"/>
      </w:pPr>
      <w:rPr>
        <w:rFonts w:hint="default"/>
      </w:rPr>
    </w:lvl>
    <w:lvl w:ilvl="8">
      <w:start w:val="1"/>
      <w:numFmt w:val="decimal"/>
      <w:isLgl/>
      <w:lvlText w:val="%1.%2.%3.%4.%5.%6.%7.%8.%9."/>
      <w:lvlJc w:val="left"/>
      <w:pPr>
        <w:ind w:left="2604" w:hanging="1800"/>
      </w:pPr>
      <w:rPr>
        <w:rFonts w:hint="default"/>
      </w:rPr>
    </w:lvl>
  </w:abstractNum>
  <w:abstractNum w:abstractNumId="11" w15:restartNumberingAfterBreak="0">
    <w:nsid w:val="2FAE570B"/>
    <w:multiLevelType w:val="multilevel"/>
    <w:tmpl w:val="B782A51E"/>
    <w:lvl w:ilvl="0">
      <w:start w:val="1"/>
      <w:numFmt w:val="decimal"/>
      <w:lvlText w:val="%1."/>
      <w:lvlJc w:val="left"/>
      <w:pPr>
        <w:tabs>
          <w:tab w:val="num" w:pos="1068"/>
        </w:tabs>
        <w:ind w:left="1068"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52" w:hanging="720"/>
      </w:pPr>
      <w:rPr>
        <w:rFonts w:hint="default"/>
      </w:rPr>
    </w:lvl>
    <w:lvl w:ilvl="3">
      <w:start w:val="1"/>
      <w:numFmt w:val="decimal"/>
      <w:isLgl/>
      <w:lvlText w:val="%1.%2.%3.%4."/>
      <w:lvlJc w:val="left"/>
      <w:pPr>
        <w:ind w:left="1464" w:hanging="720"/>
      </w:pPr>
      <w:rPr>
        <w:rFonts w:hint="default"/>
      </w:rPr>
    </w:lvl>
    <w:lvl w:ilvl="4">
      <w:start w:val="1"/>
      <w:numFmt w:val="decimal"/>
      <w:isLgl/>
      <w:lvlText w:val="%1.%2.%3.%4.%5."/>
      <w:lvlJc w:val="left"/>
      <w:pPr>
        <w:ind w:left="1836" w:hanging="1080"/>
      </w:pPr>
      <w:rPr>
        <w:rFonts w:hint="default"/>
      </w:rPr>
    </w:lvl>
    <w:lvl w:ilvl="5">
      <w:start w:val="1"/>
      <w:numFmt w:val="decimal"/>
      <w:isLgl/>
      <w:lvlText w:val="%1.%2.%3.%4.%5.%6."/>
      <w:lvlJc w:val="left"/>
      <w:pPr>
        <w:ind w:left="1848"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32" w:hanging="1440"/>
      </w:pPr>
      <w:rPr>
        <w:rFonts w:hint="default"/>
      </w:rPr>
    </w:lvl>
    <w:lvl w:ilvl="8">
      <w:start w:val="1"/>
      <w:numFmt w:val="decimal"/>
      <w:isLgl/>
      <w:lvlText w:val="%1.%2.%3.%4.%5.%6.%7.%8.%9."/>
      <w:lvlJc w:val="left"/>
      <w:pPr>
        <w:ind w:left="2604" w:hanging="1800"/>
      </w:pPr>
      <w:rPr>
        <w:rFonts w:hint="default"/>
      </w:rPr>
    </w:lvl>
  </w:abstractNum>
  <w:abstractNum w:abstractNumId="12" w15:restartNumberingAfterBreak="0">
    <w:nsid w:val="3D885356"/>
    <w:multiLevelType w:val="hybridMultilevel"/>
    <w:tmpl w:val="C5E6B38E"/>
    <w:lvl w:ilvl="0" w:tplc="04020001">
      <w:start w:val="1"/>
      <w:numFmt w:val="bullet"/>
      <w:lvlText w:val=""/>
      <w:lvlJc w:val="left"/>
      <w:pPr>
        <w:ind w:left="1003" w:hanging="360"/>
      </w:pPr>
      <w:rPr>
        <w:rFonts w:ascii="Symbol" w:hAnsi="Symbol" w:hint="default"/>
      </w:rPr>
    </w:lvl>
    <w:lvl w:ilvl="1" w:tplc="04020003" w:tentative="1">
      <w:start w:val="1"/>
      <w:numFmt w:val="bullet"/>
      <w:lvlText w:val="o"/>
      <w:lvlJc w:val="left"/>
      <w:pPr>
        <w:ind w:left="1723" w:hanging="360"/>
      </w:pPr>
      <w:rPr>
        <w:rFonts w:ascii="Courier New" w:hAnsi="Courier New" w:cs="Courier New" w:hint="default"/>
      </w:rPr>
    </w:lvl>
    <w:lvl w:ilvl="2" w:tplc="04020005" w:tentative="1">
      <w:start w:val="1"/>
      <w:numFmt w:val="bullet"/>
      <w:lvlText w:val=""/>
      <w:lvlJc w:val="left"/>
      <w:pPr>
        <w:ind w:left="2443" w:hanging="360"/>
      </w:pPr>
      <w:rPr>
        <w:rFonts w:ascii="Wingdings" w:hAnsi="Wingdings" w:hint="default"/>
      </w:rPr>
    </w:lvl>
    <w:lvl w:ilvl="3" w:tplc="04020001" w:tentative="1">
      <w:start w:val="1"/>
      <w:numFmt w:val="bullet"/>
      <w:lvlText w:val=""/>
      <w:lvlJc w:val="left"/>
      <w:pPr>
        <w:ind w:left="3163" w:hanging="360"/>
      </w:pPr>
      <w:rPr>
        <w:rFonts w:ascii="Symbol" w:hAnsi="Symbol" w:hint="default"/>
      </w:rPr>
    </w:lvl>
    <w:lvl w:ilvl="4" w:tplc="04020003" w:tentative="1">
      <w:start w:val="1"/>
      <w:numFmt w:val="bullet"/>
      <w:lvlText w:val="o"/>
      <w:lvlJc w:val="left"/>
      <w:pPr>
        <w:ind w:left="3883" w:hanging="360"/>
      </w:pPr>
      <w:rPr>
        <w:rFonts w:ascii="Courier New" w:hAnsi="Courier New" w:cs="Courier New" w:hint="default"/>
      </w:rPr>
    </w:lvl>
    <w:lvl w:ilvl="5" w:tplc="04020005" w:tentative="1">
      <w:start w:val="1"/>
      <w:numFmt w:val="bullet"/>
      <w:lvlText w:val=""/>
      <w:lvlJc w:val="left"/>
      <w:pPr>
        <w:ind w:left="4603" w:hanging="360"/>
      </w:pPr>
      <w:rPr>
        <w:rFonts w:ascii="Wingdings" w:hAnsi="Wingdings" w:hint="default"/>
      </w:rPr>
    </w:lvl>
    <w:lvl w:ilvl="6" w:tplc="04020001" w:tentative="1">
      <w:start w:val="1"/>
      <w:numFmt w:val="bullet"/>
      <w:lvlText w:val=""/>
      <w:lvlJc w:val="left"/>
      <w:pPr>
        <w:ind w:left="5323" w:hanging="360"/>
      </w:pPr>
      <w:rPr>
        <w:rFonts w:ascii="Symbol" w:hAnsi="Symbol" w:hint="default"/>
      </w:rPr>
    </w:lvl>
    <w:lvl w:ilvl="7" w:tplc="04020003" w:tentative="1">
      <w:start w:val="1"/>
      <w:numFmt w:val="bullet"/>
      <w:lvlText w:val="o"/>
      <w:lvlJc w:val="left"/>
      <w:pPr>
        <w:ind w:left="6043" w:hanging="360"/>
      </w:pPr>
      <w:rPr>
        <w:rFonts w:ascii="Courier New" w:hAnsi="Courier New" w:cs="Courier New" w:hint="default"/>
      </w:rPr>
    </w:lvl>
    <w:lvl w:ilvl="8" w:tplc="04020005" w:tentative="1">
      <w:start w:val="1"/>
      <w:numFmt w:val="bullet"/>
      <w:lvlText w:val=""/>
      <w:lvlJc w:val="left"/>
      <w:pPr>
        <w:ind w:left="6763" w:hanging="360"/>
      </w:pPr>
      <w:rPr>
        <w:rFonts w:ascii="Wingdings" w:hAnsi="Wingdings" w:hint="default"/>
      </w:rPr>
    </w:lvl>
  </w:abstractNum>
  <w:abstractNum w:abstractNumId="13" w15:restartNumberingAfterBreak="0">
    <w:nsid w:val="4C27493B"/>
    <w:multiLevelType w:val="multilevel"/>
    <w:tmpl w:val="E87EBE70"/>
    <w:lvl w:ilvl="0">
      <w:start w:val="1"/>
      <w:numFmt w:val="decimal"/>
      <w:lvlText w:val="%1."/>
      <w:lvlJc w:val="left"/>
      <w:pPr>
        <w:tabs>
          <w:tab w:val="num" w:pos="1068"/>
        </w:tabs>
        <w:ind w:left="1068" w:hanging="360"/>
      </w:pPr>
      <w:rPr>
        <w:rFonts w:ascii="Times New Roman" w:eastAsia="Calibri"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452" w:hanging="720"/>
      </w:pPr>
      <w:rPr>
        <w:rFonts w:hint="default"/>
      </w:rPr>
    </w:lvl>
    <w:lvl w:ilvl="3">
      <w:start w:val="1"/>
      <w:numFmt w:val="decimal"/>
      <w:isLgl/>
      <w:lvlText w:val="%1.%2.%3.%4."/>
      <w:lvlJc w:val="left"/>
      <w:pPr>
        <w:ind w:left="1464" w:hanging="720"/>
      </w:pPr>
      <w:rPr>
        <w:rFonts w:hint="default"/>
      </w:rPr>
    </w:lvl>
    <w:lvl w:ilvl="4">
      <w:start w:val="1"/>
      <w:numFmt w:val="decimal"/>
      <w:isLgl/>
      <w:lvlText w:val="%1.%2.%3.%4.%5."/>
      <w:lvlJc w:val="left"/>
      <w:pPr>
        <w:ind w:left="1836" w:hanging="1080"/>
      </w:pPr>
      <w:rPr>
        <w:rFonts w:hint="default"/>
      </w:rPr>
    </w:lvl>
    <w:lvl w:ilvl="5">
      <w:start w:val="1"/>
      <w:numFmt w:val="decimal"/>
      <w:isLgl/>
      <w:lvlText w:val="%1.%2.%3.%4.%5.%6."/>
      <w:lvlJc w:val="left"/>
      <w:pPr>
        <w:ind w:left="1848"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32" w:hanging="1440"/>
      </w:pPr>
      <w:rPr>
        <w:rFonts w:hint="default"/>
      </w:rPr>
    </w:lvl>
    <w:lvl w:ilvl="8">
      <w:start w:val="1"/>
      <w:numFmt w:val="decimal"/>
      <w:isLgl/>
      <w:lvlText w:val="%1.%2.%3.%4.%5.%6.%7.%8.%9."/>
      <w:lvlJc w:val="left"/>
      <w:pPr>
        <w:ind w:left="2604" w:hanging="1800"/>
      </w:pPr>
      <w:rPr>
        <w:rFonts w:hint="default"/>
      </w:rPr>
    </w:lvl>
  </w:abstractNum>
  <w:abstractNum w:abstractNumId="14" w15:restartNumberingAfterBreak="0">
    <w:nsid w:val="4C522663"/>
    <w:multiLevelType w:val="hybridMultilevel"/>
    <w:tmpl w:val="10BC4EC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534D6511"/>
    <w:multiLevelType w:val="hybridMultilevel"/>
    <w:tmpl w:val="0C2E81A2"/>
    <w:lvl w:ilvl="0" w:tplc="987C5074">
      <w:start w:val="1"/>
      <w:numFmt w:val="bullet"/>
      <w:lvlText w:val="-"/>
      <w:lvlJc w:val="left"/>
      <w:pPr>
        <w:ind w:left="372" w:hanging="360"/>
      </w:pPr>
      <w:rPr>
        <w:rFonts w:ascii="Times New Roman" w:eastAsia="Calibri" w:hAnsi="Times New Roman" w:cs="Times New Roman" w:hint="default"/>
      </w:rPr>
    </w:lvl>
    <w:lvl w:ilvl="1" w:tplc="04020003" w:tentative="1">
      <w:start w:val="1"/>
      <w:numFmt w:val="bullet"/>
      <w:lvlText w:val="o"/>
      <w:lvlJc w:val="left"/>
      <w:pPr>
        <w:ind w:left="1092" w:hanging="360"/>
      </w:pPr>
      <w:rPr>
        <w:rFonts w:ascii="Courier New" w:hAnsi="Courier New" w:cs="Courier New" w:hint="default"/>
      </w:rPr>
    </w:lvl>
    <w:lvl w:ilvl="2" w:tplc="04020005" w:tentative="1">
      <w:start w:val="1"/>
      <w:numFmt w:val="bullet"/>
      <w:lvlText w:val=""/>
      <w:lvlJc w:val="left"/>
      <w:pPr>
        <w:ind w:left="1812" w:hanging="360"/>
      </w:pPr>
      <w:rPr>
        <w:rFonts w:ascii="Wingdings" w:hAnsi="Wingdings" w:hint="default"/>
      </w:rPr>
    </w:lvl>
    <w:lvl w:ilvl="3" w:tplc="04020001" w:tentative="1">
      <w:start w:val="1"/>
      <w:numFmt w:val="bullet"/>
      <w:lvlText w:val=""/>
      <w:lvlJc w:val="left"/>
      <w:pPr>
        <w:ind w:left="2532" w:hanging="360"/>
      </w:pPr>
      <w:rPr>
        <w:rFonts w:ascii="Symbol" w:hAnsi="Symbol" w:hint="default"/>
      </w:rPr>
    </w:lvl>
    <w:lvl w:ilvl="4" w:tplc="04020003" w:tentative="1">
      <w:start w:val="1"/>
      <w:numFmt w:val="bullet"/>
      <w:lvlText w:val="o"/>
      <w:lvlJc w:val="left"/>
      <w:pPr>
        <w:ind w:left="3252" w:hanging="360"/>
      </w:pPr>
      <w:rPr>
        <w:rFonts w:ascii="Courier New" w:hAnsi="Courier New" w:cs="Courier New" w:hint="default"/>
      </w:rPr>
    </w:lvl>
    <w:lvl w:ilvl="5" w:tplc="04020005" w:tentative="1">
      <w:start w:val="1"/>
      <w:numFmt w:val="bullet"/>
      <w:lvlText w:val=""/>
      <w:lvlJc w:val="left"/>
      <w:pPr>
        <w:ind w:left="3972" w:hanging="360"/>
      </w:pPr>
      <w:rPr>
        <w:rFonts w:ascii="Wingdings" w:hAnsi="Wingdings" w:hint="default"/>
      </w:rPr>
    </w:lvl>
    <w:lvl w:ilvl="6" w:tplc="04020001" w:tentative="1">
      <w:start w:val="1"/>
      <w:numFmt w:val="bullet"/>
      <w:lvlText w:val=""/>
      <w:lvlJc w:val="left"/>
      <w:pPr>
        <w:ind w:left="4692" w:hanging="360"/>
      </w:pPr>
      <w:rPr>
        <w:rFonts w:ascii="Symbol" w:hAnsi="Symbol" w:hint="default"/>
      </w:rPr>
    </w:lvl>
    <w:lvl w:ilvl="7" w:tplc="04020003" w:tentative="1">
      <w:start w:val="1"/>
      <w:numFmt w:val="bullet"/>
      <w:lvlText w:val="o"/>
      <w:lvlJc w:val="left"/>
      <w:pPr>
        <w:ind w:left="5412" w:hanging="360"/>
      </w:pPr>
      <w:rPr>
        <w:rFonts w:ascii="Courier New" w:hAnsi="Courier New" w:cs="Courier New" w:hint="default"/>
      </w:rPr>
    </w:lvl>
    <w:lvl w:ilvl="8" w:tplc="04020005" w:tentative="1">
      <w:start w:val="1"/>
      <w:numFmt w:val="bullet"/>
      <w:lvlText w:val=""/>
      <w:lvlJc w:val="left"/>
      <w:pPr>
        <w:ind w:left="6132" w:hanging="360"/>
      </w:pPr>
      <w:rPr>
        <w:rFonts w:ascii="Wingdings" w:hAnsi="Wingdings" w:hint="default"/>
      </w:rPr>
    </w:lvl>
  </w:abstractNum>
  <w:abstractNum w:abstractNumId="16" w15:restartNumberingAfterBreak="0">
    <w:nsid w:val="5CB679A1"/>
    <w:multiLevelType w:val="multilevel"/>
    <w:tmpl w:val="E5E8B33C"/>
    <w:lvl w:ilvl="0">
      <w:start w:val="1"/>
      <w:numFmt w:val="decimal"/>
      <w:lvlText w:val="%1."/>
      <w:lvlJc w:val="left"/>
      <w:pPr>
        <w:ind w:left="1069"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7" w15:restartNumberingAfterBreak="0">
    <w:nsid w:val="5DB52C2E"/>
    <w:multiLevelType w:val="hybridMultilevel"/>
    <w:tmpl w:val="23968552"/>
    <w:lvl w:ilvl="0" w:tplc="111A663A">
      <w:start w:val="5"/>
      <w:numFmt w:val="bullet"/>
      <w:lvlText w:val="-"/>
      <w:lvlJc w:val="left"/>
      <w:pPr>
        <w:ind w:left="1287" w:hanging="360"/>
      </w:pPr>
      <w:rPr>
        <w:rFonts w:ascii="Times New Roman" w:eastAsia="Times New Roman" w:hAnsi="Times New Roman" w:hint="default"/>
        <w:sz w:val="28"/>
      </w:rPr>
    </w:lvl>
    <w:lvl w:ilvl="1" w:tplc="04020003">
      <w:start w:val="1"/>
      <w:numFmt w:val="bullet"/>
      <w:lvlText w:val="o"/>
      <w:lvlJc w:val="left"/>
      <w:pPr>
        <w:ind w:left="2007" w:hanging="360"/>
      </w:pPr>
      <w:rPr>
        <w:rFonts w:ascii="Courier New" w:hAnsi="Courier New" w:hint="default"/>
      </w:rPr>
    </w:lvl>
    <w:lvl w:ilvl="2" w:tplc="04020005">
      <w:start w:val="1"/>
      <w:numFmt w:val="bullet"/>
      <w:lvlText w:val=""/>
      <w:lvlJc w:val="left"/>
      <w:pPr>
        <w:ind w:left="2727" w:hanging="360"/>
      </w:pPr>
      <w:rPr>
        <w:rFonts w:ascii="Wingdings" w:hAnsi="Wingdings" w:hint="default"/>
      </w:rPr>
    </w:lvl>
    <w:lvl w:ilvl="3" w:tplc="04020001">
      <w:start w:val="1"/>
      <w:numFmt w:val="bullet"/>
      <w:lvlText w:val=""/>
      <w:lvlJc w:val="left"/>
      <w:pPr>
        <w:ind w:left="3447" w:hanging="360"/>
      </w:pPr>
      <w:rPr>
        <w:rFonts w:ascii="Symbol" w:hAnsi="Symbol" w:hint="default"/>
      </w:rPr>
    </w:lvl>
    <w:lvl w:ilvl="4" w:tplc="04020003">
      <w:start w:val="1"/>
      <w:numFmt w:val="bullet"/>
      <w:lvlText w:val="o"/>
      <w:lvlJc w:val="left"/>
      <w:pPr>
        <w:ind w:left="4167" w:hanging="360"/>
      </w:pPr>
      <w:rPr>
        <w:rFonts w:ascii="Courier New" w:hAnsi="Courier New" w:hint="default"/>
      </w:rPr>
    </w:lvl>
    <w:lvl w:ilvl="5" w:tplc="04020005">
      <w:start w:val="1"/>
      <w:numFmt w:val="bullet"/>
      <w:lvlText w:val=""/>
      <w:lvlJc w:val="left"/>
      <w:pPr>
        <w:ind w:left="4887" w:hanging="360"/>
      </w:pPr>
      <w:rPr>
        <w:rFonts w:ascii="Wingdings" w:hAnsi="Wingdings" w:hint="default"/>
      </w:rPr>
    </w:lvl>
    <w:lvl w:ilvl="6" w:tplc="04020001">
      <w:start w:val="1"/>
      <w:numFmt w:val="bullet"/>
      <w:lvlText w:val=""/>
      <w:lvlJc w:val="left"/>
      <w:pPr>
        <w:ind w:left="5607" w:hanging="360"/>
      </w:pPr>
      <w:rPr>
        <w:rFonts w:ascii="Symbol" w:hAnsi="Symbol" w:hint="default"/>
      </w:rPr>
    </w:lvl>
    <w:lvl w:ilvl="7" w:tplc="04020003">
      <w:start w:val="1"/>
      <w:numFmt w:val="bullet"/>
      <w:lvlText w:val="o"/>
      <w:lvlJc w:val="left"/>
      <w:pPr>
        <w:ind w:left="6327" w:hanging="360"/>
      </w:pPr>
      <w:rPr>
        <w:rFonts w:ascii="Courier New" w:hAnsi="Courier New" w:hint="default"/>
      </w:rPr>
    </w:lvl>
    <w:lvl w:ilvl="8" w:tplc="04020005">
      <w:start w:val="1"/>
      <w:numFmt w:val="bullet"/>
      <w:lvlText w:val=""/>
      <w:lvlJc w:val="left"/>
      <w:pPr>
        <w:ind w:left="7047" w:hanging="360"/>
      </w:pPr>
      <w:rPr>
        <w:rFonts w:ascii="Wingdings" w:hAnsi="Wingdings" w:hint="default"/>
      </w:rPr>
    </w:lvl>
  </w:abstractNum>
  <w:abstractNum w:abstractNumId="18" w15:restartNumberingAfterBreak="0">
    <w:nsid w:val="71495551"/>
    <w:multiLevelType w:val="hybridMultilevel"/>
    <w:tmpl w:val="408CB9EA"/>
    <w:lvl w:ilvl="0" w:tplc="506EE678">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9" w15:restartNumberingAfterBreak="0">
    <w:nsid w:val="73196607"/>
    <w:multiLevelType w:val="multilevel"/>
    <w:tmpl w:val="E87EBE70"/>
    <w:lvl w:ilvl="0">
      <w:start w:val="1"/>
      <w:numFmt w:val="decimal"/>
      <w:lvlText w:val="%1."/>
      <w:lvlJc w:val="left"/>
      <w:pPr>
        <w:tabs>
          <w:tab w:val="num" w:pos="1068"/>
        </w:tabs>
        <w:ind w:left="1068" w:hanging="360"/>
      </w:pPr>
      <w:rPr>
        <w:rFonts w:ascii="Times New Roman" w:eastAsia="Calibri"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452" w:hanging="720"/>
      </w:pPr>
      <w:rPr>
        <w:rFonts w:hint="default"/>
      </w:rPr>
    </w:lvl>
    <w:lvl w:ilvl="3">
      <w:start w:val="1"/>
      <w:numFmt w:val="decimal"/>
      <w:isLgl/>
      <w:lvlText w:val="%1.%2.%3.%4."/>
      <w:lvlJc w:val="left"/>
      <w:pPr>
        <w:ind w:left="1464" w:hanging="720"/>
      </w:pPr>
      <w:rPr>
        <w:rFonts w:hint="default"/>
      </w:rPr>
    </w:lvl>
    <w:lvl w:ilvl="4">
      <w:start w:val="1"/>
      <w:numFmt w:val="decimal"/>
      <w:isLgl/>
      <w:lvlText w:val="%1.%2.%3.%4.%5."/>
      <w:lvlJc w:val="left"/>
      <w:pPr>
        <w:ind w:left="1836" w:hanging="1080"/>
      </w:pPr>
      <w:rPr>
        <w:rFonts w:hint="default"/>
      </w:rPr>
    </w:lvl>
    <w:lvl w:ilvl="5">
      <w:start w:val="1"/>
      <w:numFmt w:val="decimal"/>
      <w:isLgl/>
      <w:lvlText w:val="%1.%2.%3.%4.%5.%6."/>
      <w:lvlJc w:val="left"/>
      <w:pPr>
        <w:ind w:left="1848"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32" w:hanging="1440"/>
      </w:pPr>
      <w:rPr>
        <w:rFonts w:hint="default"/>
      </w:rPr>
    </w:lvl>
    <w:lvl w:ilvl="8">
      <w:start w:val="1"/>
      <w:numFmt w:val="decimal"/>
      <w:isLgl/>
      <w:lvlText w:val="%1.%2.%3.%4.%5.%6.%7.%8.%9."/>
      <w:lvlJc w:val="left"/>
      <w:pPr>
        <w:ind w:left="2604" w:hanging="1800"/>
      </w:pPr>
      <w:rPr>
        <w:rFonts w:hint="default"/>
      </w:rPr>
    </w:lvl>
  </w:abstractNum>
  <w:abstractNum w:abstractNumId="20" w15:restartNumberingAfterBreak="0">
    <w:nsid w:val="7F634926"/>
    <w:multiLevelType w:val="multilevel"/>
    <w:tmpl w:val="E87EBE70"/>
    <w:lvl w:ilvl="0">
      <w:start w:val="1"/>
      <w:numFmt w:val="decimal"/>
      <w:lvlText w:val="%1."/>
      <w:lvlJc w:val="left"/>
      <w:pPr>
        <w:tabs>
          <w:tab w:val="num" w:pos="1068"/>
        </w:tabs>
        <w:ind w:left="1068" w:hanging="360"/>
      </w:pPr>
      <w:rPr>
        <w:rFonts w:ascii="Times New Roman" w:eastAsia="Calibri"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452" w:hanging="720"/>
      </w:pPr>
      <w:rPr>
        <w:rFonts w:hint="default"/>
      </w:rPr>
    </w:lvl>
    <w:lvl w:ilvl="3">
      <w:start w:val="1"/>
      <w:numFmt w:val="decimal"/>
      <w:isLgl/>
      <w:lvlText w:val="%1.%2.%3.%4."/>
      <w:lvlJc w:val="left"/>
      <w:pPr>
        <w:ind w:left="1464" w:hanging="720"/>
      </w:pPr>
      <w:rPr>
        <w:rFonts w:hint="default"/>
      </w:rPr>
    </w:lvl>
    <w:lvl w:ilvl="4">
      <w:start w:val="1"/>
      <w:numFmt w:val="decimal"/>
      <w:isLgl/>
      <w:lvlText w:val="%1.%2.%3.%4.%5."/>
      <w:lvlJc w:val="left"/>
      <w:pPr>
        <w:ind w:left="1836" w:hanging="1080"/>
      </w:pPr>
      <w:rPr>
        <w:rFonts w:hint="default"/>
      </w:rPr>
    </w:lvl>
    <w:lvl w:ilvl="5">
      <w:start w:val="1"/>
      <w:numFmt w:val="decimal"/>
      <w:isLgl/>
      <w:lvlText w:val="%1.%2.%3.%4.%5.%6."/>
      <w:lvlJc w:val="left"/>
      <w:pPr>
        <w:ind w:left="1848"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32" w:hanging="1440"/>
      </w:pPr>
      <w:rPr>
        <w:rFonts w:hint="default"/>
      </w:rPr>
    </w:lvl>
    <w:lvl w:ilvl="8">
      <w:start w:val="1"/>
      <w:numFmt w:val="decimal"/>
      <w:isLgl/>
      <w:lvlText w:val="%1.%2.%3.%4.%5.%6.%7.%8.%9."/>
      <w:lvlJc w:val="left"/>
      <w:pPr>
        <w:ind w:left="2604" w:hanging="1800"/>
      </w:pPr>
      <w:rPr>
        <w:rFonts w:hint="default"/>
      </w:rPr>
    </w:lvl>
  </w:abstractNum>
  <w:abstractNum w:abstractNumId="21" w15:restartNumberingAfterBreak="0">
    <w:nsid w:val="7FF0014A"/>
    <w:multiLevelType w:val="hybridMultilevel"/>
    <w:tmpl w:val="5A78179A"/>
    <w:lvl w:ilvl="0" w:tplc="A4E2E100">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num w:numId="1">
    <w:abstractNumId w:val="21"/>
  </w:num>
  <w:num w:numId="2">
    <w:abstractNumId w:val="4"/>
  </w:num>
  <w:num w:numId="3">
    <w:abstractNumId w:val="9"/>
  </w:num>
  <w:num w:numId="4">
    <w:abstractNumId w:val="12"/>
  </w:num>
  <w:num w:numId="5">
    <w:abstractNumId w:val="8"/>
  </w:num>
  <w:num w:numId="6">
    <w:abstractNumId w:val="16"/>
  </w:num>
  <w:num w:numId="7">
    <w:abstractNumId w:val="15"/>
  </w:num>
  <w:num w:numId="8">
    <w:abstractNumId w:val="19"/>
  </w:num>
  <w:num w:numId="9">
    <w:abstractNumId w:val="11"/>
  </w:num>
  <w:num w:numId="10">
    <w:abstractNumId w:val="18"/>
  </w:num>
  <w:num w:numId="11">
    <w:abstractNumId w:val="0"/>
  </w:num>
  <w:num w:numId="12">
    <w:abstractNumId w:val="20"/>
  </w:num>
  <w:num w:numId="13">
    <w:abstractNumId w:val="3"/>
  </w:num>
  <w:num w:numId="14">
    <w:abstractNumId w:val="13"/>
  </w:num>
  <w:num w:numId="15">
    <w:abstractNumId w:val="6"/>
  </w:num>
  <w:num w:numId="16">
    <w:abstractNumId w:val="10"/>
  </w:num>
  <w:num w:numId="17">
    <w:abstractNumId w:val="5"/>
  </w:num>
  <w:num w:numId="18">
    <w:abstractNumId w:val="14"/>
  </w:num>
  <w:num w:numId="19">
    <w:abstractNumId w:val="7"/>
  </w:num>
  <w:num w:numId="20">
    <w:abstractNumId w:val="17"/>
  </w:num>
  <w:num w:numId="21">
    <w:abstractNumId w:val="1"/>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243C"/>
    <w:rsid w:val="000041EE"/>
    <w:rsid w:val="000077D8"/>
    <w:rsid w:val="000134C3"/>
    <w:rsid w:val="00016606"/>
    <w:rsid w:val="00024480"/>
    <w:rsid w:val="000245C1"/>
    <w:rsid w:val="00041F6F"/>
    <w:rsid w:val="000437FC"/>
    <w:rsid w:val="000511CD"/>
    <w:rsid w:val="0005255D"/>
    <w:rsid w:val="00053B4F"/>
    <w:rsid w:val="00057CC5"/>
    <w:rsid w:val="00057CDA"/>
    <w:rsid w:val="00057FC0"/>
    <w:rsid w:val="00062125"/>
    <w:rsid w:val="000721D7"/>
    <w:rsid w:val="00073246"/>
    <w:rsid w:val="00077004"/>
    <w:rsid w:val="000779B3"/>
    <w:rsid w:val="00077AD4"/>
    <w:rsid w:val="00086476"/>
    <w:rsid w:val="00086487"/>
    <w:rsid w:val="000B35E9"/>
    <w:rsid w:val="000B7244"/>
    <w:rsid w:val="000E1237"/>
    <w:rsid w:val="000E47D6"/>
    <w:rsid w:val="000E634B"/>
    <w:rsid w:val="000E694A"/>
    <w:rsid w:val="000F350A"/>
    <w:rsid w:val="000F55C0"/>
    <w:rsid w:val="00110F9A"/>
    <w:rsid w:val="0012628D"/>
    <w:rsid w:val="00127232"/>
    <w:rsid w:val="001302D6"/>
    <w:rsid w:val="001345C1"/>
    <w:rsid w:val="00142BC6"/>
    <w:rsid w:val="00142EFC"/>
    <w:rsid w:val="00145C79"/>
    <w:rsid w:val="00145EE1"/>
    <w:rsid w:val="00160C02"/>
    <w:rsid w:val="00165D2B"/>
    <w:rsid w:val="00173ED8"/>
    <w:rsid w:val="001802AE"/>
    <w:rsid w:val="0018243C"/>
    <w:rsid w:val="00182ED7"/>
    <w:rsid w:val="00186016"/>
    <w:rsid w:val="00197ACC"/>
    <w:rsid w:val="001B0A48"/>
    <w:rsid w:val="001B275F"/>
    <w:rsid w:val="001C6693"/>
    <w:rsid w:val="001C7E48"/>
    <w:rsid w:val="001D0F35"/>
    <w:rsid w:val="001D127F"/>
    <w:rsid w:val="001E7E2A"/>
    <w:rsid w:val="001F07E6"/>
    <w:rsid w:val="001F2352"/>
    <w:rsid w:val="001F3C0B"/>
    <w:rsid w:val="00202289"/>
    <w:rsid w:val="002034BC"/>
    <w:rsid w:val="002103AD"/>
    <w:rsid w:val="002165FF"/>
    <w:rsid w:val="002417B9"/>
    <w:rsid w:val="00241C12"/>
    <w:rsid w:val="00241F0B"/>
    <w:rsid w:val="002716FC"/>
    <w:rsid w:val="00277785"/>
    <w:rsid w:val="002817D5"/>
    <w:rsid w:val="00291F86"/>
    <w:rsid w:val="00294CE7"/>
    <w:rsid w:val="0029582A"/>
    <w:rsid w:val="002A2E1A"/>
    <w:rsid w:val="002A7F0D"/>
    <w:rsid w:val="002B6DF7"/>
    <w:rsid w:val="002C3017"/>
    <w:rsid w:val="002D1D9E"/>
    <w:rsid w:val="002D3D4E"/>
    <w:rsid w:val="002D6588"/>
    <w:rsid w:val="002F168C"/>
    <w:rsid w:val="002F2E60"/>
    <w:rsid w:val="003001CA"/>
    <w:rsid w:val="0030504E"/>
    <w:rsid w:val="00330E39"/>
    <w:rsid w:val="003363EC"/>
    <w:rsid w:val="00337D6F"/>
    <w:rsid w:val="0034004C"/>
    <w:rsid w:val="0034012A"/>
    <w:rsid w:val="00343728"/>
    <w:rsid w:val="00350DD7"/>
    <w:rsid w:val="00351277"/>
    <w:rsid w:val="00352612"/>
    <w:rsid w:val="003572D0"/>
    <w:rsid w:val="00371502"/>
    <w:rsid w:val="00371D09"/>
    <w:rsid w:val="00374627"/>
    <w:rsid w:val="0038086B"/>
    <w:rsid w:val="00381BAF"/>
    <w:rsid w:val="0038490E"/>
    <w:rsid w:val="00386EA5"/>
    <w:rsid w:val="00390033"/>
    <w:rsid w:val="00395054"/>
    <w:rsid w:val="003B22BB"/>
    <w:rsid w:val="003B2321"/>
    <w:rsid w:val="003C32AE"/>
    <w:rsid w:val="003C50C7"/>
    <w:rsid w:val="003D0928"/>
    <w:rsid w:val="003F1C05"/>
    <w:rsid w:val="004038F0"/>
    <w:rsid w:val="004065EB"/>
    <w:rsid w:val="00411507"/>
    <w:rsid w:val="0041207A"/>
    <w:rsid w:val="004120C9"/>
    <w:rsid w:val="0041236B"/>
    <w:rsid w:val="00424020"/>
    <w:rsid w:val="00431AFA"/>
    <w:rsid w:val="0043506A"/>
    <w:rsid w:val="004379D1"/>
    <w:rsid w:val="004409BB"/>
    <w:rsid w:val="00446094"/>
    <w:rsid w:val="00452EA2"/>
    <w:rsid w:val="00460B44"/>
    <w:rsid w:val="00461F71"/>
    <w:rsid w:val="004A0B34"/>
    <w:rsid w:val="004A1C97"/>
    <w:rsid w:val="004A4E99"/>
    <w:rsid w:val="004A7804"/>
    <w:rsid w:val="004A7BB9"/>
    <w:rsid w:val="004B37AE"/>
    <w:rsid w:val="004B3982"/>
    <w:rsid w:val="004B5402"/>
    <w:rsid w:val="004D5384"/>
    <w:rsid w:val="004E466A"/>
    <w:rsid w:val="004E4C04"/>
    <w:rsid w:val="004F03F8"/>
    <w:rsid w:val="004F07F1"/>
    <w:rsid w:val="0050029A"/>
    <w:rsid w:val="0050260F"/>
    <w:rsid w:val="00504489"/>
    <w:rsid w:val="0050772C"/>
    <w:rsid w:val="005177E1"/>
    <w:rsid w:val="0052656C"/>
    <w:rsid w:val="0053041F"/>
    <w:rsid w:val="00530A50"/>
    <w:rsid w:val="00531609"/>
    <w:rsid w:val="005328EA"/>
    <w:rsid w:val="00532CF0"/>
    <w:rsid w:val="00532D2C"/>
    <w:rsid w:val="00542C8E"/>
    <w:rsid w:val="00544023"/>
    <w:rsid w:val="00547E1F"/>
    <w:rsid w:val="005638B1"/>
    <w:rsid w:val="00570938"/>
    <w:rsid w:val="00580995"/>
    <w:rsid w:val="0058739E"/>
    <w:rsid w:val="005933DF"/>
    <w:rsid w:val="005A44AA"/>
    <w:rsid w:val="005B377D"/>
    <w:rsid w:val="005C387A"/>
    <w:rsid w:val="005D318D"/>
    <w:rsid w:val="005D711C"/>
    <w:rsid w:val="005E36E7"/>
    <w:rsid w:val="005E66D4"/>
    <w:rsid w:val="005F1D71"/>
    <w:rsid w:val="005F30AC"/>
    <w:rsid w:val="00603873"/>
    <w:rsid w:val="0061130E"/>
    <w:rsid w:val="00625058"/>
    <w:rsid w:val="00626589"/>
    <w:rsid w:val="006445AB"/>
    <w:rsid w:val="00654D8B"/>
    <w:rsid w:val="00655500"/>
    <w:rsid w:val="00660F2B"/>
    <w:rsid w:val="00674476"/>
    <w:rsid w:val="006752C0"/>
    <w:rsid w:val="00675F43"/>
    <w:rsid w:val="00680780"/>
    <w:rsid w:val="0068135A"/>
    <w:rsid w:val="00684C1D"/>
    <w:rsid w:val="00691EE3"/>
    <w:rsid w:val="00692FE7"/>
    <w:rsid w:val="006945A6"/>
    <w:rsid w:val="006955E2"/>
    <w:rsid w:val="006A5651"/>
    <w:rsid w:val="006A5DD0"/>
    <w:rsid w:val="006B175C"/>
    <w:rsid w:val="006B17E0"/>
    <w:rsid w:val="006B5E26"/>
    <w:rsid w:val="006C2B55"/>
    <w:rsid w:val="006C2F64"/>
    <w:rsid w:val="006D06D2"/>
    <w:rsid w:val="006D181E"/>
    <w:rsid w:val="006D6277"/>
    <w:rsid w:val="006D6FA0"/>
    <w:rsid w:val="006E6F59"/>
    <w:rsid w:val="006F416D"/>
    <w:rsid w:val="006F5E08"/>
    <w:rsid w:val="006F71CA"/>
    <w:rsid w:val="006F7B11"/>
    <w:rsid w:val="007040CF"/>
    <w:rsid w:val="0070716A"/>
    <w:rsid w:val="00707998"/>
    <w:rsid w:val="0071064C"/>
    <w:rsid w:val="00720116"/>
    <w:rsid w:val="007209D0"/>
    <w:rsid w:val="007251C0"/>
    <w:rsid w:val="00725A13"/>
    <w:rsid w:val="00725C47"/>
    <w:rsid w:val="0073204E"/>
    <w:rsid w:val="00735A53"/>
    <w:rsid w:val="00740E08"/>
    <w:rsid w:val="00745933"/>
    <w:rsid w:val="00764F68"/>
    <w:rsid w:val="00766F47"/>
    <w:rsid w:val="00767F3D"/>
    <w:rsid w:val="00771972"/>
    <w:rsid w:val="00772A82"/>
    <w:rsid w:val="00775810"/>
    <w:rsid w:val="00775E8D"/>
    <w:rsid w:val="00777074"/>
    <w:rsid w:val="00785CBF"/>
    <w:rsid w:val="00786CE1"/>
    <w:rsid w:val="00791F60"/>
    <w:rsid w:val="00793CD8"/>
    <w:rsid w:val="00794A2B"/>
    <w:rsid w:val="007A0541"/>
    <w:rsid w:val="007A1A29"/>
    <w:rsid w:val="007A475D"/>
    <w:rsid w:val="007B1769"/>
    <w:rsid w:val="007B2DFF"/>
    <w:rsid w:val="007B3596"/>
    <w:rsid w:val="007D35FA"/>
    <w:rsid w:val="007D5ACC"/>
    <w:rsid w:val="007D6938"/>
    <w:rsid w:val="007E11E9"/>
    <w:rsid w:val="007F0318"/>
    <w:rsid w:val="00813B4A"/>
    <w:rsid w:val="00813D65"/>
    <w:rsid w:val="00826F5E"/>
    <w:rsid w:val="008304AB"/>
    <w:rsid w:val="00842623"/>
    <w:rsid w:val="0085057F"/>
    <w:rsid w:val="0085792F"/>
    <w:rsid w:val="00862A5D"/>
    <w:rsid w:val="00871104"/>
    <w:rsid w:val="008750DD"/>
    <w:rsid w:val="00876721"/>
    <w:rsid w:val="00886F2F"/>
    <w:rsid w:val="00894164"/>
    <w:rsid w:val="00895665"/>
    <w:rsid w:val="00897E90"/>
    <w:rsid w:val="008A59FE"/>
    <w:rsid w:val="008B595D"/>
    <w:rsid w:val="008B6D74"/>
    <w:rsid w:val="008B7A0E"/>
    <w:rsid w:val="008B7D22"/>
    <w:rsid w:val="008C095A"/>
    <w:rsid w:val="008C63F5"/>
    <w:rsid w:val="008D04D6"/>
    <w:rsid w:val="008E0860"/>
    <w:rsid w:val="008E18CA"/>
    <w:rsid w:val="008E423B"/>
    <w:rsid w:val="008E6788"/>
    <w:rsid w:val="008F0333"/>
    <w:rsid w:val="009017D1"/>
    <w:rsid w:val="00902754"/>
    <w:rsid w:val="009027C3"/>
    <w:rsid w:val="00911C62"/>
    <w:rsid w:val="009140EF"/>
    <w:rsid w:val="00916775"/>
    <w:rsid w:val="00916B3C"/>
    <w:rsid w:val="00930649"/>
    <w:rsid w:val="00933CC5"/>
    <w:rsid w:val="00935836"/>
    <w:rsid w:val="00935D7E"/>
    <w:rsid w:val="00936961"/>
    <w:rsid w:val="0093774E"/>
    <w:rsid w:val="00940311"/>
    <w:rsid w:val="00941873"/>
    <w:rsid w:val="009448FD"/>
    <w:rsid w:val="00944DCB"/>
    <w:rsid w:val="0094748E"/>
    <w:rsid w:val="009516EB"/>
    <w:rsid w:val="00956898"/>
    <w:rsid w:val="009600AE"/>
    <w:rsid w:val="009615BF"/>
    <w:rsid w:val="00964977"/>
    <w:rsid w:val="00973819"/>
    <w:rsid w:val="00991362"/>
    <w:rsid w:val="00993803"/>
    <w:rsid w:val="009A3D68"/>
    <w:rsid w:val="009A536B"/>
    <w:rsid w:val="009A7C27"/>
    <w:rsid w:val="009B03B4"/>
    <w:rsid w:val="009B4D56"/>
    <w:rsid w:val="009B5FA9"/>
    <w:rsid w:val="009B6C1A"/>
    <w:rsid w:val="009B7F07"/>
    <w:rsid w:val="009C232F"/>
    <w:rsid w:val="009C2F85"/>
    <w:rsid w:val="009C63EF"/>
    <w:rsid w:val="009D0FBE"/>
    <w:rsid w:val="009D464F"/>
    <w:rsid w:val="009D6ACC"/>
    <w:rsid w:val="009D78BE"/>
    <w:rsid w:val="009F766D"/>
    <w:rsid w:val="009F7731"/>
    <w:rsid w:val="00A076AF"/>
    <w:rsid w:val="00A07F76"/>
    <w:rsid w:val="00A14FBE"/>
    <w:rsid w:val="00A15AC4"/>
    <w:rsid w:val="00A16A55"/>
    <w:rsid w:val="00A23924"/>
    <w:rsid w:val="00A32001"/>
    <w:rsid w:val="00A37AB0"/>
    <w:rsid w:val="00A40552"/>
    <w:rsid w:val="00A41F54"/>
    <w:rsid w:val="00A45D95"/>
    <w:rsid w:val="00A66B35"/>
    <w:rsid w:val="00A84DA6"/>
    <w:rsid w:val="00AA176A"/>
    <w:rsid w:val="00AA26B3"/>
    <w:rsid w:val="00AA4D08"/>
    <w:rsid w:val="00AA6115"/>
    <w:rsid w:val="00AA6D8E"/>
    <w:rsid w:val="00AB3B51"/>
    <w:rsid w:val="00AB7189"/>
    <w:rsid w:val="00AC5B8A"/>
    <w:rsid w:val="00AD1ABE"/>
    <w:rsid w:val="00AD1BEB"/>
    <w:rsid w:val="00AD518E"/>
    <w:rsid w:val="00AE6DAF"/>
    <w:rsid w:val="00AF2479"/>
    <w:rsid w:val="00AF2EB0"/>
    <w:rsid w:val="00B00885"/>
    <w:rsid w:val="00B15916"/>
    <w:rsid w:val="00B15C07"/>
    <w:rsid w:val="00B246C1"/>
    <w:rsid w:val="00B25A66"/>
    <w:rsid w:val="00B26584"/>
    <w:rsid w:val="00B32F2A"/>
    <w:rsid w:val="00B346D6"/>
    <w:rsid w:val="00B50AD4"/>
    <w:rsid w:val="00B55844"/>
    <w:rsid w:val="00B67B3E"/>
    <w:rsid w:val="00B71CFB"/>
    <w:rsid w:val="00B77931"/>
    <w:rsid w:val="00B91648"/>
    <w:rsid w:val="00B91826"/>
    <w:rsid w:val="00B957EE"/>
    <w:rsid w:val="00B95FC7"/>
    <w:rsid w:val="00BA0DE3"/>
    <w:rsid w:val="00BB6814"/>
    <w:rsid w:val="00BB6979"/>
    <w:rsid w:val="00BC7D1E"/>
    <w:rsid w:val="00BD3428"/>
    <w:rsid w:val="00C144E7"/>
    <w:rsid w:val="00C244A1"/>
    <w:rsid w:val="00C25DEC"/>
    <w:rsid w:val="00C3293C"/>
    <w:rsid w:val="00C4252F"/>
    <w:rsid w:val="00C5078F"/>
    <w:rsid w:val="00C61FA5"/>
    <w:rsid w:val="00C8130B"/>
    <w:rsid w:val="00C86149"/>
    <w:rsid w:val="00C900E3"/>
    <w:rsid w:val="00C905DB"/>
    <w:rsid w:val="00C93454"/>
    <w:rsid w:val="00C94DB0"/>
    <w:rsid w:val="00C97832"/>
    <w:rsid w:val="00CA32FE"/>
    <w:rsid w:val="00CA4406"/>
    <w:rsid w:val="00CA582D"/>
    <w:rsid w:val="00CB3313"/>
    <w:rsid w:val="00CB77F4"/>
    <w:rsid w:val="00CC2444"/>
    <w:rsid w:val="00CC52E5"/>
    <w:rsid w:val="00CE2F13"/>
    <w:rsid w:val="00CE6920"/>
    <w:rsid w:val="00CF4063"/>
    <w:rsid w:val="00D1453D"/>
    <w:rsid w:val="00D20D26"/>
    <w:rsid w:val="00D33195"/>
    <w:rsid w:val="00D50ABF"/>
    <w:rsid w:val="00D603F6"/>
    <w:rsid w:val="00D63A07"/>
    <w:rsid w:val="00D74FA4"/>
    <w:rsid w:val="00D8031D"/>
    <w:rsid w:val="00D82383"/>
    <w:rsid w:val="00D943DB"/>
    <w:rsid w:val="00DB0075"/>
    <w:rsid w:val="00DB243D"/>
    <w:rsid w:val="00DB5B9D"/>
    <w:rsid w:val="00DC1D0C"/>
    <w:rsid w:val="00DC7B4A"/>
    <w:rsid w:val="00DC7B95"/>
    <w:rsid w:val="00DD3821"/>
    <w:rsid w:val="00DD7778"/>
    <w:rsid w:val="00DF1ED4"/>
    <w:rsid w:val="00DF2244"/>
    <w:rsid w:val="00E01AC0"/>
    <w:rsid w:val="00E05354"/>
    <w:rsid w:val="00E0640A"/>
    <w:rsid w:val="00E13014"/>
    <w:rsid w:val="00E16749"/>
    <w:rsid w:val="00E16BDC"/>
    <w:rsid w:val="00E17389"/>
    <w:rsid w:val="00E1743F"/>
    <w:rsid w:val="00E20FB1"/>
    <w:rsid w:val="00E2221A"/>
    <w:rsid w:val="00E23AAB"/>
    <w:rsid w:val="00E2534A"/>
    <w:rsid w:val="00E31557"/>
    <w:rsid w:val="00E32045"/>
    <w:rsid w:val="00E33EC0"/>
    <w:rsid w:val="00E34C50"/>
    <w:rsid w:val="00E35B57"/>
    <w:rsid w:val="00E40EEA"/>
    <w:rsid w:val="00E44407"/>
    <w:rsid w:val="00E47F61"/>
    <w:rsid w:val="00E64133"/>
    <w:rsid w:val="00E64D80"/>
    <w:rsid w:val="00E65DD9"/>
    <w:rsid w:val="00E70358"/>
    <w:rsid w:val="00E7797B"/>
    <w:rsid w:val="00E84648"/>
    <w:rsid w:val="00E85ABA"/>
    <w:rsid w:val="00E90F85"/>
    <w:rsid w:val="00EA31E3"/>
    <w:rsid w:val="00EA6463"/>
    <w:rsid w:val="00EB13AB"/>
    <w:rsid w:val="00EB19FE"/>
    <w:rsid w:val="00EC02D4"/>
    <w:rsid w:val="00EC0CD3"/>
    <w:rsid w:val="00EC145E"/>
    <w:rsid w:val="00EC3092"/>
    <w:rsid w:val="00EC66B3"/>
    <w:rsid w:val="00ED6FC3"/>
    <w:rsid w:val="00EE22F6"/>
    <w:rsid w:val="00F07643"/>
    <w:rsid w:val="00F10FA8"/>
    <w:rsid w:val="00F12233"/>
    <w:rsid w:val="00F12587"/>
    <w:rsid w:val="00F237B5"/>
    <w:rsid w:val="00F23CA5"/>
    <w:rsid w:val="00F24EF3"/>
    <w:rsid w:val="00F25DF3"/>
    <w:rsid w:val="00F33CE0"/>
    <w:rsid w:val="00F34FFC"/>
    <w:rsid w:val="00F3589C"/>
    <w:rsid w:val="00F531EA"/>
    <w:rsid w:val="00F53DB3"/>
    <w:rsid w:val="00F54786"/>
    <w:rsid w:val="00F54CDD"/>
    <w:rsid w:val="00F5542D"/>
    <w:rsid w:val="00F60954"/>
    <w:rsid w:val="00F6148E"/>
    <w:rsid w:val="00F61EB7"/>
    <w:rsid w:val="00F621FB"/>
    <w:rsid w:val="00F645E8"/>
    <w:rsid w:val="00F6714A"/>
    <w:rsid w:val="00F823AE"/>
    <w:rsid w:val="00F92598"/>
    <w:rsid w:val="00F979C6"/>
    <w:rsid w:val="00FA19B0"/>
    <w:rsid w:val="00FB0BF7"/>
    <w:rsid w:val="00FC1465"/>
    <w:rsid w:val="00FD2B36"/>
    <w:rsid w:val="00FD4095"/>
    <w:rsid w:val="00FE10D4"/>
    <w:rsid w:val="00FE362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6AA5C"/>
  <w15:chartTrackingRefBased/>
  <w15:docId w15:val="{AC3F26DF-E289-4BDC-9762-1B5CEEF2E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9"/>
    <w:qFormat/>
    <w:rsid w:val="00944DCB"/>
    <w:pPr>
      <w:keepNext/>
      <w:keepLines/>
      <w:spacing w:before="480" w:after="0" w:line="276" w:lineRule="auto"/>
      <w:outlineLvl w:val="0"/>
    </w:pPr>
    <w:rPr>
      <w:rFonts w:ascii="Cambria" w:eastAsia="Calibri" w:hAnsi="Cambria" w:cs="Times New Roman"/>
      <w:b/>
      <w:bCs/>
      <w:color w:val="365F91"/>
      <w:sz w:val="28"/>
      <w:szCs w:val="28"/>
      <w:lang w:eastAsia="bg-BG"/>
    </w:rPr>
  </w:style>
  <w:style w:type="paragraph" w:styleId="2">
    <w:name w:val="heading 2"/>
    <w:basedOn w:val="a"/>
    <w:next w:val="a"/>
    <w:link w:val="20"/>
    <w:uiPriority w:val="99"/>
    <w:qFormat/>
    <w:rsid w:val="00944DCB"/>
    <w:pPr>
      <w:keepNext/>
      <w:keepLines/>
      <w:spacing w:before="200" w:after="0" w:line="276" w:lineRule="auto"/>
      <w:outlineLvl w:val="1"/>
    </w:pPr>
    <w:rPr>
      <w:rFonts w:ascii="Cambria" w:eastAsia="Calibri" w:hAnsi="Cambria" w:cs="Times New Roman"/>
      <w:b/>
      <w:bCs/>
      <w:color w:val="4F81BD"/>
      <w:sz w:val="26"/>
      <w:szCs w:val="26"/>
      <w:lang w:eastAsia="bg-BG"/>
    </w:rPr>
  </w:style>
  <w:style w:type="paragraph" w:styleId="3">
    <w:name w:val="heading 3"/>
    <w:basedOn w:val="a"/>
    <w:next w:val="a"/>
    <w:link w:val="30"/>
    <w:uiPriority w:val="99"/>
    <w:qFormat/>
    <w:rsid w:val="00944DCB"/>
    <w:pPr>
      <w:keepNext/>
      <w:keepLines/>
      <w:spacing w:before="200" w:after="0" w:line="276" w:lineRule="auto"/>
      <w:outlineLvl w:val="2"/>
    </w:pPr>
    <w:rPr>
      <w:rFonts w:ascii="Cambria" w:eastAsia="Calibri" w:hAnsi="Cambria" w:cs="Times New Roman"/>
      <w:b/>
      <w:bCs/>
      <w:color w:val="4F81BD"/>
      <w:sz w:val="20"/>
      <w:szCs w:val="20"/>
      <w:lang w:eastAsia="bg-BG"/>
    </w:rPr>
  </w:style>
  <w:style w:type="paragraph" w:styleId="5">
    <w:name w:val="heading 5"/>
    <w:basedOn w:val="a"/>
    <w:next w:val="a"/>
    <w:link w:val="50"/>
    <w:uiPriority w:val="99"/>
    <w:qFormat/>
    <w:rsid w:val="00944DCB"/>
    <w:pPr>
      <w:keepNext/>
      <w:tabs>
        <w:tab w:val="left" w:pos="5103"/>
        <w:tab w:val="left" w:pos="5436"/>
        <w:tab w:val="left" w:pos="6795"/>
        <w:tab w:val="left" w:pos="8154"/>
        <w:tab w:val="left" w:pos="9513"/>
      </w:tabs>
      <w:spacing w:after="0" w:line="240" w:lineRule="auto"/>
      <w:ind w:right="3543"/>
      <w:outlineLvl w:val="4"/>
    </w:pPr>
    <w:rPr>
      <w:rFonts w:ascii="TmsCyrNew" w:eastAsia="Calibri" w:hAnsi="TmsCyrNew" w:cs="Times New Roman"/>
      <w:sz w:val="20"/>
      <w:szCs w:val="20"/>
      <w:lang w:eastAsia="bg-BG"/>
    </w:rPr>
  </w:style>
  <w:style w:type="paragraph" w:styleId="6">
    <w:name w:val="heading 6"/>
    <w:basedOn w:val="a"/>
    <w:next w:val="a"/>
    <w:link w:val="60"/>
    <w:uiPriority w:val="99"/>
    <w:qFormat/>
    <w:rsid w:val="00944DCB"/>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eastAsia="Calibri" w:hAnsi="TmsCyrNew" w:cs="Times New Roman"/>
      <w:sz w:val="20"/>
      <w:szCs w:val="20"/>
      <w:lang w:eastAsia="bg-BG"/>
    </w:rPr>
  </w:style>
  <w:style w:type="paragraph" w:styleId="7">
    <w:name w:val="heading 7"/>
    <w:basedOn w:val="a"/>
    <w:next w:val="a"/>
    <w:link w:val="70"/>
    <w:uiPriority w:val="99"/>
    <w:qFormat/>
    <w:rsid w:val="00944DCB"/>
    <w:pPr>
      <w:keepNext/>
      <w:spacing w:after="0" w:line="240" w:lineRule="auto"/>
      <w:ind w:firstLine="851"/>
      <w:jc w:val="both"/>
      <w:outlineLvl w:val="6"/>
    </w:pPr>
    <w:rPr>
      <w:rFonts w:ascii="TmsCyrNew" w:eastAsia="Calibri" w:hAnsi="TmsCyrNew" w:cs="Times New Roman"/>
      <w:sz w:val="20"/>
      <w:szCs w:val="20"/>
      <w:lang w:eastAsia="bg-BG"/>
    </w:rPr>
  </w:style>
  <w:style w:type="paragraph" w:styleId="8">
    <w:name w:val="heading 8"/>
    <w:basedOn w:val="a"/>
    <w:next w:val="a"/>
    <w:link w:val="80"/>
    <w:unhideWhenUsed/>
    <w:qFormat/>
    <w:rsid w:val="00944DCB"/>
    <w:pPr>
      <w:keepNext/>
      <w:keepLines/>
      <w:spacing w:before="40" w:after="0" w:line="276" w:lineRule="auto"/>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9"/>
    <w:rsid w:val="00944DCB"/>
    <w:rPr>
      <w:rFonts w:ascii="Cambria" w:eastAsia="Calibri" w:hAnsi="Cambria" w:cs="Times New Roman"/>
      <w:b/>
      <w:bCs/>
      <w:color w:val="365F91"/>
      <w:sz w:val="28"/>
      <w:szCs w:val="28"/>
      <w:lang w:eastAsia="bg-BG"/>
    </w:rPr>
  </w:style>
  <w:style w:type="character" w:customStyle="1" w:styleId="20">
    <w:name w:val="Заглавие 2 Знак"/>
    <w:basedOn w:val="a0"/>
    <w:link w:val="2"/>
    <w:uiPriority w:val="99"/>
    <w:rsid w:val="00944DCB"/>
    <w:rPr>
      <w:rFonts w:ascii="Cambria" w:eastAsia="Calibri" w:hAnsi="Cambria" w:cs="Times New Roman"/>
      <w:b/>
      <w:bCs/>
      <w:color w:val="4F81BD"/>
      <w:sz w:val="26"/>
      <w:szCs w:val="26"/>
      <w:lang w:eastAsia="bg-BG"/>
    </w:rPr>
  </w:style>
  <w:style w:type="character" w:customStyle="1" w:styleId="30">
    <w:name w:val="Заглавие 3 Знак"/>
    <w:basedOn w:val="a0"/>
    <w:link w:val="3"/>
    <w:uiPriority w:val="99"/>
    <w:rsid w:val="00944DCB"/>
    <w:rPr>
      <w:rFonts w:ascii="Cambria" w:eastAsia="Calibri" w:hAnsi="Cambria" w:cs="Times New Roman"/>
      <w:b/>
      <w:bCs/>
      <w:color w:val="4F81BD"/>
      <w:sz w:val="20"/>
      <w:szCs w:val="20"/>
      <w:lang w:eastAsia="bg-BG"/>
    </w:rPr>
  </w:style>
  <w:style w:type="character" w:customStyle="1" w:styleId="50">
    <w:name w:val="Заглавие 5 Знак"/>
    <w:basedOn w:val="a0"/>
    <w:link w:val="5"/>
    <w:uiPriority w:val="99"/>
    <w:rsid w:val="00944DCB"/>
    <w:rPr>
      <w:rFonts w:ascii="TmsCyrNew" w:eastAsia="Calibri" w:hAnsi="TmsCyrNew" w:cs="Times New Roman"/>
      <w:sz w:val="20"/>
      <w:szCs w:val="20"/>
      <w:lang w:eastAsia="bg-BG"/>
    </w:rPr>
  </w:style>
  <w:style w:type="character" w:customStyle="1" w:styleId="60">
    <w:name w:val="Заглавие 6 Знак"/>
    <w:basedOn w:val="a0"/>
    <w:link w:val="6"/>
    <w:uiPriority w:val="99"/>
    <w:rsid w:val="00944DCB"/>
    <w:rPr>
      <w:rFonts w:ascii="TmsCyrNew" w:eastAsia="Calibri" w:hAnsi="TmsCyrNew" w:cs="Times New Roman"/>
      <w:sz w:val="20"/>
      <w:szCs w:val="20"/>
      <w:lang w:eastAsia="bg-BG"/>
    </w:rPr>
  </w:style>
  <w:style w:type="character" w:customStyle="1" w:styleId="70">
    <w:name w:val="Заглавие 7 Знак"/>
    <w:basedOn w:val="a0"/>
    <w:link w:val="7"/>
    <w:uiPriority w:val="99"/>
    <w:rsid w:val="00944DCB"/>
    <w:rPr>
      <w:rFonts w:ascii="TmsCyrNew" w:eastAsia="Calibri" w:hAnsi="TmsCyrNew" w:cs="Times New Roman"/>
      <w:sz w:val="20"/>
      <w:szCs w:val="20"/>
      <w:lang w:eastAsia="bg-BG"/>
    </w:rPr>
  </w:style>
  <w:style w:type="character" w:customStyle="1" w:styleId="80">
    <w:name w:val="Заглавие 8 Знак"/>
    <w:basedOn w:val="a0"/>
    <w:link w:val="8"/>
    <w:rsid w:val="00944DCB"/>
    <w:rPr>
      <w:rFonts w:asciiTheme="majorHAnsi" w:eastAsiaTheme="majorEastAsia" w:hAnsiTheme="majorHAnsi" w:cstheme="majorBidi"/>
      <w:color w:val="272727" w:themeColor="text1" w:themeTint="D8"/>
      <w:sz w:val="21"/>
      <w:szCs w:val="21"/>
    </w:rPr>
  </w:style>
  <w:style w:type="paragraph" w:styleId="a3">
    <w:name w:val="No Spacing"/>
    <w:uiPriority w:val="99"/>
    <w:qFormat/>
    <w:rsid w:val="00944DCB"/>
    <w:pPr>
      <w:spacing w:after="0" w:line="240" w:lineRule="auto"/>
    </w:pPr>
    <w:rPr>
      <w:rFonts w:ascii="Calibri" w:eastAsia="Calibri" w:hAnsi="Calibri" w:cs="Times New Roman"/>
    </w:rPr>
  </w:style>
  <w:style w:type="paragraph" w:styleId="a4">
    <w:name w:val="header"/>
    <w:aliases w:val="Char1,hd,hd1"/>
    <w:basedOn w:val="a"/>
    <w:link w:val="a5"/>
    <w:rsid w:val="00944DCB"/>
    <w:pPr>
      <w:tabs>
        <w:tab w:val="center" w:pos="4536"/>
        <w:tab w:val="right" w:pos="9072"/>
      </w:tabs>
      <w:spacing w:after="0" w:line="240" w:lineRule="auto"/>
    </w:pPr>
    <w:rPr>
      <w:rFonts w:ascii="Calibri" w:eastAsia="Calibri" w:hAnsi="Calibri" w:cs="Times New Roman"/>
      <w:sz w:val="20"/>
      <w:szCs w:val="20"/>
      <w:lang w:eastAsia="bg-BG"/>
    </w:rPr>
  </w:style>
  <w:style w:type="character" w:customStyle="1" w:styleId="a5">
    <w:name w:val="Горен колонтитул Знак"/>
    <w:aliases w:val="Char1 Знак,hd Знак,hd1 Знак"/>
    <w:basedOn w:val="a0"/>
    <w:link w:val="a4"/>
    <w:rsid w:val="00944DCB"/>
    <w:rPr>
      <w:rFonts w:ascii="Calibri" w:eastAsia="Calibri" w:hAnsi="Calibri" w:cs="Times New Roman"/>
      <w:sz w:val="20"/>
      <w:szCs w:val="20"/>
      <w:lang w:eastAsia="bg-BG"/>
    </w:rPr>
  </w:style>
  <w:style w:type="character" w:customStyle="1" w:styleId="HeaderChar">
    <w:name w:val="Header Char"/>
    <w:aliases w:val="Char1 Char,hd Char,hd1 Char"/>
    <w:uiPriority w:val="99"/>
    <w:semiHidden/>
    <w:locked/>
    <w:rsid w:val="00944DCB"/>
    <w:rPr>
      <w:rFonts w:cs="Times New Roman"/>
      <w:lang w:eastAsia="en-US"/>
    </w:rPr>
  </w:style>
  <w:style w:type="paragraph" w:styleId="a6">
    <w:name w:val="footer"/>
    <w:basedOn w:val="a"/>
    <w:link w:val="a7"/>
    <w:rsid w:val="00944DCB"/>
    <w:pPr>
      <w:tabs>
        <w:tab w:val="center" w:pos="4536"/>
        <w:tab w:val="right" w:pos="9072"/>
      </w:tabs>
      <w:spacing w:after="0" w:line="240" w:lineRule="auto"/>
    </w:pPr>
    <w:rPr>
      <w:rFonts w:ascii="Calibri" w:eastAsia="Times New Roman" w:hAnsi="Calibri" w:cs="Times New Roman"/>
      <w:sz w:val="20"/>
      <w:szCs w:val="20"/>
      <w:lang w:eastAsia="bg-BG"/>
    </w:rPr>
  </w:style>
  <w:style w:type="character" w:customStyle="1" w:styleId="a7">
    <w:name w:val="Долен колонтитул Знак"/>
    <w:basedOn w:val="a0"/>
    <w:link w:val="a6"/>
    <w:rsid w:val="00944DCB"/>
    <w:rPr>
      <w:rFonts w:ascii="Calibri" w:eastAsia="Times New Roman" w:hAnsi="Calibri" w:cs="Times New Roman"/>
      <w:sz w:val="20"/>
      <w:szCs w:val="20"/>
      <w:lang w:eastAsia="bg-BG"/>
    </w:rPr>
  </w:style>
  <w:style w:type="paragraph" w:styleId="a8">
    <w:name w:val="List Paragraph"/>
    <w:basedOn w:val="a"/>
    <w:link w:val="a9"/>
    <w:uiPriority w:val="99"/>
    <w:qFormat/>
    <w:rsid w:val="00944DCB"/>
    <w:pPr>
      <w:spacing w:after="200" w:line="276" w:lineRule="auto"/>
      <w:ind w:left="720"/>
      <w:contextualSpacing/>
    </w:pPr>
    <w:rPr>
      <w:rFonts w:ascii="Calibri" w:eastAsia="Calibri" w:hAnsi="Calibri" w:cs="Times New Roman"/>
    </w:rPr>
  </w:style>
  <w:style w:type="character" w:styleId="aa">
    <w:name w:val="Emphasis"/>
    <w:uiPriority w:val="99"/>
    <w:qFormat/>
    <w:rsid w:val="00944DCB"/>
    <w:rPr>
      <w:rFonts w:cs="Times New Roman"/>
      <w:i/>
    </w:rPr>
  </w:style>
  <w:style w:type="paragraph" w:customStyle="1" w:styleId="NormalBold">
    <w:name w:val="NormalBold"/>
    <w:basedOn w:val="a"/>
    <w:link w:val="NormalBoldChar"/>
    <w:uiPriority w:val="99"/>
    <w:rsid w:val="00944DCB"/>
    <w:pPr>
      <w:widowControl w:val="0"/>
      <w:spacing w:after="0" w:line="240" w:lineRule="auto"/>
    </w:pPr>
    <w:rPr>
      <w:rFonts w:ascii="Times New Roman" w:eastAsia="Calibri" w:hAnsi="Times New Roman" w:cs="Times New Roman"/>
      <w:b/>
      <w:sz w:val="24"/>
      <w:szCs w:val="20"/>
      <w:lang w:eastAsia="bg-BG"/>
    </w:rPr>
  </w:style>
  <w:style w:type="character" w:customStyle="1" w:styleId="NormalBoldChar">
    <w:name w:val="NormalBold Char"/>
    <w:link w:val="NormalBold"/>
    <w:uiPriority w:val="99"/>
    <w:locked/>
    <w:rsid w:val="00944DCB"/>
    <w:rPr>
      <w:rFonts w:ascii="Times New Roman" w:eastAsia="Calibri" w:hAnsi="Times New Roman" w:cs="Times New Roman"/>
      <w:b/>
      <w:sz w:val="24"/>
      <w:szCs w:val="20"/>
      <w:lang w:eastAsia="bg-BG"/>
    </w:rPr>
  </w:style>
  <w:style w:type="character" w:customStyle="1" w:styleId="DeltaViewInsertion">
    <w:name w:val="DeltaView Insertion"/>
    <w:uiPriority w:val="99"/>
    <w:rsid w:val="00944DCB"/>
    <w:rPr>
      <w:b/>
      <w:i/>
      <w:spacing w:val="0"/>
      <w:lang w:val="bg-BG" w:eastAsia="bg-BG"/>
    </w:rPr>
  </w:style>
  <w:style w:type="paragraph" w:styleId="ab">
    <w:name w:val="footnote text"/>
    <w:basedOn w:val="a"/>
    <w:link w:val="ac"/>
    <w:uiPriority w:val="99"/>
    <w:semiHidden/>
    <w:rsid w:val="00944DCB"/>
    <w:pPr>
      <w:spacing w:after="0" w:line="240" w:lineRule="auto"/>
      <w:ind w:left="720" w:hanging="720"/>
      <w:jc w:val="both"/>
    </w:pPr>
    <w:rPr>
      <w:rFonts w:ascii="Times New Roman" w:eastAsia="Times New Roman" w:hAnsi="Times New Roman" w:cs="Times New Roman"/>
      <w:sz w:val="20"/>
      <w:szCs w:val="20"/>
      <w:lang w:eastAsia="bg-BG"/>
    </w:rPr>
  </w:style>
  <w:style w:type="character" w:customStyle="1" w:styleId="ac">
    <w:name w:val="Текст под линия Знак"/>
    <w:basedOn w:val="a0"/>
    <w:link w:val="ab"/>
    <w:uiPriority w:val="99"/>
    <w:semiHidden/>
    <w:rsid w:val="00944DCB"/>
    <w:rPr>
      <w:rFonts w:ascii="Times New Roman" w:eastAsia="Times New Roman" w:hAnsi="Times New Roman" w:cs="Times New Roman"/>
      <w:sz w:val="20"/>
      <w:szCs w:val="20"/>
      <w:lang w:eastAsia="bg-BG"/>
    </w:rPr>
  </w:style>
  <w:style w:type="character" w:styleId="ad">
    <w:name w:val="footnote reference"/>
    <w:uiPriority w:val="99"/>
    <w:semiHidden/>
    <w:rsid w:val="00944DCB"/>
    <w:rPr>
      <w:rFonts w:cs="Times New Roman"/>
      <w:shd w:val="clear" w:color="auto" w:fill="auto"/>
      <w:vertAlign w:val="superscript"/>
    </w:rPr>
  </w:style>
  <w:style w:type="paragraph" w:customStyle="1" w:styleId="Text1">
    <w:name w:val="Text 1"/>
    <w:basedOn w:val="a"/>
    <w:uiPriority w:val="99"/>
    <w:rsid w:val="00944DCB"/>
    <w:pPr>
      <w:spacing w:before="120" w:after="120" w:line="240" w:lineRule="auto"/>
      <w:ind w:left="850"/>
      <w:jc w:val="both"/>
    </w:pPr>
    <w:rPr>
      <w:rFonts w:ascii="Times New Roman" w:eastAsia="Calibri" w:hAnsi="Times New Roman" w:cs="Times New Roman"/>
      <w:sz w:val="24"/>
      <w:lang w:eastAsia="bg-BG"/>
    </w:rPr>
  </w:style>
  <w:style w:type="paragraph" w:customStyle="1" w:styleId="NormalLeft">
    <w:name w:val="Normal Left"/>
    <w:basedOn w:val="a"/>
    <w:rsid w:val="00944DCB"/>
    <w:pPr>
      <w:spacing w:before="120" w:after="120" w:line="240" w:lineRule="auto"/>
    </w:pPr>
    <w:rPr>
      <w:rFonts w:ascii="Times New Roman" w:eastAsia="Calibri" w:hAnsi="Times New Roman" w:cs="Times New Roman"/>
      <w:sz w:val="24"/>
      <w:lang w:eastAsia="bg-BG"/>
    </w:rPr>
  </w:style>
  <w:style w:type="paragraph" w:customStyle="1" w:styleId="Tiret0">
    <w:name w:val="Tiret 0"/>
    <w:basedOn w:val="a"/>
    <w:uiPriority w:val="99"/>
    <w:rsid w:val="00944DCB"/>
    <w:pPr>
      <w:tabs>
        <w:tab w:val="num" w:pos="850"/>
      </w:tabs>
      <w:spacing w:before="120" w:after="120" w:line="240" w:lineRule="auto"/>
      <w:ind w:left="850" w:hanging="850"/>
      <w:jc w:val="both"/>
    </w:pPr>
    <w:rPr>
      <w:rFonts w:ascii="Times New Roman" w:eastAsia="Calibri" w:hAnsi="Times New Roman" w:cs="Times New Roman"/>
      <w:sz w:val="24"/>
      <w:lang w:eastAsia="bg-BG"/>
    </w:rPr>
  </w:style>
  <w:style w:type="paragraph" w:customStyle="1" w:styleId="Tiret1">
    <w:name w:val="Tiret 1"/>
    <w:basedOn w:val="a"/>
    <w:uiPriority w:val="99"/>
    <w:rsid w:val="00944DCB"/>
    <w:pPr>
      <w:tabs>
        <w:tab w:val="num" w:pos="1417"/>
      </w:tabs>
      <w:spacing w:before="120" w:after="120" w:line="240" w:lineRule="auto"/>
      <w:ind w:left="1417" w:hanging="567"/>
      <w:jc w:val="both"/>
    </w:pPr>
    <w:rPr>
      <w:rFonts w:ascii="Times New Roman" w:eastAsia="Calibri" w:hAnsi="Times New Roman" w:cs="Times New Roman"/>
      <w:sz w:val="24"/>
      <w:lang w:eastAsia="bg-BG"/>
    </w:rPr>
  </w:style>
  <w:style w:type="paragraph" w:customStyle="1" w:styleId="NumPar1">
    <w:name w:val="NumPar 1"/>
    <w:basedOn w:val="a"/>
    <w:next w:val="Text1"/>
    <w:uiPriority w:val="99"/>
    <w:rsid w:val="00944DCB"/>
    <w:pPr>
      <w:tabs>
        <w:tab w:val="num" w:pos="850"/>
      </w:tabs>
      <w:spacing w:before="120" w:after="120" w:line="240" w:lineRule="auto"/>
      <w:ind w:left="850" w:hanging="850"/>
      <w:jc w:val="both"/>
    </w:pPr>
    <w:rPr>
      <w:rFonts w:ascii="Times New Roman" w:eastAsia="Calibri" w:hAnsi="Times New Roman" w:cs="Times New Roman"/>
      <w:sz w:val="24"/>
      <w:lang w:eastAsia="bg-BG"/>
    </w:rPr>
  </w:style>
  <w:style w:type="paragraph" w:customStyle="1" w:styleId="NumPar2">
    <w:name w:val="NumPar 2"/>
    <w:basedOn w:val="a"/>
    <w:next w:val="Text1"/>
    <w:uiPriority w:val="99"/>
    <w:rsid w:val="00944DCB"/>
    <w:pPr>
      <w:tabs>
        <w:tab w:val="num" w:pos="850"/>
      </w:tabs>
      <w:spacing w:before="120" w:after="120" w:line="240" w:lineRule="auto"/>
      <w:ind w:left="850" w:hanging="850"/>
      <w:jc w:val="both"/>
    </w:pPr>
    <w:rPr>
      <w:rFonts w:ascii="Times New Roman" w:eastAsia="Calibri" w:hAnsi="Times New Roman" w:cs="Times New Roman"/>
      <w:sz w:val="24"/>
      <w:lang w:eastAsia="bg-BG"/>
    </w:rPr>
  </w:style>
  <w:style w:type="paragraph" w:customStyle="1" w:styleId="NumPar3">
    <w:name w:val="NumPar 3"/>
    <w:basedOn w:val="a"/>
    <w:next w:val="Text1"/>
    <w:uiPriority w:val="99"/>
    <w:rsid w:val="00944DCB"/>
    <w:pPr>
      <w:tabs>
        <w:tab w:val="num" w:pos="850"/>
      </w:tabs>
      <w:spacing w:before="120" w:after="120" w:line="240" w:lineRule="auto"/>
      <w:ind w:left="850" w:hanging="850"/>
      <w:jc w:val="both"/>
    </w:pPr>
    <w:rPr>
      <w:rFonts w:ascii="Times New Roman" w:eastAsia="Calibri" w:hAnsi="Times New Roman" w:cs="Times New Roman"/>
      <w:sz w:val="24"/>
      <w:lang w:eastAsia="bg-BG"/>
    </w:rPr>
  </w:style>
  <w:style w:type="paragraph" w:customStyle="1" w:styleId="NumPar4">
    <w:name w:val="NumPar 4"/>
    <w:basedOn w:val="a"/>
    <w:next w:val="Text1"/>
    <w:uiPriority w:val="99"/>
    <w:rsid w:val="00944DCB"/>
    <w:pPr>
      <w:tabs>
        <w:tab w:val="num" w:pos="850"/>
      </w:tabs>
      <w:spacing w:before="120" w:after="120" w:line="240" w:lineRule="auto"/>
      <w:ind w:left="850" w:hanging="850"/>
      <w:jc w:val="both"/>
    </w:pPr>
    <w:rPr>
      <w:rFonts w:ascii="Times New Roman" w:eastAsia="Calibri" w:hAnsi="Times New Roman" w:cs="Times New Roman"/>
      <w:sz w:val="24"/>
      <w:lang w:eastAsia="bg-BG"/>
    </w:rPr>
  </w:style>
  <w:style w:type="paragraph" w:customStyle="1" w:styleId="ChapterTitle">
    <w:name w:val="ChapterTitle"/>
    <w:basedOn w:val="a"/>
    <w:next w:val="a"/>
    <w:uiPriority w:val="99"/>
    <w:rsid w:val="00944DCB"/>
    <w:pPr>
      <w:keepNext/>
      <w:spacing w:before="120" w:after="360" w:line="240" w:lineRule="auto"/>
      <w:jc w:val="center"/>
    </w:pPr>
    <w:rPr>
      <w:rFonts w:ascii="Times New Roman" w:eastAsia="Calibri" w:hAnsi="Times New Roman" w:cs="Times New Roman"/>
      <w:b/>
      <w:sz w:val="32"/>
      <w:lang w:eastAsia="bg-BG"/>
    </w:rPr>
  </w:style>
  <w:style w:type="paragraph" w:customStyle="1" w:styleId="SectionTitle">
    <w:name w:val="SectionTitle"/>
    <w:basedOn w:val="a"/>
    <w:next w:val="1"/>
    <w:uiPriority w:val="99"/>
    <w:rsid w:val="00944DCB"/>
    <w:pPr>
      <w:keepNext/>
      <w:spacing w:before="120" w:after="360" w:line="240" w:lineRule="auto"/>
      <w:jc w:val="center"/>
    </w:pPr>
    <w:rPr>
      <w:rFonts w:ascii="Times New Roman" w:eastAsia="Calibri" w:hAnsi="Times New Roman" w:cs="Times New Roman"/>
      <w:b/>
      <w:smallCaps/>
      <w:sz w:val="28"/>
      <w:lang w:eastAsia="bg-BG"/>
    </w:rPr>
  </w:style>
  <w:style w:type="paragraph" w:customStyle="1" w:styleId="Annexetitre">
    <w:name w:val="Annexe titre"/>
    <w:basedOn w:val="a"/>
    <w:next w:val="a"/>
    <w:uiPriority w:val="99"/>
    <w:rsid w:val="00944DCB"/>
    <w:pPr>
      <w:spacing w:before="120" w:after="120" w:line="240" w:lineRule="auto"/>
      <w:jc w:val="center"/>
    </w:pPr>
    <w:rPr>
      <w:rFonts w:ascii="Times New Roman" w:eastAsia="Calibri" w:hAnsi="Times New Roman" w:cs="Times New Roman"/>
      <w:b/>
      <w:sz w:val="24"/>
      <w:u w:val="single"/>
      <w:lang w:eastAsia="bg-BG"/>
    </w:rPr>
  </w:style>
  <w:style w:type="character" w:customStyle="1" w:styleId="FontStyle13">
    <w:name w:val="Font Style13"/>
    <w:uiPriority w:val="99"/>
    <w:rsid w:val="00944DCB"/>
    <w:rPr>
      <w:rFonts w:ascii="Times New Roman" w:hAnsi="Times New Roman"/>
      <w:sz w:val="26"/>
    </w:rPr>
  </w:style>
  <w:style w:type="paragraph" w:styleId="ae">
    <w:name w:val="Body Text Indent"/>
    <w:basedOn w:val="a"/>
    <w:link w:val="af"/>
    <w:uiPriority w:val="99"/>
    <w:rsid w:val="00944DCB"/>
    <w:pPr>
      <w:spacing w:after="0" w:line="240" w:lineRule="auto"/>
      <w:ind w:firstLine="851"/>
      <w:jc w:val="both"/>
    </w:pPr>
    <w:rPr>
      <w:rFonts w:ascii="TmsCyrNew" w:eastAsia="Calibri" w:hAnsi="TmsCyrNew" w:cs="Times New Roman"/>
      <w:sz w:val="20"/>
      <w:szCs w:val="20"/>
      <w:lang w:eastAsia="bg-BG"/>
    </w:rPr>
  </w:style>
  <w:style w:type="character" w:customStyle="1" w:styleId="af">
    <w:name w:val="Основен текст с отстъп Знак"/>
    <w:basedOn w:val="a0"/>
    <w:link w:val="ae"/>
    <w:uiPriority w:val="99"/>
    <w:rsid w:val="00944DCB"/>
    <w:rPr>
      <w:rFonts w:ascii="TmsCyrNew" w:eastAsia="Calibri" w:hAnsi="TmsCyrNew" w:cs="Times New Roman"/>
      <w:sz w:val="20"/>
      <w:szCs w:val="20"/>
      <w:lang w:eastAsia="bg-BG"/>
    </w:rPr>
  </w:style>
  <w:style w:type="paragraph" w:styleId="af0">
    <w:name w:val="Body Text"/>
    <w:basedOn w:val="a"/>
    <w:link w:val="af1"/>
    <w:uiPriority w:val="99"/>
    <w:rsid w:val="00944DCB"/>
    <w:pPr>
      <w:spacing w:after="0" w:line="240" w:lineRule="atLeast"/>
      <w:jc w:val="both"/>
    </w:pPr>
    <w:rPr>
      <w:rFonts w:ascii="Times New Roman" w:eastAsia="Calibri" w:hAnsi="Times New Roman" w:cs="Times New Roman"/>
      <w:sz w:val="20"/>
      <w:szCs w:val="20"/>
      <w:lang w:eastAsia="bg-BG"/>
    </w:rPr>
  </w:style>
  <w:style w:type="character" w:customStyle="1" w:styleId="af1">
    <w:name w:val="Основен текст Знак"/>
    <w:basedOn w:val="a0"/>
    <w:link w:val="af0"/>
    <w:uiPriority w:val="99"/>
    <w:rsid w:val="00944DCB"/>
    <w:rPr>
      <w:rFonts w:ascii="Times New Roman" w:eastAsia="Calibri" w:hAnsi="Times New Roman" w:cs="Times New Roman"/>
      <w:sz w:val="20"/>
      <w:szCs w:val="20"/>
      <w:lang w:eastAsia="bg-BG"/>
    </w:rPr>
  </w:style>
  <w:style w:type="paragraph" w:styleId="31">
    <w:name w:val="Body Text Indent 3"/>
    <w:basedOn w:val="a"/>
    <w:link w:val="32"/>
    <w:uiPriority w:val="99"/>
    <w:rsid w:val="00944DCB"/>
    <w:pPr>
      <w:spacing w:after="0" w:line="240" w:lineRule="auto"/>
      <w:ind w:left="450" w:hanging="450"/>
      <w:jc w:val="both"/>
    </w:pPr>
    <w:rPr>
      <w:rFonts w:ascii="Tahoma" w:eastAsia="Calibri" w:hAnsi="Tahoma" w:cs="Times New Roman"/>
      <w:sz w:val="20"/>
      <w:szCs w:val="20"/>
      <w:lang w:eastAsia="bg-BG"/>
    </w:rPr>
  </w:style>
  <w:style w:type="character" w:customStyle="1" w:styleId="32">
    <w:name w:val="Основен текст с отстъп 3 Знак"/>
    <w:basedOn w:val="a0"/>
    <w:link w:val="31"/>
    <w:uiPriority w:val="99"/>
    <w:rsid w:val="00944DCB"/>
    <w:rPr>
      <w:rFonts w:ascii="Tahoma" w:eastAsia="Calibri" w:hAnsi="Tahoma" w:cs="Times New Roman"/>
      <w:sz w:val="20"/>
      <w:szCs w:val="20"/>
      <w:lang w:eastAsia="bg-BG"/>
    </w:rPr>
  </w:style>
  <w:style w:type="paragraph" w:styleId="33">
    <w:name w:val="Body Text 3"/>
    <w:basedOn w:val="a"/>
    <w:link w:val="34"/>
    <w:uiPriority w:val="99"/>
    <w:rsid w:val="00944DCB"/>
    <w:pPr>
      <w:spacing w:after="0" w:line="240" w:lineRule="auto"/>
      <w:jc w:val="both"/>
    </w:pPr>
    <w:rPr>
      <w:rFonts w:ascii="Tahoma" w:eastAsia="Calibri" w:hAnsi="Tahoma" w:cs="Times New Roman"/>
      <w:sz w:val="20"/>
      <w:szCs w:val="20"/>
      <w:lang w:eastAsia="bg-BG"/>
    </w:rPr>
  </w:style>
  <w:style w:type="character" w:customStyle="1" w:styleId="34">
    <w:name w:val="Основен текст 3 Знак"/>
    <w:basedOn w:val="a0"/>
    <w:link w:val="33"/>
    <w:uiPriority w:val="99"/>
    <w:rsid w:val="00944DCB"/>
    <w:rPr>
      <w:rFonts w:ascii="Tahoma" w:eastAsia="Calibri" w:hAnsi="Tahoma" w:cs="Times New Roman"/>
      <w:sz w:val="20"/>
      <w:szCs w:val="20"/>
      <w:lang w:eastAsia="bg-BG"/>
    </w:rPr>
  </w:style>
  <w:style w:type="paragraph" w:styleId="21">
    <w:name w:val="Body Text 2"/>
    <w:basedOn w:val="a"/>
    <w:link w:val="22"/>
    <w:uiPriority w:val="99"/>
    <w:rsid w:val="00944DCB"/>
    <w:pPr>
      <w:spacing w:after="0" w:line="240" w:lineRule="auto"/>
      <w:ind w:right="-1080"/>
      <w:jc w:val="both"/>
    </w:pPr>
    <w:rPr>
      <w:rFonts w:ascii="Tahoma" w:eastAsia="Calibri" w:hAnsi="Tahoma" w:cs="Times New Roman"/>
      <w:sz w:val="20"/>
      <w:szCs w:val="20"/>
      <w:lang w:eastAsia="bg-BG"/>
    </w:rPr>
  </w:style>
  <w:style w:type="character" w:customStyle="1" w:styleId="22">
    <w:name w:val="Основен текст 2 Знак"/>
    <w:basedOn w:val="a0"/>
    <w:link w:val="21"/>
    <w:uiPriority w:val="99"/>
    <w:rsid w:val="00944DCB"/>
    <w:rPr>
      <w:rFonts w:ascii="Tahoma" w:eastAsia="Calibri" w:hAnsi="Tahoma" w:cs="Times New Roman"/>
      <w:sz w:val="20"/>
      <w:szCs w:val="20"/>
      <w:lang w:eastAsia="bg-BG"/>
    </w:rPr>
  </w:style>
  <w:style w:type="paragraph" w:styleId="23">
    <w:name w:val="Body Text Indent 2"/>
    <w:basedOn w:val="a"/>
    <w:link w:val="24"/>
    <w:uiPriority w:val="99"/>
    <w:rsid w:val="00944DCB"/>
    <w:pPr>
      <w:tabs>
        <w:tab w:val="left" w:pos="1359"/>
        <w:tab w:val="left" w:pos="2718"/>
        <w:tab w:val="left" w:pos="4077"/>
        <w:tab w:val="left" w:pos="5436"/>
        <w:tab w:val="left" w:pos="9513"/>
      </w:tabs>
      <w:spacing w:after="0" w:line="240" w:lineRule="auto"/>
      <w:ind w:firstLine="993"/>
      <w:jc w:val="both"/>
    </w:pPr>
    <w:rPr>
      <w:rFonts w:ascii="TmsCyrNew" w:eastAsia="Calibri" w:hAnsi="TmsCyrNew" w:cs="Times New Roman"/>
      <w:sz w:val="20"/>
      <w:szCs w:val="20"/>
      <w:lang w:eastAsia="bg-BG"/>
    </w:rPr>
  </w:style>
  <w:style w:type="character" w:customStyle="1" w:styleId="24">
    <w:name w:val="Основен текст с отстъп 2 Знак"/>
    <w:basedOn w:val="a0"/>
    <w:link w:val="23"/>
    <w:uiPriority w:val="99"/>
    <w:rsid w:val="00944DCB"/>
    <w:rPr>
      <w:rFonts w:ascii="TmsCyrNew" w:eastAsia="Calibri" w:hAnsi="TmsCyrNew" w:cs="Times New Roman"/>
      <w:sz w:val="20"/>
      <w:szCs w:val="20"/>
      <w:lang w:eastAsia="bg-BG"/>
    </w:rPr>
  </w:style>
  <w:style w:type="character" w:styleId="af2">
    <w:name w:val="page number"/>
    <w:uiPriority w:val="99"/>
    <w:rsid w:val="00944DCB"/>
    <w:rPr>
      <w:rFonts w:cs="Times New Roman"/>
    </w:rPr>
  </w:style>
  <w:style w:type="character" w:customStyle="1" w:styleId="WW8Num7z1">
    <w:name w:val="WW8Num7z1"/>
    <w:uiPriority w:val="99"/>
    <w:rsid w:val="00944DCB"/>
    <w:rPr>
      <w:rFonts w:ascii="Times New Roman" w:hAnsi="Times New Roman"/>
    </w:rPr>
  </w:style>
  <w:style w:type="character" w:styleId="af3">
    <w:name w:val="Hyperlink"/>
    <w:uiPriority w:val="99"/>
    <w:rsid w:val="00944DCB"/>
    <w:rPr>
      <w:rFonts w:cs="Times New Roman"/>
      <w:color w:val="0000FF"/>
      <w:u w:val="single"/>
    </w:rPr>
  </w:style>
  <w:style w:type="paragraph" w:styleId="af4">
    <w:name w:val="Normal (Web)"/>
    <w:basedOn w:val="a"/>
    <w:uiPriority w:val="99"/>
    <w:rsid w:val="00944DCB"/>
    <w:pPr>
      <w:spacing w:after="0" w:line="240" w:lineRule="auto"/>
      <w:ind w:firstLine="900"/>
    </w:pPr>
    <w:rPr>
      <w:rFonts w:ascii="Times New Roman" w:eastAsia="Times New Roman" w:hAnsi="Times New Roman" w:cs="Times New Roman"/>
      <w:sz w:val="24"/>
      <w:szCs w:val="24"/>
      <w:lang w:eastAsia="bg-BG"/>
    </w:rPr>
  </w:style>
  <w:style w:type="paragraph" w:customStyle="1" w:styleId="CharCharCharCharCharCharChar1CharCharCharCharCharChar">
    <w:name w:val="Char Char Char Char Char Char Char1 Char Char Char Char Char Char"/>
    <w:basedOn w:val="a"/>
    <w:uiPriority w:val="99"/>
    <w:rsid w:val="00944DCB"/>
    <w:pPr>
      <w:tabs>
        <w:tab w:val="left" w:pos="709"/>
      </w:tabs>
      <w:spacing w:after="0" w:line="240" w:lineRule="auto"/>
    </w:pPr>
    <w:rPr>
      <w:rFonts w:ascii="Tahoma" w:eastAsia="Times New Roman" w:hAnsi="Tahoma" w:cs="Times New Roman"/>
      <w:sz w:val="24"/>
      <w:szCs w:val="24"/>
      <w:lang w:val="pl-PL" w:eastAsia="pl-PL"/>
    </w:rPr>
  </w:style>
  <w:style w:type="paragraph" w:styleId="af5">
    <w:name w:val="Title"/>
    <w:basedOn w:val="a"/>
    <w:link w:val="af6"/>
    <w:uiPriority w:val="99"/>
    <w:qFormat/>
    <w:rsid w:val="00944DCB"/>
    <w:pPr>
      <w:spacing w:after="0" w:line="360" w:lineRule="exact"/>
      <w:jc w:val="center"/>
    </w:pPr>
    <w:rPr>
      <w:rFonts w:ascii="TmsCyrNew" w:eastAsia="Calibri" w:hAnsi="TmsCyrNew" w:cs="Times New Roman"/>
      <w:spacing w:val="60"/>
      <w:sz w:val="20"/>
      <w:szCs w:val="20"/>
      <w:lang w:eastAsia="bg-BG"/>
    </w:rPr>
  </w:style>
  <w:style w:type="character" w:customStyle="1" w:styleId="af6">
    <w:name w:val="Заглавие Знак"/>
    <w:basedOn w:val="a0"/>
    <w:link w:val="af5"/>
    <w:uiPriority w:val="99"/>
    <w:rsid w:val="00944DCB"/>
    <w:rPr>
      <w:rFonts w:ascii="TmsCyrNew" w:eastAsia="Calibri" w:hAnsi="TmsCyrNew" w:cs="Times New Roman"/>
      <w:spacing w:val="60"/>
      <w:sz w:val="20"/>
      <w:szCs w:val="20"/>
      <w:lang w:eastAsia="bg-BG"/>
    </w:rPr>
  </w:style>
  <w:style w:type="character" w:customStyle="1" w:styleId="apple-style-span">
    <w:name w:val="apple-style-span"/>
    <w:uiPriority w:val="99"/>
    <w:rsid w:val="00944DCB"/>
  </w:style>
  <w:style w:type="paragraph" w:customStyle="1" w:styleId="DefaultParagraphFontChar">
    <w:name w:val="Default Paragraph Font Char"/>
    <w:aliases w:val="Char Char Char Char Char"/>
    <w:basedOn w:val="a"/>
    <w:uiPriority w:val="99"/>
    <w:rsid w:val="00944DCB"/>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
    <w:name w:val="Char Char Char Char Char Char Char"/>
    <w:basedOn w:val="a"/>
    <w:link w:val="CharCharCharCharCharCharCharChar"/>
    <w:uiPriority w:val="99"/>
    <w:rsid w:val="00944DCB"/>
    <w:pPr>
      <w:tabs>
        <w:tab w:val="left" w:pos="709"/>
      </w:tabs>
      <w:spacing w:after="0" w:line="240" w:lineRule="auto"/>
    </w:pPr>
    <w:rPr>
      <w:rFonts w:ascii="Tahoma" w:eastAsia="Calibri" w:hAnsi="Tahoma" w:cs="Times New Roman"/>
      <w:sz w:val="24"/>
      <w:szCs w:val="20"/>
      <w:lang w:val="pl-PL" w:eastAsia="pl-PL"/>
    </w:rPr>
  </w:style>
  <w:style w:type="character" w:customStyle="1" w:styleId="CharCharCharCharCharCharCharChar">
    <w:name w:val="Char Char Char Char Char Char Char Char"/>
    <w:link w:val="CharCharCharCharCharCharChar"/>
    <w:uiPriority w:val="99"/>
    <w:locked/>
    <w:rsid w:val="00944DCB"/>
    <w:rPr>
      <w:rFonts w:ascii="Tahoma" w:eastAsia="Calibri" w:hAnsi="Tahoma" w:cs="Times New Roman"/>
      <w:sz w:val="24"/>
      <w:szCs w:val="20"/>
      <w:lang w:val="pl-PL" w:eastAsia="pl-PL"/>
    </w:rPr>
  </w:style>
  <w:style w:type="paragraph" w:customStyle="1" w:styleId="CharCharCharChar">
    <w:name w:val="Char Char Char Char"/>
    <w:basedOn w:val="a"/>
    <w:uiPriority w:val="99"/>
    <w:rsid w:val="00944DCB"/>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a"/>
    <w:uiPriority w:val="99"/>
    <w:rsid w:val="00944DCB"/>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
    <w:name w:val="Char Char Char"/>
    <w:basedOn w:val="a"/>
    <w:link w:val="CharCharCharChar2"/>
    <w:uiPriority w:val="99"/>
    <w:rsid w:val="00944DCB"/>
    <w:pPr>
      <w:tabs>
        <w:tab w:val="left" w:pos="709"/>
      </w:tabs>
      <w:spacing w:after="0" w:line="240" w:lineRule="auto"/>
    </w:pPr>
    <w:rPr>
      <w:rFonts w:ascii="Tahoma" w:eastAsia="Calibri" w:hAnsi="Tahoma" w:cs="Times New Roman"/>
      <w:sz w:val="24"/>
      <w:szCs w:val="20"/>
      <w:lang w:val="pl-PL" w:eastAsia="pl-PL"/>
    </w:rPr>
  </w:style>
  <w:style w:type="character" w:customStyle="1" w:styleId="CharCharCharChar2">
    <w:name w:val="Char Char Char Char2"/>
    <w:link w:val="CharCharChar"/>
    <w:uiPriority w:val="99"/>
    <w:locked/>
    <w:rsid w:val="00944DCB"/>
    <w:rPr>
      <w:rFonts w:ascii="Tahoma" w:eastAsia="Calibri" w:hAnsi="Tahoma" w:cs="Times New Roman"/>
      <w:sz w:val="24"/>
      <w:szCs w:val="20"/>
      <w:lang w:val="pl-PL" w:eastAsia="pl-PL"/>
    </w:rPr>
  </w:style>
  <w:style w:type="character" w:customStyle="1" w:styleId="BalloonTextChar">
    <w:name w:val="Balloon Text Char"/>
    <w:uiPriority w:val="99"/>
    <w:semiHidden/>
    <w:locked/>
    <w:rsid w:val="00944DCB"/>
    <w:rPr>
      <w:rFonts w:ascii="Tahoma" w:hAnsi="Tahoma"/>
      <w:sz w:val="16"/>
      <w:lang w:val="en-US"/>
    </w:rPr>
  </w:style>
  <w:style w:type="paragraph" w:styleId="af7">
    <w:name w:val="Balloon Text"/>
    <w:basedOn w:val="a"/>
    <w:link w:val="af8"/>
    <w:semiHidden/>
    <w:rsid w:val="00944DCB"/>
    <w:pPr>
      <w:spacing w:after="0" w:line="240" w:lineRule="auto"/>
    </w:pPr>
    <w:rPr>
      <w:rFonts w:ascii="Tahoma" w:eastAsia="Calibri" w:hAnsi="Tahoma" w:cs="Times New Roman"/>
      <w:sz w:val="16"/>
      <w:szCs w:val="20"/>
      <w:lang w:val="en-US" w:eastAsia="bg-BG"/>
    </w:rPr>
  </w:style>
  <w:style w:type="character" w:customStyle="1" w:styleId="af8">
    <w:name w:val="Изнесен текст Знак"/>
    <w:basedOn w:val="a0"/>
    <w:link w:val="af7"/>
    <w:semiHidden/>
    <w:rsid w:val="00944DCB"/>
    <w:rPr>
      <w:rFonts w:ascii="Tahoma" w:eastAsia="Calibri" w:hAnsi="Tahoma" w:cs="Times New Roman"/>
      <w:sz w:val="16"/>
      <w:szCs w:val="20"/>
      <w:lang w:val="en-US" w:eastAsia="bg-BG"/>
    </w:rPr>
  </w:style>
  <w:style w:type="paragraph" w:customStyle="1" w:styleId="CharCharCharCharCharCharChar1">
    <w:name w:val="Char Char Char Char Char Char Char1"/>
    <w:basedOn w:val="a"/>
    <w:uiPriority w:val="99"/>
    <w:rsid w:val="00944DCB"/>
    <w:pPr>
      <w:tabs>
        <w:tab w:val="left" w:pos="709"/>
      </w:tabs>
      <w:spacing w:after="0" w:line="240" w:lineRule="auto"/>
    </w:pPr>
    <w:rPr>
      <w:rFonts w:ascii="Tahoma" w:eastAsia="Times New Roman" w:hAnsi="Tahoma" w:cs="Times New Roman"/>
      <w:sz w:val="24"/>
      <w:szCs w:val="24"/>
      <w:lang w:val="pl-PL" w:eastAsia="pl-PL"/>
    </w:rPr>
  </w:style>
  <w:style w:type="character" w:customStyle="1" w:styleId="hdChar2">
    <w:name w:val="hd Char2"/>
    <w:aliases w:val="hd1 Char Char"/>
    <w:uiPriority w:val="99"/>
    <w:rsid w:val="00944DCB"/>
    <w:rPr>
      <w:sz w:val="24"/>
      <w:lang w:val="bg-BG" w:eastAsia="bg-BG"/>
    </w:rPr>
  </w:style>
  <w:style w:type="paragraph" w:customStyle="1" w:styleId="CharCharCharCharCharChar1CharCharCharCharCharCharCharCharChar">
    <w:name w:val="Char Char Char Char Char Char1 Char Char Char Char Char Char Char Char Char"/>
    <w:basedOn w:val="a"/>
    <w:uiPriority w:val="99"/>
    <w:rsid w:val="00944DCB"/>
    <w:pPr>
      <w:tabs>
        <w:tab w:val="left" w:pos="709"/>
      </w:tabs>
      <w:spacing w:after="0" w:line="240" w:lineRule="auto"/>
    </w:pPr>
    <w:rPr>
      <w:rFonts w:ascii="Tahoma" w:eastAsia="Times New Roman" w:hAnsi="Tahoma" w:cs="Times New Roman"/>
      <w:sz w:val="28"/>
      <w:szCs w:val="20"/>
      <w:u w:val="single"/>
      <w:lang w:val="pl-PL" w:eastAsia="pl-PL"/>
    </w:rPr>
  </w:style>
  <w:style w:type="paragraph" w:customStyle="1" w:styleId="CharChar1CharCharChar1">
    <w:name w:val="Char Char1 Char Char Char1"/>
    <w:basedOn w:val="a"/>
    <w:uiPriority w:val="99"/>
    <w:rsid w:val="00944DCB"/>
    <w:pPr>
      <w:tabs>
        <w:tab w:val="left" w:pos="709"/>
      </w:tabs>
      <w:spacing w:after="0" w:line="240" w:lineRule="auto"/>
    </w:pPr>
    <w:rPr>
      <w:rFonts w:ascii="Tahoma" w:eastAsia="Times New Roman" w:hAnsi="Tahoma" w:cs="Times New Roman"/>
      <w:sz w:val="24"/>
      <w:szCs w:val="24"/>
      <w:lang w:val="pl-PL" w:eastAsia="pl-PL"/>
    </w:rPr>
  </w:style>
  <w:style w:type="paragraph" w:customStyle="1" w:styleId="11">
    <w:name w:val="Списък на абзаци1"/>
    <w:basedOn w:val="a"/>
    <w:uiPriority w:val="99"/>
    <w:rsid w:val="00944DCB"/>
    <w:pPr>
      <w:spacing w:after="200" w:line="276" w:lineRule="auto"/>
      <w:ind w:left="720"/>
      <w:contextualSpacing/>
    </w:pPr>
    <w:rPr>
      <w:rFonts w:ascii="Calibri" w:eastAsia="Calibri" w:hAnsi="Calibri" w:cs="Times New Roman"/>
      <w:lang w:val="en-US"/>
    </w:rPr>
  </w:style>
  <w:style w:type="character" w:styleId="af9">
    <w:name w:val="annotation reference"/>
    <w:uiPriority w:val="99"/>
    <w:rsid w:val="00944DCB"/>
    <w:rPr>
      <w:rFonts w:cs="Times New Roman"/>
      <w:sz w:val="16"/>
    </w:rPr>
  </w:style>
  <w:style w:type="paragraph" w:styleId="afa">
    <w:name w:val="annotation text"/>
    <w:basedOn w:val="a"/>
    <w:link w:val="afb"/>
    <w:uiPriority w:val="99"/>
    <w:rsid w:val="00944DCB"/>
    <w:pPr>
      <w:spacing w:after="0" w:line="240" w:lineRule="auto"/>
    </w:pPr>
    <w:rPr>
      <w:rFonts w:ascii="Times New Roman" w:eastAsia="Calibri" w:hAnsi="Times New Roman" w:cs="Times New Roman"/>
      <w:sz w:val="20"/>
      <w:szCs w:val="20"/>
      <w:lang w:val="en-US" w:eastAsia="bg-BG"/>
    </w:rPr>
  </w:style>
  <w:style w:type="character" w:customStyle="1" w:styleId="afb">
    <w:name w:val="Текст на коментар Знак"/>
    <w:basedOn w:val="a0"/>
    <w:link w:val="afa"/>
    <w:uiPriority w:val="99"/>
    <w:rsid w:val="00944DCB"/>
    <w:rPr>
      <w:rFonts w:ascii="Times New Roman" w:eastAsia="Calibri" w:hAnsi="Times New Roman" w:cs="Times New Roman"/>
      <w:sz w:val="20"/>
      <w:szCs w:val="20"/>
      <w:lang w:val="en-US" w:eastAsia="bg-BG"/>
    </w:rPr>
  </w:style>
  <w:style w:type="paragraph" w:styleId="afc">
    <w:name w:val="annotation subject"/>
    <w:basedOn w:val="afa"/>
    <w:next w:val="afa"/>
    <w:link w:val="afd"/>
    <w:uiPriority w:val="99"/>
    <w:rsid w:val="00944DCB"/>
    <w:rPr>
      <w:b/>
      <w:bCs/>
    </w:rPr>
  </w:style>
  <w:style w:type="character" w:customStyle="1" w:styleId="afd">
    <w:name w:val="Предмет на коментар Знак"/>
    <w:basedOn w:val="afb"/>
    <w:link w:val="afc"/>
    <w:uiPriority w:val="99"/>
    <w:rsid w:val="00944DCB"/>
    <w:rPr>
      <w:rFonts w:ascii="Times New Roman" w:eastAsia="Calibri" w:hAnsi="Times New Roman" w:cs="Times New Roman"/>
      <w:b/>
      <w:bCs/>
      <w:sz w:val="20"/>
      <w:szCs w:val="20"/>
      <w:lang w:val="en-US" w:eastAsia="bg-BG"/>
    </w:rPr>
  </w:style>
  <w:style w:type="character" w:customStyle="1" w:styleId="FontStyle12">
    <w:name w:val="Font Style12"/>
    <w:uiPriority w:val="99"/>
    <w:rsid w:val="00944DCB"/>
    <w:rPr>
      <w:rFonts w:ascii="MS Reference Sans Serif" w:hAnsi="MS Reference Sans Serif"/>
      <w:sz w:val="18"/>
    </w:rPr>
  </w:style>
  <w:style w:type="character" w:customStyle="1" w:styleId="st">
    <w:name w:val="st"/>
    <w:uiPriority w:val="99"/>
    <w:rsid w:val="00944DCB"/>
  </w:style>
  <w:style w:type="character" w:styleId="afe">
    <w:name w:val="Strong"/>
    <w:uiPriority w:val="99"/>
    <w:qFormat/>
    <w:rsid w:val="00944DCB"/>
    <w:rPr>
      <w:rFonts w:cs="Times New Roman"/>
      <w:b/>
    </w:rPr>
  </w:style>
  <w:style w:type="paragraph" w:customStyle="1" w:styleId="Default">
    <w:name w:val="Default"/>
    <w:rsid w:val="00944DCB"/>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character" w:customStyle="1" w:styleId="25">
    <w:name w:val="Съдържание 2 Знак"/>
    <w:link w:val="26"/>
    <w:locked/>
    <w:rsid w:val="00944DCB"/>
    <w:rPr>
      <w:sz w:val="26"/>
      <w:shd w:val="clear" w:color="auto" w:fill="FFFFFF"/>
    </w:rPr>
  </w:style>
  <w:style w:type="paragraph" w:styleId="26">
    <w:name w:val="toc 2"/>
    <w:basedOn w:val="a"/>
    <w:next w:val="a"/>
    <w:link w:val="25"/>
    <w:rsid w:val="00944DCB"/>
    <w:pPr>
      <w:widowControl w:val="0"/>
      <w:shd w:val="clear" w:color="auto" w:fill="FFFFFF"/>
      <w:spacing w:after="0" w:line="317" w:lineRule="exact"/>
      <w:jc w:val="both"/>
    </w:pPr>
    <w:rPr>
      <w:sz w:val="26"/>
    </w:rPr>
  </w:style>
  <w:style w:type="character" w:customStyle="1" w:styleId="27">
    <w:name w:val="??????? ????? (2)_"/>
    <w:link w:val="28"/>
    <w:locked/>
    <w:rsid w:val="00944DCB"/>
    <w:rPr>
      <w:b/>
      <w:spacing w:val="10"/>
      <w:sz w:val="26"/>
      <w:shd w:val="clear" w:color="auto" w:fill="FFFFFF"/>
    </w:rPr>
  </w:style>
  <w:style w:type="paragraph" w:customStyle="1" w:styleId="28">
    <w:name w:val="??????? ????? (2)"/>
    <w:basedOn w:val="a"/>
    <w:link w:val="27"/>
    <w:rsid w:val="00944DCB"/>
    <w:pPr>
      <w:widowControl w:val="0"/>
      <w:shd w:val="clear" w:color="auto" w:fill="FFFFFF"/>
      <w:spacing w:after="360" w:line="240" w:lineRule="atLeast"/>
      <w:jc w:val="both"/>
    </w:pPr>
    <w:rPr>
      <w:b/>
      <w:spacing w:val="10"/>
      <w:sz w:val="26"/>
    </w:rPr>
  </w:style>
  <w:style w:type="character" w:customStyle="1" w:styleId="aff">
    <w:name w:val="??????? ?????_"/>
    <w:link w:val="aff0"/>
    <w:locked/>
    <w:rsid w:val="00944DCB"/>
    <w:rPr>
      <w:sz w:val="26"/>
      <w:shd w:val="clear" w:color="auto" w:fill="FFFFFF"/>
    </w:rPr>
  </w:style>
  <w:style w:type="paragraph" w:customStyle="1" w:styleId="aff0">
    <w:name w:val="??????? ?????"/>
    <w:basedOn w:val="a"/>
    <w:link w:val="aff"/>
    <w:rsid w:val="00944DCB"/>
    <w:pPr>
      <w:widowControl w:val="0"/>
      <w:shd w:val="clear" w:color="auto" w:fill="FFFFFF"/>
      <w:spacing w:before="120" w:after="360" w:line="240" w:lineRule="atLeast"/>
    </w:pPr>
    <w:rPr>
      <w:sz w:val="26"/>
    </w:rPr>
  </w:style>
  <w:style w:type="character" w:customStyle="1" w:styleId="aff1">
    <w:name w:val="??????? ????? + ????????"/>
    <w:aliases w:val="???????? 0 pt,???????? 0 pt4,???????? 0 pt3"/>
    <w:rsid w:val="00944DCB"/>
    <w:rPr>
      <w:b/>
      <w:spacing w:val="10"/>
      <w:sz w:val="26"/>
    </w:rPr>
  </w:style>
  <w:style w:type="character" w:customStyle="1" w:styleId="aff2">
    <w:name w:val="????? ??????????_"/>
    <w:link w:val="aff3"/>
    <w:locked/>
    <w:rsid w:val="00944DCB"/>
    <w:rPr>
      <w:shd w:val="clear" w:color="auto" w:fill="FFFFFF"/>
    </w:rPr>
  </w:style>
  <w:style w:type="character" w:customStyle="1" w:styleId="35">
    <w:name w:val="??????? ????? (3)_"/>
    <w:link w:val="36"/>
    <w:locked/>
    <w:rsid w:val="00944DCB"/>
    <w:rPr>
      <w:sz w:val="26"/>
      <w:shd w:val="clear" w:color="auto" w:fill="FFFFFF"/>
    </w:rPr>
  </w:style>
  <w:style w:type="character" w:customStyle="1" w:styleId="29">
    <w:name w:val="??????? ????? (2) + ?? ? ????????"/>
    <w:aliases w:val="???????? 0 pt1"/>
    <w:rsid w:val="00944DCB"/>
    <w:rPr>
      <w:b/>
      <w:spacing w:val="0"/>
      <w:sz w:val="27"/>
    </w:rPr>
  </w:style>
  <w:style w:type="paragraph" w:customStyle="1" w:styleId="aff3">
    <w:name w:val="????? ??????????"/>
    <w:basedOn w:val="a"/>
    <w:link w:val="aff2"/>
    <w:rsid w:val="00944DCB"/>
    <w:pPr>
      <w:widowControl w:val="0"/>
      <w:shd w:val="clear" w:color="auto" w:fill="FFFFFF"/>
      <w:spacing w:after="0" w:line="240" w:lineRule="atLeast"/>
      <w:ind w:hanging="300"/>
    </w:pPr>
  </w:style>
  <w:style w:type="paragraph" w:customStyle="1" w:styleId="36">
    <w:name w:val="??????? ????? (3)"/>
    <w:basedOn w:val="a"/>
    <w:link w:val="35"/>
    <w:rsid w:val="00944DCB"/>
    <w:pPr>
      <w:widowControl w:val="0"/>
      <w:shd w:val="clear" w:color="auto" w:fill="FFFFFF"/>
      <w:spacing w:after="0" w:line="320" w:lineRule="exact"/>
      <w:ind w:firstLine="420"/>
      <w:jc w:val="both"/>
    </w:pPr>
    <w:rPr>
      <w:sz w:val="26"/>
    </w:rPr>
  </w:style>
  <w:style w:type="paragraph" w:styleId="aff4">
    <w:name w:val="Document Map"/>
    <w:basedOn w:val="a"/>
    <w:link w:val="aff5"/>
    <w:uiPriority w:val="99"/>
    <w:semiHidden/>
    <w:rsid w:val="00944DCB"/>
    <w:pPr>
      <w:shd w:val="clear" w:color="auto" w:fill="000080"/>
      <w:spacing w:after="200" w:line="276" w:lineRule="auto"/>
    </w:pPr>
    <w:rPr>
      <w:rFonts w:ascii="Times New Roman" w:eastAsia="Calibri" w:hAnsi="Times New Roman" w:cs="Times New Roman"/>
      <w:sz w:val="2"/>
    </w:rPr>
  </w:style>
  <w:style w:type="character" w:customStyle="1" w:styleId="aff5">
    <w:name w:val="План на документа Знак"/>
    <w:basedOn w:val="a0"/>
    <w:link w:val="aff4"/>
    <w:uiPriority w:val="99"/>
    <w:semiHidden/>
    <w:rsid w:val="00944DCB"/>
    <w:rPr>
      <w:rFonts w:ascii="Times New Roman" w:eastAsia="Calibri" w:hAnsi="Times New Roman" w:cs="Times New Roman"/>
      <w:sz w:val="2"/>
      <w:shd w:val="clear" w:color="auto" w:fill="000080"/>
    </w:rPr>
  </w:style>
  <w:style w:type="paragraph" w:customStyle="1" w:styleId="Standard">
    <w:name w:val="Standard"/>
    <w:uiPriority w:val="99"/>
    <w:rsid w:val="00944DCB"/>
    <w:pPr>
      <w:suppressAutoHyphens/>
      <w:autoSpaceDN w:val="0"/>
      <w:spacing w:after="0" w:line="240" w:lineRule="auto"/>
      <w:textAlignment w:val="baseline"/>
    </w:pPr>
    <w:rPr>
      <w:rFonts w:ascii="Times New Roman" w:eastAsia="Times New Roman" w:hAnsi="Times New Roman" w:cs="Times New Roman"/>
      <w:kern w:val="3"/>
      <w:sz w:val="24"/>
      <w:szCs w:val="20"/>
      <w:lang w:val="en-US" w:eastAsia="zh-CN"/>
    </w:rPr>
  </w:style>
  <w:style w:type="character" w:customStyle="1" w:styleId="alt">
    <w:name w:val="al_t"/>
    <w:uiPriority w:val="99"/>
    <w:rsid w:val="00944DCB"/>
  </w:style>
  <w:style w:type="character" w:customStyle="1" w:styleId="alcapt">
    <w:name w:val="al_capt"/>
    <w:uiPriority w:val="99"/>
    <w:rsid w:val="00944DCB"/>
  </w:style>
  <w:style w:type="character" w:customStyle="1" w:styleId="subparinclink">
    <w:name w:val="subparinclink"/>
    <w:uiPriority w:val="99"/>
    <w:rsid w:val="00944DCB"/>
  </w:style>
  <w:style w:type="character" w:customStyle="1" w:styleId="FontStyle14">
    <w:name w:val="Font Style14"/>
    <w:uiPriority w:val="99"/>
    <w:rsid w:val="00944DCB"/>
    <w:rPr>
      <w:rFonts w:ascii="Times New Roman" w:hAnsi="Times New Roman"/>
      <w:sz w:val="24"/>
    </w:rPr>
  </w:style>
  <w:style w:type="table" w:styleId="aff6">
    <w:name w:val="Table Grid"/>
    <w:basedOn w:val="a1"/>
    <w:rsid w:val="00944DCB"/>
    <w:pPr>
      <w:spacing w:after="0" w:line="240" w:lineRule="auto"/>
    </w:pPr>
    <w:rPr>
      <w:rFonts w:ascii="Calibri" w:eastAsia="Times New Roman"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944DCB"/>
    <w:rPr>
      <w:sz w:val="26"/>
    </w:rPr>
  </w:style>
  <w:style w:type="character" w:customStyle="1" w:styleId="Bodytext">
    <w:name w:val="Body text_"/>
    <w:link w:val="Bodytext1"/>
    <w:uiPriority w:val="99"/>
    <w:rsid w:val="00944DCB"/>
    <w:rPr>
      <w:rFonts w:ascii="Times New Roman" w:hAnsi="Times New Roman"/>
      <w:sz w:val="21"/>
      <w:szCs w:val="21"/>
      <w:shd w:val="clear" w:color="auto" w:fill="FFFFFF"/>
    </w:rPr>
  </w:style>
  <w:style w:type="paragraph" w:customStyle="1" w:styleId="Bodytext1">
    <w:name w:val="Body text1"/>
    <w:basedOn w:val="a"/>
    <w:link w:val="Bodytext"/>
    <w:uiPriority w:val="99"/>
    <w:rsid w:val="00944DCB"/>
    <w:pPr>
      <w:widowControl w:val="0"/>
      <w:shd w:val="clear" w:color="auto" w:fill="FFFFFF"/>
      <w:spacing w:after="0" w:line="307" w:lineRule="exact"/>
      <w:jc w:val="both"/>
    </w:pPr>
    <w:rPr>
      <w:rFonts w:ascii="Times New Roman" w:hAnsi="Times New Roman"/>
      <w:sz w:val="21"/>
      <w:szCs w:val="21"/>
    </w:rPr>
  </w:style>
  <w:style w:type="character" w:customStyle="1" w:styleId="a9">
    <w:name w:val="Списък на абзаци Знак"/>
    <w:link w:val="a8"/>
    <w:uiPriority w:val="99"/>
    <w:locked/>
    <w:rsid w:val="00944DCB"/>
    <w:rPr>
      <w:rFonts w:ascii="Calibri" w:eastAsia="Calibri" w:hAnsi="Calibri" w:cs="Times New Roman"/>
    </w:rPr>
  </w:style>
  <w:style w:type="character" w:customStyle="1" w:styleId="ListParagraphChar1">
    <w:name w:val="List Paragraph Char1"/>
    <w:locked/>
    <w:rsid w:val="00944DCB"/>
    <w:rPr>
      <w:rFonts w:ascii="Arial Narrow" w:eastAsia="Calibri" w:hAnsi="Arial Narrow"/>
      <w:sz w:val="24"/>
      <w:lang w:val="bg-BG" w:eastAsia="bg-BG" w:bidi="ar-SA"/>
    </w:rPr>
  </w:style>
  <w:style w:type="character" w:customStyle="1" w:styleId="inputvalue">
    <w:name w:val="input_value"/>
    <w:basedOn w:val="a0"/>
    <w:rsid w:val="00944DCB"/>
  </w:style>
  <w:style w:type="paragraph" w:customStyle="1" w:styleId="Char">
    <w:name w:val="Char"/>
    <w:basedOn w:val="a"/>
    <w:rsid w:val="00944DCB"/>
    <w:pPr>
      <w:tabs>
        <w:tab w:val="left" w:pos="709"/>
      </w:tabs>
      <w:spacing w:after="0" w:line="240" w:lineRule="auto"/>
    </w:pPr>
    <w:rPr>
      <w:rFonts w:ascii="Tahoma" w:eastAsia="Times New Roman" w:hAnsi="Tahoma" w:cs="Times New Roman"/>
      <w:sz w:val="24"/>
      <w:szCs w:val="24"/>
      <w:lang w:val="pl-PL" w:eastAsia="pl-PL"/>
    </w:rPr>
  </w:style>
  <w:style w:type="paragraph" w:customStyle="1" w:styleId="NoSpacing1">
    <w:name w:val="No Spacing1"/>
    <w:qFormat/>
    <w:rsid w:val="00944DCB"/>
    <w:pPr>
      <w:spacing w:after="0" w:line="240" w:lineRule="auto"/>
    </w:pPr>
    <w:rPr>
      <w:rFonts w:ascii="Calibri" w:eastAsia="Times New Roman" w:hAnsi="Calibri" w:cs="Times New Roman"/>
    </w:rPr>
  </w:style>
  <w:style w:type="paragraph" w:customStyle="1" w:styleId="CharCharCharCharCharChar">
    <w:name w:val="Char Char Char Char Char Char"/>
    <w:basedOn w:val="a"/>
    <w:rsid w:val="00944DCB"/>
    <w:pPr>
      <w:spacing w:line="240" w:lineRule="exact"/>
    </w:pPr>
    <w:rPr>
      <w:rFonts w:ascii="Tahoma" w:eastAsia="Times New Roman" w:hAnsi="Tahoma" w:cs="Tahoma"/>
      <w:sz w:val="20"/>
      <w:szCs w:val="20"/>
      <w:lang w:val="en-US"/>
    </w:rPr>
  </w:style>
  <w:style w:type="character" w:customStyle="1" w:styleId="Heading3">
    <w:name w:val="Heading #3_"/>
    <w:link w:val="Heading30"/>
    <w:rsid w:val="00944DCB"/>
    <w:rPr>
      <w:rFonts w:ascii="MS Reference Sans Serif" w:eastAsia="MS Reference Sans Serif" w:hAnsi="MS Reference Sans Serif"/>
      <w:sz w:val="18"/>
      <w:szCs w:val="18"/>
      <w:shd w:val="clear" w:color="auto" w:fill="FFFFFF"/>
    </w:rPr>
  </w:style>
  <w:style w:type="paragraph" w:customStyle="1" w:styleId="Heading30">
    <w:name w:val="Heading #3"/>
    <w:basedOn w:val="a"/>
    <w:link w:val="Heading3"/>
    <w:rsid w:val="00944DCB"/>
    <w:pPr>
      <w:shd w:val="clear" w:color="auto" w:fill="FFFFFF"/>
      <w:spacing w:before="1080" w:after="0" w:line="235" w:lineRule="exact"/>
      <w:jc w:val="both"/>
      <w:outlineLvl w:val="2"/>
    </w:pPr>
    <w:rPr>
      <w:rFonts w:ascii="MS Reference Sans Serif" w:eastAsia="MS Reference Sans Serif" w:hAnsi="MS Reference Sans Serif"/>
      <w:sz w:val="18"/>
      <w:szCs w:val="18"/>
      <w:shd w:val="clear" w:color="auto" w:fill="FFFFFF"/>
    </w:rPr>
  </w:style>
  <w:style w:type="numbering" w:customStyle="1" w:styleId="12">
    <w:name w:val="Без списък1"/>
    <w:next w:val="a2"/>
    <w:uiPriority w:val="99"/>
    <w:semiHidden/>
    <w:unhideWhenUsed/>
    <w:rsid w:val="00944DCB"/>
  </w:style>
  <w:style w:type="numbering" w:customStyle="1" w:styleId="2a">
    <w:name w:val="Без списък2"/>
    <w:next w:val="a2"/>
    <w:semiHidden/>
    <w:unhideWhenUsed/>
    <w:rsid w:val="00944DCB"/>
  </w:style>
  <w:style w:type="table" w:customStyle="1" w:styleId="13">
    <w:name w:val="Мрежа в таблица1"/>
    <w:basedOn w:val="a1"/>
    <w:next w:val="aff6"/>
    <w:rsid w:val="00944DCB"/>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b">
    <w:name w:val="Списък на абзаци2"/>
    <w:basedOn w:val="a"/>
    <w:qFormat/>
    <w:rsid w:val="00944DCB"/>
    <w:pPr>
      <w:spacing w:after="200" w:line="276" w:lineRule="auto"/>
      <w:ind w:left="720"/>
    </w:pPr>
    <w:rPr>
      <w:rFonts w:ascii="Calibri" w:eastAsia="Calibri" w:hAnsi="Calibri" w:cs="Calibri"/>
    </w:rPr>
  </w:style>
  <w:style w:type="paragraph" w:customStyle="1" w:styleId="Style1">
    <w:name w:val="Style1"/>
    <w:basedOn w:val="a"/>
    <w:rsid w:val="00944DCB"/>
    <w:pPr>
      <w:widowControl w:val="0"/>
      <w:autoSpaceDE w:val="0"/>
      <w:autoSpaceDN w:val="0"/>
      <w:adjustRightInd w:val="0"/>
      <w:spacing w:after="0" w:line="367" w:lineRule="exact"/>
      <w:jc w:val="center"/>
    </w:pPr>
    <w:rPr>
      <w:rFonts w:ascii="Times New Roman" w:eastAsia="Calibri" w:hAnsi="Times New Roman" w:cs="Times New Roman"/>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7347687">
      <w:bodyDiv w:val="1"/>
      <w:marLeft w:val="0"/>
      <w:marRight w:val="0"/>
      <w:marTop w:val="0"/>
      <w:marBottom w:val="0"/>
      <w:divBdr>
        <w:top w:val="none" w:sz="0" w:space="0" w:color="auto"/>
        <w:left w:val="none" w:sz="0" w:space="0" w:color="auto"/>
        <w:bottom w:val="none" w:sz="0" w:space="0" w:color="auto"/>
        <w:right w:val="none" w:sz="0" w:space="0" w:color="auto"/>
      </w:divBdr>
    </w:div>
    <w:div w:id="1589270845">
      <w:bodyDiv w:val="1"/>
      <w:marLeft w:val="0"/>
      <w:marRight w:val="0"/>
      <w:marTop w:val="0"/>
      <w:marBottom w:val="0"/>
      <w:divBdr>
        <w:top w:val="none" w:sz="0" w:space="0" w:color="auto"/>
        <w:left w:val="none" w:sz="0" w:space="0" w:color="auto"/>
        <w:bottom w:val="none" w:sz="0" w:space="0" w:color="auto"/>
        <w:right w:val="none" w:sz="0" w:space="0" w:color="auto"/>
      </w:divBdr>
    </w:div>
    <w:div w:id="1744717022">
      <w:bodyDiv w:val="1"/>
      <w:marLeft w:val="0"/>
      <w:marRight w:val="0"/>
      <w:marTop w:val="0"/>
      <w:marBottom w:val="0"/>
      <w:divBdr>
        <w:top w:val="none" w:sz="0" w:space="0" w:color="auto"/>
        <w:left w:val="none" w:sz="0" w:space="0" w:color="auto"/>
        <w:bottom w:val="none" w:sz="0" w:space="0" w:color="auto"/>
        <w:right w:val="none" w:sz="0" w:space="0" w:color="auto"/>
      </w:divBdr>
    </w:div>
    <w:div w:id="1755475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DB3B30-C7BE-490C-BD99-5D4A756DD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2058</TotalTime>
  <Pages>60</Pages>
  <Words>24721</Words>
  <Characters>140915</Characters>
  <Application>Microsoft Office Word</Application>
  <DocSecurity>0</DocSecurity>
  <Lines>1174</Lines>
  <Paragraphs>330</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165306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Rosen M. Monov</dc:creator>
  <cp:keywords/>
  <dc:description/>
  <cp:lastModifiedBy>Rosen M. Monov</cp:lastModifiedBy>
  <cp:revision>739</cp:revision>
  <cp:lastPrinted>2019-07-02T12:39:00Z</cp:lastPrinted>
  <dcterms:created xsi:type="dcterms:W3CDTF">2019-04-17T14:15:00Z</dcterms:created>
  <dcterms:modified xsi:type="dcterms:W3CDTF">2019-07-02T12:39:00Z</dcterms:modified>
</cp:coreProperties>
</file>