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9EA" w:rsidRPr="00E634F1" w:rsidRDefault="00EB29EA" w:rsidP="00757D58">
      <w:pPr>
        <w:spacing w:after="0" w:line="320" w:lineRule="exact"/>
        <w:ind w:firstLine="708"/>
        <w:jc w:val="center"/>
        <w:rPr>
          <w:rFonts w:ascii="Times New Roman" w:eastAsia="Times New Roman" w:hAnsi="Times New Roman"/>
          <w:sz w:val="32"/>
          <w:szCs w:val="32"/>
          <w:lang w:eastAsia="bg-BG"/>
        </w:rPr>
      </w:pPr>
      <w:r w:rsidRPr="00E634F1">
        <w:rPr>
          <w:rFonts w:ascii="Times New Roman" w:eastAsia="Times New Roman" w:hAnsi="Times New Roman"/>
          <w:sz w:val="32"/>
          <w:szCs w:val="32"/>
          <w:lang w:eastAsia="bg-BG"/>
        </w:rPr>
        <w:t>МИНИСТЕРСТВО НА ВЪТРЕШНИТЕ РАБОТИ</w:t>
      </w:r>
    </w:p>
    <w:p w:rsidR="00EB29EA" w:rsidRPr="00E634F1" w:rsidRDefault="00EB29EA" w:rsidP="00EB29EA">
      <w:pPr>
        <w:pBdr>
          <w:bottom w:val="single" w:sz="4" w:space="1" w:color="auto"/>
        </w:pBdr>
        <w:spacing w:after="0" w:line="320" w:lineRule="exact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E634F1">
        <w:rPr>
          <w:rFonts w:ascii="Times New Roman" w:eastAsia="Times New Roman" w:hAnsi="Times New Roman"/>
          <w:sz w:val="28"/>
          <w:szCs w:val="28"/>
          <w:lang w:eastAsia="bg-BG"/>
        </w:rPr>
        <w:t>ОБЛАСТНА ДИРЕКЦИЯ НА МВР - ГАБРОВО</w:t>
      </w:r>
    </w:p>
    <w:p w:rsidR="00EB29EA" w:rsidRPr="00E634F1" w:rsidRDefault="00EB29EA" w:rsidP="00EB29EA">
      <w:pPr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E4305" w:rsidRPr="007E4305" w:rsidRDefault="00EB29EA" w:rsidP="00EB29EA">
      <w:pPr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eastAsia="Times New Roman" w:hAnsi="Times New Roman"/>
          <w:sz w:val="24"/>
          <w:szCs w:val="24"/>
          <w:lang w:eastAsia="bg-BG"/>
        </w:rPr>
        <w:t>Рег. №</w:t>
      </w:r>
      <w:r w:rsidRPr="007E4305">
        <w:rPr>
          <w:rFonts w:ascii="Times New Roman" w:hAnsi="Times New Roman"/>
          <w:sz w:val="24"/>
          <w:szCs w:val="24"/>
        </w:rPr>
        <w:t>264р-</w:t>
      </w:r>
      <w:r w:rsidR="007C71E2">
        <w:rPr>
          <w:rFonts w:ascii="Times New Roman" w:hAnsi="Times New Roman"/>
          <w:sz w:val="24"/>
          <w:szCs w:val="24"/>
        </w:rPr>
        <w:t>1186</w:t>
      </w:r>
    </w:p>
    <w:p w:rsidR="00EB29EA" w:rsidRPr="007E4305" w:rsidRDefault="00D7351D" w:rsidP="00EB29EA">
      <w:pPr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bookmarkStart w:id="0" w:name="_GoBack"/>
      <w:bookmarkEnd w:id="0"/>
      <w:r w:rsidR="007C71E2">
        <w:rPr>
          <w:rFonts w:ascii="Times New Roman" w:hAnsi="Times New Roman"/>
          <w:sz w:val="24"/>
          <w:szCs w:val="24"/>
        </w:rPr>
        <w:t>.01.</w:t>
      </w:r>
      <w:r w:rsidR="00EB29EA" w:rsidRPr="007E4305">
        <w:rPr>
          <w:rFonts w:ascii="Times New Roman" w:hAnsi="Times New Roman"/>
          <w:sz w:val="24"/>
          <w:szCs w:val="24"/>
        </w:rPr>
        <w:t>202</w:t>
      </w:r>
      <w:r w:rsidR="007E4305" w:rsidRPr="007E4305">
        <w:rPr>
          <w:rFonts w:ascii="Times New Roman" w:hAnsi="Times New Roman"/>
          <w:sz w:val="24"/>
          <w:szCs w:val="24"/>
        </w:rPr>
        <w:t xml:space="preserve">4 </w:t>
      </w:r>
      <w:r w:rsidR="00EB29EA" w:rsidRPr="007E4305">
        <w:rPr>
          <w:rFonts w:ascii="Times New Roman" w:hAnsi="Times New Roman"/>
          <w:sz w:val="24"/>
          <w:szCs w:val="24"/>
        </w:rPr>
        <w:t xml:space="preserve">г. </w:t>
      </w:r>
    </w:p>
    <w:p w:rsidR="00C603D9" w:rsidRDefault="00C603D9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</w:p>
    <w:p w:rsidR="00F3669B" w:rsidRDefault="00F3669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</w:p>
    <w:p w:rsidR="004F798B" w:rsidRPr="007E4305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УТВЪРЖДАВАМ</w:t>
      </w:r>
      <w:r w:rsidR="007E4305">
        <w:rPr>
          <w:rFonts w:ascii="Times New Roman" w:hAnsi="Times New Roman"/>
          <w:sz w:val="24"/>
          <w:szCs w:val="24"/>
        </w:rPr>
        <w:t>:</w:t>
      </w:r>
    </w:p>
    <w:p w:rsidR="0094338C" w:rsidRPr="0094338C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 xml:space="preserve">ДИРЕКТОР </w:t>
      </w:r>
      <w:r w:rsidR="0094338C">
        <w:rPr>
          <w:rFonts w:ascii="Times New Roman" w:hAnsi="Times New Roman"/>
          <w:sz w:val="24"/>
          <w:szCs w:val="24"/>
        </w:rPr>
        <w:t>НА</w:t>
      </w:r>
    </w:p>
    <w:p w:rsidR="004F798B" w:rsidRPr="007E4305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ОДМВР-ГАБРОВО</w:t>
      </w:r>
    </w:p>
    <w:p w:rsidR="000F160F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СТАРШИ КОМИСАР</w:t>
      </w:r>
    </w:p>
    <w:p w:rsidR="004F798B" w:rsidRPr="007E4305" w:rsidRDefault="007E4305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4F798B" w:rsidRPr="007E4305" w:rsidRDefault="004F798B" w:rsidP="007E4305">
      <w:pPr>
        <w:spacing w:after="0" w:line="320" w:lineRule="exact"/>
        <w:ind w:left="6661" w:firstLine="710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 xml:space="preserve">         </w:t>
      </w:r>
      <w:r w:rsidR="007E4305">
        <w:rPr>
          <w:rFonts w:ascii="Times New Roman" w:hAnsi="Times New Roman"/>
          <w:sz w:val="24"/>
          <w:szCs w:val="24"/>
        </w:rPr>
        <w:t>Илиян Иванов</w:t>
      </w:r>
    </w:p>
    <w:p w:rsidR="004F798B" w:rsidRPr="007E4305" w:rsidRDefault="007E4305" w:rsidP="004F798B">
      <w:pPr>
        <w:spacing w:after="0" w:line="320" w:lineRule="exact"/>
        <w:ind w:left="4820" w:firstLine="4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</w:t>
      </w:r>
      <w:r w:rsidR="00B44E3C" w:rsidRPr="007E4305">
        <w:rPr>
          <w:rFonts w:ascii="Times New Roman" w:hAnsi="Times New Roman"/>
          <w:sz w:val="24"/>
          <w:szCs w:val="24"/>
        </w:rPr>
        <w:t>.</w:t>
      </w:r>
      <w:r w:rsidR="004F798B" w:rsidRPr="007E430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 xml:space="preserve">4 </w:t>
      </w:r>
      <w:r w:rsidR="004F798B" w:rsidRPr="007E4305">
        <w:rPr>
          <w:rFonts w:ascii="Times New Roman" w:hAnsi="Times New Roman"/>
          <w:sz w:val="24"/>
          <w:szCs w:val="24"/>
        </w:rPr>
        <w:t>г.</w:t>
      </w:r>
    </w:p>
    <w:p w:rsidR="00EB29EA" w:rsidRPr="00E634F1" w:rsidRDefault="00EB29EA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4F798B" w:rsidRPr="00E179DB" w:rsidRDefault="004F798B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E634F1">
        <w:rPr>
          <w:rFonts w:ascii="Times New Roman" w:eastAsia="Calibri" w:hAnsi="Times New Roman" w:cs="Times New Roman"/>
          <w:sz w:val="36"/>
          <w:szCs w:val="36"/>
        </w:rPr>
        <w:t>Д О К Л А Д</w:t>
      </w:r>
    </w:p>
    <w:p w:rsidR="00620A4B" w:rsidRDefault="00620A4B" w:rsidP="00620A4B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669B" w:rsidRPr="00E634F1" w:rsidRDefault="00F3669B" w:rsidP="00620A4B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spacing w:after="0" w:line="320" w:lineRule="exact"/>
        <w:ind w:left="1410" w:hanging="14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ОТНОСНО:</w:t>
      </w:r>
      <w:r w:rsidRPr="00E634F1">
        <w:rPr>
          <w:rFonts w:ascii="Times New Roman" w:eastAsia="Calibri" w:hAnsi="Times New Roman" w:cs="Times New Roman"/>
          <w:sz w:val="24"/>
          <w:szCs w:val="24"/>
        </w:rPr>
        <w:tab/>
        <w:t>Оценка степента на удовлетвореност на потребителите на административни услуги в Областна дирекция на МВР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F798B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през 202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20A4B" w:rsidRPr="00E634F1" w:rsidRDefault="00620A4B" w:rsidP="00620A4B">
      <w:pPr>
        <w:spacing w:after="0" w:line="320" w:lineRule="exact"/>
        <w:ind w:left="1701" w:hanging="17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84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УВАЖАЕМИ ГОСПОДИН </w:t>
      </w:r>
      <w:r w:rsidR="00E179DB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Проучването на удовлетвореността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на потребителите, ползвали административни услуги в структурни звена при Областна дирекция на 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(ОДМВР-Габрово) се извършва на основание чл. 24 от Наредба за административ</w:t>
      </w:r>
      <w:r w:rsidR="007E4305">
        <w:rPr>
          <w:rFonts w:ascii="Times New Roman" w:eastAsia="Calibri" w:hAnsi="Times New Roman" w:cs="Times New Roman"/>
          <w:sz w:val="24"/>
          <w:szCs w:val="24"/>
        </w:rPr>
        <w:t>ното обслужване, приета с ПМС №</w:t>
      </w:r>
      <w:r w:rsidRPr="00E634F1">
        <w:rPr>
          <w:rFonts w:ascii="Times New Roman" w:eastAsia="Calibri" w:hAnsi="Times New Roman" w:cs="Times New Roman"/>
          <w:sz w:val="24"/>
          <w:szCs w:val="24"/>
        </w:rPr>
        <w:t>246/13.09.2006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г.</w:t>
      </w:r>
      <w:r w:rsidR="00356A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и</w:t>
      </w:r>
      <w:r w:rsidR="00356A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Организационно-технологични правила за организацията на административното обслужване на гражданите и юридическите лица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в Областна дирекция на МВР –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Габрово, утвърдена със заповед № 264з-1205/11.05.2022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г.</w:t>
      </w:r>
      <w:r w:rsidR="008D798E">
        <w:rPr>
          <w:rFonts w:ascii="Times New Roman" w:eastAsia="Calibri" w:hAnsi="Times New Roman" w:cs="Times New Roman"/>
          <w:sz w:val="24"/>
          <w:szCs w:val="24"/>
        </w:rPr>
        <w:t xml:space="preserve"> и изменена и допълнена със заповед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D82" w:rsidRPr="00E634F1">
        <w:rPr>
          <w:rFonts w:ascii="Times New Roman" w:eastAsia="Calibri" w:hAnsi="Times New Roman" w:cs="Times New Roman"/>
          <w:sz w:val="24"/>
          <w:szCs w:val="24"/>
        </w:rPr>
        <w:t>№</w:t>
      </w:r>
      <w:r w:rsidR="008C2D82" w:rsidRPr="008C2D82">
        <w:rPr>
          <w:rFonts w:ascii="Times New Roman" w:eastAsia="Calibri" w:hAnsi="Times New Roman" w:cs="Times New Roman"/>
          <w:sz w:val="24"/>
          <w:szCs w:val="24"/>
        </w:rPr>
        <w:t>264з-1286-17.05.2022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D82">
        <w:rPr>
          <w:rFonts w:ascii="Times New Roman" w:eastAsia="Calibri" w:hAnsi="Times New Roman" w:cs="Times New Roman"/>
          <w:sz w:val="24"/>
          <w:szCs w:val="24"/>
        </w:rPr>
        <w:t xml:space="preserve">г.,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на директор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а на ОДМВР – 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Pr="00E634F1">
        <w:rPr>
          <w:rFonts w:ascii="Times New Roman" w:eastAsia="Calibri" w:hAnsi="Times New Roman" w:cs="Times New Roman"/>
          <w:sz w:val="24"/>
          <w:szCs w:val="24"/>
        </w:rPr>
        <w:t>. Изследването има за цел да се направи оценка на административното обслужване чрез средствата за обратна връзка и на тази база да бъдат предприети последващи коригиращи мерки, с цел повишаване качеството на предоставяните административни услуги. Измерване нивото на удовлетвореност на потребителите на административни услуги в ОДМВР-Габрово се извършва чрез следните способи за обратна връзка:</w:t>
      </w:r>
    </w:p>
    <w:p w:rsidR="00620A4B" w:rsidRPr="00E634F1" w:rsidRDefault="00620A4B" w:rsidP="00620A4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Поставени в звената за административно обслужване пощенски кутии за жалби, сигнали и предложения.</w:t>
      </w:r>
    </w:p>
    <w:p w:rsidR="00620A4B" w:rsidRPr="00E634F1" w:rsidRDefault="00620A4B" w:rsidP="00620A4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Анкети за попълване в помещенията за административно обслужване.</w:t>
      </w:r>
    </w:p>
    <w:p w:rsidR="00620A4B" w:rsidRPr="00E634F1" w:rsidRDefault="00620A4B" w:rsidP="00620A4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Електронна поща.</w:t>
      </w: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142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НАЧИНИ НА ПРОВЕЖДАНЕ НА ПРОУЧВАНЕТО:</w:t>
      </w:r>
    </w:p>
    <w:p w:rsidR="00800082" w:rsidRDefault="00620A4B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За целта </w:t>
      </w:r>
      <w:r w:rsidR="00A37CEE">
        <w:rPr>
          <w:rFonts w:ascii="Times New Roman" w:eastAsia="Calibri" w:hAnsi="Times New Roman" w:cs="Times New Roman"/>
          <w:sz w:val="24"/>
          <w:szCs w:val="24"/>
        </w:rPr>
        <w:t>п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>рез 2023 г. анкетното проучване се извършва само с анкетни карти отговарящи на образец утвърден със заповед рег. № 8121з-1349 от 12.10.2022 г. на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министъра на вътрешните работи,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предоставени за попълване на потребители на административни услу</w:t>
      </w:r>
      <w:r w:rsidR="00F3669B">
        <w:rPr>
          <w:rFonts w:ascii="Times New Roman" w:eastAsia="Calibri" w:hAnsi="Times New Roman" w:cs="Times New Roman"/>
          <w:sz w:val="24"/>
          <w:szCs w:val="24"/>
        </w:rPr>
        <w:t xml:space="preserve">ги в структурни звена при ОДМВР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Габрово, както следва: сектор „Български документи за </w:t>
      </w:r>
      <w:r w:rsidRPr="00E634F1">
        <w:rPr>
          <w:rFonts w:ascii="Times New Roman" w:eastAsia="Calibri" w:hAnsi="Times New Roman" w:cs="Times New Roman"/>
          <w:sz w:val="24"/>
          <w:szCs w:val="24"/>
        </w:rPr>
        <w:lastRenderedPageBreak/>
        <w:t>самоличност“; сектор „Пътна полиция“; група „Миграция”; Районно управление – Габрово; Районно управление – Севлиево; Районно управление - Дряново</w:t>
      </w:r>
      <w:r w:rsidR="00800082">
        <w:rPr>
          <w:rFonts w:ascii="Times New Roman" w:eastAsia="Calibri" w:hAnsi="Times New Roman" w:cs="Times New Roman"/>
          <w:sz w:val="24"/>
          <w:szCs w:val="24"/>
        </w:rPr>
        <w:t xml:space="preserve"> и Районно управление – Трявна.</w:t>
      </w:r>
    </w:p>
    <w:p w:rsidR="00620A4B" w:rsidRDefault="00620A4B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Анкетирането бе анонимно и се проведе в периода 01.01.202</w:t>
      </w:r>
      <w:r w:rsidR="00800082">
        <w:rPr>
          <w:rFonts w:ascii="Times New Roman" w:eastAsia="Calibri" w:hAnsi="Times New Roman" w:cs="Times New Roman"/>
          <w:sz w:val="24"/>
          <w:szCs w:val="24"/>
        </w:rPr>
        <w:t>3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г.- </w:t>
      </w:r>
      <w:r w:rsidR="00A37CEE">
        <w:rPr>
          <w:rFonts w:ascii="Times New Roman" w:eastAsia="Calibri" w:hAnsi="Times New Roman" w:cs="Times New Roman"/>
          <w:sz w:val="24"/>
          <w:szCs w:val="24"/>
        </w:rPr>
        <w:t>29</w:t>
      </w:r>
      <w:r w:rsidRPr="00E634F1">
        <w:rPr>
          <w:rFonts w:ascii="Times New Roman" w:eastAsia="Calibri" w:hAnsi="Times New Roman" w:cs="Times New Roman"/>
          <w:sz w:val="24"/>
          <w:szCs w:val="24"/>
        </w:rPr>
        <w:t>.12.202</w:t>
      </w:r>
      <w:r w:rsidR="00800082">
        <w:rPr>
          <w:rFonts w:ascii="Times New Roman" w:eastAsia="Calibri" w:hAnsi="Times New Roman" w:cs="Times New Roman"/>
          <w:sz w:val="24"/>
          <w:szCs w:val="24"/>
        </w:rPr>
        <w:t>3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г. В него</w:t>
      </w:r>
      <w:r w:rsidR="008000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доброволно се включиха </w:t>
      </w:r>
      <w:r w:rsidR="00667ADC">
        <w:rPr>
          <w:rFonts w:ascii="Times New Roman" w:eastAsia="Calibri" w:hAnsi="Times New Roman" w:cs="Times New Roman"/>
          <w:sz w:val="24"/>
          <w:szCs w:val="24"/>
        </w:rPr>
        <w:t>287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лица, потребители на административни услуги, както следва:</w:t>
      </w:r>
    </w:p>
    <w:p w:rsidR="00800082" w:rsidRPr="00E634F1" w:rsidRDefault="00800082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7"/>
        <w:gridCol w:w="3315"/>
      </w:tblGrid>
      <w:tr w:rsidR="00A103CD" w:rsidRPr="00E634F1" w:rsidTr="00A103CD">
        <w:trPr>
          <w:trHeight w:val="650"/>
        </w:trPr>
        <w:tc>
          <w:tcPr>
            <w:tcW w:w="6457" w:type="dxa"/>
            <w:vAlign w:val="center"/>
          </w:tcPr>
          <w:p w:rsidR="00A103CD" w:rsidRPr="00E634F1" w:rsidRDefault="00A103CD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Сектор 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Звено</w:t>
            </w:r>
          </w:p>
        </w:tc>
        <w:tc>
          <w:tcPr>
            <w:tcW w:w="3315" w:type="dxa"/>
          </w:tcPr>
          <w:p w:rsidR="00A103CD" w:rsidRPr="00E634F1" w:rsidRDefault="00A103CD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анкетирани потребители на административни услуги през 2023 г.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Сектор „Български докумен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 за самоличност“</w:t>
            </w:r>
          </w:p>
        </w:tc>
        <w:tc>
          <w:tcPr>
            <w:tcW w:w="3315" w:type="dxa"/>
          </w:tcPr>
          <w:p w:rsidR="00F57394" w:rsidRPr="00800082" w:rsidRDefault="00372B39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72B39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394">
              <w:rPr>
                <w:rFonts w:ascii="Times New Roman" w:eastAsia="Calibri" w:hAnsi="Times New Roman" w:cs="Times New Roman"/>
                <w:sz w:val="24"/>
                <w:szCs w:val="24"/>
              </w:rPr>
              <w:t>Сектор „Пътна полиция“</w:t>
            </w:r>
          </w:p>
        </w:tc>
        <w:tc>
          <w:tcPr>
            <w:tcW w:w="3315" w:type="dxa"/>
          </w:tcPr>
          <w:p w:rsidR="00F57394" w:rsidRPr="00372B39" w:rsidRDefault="00372B39" w:rsidP="00757D58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B3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рупа „Миграция“</w:t>
            </w:r>
          </w:p>
        </w:tc>
        <w:tc>
          <w:tcPr>
            <w:tcW w:w="3315" w:type="dxa"/>
          </w:tcPr>
          <w:p w:rsidR="00F57394" w:rsidRPr="00372B39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B3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РУ-Габрово</w:t>
            </w:r>
          </w:p>
        </w:tc>
        <w:tc>
          <w:tcPr>
            <w:tcW w:w="3315" w:type="dxa"/>
          </w:tcPr>
          <w:p w:rsidR="00F57394" w:rsidRPr="00667ADC" w:rsidRDefault="00667ADC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AD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РУ-Севлиево</w:t>
            </w:r>
          </w:p>
        </w:tc>
        <w:tc>
          <w:tcPr>
            <w:tcW w:w="3315" w:type="dxa"/>
          </w:tcPr>
          <w:p w:rsidR="00F57394" w:rsidRPr="00667ADC" w:rsidRDefault="00667ADC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РУ-Дряново</w:t>
            </w:r>
          </w:p>
        </w:tc>
        <w:tc>
          <w:tcPr>
            <w:tcW w:w="3315" w:type="dxa"/>
          </w:tcPr>
          <w:p w:rsidR="00F57394" w:rsidRPr="00667ADC" w:rsidRDefault="00F11467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ADC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РУ-Трявна</w:t>
            </w:r>
          </w:p>
        </w:tc>
        <w:tc>
          <w:tcPr>
            <w:tcW w:w="3315" w:type="dxa"/>
          </w:tcPr>
          <w:p w:rsidR="00F57394" w:rsidRPr="00667ADC" w:rsidRDefault="00667ADC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</w:tbl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Анкетата каса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е услуги, предоставяни от ОДМВР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във връзка с дейности по направления „Български документи за самоличност“,</w:t>
      </w:r>
      <w:r w:rsidR="007F7627" w:rsidRPr="007F7627">
        <w:t xml:space="preserve"> </w:t>
      </w:r>
      <w:r w:rsidR="007F7627" w:rsidRPr="007F7627">
        <w:rPr>
          <w:rFonts w:ascii="Times New Roman" w:eastAsia="Calibri" w:hAnsi="Times New Roman" w:cs="Times New Roman"/>
          <w:sz w:val="24"/>
          <w:szCs w:val="24"/>
        </w:rPr>
        <w:t xml:space="preserve">„Регистрация </w:t>
      </w:r>
      <w:r w:rsidR="00A37CEE">
        <w:rPr>
          <w:rFonts w:ascii="Times New Roman" w:eastAsia="Calibri" w:hAnsi="Times New Roman" w:cs="Times New Roman"/>
          <w:sz w:val="24"/>
          <w:szCs w:val="24"/>
        </w:rPr>
        <w:t>на пътни</w:t>
      </w:r>
      <w:r w:rsidR="007F7627" w:rsidRPr="007F7627">
        <w:rPr>
          <w:rFonts w:ascii="Times New Roman" w:eastAsia="Calibri" w:hAnsi="Times New Roman" w:cs="Times New Roman"/>
          <w:sz w:val="24"/>
          <w:szCs w:val="24"/>
        </w:rPr>
        <w:t xml:space="preserve"> превозни средства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>и отчет на водачи</w:t>
      </w:r>
      <w:r w:rsidR="007F7627" w:rsidRPr="00A37CEE">
        <w:rPr>
          <w:rFonts w:ascii="Times New Roman" w:eastAsia="Calibri" w:hAnsi="Times New Roman" w:cs="Times New Roman"/>
          <w:sz w:val="24"/>
          <w:szCs w:val="24"/>
        </w:rPr>
        <w:t>“</w:t>
      </w:r>
      <w:r w:rsidR="007F7627">
        <w:rPr>
          <w:rFonts w:ascii="Times New Roman" w:eastAsia="Calibri" w:hAnsi="Times New Roman" w:cs="Times New Roman"/>
          <w:sz w:val="24"/>
          <w:szCs w:val="24"/>
        </w:rPr>
        <w:t>,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„Контрол на общо-</w:t>
      </w:r>
      <w:r w:rsidRPr="00E634F1">
        <w:rPr>
          <w:rFonts w:ascii="Times New Roman" w:eastAsia="Calibri" w:hAnsi="Times New Roman" w:cs="Times New Roman"/>
          <w:sz w:val="24"/>
          <w:szCs w:val="24"/>
        </w:rPr>
        <w:t>опасните средства“, „Админис</w:t>
      </w:r>
      <w:r w:rsidR="007F7627">
        <w:rPr>
          <w:rFonts w:ascii="Times New Roman" w:eastAsia="Calibri" w:hAnsi="Times New Roman" w:cs="Times New Roman"/>
          <w:sz w:val="24"/>
          <w:szCs w:val="24"/>
        </w:rPr>
        <w:t>тративно – наказателна дейност“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и „Частно-охранителна дейност“</w:t>
      </w:r>
      <w:r w:rsidR="00EA40C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D339B">
        <w:rPr>
          <w:rFonts w:ascii="Times New Roman" w:eastAsia="Calibri" w:hAnsi="Times New Roman" w:cs="Times New Roman"/>
          <w:sz w:val="24"/>
          <w:szCs w:val="24"/>
        </w:rPr>
        <w:t xml:space="preserve">Единната анкетна карта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съдържа </w:t>
      </w:r>
      <w:r w:rsidR="005D33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въпроса, формулирани с цел да се получи ясна и обективна оценка за качеството на обслужване</w:t>
      </w:r>
      <w:r w:rsidR="005D33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9E2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Посочените въпроси са формулирани с конкретика, по разбираем начин и лесно попълване на отговорите. </w:t>
      </w:r>
      <w:r w:rsidR="00D46802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Въпросите и възможните отговори,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които следваше да</w:t>
      </w:r>
      <w:r w:rsidRPr="00E634F1">
        <w:rPr>
          <w:rFonts w:ascii="Times New Roman" w:eastAsia="Calibri" w:hAnsi="Times New Roman" w:cs="Times New Roman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отговарят потребителите на административни услуги бяха следните:</w:t>
      </w:r>
    </w:p>
    <w:p w:rsidR="00C603D9" w:rsidRPr="00E634F1" w:rsidRDefault="00C603D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1 -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Знаете ли, че в Портала за електронни административни услуги на МВР, с електронен адрес https://e-uslugi.mvr.bg, може да извършвате справки и заявите електронни услуги?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този въпрос са предоставени 2 (два) възможни отговора – ДА или НЕ.</w:t>
      </w:r>
    </w:p>
    <w:p w:rsidR="00620A4B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2 -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Получихте ли точна и разбираема информация за административните услуги и административното обслужване, от интернет страницата на МВР, Административния регистър или обявените телефони за връзка?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този въпрос отговори са 4 (четири) – ДА, По-скоро ДА, По-скоро НЕ 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Наложи ли се да изчакате повече от 20 минути, за да Ви обслужим?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Отговорите на въпроса са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2 (два)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– ДА или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Получихте ли любезно отношение от нашите служители?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Отговорите на този въпрос също са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2 (два) – ДА или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Доволни ли сте от предоставеното Ви административно обслужване?</w:t>
      </w:r>
    </w:p>
    <w:p w:rsidR="00837139" w:rsidRDefault="0083713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Последния пети въпрос е с </w:t>
      </w:r>
      <w:r w:rsidRP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>4 (четири)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отговора</w:t>
      </w:r>
      <w:r w:rsidRP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ДА, По-скоро ДА, По-скоро НЕ и НЕ.</w:t>
      </w:r>
    </w:p>
    <w:p w:rsidR="00837139" w:rsidRPr="00E634F1" w:rsidRDefault="0083713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0A4B" w:rsidRDefault="00620A4B" w:rsidP="00C331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Анкетирането е анонимно и се предлага на всеки потребител на</w:t>
      </w:r>
      <w:r w:rsidR="00A37C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административни услуги в ОДМВР –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Габрово. Участвалите в анкетата граждани дават оценки за качеството на предоставяните административни услуги от служите</w:t>
      </w:r>
      <w:r w:rsidR="00A37C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 в структурни звена при ОДМВР –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Габрово, както следва:</w:t>
      </w:r>
    </w:p>
    <w:p w:rsidR="00C3314B" w:rsidRDefault="00C331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03D9" w:rsidRPr="00E634F1" w:rsidRDefault="00C603D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4E0B" w:rsidRPr="00A37CEE" w:rsidRDefault="00A37CEE" w:rsidP="00A37CEE">
      <w:pPr>
        <w:pStyle w:val="a4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331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712456"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ектор „Български документи за самоличност“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</w:t>
      </w:r>
      <w:r w:rsidR="003B4E0B" w:rsidRPr="00A37CEE">
        <w:rPr>
          <w:rFonts w:ascii="Times New Roman" w:hAnsi="Times New Roman" w:cs="Times New Roman"/>
          <w:sz w:val="24"/>
          <w:szCs w:val="24"/>
        </w:rPr>
        <w:t>омисията в ОДМВР – Габрово към сектор БДС, съгласно заповед</w:t>
      </w:r>
      <w:r w:rsidR="003B4E0B" w:rsidRPr="00A37CEE">
        <w:rPr>
          <w:sz w:val="24"/>
          <w:szCs w:val="24"/>
        </w:rPr>
        <w:t xml:space="preserve"> </w:t>
      </w:r>
      <w:r w:rsidR="003B4E0B" w:rsidRPr="00A37CEE">
        <w:rPr>
          <w:rFonts w:ascii="Times New Roman" w:hAnsi="Times New Roman" w:cs="Times New Roman"/>
          <w:sz w:val="24"/>
          <w:szCs w:val="24"/>
        </w:rPr>
        <w:t>№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 </w:t>
      </w:r>
      <w:r w:rsidR="003B4E0B" w:rsidRPr="00A37CEE">
        <w:rPr>
          <w:rFonts w:ascii="Times New Roman" w:hAnsi="Times New Roman" w:cs="Times New Roman"/>
          <w:sz w:val="24"/>
          <w:szCs w:val="24"/>
        </w:rPr>
        <w:t>264з-2427/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 03.12.2018 г. на д</w:t>
      </w:r>
      <w:r w:rsidR="003B4E0B" w:rsidRPr="00A37CEE">
        <w:rPr>
          <w:rFonts w:ascii="Times New Roman" w:hAnsi="Times New Roman" w:cs="Times New Roman"/>
          <w:sz w:val="24"/>
          <w:szCs w:val="24"/>
        </w:rPr>
        <w:t xml:space="preserve">иректора на ОДМВР – Габрово, се събра и прегледа получените сигнали, анкетни карти и жалби от гражданите за 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2023 г., като установи </w:t>
      </w:r>
      <w:r w:rsidR="003B4E0B" w:rsidRPr="00A37CEE">
        <w:rPr>
          <w:rFonts w:ascii="Times New Roman" w:hAnsi="Times New Roman" w:cs="Times New Roman"/>
          <w:sz w:val="24"/>
          <w:szCs w:val="24"/>
        </w:rPr>
        <w:t>следното:</w:t>
      </w:r>
    </w:p>
    <w:p w:rsidR="002D62E9" w:rsidRDefault="00C603D9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сектор „Български документи за самоличност“</w:t>
      </w:r>
      <w:r w:rsidR="00FF1CD1">
        <w:rPr>
          <w:rFonts w:ascii="Times New Roman" w:hAnsi="Times New Roman" w:cs="Times New Roman"/>
          <w:sz w:val="24"/>
          <w:szCs w:val="24"/>
        </w:rPr>
        <w:t xml:space="preserve"> (БДС)</w:t>
      </w:r>
      <w:r>
        <w:rPr>
          <w:rFonts w:ascii="Times New Roman" w:hAnsi="Times New Roman" w:cs="Times New Roman"/>
          <w:sz w:val="24"/>
          <w:szCs w:val="24"/>
        </w:rPr>
        <w:t xml:space="preserve"> при ОДМВР – Габрово и изнесените работни места в Районите управления – Севлиево, Дряново и Трявна са намерени и отчетени 97 броя анкетни карти</w:t>
      </w:r>
      <w:r w:rsidR="00FF1CD1">
        <w:rPr>
          <w:rFonts w:ascii="Times New Roman" w:hAnsi="Times New Roman" w:cs="Times New Roman"/>
          <w:sz w:val="24"/>
          <w:szCs w:val="24"/>
        </w:rPr>
        <w:t>.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Не са констатирани нередности във връзка с административното обслужване, за които да</w:t>
      </w:r>
      <w:r w:rsidR="00FF1CD1">
        <w:rPr>
          <w:rFonts w:ascii="Times New Roman" w:hAnsi="Times New Roman" w:cs="Times New Roman"/>
          <w:sz w:val="24"/>
          <w:szCs w:val="24"/>
        </w:rPr>
        <w:t xml:space="preserve"> са подадени 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</w:t>
      </w:r>
      <w:r w:rsidR="00FF1CD1">
        <w:rPr>
          <w:rFonts w:ascii="Times New Roman" w:hAnsi="Times New Roman" w:cs="Times New Roman"/>
          <w:sz w:val="24"/>
          <w:szCs w:val="24"/>
        </w:rPr>
        <w:t>сигнали и жалби от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гражданите.</w:t>
      </w:r>
      <w:r w:rsidR="00FF1CD1">
        <w:rPr>
          <w:rFonts w:ascii="Times New Roman" w:hAnsi="Times New Roman" w:cs="Times New Roman"/>
          <w:sz w:val="24"/>
          <w:szCs w:val="24"/>
        </w:rPr>
        <w:t xml:space="preserve"> На поставените в анкетните карти въпроси потребителите на административни услуги в сектор БДС са отговорили следното:</w:t>
      </w:r>
    </w:p>
    <w:p w:rsidR="00A60807" w:rsidRDefault="002D62E9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въпрос № 1 отговор ДА са </w:t>
      </w:r>
      <w:r w:rsidR="00C35611">
        <w:rPr>
          <w:rFonts w:ascii="Times New Roman" w:hAnsi="Times New Roman" w:cs="Times New Roman"/>
          <w:sz w:val="24"/>
          <w:szCs w:val="24"/>
        </w:rPr>
        <w:t>дали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75B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50</w:t>
      </w:r>
      <w:r w:rsidR="00C35611">
        <w:rPr>
          <w:rFonts w:ascii="Times New Roman" w:hAnsi="Times New Roman" w:cs="Times New Roman"/>
          <w:sz w:val="24"/>
          <w:szCs w:val="24"/>
        </w:rPr>
        <w:t xml:space="preserve"> потребители, а</w:t>
      </w:r>
      <w:r w:rsidR="0097069A">
        <w:rPr>
          <w:rFonts w:ascii="Times New Roman" w:hAnsi="Times New Roman" w:cs="Times New Roman"/>
          <w:sz w:val="24"/>
          <w:szCs w:val="24"/>
        </w:rPr>
        <w:t xml:space="preserve"> с</w:t>
      </w:r>
      <w:r w:rsidR="00C35611">
        <w:rPr>
          <w:rFonts w:ascii="Times New Roman" w:hAnsi="Times New Roman" w:cs="Times New Roman"/>
          <w:sz w:val="24"/>
          <w:szCs w:val="24"/>
        </w:rPr>
        <w:t xml:space="preserve"> отговор НЕ – 47, което в процентно изражение е 52% са дали положителен отговор – ДА, а 48 % са отговорили отрицателно - НЕ.</w:t>
      </w:r>
    </w:p>
    <w:p w:rsidR="00897318" w:rsidRDefault="00897318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275B4" w:rsidRDefault="00BC4B57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DB4BCDB" wp14:editId="09BDE75E">
            <wp:extent cx="3718560" cy="1733384"/>
            <wp:effectExtent l="0" t="0" r="15240" b="635"/>
            <wp:docPr id="2" name="Ди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60807" w:rsidRDefault="00A60807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A0226" w:rsidRDefault="00303A53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въпрос № 2 за четирите отговора резултатите са</w:t>
      </w:r>
      <w:r w:rsidR="002A0226">
        <w:rPr>
          <w:rFonts w:ascii="Times New Roman" w:hAnsi="Times New Roman" w:cs="Times New Roman"/>
          <w:sz w:val="24"/>
          <w:szCs w:val="24"/>
        </w:rPr>
        <w:t xml:space="preserve"> следните: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226" w:rsidRPr="002A0226">
        <w:rPr>
          <w:rFonts w:ascii="Times New Roman" w:hAnsi="Times New Roman" w:cs="Times New Roman"/>
          <w:sz w:val="24"/>
          <w:szCs w:val="24"/>
        </w:rPr>
        <w:t>ДА</w:t>
      </w:r>
      <w:r w:rsidR="002A0226">
        <w:rPr>
          <w:rFonts w:ascii="Times New Roman" w:hAnsi="Times New Roman" w:cs="Times New Roman"/>
          <w:sz w:val="24"/>
          <w:szCs w:val="24"/>
        </w:rPr>
        <w:t xml:space="preserve"> - 69</w:t>
      </w:r>
      <w:r w:rsidR="002A0226" w:rsidRPr="002A0226">
        <w:rPr>
          <w:rFonts w:ascii="Times New Roman" w:hAnsi="Times New Roman" w:cs="Times New Roman"/>
          <w:sz w:val="24"/>
          <w:szCs w:val="24"/>
        </w:rPr>
        <w:t>, По-скоро ДА</w:t>
      </w:r>
      <w:r w:rsidR="002A0226">
        <w:rPr>
          <w:rFonts w:ascii="Times New Roman" w:hAnsi="Times New Roman" w:cs="Times New Roman"/>
          <w:sz w:val="24"/>
          <w:szCs w:val="24"/>
        </w:rPr>
        <w:t xml:space="preserve"> - 9</w:t>
      </w:r>
      <w:r w:rsidR="002A0226" w:rsidRPr="002A0226">
        <w:rPr>
          <w:rFonts w:ascii="Times New Roman" w:hAnsi="Times New Roman" w:cs="Times New Roman"/>
          <w:sz w:val="24"/>
          <w:szCs w:val="24"/>
        </w:rPr>
        <w:t>, По-скоро НЕ</w:t>
      </w:r>
      <w:r w:rsidR="002A0226">
        <w:rPr>
          <w:rFonts w:ascii="Times New Roman" w:hAnsi="Times New Roman" w:cs="Times New Roman"/>
          <w:sz w:val="24"/>
          <w:szCs w:val="24"/>
        </w:rPr>
        <w:t xml:space="preserve"> - 7</w:t>
      </w:r>
      <w:r w:rsidR="002A0226" w:rsidRPr="002A0226">
        <w:rPr>
          <w:rFonts w:ascii="Times New Roman" w:hAnsi="Times New Roman" w:cs="Times New Roman"/>
          <w:sz w:val="24"/>
          <w:szCs w:val="24"/>
        </w:rPr>
        <w:t xml:space="preserve"> и НЕ</w:t>
      </w:r>
      <w:r w:rsidR="002A0226">
        <w:rPr>
          <w:rFonts w:ascii="Times New Roman" w:hAnsi="Times New Roman" w:cs="Times New Roman"/>
          <w:sz w:val="24"/>
          <w:szCs w:val="24"/>
        </w:rPr>
        <w:t xml:space="preserve"> – 12.</w:t>
      </w:r>
      <w:r w:rsidR="00A60807">
        <w:rPr>
          <w:rFonts w:ascii="Times New Roman" w:hAnsi="Times New Roman" w:cs="Times New Roman"/>
          <w:sz w:val="24"/>
          <w:szCs w:val="24"/>
        </w:rPr>
        <w:t xml:space="preserve"> Процентното изражение се вижда на диаграмата, която следва. </w:t>
      </w:r>
    </w:p>
    <w:p w:rsidR="00897318" w:rsidRDefault="00897318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60807" w:rsidRDefault="002A0226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18560" cy="2681785"/>
            <wp:effectExtent l="0" t="0" r="15240" b="4445"/>
            <wp:docPr id="9" name="Диагра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97318" w:rsidRDefault="00897318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C2E3D" w:rsidRPr="001A2C13" w:rsidRDefault="00A60807" w:rsidP="001A2C13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въпрос № 3 за двата възможни отговора резултатите са ДА – 31 и НЕ – 66.</w:t>
      </w:r>
      <w:r w:rsidR="00795F9D" w:rsidRPr="00795F9D">
        <w:t xml:space="preserve"> </w:t>
      </w:r>
      <w:r w:rsidR="00795F9D" w:rsidRPr="00795F9D">
        <w:rPr>
          <w:rFonts w:ascii="Times New Roman" w:hAnsi="Times New Roman" w:cs="Times New Roman"/>
          <w:sz w:val="24"/>
          <w:szCs w:val="24"/>
        </w:rPr>
        <w:t>Процентното изражение се вижда на диаграмата, която следва.</w:t>
      </w:r>
    </w:p>
    <w:p w:rsidR="00A60807" w:rsidRDefault="00F74F81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05368" cy="1985750"/>
            <wp:effectExtent l="0" t="0" r="9525" b="14605"/>
            <wp:docPr id="11" name="Диагра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73BF5" w:rsidRPr="00AC2E3D" w:rsidRDefault="00673BF5" w:rsidP="00A60807">
      <w:pPr>
        <w:ind w:firstLine="1418"/>
        <w:jc w:val="both"/>
        <w:rPr>
          <w:rFonts w:ascii="Times New Roman" w:hAnsi="Times New Roman" w:cs="Times New Roman"/>
          <w:sz w:val="20"/>
          <w:szCs w:val="20"/>
        </w:rPr>
      </w:pPr>
    </w:p>
    <w:p w:rsidR="00AC2E3D" w:rsidRPr="001A2C13" w:rsidRDefault="00795F9D" w:rsidP="001A2C13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въпрос № 4 </w:t>
      </w:r>
      <w:r w:rsidRPr="00795F9D">
        <w:rPr>
          <w:rFonts w:ascii="Times New Roman" w:hAnsi="Times New Roman" w:cs="Times New Roman"/>
          <w:sz w:val="24"/>
          <w:szCs w:val="24"/>
        </w:rPr>
        <w:t>за двата възможни</w:t>
      </w:r>
      <w:r>
        <w:rPr>
          <w:rFonts w:ascii="Times New Roman" w:hAnsi="Times New Roman" w:cs="Times New Roman"/>
          <w:sz w:val="24"/>
          <w:szCs w:val="24"/>
        </w:rPr>
        <w:t xml:space="preserve"> отговора резултатите са ДА – 95</w:t>
      </w:r>
      <w:r w:rsidRPr="00795F9D">
        <w:rPr>
          <w:rFonts w:ascii="Times New Roman" w:hAnsi="Times New Roman" w:cs="Times New Roman"/>
          <w:sz w:val="24"/>
          <w:szCs w:val="24"/>
        </w:rPr>
        <w:t xml:space="preserve"> и НЕ –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95F9D">
        <w:rPr>
          <w:rFonts w:ascii="Times New Roman" w:hAnsi="Times New Roman" w:cs="Times New Roman"/>
          <w:sz w:val="24"/>
          <w:szCs w:val="24"/>
        </w:rPr>
        <w:t>Процентното изражение се вижда на диаграмата, която следва.</w:t>
      </w:r>
    </w:p>
    <w:p w:rsidR="00A22B87" w:rsidRDefault="00A22B87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11575" cy="2224586"/>
            <wp:effectExtent l="0" t="0" r="3175" b="5080"/>
            <wp:docPr id="12" name="Диагра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C2E3D" w:rsidRPr="00AC2E3D" w:rsidRDefault="00AC2E3D" w:rsidP="00A60807">
      <w:pPr>
        <w:ind w:firstLine="1418"/>
        <w:jc w:val="both"/>
        <w:rPr>
          <w:rFonts w:ascii="Times New Roman" w:hAnsi="Times New Roman" w:cs="Times New Roman"/>
          <w:sz w:val="20"/>
          <w:szCs w:val="20"/>
        </w:rPr>
      </w:pPr>
    </w:p>
    <w:p w:rsidR="00AC2E3D" w:rsidRPr="001A2C13" w:rsidRDefault="00B62A72" w:rsidP="001A2C13">
      <w:pPr>
        <w:ind w:firstLine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въпрос № 5</w:t>
      </w:r>
      <w:r w:rsidR="00AC2E3D" w:rsidRPr="00AC2E3D">
        <w:rPr>
          <w:rFonts w:ascii="Times New Roman" w:hAnsi="Times New Roman" w:cs="Times New Roman"/>
          <w:sz w:val="24"/>
          <w:szCs w:val="24"/>
        </w:rPr>
        <w:t xml:space="preserve"> за четирите отговора резултатите са следните: ДА - 69, По-скоро ДА - 9, По-скоро НЕ - 7 и НЕ – 12. Процентното изражение се вижда на диаграмата, която следва.</w:t>
      </w:r>
    </w:p>
    <w:p w:rsidR="00AC2E3D" w:rsidRDefault="00AC2E3D" w:rsidP="00AC2E3D">
      <w:pPr>
        <w:ind w:firstLine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4516755" cy="2872854"/>
            <wp:effectExtent l="0" t="0" r="17145" b="3810"/>
            <wp:docPr id="13" name="Диагра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46E9B" w:rsidRDefault="00F46E9B" w:rsidP="00AC2E3D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F60AD8" w:rsidRDefault="00A0508F" w:rsidP="00A671EA">
      <w:pPr>
        <w:pStyle w:val="a4"/>
        <w:numPr>
          <w:ilvl w:val="0"/>
          <w:numId w:val="4"/>
        </w:numPr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60AD8">
        <w:rPr>
          <w:rFonts w:ascii="Times New Roman" w:hAnsi="Times New Roman" w:cs="Times New Roman"/>
          <w:sz w:val="24"/>
          <w:szCs w:val="24"/>
        </w:rPr>
        <w:t>Комисия учредена съгласно заповед № 264з-2427/03.12.2018</w:t>
      </w:r>
      <w:r w:rsidR="00A37CEE">
        <w:rPr>
          <w:rFonts w:ascii="Times New Roman" w:hAnsi="Times New Roman" w:cs="Times New Roman"/>
          <w:sz w:val="24"/>
          <w:szCs w:val="24"/>
        </w:rPr>
        <w:t xml:space="preserve"> </w:t>
      </w:r>
      <w:r w:rsidRPr="00F60AD8">
        <w:rPr>
          <w:rFonts w:ascii="Times New Roman" w:hAnsi="Times New Roman" w:cs="Times New Roman"/>
          <w:sz w:val="24"/>
          <w:szCs w:val="24"/>
        </w:rPr>
        <w:t>г., от служители на сектор „Пътна полиция“</w:t>
      </w:r>
      <w:r w:rsidR="007B19B3">
        <w:rPr>
          <w:rFonts w:ascii="Times New Roman" w:hAnsi="Times New Roman" w:cs="Times New Roman"/>
          <w:sz w:val="24"/>
          <w:szCs w:val="24"/>
        </w:rPr>
        <w:t xml:space="preserve"> (ПП)</w:t>
      </w:r>
      <w:r w:rsidRPr="00F60AD8">
        <w:rPr>
          <w:rFonts w:ascii="Times New Roman" w:hAnsi="Times New Roman" w:cs="Times New Roman"/>
          <w:sz w:val="24"/>
          <w:szCs w:val="24"/>
        </w:rPr>
        <w:t xml:space="preserve"> извърши проверка на подадените анкетни карти за измерване удовлетвореността на потребителите, съгласно Наредба за административно обслужване. </w:t>
      </w:r>
      <w:r w:rsidR="00F60AD8" w:rsidRPr="00F60AD8">
        <w:rPr>
          <w:rFonts w:ascii="Times New Roman" w:hAnsi="Times New Roman" w:cs="Times New Roman"/>
          <w:sz w:val="24"/>
          <w:szCs w:val="24"/>
        </w:rPr>
        <w:t>О</w:t>
      </w:r>
      <w:r w:rsidR="00F60AD8">
        <w:rPr>
          <w:rFonts w:ascii="Times New Roman" w:hAnsi="Times New Roman" w:cs="Times New Roman"/>
          <w:sz w:val="24"/>
          <w:szCs w:val="24"/>
        </w:rPr>
        <w:t>тчетените резултати са следните попълнени 16 анкетни карти, сигнали и жалби няма.</w:t>
      </w:r>
      <w:r w:rsidR="0097069A">
        <w:rPr>
          <w:rFonts w:ascii="Times New Roman" w:hAnsi="Times New Roman" w:cs="Times New Roman"/>
          <w:sz w:val="24"/>
          <w:szCs w:val="24"/>
        </w:rPr>
        <w:t xml:space="preserve"> На зададените въпроси и дадените отговори по тях, резултатите са следните:</w:t>
      </w:r>
    </w:p>
    <w:p w:rsidR="00F46E9B" w:rsidRDefault="00F46E9B" w:rsidP="00F46E9B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F60AD8" w:rsidRDefault="0097069A" w:rsidP="0097069A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7069A">
        <w:rPr>
          <w:rFonts w:ascii="Times New Roman" w:hAnsi="Times New Roman" w:cs="Times New Roman"/>
          <w:sz w:val="24"/>
          <w:szCs w:val="24"/>
        </w:rPr>
        <w:t>На въ</w:t>
      </w:r>
      <w:r>
        <w:rPr>
          <w:rFonts w:ascii="Times New Roman" w:hAnsi="Times New Roman" w:cs="Times New Roman"/>
          <w:sz w:val="24"/>
          <w:szCs w:val="24"/>
        </w:rPr>
        <w:t>прос № 1 отговор ДА са дали – 10</w:t>
      </w:r>
      <w:r w:rsidRPr="0097069A">
        <w:rPr>
          <w:rFonts w:ascii="Times New Roman" w:hAnsi="Times New Roman" w:cs="Times New Roman"/>
          <w:sz w:val="24"/>
          <w:szCs w:val="24"/>
        </w:rPr>
        <w:t xml:space="preserve"> потребители, а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97069A">
        <w:rPr>
          <w:rFonts w:ascii="Times New Roman" w:hAnsi="Times New Roman" w:cs="Times New Roman"/>
          <w:sz w:val="24"/>
          <w:szCs w:val="24"/>
        </w:rPr>
        <w:t xml:space="preserve"> отговор НЕ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7069A">
        <w:rPr>
          <w:rFonts w:ascii="Times New Roman" w:hAnsi="Times New Roman" w:cs="Times New Roman"/>
          <w:sz w:val="24"/>
          <w:szCs w:val="24"/>
        </w:rPr>
        <w:t>,</w:t>
      </w:r>
      <w:r w:rsidR="00897318">
        <w:rPr>
          <w:rFonts w:ascii="Times New Roman" w:hAnsi="Times New Roman" w:cs="Times New Roman"/>
          <w:sz w:val="24"/>
          <w:szCs w:val="24"/>
        </w:rPr>
        <w:t xml:space="preserve"> което в процентно изражение е 6</w:t>
      </w:r>
      <w:r w:rsidRPr="0097069A">
        <w:rPr>
          <w:rFonts w:ascii="Times New Roman" w:hAnsi="Times New Roman" w:cs="Times New Roman"/>
          <w:sz w:val="24"/>
          <w:szCs w:val="24"/>
        </w:rPr>
        <w:t xml:space="preserve">2% са дали положителен </w:t>
      </w:r>
      <w:r w:rsidR="00897318">
        <w:rPr>
          <w:rFonts w:ascii="Times New Roman" w:hAnsi="Times New Roman" w:cs="Times New Roman"/>
          <w:sz w:val="24"/>
          <w:szCs w:val="24"/>
        </w:rPr>
        <w:t>отговор – ДА, а 3</w:t>
      </w:r>
      <w:r w:rsidRPr="0097069A">
        <w:rPr>
          <w:rFonts w:ascii="Times New Roman" w:hAnsi="Times New Roman" w:cs="Times New Roman"/>
          <w:sz w:val="24"/>
          <w:szCs w:val="24"/>
        </w:rPr>
        <w:t>8 % са отговорили отрицателно - НЕ.</w:t>
      </w:r>
    </w:p>
    <w:p w:rsidR="00F60AD8" w:rsidRDefault="00F60AD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97318" w:rsidRDefault="0089731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35730" cy="2019631"/>
            <wp:effectExtent l="0" t="0" r="7620" b="0"/>
            <wp:docPr id="14" name="Диагра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97318" w:rsidRDefault="0089731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97318" w:rsidRDefault="00897318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въпрос № 2, който е с </w:t>
      </w:r>
      <w:r w:rsidRPr="00897318">
        <w:rPr>
          <w:rFonts w:ascii="Times New Roman" w:hAnsi="Times New Roman" w:cs="Times New Roman"/>
          <w:sz w:val="24"/>
          <w:szCs w:val="24"/>
        </w:rPr>
        <w:t>четирите отговора</w:t>
      </w:r>
      <w:r>
        <w:rPr>
          <w:rFonts w:ascii="Times New Roman" w:hAnsi="Times New Roman" w:cs="Times New Roman"/>
          <w:sz w:val="24"/>
          <w:szCs w:val="24"/>
        </w:rPr>
        <w:t>, резултатите са следните: ДА - 4</w:t>
      </w:r>
      <w:r w:rsidRPr="00897318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97318">
        <w:rPr>
          <w:rFonts w:ascii="Times New Roman" w:hAnsi="Times New Roman" w:cs="Times New Roman"/>
          <w:sz w:val="24"/>
          <w:szCs w:val="24"/>
        </w:rPr>
        <w:t xml:space="preserve">, По-скоро НЕ -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97318">
        <w:rPr>
          <w:rFonts w:ascii="Times New Roman" w:hAnsi="Times New Roman" w:cs="Times New Roman"/>
          <w:sz w:val="24"/>
          <w:szCs w:val="24"/>
        </w:rPr>
        <w:t xml:space="preserve"> и НЕ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97318">
        <w:rPr>
          <w:rFonts w:ascii="Times New Roman" w:hAnsi="Times New Roman" w:cs="Times New Roman"/>
          <w:sz w:val="24"/>
          <w:szCs w:val="24"/>
        </w:rPr>
        <w:t>. Процентното изражение се вижда на диаграмата, която следва.</w:t>
      </w:r>
    </w:p>
    <w:p w:rsidR="00897318" w:rsidRDefault="00897318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19855" cy="2091193"/>
            <wp:effectExtent l="0" t="0" r="4445" b="4445"/>
            <wp:docPr id="16" name="Диагра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B19B3" w:rsidRDefault="007B19B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B19B3" w:rsidRDefault="007B19B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B19B3">
        <w:rPr>
          <w:rFonts w:ascii="Times New Roman" w:hAnsi="Times New Roman" w:cs="Times New Roman"/>
          <w:sz w:val="24"/>
          <w:szCs w:val="24"/>
        </w:rPr>
        <w:t>На въпрос № 3 за двата възможни</w:t>
      </w:r>
      <w:r>
        <w:rPr>
          <w:rFonts w:ascii="Times New Roman" w:hAnsi="Times New Roman" w:cs="Times New Roman"/>
          <w:sz w:val="24"/>
          <w:szCs w:val="24"/>
        </w:rPr>
        <w:t xml:space="preserve"> отговора резултатите са ДА – 16</w:t>
      </w:r>
      <w:r w:rsidRPr="007B19B3">
        <w:rPr>
          <w:rFonts w:ascii="Times New Roman" w:hAnsi="Times New Roman" w:cs="Times New Roman"/>
          <w:sz w:val="24"/>
          <w:szCs w:val="24"/>
        </w:rPr>
        <w:t xml:space="preserve"> и НЕ – </w:t>
      </w:r>
      <w:r>
        <w:rPr>
          <w:rFonts w:ascii="Times New Roman" w:hAnsi="Times New Roman" w:cs="Times New Roman"/>
          <w:sz w:val="24"/>
          <w:szCs w:val="24"/>
        </w:rPr>
        <w:t xml:space="preserve">0, което от своя срана показва, че 100% от анкетираните заявяват изчакване повече от 20 минути,  </w:t>
      </w:r>
      <w:r w:rsidRPr="007B19B3">
        <w:rPr>
          <w:rFonts w:ascii="Times New Roman" w:hAnsi="Times New Roman" w:cs="Times New Roman"/>
          <w:sz w:val="24"/>
          <w:szCs w:val="24"/>
        </w:rPr>
        <w:t xml:space="preserve">време </w:t>
      </w:r>
      <w:r>
        <w:rPr>
          <w:rFonts w:ascii="Times New Roman" w:hAnsi="Times New Roman" w:cs="Times New Roman"/>
          <w:sz w:val="24"/>
          <w:szCs w:val="24"/>
        </w:rPr>
        <w:t>заложено в стандартите за административно обслужване. Отговора на този въпрос за продължителността на предоставянето на тази услуга в голяма част, а може би и изцяло се дължи на технологията и изискванията при регистрация на превозните средства</w:t>
      </w:r>
      <w:r w:rsidR="00F46E9B">
        <w:rPr>
          <w:rFonts w:ascii="Times New Roman" w:hAnsi="Times New Roman" w:cs="Times New Roman"/>
          <w:sz w:val="24"/>
          <w:szCs w:val="24"/>
        </w:rPr>
        <w:t>, за които се изисква по-голяма продължителност от време</w:t>
      </w:r>
      <w:r w:rsidR="00B62A72">
        <w:rPr>
          <w:rFonts w:ascii="Times New Roman" w:hAnsi="Times New Roman" w:cs="Times New Roman"/>
          <w:sz w:val="24"/>
          <w:szCs w:val="24"/>
        </w:rPr>
        <w:t>.</w:t>
      </w: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B62A72">
        <w:rPr>
          <w:rFonts w:ascii="Times New Roman" w:hAnsi="Times New Roman" w:cs="Times New Roman"/>
          <w:sz w:val="24"/>
          <w:szCs w:val="24"/>
        </w:rPr>
        <w:t xml:space="preserve">въпрос № </w:t>
      </w:r>
      <w:r>
        <w:rPr>
          <w:rFonts w:ascii="Times New Roman" w:hAnsi="Times New Roman" w:cs="Times New Roman"/>
          <w:sz w:val="24"/>
          <w:szCs w:val="24"/>
        </w:rPr>
        <w:t>4, на който са заложени</w:t>
      </w:r>
      <w:r w:rsidRPr="00B62A72">
        <w:rPr>
          <w:rFonts w:ascii="Times New Roman" w:hAnsi="Times New Roman" w:cs="Times New Roman"/>
          <w:sz w:val="24"/>
          <w:szCs w:val="24"/>
        </w:rPr>
        <w:t xml:space="preserve"> двата отговора резултатите</w:t>
      </w:r>
      <w:r>
        <w:rPr>
          <w:rFonts w:ascii="Times New Roman" w:hAnsi="Times New Roman" w:cs="Times New Roman"/>
          <w:sz w:val="24"/>
          <w:szCs w:val="24"/>
        </w:rPr>
        <w:t xml:space="preserve"> също са </w:t>
      </w:r>
      <w:r w:rsidRPr="00B62A72">
        <w:rPr>
          <w:rFonts w:ascii="Times New Roman" w:hAnsi="Times New Roman" w:cs="Times New Roman"/>
          <w:sz w:val="24"/>
          <w:szCs w:val="24"/>
        </w:rPr>
        <w:t>ДА – 16 и НЕ – 0</w:t>
      </w:r>
      <w:r>
        <w:rPr>
          <w:rFonts w:ascii="Times New Roman" w:hAnsi="Times New Roman" w:cs="Times New Roman"/>
          <w:sz w:val="24"/>
          <w:szCs w:val="24"/>
        </w:rPr>
        <w:t>, тоест 100% от потребителите са получили любезно отношение.</w:t>
      </w: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2A72">
        <w:rPr>
          <w:rFonts w:ascii="Times New Roman" w:hAnsi="Times New Roman" w:cs="Times New Roman"/>
          <w:sz w:val="24"/>
          <w:szCs w:val="24"/>
        </w:rPr>
        <w:lastRenderedPageBreak/>
        <w:t>При въпрос № 5</w:t>
      </w:r>
      <w:r>
        <w:rPr>
          <w:rFonts w:ascii="Times New Roman" w:hAnsi="Times New Roman" w:cs="Times New Roman"/>
          <w:sz w:val="24"/>
          <w:szCs w:val="24"/>
        </w:rPr>
        <w:t>, който съдържа</w:t>
      </w:r>
      <w:r w:rsidRPr="00B62A72">
        <w:rPr>
          <w:rFonts w:ascii="Times New Roman" w:hAnsi="Times New Roman" w:cs="Times New Roman"/>
          <w:sz w:val="24"/>
          <w:szCs w:val="24"/>
        </w:rPr>
        <w:t xml:space="preserve"> четирите отговора </w:t>
      </w:r>
      <w:r>
        <w:rPr>
          <w:rFonts w:ascii="Times New Roman" w:hAnsi="Times New Roman" w:cs="Times New Roman"/>
          <w:sz w:val="24"/>
          <w:szCs w:val="24"/>
        </w:rPr>
        <w:t>резултатите са следните: ДА - 7</w:t>
      </w:r>
      <w:r w:rsidRPr="00B62A72">
        <w:rPr>
          <w:rFonts w:ascii="Times New Roman" w:hAnsi="Times New Roman" w:cs="Times New Roman"/>
          <w:sz w:val="24"/>
          <w:szCs w:val="24"/>
        </w:rPr>
        <w:t xml:space="preserve">, По-скоро ДА - 9, По-скоро НЕ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62A72">
        <w:rPr>
          <w:rFonts w:ascii="Times New Roman" w:hAnsi="Times New Roman" w:cs="Times New Roman"/>
          <w:sz w:val="24"/>
          <w:szCs w:val="24"/>
        </w:rPr>
        <w:t xml:space="preserve"> и НЕ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62A72">
        <w:rPr>
          <w:rFonts w:ascii="Times New Roman" w:hAnsi="Times New Roman" w:cs="Times New Roman"/>
          <w:sz w:val="24"/>
          <w:szCs w:val="24"/>
        </w:rPr>
        <w:t>. Процентното изражение се вижда на диаграмата, която следва.</w:t>
      </w: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67480" cy="1804946"/>
            <wp:effectExtent l="0" t="0" r="13970" b="5080"/>
            <wp:docPr id="17" name="Диагра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41476" w:rsidRDefault="00641476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41476" w:rsidRDefault="00641476" w:rsidP="00102E7F">
      <w:pPr>
        <w:pStyle w:val="a4"/>
        <w:numPr>
          <w:ilvl w:val="0"/>
          <w:numId w:val="4"/>
        </w:numPr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анкетното проучване в група „Миграция“ при ОДМВР – Габрово не са установени попълнени анкетни карти осигуряващи обратна връзка за удовлетвореността на потребителите на административни услуги предоставени от групата.</w:t>
      </w:r>
    </w:p>
    <w:p w:rsidR="00641476" w:rsidRDefault="00641476" w:rsidP="00641476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E7F" w:rsidRPr="00102E7F" w:rsidRDefault="001E25F0" w:rsidP="00102E7F">
      <w:pPr>
        <w:pStyle w:val="a4"/>
        <w:numPr>
          <w:ilvl w:val="0"/>
          <w:numId w:val="4"/>
        </w:numPr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E5C53">
        <w:rPr>
          <w:rFonts w:ascii="Times New Roman" w:hAnsi="Times New Roman" w:cs="Times New Roman"/>
          <w:sz w:val="24"/>
          <w:szCs w:val="24"/>
        </w:rPr>
        <w:t>За РУ-Габрово</w:t>
      </w:r>
      <w:r w:rsidR="00CE5C53">
        <w:rPr>
          <w:rFonts w:ascii="Times New Roman" w:hAnsi="Times New Roman" w:cs="Times New Roman"/>
          <w:sz w:val="24"/>
          <w:szCs w:val="24"/>
        </w:rPr>
        <w:t xml:space="preserve"> </w:t>
      </w:r>
      <w:r w:rsidRPr="00CE5C53">
        <w:rPr>
          <w:rFonts w:ascii="Times New Roman" w:hAnsi="Times New Roman" w:cs="Times New Roman"/>
          <w:sz w:val="24"/>
          <w:szCs w:val="24"/>
        </w:rPr>
        <w:t>във връзка с Наредба за административно обслужван</w:t>
      </w:r>
      <w:r w:rsidR="00CE5C53">
        <w:rPr>
          <w:rFonts w:ascii="Times New Roman" w:hAnsi="Times New Roman" w:cs="Times New Roman"/>
          <w:sz w:val="24"/>
          <w:szCs w:val="24"/>
        </w:rPr>
        <w:t>е, приета с ПМС 0246/13.09.2006</w:t>
      </w:r>
      <w:r w:rsidRPr="00CE5C53">
        <w:rPr>
          <w:rFonts w:ascii="Times New Roman" w:hAnsi="Times New Roman" w:cs="Times New Roman"/>
          <w:sz w:val="24"/>
          <w:szCs w:val="24"/>
        </w:rPr>
        <w:t>г. на МС на РБ и в изпълнение на Заповед</w:t>
      </w:r>
      <w:r w:rsidR="003C42ED" w:rsidRPr="00CE5C53">
        <w:rPr>
          <w:rFonts w:ascii="Times New Roman" w:hAnsi="Times New Roman" w:cs="Times New Roman"/>
          <w:sz w:val="24"/>
          <w:szCs w:val="24"/>
        </w:rPr>
        <w:t xml:space="preserve"> </w:t>
      </w:r>
      <w:r w:rsidR="00214427" w:rsidRPr="00CE5C53">
        <w:rPr>
          <w:rFonts w:ascii="Times New Roman" w:hAnsi="Times New Roman" w:cs="Times New Roman"/>
          <w:sz w:val="24"/>
          <w:szCs w:val="24"/>
        </w:rPr>
        <w:t>№1752з-270/</w:t>
      </w:r>
      <w:r w:rsidR="00CE5C53">
        <w:rPr>
          <w:rFonts w:ascii="Times New Roman" w:hAnsi="Times New Roman" w:cs="Times New Roman"/>
          <w:sz w:val="24"/>
          <w:szCs w:val="24"/>
        </w:rPr>
        <w:t xml:space="preserve"> </w:t>
      </w:r>
      <w:r w:rsidR="00214427" w:rsidRPr="00CE5C53">
        <w:rPr>
          <w:rFonts w:ascii="Times New Roman" w:hAnsi="Times New Roman" w:cs="Times New Roman"/>
          <w:sz w:val="24"/>
          <w:szCs w:val="24"/>
        </w:rPr>
        <w:t>14.12.2021г.</w:t>
      </w:r>
      <w:r w:rsidR="00B62A72" w:rsidRPr="00CE5C53">
        <w:rPr>
          <w:rFonts w:ascii="Times New Roman" w:hAnsi="Times New Roman" w:cs="Times New Roman"/>
          <w:sz w:val="24"/>
          <w:szCs w:val="24"/>
        </w:rPr>
        <w:t xml:space="preserve"> на Началника на РУ-</w:t>
      </w:r>
      <w:r w:rsidRPr="00CE5C53">
        <w:rPr>
          <w:rFonts w:ascii="Times New Roman" w:hAnsi="Times New Roman" w:cs="Times New Roman"/>
          <w:sz w:val="24"/>
          <w:szCs w:val="24"/>
        </w:rPr>
        <w:t xml:space="preserve">Габрово </w:t>
      </w:r>
      <w:r w:rsidR="00B62A72" w:rsidRPr="00CE5C53">
        <w:rPr>
          <w:rFonts w:ascii="Times New Roman" w:hAnsi="Times New Roman" w:cs="Times New Roman"/>
          <w:sz w:val="24"/>
          <w:szCs w:val="24"/>
        </w:rPr>
        <w:t>определената</w:t>
      </w:r>
      <w:r w:rsidR="00CE5C53" w:rsidRPr="00CE5C53">
        <w:rPr>
          <w:rFonts w:ascii="Times New Roman" w:hAnsi="Times New Roman" w:cs="Times New Roman"/>
          <w:sz w:val="24"/>
          <w:szCs w:val="24"/>
        </w:rPr>
        <w:t xml:space="preserve"> комисия</w:t>
      </w:r>
      <w:r w:rsidRPr="00CE5C53">
        <w:rPr>
          <w:rFonts w:ascii="Times New Roman" w:hAnsi="Times New Roman" w:cs="Times New Roman"/>
          <w:sz w:val="24"/>
          <w:szCs w:val="24"/>
        </w:rPr>
        <w:t xml:space="preserve"> извърши проверка на </w:t>
      </w:r>
      <w:r w:rsidR="00F70665" w:rsidRPr="00CE5C53">
        <w:rPr>
          <w:rFonts w:ascii="Times New Roman" w:hAnsi="Times New Roman" w:cs="Times New Roman"/>
          <w:sz w:val="24"/>
          <w:szCs w:val="24"/>
        </w:rPr>
        <w:t>анкетните карти, рез</w:t>
      </w:r>
      <w:r w:rsidR="00CE5C53" w:rsidRPr="00CE5C53">
        <w:rPr>
          <w:rFonts w:ascii="Times New Roman" w:hAnsi="Times New Roman" w:cs="Times New Roman"/>
          <w:sz w:val="24"/>
          <w:szCs w:val="24"/>
        </w:rPr>
        <w:t xml:space="preserve">ултатите </w:t>
      </w:r>
      <w:r w:rsidR="00CE5C53">
        <w:rPr>
          <w:rFonts w:ascii="Times New Roman" w:hAnsi="Times New Roman" w:cs="Times New Roman"/>
          <w:sz w:val="24"/>
          <w:szCs w:val="24"/>
        </w:rPr>
        <w:t xml:space="preserve">от </w:t>
      </w:r>
      <w:r w:rsidR="00CE5C53" w:rsidRPr="00CE5C53">
        <w:rPr>
          <w:rFonts w:ascii="Times New Roman" w:hAnsi="Times New Roman" w:cs="Times New Roman"/>
          <w:sz w:val="24"/>
          <w:szCs w:val="24"/>
        </w:rPr>
        <w:t>предоставения протокол</w:t>
      </w:r>
      <w:r w:rsidR="00CE5C53">
        <w:rPr>
          <w:rFonts w:ascii="Times New Roman" w:hAnsi="Times New Roman" w:cs="Times New Roman"/>
          <w:sz w:val="24"/>
          <w:szCs w:val="24"/>
        </w:rPr>
        <w:t xml:space="preserve"> показва, че 29 потребители на административни услуги по направление на дейности </w:t>
      </w:r>
      <w:r w:rsidR="00CE5C53" w:rsidRPr="00E634F1">
        <w:rPr>
          <w:rFonts w:ascii="Times New Roman" w:eastAsia="Calibri" w:hAnsi="Times New Roman" w:cs="Times New Roman"/>
          <w:sz w:val="24"/>
          <w:szCs w:val="24"/>
        </w:rPr>
        <w:t>„Контрол на общо-опасните средства“, „Админис</w:t>
      </w:r>
      <w:r w:rsidR="00CE5C53">
        <w:rPr>
          <w:rFonts w:ascii="Times New Roman" w:eastAsia="Calibri" w:hAnsi="Times New Roman" w:cs="Times New Roman"/>
          <w:sz w:val="24"/>
          <w:szCs w:val="24"/>
        </w:rPr>
        <w:t>тративно – наказателна дейност“</w:t>
      </w:r>
      <w:r w:rsidR="00CE5C53" w:rsidRPr="00E634F1">
        <w:rPr>
          <w:rFonts w:ascii="Times New Roman" w:eastAsia="Calibri" w:hAnsi="Times New Roman" w:cs="Times New Roman"/>
          <w:sz w:val="24"/>
          <w:szCs w:val="24"/>
        </w:rPr>
        <w:t xml:space="preserve"> и „Частно-охранителна дейност“</w:t>
      </w:r>
      <w:r w:rsidR="00CE5C53">
        <w:rPr>
          <w:rFonts w:ascii="Times New Roman" w:eastAsia="Calibri" w:hAnsi="Times New Roman" w:cs="Times New Roman"/>
          <w:sz w:val="24"/>
          <w:szCs w:val="24"/>
        </w:rPr>
        <w:t xml:space="preserve"> са дали своята оценка.</w:t>
      </w:r>
    </w:p>
    <w:p w:rsidR="00C20466" w:rsidRDefault="00CE5C53" w:rsidP="00E26086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E5C53">
        <w:rPr>
          <w:rFonts w:ascii="Times New Roman" w:hAnsi="Times New Roman" w:cs="Times New Roman"/>
          <w:sz w:val="24"/>
          <w:szCs w:val="24"/>
        </w:rPr>
        <w:t>На въпрос № 1 отговор</w:t>
      </w:r>
      <w:r>
        <w:rPr>
          <w:rFonts w:ascii="Times New Roman" w:hAnsi="Times New Roman" w:cs="Times New Roman"/>
          <w:sz w:val="24"/>
          <w:szCs w:val="24"/>
        </w:rPr>
        <w:t>ите с</w:t>
      </w:r>
      <w:r w:rsidR="00102E7F">
        <w:rPr>
          <w:rFonts w:ascii="Times New Roman" w:hAnsi="Times New Roman" w:cs="Times New Roman"/>
          <w:sz w:val="24"/>
          <w:szCs w:val="24"/>
        </w:rPr>
        <w:t xml:space="preserve"> </w:t>
      </w:r>
      <w:r w:rsidRPr="00CE5C53">
        <w:rPr>
          <w:rFonts w:ascii="Times New Roman" w:hAnsi="Times New Roman" w:cs="Times New Roman"/>
          <w:sz w:val="24"/>
          <w:szCs w:val="24"/>
        </w:rPr>
        <w:t xml:space="preserve">ДА </w:t>
      </w:r>
      <w:r w:rsidR="00E41A9E">
        <w:rPr>
          <w:rFonts w:ascii="Times New Roman" w:hAnsi="Times New Roman" w:cs="Times New Roman"/>
          <w:sz w:val="24"/>
          <w:szCs w:val="24"/>
        </w:rPr>
        <w:t>са</w:t>
      </w:r>
      <w:r w:rsidRPr="00CE5C5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9, а с НЕ – 10</w:t>
      </w:r>
      <w:r w:rsidR="00E26086">
        <w:rPr>
          <w:rFonts w:ascii="Times New Roman" w:hAnsi="Times New Roman" w:cs="Times New Roman"/>
          <w:sz w:val="24"/>
          <w:szCs w:val="24"/>
        </w:rPr>
        <w:t>.</w:t>
      </w: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43350" cy="1812897"/>
            <wp:effectExtent l="0" t="0" r="0" b="16510"/>
            <wp:docPr id="18" name="Диагра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02E7F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Въпрос № 2 отговорите са следните: ДА - 16</w:t>
      </w:r>
      <w:r w:rsidRPr="00102E7F">
        <w:rPr>
          <w:rFonts w:ascii="Times New Roman" w:hAnsi="Times New Roman" w:cs="Times New Roman"/>
        </w:rPr>
        <w:t xml:space="preserve">, По-скоро ДА - </w:t>
      </w:r>
      <w:r>
        <w:rPr>
          <w:rFonts w:ascii="Times New Roman" w:hAnsi="Times New Roman" w:cs="Times New Roman"/>
        </w:rPr>
        <w:t>4</w:t>
      </w:r>
      <w:r w:rsidRPr="00102E7F">
        <w:rPr>
          <w:rFonts w:ascii="Times New Roman" w:hAnsi="Times New Roman" w:cs="Times New Roman"/>
        </w:rPr>
        <w:t xml:space="preserve">, По-скоро НЕ - </w:t>
      </w:r>
      <w:r>
        <w:rPr>
          <w:rFonts w:ascii="Times New Roman" w:hAnsi="Times New Roman" w:cs="Times New Roman"/>
        </w:rPr>
        <w:t>6 и НЕ – 3</w:t>
      </w:r>
      <w:r w:rsidRPr="00102E7F">
        <w:rPr>
          <w:rFonts w:ascii="Times New Roman" w:hAnsi="Times New Roman" w:cs="Times New Roman"/>
        </w:rPr>
        <w:t>.</w:t>
      </w: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E26086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19855" cy="1892410"/>
            <wp:effectExtent l="0" t="0" r="4445" b="12700"/>
            <wp:docPr id="20" name="Диагра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Въпрос № 3 отговорите с са ДА – 26</w:t>
      </w:r>
      <w:r w:rsidRPr="00944382">
        <w:rPr>
          <w:rFonts w:ascii="Times New Roman" w:hAnsi="Times New Roman" w:cs="Times New Roman"/>
        </w:rPr>
        <w:t xml:space="preserve">, а с НЕ – </w:t>
      </w:r>
      <w:r>
        <w:rPr>
          <w:rFonts w:ascii="Times New Roman" w:hAnsi="Times New Roman" w:cs="Times New Roman"/>
        </w:rPr>
        <w:t>3</w:t>
      </w:r>
      <w:r w:rsidRPr="00944382">
        <w:rPr>
          <w:rFonts w:ascii="Times New Roman" w:hAnsi="Times New Roman" w:cs="Times New Roman"/>
        </w:rPr>
        <w:t>.</w:t>
      </w:r>
      <w:r w:rsidR="000F160F">
        <w:rPr>
          <w:rFonts w:ascii="Times New Roman" w:hAnsi="Times New Roman" w:cs="Times New Roman"/>
        </w:rPr>
        <w:t xml:space="preserve"> Процентите са изразени на диаграмата.</w:t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824577" cy="1804670"/>
            <wp:effectExtent l="0" t="0" r="5080" b="5080"/>
            <wp:docPr id="1" name="Ди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102E7F">
        <w:rPr>
          <w:rFonts w:ascii="Times New Roman" w:hAnsi="Times New Roman" w:cs="Times New Roman"/>
        </w:rPr>
        <w:t xml:space="preserve">На въпрос № </w:t>
      </w:r>
      <w:r>
        <w:rPr>
          <w:rFonts w:ascii="Times New Roman" w:hAnsi="Times New Roman" w:cs="Times New Roman"/>
        </w:rPr>
        <w:t>4</w:t>
      </w:r>
      <w:r w:rsidRPr="00102E7F">
        <w:rPr>
          <w:rFonts w:ascii="Times New Roman" w:hAnsi="Times New Roman" w:cs="Times New Roman"/>
        </w:rPr>
        <w:t xml:space="preserve"> отговорите с </w:t>
      </w:r>
      <w:r w:rsidR="006D1041">
        <w:rPr>
          <w:rFonts w:ascii="Times New Roman" w:hAnsi="Times New Roman" w:cs="Times New Roman"/>
        </w:rPr>
        <w:t xml:space="preserve">ДА </w:t>
      </w:r>
      <w:r w:rsidR="00212535" w:rsidRPr="00212535">
        <w:rPr>
          <w:rFonts w:ascii="Times New Roman" w:hAnsi="Times New Roman" w:cs="Times New Roman"/>
        </w:rPr>
        <w:t>са</w:t>
      </w:r>
      <w:r w:rsidR="006D1041">
        <w:rPr>
          <w:rFonts w:ascii="Times New Roman" w:hAnsi="Times New Roman" w:cs="Times New Roman"/>
        </w:rPr>
        <w:t xml:space="preserve"> 29, а с НЕ – 0, което показва, че 100% от потребителите на предоставяните от РУ-Габрово са получили любезно и вежливо отношение.</w:t>
      </w:r>
    </w:p>
    <w:p w:rsidR="00944382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944382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944382">
        <w:rPr>
          <w:rFonts w:ascii="Times New Roman" w:hAnsi="Times New Roman" w:cs="Times New Roman"/>
        </w:rPr>
        <w:t xml:space="preserve">При въпрос № 5, който съдържа четирите отговора резултатите са следните: ДА - </w:t>
      </w:r>
      <w:r>
        <w:rPr>
          <w:rFonts w:ascii="Times New Roman" w:hAnsi="Times New Roman" w:cs="Times New Roman"/>
        </w:rPr>
        <w:t>25, По-скоро ДА - 4</w:t>
      </w:r>
      <w:r w:rsidRPr="00944382">
        <w:rPr>
          <w:rFonts w:ascii="Times New Roman" w:hAnsi="Times New Roman" w:cs="Times New Roman"/>
        </w:rPr>
        <w:t>, По-скоро НЕ - 0 и НЕ – 0. Процентното изражение се вижда на диаграмата, която следва.</w:t>
      </w:r>
    </w:p>
    <w:p w:rsidR="00944382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Pr="004958EE" w:rsidRDefault="00944382" w:rsidP="004958EE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43847" cy="2067340"/>
            <wp:effectExtent l="0" t="0" r="0" b="9525"/>
            <wp:docPr id="21" name="Диагра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26086" w:rsidRPr="00E634F1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C7758D" w:rsidRDefault="00194716" w:rsidP="00E41A9E">
      <w:pPr>
        <w:pStyle w:val="a4"/>
        <w:numPr>
          <w:ilvl w:val="0"/>
          <w:numId w:val="4"/>
        </w:numPr>
        <w:ind w:left="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1A9E">
        <w:rPr>
          <w:rFonts w:ascii="Times New Roman" w:hAnsi="Times New Roman" w:cs="Times New Roman"/>
          <w:sz w:val="24"/>
          <w:szCs w:val="24"/>
        </w:rPr>
        <w:t>Н</w:t>
      </w:r>
      <w:r w:rsidR="00E41A9E">
        <w:rPr>
          <w:rFonts w:ascii="Times New Roman" w:hAnsi="Times New Roman" w:cs="Times New Roman"/>
          <w:sz w:val="24"/>
          <w:szCs w:val="24"/>
        </w:rPr>
        <w:t>а 15</w:t>
      </w:r>
      <w:r w:rsidRPr="00E41A9E">
        <w:rPr>
          <w:rFonts w:ascii="Times New Roman" w:hAnsi="Times New Roman" w:cs="Times New Roman"/>
          <w:sz w:val="24"/>
          <w:szCs w:val="24"/>
        </w:rPr>
        <w:t>.01.202</w:t>
      </w:r>
      <w:r w:rsidR="00E41A9E">
        <w:rPr>
          <w:rFonts w:ascii="Times New Roman" w:hAnsi="Times New Roman" w:cs="Times New Roman"/>
          <w:sz w:val="24"/>
          <w:szCs w:val="24"/>
        </w:rPr>
        <w:t>3</w:t>
      </w:r>
      <w:r w:rsidRPr="00E41A9E">
        <w:rPr>
          <w:rFonts w:ascii="Times New Roman" w:hAnsi="Times New Roman" w:cs="Times New Roman"/>
          <w:sz w:val="24"/>
          <w:szCs w:val="24"/>
        </w:rPr>
        <w:t xml:space="preserve"> г. постоянната комисия за измерване на удовлетвореността </w:t>
      </w:r>
      <w:r w:rsidR="00E41A9E">
        <w:rPr>
          <w:rFonts w:ascii="Times New Roman" w:hAnsi="Times New Roman" w:cs="Times New Roman"/>
          <w:sz w:val="24"/>
          <w:szCs w:val="24"/>
        </w:rPr>
        <w:t>на потребителите на услуги в РУ-</w:t>
      </w:r>
      <w:r w:rsidRPr="00E41A9E">
        <w:rPr>
          <w:rFonts w:ascii="Times New Roman" w:hAnsi="Times New Roman" w:cs="Times New Roman"/>
          <w:sz w:val="24"/>
          <w:szCs w:val="24"/>
        </w:rPr>
        <w:t>Севлиево, разгледа постъпилите в поставените кутии ан</w:t>
      </w:r>
      <w:r w:rsidR="00E41A9E">
        <w:rPr>
          <w:rFonts w:ascii="Times New Roman" w:hAnsi="Times New Roman" w:cs="Times New Roman"/>
          <w:sz w:val="24"/>
          <w:szCs w:val="24"/>
        </w:rPr>
        <w:t>кетни карти и установи, че в двете кутии поставени в центъра за административно обслужване в РУ-Севлиево са попълнени и пуснати 58 анкетни карти изразяващи мнението на гражданите</w:t>
      </w:r>
      <w:r w:rsidR="00920D26" w:rsidRPr="00E41A9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41A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отделните въпроси в анкетата резултатите са следните:</w:t>
      </w:r>
    </w:p>
    <w:p w:rsidR="00E41A9E" w:rsidRDefault="00E41A9E" w:rsidP="00E41A9E">
      <w:pPr>
        <w:pStyle w:val="a4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E5C53">
        <w:rPr>
          <w:rFonts w:ascii="Times New Roman" w:hAnsi="Times New Roman" w:cs="Times New Roman"/>
          <w:sz w:val="24"/>
          <w:szCs w:val="24"/>
        </w:rPr>
        <w:t>На въпрос № 1 отговор</w:t>
      </w:r>
      <w:r>
        <w:rPr>
          <w:rFonts w:ascii="Times New Roman" w:hAnsi="Times New Roman" w:cs="Times New Roman"/>
          <w:sz w:val="24"/>
          <w:szCs w:val="24"/>
        </w:rPr>
        <w:t xml:space="preserve">ите с </w:t>
      </w:r>
      <w:r w:rsidRPr="00CE5C53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963498">
        <w:rPr>
          <w:rFonts w:ascii="Times New Roman" w:hAnsi="Times New Roman" w:cs="Times New Roman"/>
          <w:sz w:val="24"/>
          <w:szCs w:val="24"/>
        </w:rPr>
        <w:t xml:space="preserve"> </w:t>
      </w:r>
      <w:r w:rsidRPr="00CE5C5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9, а с НЕ – 10.</w:t>
      </w: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43350" cy="1987826"/>
            <wp:effectExtent l="0" t="0" r="0" b="12700"/>
            <wp:docPr id="29" name="Диагра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41A9E" w:rsidRDefault="004958EE" w:rsidP="004958EE">
      <w:pPr>
        <w:pStyle w:val="a4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Въпрос № 2 отговорите са следните: ДА - 28</w:t>
      </w:r>
      <w:r w:rsidRPr="00102E7F">
        <w:rPr>
          <w:rFonts w:ascii="Times New Roman" w:hAnsi="Times New Roman" w:cs="Times New Roman"/>
        </w:rPr>
        <w:t xml:space="preserve">, По-скоро ДА - </w:t>
      </w:r>
      <w:r>
        <w:rPr>
          <w:rFonts w:ascii="Times New Roman" w:hAnsi="Times New Roman" w:cs="Times New Roman"/>
        </w:rPr>
        <w:t>19</w:t>
      </w:r>
      <w:r w:rsidRPr="00102E7F">
        <w:rPr>
          <w:rFonts w:ascii="Times New Roman" w:hAnsi="Times New Roman" w:cs="Times New Roman"/>
        </w:rPr>
        <w:t xml:space="preserve">, По-скоро НЕ - </w:t>
      </w:r>
      <w:r>
        <w:rPr>
          <w:rFonts w:ascii="Times New Roman" w:hAnsi="Times New Roman" w:cs="Times New Roman"/>
        </w:rPr>
        <w:t>11 и НЕ - 0</w:t>
      </w:r>
      <w:r w:rsidRPr="00102E7F">
        <w:rPr>
          <w:rFonts w:ascii="Times New Roman" w:hAnsi="Times New Roman" w:cs="Times New Roman"/>
        </w:rPr>
        <w:t>.</w:t>
      </w:r>
    </w:p>
    <w:p w:rsidR="004958EE" w:rsidRDefault="004958EE" w:rsidP="004958EE">
      <w:pPr>
        <w:pStyle w:val="a4"/>
        <w:ind w:left="0" w:firstLine="1276"/>
        <w:jc w:val="both"/>
        <w:rPr>
          <w:rFonts w:ascii="Times New Roman" w:hAnsi="Times New Roman" w:cs="Times New Roman"/>
        </w:rPr>
      </w:pPr>
    </w:p>
    <w:p w:rsidR="004958EE" w:rsidRDefault="004958E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99230" cy="1852654"/>
            <wp:effectExtent l="0" t="0" r="1270" b="14605"/>
            <wp:docPr id="30" name="Диагра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6A4D3E" w:rsidRDefault="006A4D3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ъпрос № 3 отговорите с са ДА – 0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а с НЕ – </w:t>
      </w:r>
      <w:r>
        <w:rPr>
          <w:rFonts w:ascii="Times New Roman" w:hAnsi="Times New Roman" w:cs="Times New Roman"/>
          <w:sz w:val="24"/>
          <w:szCs w:val="24"/>
        </w:rPr>
        <w:t xml:space="preserve">58 </w:t>
      </w:r>
      <w:r w:rsidRPr="00212535">
        <w:rPr>
          <w:rFonts w:ascii="Times New Roman" w:hAnsi="Times New Roman" w:cs="Times New Roman"/>
          <w:sz w:val="24"/>
          <w:szCs w:val="24"/>
        </w:rPr>
        <w:t>(100%)</w:t>
      </w:r>
      <w:r>
        <w:rPr>
          <w:rFonts w:ascii="Times New Roman" w:hAnsi="Times New Roman" w:cs="Times New Roman"/>
          <w:sz w:val="24"/>
          <w:szCs w:val="24"/>
        </w:rPr>
        <w:t>, тоест административните услуги се предоставят съобразно стандартите за предоставяне на административни услуги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</w:t>
      </w:r>
      <w:r>
        <w:rPr>
          <w:rFonts w:ascii="Times New Roman" w:hAnsi="Times New Roman" w:cs="Times New Roman"/>
          <w:sz w:val="24"/>
          <w:szCs w:val="24"/>
        </w:rPr>
        <w:t>са 58</w:t>
      </w:r>
      <w:r w:rsidRPr="00212535">
        <w:rPr>
          <w:rFonts w:ascii="Times New Roman" w:hAnsi="Times New Roman" w:cs="Times New Roman"/>
          <w:sz w:val="24"/>
          <w:szCs w:val="24"/>
        </w:rPr>
        <w:t>, а с НЕ – 0, което показва, че 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Севлиево</w:t>
      </w:r>
      <w:r w:rsidR="00963498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212535">
        <w:rPr>
          <w:rFonts w:ascii="Times New Roman" w:hAnsi="Times New Roman" w:cs="Times New Roman"/>
          <w:sz w:val="24"/>
          <w:szCs w:val="24"/>
        </w:rPr>
        <w:t xml:space="preserve"> са получили </w:t>
      </w:r>
      <w:r>
        <w:rPr>
          <w:rFonts w:ascii="Times New Roman" w:hAnsi="Times New Roman" w:cs="Times New Roman"/>
          <w:sz w:val="24"/>
          <w:szCs w:val="24"/>
        </w:rPr>
        <w:t>внимание и любезно</w:t>
      </w:r>
      <w:r w:rsidRPr="00212535">
        <w:rPr>
          <w:rFonts w:ascii="Times New Roman" w:hAnsi="Times New Roman" w:cs="Times New Roman"/>
          <w:sz w:val="24"/>
          <w:szCs w:val="24"/>
        </w:rPr>
        <w:t xml:space="preserve"> отношение.</w:t>
      </w: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>
        <w:rPr>
          <w:rFonts w:ascii="Times New Roman" w:hAnsi="Times New Roman" w:cs="Times New Roman"/>
          <w:sz w:val="24"/>
          <w:szCs w:val="24"/>
        </w:rPr>
        <w:t>резултатите са следните: ДА - 40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212535">
        <w:rPr>
          <w:rFonts w:ascii="Times New Roman" w:hAnsi="Times New Roman" w:cs="Times New Roman"/>
          <w:sz w:val="24"/>
          <w:szCs w:val="24"/>
        </w:rPr>
        <w:t>, По-скоро НЕ - 0 и НЕ – 0. Процентното изр</w:t>
      </w:r>
      <w:r>
        <w:rPr>
          <w:rFonts w:ascii="Times New Roman" w:hAnsi="Times New Roman" w:cs="Times New Roman"/>
          <w:sz w:val="24"/>
          <w:szCs w:val="24"/>
        </w:rPr>
        <w:t xml:space="preserve">ажение </w:t>
      </w:r>
      <w:r w:rsidR="006D66F8">
        <w:rPr>
          <w:rFonts w:ascii="Times New Roman" w:hAnsi="Times New Roman" w:cs="Times New Roman"/>
          <w:sz w:val="24"/>
          <w:szCs w:val="24"/>
        </w:rPr>
        <w:t>е ДА 69% и По-скоро ДА 31%, което показва, че потребителите на административни услуги са</w:t>
      </w:r>
      <w:r>
        <w:rPr>
          <w:rFonts w:ascii="Times New Roman" w:hAnsi="Times New Roman" w:cs="Times New Roman"/>
          <w:sz w:val="24"/>
          <w:szCs w:val="24"/>
        </w:rPr>
        <w:t xml:space="preserve"> доволни от </w:t>
      </w:r>
      <w:r w:rsidR="006D66F8">
        <w:rPr>
          <w:rFonts w:ascii="Times New Roman" w:hAnsi="Times New Roman" w:cs="Times New Roman"/>
          <w:sz w:val="24"/>
          <w:szCs w:val="24"/>
        </w:rPr>
        <w:t>предоставяно</w:t>
      </w:r>
      <w:r w:rsidR="00963498">
        <w:rPr>
          <w:rFonts w:ascii="Times New Roman" w:hAnsi="Times New Roman" w:cs="Times New Roman"/>
          <w:sz w:val="24"/>
          <w:szCs w:val="24"/>
        </w:rPr>
        <w:t>то обслужване в</w:t>
      </w:r>
      <w:r w:rsidR="006D66F8">
        <w:rPr>
          <w:rFonts w:ascii="Times New Roman" w:hAnsi="Times New Roman" w:cs="Times New Roman"/>
          <w:sz w:val="24"/>
          <w:szCs w:val="24"/>
        </w:rPr>
        <w:t xml:space="preserve"> РУ-Севлиево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6A4D3E" w:rsidRDefault="006A4D3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94716" w:rsidRDefault="00DB4446" w:rsidP="004356B9">
      <w:pPr>
        <w:pStyle w:val="a4"/>
        <w:numPr>
          <w:ilvl w:val="0"/>
          <w:numId w:val="4"/>
        </w:numPr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56B9">
        <w:rPr>
          <w:rFonts w:ascii="Times New Roman" w:hAnsi="Times New Roman" w:cs="Times New Roman"/>
          <w:sz w:val="24"/>
          <w:szCs w:val="24"/>
        </w:rPr>
        <w:t>За РУ-Дряново комисия, наз</w:t>
      </w:r>
      <w:r w:rsidR="004356B9">
        <w:rPr>
          <w:rFonts w:ascii="Times New Roman" w:hAnsi="Times New Roman" w:cs="Times New Roman"/>
          <w:sz w:val="24"/>
          <w:szCs w:val="24"/>
        </w:rPr>
        <w:t>начена със заповед №</w:t>
      </w:r>
      <w:r w:rsidR="00963498">
        <w:rPr>
          <w:rFonts w:ascii="Times New Roman" w:hAnsi="Times New Roman" w:cs="Times New Roman"/>
          <w:sz w:val="24"/>
          <w:szCs w:val="24"/>
        </w:rPr>
        <w:t xml:space="preserve"> </w:t>
      </w:r>
      <w:r w:rsidR="004356B9">
        <w:rPr>
          <w:rFonts w:ascii="Times New Roman" w:hAnsi="Times New Roman" w:cs="Times New Roman"/>
          <w:sz w:val="24"/>
          <w:szCs w:val="24"/>
        </w:rPr>
        <w:t>258з-120/</w:t>
      </w:r>
      <w:r w:rsidRPr="004356B9">
        <w:rPr>
          <w:rFonts w:ascii="Times New Roman" w:hAnsi="Times New Roman" w:cs="Times New Roman"/>
          <w:sz w:val="24"/>
          <w:szCs w:val="24"/>
        </w:rPr>
        <w:t>23.06</w:t>
      </w:r>
      <w:r w:rsidR="004356B9">
        <w:rPr>
          <w:rFonts w:ascii="Times New Roman" w:hAnsi="Times New Roman" w:cs="Times New Roman"/>
          <w:sz w:val="24"/>
          <w:szCs w:val="24"/>
        </w:rPr>
        <w:t>.2020 г. на Началника на РУ-</w:t>
      </w:r>
      <w:r w:rsidRPr="004356B9">
        <w:rPr>
          <w:rFonts w:ascii="Times New Roman" w:hAnsi="Times New Roman" w:cs="Times New Roman"/>
          <w:sz w:val="24"/>
          <w:szCs w:val="24"/>
        </w:rPr>
        <w:t>Дряново се събра в пълен състав и извърши проверка на анкетните карти, рез</w:t>
      </w:r>
      <w:r w:rsidR="004356B9">
        <w:rPr>
          <w:rFonts w:ascii="Times New Roman" w:hAnsi="Times New Roman" w:cs="Times New Roman"/>
          <w:sz w:val="24"/>
          <w:szCs w:val="24"/>
        </w:rPr>
        <w:t>ултатите в предоставения протокол</w:t>
      </w:r>
      <w:r w:rsidRPr="004356B9">
        <w:rPr>
          <w:rFonts w:ascii="Times New Roman" w:hAnsi="Times New Roman" w:cs="Times New Roman"/>
          <w:sz w:val="24"/>
          <w:szCs w:val="24"/>
        </w:rPr>
        <w:t xml:space="preserve"> </w:t>
      </w:r>
      <w:r w:rsidR="004356B9">
        <w:rPr>
          <w:rFonts w:ascii="Times New Roman" w:hAnsi="Times New Roman" w:cs="Times New Roman"/>
          <w:sz w:val="24"/>
          <w:szCs w:val="24"/>
        </w:rPr>
        <w:t xml:space="preserve">са 69 анкетни карти на потребители изразили своето мнение за предоставените услуги по направление на дейности </w:t>
      </w:r>
      <w:r w:rsidR="004356B9" w:rsidRPr="00E634F1">
        <w:rPr>
          <w:rFonts w:ascii="Times New Roman" w:eastAsia="Calibri" w:hAnsi="Times New Roman" w:cs="Times New Roman"/>
          <w:sz w:val="24"/>
          <w:szCs w:val="24"/>
        </w:rPr>
        <w:t>„Контрол на общо-опасните средства“, „Админис</w:t>
      </w:r>
      <w:r w:rsidR="004356B9">
        <w:rPr>
          <w:rFonts w:ascii="Times New Roman" w:eastAsia="Calibri" w:hAnsi="Times New Roman" w:cs="Times New Roman"/>
          <w:sz w:val="24"/>
          <w:szCs w:val="24"/>
        </w:rPr>
        <w:t>тративно – наказателна дейност“</w:t>
      </w:r>
      <w:r w:rsidR="004356B9" w:rsidRPr="00E634F1">
        <w:rPr>
          <w:rFonts w:ascii="Times New Roman" w:eastAsia="Calibri" w:hAnsi="Times New Roman" w:cs="Times New Roman"/>
          <w:sz w:val="24"/>
          <w:szCs w:val="24"/>
        </w:rPr>
        <w:t xml:space="preserve"> и „Частно-охранителна дейност“</w:t>
      </w:r>
      <w:r w:rsidR="004356B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356B9" w:rsidRDefault="004356B9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4356B9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8F496E">
        <w:rPr>
          <w:rFonts w:ascii="Times New Roman" w:hAnsi="Times New Roman" w:cs="Times New Roman"/>
          <w:sz w:val="24"/>
          <w:szCs w:val="24"/>
        </w:rPr>
        <w:t>На въ</w:t>
      </w:r>
      <w:r>
        <w:rPr>
          <w:rFonts w:ascii="Times New Roman" w:hAnsi="Times New Roman" w:cs="Times New Roman"/>
          <w:sz w:val="24"/>
          <w:szCs w:val="24"/>
        </w:rPr>
        <w:t xml:space="preserve">прос № 1 отговорите с ДА </w:t>
      </w:r>
      <w:r w:rsidR="000C63B5">
        <w:rPr>
          <w:rFonts w:ascii="Times New Roman" w:hAnsi="Times New Roman" w:cs="Times New Roman"/>
          <w:sz w:val="24"/>
          <w:szCs w:val="24"/>
        </w:rPr>
        <w:t xml:space="preserve">са 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8F496E">
        <w:rPr>
          <w:rFonts w:ascii="Times New Roman" w:hAnsi="Times New Roman" w:cs="Times New Roman"/>
          <w:sz w:val="24"/>
          <w:szCs w:val="24"/>
        </w:rPr>
        <w:t xml:space="preserve">, а с НЕ –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F496E">
        <w:rPr>
          <w:rFonts w:ascii="Times New Roman" w:hAnsi="Times New Roman" w:cs="Times New Roman"/>
          <w:sz w:val="24"/>
          <w:szCs w:val="24"/>
        </w:rPr>
        <w:t>.</w:t>
      </w:r>
    </w:p>
    <w:p w:rsidR="004356B9" w:rsidRDefault="004356B9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4356B9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59225" cy="1701579"/>
            <wp:effectExtent l="0" t="0" r="3175" b="13335"/>
            <wp:docPr id="25" name="Диагра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F496E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767139" w:rsidRDefault="00767139" w:rsidP="00767139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8F496E">
        <w:rPr>
          <w:rFonts w:ascii="Times New Roman" w:hAnsi="Times New Roman" w:cs="Times New Roman"/>
        </w:rPr>
        <w:t xml:space="preserve">Въпрос № </w:t>
      </w:r>
      <w:r>
        <w:rPr>
          <w:rFonts w:ascii="Times New Roman" w:hAnsi="Times New Roman" w:cs="Times New Roman"/>
        </w:rPr>
        <w:t>2 отговорите са следните: ДА - 65</w:t>
      </w:r>
      <w:r w:rsidRPr="008F496E">
        <w:rPr>
          <w:rFonts w:ascii="Times New Roman" w:hAnsi="Times New Roman" w:cs="Times New Roman"/>
        </w:rPr>
        <w:t xml:space="preserve">, По-скоро ДА - 4, По-скоро НЕ - </w:t>
      </w:r>
      <w:r>
        <w:rPr>
          <w:rFonts w:ascii="Times New Roman" w:hAnsi="Times New Roman" w:cs="Times New Roman"/>
        </w:rPr>
        <w:t>0</w:t>
      </w:r>
      <w:r w:rsidRPr="008F496E">
        <w:rPr>
          <w:rFonts w:ascii="Times New Roman" w:hAnsi="Times New Roman" w:cs="Times New Roman"/>
        </w:rPr>
        <w:t xml:space="preserve"> и НЕ – </w:t>
      </w:r>
      <w:r>
        <w:rPr>
          <w:rFonts w:ascii="Times New Roman" w:hAnsi="Times New Roman" w:cs="Times New Roman"/>
        </w:rPr>
        <w:t>0</w:t>
      </w:r>
      <w:r w:rsidRPr="008F496E">
        <w:rPr>
          <w:rFonts w:ascii="Times New Roman" w:hAnsi="Times New Roman" w:cs="Times New Roman"/>
        </w:rPr>
        <w:t>.</w:t>
      </w:r>
    </w:p>
    <w:p w:rsidR="008F496E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4356B9" w:rsidRDefault="00767139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6C3154BA" wp14:editId="3B8C4B6C">
            <wp:extent cx="3959225" cy="1693628"/>
            <wp:effectExtent l="0" t="0" r="3175" b="1905"/>
            <wp:docPr id="27" name="Диагра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637B5" w:rsidRDefault="00D637B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12535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ъпрос № 3 отговорите с са ДА – 0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а с НЕ – </w:t>
      </w:r>
      <w:r>
        <w:rPr>
          <w:rFonts w:ascii="Times New Roman" w:hAnsi="Times New Roman" w:cs="Times New Roman"/>
          <w:sz w:val="24"/>
          <w:szCs w:val="24"/>
        </w:rPr>
        <w:t xml:space="preserve">69 </w:t>
      </w:r>
      <w:r w:rsidRPr="00212535">
        <w:rPr>
          <w:rFonts w:ascii="Times New Roman" w:hAnsi="Times New Roman" w:cs="Times New Roman"/>
          <w:sz w:val="24"/>
          <w:szCs w:val="24"/>
        </w:rPr>
        <w:t>(100%)</w:t>
      </w:r>
      <w:r>
        <w:rPr>
          <w:rFonts w:ascii="Times New Roman" w:hAnsi="Times New Roman" w:cs="Times New Roman"/>
          <w:sz w:val="24"/>
          <w:szCs w:val="24"/>
        </w:rPr>
        <w:t>, тоест административните услуги се предоставят бързо и съобразно изискванията до 20 минути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4356B9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</w:t>
      </w:r>
      <w:r>
        <w:rPr>
          <w:rFonts w:ascii="Times New Roman" w:hAnsi="Times New Roman" w:cs="Times New Roman"/>
          <w:sz w:val="24"/>
          <w:szCs w:val="24"/>
        </w:rPr>
        <w:t>са 6</w:t>
      </w:r>
      <w:r w:rsidRPr="00212535">
        <w:rPr>
          <w:rFonts w:ascii="Times New Roman" w:hAnsi="Times New Roman" w:cs="Times New Roman"/>
          <w:sz w:val="24"/>
          <w:szCs w:val="24"/>
        </w:rPr>
        <w:t>9, а с НЕ – 0, което показва, че 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Дряново</w:t>
      </w:r>
      <w:r w:rsidRPr="00212535">
        <w:rPr>
          <w:rFonts w:ascii="Times New Roman" w:hAnsi="Times New Roman" w:cs="Times New Roman"/>
          <w:sz w:val="24"/>
          <w:szCs w:val="24"/>
        </w:rPr>
        <w:t xml:space="preserve"> са получили любезно и вежливо отношение.</w:t>
      </w:r>
    </w:p>
    <w:p w:rsidR="00212535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>
        <w:rPr>
          <w:rFonts w:ascii="Times New Roman" w:hAnsi="Times New Roman" w:cs="Times New Roman"/>
          <w:sz w:val="24"/>
          <w:szCs w:val="24"/>
        </w:rPr>
        <w:t>резултатите са следните: ДА - 69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12535">
        <w:rPr>
          <w:rFonts w:ascii="Times New Roman" w:hAnsi="Times New Roman" w:cs="Times New Roman"/>
          <w:sz w:val="24"/>
          <w:szCs w:val="24"/>
        </w:rPr>
        <w:t>, По-скоро НЕ - 0 и НЕ – 0. Процентното изр</w:t>
      </w:r>
      <w:r>
        <w:rPr>
          <w:rFonts w:ascii="Times New Roman" w:hAnsi="Times New Roman" w:cs="Times New Roman"/>
          <w:sz w:val="24"/>
          <w:szCs w:val="24"/>
        </w:rPr>
        <w:t>ажение не се нуждае от диаграмата, тъй като 100% от анкетираните са отговорили с ДА – доволни от обслужването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DB4446" w:rsidRPr="00E634F1" w:rsidRDefault="00DB4446" w:rsidP="00DB4446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C63B5" w:rsidRDefault="00DB4446" w:rsidP="000C63B5">
      <w:pPr>
        <w:pStyle w:val="a4"/>
        <w:numPr>
          <w:ilvl w:val="0"/>
          <w:numId w:val="4"/>
        </w:numPr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019B4">
        <w:rPr>
          <w:rFonts w:ascii="Times New Roman" w:hAnsi="Times New Roman" w:cs="Times New Roman"/>
          <w:sz w:val="24"/>
          <w:szCs w:val="24"/>
        </w:rPr>
        <w:t>За РУ-Трявна комисия извърши проверка на анкетните карти</w:t>
      </w:r>
      <w:r w:rsidR="007973A3">
        <w:rPr>
          <w:rFonts w:ascii="Times New Roman" w:hAnsi="Times New Roman" w:cs="Times New Roman"/>
          <w:sz w:val="24"/>
          <w:szCs w:val="24"/>
        </w:rPr>
        <w:t xml:space="preserve"> осигуряващи обратна връзка относно предлаганите административни услуги</w:t>
      </w:r>
      <w:r w:rsidR="0026247F" w:rsidRPr="005019B4">
        <w:rPr>
          <w:rFonts w:ascii="Times New Roman" w:hAnsi="Times New Roman" w:cs="Times New Roman"/>
          <w:sz w:val="24"/>
          <w:szCs w:val="24"/>
        </w:rPr>
        <w:t>. Р</w:t>
      </w:r>
      <w:r w:rsidRPr="005019B4">
        <w:rPr>
          <w:rFonts w:ascii="Times New Roman" w:hAnsi="Times New Roman" w:cs="Times New Roman"/>
          <w:sz w:val="24"/>
          <w:szCs w:val="24"/>
        </w:rPr>
        <w:t xml:space="preserve">езултатите </w:t>
      </w:r>
      <w:r w:rsidR="0026247F" w:rsidRPr="005019B4">
        <w:rPr>
          <w:rFonts w:ascii="Times New Roman" w:hAnsi="Times New Roman" w:cs="Times New Roman"/>
          <w:sz w:val="24"/>
          <w:szCs w:val="24"/>
        </w:rPr>
        <w:t>за изминалата 202</w:t>
      </w:r>
      <w:r w:rsidR="007973A3">
        <w:rPr>
          <w:rFonts w:ascii="Times New Roman" w:hAnsi="Times New Roman" w:cs="Times New Roman"/>
          <w:sz w:val="24"/>
          <w:szCs w:val="24"/>
        </w:rPr>
        <w:t>3</w:t>
      </w:r>
      <w:r w:rsidR="0026247F" w:rsidRPr="005019B4">
        <w:rPr>
          <w:rFonts w:ascii="Times New Roman" w:hAnsi="Times New Roman" w:cs="Times New Roman"/>
          <w:sz w:val="24"/>
          <w:szCs w:val="24"/>
        </w:rPr>
        <w:t xml:space="preserve"> година, </w:t>
      </w:r>
      <w:r w:rsidRPr="005019B4">
        <w:rPr>
          <w:rFonts w:ascii="Times New Roman" w:hAnsi="Times New Roman" w:cs="Times New Roman"/>
          <w:sz w:val="24"/>
          <w:szCs w:val="24"/>
        </w:rPr>
        <w:t>съгласно предоставени</w:t>
      </w:r>
      <w:r w:rsidR="000C63B5">
        <w:rPr>
          <w:rFonts w:ascii="Times New Roman" w:hAnsi="Times New Roman" w:cs="Times New Roman"/>
          <w:sz w:val="24"/>
          <w:szCs w:val="24"/>
        </w:rPr>
        <w:t>я</w:t>
      </w:r>
      <w:r w:rsidRPr="005019B4">
        <w:rPr>
          <w:rFonts w:ascii="Times New Roman" w:hAnsi="Times New Roman" w:cs="Times New Roman"/>
          <w:sz w:val="24"/>
          <w:szCs w:val="24"/>
        </w:rPr>
        <w:t xml:space="preserve"> протокол </w:t>
      </w:r>
      <w:r w:rsidR="000C63B5">
        <w:rPr>
          <w:rFonts w:ascii="Times New Roman" w:hAnsi="Times New Roman" w:cs="Times New Roman"/>
          <w:sz w:val="24"/>
          <w:szCs w:val="24"/>
        </w:rPr>
        <w:t>са 18 попълнени анкетни карти даващи информация за удовлетвореността на потребителите на административни услуги, като за поставените въпроси отговорите са следните:</w:t>
      </w:r>
    </w:p>
    <w:p w:rsidR="00194716" w:rsidRPr="000C63B5" w:rsidRDefault="006F6A31" w:rsidP="000C6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446" w:rsidRDefault="000C63B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C63B5">
        <w:rPr>
          <w:rFonts w:ascii="Times New Roman" w:hAnsi="Times New Roman" w:cs="Times New Roman"/>
          <w:sz w:val="24"/>
          <w:szCs w:val="24"/>
        </w:rPr>
        <w:t xml:space="preserve">На въпрос № 1 отговорите с ДА са 18, а с НЕ – 0, от което е видно, че 100% от анкетираните </w:t>
      </w:r>
      <w:r>
        <w:rPr>
          <w:rFonts w:ascii="Times New Roman" w:hAnsi="Times New Roman" w:cs="Times New Roman"/>
          <w:sz w:val="24"/>
          <w:szCs w:val="24"/>
        </w:rPr>
        <w:t xml:space="preserve">са запознати с възможността за получаване </w:t>
      </w:r>
      <w:r w:rsidR="00B96515">
        <w:rPr>
          <w:rFonts w:ascii="Times New Roman" w:hAnsi="Times New Roman" w:cs="Times New Roman"/>
          <w:sz w:val="24"/>
          <w:szCs w:val="24"/>
        </w:rPr>
        <w:t>на информация и подаване на заявления за предоставяне на услуги по електронен път.</w:t>
      </w:r>
    </w:p>
    <w:p w:rsid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>Въпрос № 2</w:t>
      </w:r>
      <w:r>
        <w:rPr>
          <w:rFonts w:ascii="Times New Roman" w:hAnsi="Times New Roman" w:cs="Times New Roman"/>
          <w:sz w:val="24"/>
          <w:szCs w:val="24"/>
        </w:rPr>
        <w:t xml:space="preserve"> отговорите са следните: ДА - 18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96515">
        <w:rPr>
          <w:rFonts w:ascii="Times New Roman" w:hAnsi="Times New Roman" w:cs="Times New Roman"/>
          <w:sz w:val="24"/>
          <w:szCs w:val="24"/>
        </w:rPr>
        <w:t>, По-скоро НЕ - 0 и НЕ – 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ъпрос № 3 отговорите с са ДА – 18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а с НЕ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96515">
        <w:rPr>
          <w:rFonts w:ascii="Times New Roman" w:hAnsi="Times New Roman" w:cs="Times New Roman"/>
          <w:sz w:val="24"/>
          <w:szCs w:val="24"/>
        </w:rPr>
        <w:t>, тоест</w:t>
      </w:r>
      <w:r>
        <w:rPr>
          <w:rFonts w:ascii="Times New Roman" w:hAnsi="Times New Roman" w:cs="Times New Roman"/>
          <w:sz w:val="24"/>
          <w:szCs w:val="24"/>
        </w:rPr>
        <w:t xml:space="preserve"> 100% от анкетираните заявяват престой по дълъг от 20 минути.</w:t>
      </w:r>
    </w:p>
    <w:p w:rsidR="00B96515" w:rsidRP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са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B96515">
        <w:rPr>
          <w:rFonts w:ascii="Times New Roman" w:hAnsi="Times New Roman" w:cs="Times New Roman"/>
          <w:sz w:val="24"/>
          <w:szCs w:val="24"/>
        </w:rPr>
        <w:t>, а с НЕ – 0, което показва, че 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Трявна</w:t>
      </w:r>
      <w:r w:rsidRPr="00B96515">
        <w:rPr>
          <w:rFonts w:ascii="Times New Roman" w:hAnsi="Times New Roman" w:cs="Times New Roman"/>
          <w:sz w:val="24"/>
          <w:szCs w:val="24"/>
        </w:rPr>
        <w:t xml:space="preserve"> са получили любезно и вежливо отношение.</w:t>
      </w:r>
    </w:p>
    <w:p w:rsidR="00B96515" w:rsidRPr="000C63B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>
        <w:rPr>
          <w:rFonts w:ascii="Times New Roman" w:hAnsi="Times New Roman" w:cs="Times New Roman"/>
          <w:sz w:val="24"/>
          <w:szCs w:val="24"/>
        </w:rPr>
        <w:t>резултатите са следните: ДА - 18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По-скоро ДА - 0, По-скоро НЕ - 0 и НЕ – 0. </w:t>
      </w:r>
      <w:r>
        <w:rPr>
          <w:rFonts w:ascii="Times New Roman" w:hAnsi="Times New Roman" w:cs="Times New Roman"/>
          <w:sz w:val="24"/>
          <w:szCs w:val="24"/>
        </w:rPr>
        <w:t>В проценти изразено - 100</w:t>
      </w:r>
      <w:r w:rsidRPr="00B96515">
        <w:rPr>
          <w:rFonts w:ascii="Times New Roman" w:hAnsi="Times New Roman" w:cs="Times New Roman"/>
          <w:sz w:val="24"/>
          <w:szCs w:val="24"/>
        </w:rPr>
        <w:t>% от ан</w:t>
      </w:r>
      <w:r w:rsidR="00667ADC">
        <w:rPr>
          <w:rFonts w:ascii="Times New Roman" w:hAnsi="Times New Roman" w:cs="Times New Roman"/>
          <w:sz w:val="24"/>
          <w:szCs w:val="24"/>
        </w:rPr>
        <w:t>кетираните са отговорили с ДА, което изразява удовлетвореност</w:t>
      </w:r>
      <w:r w:rsidRPr="00B96515">
        <w:rPr>
          <w:rFonts w:ascii="Times New Roman" w:hAnsi="Times New Roman" w:cs="Times New Roman"/>
          <w:sz w:val="24"/>
          <w:szCs w:val="24"/>
        </w:rPr>
        <w:t xml:space="preserve"> от обслужването.</w:t>
      </w:r>
    </w:p>
    <w:p w:rsidR="000C63B5" w:rsidRDefault="00667ADC" w:rsidP="00667ADC">
      <w:pPr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На всички поставени въпроси</w:t>
      </w:r>
      <w:r w:rsidR="009634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анкетираните потребители на административни услуги обслужени в РУ-Трявна са единодушни (100%), поради което не е необходимо</w:t>
      </w:r>
      <w:r w:rsidR="00963498">
        <w:rPr>
          <w:rFonts w:ascii="Times New Roman" w:hAnsi="Times New Roman" w:cs="Times New Roman"/>
          <w:sz w:val="24"/>
          <w:szCs w:val="24"/>
        </w:rPr>
        <w:t xml:space="preserve"> резултатите</w:t>
      </w:r>
      <w:r>
        <w:rPr>
          <w:rFonts w:ascii="Times New Roman" w:hAnsi="Times New Roman" w:cs="Times New Roman"/>
          <w:sz w:val="24"/>
          <w:szCs w:val="24"/>
        </w:rPr>
        <w:t xml:space="preserve"> да се предоставя</w:t>
      </w:r>
      <w:r w:rsidR="0096349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чрез диаграма</w:t>
      </w:r>
      <w:r w:rsidR="00B96515" w:rsidRPr="00B96515">
        <w:rPr>
          <w:rFonts w:ascii="Times New Roman" w:hAnsi="Times New Roman" w:cs="Times New Roman"/>
          <w:sz w:val="24"/>
          <w:szCs w:val="24"/>
        </w:rPr>
        <w:t>.</w:t>
      </w:r>
    </w:p>
    <w:p w:rsidR="00D637B5" w:rsidRDefault="00D637B5" w:rsidP="00C27942">
      <w:pPr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29EA" w:rsidRPr="00C27942" w:rsidRDefault="00667ADC" w:rsidP="00C27942">
      <w:pPr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Общо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ОДМВР - Габрово – подадени 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287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бр.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анкетни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карти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осигуряващи обратна връзка и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оценяващи 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степен на удовлетвореност на потребителите от пре</w:t>
      </w:r>
      <w:r w:rsidR="006C26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доставените в звената при ОДМВР – 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Габрово административни услуги.</w:t>
      </w:r>
    </w:p>
    <w:p w:rsidR="00EB29EA" w:rsidRPr="00E634F1" w:rsidRDefault="00EB29EA" w:rsidP="009029B3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анкетните карти 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посочени предложения за 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подобряване на административното обслужване. Също така няма постъпили сигнали и жалби във връзка с нередности в процеса на предоставяне на административни</w:t>
      </w:r>
      <w:r w:rsidR="006C261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услуги.</w:t>
      </w:r>
    </w:p>
    <w:p w:rsidR="00EB29EA" w:rsidRPr="00E634F1" w:rsidRDefault="001D00D6" w:rsidP="009029B3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>идно от предоставените протоколи отчитащи удовлетвореността на потребителите на предоставените административни услуги, чрез</w:t>
      </w:r>
      <w:r w:rsidR="002235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новите утвърдени </w:t>
      </w:r>
      <w:r w:rsidR="00223500" w:rsidRPr="0022350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заповед рег. № 8121з-1349 от 12.10.2022 г. на министъра на вътрешните работи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анкетните карти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въпреки знанието на гражданите за възможността да получават или предоставят информация по електронен път, включващо и попълване на анкетни карти </w:t>
      </w:r>
      <w:r w:rsidR="006C261D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интернет, същите предпочитат възможността да изразят своето мнение в центровете за административно обслужване.</w:t>
      </w:r>
    </w:p>
    <w:p w:rsidR="00E634F1" w:rsidRPr="00E634F1" w:rsidRDefault="00E634F1" w:rsidP="00E634F1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178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637B5" w:rsidRDefault="00D637B5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29EA" w:rsidRPr="00D637B5" w:rsidRDefault="00EB29EA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637B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ИЗВОДИ:</w:t>
      </w:r>
    </w:p>
    <w:p w:rsidR="00D637B5" w:rsidRDefault="00D637B5" w:rsidP="009029B3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29B3" w:rsidRDefault="00EB29EA" w:rsidP="009029B3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Като цяло потребителите, участвали в проучването са посочили, че са удовлетворени от качеството на предлаганите административни услуги</w:t>
      </w:r>
      <w:r w:rsidR="009029B3">
        <w:rPr>
          <w:rFonts w:ascii="Times New Roman" w:eastAsia="Calibri" w:hAnsi="Times New Roman" w:cs="Times New Roman"/>
          <w:sz w:val="24"/>
          <w:szCs w:val="24"/>
        </w:rPr>
        <w:t>,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компетентността</w:t>
      </w:r>
      <w:r w:rsidR="009029B3">
        <w:rPr>
          <w:rFonts w:ascii="Times New Roman" w:eastAsia="Calibri" w:hAnsi="Times New Roman" w:cs="Times New Roman"/>
          <w:sz w:val="24"/>
          <w:szCs w:val="24"/>
        </w:rPr>
        <w:t xml:space="preserve"> и отношението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на служителите, които ги извършват, и оценяват положително дейността на ОДМВР</w:t>
      </w:r>
      <w:r w:rsidR="006C261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Габрово. </w:t>
      </w:r>
    </w:p>
    <w:p w:rsidR="00080E77" w:rsidRDefault="00EB29EA" w:rsidP="00080E77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В резултат на извършения анализ е видно, че усилията на администрацията следва да се насочат към повишаване бързината на обслужване чрез оптимизация на организацията на работа на всеки етап от услугата. В тази връзка във всички звена, предоставящи административни услуги е въведен непрекъсваем процес на работа в рамките на работното време, с възможност за удължаване при наличие на чакащи пред гишетата потребители.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Дадените отговори на въпрос № 5 от анкетната карта – „</w:t>
      </w:r>
      <w:r w:rsidR="00730DDA" w:rsidRPr="00730DDA">
        <w:rPr>
          <w:rFonts w:ascii="Times New Roman" w:eastAsia="Calibri" w:hAnsi="Times New Roman" w:cs="Times New Roman"/>
          <w:sz w:val="24"/>
          <w:szCs w:val="24"/>
        </w:rPr>
        <w:t>Доволни ли сте от предоставеното Ви административно обслужване?</w:t>
      </w:r>
      <w:r w:rsidR="00730DDA">
        <w:rPr>
          <w:rFonts w:ascii="Times New Roman" w:eastAsia="Calibri" w:hAnsi="Times New Roman" w:cs="Times New Roman"/>
          <w:sz w:val="24"/>
          <w:szCs w:val="24"/>
        </w:rPr>
        <w:t>“ показват изразително, удовлетвореността на потребителите на предоставените от ОДМВР – Габрово административни услуги, а то</w:t>
      </w:r>
      <w:r w:rsidR="006C261D">
        <w:rPr>
          <w:rFonts w:ascii="Times New Roman" w:eastAsia="Calibri" w:hAnsi="Times New Roman" w:cs="Times New Roman"/>
          <w:sz w:val="24"/>
          <w:szCs w:val="24"/>
        </w:rPr>
        <w:t>ва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в цифрово изражение е</w:t>
      </w:r>
      <w:r w:rsidR="006C261D">
        <w:rPr>
          <w:rFonts w:ascii="Times New Roman" w:eastAsia="Calibri" w:hAnsi="Times New Roman" w:cs="Times New Roman"/>
          <w:sz w:val="24"/>
          <w:szCs w:val="24"/>
        </w:rPr>
        <w:t xml:space="preserve"> следното: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от 287 попълнени карти във всички центрове за административно обслужване на дирекцията, 253 граждани са отговорили с твърдо „ДА“, 33 с „По-скоро ДА“</w:t>
      </w:r>
      <w:r w:rsidR="002764D9">
        <w:rPr>
          <w:rFonts w:ascii="Times New Roman" w:eastAsia="Calibri" w:hAnsi="Times New Roman" w:cs="Times New Roman"/>
          <w:sz w:val="24"/>
          <w:szCs w:val="24"/>
        </w:rPr>
        <w:t xml:space="preserve"> и само 1 е посочил отговор „По-скоро </w:t>
      </w:r>
      <w:r w:rsidR="003906E4">
        <w:rPr>
          <w:rFonts w:ascii="Times New Roman" w:eastAsia="Calibri" w:hAnsi="Times New Roman" w:cs="Times New Roman"/>
          <w:sz w:val="24"/>
          <w:szCs w:val="24"/>
        </w:rPr>
        <w:t>НЕ</w:t>
      </w:r>
      <w:r w:rsidR="002764D9" w:rsidRPr="002764D9">
        <w:rPr>
          <w:rFonts w:ascii="Times New Roman" w:eastAsia="Calibri" w:hAnsi="Times New Roman" w:cs="Times New Roman"/>
          <w:sz w:val="24"/>
          <w:szCs w:val="24"/>
        </w:rPr>
        <w:t>“</w:t>
      </w:r>
      <w:r w:rsidR="003906E4">
        <w:rPr>
          <w:rFonts w:ascii="Times New Roman" w:eastAsia="Calibri" w:hAnsi="Times New Roman" w:cs="Times New Roman"/>
          <w:sz w:val="24"/>
          <w:szCs w:val="24"/>
        </w:rPr>
        <w:t>.</w:t>
      </w:r>
      <w:r w:rsidR="003927B0">
        <w:rPr>
          <w:rFonts w:ascii="Times New Roman" w:eastAsia="Calibri" w:hAnsi="Times New Roman" w:cs="Times New Roman"/>
          <w:sz w:val="24"/>
          <w:szCs w:val="24"/>
        </w:rPr>
        <w:t xml:space="preserve"> Резултатите показват, че почти 100% от потребителите на административни услуги са доволни от предоставеното от служителите на ОДМВР – Габрово административно обслужване</w:t>
      </w:r>
      <w:r w:rsidR="006C261D">
        <w:rPr>
          <w:rFonts w:ascii="Times New Roman" w:eastAsia="Calibri" w:hAnsi="Times New Roman" w:cs="Times New Roman"/>
          <w:sz w:val="24"/>
          <w:szCs w:val="24"/>
        </w:rPr>
        <w:t>, свързано с компетентност, любезно отношение и бързина</w:t>
      </w:r>
      <w:r w:rsidR="003927B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906E4" w:rsidRPr="00E634F1" w:rsidRDefault="00EB29EA" w:rsidP="00080E77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Сред приоритетите през следващия отчетен период е подобряване на комуникативните умения на служителите и повишаване на капацитета от знания за правилно прилагане на нормативните документи, регламентиращи предоставянето на съответните административни услуги. Същевременно с това ще продължат действията за осигуряване на по-добра среда на престой в помещенията за обслужване на граждани</w:t>
      </w:r>
      <w:r w:rsidR="003927B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A242C" w:rsidRDefault="00EB29EA" w:rsidP="00AA6FFD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Настоящият доклад е изготвен в изпълнение на Наредба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за административното обслужване, съгл. чл. 24, ал. 6 „</w:t>
      </w:r>
      <w:r w:rsidR="00AA6FFD" w:rsidRPr="00E634F1">
        <w:rPr>
          <w:rFonts w:ascii="Times New Roman" w:eastAsia="Calibri" w:hAnsi="Times New Roman" w:cs="Times New Roman"/>
          <w:i/>
          <w:sz w:val="24"/>
          <w:szCs w:val="24"/>
        </w:rPr>
        <w:t>получената и анализираната информация от обратната връзка и резултатите от измерването на удовлетвореността на потребителите се обсъждат и консултират с неправителствените организации на гражданите и бизнеса и с представителите на гражданското общество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“. С оглед спазване на цитираната разпоредба,</w:t>
      </w:r>
    </w:p>
    <w:p w:rsidR="007A242C" w:rsidRDefault="007A242C" w:rsidP="00AA6FFD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242C" w:rsidRDefault="007A242C" w:rsidP="007A242C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ПРЕДЛАГАМ</w:t>
      </w:r>
    </w:p>
    <w:p w:rsidR="007A242C" w:rsidRDefault="007A242C" w:rsidP="007A242C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B29EA" w:rsidRPr="00E634F1" w:rsidRDefault="007A242C" w:rsidP="007A242C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астоящият доклад да бъде публикуван </w:t>
      </w:r>
      <w:r w:rsidR="00C65F89">
        <w:rPr>
          <w:rFonts w:ascii="Times New Roman" w:eastAsia="Calibri" w:hAnsi="Times New Roman" w:cs="Times New Roman"/>
          <w:sz w:val="24"/>
          <w:szCs w:val="24"/>
        </w:rPr>
        <w:t xml:space="preserve">на интернет страницата на ОДМВР –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 Габрово в раздел „Административни услуги“ в рубриката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„Анкетни карти за измерване удовлетвореността на потребителите на административни услуги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“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Копие от доклада да се изпрати на началниците на съответните звена, за сведение 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изготвяне н</w:t>
      </w:r>
      <w:r w:rsidR="00C65F89">
        <w:rPr>
          <w:rFonts w:ascii="Times New Roman" w:eastAsia="Calibri" w:hAnsi="Times New Roman" w:cs="Times New Roman"/>
          <w:sz w:val="24"/>
          <w:szCs w:val="24"/>
        </w:rPr>
        <w:t xml:space="preserve">а предложение до директор ОДМВР – 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 във връзка с предложенията 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оплакванията от потребителите на административни услуги в ОДМВР-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47E0" w:rsidRPr="007A242C" w:rsidRDefault="008947E0" w:rsidP="00AA6FFD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Изготвил:</w:t>
      </w: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ст. експерт (КАО, анализ и планиране)</w:t>
      </w: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сектор КАПОЧР</w:t>
      </w:r>
    </w:p>
    <w:p w:rsidR="00B6389B" w:rsidRPr="00B6389B" w:rsidRDefault="00B6389B" w:rsidP="00B6389B">
      <w:pPr>
        <w:spacing w:after="0" w:line="240" w:lineRule="auto"/>
        <w:ind w:firstLine="7371"/>
        <w:jc w:val="both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</w:p>
    <w:p w:rsidR="00B6389B" w:rsidRDefault="00B6389B" w:rsidP="00B6389B">
      <w:pPr>
        <w:spacing w:after="0" w:line="240" w:lineRule="auto"/>
        <w:ind w:firstLine="7371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Диян Боев</w:t>
      </w:r>
    </w:p>
    <w:p w:rsidR="008947E0" w:rsidRPr="00B6389B" w:rsidRDefault="008947E0" w:rsidP="00B6389B">
      <w:pPr>
        <w:spacing w:after="0" w:line="240" w:lineRule="auto"/>
        <w:ind w:firstLine="7371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7A242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EB29EA" w:rsidRPr="007A242C" w:rsidRDefault="004F798B" w:rsidP="004F798B">
      <w:pPr>
        <w:rPr>
          <w:rFonts w:ascii="Times New Roman" w:hAnsi="Times New Roman" w:cs="Times New Roman"/>
          <w:sz w:val="24"/>
          <w:szCs w:val="24"/>
        </w:rPr>
      </w:pPr>
      <w:r w:rsidRPr="007A242C">
        <w:rPr>
          <w:rFonts w:ascii="Times New Roman" w:hAnsi="Times New Roman" w:cs="Times New Roman"/>
          <w:sz w:val="24"/>
          <w:szCs w:val="24"/>
        </w:rPr>
        <w:t>гр. Габрово</w:t>
      </w:r>
      <w:r w:rsidRPr="007A242C">
        <w:rPr>
          <w:rFonts w:ascii="Times New Roman" w:hAnsi="Times New Roman" w:cs="Times New Roman"/>
          <w:sz w:val="24"/>
          <w:szCs w:val="24"/>
        </w:rPr>
        <w:br/>
      </w:r>
      <w:r w:rsidR="00B6389B">
        <w:rPr>
          <w:rFonts w:ascii="Times New Roman" w:hAnsi="Times New Roman" w:cs="Times New Roman"/>
          <w:sz w:val="24"/>
          <w:szCs w:val="24"/>
        </w:rPr>
        <w:t>17</w:t>
      </w:r>
      <w:r w:rsidR="008947E0" w:rsidRPr="007A242C">
        <w:rPr>
          <w:rFonts w:ascii="Times New Roman" w:hAnsi="Times New Roman" w:cs="Times New Roman"/>
          <w:sz w:val="24"/>
          <w:szCs w:val="24"/>
        </w:rPr>
        <w:t>.0</w:t>
      </w:r>
      <w:r w:rsidRPr="007A242C">
        <w:rPr>
          <w:rFonts w:ascii="Times New Roman" w:hAnsi="Times New Roman" w:cs="Times New Roman"/>
          <w:sz w:val="24"/>
          <w:szCs w:val="24"/>
        </w:rPr>
        <w:t>1.</w:t>
      </w:r>
      <w:r w:rsidR="008947E0" w:rsidRPr="007A242C">
        <w:rPr>
          <w:rFonts w:ascii="Times New Roman" w:hAnsi="Times New Roman" w:cs="Times New Roman"/>
          <w:sz w:val="24"/>
          <w:szCs w:val="24"/>
        </w:rPr>
        <w:t>202</w:t>
      </w:r>
      <w:r w:rsidR="00B6389B">
        <w:rPr>
          <w:rFonts w:ascii="Times New Roman" w:hAnsi="Times New Roman" w:cs="Times New Roman"/>
          <w:sz w:val="24"/>
          <w:szCs w:val="24"/>
        </w:rPr>
        <w:t>4</w:t>
      </w:r>
      <w:r w:rsidR="008947E0" w:rsidRPr="007A242C">
        <w:rPr>
          <w:rFonts w:ascii="Times New Roman" w:hAnsi="Times New Roman" w:cs="Times New Roman"/>
          <w:sz w:val="24"/>
          <w:szCs w:val="24"/>
        </w:rPr>
        <w:t xml:space="preserve"> г.                                        </w:t>
      </w:r>
    </w:p>
    <w:sectPr w:rsidR="00EB29EA" w:rsidRPr="007A242C" w:rsidSect="00AC2E3D">
      <w:pgSz w:w="11906" w:h="16838"/>
      <w:pgMar w:top="851" w:right="70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A0A87"/>
    <w:multiLevelType w:val="hybridMultilevel"/>
    <w:tmpl w:val="57EEE07C"/>
    <w:lvl w:ilvl="0" w:tplc="91A4E024">
      <w:start w:val="1"/>
      <w:numFmt w:val="decimal"/>
      <w:lvlText w:val="%1."/>
      <w:lvlJc w:val="left"/>
      <w:pPr>
        <w:ind w:left="17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1" w:hanging="360"/>
      </w:p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1" w15:restartNumberingAfterBreak="0">
    <w:nsid w:val="384852C7"/>
    <w:multiLevelType w:val="hybridMultilevel"/>
    <w:tmpl w:val="57EEE07C"/>
    <w:lvl w:ilvl="0" w:tplc="91A4E024">
      <w:start w:val="1"/>
      <w:numFmt w:val="decimal"/>
      <w:lvlText w:val="%1."/>
      <w:lvlJc w:val="left"/>
      <w:pPr>
        <w:ind w:left="17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1" w:hanging="360"/>
      </w:p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2" w15:restartNumberingAfterBreak="0">
    <w:nsid w:val="542F4E4F"/>
    <w:multiLevelType w:val="hybridMultilevel"/>
    <w:tmpl w:val="03F4E54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0EF79DC"/>
    <w:multiLevelType w:val="hybridMultilevel"/>
    <w:tmpl w:val="4C22403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2640A"/>
    <w:multiLevelType w:val="hybridMultilevel"/>
    <w:tmpl w:val="F020A36A"/>
    <w:lvl w:ilvl="0" w:tplc="0402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  <w:color w:val="auto"/>
      </w:rPr>
    </w:lvl>
    <w:lvl w:ilvl="1" w:tplc="9B7C5F94">
      <w:numFmt w:val="bullet"/>
      <w:lvlText w:val=""/>
      <w:lvlJc w:val="left"/>
      <w:pPr>
        <w:ind w:left="3209" w:hanging="1068"/>
      </w:pPr>
      <w:rPr>
        <w:rFonts w:ascii="Times New Roman" w:eastAsiaTheme="minorHAns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5" w15:restartNumberingAfterBreak="0">
    <w:nsid w:val="70F07037"/>
    <w:multiLevelType w:val="hybridMultilevel"/>
    <w:tmpl w:val="FF5E7396"/>
    <w:lvl w:ilvl="0" w:tplc="B61E1398">
      <w:start w:val="1"/>
      <w:numFmt w:val="upperRoman"/>
      <w:lvlText w:val="%1."/>
      <w:lvlJc w:val="left"/>
      <w:pPr>
        <w:ind w:left="157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4" w:hanging="360"/>
      </w:pPr>
    </w:lvl>
    <w:lvl w:ilvl="2" w:tplc="0402001B" w:tentative="1">
      <w:start w:val="1"/>
      <w:numFmt w:val="lowerRoman"/>
      <w:lvlText w:val="%3."/>
      <w:lvlJc w:val="right"/>
      <w:pPr>
        <w:ind w:left="2654" w:hanging="180"/>
      </w:pPr>
    </w:lvl>
    <w:lvl w:ilvl="3" w:tplc="0402000F" w:tentative="1">
      <w:start w:val="1"/>
      <w:numFmt w:val="decimal"/>
      <w:lvlText w:val="%4."/>
      <w:lvlJc w:val="left"/>
      <w:pPr>
        <w:ind w:left="3374" w:hanging="360"/>
      </w:pPr>
    </w:lvl>
    <w:lvl w:ilvl="4" w:tplc="04020019" w:tentative="1">
      <w:start w:val="1"/>
      <w:numFmt w:val="lowerLetter"/>
      <w:lvlText w:val="%5."/>
      <w:lvlJc w:val="left"/>
      <w:pPr>
        <w:ind w:left="4094" w:hanging="360"/>
      </w:pPr>
    </w:lvl>
    <w:lvl w:ilvl="5" w:tplc="0402001B" w:tentative="1">
      <w:start w:val="1"/>
      <w:numFmt w:val="lowerRoman"/>
      <w:lvlText w:val="%6."/>
      <w:lvlJc w:val="right"/>
      <w:pPr>
        <w:ind w:left="4814" w:hanging="180"/>
      </w:pPr>
    </w:lvl>
    <w:lvl w:ilvl="6" w:tplc="0402000F" w:tentative="1">
      <w:start w:val="1"/>
      <w:numFmt w:val="decimal"/>
      <w:lvlText w:val="%7."/>
      <w:lvlJc w:val="left"/>
      <w:pPr>
        <w:ind w:left="5534" w:hanging="360"/>
      </w:pPr>
    </w:lvl>
    <w:lvl w:ilvl="7" w:tplc="04020019" w:tentative="1">
      <w:start w:val="1"/>
      <w:numFmt w:val="lowerLetter"/>
      <w:lvlText w:val="%8."/>
      <w:lvlJc w:val="left"/>
      <w:pPr>
        <w:ind w:left="6254" w:hanging="360"/>
      </w:pPr>
    </w:lvl>
    <w:lvl w:ilvl="8" w:tplc="0402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6" w15:restartNumberingAfterBreak="0">
    <w:nsid w:val="79C13871"/>
    <w:multiLevelType w:val="hybridMultilevel"/>
    <w:tmpl w:val="E13A1FCC"/>
    <w:lvl w:ilvl="0" w:tplc="3AE82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21"/>
    <w:rsid w:val="00010E08"/>
    <w:rsid w:val="00017CC0"/>
    <w:rsid w:val="00022ADD"/>
    <w:rsid w:val="00062671"/>
    <w:rsid w:val="00080E77"/>
    <w:rsid w:val="000B41A4"/>
    <w:rsid w:val="000C63B5"/>
    <w:rsid w:val="000F160F"/>
    <w:rsid w:val="00102E7F"/>
    <w:rsid w:val="00105EE6"/>
    <w:rsid w:val="001066FB"/>
    <w:rsid w:val="001368B4"/>
    <w:rsid w:val="00194716"/>
    <w:rsid w:val="001A2C13"/>
    <w:rsid w:val="001D00D6"/>
    <w:rsid w:val="001E25F0"/>
    <w:rsid w:val="00212169"/>
    <w:rsid w:val="00212535"/>
    <w:rsid w:val="00214427"/>
    <w:rsid w:val="00223500"/>
    <w:rsid w:val="0026247F"/>
    <w:rsid w:val="002643FB"/>
    <w:rsid w:val="002764D9"/>
    <w:rsid w:val="002A0226"/>
    <w:rsid w:val="002D62E9"/>
    <w:rsid w:val="002D685D"/>
    <w:rsid w:val="002E4A00"/>
    <w:rsid w:val="002F61DC"/>
    <w:rsid w:val="00303A53"/>
    <w:rsid w:val="00307181"/>
    <w:rsid w:val="00320CEC"/>
    <w:rsid w:val="003351CC"/>
    <w:rsid w:val="003375F3"/>
    <w:rsid w:val="00356ABC"/>
    <w:rsid w:val="00372B39"/>
    <w:rsid w:val="00382F1B"/>
    <w:rsid w:val="003906E4"/>
    <w:rsid w:val="003927B0"/>
    <w:rsid w:val="003B4E0B"/>
    <w:rsid w:val="003C42ED"/>
    <w:rsid w:val="004356B9"/>
    <w:rsid w:val="004423C1"/>
    <w:rsid w:val="00446063"/>
    <w:rsid w:val="00463387"/>
    <w:rsid w:val="00470834"/>
    <w:rsid w:val="00477537"/>
    <w:rsid w:val="004958EE"/>
    <w:rsid w:val="00495FF7"/>
    <w:rsid w:val="004E3419"/>
    <w:rsid w:val="004F798B"/>
    <w:rsid w:val="005019B4"/>
    <w:rsid w:val="00515E7B"/>
    <w:rsid w:val="00537322"/>
    <w:rsid w:val="005C269A"/>
    <w:rsid w:val="005D339B"/>
    <w:rsid w:val="005F1986"/>
    <w:rsid w:val="00606C3D"/>
    <w:rsid w:val="006135D5"/>
    <w:rsid w:val="00620A4B"/>
    <w:rsid w:val="00641476"/>
    <w:rsid w:val="00667ADC"/>
    <w:rsid w:val="00671069"/>
    <w:rsid w:val="00673BF5"/>
    <w:rsid w:val="006A4D3E"/>
    <w:rsid w:val="006C261D"/>
    <w:rsid w:val="006C70EE"/>
    <w:rsid w:val="006D1041"/>
    <w:rsid w:val="006D4DAE"/>
    <w:rsid w:val="006D66F8"/>
    <w:rsid w:val="006E61DA"/>
    <w:rsid w:val="006F6A31"/>
    <w:rsid w:val="00712456"/>
    <w:rsid w:val="00713846"/>
    <w:rsid w:val="00730DDA"/>
    <w:rsid w:val="00756609"/>
    <w:rsid w:val="00757D58"/>
    <w:rsid w:val="00767139"/>
    <w:rsid w:val="00774C22"/>
    <w:rsid w:val="0078271A"/>
    <w:rsid w:val="00795F9D"/>
    <w:rsid w:val="007973A3"/>
    <w:rsid w:val="007A242C"/>
    <w:rsid w:val="007A78AA"/>
    <w:rsid w:val="007B19B3"/>
    <w:rsid w:val="007B4DF6"/>
    <w:rsid w:val="007C71E2"/>
    <w:rsid w:val="007E4305"/>
    <w:rsid w:val="007F7627"/>
    <w:rsid w:val="00800082"/>
    <w:rsid w:val="008224FE"/>
    <w:rsid w:val="00835B27"/>
    <w:rsid w:val="00837139"/>
    <w:rsid w:val="00874AC4"/>
    <w:rsid w:val="0089235E"/>
    <w:rsid w:val="008947E0"/>
    <w:rsid w:val="00897318"/>
    <w:rsid w:val="008C2D82"/>
    <w:rsid w:val="008D5911"/>
    <w:rsid w:val="008D798E"/>
    <w:rsid w:val="008E782B"/>
    <w:rsid w:val="008F496E"/>
    <w:rsid w:val="009029B3"/>
    <w:rsid w:val="009136D4"/>
    <w:rsid w:val="00920D26"/>
    <w:rsid w:val="0094338C"/>
    <w:rsid w:val="00944382"/>
    <w:rsid w:val="00963498"/>
    <w:rsid w:val="009652AA"/>
    <w:rsid w:val="0097069A"/>
    <w:rsid w:val="009E2044"/>
    <w:rsid w:val="00A0508F"/>
    <w:rsid w:val="00A103CD"/>
    <w:rsid w:val="00A22B87"/>
    <w:rsid w:val="00A37CEE"/>
    <w:rsid w:val="00A46DF5"/>
    <w:rsid w:val="00A60807"/>
    <w:rsid w:val="00A61BD2"/>
    <w:rsid w:val="00AA4A21"/>
    <w:rsid w:val="00AA6FFD"/>
    <w:rsid w:val="00AC2E3D"/>
    <w:rsid w:val="00AD1E63"/>
    <w:rsid w:val="00AE0FCE"/>
    <w:rsid w:val="00B05974"/>
    <w:rsid w:val="00B162F5"/>
    <w:rsid w:val="00B168F3"/>
    <w:rsid w:val="00B16C68"/>
    <w:rsid w:val="00B1723C"/>
    <w:rsid w:val="00B44E3C"/>
    <w:rsid w:val="00B53E63"/>
    <w:rsid w:val="00B61D9F"/>
    <w:rsid w:val="00B62A72"/>
    <w:rsid w:val="00B6389B"/>
    <w:rsid w:val="00B96515"/>
    <w:rsid w:val="00BA1D5C"/>
    <w:rsid w:val="00BA44DE"/>
    <w:rsid w:val="00BC4B57"/>
    <w:rsid w:val="00BC6254"/>
    <w:rsid w:val="00C04A0F"/>
    <w:rsid w:val="00C20466"/>
    <w:rsid w:val="00C25E88"/>
    <w:rsid w:val="00C275B4"/>
    <w:rsid w:val="00C27942"/>
    <w:rsid w:val="00C3314B"/>
    <w:rsid w:val="00C35611"/>
    <w:rsid w:val="00C603D9"/>
    <w:rsid w:val="00C65F89"/>
    <w:rsid w:val="00C7010F"/>
    <w:rsid w:val="00C7758D"/>
    <w:rsid w:val="00CB07C5"/>
    <w:rsid w:val="00CB3E58"/>
    <w:rsid w:val="00CC548D"/>
    <w:rsid w:val="00CE5C53"/>
    <w:rsid w:val="00CF2A22"/>
    <w:rsid w:val="00CF2C48"/>
    <w:rsid w:val="00D35142"/>
    <w:rsid w:val="00D428AC"/>
    <w:rsid w:val="00D46802"/>
    <w:rsid w:val="00D53B7C"/>
    <w:rsid w:val="00D56488"/>
    <w:rsid w:val="00D6376B"/>
    <w:rsid w:val="00D637B5"/>
    <w:rsid w:val="00D7351D"/>
    <w:rsid w:val="00DB4446"/>
    <w:rsid w:val="00DE70AB"/>
    <w:rsid w:val="00E179DB"/>
    <w:rsid w:val="00E23698"/>
    <w:rsid w:val="00E26086"/>
    <w:rsid w:val="00E41A9E"/>
    <w:rsid w:val="00E634F1"/>
    <w:rsid w:val="00EA40CF"/>
    <w:rsid w:val="00EB29EA"/>
    <w:rsid w:val="00ED3A6E"/>
    <w:rsid w:val="00F000E9"/>
    <w:rsid w:val="00F11467"/>
    <w:rsid w:val="00F3669B"/>
    <w:rsid w:val="00F46E9B"/>
    <w:rsid w:val="00F57394"/>
    <w:rsid w:val="00F60AD8"/>
    <w:rsid w:val="00F70665"/>
    <w:rsid w:val="00F74F81"/>
    <w:rsid w:val="00F864B5"/>
    <w:rsid w:val="00FF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EC0DC2"/>
  <w15:chartTrackingRefBased/>
  <w15:docId w15:val="{9AB94C67-68B9-4F81-9E29-D38660EF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4D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7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F79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openxmlformats.org/officeDocument/2006/relationships/styles" Target="style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numbering" Target="numbering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theme" Target="theme/theme1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Microsoft_Excel_Worksheet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</a:t>
            </a:r>
            <a:r>
              <a:rPr lang="bg-BG" baseline="0"/>
              <a:t> - </a:t>
            </a:r>
            <a:r>
              <a:rPr lang="bg-BG"/>
              <a:t>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сектор БДС</c:v>
                </c:pt>
              </c:strCache>
            </c:strRef>
          </c:tx>
          <c:explosion val="1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407-4928-AE05-95F78D448AC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407-4928-AE05-95F78D448AC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407-4928-AE05-95F78D448AC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5407-4928-AE05-95F78D448AC4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</c:v>
                </c:pt>
                <c:pt idx="1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407-4928-AE05-95F78D448AC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</a:t>
            </a:r>
            <a:r>
              <a:rPr lang="bg-BG" baseline="0"/>
              <a:t> БДС - въпрос 2</a:t>
            </a:r>
            <a:endParaRPr lang="bg-BG"/>
          </a:p>
        </c:rich>
      </c:tx>
      <c:layout>
        <c:manualLayout>
          <c:xMode val="edge"/>
          <c:yMode val="edge"/>
          <c:x val="0.33772186007486771"/>
          <c:y val="2.36798484489699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A20-4039-99AE-3053E6273EB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A20-4039-99AE-3053E6273EB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A20-4039-99AE-3053E6273EB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0A20-4039-99AE-3053E6273EBB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69</c:v>
                </c:pt>
                <c:pt idx="1">
                  <c:v>9</c:v>
                </c:pt>
                <c:pt idx="2">
                  <c:v>7</c:v>
                </c:pt>
                <c:pt idx="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F8-4585-BA5D-EAA3CF318B3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</a:t>
            </a:r>
            <a:r>
              <a:rPr lang="bg-BG" baseline="0"/>
              <a:t> - </a:t>
            </a:r>
            <a:r>
              <a:rPr lang="bg-BG"/>
              <a:t>въпрос 3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E83-47F4-99B1-93DADC0465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E83-47F4-99B1-93DADC04650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8E83-47F4-99B1-93DADC04650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8E83-47F4-99B1-93DADC04650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31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2E-4204-8DD1-19734D56297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</a:t>
            </a:r>
            <a:r>
              <a:rPr lang="bg-BG" baseline="0"/>
              <a:t> БДС - въпрос 4</a:t>
            </a:r>
            <a:endParaRPr lang="bg-BG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E7A-46BF-81CE-F80F856BA8E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E7A-46BF-81CE-F80F856BA8E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EE7A-46BF-81CE-F80F856BA8E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E7A-46BF-81CE-F80F856BA8EF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95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7D-4019-956D-A1B63672FA2B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</a:t>
            </a:r>
            <a:r>
              <a:rPr lang="bg-BG" baseline="0"/>
              <a:t> - </a:t>
            </a:r>
            <a:r>
              <a:rPr lang="bg-BG"/>
              <a:t>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974-49B4-9290-A3D76775D5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B38-4B80-992A-9A47E941F1F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2-6B38-4B80-992A-9A47E941F1F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6B38-4B80-992A-9A47E941F1FF}"/>
              </c:ext>
            </c:extLst>
          </c:dPt>
          <c:dLbls>
            <c:dLbl>
              <c:idx val="1"/>
              <c:layout>
                <c:manualLayout>
                  <c:x val="2.8155168921050622E-3"/>
                  <c:y val="0.2034798182435103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B38-4B80-992A-9A47E941F1FF}"/>
                </c:ext>
              </c:extLst>
            </c:dLbl>
            <c:dLbl>
              <c:idx val="2"/>
              <c:layout>
                <c:manualLayout>
                  <c:x val="2.3193420940476071E-2"/>
                  <c:y val="0.102717952126264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B38-4B80-992A-9A47E941F1FF}"/>
                </c:ext>
              </c:extLst>
            </c:dLbl>
            <c:dLbl>
              <c:idx val="3"/>
              <c:layout>
                <c:manualLayout>
                  <c:x val="0.36552679966037566"/>
                  <c:y val="0.55119955164755596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38-4B80-992A-9A47E941F1FF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94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38-4B80-992A-9A47E941F1F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AB8-412C-B59C-E6E25DE2719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AB8-412C-B59C-E6E25DE2719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BAB8-412C-B59C-E6E25DE2719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BAB8-412C-B59C-E6E25DE2719A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3F-4579-B3AC-155D555F1F6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8AE-42DF-A249-D33F055C270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8AE-42DF-A249-D33F055C270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38AE-42DF-A249-D33F055C270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D02A-47CF-BBBF-3E14E46478EC}"/>
              </c:ext>
            </c:extLst>
          </c:dPt>
          <c:dLbls>
            <c:dLbl>
              <c:idx val="3"/>
              <c:layout>
                <c:manualLayout>
                  <c:x val="0.35638945828353336"/>
                  <c:y val="0.5465608670837327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2A-47CF-BBBF-3E14E46478EC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2A-47CF-BBBF-3E14E46478E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</a:t>
            </a:r>
            <a:r>
              <a:rPr lang="bg-BG" baseline="0"/>
              <a:t> ПП - въпрос 5</a:t>
            </a:r>
            <a:endParaRPr lang="bg-BG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691-491B-B831-FF67BAADCE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691-491B-B831-FF67BAADCE5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2-1D00-4A31-B73E-BF1D55979DA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D00-4A31-B73E-BF1D55979DA8}"/>
              </c:ext>
            </c:extLst>
          </c:dPt>
          <c:dLbls>
            <c:dLbl>
              <c:idx val="2"/>
              <c:layout>
                <c:manualLayout>
                  <c:x val="0.3330487894620649"/>
                  <c:y val="0.4330824922052527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D00-4A31-B73E-BF1D55979DA8}"/>
                </c:ext>
              </c:extLst>
            </c:dLbl>
            <c:dLbl>
              <c:idx val="3"/>
              <c:layout>
                <c:manualLayout>
                  <c:x val="0.33644726015025522"/>
                  <c:y val="0.5807334989166621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D00-4A31-B73E-BF1D55979DA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9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00-4A31-B73E-BF1D55979DA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9D9-4A9E-90D9-5B2D7A4297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9D9-4A9E-90D9-5B2D7A4297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A9D9-4A9E-90D9-5B2D7A4297F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A9D9-4A9E-90D9-5B2D7A4297F5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</c:v>
                </c:pt>
                <c:pt idx="1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6C-43FA-BC7A-8616728C2B3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02D-4E57-951E-799CF53889D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02D-4E57-951E-799CF53889D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02D-4E57-951E-799CF53889D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02D-4E57-951E-799CF53889D2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</c:v>
                </c:pt>
                <c:pt idx="1">
                  <c:v>4</c:v>
                </c:pt>
                <c:pt idx="2">
                  <c:v>6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47-4D99-803A-CE21EDFB917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9BA-4BD2-BAB0-100DA7DB05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9BA-4BD2-BAB0-100DA7DB05C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E9BA-4BD2-BAB0-100DA7DB05C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9BA-4BD2-BAB0-100DA7DB05C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26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99-4E1F-A8E3-9C05486ED80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131-4D23-B1F1-20FEF1E4F3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131-4D23-B1F1-20FEF1E4F3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2-9980-461C-A2AB-7BE18C5CD85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980-461C-A2AB-7BE18C5CD85F}"/>
              </c:ext>
            </c:extLst>
          </c:dPt>
          <c:dLbls>
            <c:dLbl>
              <c:idx val="2"/>
              <c:layout>
                <c:manualLayout>
                  <c:x val="0.34460420708281031"/>
                  <c:y val="0.4561708818655732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980-461C-A2AB-7BE18C5CD85F}"/>
                </c:ext>
              </c:extLst>
            </c:dLbl>
            <c:dLbl>
              <c:idx val="3"/>
              <c:layout>
                <c:manualLayout>
                  <c:x val="0.34460420708281031"/>
                  <c:y val="0.5729143534477545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980-461C-A2AB-7BE18C5CD85F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80-461C-A2AB-7BE18C5CD85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D6AB-4CC5-AE98-9FF8C58630B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D6AB-4CC5-AE98-9FF8C58630B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D6AB-4CC5-AE98-9FF8C58630B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D6AB-4CC5-AE98-9FF8C58630B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43</c:v>
                </c:pt>
                <c:pt idx="1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3D-41BF-A9EF-01B2BB43B0E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EEA-4BCD-B462-2CF3B3D43B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EEA-4BCD-B462-2CF3B3D43B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EEA-4BCD-B462-2CF3B3D43B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517-4A4A-8917-E0412D529A82}"/>
              </c:ext>
            </c:extLst>
          </c:dPt>
          <c:dLbls>
            <c:dLbl>
              <c:idx val="3"/>
              <c:layout>
                <c:manualLayout>
                  <c:x val="0.33956897539574704"/>
                  <c:y val="0.5474776269940889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517-4A4A-8917-E0412D529A8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28</c:v>
                </c:pt>
                <c:pt idx="1">
                  <c:v>19</c:v>
                </c:pt>
                <c:pt idx="2">
                  <c:v>11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17-4A4A-8917-E0412D529A8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РУ-Дряново,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B59-486F-A7B5-217828B774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B59-486F-A7B5-217828B774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AB59-486F-A7B5-217828B774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AB59-486F-A7B5-217828B7746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5B-4F54-99AB-962FC0B755D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РУ-Дряново,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96F-48EE-A511-2DE99CA4F0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F96F-48EE-A511-2DE99CA4F0F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F96F-48EE-A511-2DE99CA4F0F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F96F-48EE-A511-2DE99CA4F0F1}"/>
              </c:ext>
            </c:extLst>
          </c:dPt>
          <c:dLbls>
            <c:dLbl>
              <c:idx val="2"/>
              <c:layout>
                <c:manualLayout>
                  <c:x val="0.33680707714262259"/>
                  <c:y val="0.4554298904191443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96F-48EE-A511-2DE99CA4F0F1}"/>
                </c:ext>
              </c:extLst>
            </c:dLbl>
            <c:dLbl>
              <c:idx val="3"/>
              <c:layout>
                <c:manualLayout>
                  <c:x val="0.33680707714262259"/>
                  <c:y val="0.5655890091461945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96F-48EE-A511-2DE99CA4F0F1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96F-48EE-A511-2DE99CA4F0F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14207-759C-4019-82AC-92D16F37C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10</Pages>
  <Words>2413</Words>
  <Characters>13760</Characters>
  <Application>Microsoft Office Word</Application>
  <DocSecurity>0</DocSecurity>
  <Lines>114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Interior</Company>
  <LinksUpToDate>false</LinksUpToDate>
  <CharactersWithSpaces>16141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Димитров Нанков</dc:creator>
  <cp:keywords/>
  <dc:description/>
  <cp:lastModifiedBy>Диян Боев Димитров</cp:lastModifiedBy>
  <cp:revision>100</cp:revision>
  <cp:lastPrinted>2024-01-17T13:24:00Z</cp:lastPrinted>
  <dcterms:created xsi:type="dcterms:W3CDTF">2022-06-22T08:23:00Z</dcterms:created>
  <dcterms:modified xsi:type="dcterms:W3CDTF">2024-02-09T11:24:00Z</dcterms:modified>
</cp:coreProperties>
</file>