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CF5B9B">
      <w:pPr>
        <w:spacing w:before="100" w:beforeAutospacing="1" w:after="100" w:afterAutospacing="1" w:line="240" w:lineRule="auto"/>
        <w:jc w:val="center"/>
        <w:rPr>
          <w:rFonts w:ascii="Times New Roman" w:hAnsi="Times New Roman" w:cs="Times New Roman"/>
          <w:sz w:val="28"/>
          <w:szCs w:val="28"/>
        </w:rPr>
      </w:pPr>
      <w:bookmarkStart w:id="0" w:name="_GoBack"/>
      <w:bookmarkEnd w:id="0"/>
      <w:r>
        <w:rPr>
          <w:rFonts w:ascii="Times New Roman" w:hAnsi="Times New Roman" w:cs="Times New Roman"/>
          <w:b/>
          <w:bCs/>
          <w:sz w:val="28"/>
          <w:szCs w:val="28"/>
        </w:rPr>
        <w:t>ЗАКОН ЗА БЪЛГАРСКИТЕ ЛИЧНИ ДОКУМЕНТИ (ЗАГЛ. ИЗМ. - ДВ, БР. 82 ОТ 2009 Г.)</w:t>
      </w:r>
    </w:p>
    <w:p w:rsidR="00000000" w:rsidRDefault="00CF5B9B">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 xml:space="preserve">В сила от 01.04.1999 г. </w:t>
      </w:r>
    </w:p>
    <w:p w:rsidR="00000000" w:rsidRDefault="00CF5B9B">
      <w:pPr>
        <w:spacing w:before="284" w:after="0" w:line="240" w:lineRule="auto"/>
        <w:ind w:firstLine="851"/>
        <w:rPr>
          <w:rFonts w:ascii="Times New Roman" w:hAnsi="Times New Roman" w:cs="Times New Roman"/>
          <w:sz w:val="24"/>
          <w:szCs w:val="24"/>
        </w:rPr>
      </w:pPr>
      <w:r>
        <w:rPr>
          <w:rFonts w:ascii="Times New Roman" w:hAnsi="Times New Roman" w:cs="Times New Roman"/>
          <w:i/>
          <w:iCs/>
          <w:sz w:val="24"/>
          <w:szCs w:val="24"/>
        </w:rPr>
        <w:t>Отразена деноминацията от 05.07.1999 г.</w:t>
      </w:r>
    </w:p>
    <w:p w:rsidR="00000000" w:rsidRDefault="00CF5B9B">
      <w:pPr>
        <w:spacing w:before="284" w:after="100" w:afterAutospacing="1" w:line="240" w:lineRule="auto"/>
        <w:ind w:firstLine="851"/>
        <w:rPr>
          <w:rFonts w:ascii="Times New Roman" w:hAnsi="Times New Roman" w:cs="Times New Roman"/>
          <w:sz w:val="24"/>
          <w:szCs w:val="24"/>
        </w:rPr>
      </w:pPr>
      <w:proofErr w:type="spellStart"/>
      <w:r>
        <w:rPr>
          <w:rFonts w:ascii="Times New Roman" w:hAnsi="Times New Roman" w:cs="Times New Roman"/>
          <w:i/>
          <w:iCs/>
          <w:sz w:val="24"/>
          <w:szCs w:val="24"/>
        </w:rPr>
        <w:t>Обн</w:t>
      </w:r>
      <w:proofErr w:type="spellEnd"/>
      <w:r>
        <w:rPr>
          <w:rFonts w:ascii="Times New Roman" w:hAnsi="Times New Roman" w:cs="Times New Roman"/>
          <w:i/>
          <w:iCs/>
          <w:sz w:val="24"/>
          <w:szCs w:val="24"/>
        </w:rPr>
        <w:t>. ДВ. бр.93 от 11 Август 1998г., изм. ДВ. бр.53 от 11 Юни 1999г., изм. ДВ. бр.67 от 27 Юли 1999г., изм. ДВ. бр.70 от 6 Август 1999г., изм. ДВ. бр.113 от 28 Декември 1999г., изм. ДВ. бр.108 от 29 Декември 2000г., изм. ДВ. бр.42 от 27 Април 2001г., изм. Д</w:t>
      </w:r>
      <w:r>
        <w:rPr>
          <w:rFonts w:ascii="Times New Roman" w:hAnsi="Times New Roman" w:cs="Times New Roman"/>
          <w:i/>
          <w:iCs/>
          <w:sz w:val="24"/>
          <w:szCs w:val="24"/>
        </w:rPr>
        <w:t>В. бр.45 от 30 Април 2002г., изм. ДВ. бр.54 от 31 Май 2002г., изм. ДВ. бр.29 от 31 Март 2003г., доп. ДВ. бр.63 от 15 Юли 2003г., изм. ДВ. бр.96 от 29 Октомври 2004г., изм. ДВ. бр.103 от 23 Ноември 2004г., изм. ДВ. бр.111 от 21 Декември 2004г., изм. ДВ. бр.</w:t>
      </w:r>
      <w:r>
        <w:rPr>
          <w:rFonts w:ascii="Times New Roman" w:hAnsi="Times New Roman" w:cs="Times New Roman"/>
          <w:i/>
          <w:iCs/>
          <w:sz w:val="24"/>
          <w:szCs w:val="24"/>
        </w:rPr>
        <w:t>43 от 20 Май 2005г., изм. ДВ. бр.71 от 30 Август 2005г., изм. ДВ. бр.86 от 28 Октомври 2005г., изм. ДВ. бр.88 от 4 Ноември 2005г., изм. ДВ. бр.105 от 29 Декември 2005г., изм. ДВ. бр.30 от 11 Април 2006г., изм. ДВ. бр.82 от 10 Октомври 2006г., изм. ДВ. бр.1</w:t>
      </w:r>
      <w:r>
        <w:rPr>
          <w:rFonts w:ascii="Times New Roman" w:hAnsi="Times New Roman" w:cs="Times New Roman"/>
          <w:i/>
          <w:iCs/>
          <w:sz w:val="24"/>
          <w:szCs w:val="24"/>
        </w:rPr>
        <w:t>05 от 22 Декември 2006г., изм. ДВ. бр.29 от 6 Април 2007г., изм. ДВ. бр.46 от 12 Юни 2007г., изм. ДВ. бр.52 от 29 Юни 2007г., изм. ДВ. бр.66 от 25 Юли 2008г., изм. ДВ. бр.88 от 10 Октомври 2008г., изм. ДВ. бр.110 от 30 Декември 2008г., изм. ДВ. бр.35 от 12</w:t>
      </w:r>
      <w:r>
        <w:rPr>
          <w:rFonts w:ascii="Times New Roman" w:hAnsi="Times New Roman" w:cs="Times New Roman"/>
          <w:i/>
          <w:iCs/>
          <w:sz w:val="24"/>
          <w:szCs w:val="24"/>
        </w:rPr>
        <w:t xml:space="preserve"> Май 2009г., изм. ДВ. бр.47 от 23 Юни 2009г., изм. ДВ. бр.82 от 16 Октомври 2009г., изм. ДВ. бр.102 от 22 Декември 2009г., изм. ДВ. бр.26 от 6 Април 2010г., изм. ДВ. бр.100 от 21 Декември 2010г., изм. ДВ. бр.9 от 28 Януари 2011г., изм. ДВ. бр.23 от 22 Март</w:t>
      </w:r>
      <w:r>
        <w:rPr>
          <w:rFonts w:ascii="Times New Roman" w:hAnsi="Times New Roman" w:cs="Times New Roman"/>
          <w:i/>
          <w:iCs/>
          <w:sz w:val="24"/>
          <w:szCs w:val="24"/>
        </w:rPr>
        <w:t xml:space="preserve"> 2011г., изм. ДВ. бр.32 от 19 Април 2011г., изм. ДВ. бр.55 от 19 Юли 2011г., изм. и доп. ДВ. бр.21 от 13 Март 2012г., изм. ДВ. бр.42 от 5 Юни 2012г., изм. и доп. ДВ. бр.75 от 2 Октомври 2012г., доп. ДВ. бр.23 от 8 Март 2013г., доп. ДВ. бр.70 от 9 Август 20</w:t>
      </w:r>
      <w:r>
        <w:rPr>
          <w:rFonts w:ascii="Times New Roman" w:hAnsi="Times New Roman" w:cs="Times New Roman"/>
          <w:i/>
          <w:iCs/>
          <w:sz w:val="24"/>
          <w:szCs w:val="24"/>
        </w:rPr>
        <w:t>13г., изм. ДВ. бр.53 от 27 Юни 2014г., изм. ДВ. бр.14 от 20 Февруари 2015г., изм. ДВ. бр.79 от 13 Октомври 2015г., изм. ДВ. бр.80 от 16 Октомври 2015г., доп. ДВ. бр.33 от 26 Април 2016г., доп. ДВ. бр.81 от 14 Октомври 2016г., изм. и доп. ДВ. бр.97 от 6 Дек</w:t>
      </w:r>
      <w:r>
        <w:rPr>
          <w:rFonts w:ascii="Times New Roman" w:hAnsi="Times New Roman" w:cs="Times New Roman"/>
          <w:i/>
          <w:iCs/>
          <w:sz w:val="24"/>
          <w:szCs w:val="24"/>
        </w:rPr>
        <w:t>ември 2016г., изм. и доп. ДВ. бр.101 от 20 Декември 2016г., изм. ДВ. бр.85 от 24 Октомври 2017г., изм. ДВ. бр.97 от 5 Декември 2017г., изм. и доп. ДВ. бр.14 от 13 Февруари 2018г., изм. и доп. ДВ. бр.24 от 16 Март 2018г., изм. и доп. ДВ. бр.1 от 3 Януари 20</w:t>
      </w:r>
      <w:r>
        <w:rPr>
          <w:rFonts w:ascii="Times New Roman" w:hAnsi="Times New Roman" w:cs="Times New Roman"/>
          <w:i/>
          <w:iCs/>
          <w:sz w:val="24"/>
          <w:szCs w:val="24"/>
        </w:rPr>
        <w:t>19г., изм. ДВ. бр.12 от 8 Февруари 2019г., изм. ДВ. бр.17 от 26 Февруари 2019г., изм. ДВ. бр.24 от 22 Март 2019г., изм. и доп. ДВ. бр.34 от 23 Април 2019г., изм. и доп. ДВ. бр.58 от 23 Юли 2019г., изм. ДВ. бр.101 от 27 Декември 2019г., изм. и доп. ДВ. бр.6</w:t>
      </w:r>
      <w:r>
        <w:rPr>
          <w:rFonts w:ascii="Times New Roman" w:hAnsi="Times New Roman" w:cs="Times New Roman"/>
          <w:i/>
          <w:iCs/>
          <w:sz w:val="24"/>
          <w:szCs w:val="24"/>
        </w:rPr>
        <w:t>0 от 7 Юли 2020г., изм. ДВ. бр.69 от 4 Август 2020г., изм. ДВ. бр.98 от 17 Ноември 2020г., изм. и доп. ДВ. бр.101 от 27 Ноември 2020г., изм. и доп. ДВ. бр.21 от 12 Март 2021г., изм. ДВ. бр.32 от 26 Април 2022г., изм. и доп. ДВ. бр.8 от 25 Януари 2023г., из</w:t>
      </w:r>
      <w:r>
        <w:rPr>
          <w:rFonts w:ascii="Times New Roman" w:hAnsi="Times New Roman" w:cs="Times New Roman"/>
          <w:i/>
          <w:iCs/>
          <w:sz w:val="24"/>
          <w:szCs w:val="24"/>
        </w:rPr>
        <w:t>м. и доп. ДВ. бр.65 от 28 Юли 2023г., изм. и доп. ДВ. бр.67 от 4 Август 2023г., изм. и доп. ДВ. бр.52 от 27 Юни 2025г.</w:t>
      </w: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първа.</w:t>
      </w:r>
      <w:r>
        <w:rPr>
          <w:rFonts w:ascii="Times New Roman" w:hAnsi="Times New Roman" w:cs="Times New Roman"/>
          <w:b/>
          <w:bCs/>
          <w:sz w:val="24"/>
          <w:szCs w:val="24"/>
        </w:rPr>
        <w:br/>
      </w:r>
      <w:r>
        <w:rPr>
          <w:rFonts w:ascii="Times New Roman" w:hAnsi="Times New Roman" w:cs="Times New Roman"/>
          <w:b/>
          <w:bCs/>
          <w:sz w:val="24"/>
          <w:szCs w:val="24"/>
        </w:rPr>
        <w:t>БЪЛГАРСКИ ЛИЧНИ ДОКУМЕНТИ (ЗАГЛ. ИЗМ. - ДВ, БР. 82 ОТ 2009 Г.)</w:t>
      </w: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Общи разпоредби</w:t>
      </w:r>
    </w:p>
    <w:p w:rsidR="00000000" w:rsidRDefault="00CF5B9B">
      <w:pPr>
        <w:spacing w:after="0" w:line="240" w:lineRule="auto"/>
        <w:ind w:firstLine="851"/>
        <w:divId w:val="2202279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1. (1) (Изм. - ДВ, бр. 82 от</w:t>
      </w:r>
      <w:r>
        <w:rPr>
          <w:rFonts w:ascii="Times New Roman" w:eastAsia="Times New Roman" w:hAnsi="Times New Roman" w:cs="Times New Roman"/>
          <w:sz w:val="24"/>
          <w:szCs w:val="24"/>
        </w:rPr>
        <w:t xml:space="preserve"> 2009 г.) Този закон урежда условията и реда за издаване, ползване и съхраняване на българските лични документи.</w:t>
      </w:r>
    </w:p>
    <w:p w:rsidR="00000000" w:rsidRDefault="00CF5B9B">
      <w:pPr>
        <w:spacing w:after="0" w:line="240" w:lineRule="auto"/>
        <w:ind w:firstLine="851"/>
        <w:divId w:val="78704323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и доп. - ДВ, бр. 54 от 2002 г., в сила от 01.12.2002 г., доп. - ДВ, бр. 111 от 2004 г., изм. - ДВ, бр. 88 от 2005 г., изм. и доп. - Д</w:t>
      </w:r>
      <w:r>
        <w:rPr>
          <w:rFonts w:ascii="Times New Roman" w:eastAsia="Times New Roman" w:hAnsi="Times New Roman" w:cs="Times New Roman"/>
          <w:sz w:val="24"/>
          <w:szCs w:val="24"/>
        </w:rPr>
        <w:t xml:space="preserve">В, бр. 52 от 2007 г., изм. - ДВ, бр. 82 от 2009 г., изм. - ДВ, бр. 65 от 2023 г.) Българските лични документи се издават от Министерството на вътрешните работи, Министерството на външните работи, Министерството на транспорта и съобщенията и Министерството </w:t>
      </w:r>
      <w:r>
        <w:rPr>
          <w:rFonts w:ascii="Times New Roman" w:eastAsia="Times New Roman" w:hAnsi="Times New Roman" w:cs="Times New Roman"/>
          <w:sz w:val="24"/>
          <w:szCs w:val="24"/>
        </w:rPr>
        <w:t>на отбраната съобразно предоставената им компетентност по този закон.</w:t>
      </w:r>
    </w:p>
    <w:p w:rsidR="00000000" w:rsidRDefault="00CF5B9B">
      <w:pPr>
        <w:spacing w:after="0" w:line="240" w:lineRule="auto"/>
        <w:ind w:firstLine="851"/>
        <w:divId w:val="698316658"/>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82 от 2009 г.) Отказът за издаване на български лични документи, отнемането им и налагането на други ограничения, свързани с тяхното ползване и съхранение, се уреждат</w:t>
      </w:r>
      <w:r>
        <w:rPr>
          <w:rFonts w:ascii="Times New Roman" w:eastAsia="Times New Roman" w:hAnsi="Times New Roman" w:cs="Times New Roman"/>
          <w:sz w:val="24"/>
          <w:szCs w:val="24"/>
        </w:rPr>
        <w:t xml:space="preserve"> със закон.</w:t>
      </w:r>
    </w:p>
    <w:p w:rsidR="00000000" w:rsidRDefault="00CF5B9B">
      <w:pPr>
        <w:spacing w:after="0" w:line="240" w:lineRule="auto"/>
        <w:ind w:firstLine="851"/>
        <w:divId w:val="64495206"/>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66 от 2008 г., в сила от 26.09.2008 г., изм. - ДВ, бр. 82 от 2009 г.) Издаването на български лични документи може да се извършва и по служебен път в случаите, определени със закон.</w:t>
      </w:r>
    </w:p>
    <w:p w:rsidR="00000000" w:rsidRDefault="00CF5B9B">
      <w:pPr>
        <w:spacing w:after="0" w:line="240" w:lineRule="auto"/>
        <w:ind w:firstLine="851"/>
        <w:divId w:val="954944997"/>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82 от 2009 г.) Българс</w:t>
      </w:r>
      <w:r>
        <w:rPr>
          <w:rFonts w:ascii="Times New Roman" w:eastAsia="Times New Roman" w:hAnsi="Times New Roman" w:cs="Times New Roman"/>
          <w:sz w:val="24"/>
          <w:szCs w:val="24"/>
        </w:rPr>
        <w:t>ки лични документи по смисъла на този закон са:</w:t>
      </w:r>
    </w:p>
    <w:p w:rsidR="00000000" w:rsidRDefault="00CF5B9B">
      <w:pPr>
        <w:spacing w:after="0" w:line="240" w:lineRule="auto"/>
        <w:ind w:firstLine="851"/>
        <w:divId w:val="1712225813"/>
        <w:rPr>
          <w:rFonts w:ascii="Times New Roman" w:eastAsia="Times New Roman" w:hAnsi="Times New Roman" w:cs="Times New Roman"/>
          <w:sz w:val="24"/>
          <w:szCs w:val="24"/>
        </w:rPr>
      </w:pPr>
      <w:r>
        <w:rPr>
          <w:rFonts w:ascii="Times New Roman" w:eastAsia="Times New Roman" w:hAnsi="Times New Roman" w:cs="Times New Roman"/>
          <w:sz w:val="24"/>
          <w:szCs w:val="24"/>
        </w:rPr>
        <w:t>1. документи за самоличност;</w:t>
      </w:r>
    </w:p>
    <w:p w:rsidR="00000000" w:rsidRDefault="00CF5B9B">
      <w:pPr>
        <w:spacing w:after="0" w:line="240" w:lineRule="auto"/>
        <w:ind w:firstLine="851"/>
        <w:divId w:val="294720990"/>
        <w:rPr>
          <w:rFonts w:ascii="Times New Roman" w:eastAsia="Times New Roman" w:hAnsi="Times New Roman" w:cs="Times New Roman"/>
          <w:sz w:val="24"/>
          <w:szCs w:val="24"/>
        </w:rPr>
      </w:pPr>
      <w:r>
        <w:rPr>
          <w:rFonts w:ascii="Times New Roman" w:eastAsia="Times New Roman" w:hAnsi="Times New Roman" w:cs="Times New Roman"/>
          <w:sz w:val="24"/>
          <w:szCs w:val="24"/>
        </w:rPr>
        <w:t>2. свидетелство за управление на моторно превозно средство;</w:t>
      </w:r>
    </w:p>
    <w:p w:rsidR="00000000" w:rsidRDefault="00CF5B9B">
      <w:pPr>
        <w:spacing w:after="0" w:line="240" w:lineRule="auto"/>
        <w:ind w:firstLine="851"/>
        <w:divId w:val="1855681441"/>
        <w:rPr>
          <w:rFonts w:ascii="Times New Roman" w:eastAsia="Times New Roman" w:hAnsi="Times New Roman" w:cs="Times New Roman"/>
          <w:sz w:val="24"/>
          <w:szCs w:val="24"/>
        </w:rPr>
      </w:pPr>
      <w:r>
        <w:rPr>
          <w:rFonts w:ascii="Times New Roman" w:eastAsia="Times New Roman" w:hAnsi="Times New Roman" w:cs="Times New Roman"/>
          <w:sz w:val="24"/>
          <w:szCs w:val="24"/>
        </w:rPr>
        <w:t>3. документи за пребиваване.</w:t>
      </w:r>
    </w:p>
    <w:p w:rsidR="00000000" w:rsidRDefault="00CF5B9B">
      <w:pPr>
        <w:spacing w:after="0" w:line="240" w:lineRule="auto"/>
        <w:divId w:val="19473562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712770974"/>
        <w:rPr>
          <w:rFonts w:ascii="Times New Roman" w:eastAsia="Times New Roman" w:hAnsi="Times New Roman" w:cs="Times New Roman"/>
          <w:sz w:val="24"/>
          <w:szCs w:val="24"/>
        </w:rPr>
      </w:pPr>
      <w:r>
        <w:rPr>
          <w:rFonts w:ascii="Times New Roman" w:eastAsia="Times New Roman" w:hAnsi="Times New Roman" w:cs="Times New Roman"/>
          <w:sz w:val="24"/>
          <w:szCs w:val="24"/>
        </w:rPr>
        <w:t>Чл. 2. (Изм. - ДВ, бр. 82 от 2009 г.) Българските лични документи са собственост на дъ</w:t>
      </w:r>
      <w:r>
        <w:rPr>
          <w:rFonts w:ascii="Times New Roman" w:eastAsia="Times New Roman" w:hAnsi="Times New Roman" w:cs="Times New Roman"/>
          <w:sz w:val="24"/>
          <w:szCs w:val="24"/>
        </w:rPr>
        <w:t>ржавата.</w:t>
      </w:r>
    </w:p>
    <w:p w:rsidR="00000000" w:rsidRDefault="00CF5B9B">
      <w:pPr>
        <w:spacing w:after="0" w:line="240" w:lineRule="auto"/>
        <w:divId w:val="36945378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655909500"/>
        <w:rPr>
          <w:rFonts w:ascii="Times New Roman" w:eastAsia="Times New Roman" w:hAnsi="Times New Roman" w:cs="Times New Roman"/>
          <w:sz w:val="24"/>
          <w:szCs w:val="24"/>
        </w:rPr>
      </w:pPr>
      <w:r>
        <w:rPr>
          <w:rFonts w:ascii="Times New Roman" w:eastAsia="Times New Roman" w:hAnsi="Times New Roman" w:cs="Times New Roman"/>
          <w:sz w:val="24"/>
          <w:szCs w:val="24"/>
        </w:rPr>
        <w:t>Чл. 3. (Изм. - ДВ, бр. 82 от 2009 г.) (1) Документите за самоличност удостоверяват самоличността, а при необходимост - и гражданството, чрез съдържащите се в тях данни.</w:t>
      </w:r>
    </w:p>
    <w:p w:rsidR="00000000" w:rsidRDefault="00CF5B9B">
      <w:pPr>
        <w:spacing w:after="0" w:line="240" w:lineRule="auto"/>
        <w:ind w:firstLine="851"/>
        <w:divId w:val="626663756"/>
        <w:rPr>
          <w:rFonts w:ascii="Times New Roman" w:eastAsia="Times New Roman" w:hAnsi="Times New Roman" w:cs="Times New Roman"/>
          <w:sz w:val="24"/>
          <w:szCs w:val="24"/>
        </w:rPr>
      </w:pPr>
      <w:r>
        <w:rPr>
          <w:rFonts w:ascii="Times New Roman" w:eastAsia="Times New Roman" w:hAnsi="Times New Roman" w:cs="Times New Roman"/>
          <w:sz w:val="24"/>
          <w:szCs w:val="24"/>
        </w:rPr>
        <w:t>(2) Самоличността на българските граждани може да се удостоверява със заме</w:t>
      </w:r>
      <w:r>
        <w:rPr>
          <w:rFonts w:ascii="Times New Roman" w:eastAsia="Times New Roman" w:hAnsi="Times New Roman" w:cs="Times New Roman"/>
          <w:sz w:val="24"/>
          <w:szCs w:val="24"/>
        </w:rPr>
        <w:t>стващи документи или с други документи по реда и в случаите, определени със закон.</w:t>
      </w:r>
    </w:p>
    <w:p w:rsidR="00000000" w:rsidRDefault="00CF5B9B">
      <w:pPr>
        <w:spacing w:after="0" w:line="240" w:lineRule="auto"/>
        <w:ind w:firstLine="851"/>
        <w:divId w:val="2027753221"/>
        <w:rPr>
          <w:rFonts w:ascii="Times New Roman" w:eastAsia="Times New Roman" w:hAnsi="Times New Roman" w:cs="Times New Roman"/>
          <w:sz w:val="24"/>
          <w:szCs w:val="24"/>
        </w:rPr>
      </w:pPr>
      <w:r>
        <w:rPr>
          <w:rFonts w:ascii="Times New Roman" w:eastAsia="Times New Roman" w:hAnsi="Times New Roman" w:cs="Times New Roman"/>
          <w:sz w:val="24"/>
          <w:szCs w:val="24"/>
        </w:rPr>
        <w:t>(3) Свидетелството за управление на моторно превозно средство удостоверява правоспособността за управление на моторно превозно средство, а за български граждани - и самоличн</w:t>
      </w:r>
      <w:r>
        <w:rPr>
          <w:rFonts w:ascii="Times New Roman" w:eastAsia="Times New Roman" w:hAnsi="Times New Roman" w:cs="Times New Roman"/>
          <w:sz w:val="24"/>
          <w:szCs w:val="24"/>
        </w:rPr>
        <w:t>остта на територията на Република България, чрез съдържащите се в него данни.</w:t>
      </w:r>
    </w:p>
    <w:p w:rsidR="00000000" w:rsidRDefault="00CF5B9B">
      <w:pPr>
        <w:spacing w:after="0" w:line="240" w:lineRule="auto"/>
        <w:ind w:firstLine="851"/>
        <w:divId w:val="1322656884"/>
        <w:rPr>
          <w:rFonts w:ascii="Times New Roman" w:eastAsia="Times New Roman" w:hAnsi="Times New Roman" w:cs="Times New Roman"/>
          <w:sz w:val="24"/>
          <w:szCs w:val="24"/>
        </w:rPr>
      </w:pPr>
      <w:r>
        <w:rPr>
          <w:rFonts w:ascii="Times New Roman" w:eastAsia="Times New Roman" w:hAnsi="Times New Roman" w:cs="Times New Roman"/>
          <w:sz w:val="24"/>
          <w:szCs w:val="24"/>
        </w:rPr>
        <w:t>(4) Документите за пребиваване удостоверяват само правото на пребиваване на територията на Република България.</w:t>
      </w:r>
    </w:p>
    <w:p w:rsidR="00000000" w:rsidRDefault="00CF5B9B">
      <w:pPr>
        <w:spacing w:after="0" w:line="240" w:lineRule="auto"/>
        <w:ind w:firstLine="851"/>
        <w:divId w:val="321659780"/>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65 от 2023 г.) Административните органи, органи</w:t>
      </w:r>
      <w:r>
        <w:rPr>
          <w:rFonts w:ascii="Times New Roman" w:eastAsia="Times New Roman" w:hAnsi="Times New Roman" w:cs="Times New Roman"/>
          <w:sz w:val="24"/>
          <w:szCs w:val="24"/>
        </w:rPr>
        <w:t>зациите, предоставящи обществени услуги, лицата, осъществяващи публични функции, и органите на съдебната власт могат да изискват представянето на документ за самоличност единствено за удостоверяване обстоятелствата по ал. 1 - 4, като нямат право да изисква</w:t>
      </w:r>
      <w:r>
        <w:rPr>
          <w:rFonts w:ascii="Times New Roman" w:eastAsia="Times New Roman" w:hAnsi="Times New Roman" w:cs="Times New Roman"/>
          <w:sz w:val="24"/>
          <w:szCs w:val="24"/>
        </w:rPr>
        <w:t>т и да събират копия от българските лични документи по чл. 1, ал. 5, освен ако снемането на копия е изрично предвидено в специален закон като тяхно задължение за идентификация на определени категории физически лица.</w:t>
      </w:r>
    </w:p>
    <w:p w:rsidR="00000000" w:rsidRDefault="00CF5B9B">
      <w:pPr>
        <w:spacing w:after="0" w:line="240" w:lineRule="auto"/>
        <w:divId w:val="344089512"/>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165322191"/>
        <w:rPr>
          <w:rFonts w:ascii="Times New Roman" w:eastAsia="Times New Roman" w:hAnsi="Times New Roman" w:cs="Times New Roman"/>
          <w:sz w:val="24"/>
          <w:szCs w:val="24"/>
        </w:rPr>
      </w:pPr>
      <w:r>
        <w:rPr>
          <w:rFonts w:ascii="Times New Roman" w:eastAsia="Times New Roman" w:hAnsi="Times New Roman" w:cs="Times New Roman"/>
          <w:sz w:val="24"/>
          <w:szCs w:val="24"/>
        </w:rPr>
        <w:t>Чл. 4. (1) Всеки български гражданин има право на документ за самоличност.</w:t>
      </w:r>
    </w:p>
    <w:p w:rsidR="00000000" w:rsidRDefault="00CF5B9B">
      <w:pPr>
        <w:spacing w:after="0" w:line="240" w:lineRule="auto"/>
        <w:ind w:firstLine="851"/>
        <w:divId w:val="6601557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82 от 2009 г.) Чужденец, пребиваващ на територията на Република България, има право на документ за самоличност или документ за пребиваване, </w:t>
      </w:r>
      <w:r>
        <w:rPr>
          <w:rFonts w:ascii="Times New Roman" w:eastAsia="Times New Roman" w:hAnsi="Times New Roman" w:cs="Times New Roman"/>
          <w:sz w:val="24"/>
          <w:szCs w:val="24"/>
        </w:rPr>
        <w:lastRenderedPageBreak/>
        <w:t>както и на свидетелст</w:t>
      </w:r>
      <w:r>
        <w:rPr>
          <w:rFonts w:ascii="Times New Roman" w:eastAsia="Times New Roman" w:hAnsi="Times New Roman" w:cs="Times New Roman"/>
          <w:sz w:val="24"/>
          <w:szCs w:val="24"/>
        </w:rPr>
        <w:t>во за управление на моторно превозно средство в случаите, определени със закон.</w:t>
      </w:r>
    </w:p>
    <w:p w:rsidR="00000000" w:rsidRDefault="00CF5B9B">
      <w:pPr>
        <w:spacing w:after="0" w:line="240" w:lineRule="auto"/>
        <w:ind w:firstLine="851"/>
        <w:divId w:val="1118723733"/>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82 от 2009 г.) Гражданите на Европейския съюз (ЕС), гражданите на държави - страни по Споразумението за Европейското икономическо пространство (ЕИП), гражда</w:t>
      </w:r>
      <w:r>
        <w:rPr>
          <w:rFonts w:ascii="Times New Roman" w:eastAsia="Times New Roman" w:hAnsi="Times New Roman" w:cs="Times New Roman"/>
          <w:sz w:val="24"/>
          <w:szCs w:val="24"/>
        </w:rPr>
        <w:t>ните на Конфедерация Швейцария и членовете на техните семейства, които не са граждани на ЕС, ЕИП и Конфедерация Швейцария, които по силата на сключени международни договори с ЕС имат право на свободно придвижване, имат право на документ за пребиваване и св</w:t>
      </w:r>
      <w:r>
        <w:rPr>
          <w:rFonts w:ascii="Times New Roman" w:eastAsia="Times New Roman" w:hAnsi="Times New Roman" w:cs="Times New Roman"/>
          <w:sz w:val="24"/>
          <w:szCs w:val="24"/>
        </w:rPr>
        <w:t>идетелство за управление на моторно превозно средство, издавани в Република България по реда и в случаите, определени със закон.</w:t>
      </w:r>
    </w:p>
    <w:p w:rsidR="00000000" w:rsidRDefault="00CF5B9B">
      <w:pPr>
        <w:spacing w:after="0" w:line="240" w:lineRule="auto"/>
        <w:ind w:firstLine="851"/>
        <w:divId w:val="556358149"/>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изм. - ДВ, бр. 82 от 2009 г.) Компетентните органи нямат право да отказват издаването, да отнемат или да з</w:t>
      </w:r>
      <w:r>
        <w:rPr>
          <w:rFonts w:ascii="Times New Roman" w:eastAsia="Times New Roman" w:hAnsi="Times New Roman" w:cs="Times New Roman"/>
          <w:sz w:val="24"/>
          <w:szCs w:val="24"/>
        </w:rPr>
        <w:t>адържат български личен документ извън реда и случаите, определени със закон.</w:t>
      </w:r>
    </w:p>
    <w:p w:rsidR="00000000" w:rsidRDefault="00CF5B9B">
      <w:pPr>
        <w:spacing w:after="0" w:line="240" w:lineRule="auto"/>
        <w:divId w:val="329872899"/>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240718819"/>
        <w:rPr>
          <w:rFonts w:ascii="Times New Roman" w:eastAsia="Times New Roman" w:hAnsi="Times New Roman" w:cs="Times New Roman"/>
          <w:sz w:val="24"/>
          <w:szCs w:val="24"/>
        </w:rPr>
      </w:pPr>
      <w:r>
        <w:rPr>
          <w:rFonts w:ascii="Times New Roman" w:eastAsia="Times New Roman" w:hAnsi="Times New Roman" w:cs="Times New Roman"/>
          <w:sz w:val="24"/>
          <w:szCs w:val="24"/>
        </w:rPr>
        <w:t>Чл. 5. (Доп. - ДВ, бр. 105 от 2006 г., в сила от 31.10.2007 г., изм. - ДВ, бр. 82 от 2009 г.) За издаване на български лични документи лицата по чл. 4 се явяват пред съответн</w:t>
      </w:r>
      <w:r>
        <w:rPr>
          <w:rFonts w:ascii="Times New Roman" w:eastAsia="Times New Roman" w:hAnsi="Times New Roman" w:cs="Times New Roman"/>
          <w:sz w:val="24"/>
          <w:szCs w:val="24"/>
        </w:rPr>
        <w:t>ия орган по чл. 1, ал. 2 в случаите и по реда, определени в този закон.</w:t>
      </w:r>
    </w:p>
    <w:p w:rsidR="00000000" w:rsidRDefault="00CF5B9B">
      <w:pPr>
        <w:spacing w:after="0" w:line="240" w:lineRule="auto"/>
        <w:divId w:val="194117725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515386454"/>
        <w:rPr>
          <w:rFonts w:ascii="Times New Roman" w:eastAsia="Times New Roman" w:hAnsi="Times New Roman" w:cs="Times New Roman"/>
          <w:sz w:val="24"/>
          <w:szCs w:val="24"/>
        </w:rPr>
      </w:pPr>
      <w:r>
        <w:rPr>
          <w:rFonts w:ascii="Times New Roman" w:eastAsia="Times New Roman" w:hAnsi="Times New Roman" w:cs="Times New Roman"/>
          <w:sz w:val="24"/>
          <w:szCs w:val="24"/>
        </w:rPr>
        <w:t>Чл. 6. Гражданите са длъжни при поискване от компетентните длъжностни лица, определени със закон, да удостоверят своята самоличност.</w:t>
      </w:r>
    </w:p>
    <w:p w:rsidR="00000000" w:rsidRDefault="00CF5B9B">
      <w:pPr>
        <w:spacing w:after="0" w:line="240" w:lineRule="auto"/>
        <w:divId w:val="172224571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791968008"/>
        <w:rPr>
          <w:rFonts w:ascii="Times New Roman" w:eastAsia="Times New Roman" w:hAnsi="Times New Roman" w:cs="Times New Roman"/>
          <w:sz w:val="24"/>
          <w:szCs w:val="24"/>
        </w:rPr>
      </w:pPr>
      <w:r>
        <w:rPr>
          <w:rFonts w:ascii="Times New Roman" w:eastAsia="Times New Roman" w:hAnsi="Times New Roman" w:cs="Times New Roman"/>
          <w:sz w:val="24"/>
          <w:szCs w:val="24"/>
        </w:rPr>
        <w:t>Чл. 7. (1) (Изм. - ДВ, бр. 82 от 2009 г.) Г</w:t>
      </w:r>
      <w:r>
        <w:rPr>
          <w:rFonts w:ascii="Times New Roman" w:eastAsia="Times New Roman" w:hAnsi="Times New Roman" w:cs="Times New Roman"/>
          <w:sz w:val="24"/>
          <w:szCs w:val="24"/>
        </w:rPr>
        <w:t>ражданите, притежатели на български лични документи, са длъжни да ги пазят от повреждане, унищожаване или загубване.</w:t>
      </w:r>
    </w:p>
    <w:p w:rsidR="00000000" w:rsidRDefault="00CF5B9B">
      <w:pPr>
        <w:spacing w:after="0" w:line="240" w:lineRule="auto"/>
        <w:ind w:firstLine="851"/>
        <w:divId w:val="43116647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108 от 2000 г., в сила от 29.12.2000 г., изм. - ДВ, бр. 82 от 2009 г.) Гражданин, намерил личен документ, е длъжен да г</w:t>
      </w:r>
      <w:r>
        <w:rPr>
          <w:rFonts w:ascii="Times New Roman" w:eastAsia="Times New Roman" w:hAnsi="Times New Roman" w:cs="Times New Roman"/>
          <w:sz w:val="24"/>
          <w:szCs w:val="24"/>
        </w:rPr>
        <w:t>о предаде на органите на Министерството на вътрешните работи.</w:t>
      </w:r>
    </w:p>
    <w:p w:rsidR="00000000" w:rsidRDefault="00CF5B9B">
      <w:pPr>
        <w:spacing w:after="0" w:line="240" w:lineRule="auto"/>
        <w:divId w:val="62673581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606545225"/>
        <w:rPr>
          <w:rFonts w:ascii="Times New Roman" w:eastAsia="Times New Roman" w:hAnsi="Times New Roman" w:cs="Times New Roman"/>
          <w:sz w:val="24"/>
          <w:szCs w:val="24"/>
        </w:rPr>
      </w:pPr>
      <w:r>
        <w:rPr>
          <w:rFonts w:ascii="Times New Roman" w:eastAsia="Times New Roman" w:hAnsi="Times New Roman" w:cs="Times New Roman"/>
          <w:sz w:val="24"/>
          <w:szCs w:val="24"/>
        </w:rPr>
        <w:t>Чл. 8. (1) (Изм. - ДВ, бр. 82 от 2009 г.) Българските лични документи се съхраняват от:</w:t>
      </w:r>
    </w:p>
    <w:p w:rsidR="00000000" w:rsidRDefault="00CF5B9B">
      <w:pPr>
        <w:spacing w:after="0" w:line="240" w:lineRule="auto"/>
        <w:ind w:firstLine="851"/>
        <w:divId w:val="1900896848"/>
        <w:rPr>
          <w:rFonts w:ascii="Times New Roman" w:eastAsia="Times New Roman" w:hAnsi="Times New Roman" w:cs="Times New Roman"/>
          <w:sz w:val="24"/>
          <w:szCs w:val="24"/>
        </w:rPr>
      </w:pPr>
      <w:r>
        <w:rPr>
          <w:rFonts w:ascii="Times New Roman" w:eastAsia="Times New Roman" w:hAnsi="Times New Roman" w:cs="Times New Roman"/>
          <w:sz w:val="24"/>
          <w:szCs w:val="24"/>
        </w:rPr>
        <w:t>1. лицата, на чието име са издадени;</w:t>
      </w:r>
    </w:p>
    <w:p w:rsidR="00000000" w:rsidRDefault="00CF5B9B">
      <w:pPr>
        <w:spacing w:after="0" w:line="240" w:lineRule="auto"/>
        <w:ind w:firstLine="851"/>
        <w:divId w:val="960889761"/>
        <w:rPr>
          <w:rFonts w:ascii="Times New Roman" w:eastAsia="Times New Roman" w:hAnsi="Times New Roman" w:cs="Times New Roman"/>
          <w:sz w:val="24"/>
          <w:szCs w:val="24"/>
        </w:rPr>
      </w:pPr>
      <w:r>
        <w:rPr>
          <w:rFonts w:ascii="Times New Roman" w:eastAsia="Times New Roman" w:hAnsi="Times New Roman" w:cs="Times New Roman"/>
          <w:sz w:val="24"/>
          <w:szCs w:val="24"/>
        </w:rPr>
        <w:t>2. родителите или настойниците на малолетни лица, за които те отг</w:t>
      </w:r>
      <w:r>
        <w:rPr>
          <w:rFonts w:ascii="Times New Roman" w:eastAsia="Times New Roman" w:hAnsi="Times New Roman" w:cs="Times New Roman"/>
          <w:sz w:val="24"/>
          <w:szCs w:val="24"/>
        </w:rPr>
        <w:t>оварят;</w:t>
      </w:r>
    </w:p>
    <w:p w:rsidR="00000000" w:rsidRDefault="00CF5B9B">
      <w:pPr>
        <w:spacing w:after="0" w:line="240" w:lineRule="auto"/>
        <w:ind w:firstLine="851"/>
        <w:divId w:val="1016224376"/>
        <w:rPr>
          <w:rFonts w:ascii="Times New Roman" w:eastAsia="Times New Roman" w:hAnsi="Times New Roman" w:cs="Times New Roman"/>
          <w:sz w:val="24"/>
          <w:szCs w:val="24"/>
        </w:rPr>
      </w:pPr>
      <w:r>
        <w:rPr>
          <w:rFonts w:ascii="Times New Roman" w:eastAsia="Times New Roman" w:hAnsi="Times New Roman" w:cs="Times New Roman"/>
          <w:sz w:val="24"/>
          <w:szCs w:val="24"/>
        </w:rPr>
        <w:t>3. законните представители на поставените под пълно запрещение лица;</w:t>
      </w:r>
    </w:p>
    <w:p w:rsidR="00000000" w:rsidRDefault="00CF5B9B">
      <w:pPr>
        <w:spacing w:after="0" w:line="240" w:lineRule="auto"/>
        <w:ind w:firstLine="851"/>
        <w:divId w:val="1562134149"/>
        <w:rPr>
          <w:rFonts w:ascii="Times New Roman" w:eastAsia="Times New Roman" w:hAnsi="Times New Roman" w:cs="Times New Roman"/>
          <w:sz w:val="24"/>
          <w:szCs w:val="24"/>
        </w:rPr>
      </w:pPr>
      <w:r>
        <w:rPr>
          <w:rFonts w:ascii="Times New Roman" w:eastAsia="Times New Roman" w:hAnsi="Times New Roman" w:cs="Times New Roman"/>
          <w:sz w:val="24"/>
          <w:szCs w:val="24"/>
        </w:rPr>
        <w:t>4. длъжностните лица, упълномощени със закон.</w:t>
      </w:r>
    </w:p>
    <w:p w:rsidR="00000000" w:rsidRDefault="00CF5B9B">
      <w:pPr>
        <w:spacing w:after="0" w:line="240" w:lineRule="auto"/>
        <w:ind w:firstLine="851"/>
        <w:divId w:val="14505419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88 от 2008 г., изм. - ДВ, бр. 82 от 2009 г.) При изгубване, кражба, повреждане или унищожаване на български личен</w:t>
      </w:r>
      <w:r>
        <w:rPr>
          <w:rFonts w:ascii="Times New Roman" w:eastAsia="Times New Roman" w:hAnsi="Times New Roman" w:cs="Times New Roman"/>
          <w:sz w:val="24"/>
          <w:szCs w:val="24"/>
        </w:rPr>
        <w:t xml:space="preserve"> документ лицето е длъжно в срок до три дни да декларира това в най-близкото структурно звено на Министерството на вътрешните работи или в дипломатическите или консулските представителства на Република България в чужбина, а в случаите по чл. 39а - в Минист</w:t>
      </w:r>
      <w:r>
        <w:rPr>
          <w:rFonts w:ascii="Times New Roman" w:eastAsia="Times New Roman" w:hAnsi="Times New Roman" w:cs="Times New Roman"/>
          <w:sz w:val="24"/>
          <w:szCs w:val="24"/>
        </w:rPr>
        <w:t>ерството на отбраната или в дипломатическите и консулските представителства на Република България в чужбина.</w:t>
      </w:r>
    </w:p>
    <w:p w:rsidR="00000000" w:rsidRDefault="00CF5B9B">
      <w:pPr>
        <w:spacing w:after="0" w:line="240" w:lineRule="auto"/>
        <w:ind w:firstLine="851"/>
        <w:divId w:val="756051014"/>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88 от 2008 г., изм. - ДВ, бр. 82 от 2009 г.) В случаите на изгубване, кражба, повреждане или унищожаване на български личен док</w:t>
      </w:r>
      <w:r>
        <w:rPr>
          <w:rFonts w:ascii="Times New Roman" w:eastAsia="Times New Roman" w:hAnsi="Times New Roman" w:cs="Times New Roman"/>
          <w:sz w:val="24"/>
          <w:szCs w:val="24"/>
        </w:rPr>
        <w:t>умент лицето в срок до три дни може да подаде декларация относно тези обстоятелства по електронен път по ред, определен с акт на Министерския съвет.</w:t>
      </w:r>
    </w:p>
    <w:p w:rsidR="00000000" w:rsidRDefault="00CF5B9B">
      <w:pPr>
        <w:spacing w:after="0" w:line="240" w:lineRule="auto"/>
        <w:ind w:firstLine="851"/>
        <w:divId w:val="143840982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 (Нова - ДВ, бр. 54 от 2002 г., в сила от 01.12.2002 г., изм. - ДВ, бр. 52 от 2007 г., предишна ал. 3 - </w:t>
      </w:r>
      <w:r>
        <w:rPr>
          <w:rFonts w:ascii="Times New Roman" w:eastAsia="Times New Roman" w:hAnsi="Times New Roman" w:cs="Times New Roman"/>
          <w:sz w:val="24"/>
          <w:szCs w:val="24"/>
        </w:rPr>
        <w:t>ДВ, бр. 88 от 2008 г., изм. - ДВ, бр. 82 от 2009 г.) Когато декларацията по ал. 2 се отнася до документ за самоличност на чужденец, получил убежище, статут на бежанец или хуманитарен статут по Закона за убежището и бежанците, съответната служба на Министер</w:t>
      </w:r>
      <w:r>
        <w:rPr>
          <w:rFonts w:ascii="Times New Roman" w:eastAsia="Times New Roman" w:hAnsi="Times New Roman" w:cs="Times New Roman"/>
          <w:sz w:val="24"/>
          <w:szCs w:val="24"/>
        </w:rPr>
        <w:t>ството на вътрешните работи уведомява незабавно Държавната агенция за бежанците или най-близкото ѝ териториално поделение.</w:t>
      </w:r>
    </w:p>
    <w:p w:rsidR="00000000" w:rsidRDefault="00CF5B9B">
      <w:pPr>
        <w:spacing w:after="0" w:line="240" w:lineRule="auto"/>
        <w:divId w:val="694770382"/>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932593173"/>
        <w:rPr>
          <w:rFonts w:ascii="Times New Roman" w:eastAsia="Times New Roman" w:hAnsi="Times New Roman" w:cs="Times New Roman"/>
          <w:sz w:val="24"/>
          <w:szCs w:val="24"/>
        </w:rPr>
      </w:pPr>
      <w:r>
        <w:rPr>
          <w:rFonts w:ascii="Times New Roman" w:eastAsia="Times New Roman" w:hAnsi="Times New Roman" w:cs="Times New Roman"/>
          <w:sz w:val="24"/>
          <w:szCs w:val="24"/>
        </w:rPr>
        <w:t>Чл. 9. (Изм. - ДВ, бр. 82 от 2009 г.) (1) При промяна на имената, единния граждански номер (личния номер/личен номер на чужденец), пола, гражданството или при настъпили съществени и трайни изменения на образа лицето е длъжно да подаде заявление за издаване</w:t>
      </w:r>
      <w:r>
        <w:rPr>
          <w:rFonts w:ascii="Times New Roman" w:eastAsia="Times New Roman" w:hAnsi="Times New Roman" w:cs="Times New Roman"/>
          <w:sz w:val="24"/>
          <w:szCs w:val="24"/>
        </w:rPr>
        <w:t xml:space="preserve"> на нови български лични документи в срок до 30 дни.</w:t>
      </w:r>
    </w:p>
    <w:p w:rsidR="00000000" w:rsidRDefault="00CF5B9B">
      <w:pPr>
        <w:spacing w:after="0" w:line="240" w:lineRule="auto"/>
        <w:ind w:firstLine="851"/>
        <w:divId w:val="107836179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65 от 2023 г., в сила от 01.09.2023 г.) В срока по ал. 1 при промяна на постоянния адрес лицето е длъжно да подаде заявление за издаване на нова лична карта, разрешение за пребиваване</w:t>
      </w:r>
      <w:r>
        <w:rPr>
          <w:rFonts w:ascii="Times New Roman" w:eastAsia="Times New Roman" w:hAnsi="Times New Roman" w:cs="Times New Roman"/>
          <w:sz w:val="24"/>
          <w:szCs w:val="24"/>
        </w:rPr>
        <w:t xml:space="preserve"> по чл. 59, ал. 2, т. 2 и 4, карта на бежанец, карта на чужденец, получил убежище, и карта на чужденец с хуманитарен статут. При промяна на постоянния адрес от населено място в една област в населено място в друга област в срок до 30 дни от издаване на нов</w:t>
      </w:r>
      <w:r>
        <w:rPr>
          <w:rFonts w:ascii="Times New Roman" w:eastAsia="Times New Roman" w:hAnsi="Times New Roman" w:cs="Times New Roman"/>
          <w:sz w:val="24"/>
          <w:szCs w:val="24"/>
        </w:rPr>
        <w:t>ия документ лицето е длъжно да подаде заявление за издаване на ново свидетелство за управление на моторно превозно средство.</w:t>
      </w:r>
    </w:p>
    <w:p w:rsidR="00000000" w:rsidRDefault="00CF5B9B">
      <w:pPr>
        <w:spacing w:after="0" w:line="240" w:lineRule="auto"/>
        <w:ind w:firstLine="851"/>
        <w:divId w:val="5855760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 ДВ, бр. 24 от 2018 г., в сила от 23.05.2018 г., изм. - ДВ, бр. 8 от 2023 г.) В срока по ал. 1 при смяна на работодател </w:t>
      </w:r>
      <w:r>
        <w:rPr>
          <w:rFonts w:ascii="Times New Roman" w:eastAsia="Times New Roman" w:hAnsi="Times New Roman" w:cs="Times New Roman"/>
          <w:sz w:val="24"/>
          <w:szCs w:val="24"/>
        </w:rPr>
        <w:t>лицето е длъжно да подаде заявление за издаване на ново разрешение по чл. 59, ал. 2, т. 7б. Новото разрешение се издава за срок до изтичане на срока на валидност на предишното.</w:t>
      </w:r>
    </w:p>
    <w:p w:rsidR="00000000" w:rsidRDefault="00CF5B9B">
      <w:pPr>
        <w:spacing w:after="0" w:line="240" w:lineRule="auto"/>
        <w:ind w:firstLine="851"/>
        <w:divId w:val="1134055856"/>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 ДВ, бр. 24 от 2018 г., в сила от 23.05.2018 г., доп. - ДВ</w:t>
      </w:r>
      <w:r>
        <w:rPr>
          <w:rFonts w:ascii="Times New Roman" w:eastAsia="Times New Roman" w:hAnsi="Times New Roman" w:cs="Times New Roman"/>
          <w:sz w:val="24"/>
          <w:szCs w:val="24"/>
        </w:rPr>
        <w:t>, бр. 65 от 2023 г.) При издаване на нов български личен документ предишният от същия вид се връща на органа, който го е издал, а когато лицето се намира в чужбина - на съответното задгранично представителство на Република България, което го предава на орг</w:t>
      </w:r>
      <w:r>
        <w:rPr>
          <w:rFonts w:ascii="Times New Roman" w:eastAsia="Times New Roman" w:hAnsi="Times New Roman" w:cs="Times New Roman"/>
          <w:sz w:val="24"/>
          <w:szCs w:val="24"/>
        </w:rPr>
        <w:t>ана, който го е издал.</w:t>
      </w:r>
    </w:p>
    <w:p w:rsidR="00000000" w:rsidRDefault="00CF5B9B">
      <w:pPr>
        <w:spacing w:after="0" w:line="240" w:lineRule="auto"/>
        <w:divId w:val="179204517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378315711"/>
        <w:rPr>
          <w:rFonts w:ascii="Times New Roman" w:eastAsia="Times New Roman" w:hAnsi="Times New Roman" w:cs="Times New Roman"/>
          <w:sz w:val="24"/>
          <w:szCs w:val="24"/>
        </w:rPr>
      </w:pPr>
      <w:r>
        <w:rPr>
          <w:rFonts w:ascii="Times New Roman" w:eastAsia="Times New Roman" w:hAnsi="Times New Roman" w:cs="Times New Roman"/>
          <w:sz w:val="24"/>
          <w:szCs w:val="24"/>
        </w:rPr>
        <w:t>Чл. 10. (1) (Предишен текст на чл. 10, изм. - ДВ, бр. 82 от 2009 г., доп. - ДВ, бр. 65 от 2023 г.) Българските лични документи се предават на органа, който ги е издал, а когато лицето се намира в чужбина - на съответното задграни</w:t>
      </w:r>
      <w:r>
        <w:rPr>
          <w:rFonts w:ascii="Times New Roman" w:eastAsia="Times New Roman" w:hAnsi="Times New Roman" w:cs="Times New Roman"/>
          <w:sz w:val="24"/>
          <w:szCs w:val="24"/>
        </w:rPr>
        <w:t>чно представителство на Република България, при:</w:t>
      </w:r>
    </w:p>
    <w:p w:rsidR="00000000" w:rsidRDefault="00CF5B9B">
      <w:pPr>
        <w:spacing w:after="0" w:line="240" w:lineRule="auto"/>
        <w:ind w:firstLine="851"/>
        <w:divId w:val="1816600447"/>
        <w:rPr>
          <w:rFonts w:ascii="Times New Roman" w:eastAsia="Times New Roman" w:hAnsi="Times New Roman" w:cs="Times New Roman"/>
          <w:sz w:val="24"/>
          <w:szCs w:val="24"/>
        </w:rPr>
      </w:pPr>
      <w:r>
        <w:rPr>
          <w:rFonts w:ascii="Times New Roman" w:eastAsia="Times New Roman" w:hAnsi="Times New Roman" w:cs="Times New Roman"/>
          <w:sz w:val="24"/>
          <w:szCs w:val="24"/>
        </w:rPr>
        <w:t>1. смърт на притежателя;</w:t>
      </w:r>
    </w:p>
    <w:p w:rsidR="00000000" w:rsidRDefault="00CF5B9B">
      <w:pPr>
        <w:spacing w:after="0" w:line="240" w:lineRule="auto"/>
        <w:ind w:firstLine="851"/>
        <w:divId w:val="138309806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загубване на българско гражданство с изключение на свидетелството за управление на моторно превозно средство;</w:t>
      </w:r>
    </w:p>
    <w:p w:rsidR="00000000" w:rsidRDefault="00CF5B9B">
      <w:pPr>
        <w:spacing w:after="0" w:line="240" w:lineRule="auto"/>
        <w:ind w:firstLine="851"/>
        <w:divId w:val="1750613218"/>
        <w:rPr>
          <w:rFonts w:ascii="Times New Roman" w:eastAsia="Times New Roman" w:hAnsi="Times New Roman" w:cs="Times New Roman"/>
          <w:sz w:val="24"/>
          <w:szCs w:val="24"/>
        </w:rPr>
      </w:pPr>
      <w:r>
        <w:rPr>
          <w:rFonts w:ascii="Times New Roman" w:eastAsia="Times New Roman" w:hAnsi="Times New Roman" w:cs="Times New Roman"/>
          <w:sz w:val="24"/>
          <w:szCs w:val="24"/>
        </w:rPr>
        <w:t>3. установяване, че документът е неред</w:t>
      </w:r>
      <w:r>
        <w:rPr>
          <w:rFonts w:ascii="Times New Roman" w:eastAsia="Times New Roman" w:hAnsi="Times New Roman" w:cs="Times New Roman"/>
          <w:sz w:val="24"/>
          <w:szCs w:val="24"/>
        </w:rPr>
        <w:t>овен;</w:t>
      </w:r>
    </w:p>
    <w:p w:rsidR="00000000" w:rsidRDefault="00CF5B9B">
      <w:pPr>
        <w:spacing w:after="0" w:line="240" w:lineRule="auto"/>
        <w:ind w:firstLine="851"/>
        <w:divId w:val="1412121427"/>
        <w:rPr>
          <w:rFonts w:ascii="Times New Roman" w:eastAsia="Times New Roman" w:hAnsi="Times New Roman" w:cs="Times New Roman"/>
          <w:sz w:val="24"/>
          <w:szCs w:val="24"/>
        </w:rPr>
      </w:pPr>
      <w:r>
        <w:rPr>
          <w:rFonts w:ascii="Times New Roman" w:eastAsia="Times New Roman" w:hAnsi="Times New Roman" w:cs="Times New Roman"/>
          <w:sz w:val="24"/>
          <w:szCs w:val="24"/>
        </w:rPr>
        <w:t>4. отпадане на основанието за тяхното издаване или ползване;</w:t>
      </w:r>
    </w:p>
    <w:p w:rsidR="00000000" w:rsidRDefault="00CF5B9B">
      <w:pPr>
        <w:spacing w:after="0" w:line="240" w:lineRule="auto"/>
        <w:ind w:firstLine="851"/>
        <w:divId w:val="1395274011"/>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82 от 2009 г.) изтичане на тяхната валидност.</w:t>
      </w:r>
    </w:p>
    <w:p w:rsidR="00000000" w:rsidRDefault="00CF5B9B">
      <w:pPr>
        <w:spacing w:after="0" w:line="240" w:lineRule="auto"/>
        <w:ind w:firstLine="851"/>
        <w:divId w:val="1837109916"/>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82 от 2009 г.) Върнатите български лични документи подлежат на унищожаване. Условията и редът за унищожа</w:t>
      </w:r>
      <w:r>
        <w:rPr>
          <w:rFonts w:ascii="Times New Roman" w:eastAsia="Times New Roman" w:hAnsi="Times New Roman" w:cs="Times New Roman"/>
          <w:sz w:val="24"/>
          <w:szCs w:val="24"/>
        </w:rPr>
        <w:t>ването им се уреждат с инструкция на съответния орган по чл. 1, ал. 2.</w:t>
      </w:r>
    </w:p>
    <w:p w:rsidR="00000000" w:rsidRDefault="00CF5B9B">
      <w:pPr>
        <w:spacing w:after="0" w:line="240" w:lineRule="auto"/>
        <w:divId w:val="13070054"/>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564536587"/>
        <w:rPr>
          <w:rFonts w:ascii="Times New Roman" w:eastAsia="Times New Roman" w:hAnsi="Times New Roman" w:cs="Times New Roman"/>
          <w:sz w:val="24"/>
          <w:szCs w:val="24"/>
        </w:rPr>
      </w:pPr>
      <w:r>
        <w:rPr>
          <w:rFonts w:ascii="Times New Roman" w:eastAsia="Times New Roman" w:hAnsi="Times New Roman" w:cs="Times New Roman"/>
          <w:sz w:val="24"/>
          <w:szCs w:val="24"/>
        </w:rPr>
        <w:t>Чл. 11. (Изм. - ДВ, бр. 82 от 2009 г.) Никой няма право да дава или приема в залог, както и да използва или преотстъпва български личен документ на друго лице.</w:t>
      </w:r>
    </w:p>
    <w:p w:rsidR="00000000" w:rsidRDefault="00CF5B9B">
      <w:pPr>
        <w:spacing w:after="0" w:line="240" w:lineRule="auto"/>
        <w:divId w:val="86645357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853306243"/>
        <w:rPr>
          <w:rFonts w:ascii="Times New Roman" w:eastAsia="Times New Roman" w:hAnsi="Times New Roman" w:cs="Times New Roman"/>
          <w:sz w:val="24"/>
          <w:szCs w:val="24"/>
        </w:rPr>
      </w:pPr>
      <w:r>
        <w:rPr>
          <w:rFonts w:ascii="Times New Roman" w:eastAsia="Times New Roman" w:hAnsi="Times New Roman" w:cs="Times New Roman"/>
          <w:sz w:val="24"/>
          <w:szCs w:val="24"/>
        </w:rPr>
        <w:t>Чл. 12. (1) Бълга</w:t>
      </w:r>
      <w:r>
        <w:rPr>
          <w:rFonts w:ascii="Times New Roman" w:eastAsia="Times New Roman" w:hAnsi="Times New Roman" w:cs="Times New Roman"/>
          <w:sz w:val="24"/>
          <w:szCs w:val="24"/>
        </w:rPr>
        <w:t>рските граждани, притежаващи документи за самоличност, издадени от друга държава, са задължени в срок до 60 дни от придобиването им да уведомят писмено компетентните български органи.</w:t>
      </w:r>
    </w:p>
    <w:p w:rsidR="00000000" w:rsidRDefault="00CF5B9B">
      <w:pPr>
        <w:spacing w:after="0" w:line="240" w:lineRule="auto"/>
        <w:ind w:firstLine="851"/>
        <w:divId w:val="93502244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108 от 2000 г., в сила от 29.12.2000 г.) Българските</w:t>
      </w:r>
      <w:r>
        <w:rPr>
          <w:rFonts w:ascii="Times New Roman" w:eastAsia="Times New Roman" w:hAnsi="Times New Roman" w:cs="Times New Roman"/>
          <w:sz w:val="24"/>
          <w:szCs w:val="24"/>
        </w:rPr>
        <w:t xml:space="preserve"> граждани, притежаващи и документи за самоличност, издадени от органите на друга държава, в отношенията си с българските държавни институции са задължени да удостоверяват самоличността си с български документи за самоличност.</w:t>
      </w:r>
    </w:p>
    <w:p w:rsidR="00000000" w:rsidRDefault="00CF5B9B">
      <w:pPr>
        <w:spacing w:after="0" w:line="240" w:lineRule="auto"/>
        <w:divId w:val="132450389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Видове българск</w:t>
      </w:r>
      <w:r>
        <w:rPr>
          <w:rFonts w:ascii="Times New Roman" w:hAnsi="Times New Roman" w:cs="Times New Roman"/>
          <w:b/>
          <w:bCs/>
          <w:sz w:val="24"/>
          <w:szCs w:val="24"/>
        </w:rPr>
        <w:t>и лични документи (Загл. изм. - ДВ, бр. 82 от 2009 г.)</w:t>
      </w:r>
    </w:p>
    <w:p w:rsidR="00000000" w:rsidRDefault="00CF5B9B">
      <w:pPr>
        <w:spacing w:after="0" w:line="240" w:lineRule="auto"/>
        <w:ind w:firstLine="851"/>
        <w:divId w:val="426778800"/>
        <w:rPr>
          <w:rFonts w:ascii="Times New Roman" w:eastAsia="Times New Roman" w:hAnsi="Times New Roman" w:cs="Times New Roman"/>
          <w:sz w:val="24"/>
          <w:szCs w:val="24"/>
        </w:rPr>
      </w:pPr>
      <w:r>
        <w:rPr>
          <w:rFonts w:ascii="Times New Roman" w:eastAsia="Times New Roman" w:hAnsi="Times New Roman" w:cs="Times New Roman"/>
          <w:sz w:val="24"/>
          <w:szCs w:val="24"/>
        </w:rPr>
        <w:t>Чл. 13. (1) На българските граждани се издават следните документи за самоличност:</w:t>
      </w:r>
    </w:p>
    <w:p w:rsidR="00000000" w:rsidRDefault="00CF5B9B">
      <w:pPr>
        <w:spacing w:after="0" w:line="240" w:lineRule="auto"/>
        <w:ind w:firstLine="851"/>
        <w:divId w:val="453326739"/>
        <w:rPr>
          <w:rFonts w:ascii="Times New Roman" w:eastAsia="Times New Roman" w:hAnsi="Times New Roman" w:cs="Times New Roman"/>
          <w:sz w:val="24"/>
          <w:szCs w:val="24"/>
        </w:rPr>
      </w:pPr>
      <w:r>
        <w:rPr>
          <w:rFonts w:ascii="Times New Roman" w:eastAsia="Times New Roman" w:hAnsi="Times New Roman" w:cs="Times New Roman"/>
          <w:sz w:val="24"/>
          <w:szCs w:val="24"/>
        </w:rPr>
        <w:t>1. лична карта;</w:t>
      </w:r>
    </w:p>
    <w:p w:rsidR="00000000" w:rsidRDefault="00CF5B9B">
      <w:pPr>
        <w:spacing w:after="0" w:line="240" w:lineRule="auto"/>
        <w:ind w:firstLine="851"/>
        <w:divId w:val="695694375"/>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108 от 2000 г., в сила от 29.12.2000 г., доп. - ДВ, бр. 29 от 2003 г., в сила от 01</w:t>
      </w:r>
      <w:r>
        <w:rPr>
          <w:rFonts w:ascii="Times New Roman" w:eastAsia="Times New Roman" w:hAnsi="Times New Roman" w:cs="Times New Roman"/>
          <w:sz w:val="24"/>
          <w:szCs w:val="24"/>
        </w:rPr>
        <w:t>.10.2003 г., изм. и доп. - ДВ, бр. 111 от 2004 г.) паспорт, дипломатически паспорт, служебен паспорт, моряшки паспорт, военна карта за самоличност;</w:t>
      </w:r>
    </w:p>
    <w:p w:rsidR="00000000" w:rsidRDefault="00CF5B9B">
      <w:pPr>
        <w:spacing w:after="0" w:line="240" w:lineRule="auto"/>
        <w:ind w:firstLine="851"/>
        <w:divId w:val="816382468"/>
        <w:rPr>
          <w:rFonts w:ascii="Times New Roman" w:eastAsia="Times New Roman" w:hAnsi="Times New Roman" w:cs="Times New Roman"/>
          <w:sz w:val="24"/>
          <w:szCs w:val="24"/>
        </w:rPr>
      </w:pPr>
      <w:r>
        <w:rPr>
          <w:rFonts w:ascii="Times New Roman" w:eastAsia="Times New Roman" w:hAnsi="Times New Roman" w:cs="Times New Roman"/>
          <w:sz w:val="24"/>
          <w:szCs w:val="24"/>
        </w:rPr>
        <w:t>3. свидетелство за управление на моторно превозно средство.</w:t>
      </w:r>
    </w:p>
    <w:p w:rsidR="00000000" w:rsidRDefault="00CF5B9B">
      <w:pPr>
        <w:spacing w:after="0" w:line="240" w:lineRule="auto"/>
        <w:ind w:firstLine="851"/>
        <w:divId w:val="1358778253"/>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60 от 2020 г., в сила от 02.08.2021 г.) На българските граждани, спрямо които е постановено отнемане на документите за самоличност на основание чл. 68, ал. 2 от Наказателно-процесуалния кодекс, се издава временна карта за самоличност, з</w:t>
      </w:r>
      <w:r>
        <w:rPr>
          <w:rFonts w:ascii="Times New Roman" w:eastAsia="Times New Roman" w:hAnsi="Times New Roman" w:cs="Times New Roman"/>
          <w:sz w:val="24"/>
          <w:szCs w:val="24"/>
        </w:rPr>
        <w:t>аместваща личната карта.</w:t>
      </w:r>
    </w:p>
    <w:p w:rsidR="00000000" w:rsidRDefault="00CF5B9B">
      <w:pPr>
        <w:spacing w:after="0" w:line="240" w:lineRule="auto"/>
        <w:ind w:firstLine="851"/>
        <w:divId w:val="1688213576"/>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60 от 2020 г., в сила от 02.08.2021 г.) На българските граждани се издават и следните документи за самоличност, заместващи паспорта:</w:t>
      </w:r>
    </w:p>
    <w:p w:rsidR="00000000" w:rsidRDefault="00CF5B9B">
      <w:pPr>
        <w:spacing w:after="0" w:line="240" w:lineRule="auto"/>
        <w:ind w:firstLine="851"/>
        <w:divId w:val="52652818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105 от 2006 г., в сила от 31.10.2007 г.) временен</w:t>
      </w:r>
      <w:r>
        <w:rPr>
          <w:rFonts w:ascii="Times New Roman" w:eastAsia="Times New Roman" w:hAnsi="Times New Roman" w:cs="Times New Roman"/>
          <w:sz w:val="24"/>
          <w:szCs w:val="24"/>
        </w:rPr>
        <w:t xml:space="preserve"> паспорт;</w:t>
      </w:r>
    </w:p>
    <w:p w:rsidR="00000000" w:rsidRDefault="00CF5B9B">
      <w:pPr>
        <w:spacing w:after="0" w:line="240" w:lineRule="auto"/>
        <w:ind w:firstLine="851"/>
        <w:divId w:val="209978433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служебен открит лист за преминаване на границата.</w:t>
      </w:r>
    </w:p>
    <w:p w:rsidR="00000000" w:rsidRDefault="00CF5B9B">
      <w:pPr>
        <w:spacing w:after="0" w:line="240" w:lineRule="auto"/>
        <w:ind w:firstLine="851"/>
        <w:divId w:val="864513709"/>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65 от 2023 г.)</w:t>
      </w:r>
    </w:p>
    <w:p w:rsidR="00000000" w:rsidRDefault="00CF5B9B">
      <w:pPr>
        <w:spacing w:after="0" w:line="240" w:lineRule="auto"/>
        <w:ind w:firstLine="851"/>
        <w:divId w:val="4973827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бр. 108 от 2000 г., в сила от 29.12.2000 г., предишна ал. 3, изм. - ДВ, бр. 60 от 2020 г., в сила от 02.08.2021 </w:t>
      </w:r>
      <w:r>
        <w:rPr>
          <w:rFonts w:ascii="Times New Roman" w:eastAsia="Times New Roman" w:hAnsi="Times New Roman" w:cs="Times New Roman"/>
          <w:sz w:val="24"/>
          <w:szCs w:val="24"/>
        </w:rPr>
        <w:t>г.) Удостоверяването на самоличността на българските граждани може да става с всеки от документите по ал. 1 - 3.</w:t>
      </w:r>
    </w:p>
    <w:p w:rsidR="00000000" w:rsidRDefault="00CF5B9B">
      <w:pPr>
        <w:spacing w:after="0" w:line="240" w:lineRule="auto"/>
        <w:divId w:val="107840437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852528577"/>
        <w:rPr>
          <w:rFonts w:ascii="Times New Roman" w:eastAsia="Times New Roman" w:hAnsi="Times New Roman" w:cs="Times New Roman"/>
          <w:sz w:val="24"/>
          <w:szCs w:val="24"/>
        </w:rPr>
      </w:pPr>
      <w:r>
        <w:rPr>
          <w:rFonts w:ascii="Times New Roman" w:eastAsia="Times New Roman" w:hAnsi="Times New Roman" w:cs="Times New Roman"/>
          <w:sz w:val="24"/>
          <w:szCs w:val="24"/>
        </w:rPr>
        <w:t>Чл. 14. (Изм. - ДВ, бр. 82 от 2009 г.) (1) На пребиваващите в Република България чужденци се издават следните документи за самоличност:</w:t>
      </w:r>
    </w:p>
    <w:p w:rsidR="00000000" w:rsidRDefault="00CF5B9B">
      <w:pPr>
        <w:spacing w:after="0" w:line="240" w:lineRule="auto"/>
        <w:ind w:firstLine="851"/>
        <w:divId w:val="86579972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карта на бежанец;</w:t>
      </w:r>
    </w:p>
    <w:p w:rsidR="00000000" w:rsidRDefault="00CF5B9B">
      <w:pPr>
        <w:spacing w:after="0" w:line="240" w:lineRule="auto"/>
        <w:ind w:firstLine="851"/>
        <w:divId w:val="937445557"/>
        <w:rPr>
          <w:rFonts w:ascii="Times New Roman" w:eastAsia="Times New Roman" w:hAnsi="Times New Roman" w:cs="Times New Roman"/>
          <w:sz w:val="24"/>
          <w:szCs w:val="24"/>
        </w:rPr>
      </w:pPr>
      <w:r>
        <w:rPr>
          <w:rFonts w:ascii="Times New Roman" w:eastAsia="Times New Roman" w:hAnsi="Times New Roman" w:cs="Times New Roman"/>
          <w:sz w:val="24"/>
          <w:szCs w:val="24"/>
        </w:rPr>
        <w:t>2. карта на чужденец, получил убежище;</w:t>
      </w:r>
    </w:p>
    <w:p w:rsidR="00000000" w:rsidRDefault="00CF5B9B">
      <w:pPr>
        <w:spacing w:after="0" w:line="240" w:lineRule="auto"/>
        <w:ind w:firstLine="851"/>
        <w:divId w:val="1601569519"/>
        <w:rPr>
          <w:rFonts w:ascii="Times New Roman" w:eastAsia="Times New Roman" w:hAnsi="Times New Roman" w:cs="Times New Roman"/>
          <w:sz w:val="24"/>
          <w:szCs w:val="24"/>
        </w:rPr>
      </w:pPr>
      <w:r>
        <w:rPr>
          <w:rFonts w:ascii="Times New Roman" w:eastAsia="Times New Roman" w:hAnsi="Times New Roman" w:cs="Times New Roman"/>
          <w:sz w:val="24"/>
          <w:szCs w:val="24"/>
        </w:rPr>
        <w:t>3. карта на чужденец с хуманитарен статут;</w:t>
      </w:r>
    </w:p>
    <w:p w:rsidR="00000000" w:rsidRDefault="00CF5B9B">
      <w:pPr>
        <w:spacing w:after="0" w:line="240" w:lineRule="auto"/>
        <w:ind w:firstLine="851"/>
        <w:divId w:val="561212353"/>
        <w:rPr>
          <w:rFonts w:ascii="Times New Roman" w:eastAsia="Times New Roman" w:hAnsi="Times New Roman" w:cs="Times New Roman"/>
          <w:sz w:val="24"/>
          <w:szCs w:val="24"/>
        </w:rPr>
      </w:pPr>
      <w:r>
        <w:rPr>
          <w:rFonts w:ascii="Times New Roman" w:eastAsia="Times New Roman" w:hAnsi="Times New Roman" w:cs="Times New Roman"/>
          <w:sz w:val="24"/>
          <w:szCs w:val="24"/>
        </w:rPr>
        <w:t>4. временна карта на чужденец;</w:t>
      </w:r>
    </w:p>
    <w:p w:rsidR="00000000" w:rsidRDefault="00CF5B9B">
      <w:pPr>
        <w:spacing w:after="0" w:line="240" w:lineRule="auto"/>
        <w:ind w:firstLine="851"/>
        <w:divId w:val="1771316619"/>
        <w:rPr>
          <w:rFonts w:ascii="Times New Roman" w:eastAsia="Times New Roman" w:hAnsi="Times New Roman" w:cs="Times New Roman"/>
          <w:sz w:val="24"/>
          <w:szCs w:val="24"/>
        </w:rPr>
      </w:pPr>
      <w:r>
        <w:rPr>
          <w:rFonts w:ascii="Times New Roman" w:eastAsia="Times New Roman" w:hAnsi="Times New Roman" w:cs="Times New Roman"/>
          <w:sz w:val="24"/>
          <w:szCs w:val="24"/>
        </w:rPr>
        <w:t>5. удостоверение за пътуване зад граница на бежанец;</w:t>
      </w:r>
    </w:p>
    <w:p w:rsidR="00000000" w:rsidRDefault="00CF5B9B">
      <w:pPr>
        <w:spacing w:after="0" w:line="240" w:lineRule="auto"/>
        <w:ind w:firstLine="851"/>
        <w:divId w:val="1594509590"/>
        <w:rPr>
          <w:rFonts w:ascii="Times New Roman" w:eastAsia="Times New Roman" w:hAnsi="Times New Roman" w:cs="Times New Roman"/>
          <w:sz w:val="24"/>
          <w:szCs w:val="24"/>
        </w:rPr>
      </w:pPr>
      <w:r>
        <w:rPr>
          <w:rFonts w:ascii="Times New Roman" w:eastAsia="Times New Roman" w:hAnsi="Times New Roman" w:cs="Times New Roman"/>
          <w:sz w:val="24"/>
          <w:szCs w:val="24"/>
        </w:rPr>
        <w:t>6. удостоверение за пътуване зад граница на чужденец, получил убежище;</w:t>
      </w:r>
    </w:p>
    <w:p w:rsidR="00000000" w:rsidRDefault="00CF5B9B">
      <w:pPr>
        <w:spacing w:after="0" w:line="240" w:lineRule="auto"/>
        <w:ind w:firstLine="851"/>
        <w:divId w:val="1825046889"/>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24"/>
          <w:szCs w:val="24"/>
        </w:rPr>
        <w:t>. удостоверение за пътуване зад граница на чужденец с хуманитарен статут;</w:t>
      </w:r>
    </w:p>
    <w:p w:rsidR="00000000" w:rsidRDefault="00CF5B9B">
      <w:pPr>
        <w:spacing w:after="0" w:line="240" w:lineRule="auto"/>
        <w:ind w:firstLine="851"/>
        <w:divId w:val="256986274"/>
        <w:rPr>
          <w:rFonts w:ascii="Times New Roman" w:eastAsia="Times New Roman" w:hAnsi="Times New Roman" w:cs="Times New Roman"/>
          <w:sz w:val="24"/>
          <w:szCs w:val="24"/>
        </w:rPr>
      </w:pPr>
      <w:r>
        <w:rPr>
          <w:rFonts w:ascii="Times New Roman" w:eastAsia="Times New Roman" w:hAnsi="Times New Roman" w:cs="Times New Roman"/>
          <w:sz w:val="24"/>
          <w:szCs w:val="24"/>
        </w:rPr>
        <w:t>8. удостоверение за пътуване зад граница на лице без гражданство;</w:t>
      </w:r>
    </w:p>
    <w:p w:rsidR="00000000" w:rsidRDefault="00CF5B9B">
      <w:pPr>
        <w:spacing w:after="0" w:line="240" w:lineRule="auto"/>
        <w:ind w:firstLine="851"/>
        <w:divId w:val="2120490071"/>
        <w:rPr>
          <w:rFonts w:ascii="Times New Roman" w:eastAsia="Times New Roman" w:hAnsi="Times New Roman" w:cs="Times New Roman"/>
          <w:sz w:val="24"/>
          <w:szCs w:val="24"/>
        </w:rPr>
      </w:pPr>
      <w:r>
        <w:rPr>
          <w:rFonts w:ascii="Times New Roman" w:eastAsia="Times New Roman" w:hAnsi="Times New Roman" w:cs="Times New Roman"/>
          <w:sz w:val="24"/>
          <w:szCs w:val="24"/>
        </w:rPr>
        <w:t>9. временно удостоверение за напускане на Република България;</w:t>
      </w:r>
    </w:p>
    <w:p w:rsidR="00000000" w:rsidRDefault="00CF5B9B">
      <w:pPr>
        <w:spacing w:after="0" w:line="240" w:lineRule="auto"/>
        <w:ind w:firstLine="851"/>
        <w:divId w:val="109151067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 удостоверение за завръщане в Република България на</w:t>
      </w:r>
      <w:r>
        <w:rPr>
          <w:rFonts w:ascii="Times New Roman" w:eastAsia="Times New Roman" w:hAnsi="Times New Roman" w:cs="Times New Roman"/>
          <w:sz w:val="24"/>
          <w:szCs w:val="24"/>
        </w:rPr>
        <w:t xml:space="preserve"> чужденец;</w:t>
      </w:r>
    </w:p>
    <w:p w:rsidR="00000000" w:rsidRDefault="00CF5B9B">
      <w:pPr>
        <w:spacing w:after="0" w:line="240" w:lineRule="auto"/>
        <w:ind w:firstLine="851"/>
        <w:divId w:val="1891380349"/>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65 от 2023 г.) временен паспорт за окончателно напускане на Република България.</w:t>
      </w:r>
    </w:p>
    <w:p w:rsidR="00000000" w:rsidRDefault="00CF5B9B">
      <w:pPr>
        <w:spacing w:after="0" w:line="240" w:lineRule="auto"/>
        <w:ind w:firstLine="851"/>
        <w:divId w:val="135865624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На пребиваващите в Република България чужденци, които са получили разрешение за пребиваване по Закона за чужденците в Република България, се </w:t>
      </w:r>
      <w:r>
        <w:rPr>
          <w:rFonts w:ascii="Times New Roman" w:eastAsia="Times New Roman" w:hAnsi="Times New Roman" w:cs="Times New Roman"/>
          <w:sz w:val="24"/>
          <w:szCs w:val="24"/>
        </w:rPr>
        <w:t>издават документи за пребиваване - разрешение за пребиваване, съгласно изискванията на Регламент (ЕО) № 1030/2002 на Съвета от 13 юни 2002 г. относно единния формат на разрешенията за пребиваване за гражданите на трети страни, наричан по-нататък "Регламент</w:t>
      </w:r>
      <w:r>
        <w:rPr>
          <w:rFonts w:ascii="Times New Roman" w:eastAsia="Times New Roman" w:hAnsi="Times New Roman" w:cs="Times New Roman"/>
          <w:sz w:val="24"/>
          <w:szCs w:val="24"/>
        </w:rPr>
        <w:t xml:space="preserve"> (ЕО) № 1030/2002".</w:t>
      </w:r>
    </w:p>
    <w:p w:rsidR="00000000" w:rsidRDefault="00CF5B9B">
      <w:pPr>
        <w:spacing w:after="0" w:line="240" w:lineRule="auto"/>
        <w:ind w:firstLine="851"/>
        <w:divId w:val="133302828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21 от 2012 г., изм. - ДВ, бр. 97 от 2016 г., изм. - ДВ, бр. 24 от 2018 г., в сила от 23.05.2018 г., изм. - ДВ, бр. 34 от 2019 г., изм. - ДВ, бр. 52 от 2025 г.) На продължително или постоянно пребиваващите в Република</w:t>
      </w:r>
      <w:r>
        <w:rPr>
          <w:rFonts w:ascii="Times New Roman" w:eastAsia="Times New Roman" w:hAnsi="Times New Roman" w:cs="Times New Roman"/>
          <w:sz w:val="24"/>
          <w:szCs w:val="24"/>
        </w:rPr>
        <w:t xml:space="preserve"> България чужденци - членове на семействата на граждани на ЕС, на граждани на държави - страни по Споразумението за Европейското икономическо пространство, и на Конфедерация Швейцария, които не са граждани на ЕС, Европейското икономическо пространство и на</w:t>
      </w:r>
      <w:r>
        <w:rPr>
          <w:rFonts w:ascii="Times New Roman" w:eastAsia="Times New Roman" w:hAnsi="Times New Roman" w:cs="Times New Roman"/>
          <w:sz w:val="24"/>
          <w:szCs w:val="24"/>
        </w:rPr>
        <w:t xml:space="preserve"> Конфедерация Швейцария, които по силата на сключени международни договори с ЕС са упражнили правото си на свободно придвижване при условията и по реда на Закона за влизането, пребиваването и напускането на Република България на гражданите на Европейския с</w:t>
      </w:r>
      <w:r>
        <w:rPr>
          <w:rFonts w:ascii="Times New Roman" w:eastAsia="Times New Roman" w:hAnsi="Times New Roman" w:cs="Times New Roman"/>
          <w:sz w:val="24"/>
          <w:szCs w:val="24"/>
        </w:rPr>
        <w:t>ъюз и членовете на техните семейства, се издават документи за пребиваване - карта за пребиваване, издадена съгласно Регламент (ЕС) 2019/1157 на Европейския парламент и на Съвета от 20 юни 2019 г. относно повишаване на сигурността на личните карти на гражда</w:t>
      </w:r>
      <w:r>
        <w:rPr>
          <w:rFonts w:ascii="Times New Roman" w:eastAsia="Times New Roman" w:hAnsi="Times New Roman" w:cs="Times New Roman"/>
          <w:sz w:val="24"/>
          <w:szCs w:val="24"/>
        </w:rPr>
        <w:t>ните на Съюза и на документите за пребиваване, издавани на гражданите на Съюза и на членовете на техните семейства, които упражняват правото си на свободно движение (ОВ, L 188/67 от 12 юли 2019 г.), наричан по-нататък "Регламент (ЕС) 2019/1157</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w:t>
      </w:r>
    </w:p>
    <w:p w:rsidR="00000000" w:rsidRDefault="00CF5B9B">
      <w:pPr>
        <w:spacing w:after="0" w:line="240" w:lineRule="auto"/>
        <w:ind w:firstLine="851"/>
        <w:divId w:val="175138672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(Изм. </w:t>
      </w:r>
      <w:r>
        <w:rPr>
          <w:rFonts w:ascii="Times New Roman" w:eastAsia="Times New Roman" w:hAnsi="Times New Roman" w:cs="Times New Roman"/>
          <w:sz w:val="24"/>
          <w:szCs w:val="24"/>
        </w:rPr>
        <w:t>- ДВ, бр. 97 от 2016 г., изм. - ДВ, бр. 52 от 2025 г. [*]) На гражданите на ЕС, които не са български граждани, на гражданите на държави - страни по Споразумението за ЕИП, и на гражданите на Конфедерация Швейцария, които са упражнили правото си на свободно</w:t>
      </w:r>
      <w:r>
        <w:rPr>
          <w:rFonts w:ascii="Times New Roman" w:eastAsia="Times New Roman" w:hAnsi="Times New Roman" w:cs="Times New Roman"/>
          <w:sz w:val="24"/>
          <w:szCs w:val="24"/>
        </w:rPr>
        <w:t xml:space="preserve"> придвижване съгласно българското законодателство и обвързващите норми на правото на Европейския съюз, се издава документ за пребиваване на гражданин на Съюза при условия и по ред, определени с акт на Министерския съвет.</w:t>
      </w:r>
    </w:p>
    <w:p w:rsidR="00000000" w:rsidRDefault="00CF5B9B">
      <w:pPr>
        <w:spacing w:after="0" w:line="240" w:lineRule="auto"/>
        <w:ind w:firstLine="851"/>
        <w:divId w:val="181267557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(Изм. - ДВ, бр. 97 от 2016 г.) </w:t>
      </w:r>
      <w:r>
        <w:rPr>
          <w:rFonts w:ascii="Times New Roman" w:eastAsia="Times New Roman" w:hAnsi="Times New Roman" w:cs="Times New Roman"/>
          <w:sz w:val="24"/>
          <w:szCs w:val="24"/>
        </w:rPr>
        <w:t>На акредитираните в Република България служители в дипломатическите и консулските представителства на други държави или в представителства на международни организации Министерството на външните работи издава карта по чл. 59, ал. 5 при условия и по ред, опр</w:t>
      </w:r>
      <w:r>
        <w:rPr>
          <w:rFonts w:ascii="Times New Roman" w:eastAsia="Times New Roman" w:hAnsi="Times New Roman" w:cs="Times New Roman"/>
          <w:sz w:val="24"/>
          <w:szCs w:val="24"/>
        </w:rPr>
        <w:t>еделени с акт на Министерския съвет; картата удостоверява техните привилегии и имунитети съгласно международното право, а при необходимост я представят при влизане и пребиваване на територията на Република България.</w:t>
      </w:r>
    </w:p>
    <w:p w:rsidR="00000000" w:rsidRDefault="00CF5B9B">
      <w:pPr>
        <w:spacing w:after="0" w:line="240" w:lineRule="auto"/>
        <w:ind w:firstLine="851"/>
        <w:divId w:val="1627924606"/>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14 от 2018 г.) На во</w:t>
      </w:r>
      <w:r>
        <w:rPr>
          <w:rFonts w:ascii="Times New Roman" w:eastAsia="Times New Roman" w:hAnsi="Times New Roman" w:cs="Times New Roman"/>
          <w:sz w:val="24"/>
          <w:szCs w:val="24"/>
        </w:rPr>
        <w:t>еннослужещите и членовете на цивилния компонент на структура на Организацията на Северноатлантическия договор (НАТО), разположена в Република България, както и на техните зависими лица, се издава карта на служител в структура на НАТО или на зависимо лице.</w:t>
      </w:r>
    </w:p>
    <w:p w:rsidR="00000000" w:rsidRDefault="00CF5B9B">
      <w:pPr>
        <w:spacing w:after="0" w:line="240" w:lineRule="auto"/>
        <w:divId w:val="193003762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856967501"/>
        <w:rPr>
          <w:rFonts w:ascii="Times New Roman" w:eastAsia="Times New Roman" w:hAnsi="Times New Roman" w:cs="Times New Roman"/>
          <w:sz w:val="24"/>
          <w:szCs w:val="24"/>
        </w:rPr>
      </w:pPr>
      <w:r>
        <w:rPr>
          <w:rFonts w:ascii="Times New Roman" w:eastAsia="Times New Roman" w:hAnsi="Times New Roman" w:cs="Times New Roman"/>
          <w:sz w:val="24"/>
          <w:szCs w:val="24"/>
        </w:rPr>
        <w:t>Чл. 15. (Отм. - ДВ, бр. 29 от 2007 г., нов - ДВ, бр. 60 от 2020 г., в сила от 02.08.2021 г.) (1) Български гражданин, спрямо когото е постановено отнемане на документите за самоличност на основание чл. 68, ал. 2 от Наказателно-процесуалния кодекс, е дл</w:t>
      </w:r>
      <w:r>
        <w:rPr>
          <w:rFonts w:ascii="Times New Roman" w:eastAsia="Times New Roman" w:hAnsi="Times New Roman" w:cs="Times New Roman"/>
          <w:sz w:val="24"/>
          <w:szCs w:val="24"/>
        </w:rPr>
        <w:t xml:space="preserve">ъжен в срок до три работни дни от постановяване на отнемането да предаде </w:t>
      </w:r>
      <w:r>
        <w:rPr>
          <w:rFonts w:ascii="Times New Roman" w:eastAsia="Times New Roman" w:hAnsi="Times New Roman" w:cs="Times New Roman"/>
          <w:sz w:val="24"/>
          <w:szCs w:val="24"/>
        </w:rPr>
        <w:lastRenderedPageBreak/>
        <w:t>документите си по чл. 13, ал. 1, т. 1 и 2 на компетентните органи на Министерството на вътрешните работи.</w:t>
      </w:r>
    </w:p>
    <w:p w:rsidR="00000000" w:rsidRDefault="00CF5B9B">
      <w:pPr>
        <w:spacing w:after="0" w:line="240" w:lineRule="auto"/>
        <w:ind w:firstLine="851"/>
        <w:divId w:val="937176501"/>
        <w:rPr>
          <w:rFonts w:ascii="Times New Roman" w:eastAsia="Times New Roman" w:hAnsi="Times New Roman" w:cs="Times New Roman"/>
          <w:sz w:val="24"/>
          <w:szCs w:val="24"/>
        </w:rPr>
      </w:pPr>
      <w:r>
        <w:rPr>
          <w:rFonts w:ascii="Times New Roman" w:eastAsia="Times New Roman" w:hAnsi="Times New Roman" w:cs="Times New Roman"/>
          <w:sz w:val="24"/>
          <w:szCs w:val="24"/>
        </w:rPr>
        <w:t>(2) Предадените документи по ал. 1 се изпращат на органа, който ги е издал. Условията и редът за съхранението им се уреждат с инструкция на съответния орган по чл. 1, ал. 2.</w:t>
      </w:r>
    </w:p>
    <w:p w:rsidR="00000000" w:rsidRDefault="00CF5B9B">
      <w:pPr>
        <w:spacing w:after="0" w:line="240" w:lineRule="auto"/>
        <w:divId w:val="30632318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III.</w:t>
      </w:r>
      <w:r>
        <w:rPr>
          <w:rFonts w:ascii="Times New Roman" w:hAnsi="Times New Roman" w:cs="Times New Roman"/>
          <w:b/>
          <w:bCs/>
          <w:sz w:val="24"/>
          <w:szCs w:val="24"/>
        </w:rPr>
        <w:br/>
      </w:r>
      <w:r>
        <w:rPr>
          <w:rFonts w:ascii="Times New Roman" w:hAnsi="Times New Roman" w:cs="Times New Roman"/>
          <w:b/>
          <w:bCs/>
          <w:sz w:val="24"/>
          <w:szCs w:val="24"/>
        </w:rPr>
        <w:t>Данни в българските лични документи (Загл. изм. - ДВ, бр. 82 от 20</w:t>
      </w:r>
      <w:r>
        <w:rPr>
          <w:rFonts w:ascii="Times New Roman" w:hAnsi="Times New Roman" w:cs="Times New Roman"/>
          <w:b/>
          <w:bCs/>
          <w:sz w:val="24"/>
          <w:szCs w:val="24"/>
        </w:rPr>
        <w:t>09 г.)</w:t>
      </w:r>
    </w:p>
    <w:p w:rsidR="00000000" w:rsidRDefault="00CF5B9B">
      <w:pPr>
        <w:spacing w:after="0" w:line="240" w:lineRule="auto"/>
        <w:ind w:firstLine="851"/>
        <w:divId w:val="1878278551"/>
        <w:rPr>
          <w:rFonts w:ascii="Times New Roman" w:eastAsia="Times New Roman" w:hAnsi="Times New Roman" w:cs="Times New Roman"/>
          <w:sz w:val="24"/>
          <w:szCs w:val="24"/>
        </w:rPr>
      </w:pPr>
      <w:r>
        <w:rPr>
          <w:rFonts w:ascii="Times New Roman" w:eastAsia="Times New Roman" w:hAnsi="Times New Roman" w:cs="Times New Roman"/>
          <w:sz w:val="24"/>
          <w:szCs w:val="24"/>
        </w:rPr>
        <w:t>Чл. 16. (1) (Изм. - ДВ, бр. 82 от 2009 г.) Българските лични документи съдържат следните задължителни лични данни:</w:t>
      </w:r>
    </w:p>
    <w:p w:rsidR="00000000" w:rsidRDefault="00CF5B9B">
      <w:pPr>
        <w:spacing w:after="0" w:line="240" w:lineRule="auto"/>
        <w:ind w:firstLine="851"/>
        <w:divId w:val="1346516138"/>
        <w:rPr>
          <w:rFonts w:ascii="Times New Roman" w:eastAsia="Times New Roman" w:hAnsi="Times New Roman" w:cs="Times New Roman"/>
          <w:sz w:val="24"/>
          <w:szCs w:val="24"/>
        </w:rPr>
      </w:pPr>
      <w:r>
        <w:rPr>
          <w:rFonts w:ascii="Times New Roman" w:eastAsia="Times New Roman" w:hAnsi="Times New Roman" w:cs="Times New Roman"/>
          <w:sz w:val="24"/>
          <w:szCs w:val="24"/>
        </w:rPr>
        <w:t>1. имена;</w:t>
      </w:r>
    </w:p>
    <w:p w:rsidR="00000000" w:rsidRDefault="00CF5B9B">
      <w:pPr>
        <w:spacing w:after="0" w:line="240" w:lineRule="auto"/>
        <w:ind w:firstLine="851"/>
        <w:divId w:val="1880818568"/>
        <w:rPr>
          <w:rFonts w:ascii="Times New Roman" w:eastAsia="Times New Roman" w:hAnsi="Times New Roman" w:cs="Times New Roman"/>
          <w:sz w:val="24"/>
          <w:szCs w:val="24"/>
        </w:rPr>
      </w:pPr>
      <w:r>
        <w:rPr>
          <w:rFonts w:ascii="Times New Roman" w:eastAsia="Times New Roman" w:hAnsi="Times New Roman" w:cs="Times New Roman"/>
          <w:sz w:val="24"/>
          <w:szCs w:val="24"/>
        </w:rPr>
        <w:t>2. дата на раждане;</w:t>
      </w:r>
    </w:p>
    <w:p w:rsidR="00000000" w:rsidRDefault="00CF5B9B">
      <w:pPr>
        <w:spacing w:after="0" w:line="240" w:lineRule="auto"/>
        <w:ind w:firstLine="851"/>
        <w:divId w:val="2068869373"/>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82 от 2009 г.) единен граждански номер (личен номер или личен номер за чужденец);</w:t>
      </w:r>
    </w:p>
    <w:p w:rsidR="00000000" w:rsidRDefault="00CF5B9B">
      <w:pPr>
        <w:spacing w:after="0" w:line="240" w:lineRule="auto"/>
        <w:ind w:firstLine="851"/>
        <w:divId w:val="956646664"/>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пол;</w:t>
      </w:r>
    </w:p>
    <w:p w:rsidR="00000000" w:rsidRDefault="00CF5B9B">
      <w:pPr>
        <w:spacing w:after="0" w:line="240" w:lineRule="auto"/>
        <w:ind w:firstLine="851"/>
        <w:divId w:val="1858303052"/>
        <w:rPr>
          <w:rFonts w:ascii="Times New Roman" w:eastAsia="Times New Roman" w:hAnsi="Times New Roman" w:cs="Times New Roman"/>
          <w:sz w:val="24"/>
          <w:szCs w:val="24"/>
        </w:rPr>
      </w:pPr>
      <w:r>
        <w:rPr>
          <w:rFonts w:ascii="Times New Roman" w:eastAsia="Times New Roman" w:hAnsi="Times New Roman" w:cs="Times New Roman"/>
          <w:sz w:val="24"/>
          <w:szCs w:val="24"/>
        </w:rPr>
        <w:t>5. гражданство.</w:t>
      </w:r>
    </w:p>
    <w:p w:rsidR="00000000" w:rsidRDefault="00CF5B9B">
      <w:pPr>
        <w:spacing w:after="0" w:line="240" w:lineRule="auto"/>
        <w:ind w:firstLine="851"/>
        <w:divId w:val="551161374"/>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105 от 2006 г., в сила от 31.10.2007 г., доп. - ДВ, бр. 52 от 2007 г., доп. - ДВ, бр. 82 от 2009 г.) В паспорта, служебния, дипломатическия и моряшкия паспорт, удостоверението за пътуване зад граница на бежанец, уд</w:t>
      </w:r>
      <w:r>
        <w:rPr>
          <w:rFonts w:ascii="Times New Roman" w:eastAsia="Times New Roman" w:hAnsi="Times New Roman" w:cs="Times New Roman"/>
          <w:sz w:val="24"/>
          <w:szCs w:val="24"/>
        </w:rPr>
        <w:t>остоверението за пътуване зад граница на чужденец, получил убежище, удостоверението за пътуване зад граница на лице без гражданство и удостоверението за пътуване зад граница на чужденец с хуманитарен статут, военната карта за самоличност, разрешението за п</w:t>
      </w:r>
      <w:r>
        <w:rPr>
          <w:rFonts w:ascii="Times New Roman" w:eastAsia="Times New Roman" w:hAnsi="Times New Roman" w:cs="Times New Roman"/>
          <w:sz w:val="24"/>
          <w:szCs w:val="24"/>
        </w:rPr>
        <w:t>ребиваване по чл. 59, ал. 2, освен данните по чл. 16, ал. 1, се съдържат и биометрични данни на лицето.</w:t>
      </w:r>
    </w:p>
    <w:p w:rsidR="00000000" w:rsidRDefault="00CF5B9B">
      <w:pPr>
        <w:spacing w:after="0" w:line="240" w:lineRule="auto"/>
        <w:ind w:firstLine="851"/>
        <w:divId w:val="292948509"/>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105 от 2006 г., в сила от 31.10.2007 г., изм. - ДВ, бр. 82 от 2009 г.) Наименованията на данните в българските лични докум</w:t>
      </w:r>
      <w:r>
        <w:rPr>
          <w:rFonts w:ascii="Times New Roman" w:eastAsia="Times New Roman" w:hAnsi="Times New Roman" w:cs="Times New Roman"/>
          <w:sz w:val="24"/>
          <w:szCs w:val="24"/>
        </w:rPr>
        <w:t>енти се изписват на български и английски език. При наличие на задължения по силата на международни актове наименованията на данните могат да бъдат изписани и на френски език.</w:t>
      </w:r>
    </w:p>
    <w:p w:rsidR="00000000" w:rsidRDefault="00CF5B9B">
      <w:pPr>
        <w:spacing w:after="0" w:line="240" w:lineRule="auto"/>
        <w:ind w:firstLine="851"/>
        <w:divId w:val="51776909"/>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67 от 1999 г., предишна ал. 3 - ДВ, бр. 105 от 2006 г., в си</w:t>
      </w:r>
      <w:r>
        <w:rPr>
          <w:rFonts w:ascii="Times New Roman" w:eastAsia="Times New Roman" w:hAnsi="Times New Roman" w:cs="Times New Roman"/>
          <w:sz w:val="24"/>
          <w:szCs w:val="24"/>
        </w:rPr>
        <w:t>ла от 31.10.2007 г., изм. - ДВ, бр. 14 от 2018 г.) Личният номер за чужденец (ЛНЧ) идентифицира еднозначно продължително, постоянно и дългосрочно пребиваващите чужденци в Република България, както и военнослужещите и членовете на цивилния компонент на стру</w:t>
      </w:r>
      <w:r>
        <w:rPr>
          <w:rFonts w:ascii="Times New Roman" w:eastAsia="Times New Roman" w:hAnsi="Times New Roman" w:cs="Times New Roman"/>
          <w:sz w:val="24"/>
          <w:szCs w:val="24"/>
        </w:rPr>
        <w:t>ктура на НАТО, разположена в Република България, и техните зависими лица. Начинът на неговото формиране се определя от Министерския съвет.</w:t>
      </w:r>
    </w:p>
    <w:p w:rsidR="00000000" w:rsidRDefault="00CF5B9B">
      <w:pPr>
        <w:spacing w:after="0" w:line="240" w:lineRule="auto"/>
        <w:ind w:firstLine="851"/>
        <w:divId w:val="15517630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 ДВ, бр. 82 от 2009 г., изм. - ДВ, бр. 97 от 2016 г.) Личният номер идентифицира еднозначно гражданите на </w:t>
      </w:r>
      <w:r>
        <w:rPr>
          <w:rFonts w:ascii="Times New Roman" w:eastAsia="Times New Roman" w:hAnsi="Times New Roman" w:cs="Times New Roman"/>
          <w:sz w:val="24"/>
          <w:szCs w:val="24"/>
        </w:rPr>
        <w:t>ЕС, на държавите - страни по Споразумението за ЕИП, или на Конфедерация Швейцария, които не са български граждани и се ползват с правото на свободно придвижване, и членовете на техните семейства, които не са граждани на ЕС, на държавите - страни по Споразу</w:t>
      </w:r>
      <w:r>
        <w:rPr>
          <w:rFonts w:ascii="Times New Roman" w:eastAsia="Times New Roman" w:hAnsi="Times New Roman" w:cs="Times New Roman"/>
          <w:sz w:val="24"/>
          <w:szCs w:val="24"/>
        </w:rPr>
        <w:t>мението за ЕИП, или на Конфедерация Швейцария. Начинът на неговото формиране се определя с акт на Министерския съвет.</w:t>
      </w:r>
    </w:p>
    <w:p w:rsidR="00000000" w:rsidRDefault="00CF5B9B">
      <w:pPr>
        <w:spacing w:after="0" w:line="240" w:lineRule="auto"/>
        <w:ind w:firstLine="851"/>
        <w:divId w:val="25565561"/>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101 от 2016 г., в сила от 02.08.2021 г., изм. относно влизането в сила - ДВ, бр. 97 от 2017 г., изм. - ДВ, бр. 14 от 2</w:t>
      </w:r>
      <w:r>
        <w:rPr>
          <w:rFonts w:ascii="Times New Roman" w:eastAsia="Times New Roman" w:hAnsi="Times New Roman" w:cs="Times New Roman"/>
          <w:sz w:val="24"/>
          <w:szCs w:val="24"/>
        </w:rPr>
        <w:t>018 г., изм. относно влизането в сила от ДВ, бр. 101 от 2016 г. - ДВ, бр. 1 от 2019 г., в сила от 31.12.2018 г., изм. - ДВ, бр. 58 от 2019 г., в сила от 01.10.2020 г., изм. относно влизането в сила от ДВ, бр. 101 от 2016 г. - ДВ, бр. 60 от 2020 г.) В лична</w:t>
      </w:r>
      <w:r>
        <w:rPr>
          <w:rFonts w:ascii="Times New Roman" w:eastAsia="Times New Roman" w:hAnsi="Times New Roman" w:cs="Times New Roman"/>
          <w:sz w:val="24"/>
          <w:szCs w:val="24"/>
        </w:rPr>
        <w:t xml:space="preserve">та карта освен данните по ал. 1 се съдържат и биометрични данни на </w:t>
      </w:r>
      <w:r>
        <w:rPr>
          <w:rFonts w:ascii="Times New Roman" w:eastAsia="Times New Roman" w:hAnsi="Times New Roman" w:cs="Times New Roman"/>
          <w:sz w:val="24"/>
          <w:szCs w:val="24"/>
        </w:rPr>
        <w:lastRenderedPageBreak/>
        <w:t>лицето, както и други данни съгласно препоръките на Международната организация по гражданско въздухоплаване (ICAO) DOC 9303.</w:t>
      </w:r>
    </w:p>
    <w:p w:rsidR="00000000" w:rsidRDefault="00CF5B9B">
      <w:pPr>
        <w:spacing w:after="0" w:line="240" w:lineRule="auto"/>
        <w:ind w:firstLine="851"/>
        <w:divId w:val="1380587980"/>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52 от 2025 г.) Биометричните данни на лицето</w:t>
      </w:r>
      <w:r>
        <w:rPr>
          <w:rFonts w:ascii="Times New Roman" w:eastAsia="Times New Roman" w:hAnsi="Times New Roman" w:cs="Times New Roman"/>
          <w:sz w:val="24"/>
          <w:szCs w:val="24"/>
        </w:rPr>
        <w:t>, които се съхраняват в електронния носител на информация в българските лични документи, се използват само от органи, определени с акт на министъра на вътрешните работи, съобразно законовите им правомощия и с цел проверка на:</w:t>
      </w:r>
    </w:p>
    <w:p w:rsidR="00000000" w:rsidRDefault="00CF5B9B">
      <w:pPr>
        <w:spacing w:after="0" w:line="240" w:lineRule="auto"/>
        <w:ind w:firstLine="851"/>
        <w:divId w:val="815606096"/>
        <w:rPr>
          <w:rFonts w:ascii="Times New Roman" w:eastAsia="Times New Roman" w:hAnsi="Times New Roman" w:cs="Times New Roman"/>
          <w:sz w:val="24"/>
          <w:szCs w:val="24"/>
        </w:rPr>
      </w:pPr>
      <w:r>
        <w:rPr>
          <w:rFonts w:ascii="Times New Roman" w:eastAsia="Times New Roman" w:hAnsi="Times New Roman" w:cs="Times New Roman"/>
          <w:sz w:val="24"/>
          <w:szCs w:val="24"/>
        </w:rPr>
        <w:t>1. автентичността на личната к</w:t>
      </w:r>
      <w:r>
        <w:rPr>
          <w:rFonts w:ascii="Times New Roman" w:eastAsia="Times New Roman" w:hAnsi="Times New Roman" w:cs="Times New Roman"/>
          <w:sz w:val="24"/>
          <w:szCs w:val="24"/>
        </w:rPr>
        <w:t>арта или на документа за пребиваване;</w:t>
      </w:r>
    </w:p>
    <w:p w:rsidR="00000000" w:rsidRDefault="00CF5B9B">
      <w:pPr>
        <w:spacing w:after="0" w:line="240" w:lineRule="auto"/>
        <w:ind w:firstLine="851"/>
        <w:divId w:val="1850486433"/>
        <w:rPr>
          <w:rFonts w:ascii="Times New Roman" w:eastAsia="Times New Roman" w:hAnsi="Times New Roman" w:cs="Times New Roman"/>
          <w:sz w:val="24"/>
          <w:szCs w:val="24"/>
        </w:rPr>
      </w:pPr>
      <w:r>
        <w:rPr>
          <w:rFonts w:ascii="Times New Roman" w:eastAsia="Times New Roman" w:hAnsi="Times New Roman" w:cs="Times New Roman"/>
          <w:sz w:val="24"/>
          <w:szCs w:val="24"/>
        </w:rPr>
        <w:t>2. самоличността на притежателя с помощта на пряко наличните сравними отличителни черти, когато представянето на лична карта или документ за пътуване се изисква по закон.</w:t>
      </w:r>
    </w:p>
    <w:p w:rsidR="00000000" w:rsidRDefault="00CF5B9B">
      <w:pPr>
        <w:spacing w:after="0" w:line="240" w:lineRule="auto"/>
        <w:divId w:val="2117207671"/>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4257356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17. (1) (Изм. - ДВ, бр. 82 от 2009 г.) </w:t>
      </w:r>
      <w:r>
        <w:rPr>
          <w:rFonts w:ascii="Times New Roman" w:eastAsia="Times New Roman" w:hAnsi="Times New Roman" w:cs="Times New Roman"/>
          <w:sz w:val="24"/>
          <w:szCs w:val="24"/>
        </w:rPr>
        <w:t>За издаване на български лични документи лицата подават заявление до компетентните органи.</w:t>
      </w:r>
    </w:p>
    <w:p w:rsidR="00000000" w:rsidRDefault="00CF5B9B">
      <w:pPr>
        <w:spacing w:after="0" w:line="240" w:lineRule="auto"/>
        <w:ind w:firstLine="851"/>
        <w:divId w:val="136066960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105 от 2006 г. (*)) Заявлението се подписва лично от лицето в присъствието на упълномощено длъжностно лице, което снема и биометрични данни в пре</w:t>
      </w:r>
      <w:r>
        <w:rPr>
          <w:rFonts w:ascii="Times New Roman" w:eastAsia="Times New Roman" w:hAnsi="Times New Roman" w:cs="Times New Roman"/>
          <w:sz w:val="24"/>
          <w:szCs w:val="24"/>
        </w:rPr>
        <w:t>двидените от закона случаи.</w:t>
      </w:r>
    </w:p>
    <w:p w:rsidR="00000000" w:rsidRDefault="00CF5B9B">
      <w:pPr>
        <w:spacing w:after="0" w:line="240" w:lineRule="auto"/>
        <w:ind w:firstLine="851"/>
        <w:divId w:val="380252960"/>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105 от 2006 г. (*)) За снемане на биометрични данни, предвидени в този закон, лицето се явява лично.</w:t>
      </w:r>
    </w:p>
    <w:p w:rsidR="00000000" w:rsidRDefault="00CF5B9B">
      <w:pPr>
        <w:spacing w:after="0" w:line="240" w:lineRule="auto"/>
        <w:ind w:firstLine="851"/>
        <w:divId w:val="1662731852"/>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82 от 2009 г.) Не се снемат биометрични данни - пръстови отпечатъци, на деца до 12-годи</w:t>
      </w:r>
      <w:r>
        <w:rPr>
          <w:rFonts w:ascii="Times New Roman" w:eastAsia="Times New Roman" w:hAnsi="Times New Roman" w:cs="Times New Roman"/>
          <w:sz w:val="24"/>
          <w:szCs w:val="24"/>
        </w:rPr>
        <w:t>шна възраст и на лица с физическа невъзможност за снемане на пръстови отпечатъци. Не се снемат биометрични данни - пръстови отпечатъци, на деца до 6-годишна възраст и на лица с физическа невъзможност за снемане на пръстови отпечатъци при подаване на заявле</w:t>
      </w:r>
      <w:r>
        <w:rPr>
          <w:rFonts w:ascii="Times New Roman" w:eastAsia="Times New Roman" w:hAnsi="Times New Roman" w:cs="Times New Roman"/>
          <w:sz w:val="24"/>
          <w:szCs w:val="24"/>
        </w:rPr>
        <w:t>ния за издаване на документи за пребиваване по чл. 59, ал. 2 и 3.</w:t>
      </w:r>
    </w:p>
    <w:p w:rsidR="00000000" w:rsidRDefault="00CF5B9B">
      <w:pPr>
        <w:spacing w:after="0" w:line="240" w:lineRule="auto"/>
        <w:ind w:firstLine="851"/>
        <w:divId w:val="1557089629"/>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82 от 2009 г.) Лицето може да не се яви лично за подаване на заявление за издаване на български лични документи, когато:</w:t>
      </w:r>
    </w:p>
    <w:p w:rsidR="00000000" w:rsidRDefault="00CF5B9B">
      <w:pPr>
        <w:spacing w:after="0" w:line="240" w:lineRule="auto"/>
        <w:ind w:firstLine="851"/>
        <w:divId w:val="2065323629"/>
        <w:rPr>
          <w:rFonts w:ascii="Times New Roman" w:eastAsia="Times New Roman" w:hAnsi="Times New Roman" w:cs="Times New Roman"/>
          <w:sz w:val="24"/>
          <w:szCs w:val="24"/>
        </w:rPr>
      </w:pPr>
      <w:r>
        <w:rPr>
          <w:rFonts w:ascii="Times New Roman" w:eastAsia="Times New Roman" w:hAnsi="Times New Roman" w:cs="Times New Roman"/>
          <w:sz w:val="24"/>
          <w:szCs w:val="24"/>
        </w:rPr>
        <w:t>1. няма промяна на името, единния граждански номе</w:t>
      </w:r>
      <w:r>
        <w:rPr>
          <w:rFonts w:ascii="Times New Roman" w:eastAsia="Times New Roman" w:hAnsi="Times New Roman" w:cs="Times New Roman"/>
          <w:sz w:val="24"/>
          <w:szCs w:val="24"/>
        </w:rPr>
        <w:t>р (личния номер или личния номер на чужденец), пола, гражданството или не са настъпили съществени и трайни изменения на образа на лицето, и</w:t>
      </w:r>
    </w:p>
    <w:p w:rsidR="00000000" w:rsidRDefault="00CF5B9B">
      <w:pPr>
        <w:spacing w:after="0" w:line="240" w:lineRule="auto"/>
        <w:ind w:firstLine="851"/>
        <w:divId w:val="74202518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26 от 2010 г.) са му снети необходимите биометрични данни до 59 месеца от датата на подаване на з</w:t>
      </w:r>
      <w:r>
        <w:rPr>
          <w:rFonts w:ascii="Times New Roman" w:eastAsia="Times New Roman" w:hAnsi="Times New Roman" w:cs="Times New Roman"/>
          <w:sz w:val="24"/>
          <w:szCs w:val="24"/>
        </w:rPr>
        <w:t>аявлението;</w:t>
      </w:r>
    </w:p>
    <w:p w:rsidR="00000000" w:rsidRDefault="00CF5B9B">
      <w:pPr>
        <w:spacing w:after="0" w:line="240" w:lineRule="auto"/>
        <w:ind w:firstLine="851"/>
        <w:divId w:val="482085881"/>
        <w:rPr>
          <w:rFonts w:ascii="Times New Roman" w:eastAsia="Times New Roman" w:hAnsi="Times New Roman" w:cs="Times New Roman"/>
          <w:sz w:val="24"/>
          <w:szCs w:val="24"/>
        </w:rPr>
      </w:pPr>
      <w:r>
        <w:rPr>
          <w:rFonts w:ascii="Times New Roman" w:eastAsia="Times New Roman" w:hAnsi="Times New Roman" w:cs="Times New Roman"/>
          <w:sz w:val="24"/>
          <w:szCs w:val="24"/>
        </w:rPr>
        <w:t>3. е предвидено в закон.</w:t>
      </w:r>
    </w:p>
    <w:p w:rsidR="00000000" w:rsidRDefault="00CF5B9B">
      <w:pPr>
        <w:spacing w:after="0" w:line="240" w:lineRule="auto"/>
        <w:ind w:firstLine="851"/>
        <w:divId w:val="1492024075"/>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60 от 2020 г.) В случаите по ал. 5, т. 1 и 2 заявителят се представлява от лице, упълномощено с нотариално заверено изрично пълномощно.</w:t>
      </w:r>
    </w:p>
    <w:p w:rsidR="00000000" w:rsidRDefault="00CF5B9B">
      <w:pPr>
        <w:spacing w:after="0" w:line="240" w:lineRule="auto"/>
        <w:ind w:firstLine="851"/>
        <w:divId w:val="262230668"/>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82 от 2009 г., предишна ал. 6 - ДВ, бр. 60 от 2020 г.) Български личен документ се получава лично, а по изключение, когато заявлението е било подадено лично - от упълномощено лице след представяне на нотариално заверено изрично пълномощ</w:t>
      </w:r>
      <w:r>
        <w:rPr>
          <w:rFonts w:ascii="Times New Roman" w:eastAsia="Times New Roman" w:hAnsi="Times New Roman" w:cs="Times New Roman"/>
          <w:sz w:val="24"/>
          <w:szCs w:val="24"/>
        </w:rPr>
        <w:t>но.</w:t>
      </w:r>
    </w:p>
    <w:p w:rsidR="00000000" w:rsidRDefault="00CF5B9B">
      <w:pPr>
        <w:spacing w:after="0" w:line="240" w:lineRule="auto"/>
        <w:ind w:firstLine="851"/>
        <w:divId w:val="1654722478"/>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58 от 2019 г., предишна ал. 7 - ДВ, бр. 60 от 2020 г.) Български личен документ може да бъде получен лично чрез използване на лицензиран доставчик на пощенска или куриерска услуга, когато са изпълнени едновременно следните условия:</w:t>
      </w:r>
    </w:p>
    <w:p w:rsidR="00000000" w:rsidRDefault="00CF5B9B">
      <w:pPr>
        <w:spacing w:after="0" w:line="240" w:lineRule="auto"/>
        <w:ind w:firstLine="851"/>
        <w:divId w:val="287320994"/>
        <w:rPr>
          <w:rFonts w:ascii="Times New Roman" w:eastAsia="Times New Roman" w:hAnsi="Times New Roman" w:cs="Times New Roman"/>
          <w:sz w:val="24"/>
          <w:szCs w:val="24"/>
        </w:rPr>
      </w:pPr>
      <w:r>
        <w:rPr>
          <w:rFonts w:ascii="Times New Roman" w:eastAsia="Times New Roman" w:hAnsi="Times New Roman" w:cs="Times New Roman"/>
          <w:sz w:val="24"/>
          <w:szCs w:val="24"/>
        </w:rPr>
        <w:t>1. заявлението за издаване на български личен документ е подадено лично в дипломатическо или консулско представителство на Република България в чужбина, което предлага тази услуга;</w:t>
      </w:r>
    </w:p>
    <w:p w:rsidR="00000000" w:rsidRDefault="00CF5B9B">
      <w:pPr>
        <w:spacing w:after="0" w:line="240" w:lineRule="auto"/>
        <w:ind w:firstLine="851"/>
        <w:divId w:val="173882492"/>
        <w:rPr>
          <w:rFonts w:ascii="Times New Roman" w:eastAsia="Times New Roman" w:hAnsi="Times New Roman" w:cs="Times New Roman"/>
          <w:sz w:val="24"/>
          <w:szCs w:val="24"/>
        </w:rPr>
      </w:pPr>
      <w:r>
        <w:rPr>
          <w:rFonts w:ascii="Times New Roman" w:eastAsia="Times New Roman" w:hAnsi="Times New Roman" w:cs="Times New Roman"/>
          <w:sz w:val="24"/>
          <w:szCs w:val="24"/>
        </w:rPr>
        <w:t>2. при подаването на заявлението е посочен адрес за получаване на новия док</w:t>
      </w:r>
      <w:r>
        <w:rPr>
          <w:rFonts w:ascii="Times New Roman" w:eastAsia="Times New Roman" w:hAnsi="Times New Roman" w:cs="Times New Roman"/>
          <w:sz w:val="24"/>
          <w:szCs w:val="24"/>
        </w:rPr>
        <w:t xml:space="preserve">умент на територията на държава, в която Република България има дипломатическо </w:t>
      </w:r>
      <w:r>
        <w:rPr>
          <w:rFonts w:ascii="Times New Roman" w:eastAsia="Times New Roman" w:hAnsi="Times New Roman" w:cs="Times New Roman"/>
          <w:sz w:val="24"/>
          <w:szCs w:val="24"/>
        </w:rPr>
        <w:lastRenderedPageBreak/>
        <w:t>или консулско представителство или няма дипломатическо или консулско представителство, но има дипломатически отношения и е назначила акредитиран посланик;</w:t>
      </w:r>
    </w:p>
    <w:p w:rsidR="00000000" w:rsidRDefault="00CF5B9B">
      <w:pPr>
        <w:spacing w:after="0" w:line="240" w:lineRule="auto"/>
        <w:ind w:firstLine="851"/>
        <w:divId w:val="2032493746"/>
        <w:rPr>
          <w:rFonts w:ascii="Times New Roman" w:eastAsia="Times New Roman" w:hAnsi="Times New Roman" w:cs="Times New Roman"/>
          <w:sz w:val="24"/>
          <w:szCs w:val="24"/>
        </w:rPr>
      </w:pPr>
      <w:r>
        <w:rPr>
          <w:rFonts w:ascii="Times New Roman" w:eastAsia="Times New Roman" w:hAnsi="Times New Roman" w:cs="Times New Roman"/>
          <w:sz w:val="24"/>
          <w:szCs w:val="24"/>
        </w:rPr>
        <w:t>3. разходите за изпращ</w:t>
      </w:r>
      <w:r>
        <w:rPr>
          <w:rFonts w:ascii="Times New Roman" w:eastAsia="Times New Roman" w:hAnsi="Times New Roman" w:cs="Times New Roman"/>
          <w:sz w:val="24"/>
          <w:szCs w:val="24"/>
        </w:rPr>
        <w:t>ане на новия документ от съответното дипломатическо или консулско представителство на Република България в чужбина до заявения адрес, както и за връщането в дипломатическото или консулското представителство на подписан документ за получаването му са били п</w:t>
      </w:r>
      <w:r>
        <w:rPr>
          <w:rFonts w:ascii="Times New Roman" w:eastAsia="Times New Roman" w:hAnsi="Times New Roman" w:cs="Times New Roman"/>
          <w:sz w:val="24"/>
          <w:szCs w:val="24"/>
        </w:rPr>
        <w:t>латени при подаването на заявлението.</w:t>
      </w:r>
    </w:p>
    <w:p w:rsidR="00000000" w:rsidRDefault="00CF5B9B">
      <w:pPr>
        <w:spacing w:after="0" w:line="240" w:lineRule="auto"/>
        <w:ind w:firstLine="851"/>
        <w:divId w:val="655962910"/>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58 от 2019 г., предишна ал. 8, изм. - ДВ, бр. 60 от 2020 г.) Лицата, на които се издават българските лични документи, не може да претендират обезщетение за вреди от държавните органи, компетентни за</w:t>
      </w:r>
      <w:r>
        <w:rPr>
          <w:rFonts w:ascii="Times New Roman" w:eastAsia="Times New Roman" w:hAnsi="Times New Roman" w:cs="Times New Roman"/>
          <w:sz w:val="24"/>
          <w:szCs w:val="24"/>
        </w:rPr>
        <w:t xml:space="preserve"> издаването и връчването, настъпили в резултат на изгубване или повреждане на българския личен документ, ако изгубването или повреждането му е настъпило след предаването му на лицензиран доставчик на пощенска или куриерска услуга за получаване по реда на а</w:t>
      </w:r>
      <w:r>
        <w:rPr>
          <w:rFonts w:ascii="Times New Roman" w:eastAsia="Times New Roman" w:hAnsi="Times New Roman" w:cs="Times New Roman"/>
          <w:sz w:val="24"/>
          <w:szCs w:val="24"/>
        </w:rPr>
        <w:t>л. 8.</w:t>
      </w:r>
    </w:p>
    <w:p w:rsidR="00000000" w:rsidRDefault="00CF5B9B">
      <w:pPr>
        <w:spacing w:after="0" w:line="240" w:lineRule="auto"/>
        <w:divId w:val="387806582"/>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527208297"/>
        <w:rPr>
          <w:rFonts w:ascii="Times New Roman" w:eastAsia="Times New Roman" w:hAnsi="Times New Roman" w:cs="Times New Roman"/>
          <w:sz w:val="24"/>
          <w:szCs w:val="24"/>
        </w:rPr>
      </w:pPr>
      <w:r>
        <w:rPr>
          <w:rFonts w:ascii="Times New Roman" w:eastAsia="Times New Roman" w:hAnsi="Times New Roman" w:cs="Times New Roman"/>
          <w:sz w:val="24"/>
          <w:szCs w:val="24"/>
        </w:rPr>
        <w:t>Чл. 18. (Изм. - ДВ, бр. 82 от 2009 г.) (1) Заявлението за издаване на документи за самоличност на български граждани съдържа следните лични данни:</w:t>
      </w:r>
    </w:p>
    <w:p w:rsidR="00000000" w:rsidRDefault="00CF5B9B">
      <w:pPr>
        <w:spacing w:after="0" w:line="240" w:lineRule="auto"/>
        <w:ind w:firstLine="851"/>
        <w:divId w:val="929390977"/>
        <w:rPr>
          <w:rFonts w:ascii="Times New Roman" w:eastAsia="Times New Roman" w:hAnsi="Times New Roman" w:cs="Times New Roman"/>
          <w:sz w:val="24"/>
          <w:szCs w:val="24"/>
        </w:rPr>
      </w:pPr>
      <w:r>
        <w:rPr>
          <w:rFonts w:ascii="Times New Roman" w:eastAsia="Times New Roman" w:hAnsi="Times New Roman" w:cs="Times New Roman"/>
          <w:sz w:val="24"/>
          <w:szCs w:val="24"/>
        </w:rPr>
        <w:t>1. имената;</w:t>
      </w:r>
    </w:p>
    <w:p w:rsidR="00000000" w:rsidRDefault="00CF5B9B">
      <w:pPr>
        <w:spacing w:after="0" w:line="240" w:lineRule="auto"/>
        <w:ind w:firstLine="851"/>
        <w:divId w:val="1220286860"/>
        <w:rPr>
          <w:rFonts w:ascii="Times New Roman" w:eastAsia="Times New Roman" w:hAnsi="Times New Roman" w:cs="Times New Roman"/>
          <w:sz w:val="24"/>
          <w:szCs w:val="24"/>
        </w:rPr>
      </w:pPr>
      <w:r>
        <w:rPr>
          <w:rFonts w:ascii="Times New Roman" w:eastAsia="Times New Roman" w:hAnsi="Times New Roman" w:cs="Times New Roman"/>
          <w:sz w:val="24"/>
          <w:szCs w:val="24"/>
        </w:rPr>
        <w:t>2. дата на раждане;</w:t>
      </w:r>
    </w:p>
    <w:p w:rsidR="00000000" w:rsidRDefault="00CF5B9B">
      <w:pPr>
        <w:spacing w:after="0" w:line="240" w:lineRule="auto"/>
        <w:ind w:firstLine="851"/>
        <w:divId w:val="269892737"/>
        <w:rPr>
          <w:rFonts w:ascii="Times New Roman" w:eastAsia="Times New Roman" w:hAnsi="Times New Roman" w:cs="Times New Roman"/>
          <w:sz w:val="24"/>
          <w:szCs w:val="24"/>
        </w:rPr>
      </w:pPr>
      <w:r>
        <w:rPr>
          <w:rFonts w:ascii="Times New Roman" w:eastAsia="Times New Roman" w:hAnsi="Times New Roman" w:cs="Times New Roman"/>
          <w:sz w:val="24"/>
          <w:szCs w:val="24"/>
        </w:rPr>
        <w:t>3. място на раждане;</w:t>
      </w:r>
    </w:p>
    <w:p w:rsidR="00000000" w:rsidRDefault="00CF5B9B">
      <w:pPr>
        <w:spacing w:after="0" w:line="240" w:lineRule="auto"/>
        <w:ind w:firstLine="851"/>
        <w:divId w:val="781194793"/>
        <w:rPr>
          <w:rFonts w:ascii="Times New Roman" w:eastAsia="Times New Roman" w:hAnsi="Times New Roman" w:cs="Times New Roman"/>
          <w:sz w:val="24"/>
          <w:szCs w:val="24"/>
        </w:rPr>
      </w:pPr>
      <w:r>
        <w:rPr>
          <w:rFonts w:ascii="Times New Roman" w:eastAsia="Times New Roman" w:hAnsi="Times New Roman" w:cs="Times New Roman"/>
          <w:sz w:val="24"/>
          <w:szCs w:val="24"/>
        </w:rPr>
        <w:t>4. пол;</w:t>
      </w:r>
    </w:p>
    <w:p w:rsidR="00000000" w:rsidRDefault="00CF5B9B">
      <w:pPr>
        <w:spacing w:after="0" w:line="240" w:lineRule="auto"/>
        <w:ind w:firstLine="851"/>
        <w:divId w:val="713894027"/>
        <w:rPr>
          <w:rFonts w:ascii="Times New Roman" w:eastAsia="Times New Roman" w:hAnsi="Times New Roman" w:cs="Times New Roman"/>
          <w:sz w:val="24"/>
          <w:szCs w:val="24"/>
        </w:rPr>
      </w:pPr>
      <w:r>
        <w:rPr>
          <w:rFonts w:ascii="Times New Roman" w:eastAsia="Times New Roman" w:hAnsi="Times New Roman" w:cs="Times New Roman"/>
          <w:sz w:val="24"/>
          <w:szCs w:val="24"/>
        </w:rPr>
        <w:t>5. единен граждански номер;</w:t>
      </w:r>
    </w:p>
    <w:p w:rsidR="00000000" w:rsidRDefault="00CF5B9B">
      <w:pPr>
        <w:spacing w:after="0" w:line="240" w:lineRule="auto"/>
        <w:ind w:firstLine="851"/>
        <w:divId w:val="1782190074"/>
        <w:rPr>
          <w:rFonts w:ascii="Times New Roman" w:eastAsia="Times New Roman" w:hAnsi="Times New Roman" w:cs="Times New Roman"/>
          <w:sz w:val="24"/>
          <w:szCs w:val="24"/>
        </w:rPr>
      </w:pPr>
      <w:r>
        <w:rPr>
          <w:rFonts w:ascii="Times New Roman" w:eastAsia="Times New Roman" w:hAnsi="Times New Roman" w:cs="Times New Roman"/>
          <w:sz w:val="24"/>
          <w:szCs w:val="24"/>
        </w:rPr>
        <w:t>6. наличие</w:t>
      </w:r>
      <w:r>
        <w:rPr>
          <w:rFonts w:ascii="Times New Roman" w:eastAsia="Times New Roman" w:hAnsi="Times New Roman" w:cs="Times New Roman"/>
          <w:sz w:val="24"/>
          <w:szCs w:val="24"/>
        </w:rPr>
        <w:t xml:space="preserve"> на друго гражданство;</w:t>
      </w:r>
    </w:p>
    <w:p w:rsidR="00000000" w:rsidRDefault="00CF5B9B">
      <w:pPr>
        <w:spacing w:after="0" w:line="240" w:lineRule="auto"/>
        <w:ind w:firstLine="851"/>
        <w:divId w:val="1855264628"/>
        <w:rPr>
          <w:rFonts w:ascii="Times New Roman" w:eastAsia="Times New Roman" w:hAnsi="Times New Roman" w:cs="Times New Roman"/>
          <w:sz w:val="24"/>
          <w:szCs w:val="24"/>
        </w:rPr>
      </w:pPr>
      <w:r>
        <w:rPr>
          <w:rFonts w:ascii="Times New Roman" w:eastAsia="Times New Roman" w:hAnsi="Times New Roman" w:cs="Times New Roman"/>
          <w:sz w:val="24"/>
          <w:szCs w:val="24"/>
        </w:rPr>
        <w:t>7. цвят на очите;</w:t>
      </w:r>
    </w:p>
    <w:p w:rsidR="00000000" w:rsidRDefault="00CF5B9B">
      <w:pPr>
        <w:spacing w:after="0" w:line="240" w:lineRule="auto"/>
        <w:ind w:firstLine="851"/>
        <w:divId w:val="1322082851"/>
        <w:rPr>
          <w:rFonts w:ascii="Times New Roman" w:eastAsia="Times New Roman" w:hAnsi="Times New Roman" w:cs="Times New Roman"/>
          <w:sz w:val="24"/>
          <w:szCs w:val="24"/>
        </w:rPr>
      </w:pPr>
      <w:r>
        <w:rPr>
          <w:rFonts w:ascii="Times New Roman" w:eastAsia="Times New Roman" w:hAnsi="Times New Roman" w:cs="Times New Roman"/>
          <w:sz w:val="24"/>
          <w:szCs w:val="24"/>
        </w:rPr>
        <w:t>8. ръст;</w:t>
      </w:r>
    </w:p>
    <w:p w:rsidR="00000000" w:rsidRDefault="00CF5B9B">
      <w:pPr>
        <w:spacing w:after="0" w:line="240" w:lineRule="auto"/>
        <w:ind w:firstLine="851"/>
        <w:divId w:val="1851137975"/>
        <w:rPr>
          <w:rFonts w:ascii="Times New Roman" w:eastAsia="Times New Roman" w:hAnsi="Times New Roman" w:cs="Times New Roman"/>
          <w:sz w:val="24"/>
          <w:szCs w:val="24"/>
        </w:rPr>
      </w:pPr>
      <w:r>
        <w:rPr>
          <w:rFonts w:ascii="Times New Roman" w:eastAsia="Times New Roman" w:hAnsi="Times New Roman" w:cs="Times New Roman"/>
          <w:sz w:val="24"/>
          <w:szCs w:val="24"/>
        </w:rPr>
        <w:t>9. постоянен адрес;</w:t>
      </w:r>
    </w:p>
    <w:p w:rsidR="00000000" w:rsidRDefault="00CF5B9B">
      <w:pPr>
        <w:spacing w:after="0" w:line="240" w:lineRule="auto"/>
        <w:ind w:firstLine="851"/>
        <w:divId w:val="1277909153"/>
        <w:rPr>
          <w:rFonts w:ascii="Times New Roman" w:eastAsia="Times New Roman" w:hAnsi="Times New Roman" w:cs="Times New Roman"/>
          <w:sz w:val="24"/>
          <w:szCs w:val="24"/>
        </w:rPr>
      </w:pPr>
      <w:r>
        <w:rPr>
          <w:rFonts w:ascii="Times New Roman" w:eastAsia="Times New Roman" w:hAnsi="Times New Roman" w:cs="Times New Roman"/>
          <w:sz w:val="24"/>
          <w:szCs w:val="24"/>
        </w:rPr>
        <w:t>10. (отм. - ДВ, бр. 65 от 2023 г.)</w:t>
      </w:r>
    </w:p>
    <w:p w:rsidR="00000000" w:rsidRDefault="00CF5B9B">
      <w:pPr>
        <w:spacing w:after="0" w:line="240" w:lineRule="auto"/>
        <w:ind w:firstLine="851"/>
        <w:divId w:val="1034037058"/>
        <w:rPr>
          <w:rFonts w:ascii="Times New Roman" w:eastAsia="Times New Roman" w:hAnsi="Times New Roman" w:cs="Times New Roman"/>
          <w:sz w:val="24"/>
          <w:szCs w:val="24"/>
        </w:rPr>
      </w:pPr>
      <w:r>
        <w:rPr>
          <w:rFonts w:ascii="Times New Roman" w:eastAsia="Times New Roman" w:hAnsi="Times New Roman" w:cs="Times New Roman"/>
          <w:sz w:val="24"/>
          <w:szCs w:val="24"/>
        </w:rPr>
        <w:t>11. телефон за връзка;</w:t>
      </w:r>
    </w:p>
    <w:p w:rsidR="00000000" w:rsidRDefault="00CF5B9B">
      <w:pPr>
        <w:spacing w:after="0" w:line="240" w:lineRule="auto"/>
        <w:ind w:firstLine="851"/>
        <w:divId w:val="779224252"/>
        <w:rPr>
          <w:rFonts w:ascii="Times New Roman" w:eastAsia="Times New Roman" w:hAnsi="Times New Roman" w:cs="Times New Roman"/>
          <w:sz w:val="24"/>
          <w:szCs w:val="24"/>
        </w:rPr>
      </w:pPr>
      <w:r>
        <w:rPr>
          <w:rFonts w:ascii="Times New Roman" w:eastAsia="Times New Roman" w:hAnsi="Times New Roman" w:cs="Times New Roman"/>
          <w:sz w:val="24"/>
          <w:szCs w:val="24"/>
        </w:rPr>
        <w:t>12. (нова - ДВ, бр. 65 от 2023 г.) адрес на електронна поща.</w:t>
      </w:r>
    </w:p>
    <w:p w:rsidR="00000000" w:rsidRDefault="00CF5B9B">
      <w:pPr>
        <w:spacing w:after="0" w:line="240" w:lineRule="auto"/>
        <w:ind w:firstLine="851"/>
        <w:divId w:val="770661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Заявлението за издаване на документи за пребиваване по чл. 59, </w:t>
      </w:r>
      <w:r>
        <w:rPr>
          <w:rFonts w:ascii="Times New Roman" w:eastAsia="Times New Roman" w:hAnsi="Times New Roman" w:cs="Times New Roman"/>
          <w:sz w:val="24"/>
          <w:szCs w:val="24"/>
        </w:rPr>
        <w:t>ал. 2 и 3 съдържа следните лични данни:</w:t>
      </w:r>
    </w:p>
    <w:p w:rsidR="00000000" w:rsidRDefault="00CF5B9B">
      <w:pPr>
        <w:spacing w:after="0" w:line="240" w:lineRule="auto"/>
        <w:ind w:firstLine="851"/>
        <w:divId w:val="900869704"/>
        <w:rPr>
          <w:rFonts w:ascii="Times New Roman" w:eastAsia="Times New Roman" w:hAnsi="Times New Roman" w:cs="Times New Roman"/>
          <w:sz w:val="24"/>
          <w:szCs w:val="24"/>
        </w:rPr>
      </w:pPr>
      <w:r>
        <w:rPr>
          <w:rFonts w:ascii="Times New Roman" w:eastAsia="Times New Roman" w:hAnsi="Times New Roman" w:cs="Times New Roman"/>
          <w:sz w:val="24"/>
          <w:szCs w:val="24"/>
        </w:rPr>
        <w:t>1. имената;</w:t>
      </w:r>
    </w:p>
    <w:p w:rsidR="00000000" w:rsidRDefault="00CF5B9B">
      <w:pPr>
        <w:spacing w:after="0" w:line="240" w:lineRule="auto"/>
        <w:ind w:firstLine="851"/>
        <w:divId w:val="445925627"/>
        <w:rPr>
          <w:rFonts w:ascii="Times New Roman" w:eastAsia="Times New Roman" w:hAnsi="Times New Roman" w:cs="Times New Roman"/>
          <w:sz w:val="24"/>
          <w:szCs w:val="24"/>
        </w:rPr>
      </w:pPr>
      <w:r>
        <w:rPr>
          <w:rFonts w:ascii="Times New Roman" w:eastAsia="Times New Roman" w:hAnsi="Times New Roman" w:cs="Times New Roman"/>
          <w:sz w:val="24"/>
          <w:szCs w:val="24"/>
        </w:rPr>
        <w:t>2. дата на раждане;</w:t>
      </w:r>
    </w:p>
    <w:p w:rsidR="00000000" w:rsidRDefault="00CF5B9B">
      <w:pPr>
        <w:spacing w:after="0" w:line="240" w:lineRule="auto"/>
        <w:ind w:firstLine="851"/>
        <w:divId w:val="1364092527"/>
        <w:rPr>
          <w:rFonts w:ascii="Times New Roman" w:eastAsia="Times New Roman" w:hAnsi="Times New Roman" w:cs="Times New Roman"/>
          <w:sz w:val="24"/>
          <w:szCs w:val="24"/>
        </w:rPr>
      </w:pPr>
      <w:r>
        <w:rPr>
          <w:rFonts w:ascii="Times New Roman" w:eastAsia="Times New Roman" w:hAnsi="Times New Roman" w:cs="Times New Roman"/>
          <w:sz w:val="24"/>
          <w:szCs w:val="24"/>
        </w:rPr>
        <w:t>3. място на раждане;</w:t>
      </w:r>
    </w:p>
    <w:p w:rsidR="00000000" w:rsidRDefault="00CF5B9B">
      <w:pPr>
        <w:spacing w:after="0" w:line="240" w:lineRule="auto"/>
        <w:ind w:firstLine="851"/>
        <w:divId w:val="1776288909"/>
        <w:rPr>
          <w:rFonts w:ascii="Times New Roman" w:eastAsia="Times New Roman" w:hAnsi="Times New Roman" w:cs="Times New Roman"/>
          <w:sz w:val="24"/>
          <w:szCs w:val="24"/>
        </w:rPr>
      </w:pPr>
      <w:r>
        <w:rPr>
          <w:rFonts w:ascii="Times New Roman" w:eastAsia="Times New Roman" w:hAnsi="Times New Roman" w:cs="Times New Roman"/>
          <w:sz w:val="24"/>
          <w:szCs w:val="24"/>
        </w:rPr>
        <w:t>4. пол;</w:t>
      </w:r>
    </w:p>
    <w:p w:rsidR="00000000" w:rsidRDefault="00CF5B9B">
      <w:pPr>
        <w:spacing w:after="0" w:line="240" w:lineRule="auto"/>
        <w:ind w:firstLine="851"/>
        <w:divId w:val="804273966"/>
        <w:rPr>
          <w:rFonts w:ascii="Times New Roman" w:eastAsia="Times New Roman" w:hAnsi="Times New Roman" w:cs="Times New Roman"/>
          <w:sz w:val="24"/>
          <w:szCs w:val="24"/>
        </w:rPr>
      </w:pPr>
      <w:r>
        <w:rPr>
          <w:rFonts w:ascii="Times New Roman" w:eastAsia="Times New Roman" w:hAnsi="Times New Roman" w:cs="Times New Roman"/>
          <w:sz w:val="24"/>
          <w:szCs w:val="24"/>
        </w:rPr>
        <w:t>5. единен граждански номер (личен номер или личен номер на чужденец);</w:t>
      </w:r>
    </w:p>
    <w:p w:rsidR="00000000" w:rsidRDefault="00CF5B9B">
      <w:pPr>
        <w:spacing w:after="0" w:line="240" w:lineRule="auto"/>
        <w:ind w:firstLine="851"/>
        <w:divId w:val="1580555469"/>
        <w:rPr>
          <w:rFonts w:ascii="Times New Roman" w:eastAsia="Times New Roman" w:hAnsi="Times New Roman" w:cs="Times New Roman"/>
          <w:sz w:val="24"/>
          <w:szCs w:val="24"/>
        </w:rPr>
      </w:pPr>
      <w:r>
        <w:rPr>
          <w:rFonts w:ascii="Times New Roman" w:eastAsia="Times New Roman" w:hAnsi="Times New Roman" w:cs="Times New Roman"/>
          <w:sz w:val="24"/>
          <w:szCs w:val="24"/>
        </w:rPr>
        <w:t>6. гражданство;</w:t>
      </w:r>
    </w:p>
    <w:p w:rsidR="00000000" w:rsidRDefault="00CF5B9B">
      <w:pPr>
        <w:spacing w:after="0" w:line="240" w:lineRule="auto"/>
        <w:ind w:firstLine="851"/>
        <w:divId w:val="1040935818"/>
        <w:rPr>
          <w:rFonts w:ascii="Times New Roman" w:eastAsia="Times New Roman" w:hAnsi="Times New Roman" w:cs="Times New Roman"/>
          <w:sz w:val="24"/>
          <w:szCs w:val="24"/>
        </w:rPr>
      </w:pPr>
      <w:r>
        <w:rPr>
          <w:rFonts w:ascii="Times New Roman" w:eastAsia="Times New Roman" w:hAnsi="Times New Roman" w:cs="Times New Roman"/>
          <w:sz w:val="24"/>
          <w:szCs w:val="24"/>
        </w:rPr>
        <w:t>7. променени имена;</w:t>
      </w:r>
    </w:p>
    <w:p w:rsidR="00000000" w:rsidRDefault="00CF5B9B">
      <w:pPr>
        <w:spacing w:after="0" w:line="240" w:lineRule="auto"/>
        <w:ind w:firstLine="851"/>
        <w:divId w:val="1075207498"/>
        <w:rPr>
          <w:rFonts w:ascii="Times New Roman" w:eastAsia="Times New Roman" w:hAnsi="Times New Roman" w:cs="Times New Roman"/>
          <w:sz w:val="24"/>
          <w:szCs w:val="24"/>
        </w:rPr>
      </w:pPr>
      <w:r>
        <w:rPr>
          <w:rFonts w:ascii="Times New Roman" w:eastAsia="Times New Roman" w:hAnsi="Times New Roman" w:cs="Times New Roman"/>
          <w:sz w:val="24"/>
          <w:szCs w:val="24"/>
        </w:rPr>
        <w:t>8. наличие на друго гражданство;</w:t>
      </w:r>
    </w:p>
    <w:p w:rsidR="00000000" w:rsidRDefault="00CF5B9B">
      <w:pPr>
        <w:spacing w:after="0" w:line="240" w:lineRule="auto"/>
        <w:ind w:firstLine="851"/>
        <w:divId w:val="2099250208"/>
        <w:rPr>
          <w:rFonts w:ascii="Times New Roman" w:eastAsia="Times New Roman" w:hAnsi="Times New Roman" w:cs="Times New Roman"/>
          <w:sz w:val="24"/>
          <w:szCs w:val="24"/>
        </w:rPr>
      </w:pPr>
      <w:r>
        <w:rPr>
          <w:rFonts w:ascii="Times New Roman" w:eastAsia="Times New Roman" w:hAnsi="Times New Roman" w:cs="Times New Roman"/>
          <w:sz w:val="24"/>
          <w:szCs w:val="24"/>
        </w:rPr>
        <w:t>9. постоянен адрес;</w:t>
      </w:r>
    </w:p>
    <w:p w:rsidR="00000000" w:rsidRDefault="00CF5B9B">
      <w:pPr>
        <w:spacing w:after="0" w:line="240" w:lineRule="auto"/>
        <w:ind w:firstLine="851"/>
        <w:divId w:val="1099569213"/>
        <w:rPr>
          <w:rFonts w:ascii="Times New Roman" w:eastAsia="Times New Roman" w:hAnsi="Times New Roman" w:cs="Times New Roman"/>
          <w:sz w:val="24"/>
          <w:szCs w:val="24"/>
        </w:rPr>
      </w:pPr>
      <w:r>
        <w:rPr>
          <w:rFonts w:ascii="Times New Roman" w:eastAsia="Times New Roman" w:hAnsi="Times New Roman" w:cs="Times New Roman"/>
          <w:sz w:val="24"/>
          <w:szCs w:val="24"/>
        </w:rPr>
        <w:t>10. настоящ адрес (адрес);</w:t>
      </w:r>
    </w:p>
    <w:p w:rsidR="00000000" w:rsidRDefault="00CF5B9B">
      <w:pPr>
        <w:spacing w:after="0" w:line="240" w:lineRule="auto"/>
        <w:ind w:firstLine="851"/>
        <w:divId w:val="2090535735"/>
        <w:rPr>
          <w:rFonts w:ascii="Times New Roman" w:eastAsia="Times New Roman" w:hAnsi="Times New Roman" w:cs="Times New Roman"/>
          <w:sz w:val="24"/>
          <w:szCs w:val="24"/>
        </w:rPr>
      </w:pPr>
      <w:r>
        <w:rPr>
          <w:rFonts w:ascii="Times New Roman" w:eastAsia="Times New Roman" w:hAnsi="Times New Roman" w:cs="Times New Roman"/>
          <w:sz w:val="24"/>
          <w:szCs w:val="24"/>
        </w:rPr>
        <w:t>11. образование;</w:t>
      </w:r>
    </w:p>
    <w:p w:rsidR="00000000" w:rsidRDefault="00CF5B9B">
      <w:pPr>
        <w:spacing w:after="0" w:line="240" w:lineRule="auto"/>
        <w:ind w:firstLine="851"/>
        <w:divId w:val="1399787693"/>
        <w:rPr>
          <w:rFonts w:ascii="Times New Roman" w:eastAsia="Times New Roman" w:hAnsi="Times New Roman" w:cs="Times New Roman"/>
          <w:sz w:val="24"/>
          <w:szCs w:val="24"/>
        </w:rPr>
      </w:pPr>
      <w:r>
        <w:rPr>
          <w:rFonts w:ascii="Times New Roman" w:eastAsia="Times New Roman" w:hAnsi="Times New Roman" w:cs="Times New Roman"/>
          <w:sz w:val="24"/>
          <w:szCs w:val="24"/>
        </w:rPr>
        <w:t>12. семейно положение;</w:t>
      </w:r>
    </w:p>
    <w:p w:rsidR="00000000" w:rsidRDefault="00CF5B9B">
      <w:pPr>
        <w:spacing w:after="0" w:line="240" w:lineRule="auto"/>
        <w:ind w:firstLine="851"/>
        <w:divId w:val="1227686000"/>
        <w:rPr>
          <w:rFonts w:ascii="Times New Roman" w:eastAsia="Times New Roman" w:hAnsi="Times New Roman" w:cs="Times New Roman"/>
          <w:sz w:val="24"/>
          <w:szCs w:val="24"/>
        </w:rPr>
      </w:pPr>
      <w:r>
        <w:rPr>
          <w:rFonts w:ascii="Times New Roman" w:eastAsia="Times New Roman" w:hAnsi="Times New Roman" w:cs="Times New Roman"/>
          <w:sz w:val="24"/>
          <w:szCs w:val="24"/>
        </w:rPr>
        <w:t>13. телефон за връзка;</w:t>
      </w:r>
    </w:p>
    <w:p w:rsidR="00000000" w:rsidRDefault="00CF5B9B">
      <w:pPr>
        <w:spacing w:after="0" w:line="240" w:lineRule="auto"/>
        <w:ind w:firstLine="851"/>
        <w:divId w:val="1420903843"/>
        <w:rPr>
          <w:rFonts w:ascii="Times New Roman" w:eastAsia="Times New Roman" w:hAnsi="Times New Roman" w:cs="Times New Roman"/>
          <w:sz w:val="24"/>
          <w:szCs w:val="24"/>
        </w:rPr>
      </w:pPr>
      <w:r>
        <w:rPr>
          <w:rFonts w:ascii="Times New Roman" w:eastAsia="Times New Roman" w:hAnsi="Times New Roman" w:cs="Times New Roman"/>
          <w:sz w:val="24"/>
          <w:szCs w:val="24"/>
        </w:rPr>
        <w:t>14. номер на друг документ за самоличност или разрешение за пребиваване.</w:t>
      </w:r>
    </w:p>
    <w:p w:rsidR="00000000" w:rsidRDefault="00CF5B9B">
      <w:pPr>
        <w:spacing w:after="0" w:line="240" w:lineRule="auto"/>
        <w:ind w:firstLine="851"/>
        <w:divId w:val="2271528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Заявленията за издаване на документи за пребиваване по чл. 59, ал. 4 </w:t>
      </w:r>
      <w:r>
        <w:rPr>
          <w:rFonts w:ascii="Times New Roman" w:eastAsia="Times New Roman" w:hAnsi="Times New Roman" w:cs="Times New Roman"/>
          <w:sz w:val="24"/>
          <w:szCs w:val="24"/>
        </w:rPr>
        <w:t>съдържат следните лични данни:</w:t>
      </w:r>
    </w:p>
    <w:p w:rsidR="00000000" w:rsidRDefault="00CF5B9B">
      <w:pPr>
        <w:spacing w:after="0" w:line="240" w:lineRule="auto"/>
        <w:ind w:firstLine="851"/>
        <w:divId w:val="112358010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имената;</w:t>
      </w:r>
    </w:p>
    <w:p w:rsidR="00000000" w:rsidRDefault="00CF5B9B">
      <w:pPr>
        <w:spacing w:after="0" w:line="240" w:lineRule="auto"/>
        <w:ind w:firstLine="851"/>
        <w:divId w:val="6293309"/>
        <w:rPr>
          <w:rFonts w:ascii="Times New Roman" w:eastAsia="Times New Roman" w:hAnsi="Times New Roman" w:cs="Times New Roman"/>
          <w:sz w:val="24"/>
          <w:szCs w:val="24"/>
        </w:rPr>
      </w:pPr>
      <w:r>
        <w:rPr>
          <w:rFonts w:ascii="Times New Roman" w:eastAsia="Times New Roman" w:hAnsi="Times New Roman" w:cs="Times New Roman"/>
          <w:sz w:val="24"/>
          <w:szCs w:val="24"/>
        </w:rPr>
        <w:t>2. дата на раждане;</w:t>
      </w:r>
    </w:p>
    <w:p w:rsidR="00000000" w:rsidRDefault="00CF5B9B">
      <w:pPr>
        <w:spacing w:after="0" w:line="240" w:lineRule="auto"/>
        <w:ind w:firstLine="851"/>
        <w:divId w:val="840240688"/>
        <w:rPr>
          <w:rFonts w:ascii="Times New Roman" w:eastAsia="Times New Roman" w:hAnsi="Times New Roman" w:cs="Times New Roman"/>
          <w:sz w:val="24"/>
          <w:szCs w:val="24"/>
        </w:rPr>
      </w:pPr>
      <w:r>
        <w:rPr>
          <w:rFonts w:ascii="Times New Roman" w:eastAsia="Times New Roman" w:hAnsi="Times New Roman" w:cs="Times New Roman"/>
          <w:sz w:val="24"/>
          <w:szCs w:val="24"/>
        </w:rPr>
        <w:t>3. място на раждане;</w:t>
      </w:r>
    </w:p>
    <w:p w:rsidR="00000000" w:rsidRDefault="00CF5B9B">
      <w:pPr>
        <w:spacing w:after="0" w:line="240" w:lineRule="auto"/>
        <w:ind w:firstLine="851"/>
        <w:divId w:val="1117915035"/>
        <w:rPr>
          <w:rFonts w:ascii="Times New Roman" w:eastAsia="Times New Roman" w:hAnsi="Times New Roman" w:cs="Times New Roman"/>
          <w:sz w:val="24"/>
          <w:szCs w:val="24"/>
        </w:rPr>
      </w:pPr>
      <w:r>
        <w:rPr>
          <w:rFonts w:ascii="Times New Roman" w:eastAsia="Times New Roman" w:hAnsi="Times New Roman" w:cs="Times New Roman"/>
          <w:sz w:val="24"/>
          <w:szCs w:val="24"/>
        </w:rPr>
        <w:t>4. пол;</w:t>
      </w:r>
    </w:p>
    <w:p w:rsidR="00000000" w:rsidRDefault="00CF5B9B">
      <w:pPr>
        <w:spacing w:after="0" w:line="240" w:lineRule="auto"/>
        <w:ind w:firstLine="851"/>
        <w:divId w:val="1263295697"/>
        <w:rPr>
          <w:rFonts w:ascii="Times New Roman" w:eastAsia="Times New Roman" w:hAnsi="Times New Roman" w:cs="Times New Roman"/>
          <w:sz w:val="24"/>
          <w:szCs w:val="24"/>
        </w:rPr>
      </w:pPr>
      <w:r>
        <w:rPr>
          <w:rFonts w:ascii="Times New Roman" w:eastAsia="Times New Roman" w:hAnsi="Times New Roman" w:cs="Times New Roman"/>
          <w:sz w:val="24"/>
          <w:szCs w:val="24"/>
        </w:rPr>
        <w:t>5. личен номер;</w:t>
      </w:r>
    </w:p>
    <w:p w:rsidR="00000000" w:rsidRDefault="00CF5B9B">
      <w:pPr>
        <w:spacing w:after="0" w:line="240" w:lineRule="auto"/>
        <w:ind w:firstLine="851"/>
        <w:divId w:val="1430201899"/>
        <w:rPr>
          <w:rFonts w:ascii="Times New Roman" w:eastAsia="Times New Roman" w:hAnsi="Times New Roman" w:cs="Times New Roman"/>
          <w:sz w:val="24"/>
          <w:szCs w:val="24"/>
        </w:rPr>
      </w:pPr>
      <w:r>
        <w:rPr>
          <w:rFonts w:ascii="Times New Roman" w:eastAsia="Times New Roman" w:hAnsi="Times New Roman" w:cs="Times New Roman"/>
          <w:sz w:val="24"/>
          <w:szCs w:val="24"/>
        </w:rPr>
        <w:t>6. гражданство;</w:t>
      </w:r>
    </w:p>
    <w:p w:rsidR="00000000" w:rsidRDefault="00CF5B9B">
      <w:pPr>
        <w:spacing w:after="0" w:line="240" w:lineRule="auto"/>
        <w:ind w:firstLine="851"/>
        <w:divId w:val="1674650378"/>
        <w:rPr>
          <w:rFonts w:ascii="Times New Roman" w:eastAsia="Times New Roman" w:hAnsi="Times New Roman" w:cs="Times New Roman"/>
          <w:sz w:val="24"/>
          <w:szCs w:val="24"/>
        </w:rPr>
      </w:pPr>
      <w:r>
        <w:rPr>
          <w:rFonts w:ascii="Times New Roman" w:eastAsia="Times New Roman" w:hAnsi="Times New Roman" w:cs="Times New Roman"/>
          <w:sz w:val="24"/>
          <w:szCs w:val="24"/>
        </w:rPr>
        <w:t>7. променени имена;</w:t>
      </w:r>
    </w:p>
    <w:p w:rsidR="00000000" w:rsidRDefault="00CF5B9B">
      <w:pPr>
        <w:spacing w:after="0" w:line="240" w:lineRule="auto"/>
        <w:ind w:firstLine="851"/>
        <w:divId w:val="1271011601"/>
        <w:rPr>
          <w:rFonts w:ascii="Times New Roman" w:eastAsia="Times New Roman" w:hAnsi="Times New Roman" w:cs="Times New Roman"/>
          <w:sz w:val="24"/>
          <w:szCs w:val="24"/>
        </w:rPr>
      </w:pPr>
      <w:r>
        <w:rPr>
          <w:rFonts w:ascii="Times New Roman" w:eastAsia="Times New Roman" w:hAnsi="Times New Roman" w:cs="Times New Roman"/>
          <w:sz w:val="24"/>
          <w:szCs w:val="24"/>
        </w:rPr>
        <w:t>8. наличие на друго гражданство;</w:t>
      </w:r>
    </w:p>
    <w:p w:rsidR="00000000" w:rsidRDefault="00CF5B9B">
      <w:pPr>
        <w:spacing w:after="0" w:line="240" w:lineRule="auto"/>
        <w:ind w:firstLine="851"/>
        <w:divId w:val="572157255"/>
        <w:rPr>
          <w:rFonts w:ascii="Times New Roman" w:eastAsia="Times New Roman" w:hAnsi="Times New Roman" w:cs="Times New Roman"/>
          <w:sz w:val="24"/>
          <w:szCs w:val="24"/>
        </w:rPr>
      </w:pPr>
      <w:r>
        <w:rPr>
          <w:rFonts w:ascii="Times New Roman" w:eastAsia="Times New Roman" w:hAnsi="Times New Roman" w:cs="Times New Roman"/>
          <w:sz w:val="24"/>
          <w:szCs w:val="24"/>
        </w:rPr>
        <w:t>9. адрес;</w:t>
      </w:r>
    </w:p>
    <w:p w:rsidR="00000000" w:rsidRDefault="00CF5B9B">
      <w:pPr>
        <w:spacing w:after="0" w:line="240" w:lineRule="auto"/>
        <w:ind w:firstLine="851"/>
        <w:divId w:val="1698659625"/>
        <w:rPr>
          <w:rFonts w:ascii="Times New Roman" w:eastAsia="Times New Roman" w:hAnsi="Times New Roman" w:cs="Times New Roman"/>
          <w:sz w:val="24"/>
          <w:szCs w:val="24"/>
        </w:rPr>
      </w:pPr>
      <w:r>
        <w:rPr>
          <w:rFonts w:ascii="Times New Roman" w:eastAsia="Times New Roman" w:hAnsi="Times New Roman" w:cs="Times New Roman"/>
          <w:sz w:val="24"/>
          <w:szCs w:val="24"/>
        </w:rPr>
        <w:t>10. номер на национален документ за самоличност;</w:t>
      </w:r>
    </w:p>
    <w:p w:rsidR="00000000" w:rsidRDefault="00CF5B9B">
      <w:pPr>
        <w:spacing w:after="0" w:line="240" w:lineRule="auto"/>
        <w:ind w:firstLine="851"/>
        <w:divId w:val="1142849501"/>
        <w:rPr>
          <w:rFonts w:ascii="Times New Roman" w:eastAsia="Times New Roman" w:hAnsi="Times New Roman" w:cs="Times New Roman"/>
          <w:sz w:val="24"/>
          <w:szCs w:val="24"/>
        </w:rPr>
      </w:pPr>
      <w:r>
        <w:rPr>
          <w:rFonts w:ascii="Times New Roman" w:eastAsia="Times New Roman" w:hAnsi="Times New Roman" w:cs="Times New Roman"/>
          <w:sz w:val="24"/>
          <w:szCs w:val="24"/>
        </w:rPr>
        <w:t>11. образование;</w:t>
      </w:r>
    </w:p>
    <w:p w:rsidR="00000000" w:rsidRDefault="00CF5B9B">
      <w:pPr>
        <w:spacing w:after="0" w:line="240" w:lineRule="auto"/>
        <w:ind w:firstLine="851"/>
        <w:divId w:val="25450951"/>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Pr>
          <w:rFonts w:ascii="Times New Roman" w:eastAsia="Times New Roman" w:hAnsi="Times New Roman" w:cs="Times New Roman"/>
          <w:sz w:val="24"/>
          <w:szCs w:val="24"/>
        </w:rPr>
        <w:t xml:space="preserve"> семейно положение;</w:t>
      </w:r>
    </w:p>
    <w:p w:rsidR="00000000" w:rsidRDefault="00CF5B9B">
      <w:pPr>
        <w:spacing w:after="0" w:line="240" w:lineRule="auto"/>
        <w:ind w:firstLine="851"/>
        <w:divId w:val="1470442231"/>
        <w:rPr>
          <w:rFonts w:ascii="Times New Roman" w:eastAsia="Times New Roman" w:hAnsi="Times New Roman" w:cs="Times New Roman"/>
          <w:sz w:val="24"/>
          <w:szCs w:val="24"/>
        </w:rPr>
      </w:pPr>
      <w:r>
        <w:rPr>
          <w:rFonts w:ascii="Times New Roman" w:eastAsia="Times New Roman" w:hAnsi="Times New Roman" w:cs="Times New Roman"/>
          <w:sz w:val="24"/>
          <w:szCs w:val="24"/>
        </w:rPr>
        <w:t>13. телефон за връзка.</w:t>
      </w:r>
    </w:p>
    <w:p w:rsidR="00000000" w:rsidRDefault="00CF5B9B">
      <w:pPr>
        <w:spacing w:after="0" w:line="240" w:lineRule="auto"/>
        <w:ind w:firstLine="851"/>
        <w:divId w:val="1480150665"/>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14 от 2018 г.) Заявленията за издаване на карта по чл. 59, ал. 6 съдържат следните лични данни:</w:t>
      </w:r>
    </w:p>
    <w:p w:rsidR="00000000" w:rsidRDefault="00CF5B9B">
      <w:pPr>
        <w:spacing w:after="0" w:line="240" w:lineRule="auto"/>
        <w:ind w:firstLine="851"/>
        <w:divId w:val="1913738705"/>
        <w:rPr>
          <w:rFonts w:ascii="Times New Roman" w:eastAsia="Times New Roman" w:hAnsi="Times New Roman" w:cs="Times New Roman"/>
          <w:sz w:val="24"/>
          <w:szCs w:val="24"/>
        </w:rPr>
      </w:pPr>
      <w:r>
        <w:rPr>
          <w:rFonts w:ascii="Times New Roman" w:eastAsia="Times New Roman" w:hAnsi="Times New Roman" w:cs="Times New Roman"/>
          <w:sz w:val="24"/>
          <w:szCs w:val="24"/>
        </w:rPr>
        <w:t>1. имената;</w:t>
      </w:r>
    </w:p>
    <w:p w:rsidR="00000000" w:rsidRDefault="00CF5B9B">
      <w:pPr>
        <w:spacing w:after="0" w:line="240" w:lineRule="auto"/>
        <w:ind w:firstLine="851"/>
        <w:divId w:val="1483740644"/>
        <w:rPr>
          <w:rFonts w:ascii="Times New Roman" w:eastAsia="Times New Roman" w:hAnsi="Times New Roman" w:cs="Times New Roman"/>
          <w:sz w:val="24"/>
          <w:szCs w:val="24"/>
        </w:rPr>
      </w:pPr>
      <w:r>
        <w:rPr>
          <w:rFonts w:ascii="Times New Roman" w:eastAsia="Times New Roman" w:hAnsi="Times New Roman" w:cs="Times New Roman"/>
          <w:sz w:val="24"/>
          <w:szCs w:val="24"/>
        </w:rPr>
        <w:t>2. дата на раждане;</w:t>
      </w:r>
    </w:p>
    <w:p w:rsidR="00000000" w:rsidRDefault="00CF5B9B">
      <w:pPr>
        <w:spacing w:after="0" w:line="240" w:lineRule="auto"/>
        <w:ind w:firstLine="851"/>
        <w:divId w:val="1585073020"/>
        <w:rPr>
          <w:rFonts w:ascii="Times New Roman" w:eastAsia="Times New Roman" w:hAnsi="Times New Roman" w:cs="Times New Roman"/>
          <w:sz w:val="24"/>
          <w:szCs w:val="24"/>
        </w:rPr>
      </w:pPr>
      <w:r>
        <w:rPr>
          <w:rFonts w:ascii="Times New Roman" w:eastAsia="Times New Roman" w:hAnsi="Times New Roman" w:cs="Times New Roman"/>
          <w:sz w:val="24"/>
          <w:szCs w:val="24"/>
        </w:rPr>
        <w:t>3. място на раждане;</w:t>
      </w:r>
    </w:p>
    <w:p w:rsidR="00000000" w:rsidRDefault="00CF5B9B">
      <w:pPr>
        <w:spacing w:after="0" w:line="240" w:lineRule="auto"/>
        <w:ind w:firstLine="851"/>
        <w:divId w:val="1866599410"/>
        <w:rPr>
          <w:rFonts w:ascii="Times New Roman" w:eastAsia="Times New Roman" w:hAnsi="Times New Roman" w:cs="Times New Roman"/>
          <w:sz w:val="24"/>
          <w:szCs w:val="24"/>
        </w:rPr>
      </w:pPr>
      <w:r>
        <w:rPr>
          <w:rFonts w:ascii="Times New Roman" w:eastAsia="Times New Roman" w:hAnsi="Times New Roman" w:cs="Times New Roman"/>
          <w:sz w:val="24"/>
          <w:szCs w:val="24"/>
        </w:rPr>
        <w:t>4. пол;</w:t>
      </w:r>
    </w:p>
    <w:p w:rsidR="00000000" w:rsidRDefault="00CF5B9B">
      <w:pPr>
        <w:spacing w:after="0" w:line="240" w:lineRule="auto"/>
        <w:ind w:firstLine="851"/>
        <w:divId w:val="1409957730"/>
        <w:rPr>
          <w:rFonts w:ascii="Times New Roman" w:eastAsia="Times New Roman" w:hAnsi="Times New Roman" w:cs="Times New Roman"/>
          <w:sz w:val="24"/>
          <w:szCs w:val="24"/>
        </w:rPr>
      </w:pPr>
      <w:r>
        <w:rPr>
          <w:rFonts w:ascii="Times New Roman" w:eastAsia="Times New Roman" w:hAnsi="Times New Roman" w:cs="Times New Roman"/>
          <w:sz w:val="24"/>
          <w:szCs w:val="24"/>
        </w:rPr>
        <w:t>5. личен номер/личен номер на чужденец, ако има такъв;</w:t>
      </w:r>
    </w:p>
    <w:p w:rsidR="00000000" w:rsidRDefault="00CF5B9B">
      <w:pPr>
        <w:spacing w:after="0" w:line="240" w:lineRule="auto"/>
        <w:ind w:firstLine="851"/>
        <w:divId w:val="698822998"/>
        <w:rPr>
          <w:rFonts w:ascii="Times New Roman" w:eastAsia="Times New Roman" w:hAnsi="Times New Roman" w:cs="Times New Roman"/>
          <w:sz w:val="24"/>
          <w:szCs w:val="24"/>
        </w:rPr>
      </w:pPr>
      <w:r>
        <w:rPr>
          <w:rFonts w:ascii="Times New Roman" w:eastAsia="Times New Roman" w:hAnsi="Times New Roman" w:cs="Times New Roman"/>
          <w:sz w:val="24"/>
          <w:szCs w:val="24"/>
        </w:rPr>
        <w:t>6. гражданство;</w:t>
      </w:r>
    </w:p>
    <w:p w:rsidR="00000000" w:rsidRDefault="00CF5B9B">
      <w:pPr>
        <w:spacing w:after="0" w:line="240" w:lineRule="auto"/>
        <w:ind w:firstLine="851"/>
        <w:divId w:val="1176110590"/>
        <w:rPr>
          <w:rFonts w:ascii="Times New Roman" w:eastAsia="Times New Roman" w:hAnsi="Times New Roman" w:cs="Times New Roman"/>
          <w:sz w:val="24"/>
          <w:szCs w:val="24"/>
        </w:rPr>
      </w:pPr>
      <w:r>
        <w:rPr>
          <w:rFonts w:ascii="Times New Roman" w:eastAsia="Times New Roman" w:hAnsi="Times New Roman" w:cs="Times New Roman"/>
          <w:sz w:val="24"/>
          <w:szCs w:val="24"/>
        </w:rPr>
        <w:t>7. наличие на друго гражданство;</w:t>
      </w:r>
    </w:p>
    <w:p w:rsidR="00000000" w:rsidRDefault="00CF5B9B">
      <w:pPr>
        <w:spacing w:after="0" w:line="240" w:lineRule="auto"/>
        <w:ind w:firstLine="851"/>
        <w:divId w:val="2023698126"/>
        <w:rPr>
          <w:rFonts w:ascii="Times New Roman" w:eastAsia="Times New Roman" w:hAnsi="Times New Roman" w:cs="Times New Roman"/>
          <w:sz w:val="24"/>
          <w:szCs w:val="24"/>
        </w:rPr>
      </w:pPr>
      <w:r>
        <w:rPr>
          <w:rFonts w:ascii="Times New Roman" w:eastAsia="Times New Roman" w:hAnsi="Times New Roman" w:cs="Times New Roman"/>
          <w:sz w:val="24"/>
          <w:szCs w:val="24"/>
        </w:rPr>
        <w:t>8. адрес в Република България;</w:t>
      </w:r>
    </w:p>
    <w:p w:rsidR="00000000" w:rsidRDefault="00CF5B9B">
      <w:pPr>
        <w:spacing w:after="0" w:line="240" w:lineRule="auto"/>
        <w:ind w:firstLine="851"/>
        <w:divId w:val="1001009799"/>
        <w:rPr>
          <w:rFonts w:ascii="Times New Roman" w:eastAsia="Times New Roman" w:hAnsi="Times New Roman" w:cs="Times New Roman"/>
          <w:sz w:val="24"/>
          <w:szCs w:val="24"/>
        </w:rPr>
      </w:pPr>
      <w:r>
        <w:rPr>
          <w:rFonts w:ascii="Times New Roman" w:eastAsia="Times New Roman" w:hAnsi="Times New Roman" w:cs="Times New Roman"/>
          <w:sz w:val="24"/>
          <w:szCs w:val="24"/>
        </w:rPr>
        <w:t>9. номер на национален документ за самоличност;</w:t>
      </w:r>
    </w:p>
    <w:p w:rsidR="00000000" w:rsidRDefault="00CF5B9B">
      <w:pPr>
        <w:spacing w:after="0" w:line="240" w:lineRule="auto"/>
        <w:ind w:firstLine="851"/>
        <w:divId w:val="1914192573"/>
        <w:rPr>
          <w:rFonts w:ascii="Times New Roman" w:eastAsia="Times New Roman" w:hAnsi="Times New Roman" w:cs="Times New Roman"/>
          <w:sz w:val="24"/>
          <w:szCs w:val="24"/>
        </w:rPr>
      </w:pPr>
      <w:r>
        <w:rPr>
          <w:rFonts w:ascii="Times New Roman" w:eastAsia="Times New Roman" w:hAnsi="Times New Roman" w:cs="Times New Roman"/>
          <w:sz w:val="24"/>
          <w:szCs w:val="24"/>
        </w:rPr>
        <w:t>10. имената на зависимите лица, които пребивават в Република България зае</w:t>
      </w:r>
      <w:r>
        <w:rPr>
          <w:rFonts w:ascii="Times New Roman" w:eastAsia="Times New Roman" w:hAnsi="Times New Roman" w:cs="Times New Roman"/>
          <w:sz w:val="24"/>
          <w:szCs w:val="24"/>
        </w:rPr>
        <w:t>дно с лицето;</w:t>
      </w:r>
    </w:p>
    <w:p w:rsidR="00000000" w:rsidRDefault="00CF5B9B">
      <w:pPr>
        <w:spacing w:after="0" w:line="240" w:lineRule="auto"/>
        <w:ind w:firstLine="851"/>
        <w:divId w:val="1525552134"/>
        <w:rPr>
          <w:rFonts w:ascii="Times New Roman" w:eastAsia="Times New Roman" w:hAnsi="Times New Roman" w:cs="Times New Roman"/>
          <w:sz w:val="24"/>
          <w:szCs w:val="24"/>
        </w:rPr>
      </w:pPr>
      <w:r>
        <w:rPr>
          <w:rFonts w:ascii="Times New Roman" w:eastAsia="Times New Roman" w:hAnsi="Times New Roman" w:cs="Times New Roman"/>
          <w:sz w:val="24"/>
          <w:szCs w:val="24"/>
        </w:rPr>
        <w:t>11. качество (служител в структура на НАТО или зависимо лице).</w:t>
      </w:r>
    </w:p>
    <w:p w:rsidR="00000000" w:rsidRDefault="00CF5B9B">
      <w:pPr>
        <w:spacing w:after="0" w:line="240" w:lineRule="auto"/>
        <w:ind w:firstLine="851"/>
        <w:divId w:val="702484147"/>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4 - ДВ, бр. 14 от 2018 г.) Заявленията за издаване за документи за самоличност на чужденци съдържат следните лични данни:</w:t>
      </w:r>
    </w:p>
    <w:p w:rsidR="00000000" w:rsidRDefault="00CF5B9B">
      <w:pPr>
        <w:spacing w:after="0" w:line="240" w:lineRule="auto"/>
        <w:ind w:firstLine="851"/>
        <w:divId w:val="1656454516"/>
        <w:rPr>
          <w:rFonts w:ascii="Times New Roman" w:eastAsia="Times New Roman" w:hAnsi="Times New Roman" w:cs="Times New Roman"/>
          <w:sz w:val="24"/>
          <w:szCs w:val="24"/>
        </w:rPr>
      </w:pPr>
      <w:r>
        <w:rPr>
          <w:rFonts w:ascii="Times New Roman" w:eastAsia="Times New Roman" w:hAnsi="Times New Roman" w:cs="Times New Roman"/>
          <w:sz w:val="24"/>
          <w:szCs w:val="24"/>
        </w:rPr>
        <w:t>1. имената;</w:t>
      </w:r>
    </w:p>
    <w:p w:rsidR="00000000" w:rsidRDefault="00CF5B9B">
      <w:pPr>
        <w:spacing w:after="0" w:line="240" w:lineRule="auto"/>
        <w:ind w:firstLine="851"/>
        <w:divId w:val="2000451508"/>
        <w:rPr>
          <w:rFonts w:ascii="Times New Roman" w:eastAsia="Times New Roman" w:hAnsi="Times New Roman" w:cs="Times New Roman"/>
          <w:sz w:val="24"/>
          <w:szCs w:val="24"/>
        </w:rPr>
      </w:pPr>
      <w:r>
        <w:rPr>
          <w:rFonts w:ascii="Times New Roman" w:eastAsia="Times New Roman" w:hAnsi="Times New Roman" w:cs="Times New Roman"/>
          <w:sz w:val="24"/>
          <w:szCs w:val="24"/>
        </w:rPr>
        <w:t>2. дата на раждане;</w:t>
      </w:r>
    </w:p>
    <w:p w:rsidR="00000000" w:rsidRDefault="00CF5B9B">
      <w:pPr>
        <w:spacing w:after="0" w:line="240" w:lineRule="auto"/>
        <w:ind w:firstLine="851"/>
        <w:divId w:val="1482312512"/>
        <w:rPr>
          <w:rFonts w:ascii="Times New Roman" w:eastAsia="Times New Roman" w:hAnsi="Times New Roman" w:cs="Times New Roman"/>
          <w:sz w:val="24"/>
          <w:szCs w:val="24"/>
        </w:rPr>
      </w:pPr>
      <w:r>
        <w:rPr>
          <w:rFonts w:ascii="Times New Roman" w:eastAsia="Times New Roman" w:hAnsi="Times New Roman" w:cs="Times New Roman"/>
          <w:sz w:val="24"/>
          <w:szCs w:val="24"/>
        </w:rPr>
        <w:t>3. мяст</w:t>
      </w:r>
      <w:r>
        <w:rPr>
          <w:rFonts w:ascii="Times New Roman" w:eastAsia="Times New Roman" w:hAnsi="Times New Roman" w:cs="Times New Roman"/>
          <w:sz w:val="24"/>
          <w:szCs w:val="24"/>
        </w:rPr>
        <w:t>о на раждане;</w:t>
      </w:r>
    </w:p>
    <w:p w:rsidR="00000000" w:rsidRDefault="00CF5B9B">
      <w:pPr>
        <w:spacing w:after="0" w:line="240" w:lineRule="auto"/>
        <w:ind w:firstLine="851"/>
        <w:divId w:val="1701781665"/>
        <w:rPr>
          <w:rFonts w:ascii="Times New Roman" w:eastAsia="Times New Roman" w:hAnsi="Times New Roman" w:cs="Times New Roman"/>
          <w:sz w:val="24"/>
          <w:szCs w:val="24"/>
        </w:rPr>
      </w:pPr>
      <w:r>
        <w:rPr>
          <w:rFonts w:ascii="Times New Roman" w:eastAsia="Times New Roman" w:hAnsi="Times New Roman" w:cs="Times New Roman"/>
          <w:sz w:val="24"/>
          <w:szCs w:val="24"/>
        </w:rPr>
        <w:t>4. пол;</w:t>
      </w:r>
    </w:p>
    <w:p w:rsidR="00000000" w:rsidRDefault="00CF5B9B">
      <w:pPr>
        <w:spacing w:after="0" w:line="240" w:lineRule="auto"/>
        <w:ind w:firstLine="851"/>
        <w:divId w:val="1407456328"/>
        <w:rPr>
          <w:rFonts w:ascii="Times New Roman" w:eastAsia="Times New Roman" w:hAnsi="Times New Roman" w:cs="Times New Roman"/>
          <w:sz w:val="24"/>
          <w:szCs w:val="24"/>
        </w:rPr>
      </w:pPr>
      <w:r>
        <w:rPr>
          <w:rFonts w:ascii="Times New Roman" w:eastAsia="Times New Roman" w:hAnsi="Times New Roman" w:cs="Times New Roman"/>
          <w:sz w:val="24"/>
          <w:szCs w:val="24"/>
        </w:rPr>
        <w:t>5. единен граждански номер (личен номер или личен номер на чужденец);</w:t>
      </w:r>
    </w:p>
    <w:p w:rsidR="00000000" w:rsidRDefault="00CF5B9B">
      <w:pPr>
        <w:spacing w:after="0" w:line="240" w:lineRule="auto"/>
        <w:ind w:firstLine="851"/>
        <w:divId w:val="668102811"/>
        <w:rPr>
          <w:rFonts w:ascii="Times New Roman" w:eastAsia="Times New Roman" w:hAnsi="Times New Roman" w:cs="Times New Roman"/>
          <w:sz w:val="24"/>
          <w:szCs w:val="24"/>
        </w:rPr>
      </w:pPr>
      <w:r>
        <w:rPr>
          <w:rFonts w:ascii="Times New Roman" w:eastAsia="Times New Roman" w:hAnsi="Times New Roman" w:cs="Times New Roman"/>
          <w:sz w:val="24"/>
          <w:szCs w:val="24"/>
        </w:rPr>
        <w:t>6. гражданство;</w:t>
      </w:r>
    </w:p>
    <w:p w:rsidR="00000000" w:rsidRDefault="00CF5B9B">
      <w:pPr>
        <w:spacing w:after="0" w:line="240" w:lineRule="auto"/>
        <w:ind w:firstLine="851"/>
        <w:divId w:val="382556667"/>
        <w:rPr>
          <w:rFonts w:ascii="Times New Roman" w:eastAsia="Times New Roman" w:hAnsi="Times New Roman" w:cs="Times New Roman"/>
          <w:sz w:val="24"/>
          <w:szCs w:val="24"/>
        </w:rPr>
      </w:pPr>
      <w:r>
        <w:rPr>
          <w:rFonts w:ascii="Times New Roman" w:eastAsia="Times New Roman" w:hAnsi="Times New Roman" w:cs="Times New Roman"/>
          <w:sz w:val="24"/>
          <w:szCs w:val="24"/>
        </w:rPr>
        <w:t>7. променени имена;</w:t>
      </w:r>
    </w:p>
    <w:p w:rsidR="00000000" w:rsidRDefault="00CF5B9B">
      <w:pPr>
        <w:spacing w:after="0" w:line="240" w:lineRule="auto"/>
        <w:ind w:firstLine="851"/>
        <w:divId w:val="86192726"/>
        <w:rPr>
          <w:rFonts w:ascii="Times New Roman" w:eastAsia="Times New Roman" w:hAnsi="Times New Roman" w:cs="Times New Roman"/>
          <w:sz w:val="24"/>
          <w:szCs w:val="24"/>
        </w:rPr>
      </w:pPr>
      <w:r>
        <w:rPr>
          <w:rFonts w:ascii="Times New Roman" w:eastAsia="Times New Roman" w:hAnsi="Times New Roman" w:cs="Times New Roman"/>
          <w:sz w:val="24"/>
          <w:szCs w:val="24"/>
        </w:rPr>
        <w:t>8. наличие на друго гражданство;</w:t>
      </w:r>
    </w:p>
    <w:p w:rsidR="00000000" w:rsidRDefault="00CF5B9B">
      <w:pPr>
        <w:spacing w:after="0" w:line="240" w:lineRule="auto"/>
        <w:ind w:firstLine="851"/>
        <w:divId w:val="602342982"/>
        <w:rPr>
          <w:rFonts w:ascii="Times New Roman" w:eastAsia="Times New Roman" w:hAnsi="Times New Roman" w:cs="Times New Roman"/>
          <w:sz w:val="24"/>
          <w:szCs w:val="24"/>
        </w:rPr>
      </w:pPr>
      <w:r>
        <w:rPr>
          <w:rFonts w:ascii="Times New Roman" w:eastAsia="Times New Roman" w:hAnsi="Times New Roman" w:cs="Times New Roman"/>
          <w:sz w:val="24"/>
          <w:szCs w:val="24"/>
        </w:rPr>
        <w:t>9. цвят на очите;</w:t>
      </w:r>
    </w:p>
    <w:p w:rsidR="00000000" w:rsidRDefault="00CF5B9B">
      <w:pPr>
        <w:spacing w:after="0" w:line="240" w:lineRule="auto"/>
        <w:ind w:firstLine="851"/>
        <w:divId w:val="1184436352"/>
        <w:rPr>
          <w:rFonts w:ascii="Times New Roman" w:eastAsia="Times New Roman" w:hAnsi="Times New Roman" w:cs="Times New Roman"/>
          <w:sz w:val="24"/>
          <w:szCs w:val="24"/>
        </w:rPr>
      </w:pPr>
      <w:r>
        <w:rPr>
          <w:rFonts w:ascii="Times New Roman" w:eastAsia="Times New Roman" w:hAnsi="Times New Roman" w:cs="Times New Roman"/>
          <w:sz w:val="24"/>
          <w:szCs w:val="24"/>
        </w:rPr>
        <w:t>10. ръст;</w:t>
      </w:r>
    </w:p>
    <w:p w:rsidR="00000000" w:rsidRDefault="00CF5B9B">
      <w:pPr>
        <w:spacing w:after="0" w:line="240" w:lineRule="auto"/>
        <w:ind w:firstLine="851"/>
        <w:divId w:val="296226574"/>
        <w:rPr>
          <w:rFonts w:ascii="Times New Roman" w:eastAsia="Times New Roman" w:hAnsi="Times New Roman" w:cs="Times New Roman"/>
          <w:sz w:val="24"/>
          <w:szCs w:val="24"/>
        </w:rPr>
      </w:pPr>
      <w:r>
        <w:rPr>
          <w:rFonts w:ascii="Times New Roman" w:eastAsia="Times New Roman" w:hAnsi="Times New Roman" w:cs="Times New Roman"/>
          <w:sz w:val="24"/>
          <w:szCs w:val="24"/>
        </w:rPr>
        <w:t>11. особени белези;</w:t>
      </w:r>
    </w:p>
    <w:p w:rsidR="00000000" w:rsidRDefault="00CF5B9B">
      <w:pPr>
        <w:spacing w:after="0" w:line="240" w:lineRule="auto"/>
        <w:ind w:firstLine="851"/>
        <w:divId w:val="370804625"/>
        <w:rPr>
          <w:rFonts w:ascii="Times New Roman" w:eastAsia="Times New Roman" w:hAnsi="Times New Roman" w:cs="Times New Roman"/>
          <w:sz w:val="24"/>
          <w:szCs w:val="24"/>
        </w:rPr>
      </w:pPr>
      <w:r>
        <w:rPr>
          <w:rFonts w:ascii="Times New Roman" w:eastAsia="Times New Roman" w:hAnsi="Times New Roman" w:cs="Times New Roman"/>
          <w:sz w:val="24"/>
          <w:szCs w:val="24"/>
        </w:rPr>
        <w:t>12. постоянен адрес;</w:t>
      </w:r>
    </w:p>
    <w:p w:rsidR="00000000" w:rsidRDefault="00CF5B9B">
      <w:pPr>
        <w:spacing w:after="0" w:line="240" w:lineRule="auto"/>
        <w:ind w:firstLine="851"/>
        <w:divId w:val="1555458862"/>
        <w:rPr>
          <w:rFonts w:ascii="Times New Roman" w:eastAsia="Times New Roman" w:hAnsi="Times New Roman" w:cs="Times New Roman"/>
          <w:sz w:val="24"/>
          <w:szCs w:val="24"/>
        </w:rPr>
      </w:pPr>
      <w:r>
        <w:rPr>
          <w:rFonts w:ascii="Times New Roman" w:eastAsia="Times New Roman" w:hAnsi="Times New Roman" w:cs="Times New Roman"/>
          <w:sz w:val="24"/>
          <w:szCs w:val="24"/>
        </w:rPr>
        <w:t>13. настоящ адрес (адрес);</w:t>
      </w:r>
    </w:p>
    <w:p w:rsidR="00000000" w:rsidRDefault="00CF5B9B">
      <w:pPr>
        <w:spacing w:after="0" w:line="240" w:lineRule="auto"/>
        <w:ind w:firstLine="851"/>
        <w:divId w:val="1564562887"/>
        <w:rPr>
          <w:rFonts w:ascii="Times New Roman" w:eastAsia="Times New Roman" w:hAnsi="Times New Roman" w:cs="Times New Roman"/>
          <w:sz w:val="24"/>
          <w:szCs w:val="24"/>
        </w:rPr>
      </w:pPr>
      <w:r>
        <w:rPr>
          <w:rFonts w:ascii="Times New Roman" w:eastAsia="Times New Roman" w:hAnsi="Times New Roman" w:cs="Times New Roman"/>
          <w:sz w:val="24"/>
          <w:szCs w:val="24"/>
        </w:rPr>
        <w:t>14. образование;</w:t>
      </w:r>
    </w:p>
    <w:p w:rsidR="00000000" w:rsidRDefault="00CF5B9B">
      <w:pPr>
        <w:spacing w:after="0" w:line="240" w:lineRule="auto"/>
        <w:ind w:firstLine="851"/>
        <w:divId w:val="1718504539"/>
        <w:rPr>
          <w:rFonts w:ascii="Times New Roman" w:eastAsia="Times New Roman" w:hAnsi="Times New Roman" w:cs="Times New Roman"/>
          <w:sz w:val="24"/>
          <w:szCs w:val="24"/>
        </w:rPr>
      </w:pPr>
      <w:r>
        <w:rPr>
          <w:rFonts w:ascii="Times New Roman" w:eastAsia="Times New Roman" w:hAnsi="Times New Roman" w:cs="Times New Roman"/>
          <w:sz w:val="24"/>
          <w:szCs w:val="24"/>
        </w:rPr>
        <w:t>15. (доп. - ДВ, бр. 8 от 2023 г.) месторабота, с изключение на случаите по чл. 59, ал. 2, т. 7;</w:t>
      </w:r>
    </w:p>
    <w:p w:rsidR="00000000" w:rsidRDefault="00CF5B9B">
      <w:pPr>
        <w:spacing w:after="0" w:line="240" w:lineRule="auto"/>
        <w:ind w:firstLine="851"/>
        <w:divId w:val="1499270343"/>
        <w:rPr>
          <w:rFonts w:ascii="Times New Roman" w:eastAsia="Times New Roman" w:hAnsi="Times New Roman" w:cs="Times New Roman"/>
          <w:sz w:val="24"/>
          <w:szCs w:val="24"/>
        </w:rPr>
      </w:pPr>
      <w:r>
        <w:rPr>
          <w:rFonts w:ascii="Times New Roman" w:eastAsia="Times New Roman" w:hAnsi="Times New Roman" w:cs="Times New Roman"/>
          <w:sz w:val="24"/>
          <w:szCs w:val="24"/>
        </w:rPr>
        <w:t>16. семейно положение;</w:t>
      </w:r>
    </w:p>
    <w:p w:rsidR="00000000" w:rsidRDefault="00CF5B9B">
      <w:pPr>
        <w:spacing w:after="0" w:line="240" w:lineRule="auto"/>
        <w:ind w:firstLine="851"/>
        <w:divId w:val="993028225"/>
        <w:rPr>
          <w:rFonts w:ascii="Times New Roman" w:eastAsia="Times New Roman" w:hAnsi="Times New Roman" w:cs="Times New Roman"/>
          <w:sz w:val="24"/>
          <w:szCs w:val="24"/>
        </w:rPr>
      </w:pPr>
      <w:r>
        <w:rPr>
          <w:rFonts w:ascii="Times New Roman" w:eastAsia="Times New Roman" w:hAnsi="Times New Roman" w:cs="Times New Roman"/>
          <w:sz w:val="24"/>
          <w:szCs w:val="24"/>
        </w:rPr>
        <w:t>17. телефон за връзка;</w:t>
      </w:r>
    </w:p>
    <w:p w:rsidR="00000000" w:rsidRDefault="00CF5B9B">
      <w:pPr>
        <w:spacing w:after="0" w:line="240" w:lineRule="auto"/>
        <w:ind w:firstLine="851"/>
        <w:divId w:val="140109917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18. номер (номерата) на друг документ за самоличност, ако на лицето е издаван такъв, и на предиш</w:t>
      </w:r>
      <w:r>
        <w:rPr>
          <w:rFonts w:ascii="Times New Roman" w:eastAsia="Times New Roman" w:hAnsi="Times New Roman" w:cs="Times New Roman"/>
          <w:sz w:val="24"/>
          <w:szCs w:val="24"/>
        </w:rPr>
        <w:t>ния документ за самоличност.</w:t>
      </w:r>
    </w:p>
    <w:p w:rsidR="00000000" w:rsidRDefault="00CF5B9B">
      <w:pPr>
        <w:spacing w:after="0" w:line="240" w:lineRule="auto"/>
        <w:ind w:firstLine="851"/>
        <w:divId w:val="1333601734"/>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ал. 5 - ДВ, бр. 14 от 2018 г.) Заявленията за издаване на свидетелство за управление на моторно превозно средство на чужденци съдържат следните лични данни:</w:t>
      </w:r>
    </w:p>
    <w:p w:rsidR="00000000" w:rsidRDefault="00CF5B9B">
      <w:pPr>
        <w:spacing w:after="0" w:line="240" w:lineRule="auto"/>
        <w:ind w:firstLine="851"/>
        <w:divId w:val="897974874"/>
        <w:rPr>
          <w:rFonts w:ascii="Times New Roman" w:eastAsia="Times New Roman" w:hAnsi="Times New Roman" w:cs="Times New Roman"/>
          <w:sz w:val="24"/>
          <w:szCs w:val="24"/>
        </w:rPr>
      </w:pPr>
      <w:r>
        <w:rPr>
          <w:rFonts w:ascii="Times New Roman" w:eastAsia="Times New Roman" w:hAnsi="Times New Roman" w:cs="Times New Roman"/>
          <w:sz w:val="24"/>
          <w:szCs w:val="24"/>
        </w:rPr>
        <w:t>1. имената;</w:t>
      </w:r>
    </w:p>
    <w:p w:rsidR="00000000" w:rsidRDefault="00CF5B9B">
      <w:pPr>
        <w:spacing w:after="0" w:line="240" w:lineRule="auto"/>
        <w:ind w:firstLine="851"/>
        <w:divId w:val="1272399970"/>
        <w:rPr>
          <w:rFonts w:ascii="Times New Roman" w:eastAsia="Times New Roman" w:hAnsi="Times New Roman" w:cs="Times New Roman"/>
          <w:sz w:val="24"/>
          <w:szCs w:val="24"/>
        </w:rPr>
      </w:pPr>
      <w:r>
        <w:rPr>
          <w:rFonts w:ascii="Times New Roman" w:eastAsia="Times New Roman" w:hAnsi="Times New Roman" w:cs="Times New Roman"/>
          <w:sz w:val="24"/>
          <w:szCs w:val="24"/>
        </w:rPr>
        <w:t>2. дата на раждане;</w:t>
      </w:r>
    </w:p>
    <w:p w:rsidR="00000000" w:rsidRDefault="00CF5B9B">
      <w:pPr>
        <w:spacing w:after="0" w:line="240" w:lineRule="auto"/>
        <w:ind w:firstLine="851"/>
        <w:divId w:val="1925457080"/>
        <w:rPr>
          <w:rFonts w:ascii="Times New Roman" w:eastAsia="Times New Roman" w:hAnsi="Times New Roman" w:cs="Times New Roman"/>
          <w:sz w:val="24"/>
          <w:szCs w:val="24"/>
        </w:rPr>
      </w:pPr>
      <w:r>
        <w:rPr>
          <w:rFonts w:ascii="Times New Roman" w:eastAsia="Times New Roman" w:hAnsi="Times New Roman" w:cs="Times New Roman"/>
          <w:sz w:val="24"/>
          <w:szCs w:val="24"/>
        </w:rPr>
        <w:t>3. място на раждане;</w:t>
      </w:r>
    </w:p>
    <w:p w:rsidR="00000000" w:rsidRDefault="00CF5B9B">
      <w:pPr>
        <w:spacing w:after="0" w:line="240" w:lineRule="auto"/>
        <w:ind w:firstLine="851"/>
        <w:divId w:val="1207570738"/>
        <w:rPr>
          <w:rFonts w:ascii="Times New Roman" w:eastAsia="Times New Roman" w:hAnsi="Times New Roman" w:cs="Times New Roman"/>
          <w:sz w:val="24"/>
          <w:szCs w:val="24"/>
        </w:rPr>
      </w:pPr>
      <w:r>
        <w:rPr>
          <w:rFonts w:ascii="Times New Roman" w:eastAsia="Times New Roman" w:hAnsi="Times New Roman" w:cs="Times New Roman"/>
          <w:sz w:val="24"/>
          <w:szCs w:val="24"/>
        </w:rPr>
        <w:t>4. пол;</w:t>
      </w:r>
    </w:p>
    <w:p w:rsidR="00000000" w:rsidRDefault="00CF5B9B">
      <w:pPr>
        <w:spacing w:after="0" w:line="240" w:lineRule="auto"/>
        <w:ind w:firstLine="851"/>
        <w:divId w:val="1103377225"/>
        <w:rPr>
          <w:rFonts w:ascii="Times New Roman" w:eastAsia="Times New Roman" w:hAnsi="Times New Roman" w:cs="Times New Roman"/>
          <w:sz w:val="24"/>
          <w:szCs w:val="24"/>
        </w:rPr>
      </w:pPr>
      <w:r>
        <w:rPr>
          <w:rFonts w:ascii="Times New Roman" w:eastAsia="Times New Roman" w:hAnsi="Times New Roman" w:cs="Times New Roman"/>
          <w:sz w:val="24"/>
          <w:szCs w:val="24"/>
        </w:rPr>
        <w:t>5. единен граждански номер (личен номер или личен номер на чужденец);</w:t>
      </w:r>
    </w:p>
    <w:p w:rsidR="00000000" w:rsidRDefault="00CF5B9B">
      <w:pPr>
        <w:spacing w:after="0" w:line="240" w:lineRule="auto"/>
        <w:ind w:firstLine="851"/>
        <w:divId w:val="318265311"/>
        <w:rPr>
          <w:rFonts w:ascii="Times New Roman" w:eastAsia="Times New Roman" w:hAnsi="Times New Roman" w:cs="Times New Roman"/>
          <w:sz w:val="24"/>
          <w:szCs w:val="24"/>
        </w:rPr>
      </w:pPr>
      <w:r>
        <w:rPr>
          <w:rFonts w:ascii="Times New Roman" w:eastAsia="Times New Roman" w:hAnsi="Times New Roman" w:cs="Times New Roman"/>
          <w:sz w:val="24"/>
          <w:szCs w:val="24"/>
        </w:rPr>
        <w:t>6. гражданство;</w:t>
      </w:r>
    </w:p>
    <w:p w:rsidR="00000000" w:rsidRDefault="00CF5B9B">
      <w:pPr>
        <w:spacing w:after="0" w:line="240" w:lineRule="auto"/>
        <w:ind w:firstLine="851"/>
        <w:divId w:val="985009771"/>
        <w:rPr>
          <w:rFonts w:ascii="Times New Roman" w:eastAsia="Times New Roman" w:hAnsi="Times New Roman" w:cs="Times New Roman"/>
          <w:sz w:val="24"/>
          <w:szCs w:val="24"/>
        </w:rPr>
      </w:pPr>
      <w:r>
        <w:rPr>
          <w:rFonts w:ascii="Times New Roman" w:eastAsia="Times New Roman" w:hAnsi="Times New Roman" w:cs="Times New Roman"/>
          <w:sz w:val="24"/>
          <w:szCs w:val="24"/>
        </w:rPr>
        <w:t>7. постоянен адрес;</w:t>
      </w:r>
    </w:p>
    <w:p w:rsidR="00000000" w:rsidRDefault="00CF5B9B">
      <w:pPr>
        <w:spacing w:after="0" w:line="240" w:lineRule="auto"/>
        <w:ind w:firstLine="851"/>
        <w:divId w:val="811875343"/>
        <w:rPr>
          <w:rFonts w:ascii="Times New Roman" w:eastAsia="Times New Roman" w:hAnsi="Times New Roman" w:cs="Times New Roman"/>
          <w:sz w:val="24"/>
          <w:szCs w:val="24"/>
        </w:rPr>
      </w:pPr>
      <w:r>
        <w:rPr>
          <w:rFonts w:ascii="Times New Roman" w:eastAsia="Times New Roman" w:hAnsi="Times New Roman" w:cs="Times New Roman"/>
          <w:sz w:val="24"/>
          <w:szCs w:val="24"/>
        </w:rPr>
        <w:t>8. настоящ адрес (адрес);</w:t>
      </w:r>
    </w:p>
    <w:p w:rsidR="00000000" w:rsidRDefault="00CF5B9B">
      <w:pPr>
        <w:spacing w:after="0" w:line="240" w:lineRule="auto"/>
        <w:ind w:firstLine="851"/>
        <w:divId w:val="434373243"/>
        <w:rPr>
          <w:rFonts w:ascii="Times New Roman" w:eastAsia="Times New Roman" w:hAnsi="Times New Roman" w:cs="Times New Roman"/>
          <w:sz w:val="24"/>
          <w:szCs w:val="24"/>
        </w:rPr>
      </w:pPr>
      <w:r>
        <w:rPr>
          <w:rFonts w:ascii="Times New Roman" w:eastAsia="Times New Roman" w:hAnsi="Times New Roman" w:cs="Times New Roman"/>
          <w:sz w:val="24"/>
          <w:szCs w:val="24"/>
        </w:rPr>
        <w:t>9. телефон за връзка;</w:t>
      </w:r>
    </w:p>
    <w:p w:rsidR="00000000" w:rsidRDefault="00CF5B9B">
      <w:pPr>
        <w:spacing w:after="0" w:line="240" w:lineRule="auto"/>
        <w:ind w:firstLine="851"/>
        <w:divId w:val="553389659"/>
        <w:rPr>
          <w:rFonts w:ascii="Times New Roman" w:eastAsia="Times New Roman" w:hAnsi="Times New Roman" w:cs="Times New Roman"/>
          <w:sz w:val="24"/>
          <w:szCs w:val="24"/>
        </w:rPr>
      </w:pPr>
      <w:r>
        <w:rPr>
          <w:rFonts w:ascii="Times New Roman" w:eastAsia="Times New Roman" w:hAnsi="Times New Roman" w:cs="Times New Roman"/>
          <w:sz w:val="24"/>
          <w:szCs w:val="24"/>
        </w:rPr>
        <w:t>10. номер (номерата) на друг документ за самоличност или документ за пребиваване, ако на лицет</w:t>
      </w:r>
      <w:r>
        <w:rPr>
          <w:rFonts w:ascii="Times New Roman" w:eastAsia="Times New Roman" w:hAnsi="Times New Roman" w:cs="Times New Roman"/>
          <w:sz w:val="24"/>
          <w:szCs w:val="24"/>
        </w:rPr>
        <w:t>о е издаван такъв.</w:t>
      </w:r>
    </w:p>
    <w:p w:rsidR="00000000" w:rsidRDefault="00CF5B9B">
      <w:pPr>
        <w:spacing w:after="0" w:line="240" w:lineRule="auto"/>
        <w:ind w:firstLine="851"/>
        <w:divId w:val="1319847720"/>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101 от 2016 г., в сила от 02.08.2021 г., изм. относно влизането в сила - ДВ, бр. 97 от 2017 г., предишна ал. 6 - ДВ, бр. 14 от 2018 г., изм. относно влизането в сила от ДВ, бр. 101 от 2016 г. - ДВ, бр. 1 от 2019 г., в</w:t>
      </w:r>
      <w:r>
        <w:rPr>
          <w:rFonts w:ascii="Times New Roman" w:eastAsia="Times New Roman" w:hAnsi="Times New Roman" w:cs="Times New Roman"/>
          <w:sz w:val="24"/>
          <w:szCs w:val="24"/>
        </w:rPr>
        <w:t xml:space="preserve"> сила от 31.12.2018 г., изм. относно влизането в сила от ДВ, бр. 101 от 2016 г. - ДВ, бр. 58 от 2019 г., изм. относно влизането в сила от ДВ, бр. 101 от 2016 г. - ДВ, бр. 60 от 2020 г.) В заявленията за издаване на лична карта на българските граждани се по</w:t>
      </w:r>
      <w:r>
        <w:rPr>
          <w:rFonts w:ascii="Times New Roman" w:eastAsia="Times New Roman" w:hAnsi="Times New Roman" w:cs="Times New Roman"/>
          <w:sz w:val="24"/>
          <w:szCs w:val="24"/>
        </w:rPr>
        <w:t>сочва и:</w:t>
      </w:r>
    </w:p>
    <w:p w:rsidR="00000000" w:rsidRDefault="00CF5B9B">
      <w:pPr>
        <w:spacing w:after="0" w:line="240" w:lineRule="auto"/>
        <w:ind w:firstLine="851"/>
        <w:divId w:val="1925844057"/>
        <w:rPr>
          <w:rFonts w:ascii="Times New Roman" w:eastAsia="Times New Roman" w:hAnsi="Times New Roman" w:cs="Times New Roman"/>
          <w:sz w:val="24"/>
          <w:szCs w:val="24"/>
        </w:rPr>
      </w:pPr>
      <w:r>
        <w:rPr>
          <w:rFonts w:ascii="Times New Roman" w:eastAsia="Times New Roman" w:hAnsi="Times New Roman" w:cs="Times New Roman"/>
          <w:sz w:val="24"/>
          <w:szCs w:val="24"/>
        </w:rPr>
        <w:t>1. отказ от издаване и записване на удостоверение за електронна идентичност върху електронния носител на информация.</w:t>
      </w:r>
    </w:p>
    <w:p w:rsidR="00000000" w:rsidRDefault="00CF5B9B">
      <w:pPr>
        <w:spacing w:after="0" w:line="240" w:lineRule="auto"/>
        <w:ind w:firstLine="851"/>
        <w:divId w:val="118713809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2017 г., отм. - ДВ, бр. 58 от 2019 г., в сила от 01.10.2020 г.)</w:t>
      </w:r>
    </w:p>
    <w:p w:rsidR="00000000" w:rsidRDefault="00CF5B9B">
      <w:pPr>
        <w:spacing w:after="0" w:line="240" w:lineRule="auto"/>
        <w:ind w:firstLine="851"/>
        <w:divId w:val="167360057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(отм. - ДВ, бр. 58 от 2019 г., в сила </w:t>
      </w:r>
      <w:r>
        <w:rPr>
          <w:rFonts w:ascii="Times New Roman" w:eastAsia="Times New Roman" w:hAnsi="Times New Roman" w:cs="Times New Roman"/>
          <w:sz w:val="24"/>
          <w:szCs w:val="24"/>
        </w:rPr>
        <w:t>от 01.10.2020 г.)</w:t>
      </w:r>
    </w:p>
    <w:p w:rsidR="00000000" w:rsidRDefault="00CF5B9B">
      <w:pPr>
        <w:spacing w:after="0" w:line="240" w:lineRule="auto"/>
        <w:ind w:firstLine="851"/>
        <w:divId w:val="5677710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(Нова - ДВ, бр. 101 от 2016 г., в сила от 02.08.2021 г., изм. относно влизането в сила - ДВ, бр. 97 от 2017 г., предишна ал. 7 - ДВ, бр. 14 от 2018 г., изм. относно влизането в сила от ДВ, бр. 101 от 2016 г. - ДВ, бр. 1 от 2019 г., в </w:t>
      </w:r>
      <w:r>
        <w:rPr>
          <w:rFonts w:ascii="Times New Roman" w:eastAsia="Times New Roman" w:hAnsi="Times New Roman" w:cs="Times New Roman"/>
          <w:sz w:val="24"/>
          <w:szCs w:val="24"/>
        </w:rPr>
        <w:t>сила от 31.12.2018 г., изм. - ДВ, бр. 58 от 2019 г., в сила от 01.10.2020 г., изм. относно влизането в сила от ДВ, бр. 101 от 2016 г. - ДВ, бр. 60 от 2020 г.) В заявленията за издаване на документи за пребиваване по чл. 59, ал. 2, 3 и 4 се посочва и:</w:t>
      </w:r>
    </w:p>
    <w:p w:rsidR="00000000" w:rsidRDefault="00CF5B9B">
      <w:pPr>
        <w:spacing w:after="0" w:line="240" w:lineRule="auto"/>
        <w:ind w:firstLine="851"/>
        <w:divId w:val="1186138403"/>
        <w:rPr>
          <w:rFonts w:ascii="Times New Roman" w:eastAsia="Times New Roman" w:hAnsi="Times New Roman" w:cs="Times New Roman"/>
          <w:sz w:val="24"/>
          <w:szCs w:val="24"/>
        </w:rPr>
      </w:pPr>
      <w:r>
        <w:rPr>
          <w:rFonts w:ascii="Times New Roman" w:eastAsia="Times New Roman" w:hAnsi="Times New Roman" w:cs="Times New Roman"/>
          <w:sz w:val="24"/>
          <w:szCs w:val="24"/>
        </w:rPr>
        <w:t>1. ис</w:t>
      </w:r>
      <w:r>
        <w:rPr>
          <w:rFonts w:ascii="Times New Roman" w:eastAsia="Times New Roman" w:hAnsi="Times New Roman" w:cs="Times New Roman"/>
          <w:sz w:val="24"/>
          <w:szCs w:val="24"/>
        </w:rPr>
        <w:t>кане за издаване и записване на удостоверение за електронна идентичност върху електронния носител на информация.</w:t>
      </w:r>
    </w:p>
    <w:p w:rsidR="00000000" w:rsidRDefault="00CF5B9B">
      <w:pPr>
        <w:spacing w:after="0" w:line="240" w:lineRule="auto"/>
        <w:ind w:firstLine="851"/>
        <w:divId w:val="16004462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85 от 2017 г., отм. - ДВ, бр. 58 от 2019 г., в сила от 01.10.2020 г.)</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820661490"/>
        <w:rPr>
          <w:rFonts w:ascii="Times New Roman" w:eastAsia="Times New Roman" w:hAnsi="Times New Roman" w:cs="Times New Roman"/>
          <w:sz w:val="24"/>
          <w:szCs w:val="24"/>
        </w:rPr>
      </w:pPr>
      <w:r>
        <w:rPr>
          <w:rFonts w:ascii="Times New Roman" w:eastAsia="Times New Roman" w:hAnsi="Times New Roman" w:cs="Times New Roman"/>
          <w:sz w:val="24"/>
          <w:szCs w:val="24"/>
        </w:rPr>
        <w:t>Чл. 18а. (Нов - ДВ, бр. 88 от 2008 г.) (1) (Изм. - Д</w:t>
      </w:r>
      <w:r>
        <w:rPr>
          <w:rFonts w:ascii="Times New Roman" w:eastAsia="Times New Roman" w:hAnsi="Times New Roman" w:cs="Times New Roman"/>
          <w:sz w:val="24"/>
          <w:szCs w:val="24"/>
        </w:rPr>
        <w:t>В, бр. 82 от 2009 г.) Заявление за издаване на български лични документи може да се подава по електронен път при условия и по ред, определени с акт на Министерския съвет, когато:</w:t>
      </w:r>
    </w:p>
    <w:p w:rsidR="00000000" w:rsidRDefault="00CF5B9B">
      <w:pPr>
        <w:spacing w:after="0" w:line="240" w:lineRule="auto"/>
        <w:ind w:firstLine="851"/>
        <w:divId w:val="171988966"/>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26 от 2010 г.) на лицето е издаден български личен докумен</w:t>
      </w:r>
      <w:r>
        <w:rPr>
          <w:rFonts w:ascii="Times New Roman" w:eastAsia="Times New Roman" w:hAnsi="Times New Roman" w:cs="Times New Roman"/>
          <w:sz w:val="24"/>
          <w:szCs w:val="24"/>
        </w:rPr>
        <w:t>т по заявление, подадено лично до 59 месеца преди датата на подаване на заявление за нов документ;</w:t>
      </w:r>
    </w:p>
    <w:p w:rsidR="00000000" w:rsidRDefault="00CF5B9B">
      <w:pPr>
        <w:spacing w:after="0" w:line="240" w:lineRule="auto"/>
        <w:ind w:firstLine="851"/>
        <w:divId w:val="93004836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100 от 2010 г., в сила от 01.07.2011 г., доп. - ДВ, бр. 101 от 2016 г., в сила от 02.08.2021 г., изм. - ДВ, бр. 85 от 2017 г., изм. относн</w:t>
      </w:r>
      <w:r>
        <w:rPr>
          <w:rFonts w:ascii="Times New Roman" w:eastAsia="Times New Roman" w:hAnsi="Times New Roman" w:cs="Times New Roman"/>
          <w:sz w:val="24"/>
          <w:szCs w:val="24"/>
        </w:rPr>
        <w:t>о влизането в сила на измененията с бр. 101 от 2016 г. - ДВ, бр. 97 от 2017 г., изм. относно влизането в сила от ДВ, бр. 101 от 2016 г. - ДВ, бр. 1 от 2019 г., в сила от 31.12.2018 г., изм. - ДВ, бр. 58 от 2019 г., в сила от 01.10.2020 г., изм. относно вли</w:t>
      </w:r>
      <w:r>
        <w:rPr>
          <w:rFonts w:ascii="Times New Roman" w:eastAsia="Times New Roman" w:hAnsi="Times New Roman" w:cs="Times New Roman"/>
          <w:sz w:val="24"/>
          <w:szCs w:val="24"/>
        </w:rPr>
        <w:t xml:space="preserve">зането в сила от ДВ, бр. 101 от 2016 г. - ДВ, бр. </w:t>
      </w:r>
      <w:r>
        <w:rPr>
          <w:rFonts w:ascii="Times New Roman" w:eastAsia="Times New Roman" w:hAnsi="Times New Roman" w:cs="Times New Roman"/>
          <w:sz w:val="24"/>
          <w:szCs w:val="24"/>
        </w:rPr>
        <w:lastRenderedPageBreak/>
        <w:t>60 от 2020 г.) лицето притежава валидно квалифицирано удостоверение за електронен подпис или валидно удостоверение за електронна идентичност, освен когато заявлението е подадено чрез автоматизираната информ</w:t>
      </w:r>
      <w:r>
        <w:rPr>
          <w:rFonts w:ascii="Times New Roman" w:eastAsia="Times New Roman" w:hAnsi="Times New Roman" w:cs="Times New Roman"/>
          <w:sz w:val="24"/>
          <w:szCs w:val="24"/>
        </w:rPr>
        <w:t>ационна система за електронни услуги на Министерството на външните работи;</w:t>
      </w:r>
    </w:p>
    <w:p w:rsidR="00000000" w:rsidRDefault="00CF5B9B">
      <w:pPr>
        <w:spacing w:after="0" w:line="240" w:lineRule="auto"/>
        <w:ind w:firstLine="851"/>
        <w:divId w:val="1763986627"/>
        <w:rPr>
          <w:rFonts w:ascii="Times New Roman" w:eastAsia="Times New Roman" w:hAnsi="Times New Roman" w:cs="Times New Roman"/>
          <w:sz w:val="24"/>
          <w:szCs w:val="24"/>
        </w:rPr>
      </w:pPr>
      <w:r>
        <w:rPr>
          <w:rFonts w:ascii="Times New Roman" w:eastAsia="Times New Roman" w:hAnsi="Times New Roman" w:cs="Times New Roman"/>
          <w:sz w:val="24"/>
          <w:szCs w:val="24"/>
        </w:rPr>
        <w:t>3. на лицето са снети необходимите биометричните данни.</w:t>
      </w:r>
    </w:p>
    <w:p w:rsidR="00000000" w:rsidRDefault="00CF5B9B">
      <w:pPr>
        <w:spacing w:after="0" w:line="240" w:lineRule="auto"/>
        <w:ind w:firstLine="851"/>
        <w:divId w:val="7132277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100 от 2010 г., в сила от 01.07.2011 г., доп. - ДВ, бр. 101 от 2016 г., в сила от 02.08.2021 г., изм. отн</w:t>
      </w:r>
      <w:r>
        <w:rPr>
          <w:rFonts w:ascii="Times New Roman" w:eastAsia="Times New Roman" w:hAnsi="Times New Roman" w:cs="Times New Roman"/>
          <w:sz w:val="24"/>
          <w:szCs w:val="24"/>
        </w:rPr>
        <w:t>осно влизането в сила - ДВ, бр. 97 от 2017 г., изм. относно влизането в сила от ДВ, бр. 101 от 2016 г. - ДВ, бр. 1 от 2019 г., в сила от 31.12.2018 г., изм. - ДВ, бр. 58 от 2019 г., в сила от 01.10.2020 г., изм. относно влизането в сила от ДВ, бр. 101 от 2</w:t>
      </w:r>
      <w:r>
        <w:rPr>
          <w:rFonts w:ascii="Times New Roman" w:eastAsia="Times New Roman" w:hAnsi="Times New Roman" w:cs="Times New Roman"/>
          <w:sz w:val="24"/>
          <w:szCs w:val="24"/>
        </w:rPr>
        <w:t>016 г. - ДВ, бр. 60 от 2020 г.) При подаване на заявлението по електронен път лицето го подписва с квалифициран електронен подпис. Допуска се подаване на заявление и без подписване с квалифициран електронен подпис, ако при подаването лицето се идентифицира</w:t>
      </w:r>
      <w:r>
        <w:rPr>
          <w:rFonts w:ascii="Times New Roman" w:eastAsia="Times New Roman" w:hAnsi="Times New Roman" w:cs="Times New Roman"/>
          <w:sz w:val="24"/>
          <w:szCs w:val="24"/>
        </w:rPr>
        <w:t xml:space="preserve"> по реда на Закона за електронната идентификация или подава заявлението чрез автоматизираната информационна система за електронни услуги на Министерството на външните работи, в която прикачва копие на валидния български личен документ, чиято подмяна желае.</w:t>
      </w:r>
    </w:p>
    <w:p w:rsidR="00000000" w:rsidRDefault="00CF5B9B">
      <w:pPr>
        <w:spacing w:after="0" w:line="240" w:lineRule="auto"/>
        <w:ind w:firstLine="851"/>
        <w:divId w:val="535586953"/>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82 от 2009 г., изм. - ДВ, бр. 65 от 2023 г.) Не се допуска подаване на заявление за издаване на български личен документ по електронен път при промяна на единния граждански номер (личния номер или личния номер на чужденец), пола, гражд</w:t>
      </w:r>
      <w:r>
        <w:rPr>
          <w:rFonts w:ascii="Times New Roman" w:eastAsia="Times New Roman" w:hAnsi="Times New Roman" w:cs="Times New Roman"/>
          <w:sz w:val="24"/>
          <w:szCs w:val="24"/>
        </w:rPr>
        <w:t>анството или при настъпили съществени и трайни изменения на образа на лицето.</w:t>
      </w:r>
    </w:p>
    <w:p w:rsidR="00000000" w:rsidRDefault="00CF5B9B">
      <w:pPr>
        <w:spacing w:after="0" w:line="240" w:lineRule="auto"/>
        <w:ind w:firstLine="851"/>
        <w:divId w:val="143284337"/>
        <w:rPr>
          <w:rFonts w:ascii="Times New Roman" w:eastAsia="Times New Roman" w:hAnsi="Times New Roman" w:cs="Times New Roman"/>
          <w:sz w:val="24"/>
          <w:szCs w:val="24"/>
        </w:rPr>
      </w:pPr>
      <w:r>
        <w:rPr>
          <w:rFonts w:ascii="Times New Roman" w:eastAsia="Times New Roman" w:hAnsi="Times New Roman" w:cs="Times New Roman"/>
          <w:sz w:val="24"/>
          <w:szCs w:val="24"/>
        </w:rPr>
        <w:t>(4) Допуска се подаване на заявление за издаване на свидетелство за управление на моторно превозно средство по електронен път в случаите на промяна на името, ако на лицето вече е</w:t>
      </w:r>
      <w:r>
        <w:rPr>
          <w:rFonts w:ascii="Times New Roman" w:eastAsia="Times New Roman" w:hAnsi="Times New Roman" w:cs="Times New Roman"/>
          <w:sz w:val="24"/>
          <w:szCs w:val="24"/>
        </w:rPr>
        <w:t xml:space="preserve"> била издадена лична карта с промененото име.</w:t>
      </w:r>
    </w:p>
    <w:p w:rsidR="00000000" w:rsidRDefault="00CF5B9B">
      <w:pPr>
        <w:spacing w:after="0" w:line="240" w:lineRule="auto"/>
        <w:ind w:firstLine="851"/>
        <w:divId w:val="2085713266"/>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82 от 2009 г., изм. - ДВ, бр. 58 от 2019 г., в сила от 01.10.2020 г.) Когато заявлението за издаване на български личен документ е подадено по електронен път, документът се получава лично, к</w:t>
      </w:r>
      <w:r>
        <w:rPr>
          <w:rFonts w:ascii="Times New Roman" w:eastAsia="Times New Roman" w:hAnsi="Times New Roman" w:cs="Times New Roman"/>
          <w:sz w:val="24"/>
          <w:szCs w:val="24"/>
        </w:rPr>
        <w:t>ато връчването става само след като самоличността на получателя бъде установена еднозначно и документът, чиято подмяна се иска, бъде върнат.</w:t>
      </w:r>
    </w:p>
    <w:p w:rsidR="00000000" w:rsidRDefault="00CF5B9B">
      <w:pPr>
        <w:spacing w:after="0" w:line="240" w:lineRule="auto"/>
        <w:divId w:val="83225938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776441973"/>
        <w:rPr>
          <w:rFonts w:ascii="Times New Roman" w:eastAsia="Times New Roman" w:hAnsi="Times New Roman" w:cs="Times New Roman"/>
          <w:sz w:val="24"/>
          <w:szCs w:val="24"/>
        </w:rPr>
      </w:pPr>
      <w:r>
        <w:rPr>
          <w:rFonts w:ascii="Times New Roman" w:eastAsia="Times New Roman" w:hAnsi="Times New Roman" w:cs="Times New Roman"/>
          <w:sz w:val="24"/>
          <w:szCs w:val="24"/>
        </w:rPr>
        <w:t>Чл. 18б. (Нов - ДВ, бр. 82 от 2009 г.) Условията и редът за съхранението и унищожаването на заявленията, въз ос</w:t>
      </w:r>
      <w:r>
        <w:rPr>
          <w:rFonts w:ascii="Times New Roman" w:eastAsia="Times New Roman" w:hAnsi="Times New Roman" w:cs="Times New Roman"/>
          <w:sz w:val="24"/>
          <w:szCs w:val="24"/>
        </w:rPr>
        <w:t>нова на които са издадени български лични документи, се определят с акт на Министерския съвет.</w:t>
      </w:r>
    </w:p>
    <w:p w:rsidR="00000000" w:rsidRDefault="00CF5B9B">
      <w:pPr>
        <w:spacing w:after="0" w:line="240" w:lineRule="auto"/>
        <w:divId w:val="129186139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388463134"/>
        <w:rPr>
          <w:rFonts w:ascii="Times New Roman" w:eastAsia="Times New Roman" w:hAnsi="Times New Roman" w:cs="Times New Roman"/>
          <w:sz w:val="24"/>
          <w:szCs w:val="24"/>
        </w:rPr>
      </w:pPr>
      <w:r>
        <w:rPr>
          <w:rFonts w:ascii="Times New Roman" w:eastAsia="Times New Roman" w:hAnsi="Times New Roman" w:cs="Times New Roman"/>
          <w:sz w:val="24"/>
          <w:szCs w:val="24"/>
        </w:rPr>
        <w:t>Чл. 18в. (Нов - ДВ, бр. 101 от 2016 г., в сила от 02.08.2021 г., изм. - ДВ, бр. 85 от 2017 г., изм. относно влизането в сила на измененията с бр. 101 от 2016 г. - ДВ, бр. 97 от 2017 г., изм. - ДВ, бр. 14 от 2018 г., изм. относно влизането в сила от ДВ, бр.</w:t>
      </w:r>
      <w:r>
        <w:rPr>
          <w:rFonts w:ascii="Times New Roman" w:eastAsia="Times New Roman" w:hAnsi="Times New Roman" w:cs="Times New Roman"/>
          <w:sz w:val="24"/>
          <w:szCs w:val="24"/>
        </w:rPr>
        <w:t xml:space="preserve"> 101 от 2016 г. - ДВ, бр. 1 от 2019 г., в сила от 31.12.2018 г., отм. - ДВ, бр. 58 от 2019 г., в сила от 01.10.2020 г., изм. относно влизането в сила от ДВ, бр. 101 от 2016 г. - ДВ, бр. 60 от 2020 г.)</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347878460"/>
        <w:rPr>
          <w:rFonts w:ascii="Times New Roman" w:eastAsia="Times New Roman" w:hAnsi="Times New Roman" w:cs="Times New Roman"/>
          <w:sz w:val="24"/>
          <w:szCs w:val="24"/>
        </w:rPr>
      </w:pPr>
      <w:r>
        <w:rPr>
          <w:rFonts w:ascii="Times New Roman" w:eastAsia="Times New Roman" w:hAnsi="Times New Roman" w:cs="Times New Roman"/>
          <w:sz w:val="24"/>
          <w:szCs w:val="24"/>
        </w:rPr>
        <w:t>Чл. 19. (1) (Предишен текст на чл. 19 - ДВ, бр. 96 от</w:t>
      </w:r>
      <w:r>
        <w:rPr>
          <w:rFonts w:ascii="Times New Roman" w:eastAsia="Times New Roman" w:hAnsi="Times New Roman" w:cs="Times New Roman"/>
          <w:sz w:val="24"/>
          <w:szCs w:val="24"/>
        </w:rPr>
        <w:t xml:space="preserve"> 2004 г., изм. - ДВ, бр. 82 от 2009 г.) Имената и месторождението на българските граждани в българските лични документи се изписват на български език и с английска транслитерация по правила, утвърдени с акт на Министерския съвет.</w:t>
      </w:r>
    </w:p>
    <w:p w:rsidR="00000000" w:rsidRDefault="00CF5B9B">
      <w:pPr>
        <w:spacing w:after="0" w:line="240" w:lineRule="auto"/>
        <w:ind w:firstLine="851"/>
        <w:divId w:val="184454182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 (Нова - ДВ, бр. 96 от </w:t>
      </w:r>
      <w:r>
        <w:rPr>
          <w:rFonts w:ascii="Times New Roman" w:eastAsia="Times New Roman" w:hAnsi="Times New Roman" w:cs="Times New Roman"/>
          <w:sz w:val="24"/>
          <w:szCs w:val="24"/>
        </w:rPr>
        <w:t>2004 г., изм. - ДВ, бр. 82 от 2009 г.) Имената на българските граждани в българските лични документи се изписват в следния ред: фамилно име, собствено име, презиме.</w:t>
      </w:r>
    </w:p>
    <w:p w:rsidR="00000000" w:rsidRDefault="00CF5B9B">
      <w:pPr>
        <w:spacing w:after="0" w:line="240" w:lineRule="auto"/>
        <w:ind w:firstLine="851"/>
        <w:divId w:val="1212762776"/>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96 от 2004 г., изм. - ДВ, бр. 82 от 2009 г.) В българските лични докуме</w:t>
      </w:r>
      <w:r>
        <w:rPr>
          <w:rFonts w:ascii="Times New Roman" w:eastAsia="Times New Roman" w:hAnsi="Times New Roman" w:cs="Times New Roman"/>
          <w:sz w:val="24"/>
          <w:szCs w:val="24"/>
        </w:rPr>
        <w:t>нти имената на българските граждани се изписват без съкращения така, както са изписани в представените удостоверителни документи, освен в случаите, когато тяхната дължина превишава предвидената техническа възможност.</w:t>
      </w:r>
    </w:p>
    <w:p w:rsidR="00000000" w:rsidRDefault="00CF5B9B">
      <w:pPr>
        <w:spacing w:after="0" w:line="240" w:lineRule="auto"/>
        <w:divId w:val="113406067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607227514"/>
        <w:rPr>
          <w:rFonts w:ascii="Times New Roman" w:eastAsia="Times New Roman" w:hAnsi="Times New Roman" w:cs="Times New Roman"/>
          <w:sz w:val="24"/>
          <w:szCs w:val="24"/>
        </w:rPr>
      </w:pPr>
      <w:r>
        <w:rPr>
          <w:rFonts w:ascii="Times New Roman" w:eastAsia="Times New Roman" w:hAnsi="Times New Roman" w:cs="Times New Roman"/>
          <w:sz w:val="24"/>
          <w:szCs w:val="24"/>
        </w:rPr>
        <w:t>Чл. 20. (1) (Изм. - ДВ, бр. 82 от 2</w:t>
      </w:r>
      <w:r>
        <w:rPr>
          <w:rFonts w:ascii="Times New Roman" w:eastAsia="Times New Roman" w:hAnsi="Times New Roman" w:cs="Times New Roman"/>
          <w:sz w:val="24"/>
          <w:szCs w:val="24"/>
        </w:rPr>
        <w:t xml:space="preserve">009 г.) Българските лични документи са </w:t>
      </w:r>
      <w:proofErr w:type="spellStart"/>
      <w:r>
        <w:rPr>
          <w:rFonts w:ascii="Times New Roman" w:eastAsia="Times New Roman" w:hAnsi="Times New Roman" w:cs="Times New Roman"/>
          <w:sz w:val="24"/>
          <w:szCs w:val="24"/>
        </w:rPr>
        <w:t>машинночитаеми</w:t>
      </w:r>
      <w:proofErr w:type="spellEnd"/>
      <w:r>
        <w:rPr>
          <w:rFonts w:ascii="Times New Roman" w:eastAsia="Times New Roman" w:hAnsi="Times New Roman" w:cs="Times New Roman"/>
          <w:sz w:val="24"/>
          <w:szCs w:val="24"/>
        </w:rPr>
        <w:t>.</w:t>
      </w:r>
    </w:p>
    <w:p w:rsidR="00000000" w:rsidRDefault="00CF5B9B">
      <w:pPr>
        <w:spacing w:after="0" w:line="240" w:lineRule="auto"/>
        <w:ind w:firstLine="851"/>
        <w:divId w:val="14904362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82 от 2009 г.) </w:t>
      </w:r>
      <w:proofErr w:type="spellStart"/>
      <w:r>
        <w:rPr>
          <w:rFonts w:ascii="Times New Roman" w:eastAsia="Times New Roman" w:hAnsi="Times New Roman" w:cs="Times New Roman"/>
          <w:sz w:val="24"/>
          <w:szCs w:val="24"/>
        </w:rPr>
        <w:t>Машинночитаемата</w:t>
      </w:r>
      <w:proofErr w:type="spellEnd"/>
      <w:r>
        <w:rPr>
          <w:rFonts w:ascii="Times New Roman" w:eastAsia="Times New Roman" w:hAnsi="Times New Roman" w:cs="Times New Roman"/>
          <w:sz w:val="24"/>
          <w:szCs w:val="24"/>
        </w:rPr>
        <w:t xml:space="preserve"> зона на българските лични документи съдържа следните данни:</w:t>
      </w:r>
    </w:p>
    <w:p w:rsidR="00000000" w:rsidRDefault="00CF5B9B">
      <w:pPr>
        <w:spacing w:after="0" w:line="240" w:lineRule="auto"/>
        <w:ind w:firstLine="851"/>
        <w:divId w:val="1074013311"/>
        <w:rPr>
          <w:rFonts w:ascii="Times New Roman" w:eastAsia="Times New Roman" w:hAnsi="Times New Roman" w:cs="Times New Roman"/>
          <w:sz w:val="24"/>
          <w:szCs w:val="24"/>
        </w:rPr>
      </w:pPr>
      <w:r>
        <w:rPr>
          <w:rFonts w:ascii="Times New Roman" w:eastAsia="Times New Roman" w:hAnsi="Times New Roman" w:cs="Times New Roman"/>
          <w:sz w:val="24"/>
          <w:szCs w:val="24"/>
        </w:rPr>
        <w:t>1. вид на документа;</w:t>
      </w:r>
    </w:p>
    <w:p w:rsidR="00000000" w:rsidRDefault="00CF5B9B">
      <w:pPr>
        <w:spacing w:after="0" w:line="240" w:lineRule="auto"/>
        <w:ind w:firstLine="851"/>
        <w:divId w:val="916591964"/>
        <w:rPr>
          <w:rFonts w:ascii="Times New Roman" w:eastAsia="Times New Roman" w:hAnsi="Times New Roman" w:cs="Times New Roman"/>
          <w:sz w:val="24"/>
          <w:szCs w:val="24"/>
        </w:rPr>
      </w:pPr>
      <w:r>
        <w:rPr>
          <w:rFonts w:ascii="Times New Roman" w:eastAsia="Times New Roman" w:hAnsi="Times New Roman" w:cs="Times New Roman"/>
          <w:sz w:val="24"/>
          <w:szCs w:val="24"/>
        </w:rPr>
        <w:t>2. органа, издал документа;</w:t>
      </w:r>
    </w:p>
    <w:p w:rsidR="00000000" w:rsidRDefault="00CF5B9B">
      <w:pPr>
        <w:spacing w:after="0" w:line="240" w:lineRule="auto"/>
        <w:ind w:firstLine="851"/>
        <w:divId w:val="4209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фамилия и други имена на притежателя </w:t>
      </w:r>
      <w:r>
        <w:rPr>
          <w:rFonts w:ascii="Times New Roman" w:eastAsia="Times New Roman" w:hAnsi="Times New Roman" w:cs="Times New Roman"/>
          <w:sz w:val="24"/>
          <w:szCs w:val="24"/>
        </w:rPr>
        <w:t>на документа;</w:t>
      </w:r>
    </w:p>
    <w:p w:rsidR="00000000" w:rsidRDefault="00CF5B9B">
      <w:pPr>
        <w:spacing w:after="0" w:line="240" w:lineRule="auto"/>
        <w:ind w:firstLine="851"/>
        <w:divId w:val="1449277034"/>
        <w:rPr>
          <w:rFonts w:ascii="Times New Roman" w:eastAsia="Times New Roman" w:hAnsi="Times New Roman" w:cs="Times New Roman"/>
          <w:sz w:val="24"/>
          <w:szCs w:val="24"/>
        </w:rPr>
      </w:pPr>
      <w:r>
        <w:rPr>
          <w:rFonts w:ascii="Times New Roman" w:eastAsia="Times New Roman" w:hAnsi="Times New Roman" w:cs="Times New Roman"/>
          <w:sz w:val="24"/>
          <w:szCs w:val="24"/>
        </w:rPr>
        <w:t>4. номер на документа;</w:t>
      </w:r>
    </w:p>
    <w:p w:rsidR="00000000" w:rsidRDefault="00CF5B9B">
      <w:pPr>
        <w:spacing w:after="0" w:line="240" w:lineRule="auto"/>
        <w:ind w:firstLine="851"/>
        <w:divId w:val="253518407"/>
        <w:rPr>
          <w:rFonts w:ascii="Times New Roman" w:eastAsia="Times New Roman" w:hAnsi="Times New Roman" w:cs="Times New Roman"/>
          <w:sz w:val="24"/>
          <w:szCs w:val="24"/>
        </w:rPr>
      </w:pPr>
      <w:r>
        <w:rPr>
          <w:rFonts w:ascii="Times New Roman" w:eastAsia="Times New Roman" w:hAnsi="Times New Roman" w:cs="Times New Roman"/>
          <w:sz w:val="24"/>
          <w:szCs w:val="24"/>
        </w:rPr>
        <w:t>5. гражданство на притежателя на документа;</w:t>
      </w:r>
    </w:p>
    <w:p w:rsidR="00000000" w:rsidRDefault="00CF5B9B">
      <w:pPr>
        <w:spacing w:after="0" w:line="240" w:lineRule="auto"/>
        <w:ind w:firstLine="851"/>
        <w:divId w:val="1620992861"/>
        <w:rPr>
          <w:rFonts w:ascii="Times New Roman" w:eastAsia="Times New Roman" w:hAnsi="Times New Roman" w:cs="Times New Roman"/>
          <w:sz w:val="24"/>
          <w:szCs w:val="24"/>
        </w:rPr>
      </w:pPr>
      <w:r>
        <w:rPr>
          <w:rFonts w:ascii="Times New Roman" w:eastAsia="Times New Roman" w:hAnsi="Times New Roman" w:cs="Times New Roman"/>
          <w:sz w:val="24"/>
          <w:szCs w:val="24"/>
        </w:rPr>
        <w:t>6. дата на раждане на притежателя на документа;</w:t>
      </w:r>
    </w:p>
    <w:p w:rsidR="00000000" w:rsidRDefault="00CF5B9B">
      <w:pPr>
        <w:spacing w:after="0" w:line="240" w:lineRule="auto"/>
        <w:ind w:firstLine="851"/>
        <w:divId w:val="260263372"/>
        <w:rPr>
          <w:rFonts w:ascii="Times New Roman" w:eastAsia="Times New Roman" w:hAnsi="Times New Roman" w:cs="Times New Roman"/>
          <w:sz w:val="24"/>
          <w:szCs w:val="24"/>
        </w:rPr>
      </w:pPr>
      <w:r>
        <w:rPr>
          <w:rFonts w:ascii="Times New Roman" w:eastAsia="Times New Roman" w:hAnsi="Times New Roman" w:cs="Times New Roman"/>
          <w:sz w:val="24"/>
          <w:szCs w:val="24"/>
        </w:rPr>
        <w:t>7. пол на притежателя на документа;</w:t>
      </w:r>
    </w:p>
    <w:p w:rsidR="00000000" w:rsidRDefault="00CF5B9B">
      <w:pPr>
        <w:spacing w:after="0" w:line="240" w:lineRule="auto"/>
        <w:ind w:firstLine="851"/>
        <w:divId w:val="911431501"/>
        <w:rPr>
          <w:rFonts w:ascii="Times New Roman" w:eastAsia="Times New Roman" w:hAnsi="Times New Roman" w:cs="Times New Roman"/>
          <w:sz w:val="24"/>
          <w:szCs w:val="24"/>
        </w:rPr>
      </w:pPr>
      <w:r>
        <w:rPr>
          <w:rFonts w:ascii="Times New Roman" w:eastAsia="Times New Roman" w:hAnsi="Times New Roman" w:cs="Times New Roman"/>
          <w:sz w:val="24"/>
          <w:szCs w:val="24"/>
        </w:rPr>
        <w:t>8. дата на изтичане на валидността на документа;</w:t>
      </w:r>
    </w:p>
    <w:p w:rsidR="00000000" w:rsidRDefault="00CF5B9B">
      <w:pPr>
        <w:spacing w:after="0" w:line="240" w:lineRule="auto"/>
        <w:ind w:firstLine="851"/>
        <w:divId w:val="1071077553"/>
        <w:rPr>
          <w:rFonts w:ascii="Times New Roman" w:eastAsia="Times New Roman" w:hAnsi="Times New Roman" w:cs="Times New Roman"/>
          <w:sz w:val="24"/>
          <w:szCs w:val="24"/>
        </w:rPr>
      </w:pPr>
      <w:r>
        <w:rPr>
          <w:rFonts w:ascii="Times New Roman" w:eastAsia="Times New Roman" w:hAnsi="Times New Roman" w:cs="Times New Roman"/>
          <w:sz w:val="24"/>
          <w:szCs w:val="24"/>
        </w:rPr>
        <w:t>9. (доп. - ДВ, бр. 82 от 2009 г.) единен г</w:t>
      </w:r>
      <w:r>
        <w:rPr>
          <w:rFonts w:ascii="Times New Roman" w:eastAsia="Times New Roman" w:hAnsi="Times New Roman" w:cs="Times New Roman"/>
          <w:sz w:val="24"/>
          <w:szCs w:val="24"/>
        </w:rPr>
        <w:t>раждански номер, личен номер или личен номер на чужденец;</w:t>
      </w:r>
    </w:p>
    <w:p w:rsidR="00000000" w:rsidRDefault="00CF5B9B">
      <w:pPr>
        <w:spacing w:after="0" w:line="240" w:lineRule="auto"/>
        <w:ind w:firstLine="851"/>
        <w:divId w:val="783036330"/>
        <w:rPr>
          <w:rFonts w:ascii="Times New Roman" w:eastAsia="Times New Roman" w:hAnsi="Times New Roman" w:cs="Times New Roman"/>
          <w:sz w:val="24"/>
          <w:szCs w:val="24"/>
        </w:rPr>
      </w:pPr>
      <w:r>
        <w:rPr>
          <w:rFonts w:ascii="Times New Roman" w:eastAsia="Times New Roman" w:hAnsi="Times New Roman" w:cs="Times New Roman"/>
          <w:sz w:val="24"/>
          <w:szCs w:val="24"/>
        </w:rPr>
        <w:t>10. контролни цифри на данните по горните точки.</w:t>
      </w:r>
    </w:p>
    <w:p w:rsidR="00000000" w:rsidRDefault="00CF5B9B">
      <w:pPr>
        <w:spacing w:after="0" w:line="240" w:lineRule="auto"/>
        <w:ind w:firstLine="851"/>
        <w:divId w:val="77714352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ДВ, бр. 82 от 2009 г.) Данните в </w:t>
      </w:r>
      <w:proofErr w:type="spellStart"/>
      <w:r>
        <w:rPr>
          <w:rFonts w:ascii="Times New Roman" w:eastAsia="Times New Roman" w:hAnsi="Times New Roman" w:cs="Times New Roman"/>
          <w:sz w:val="24"/>
          <w:szCs w:val="24"/>
        </w:rPr>
        <w:t>машинночитаемата</w:t>
      </w:r>
      <w:proofErr w:type="spellEnd"/>
      <w:r>
        <w:rPr>
          <w:rFonts w:ascii="Times New Roman" w:eastAsia="Times New Roman" w:hAnsi="Times New Roman" w:cs="Times New Roman"/>
          <w:sz w:val="24"/>
          <w:szCs w:val="24"/>
        </w:rPr>
        <w:t xml:space="preserve"> зона трябва да съответстват на данните във визуалната зона на българския личен документ</w:t>
      </w:r>
      <w:r>
        <w:rPr>
          <w:rFonts w:ascii="Times New Roman" w:eastAsia="Times New Roman" w:hAnsi="Times New Roman" w:cs="Times New Roman"/>
          <w:sz w:val="24"/>
          <w:szCs w:val="24"/>
        </w:rPr>
        <w:t>.</w:t>
      </w:r>
    </w:p>
    <w:p w:rsidR="00000000" w:rsidRDefault="00CF5B9B">
      <w:pPr>
        <w:spacing w:after="0" w:line="240" w:lineRule="auto"/>
        <w:ind w:firstLine="851"/>
        <w:divId w:val="1200166137"/>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82 от 2009 г.) Алинеи 1, 2 и 3 не се прилагат за свидетелството за управление на моторно превозно средство, което съответства на приетия от Европейския съюз унифициран образец на свидетелство за управление на моторно превозно средство</w:t>
      </w:r>
      <w:r>
        <w:rPr>
          <w:rFonts w:ascii="Times New Roman" w:eastAsia="Times New Roman" w:hAnsi="Times New Roman" w:cs="Times New Roman"/>
          <w:sz w:val="24"/>
          <w:szCs w:val="24"/>
        </w:rPr>
        <w:t xml:space="preserve"> и за документите по чл. 14, ал. 5.</w:t>
      </w:r>
    </w:p>
    <w:p w:rsidR="00000000" w:rsidRDefault="00CF5B9B">
      <w:pPr>
        <w:spacing w:after="0" w:line="240" w:lineRule="auto"/>
        <w:ind w:firstLine="851"/>
        <w:divId w:val="33045392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Останалите изисквания към форматите и данните в </w:t>
      </w:r>
      <w:proofErr w:type="spellStart"/>
      <w:r>
        <w:rPr>
          <w:rFonts w:ascii="Times New Roman" w:eastAsia="Times New Roman" w:hAnsi="Times New Roman" w:cs="Times New Roman"/>
          <w:sz w:val="24"/>
          <w:szCs w:val="24"/>
        </w:rPr>
        <w:t>машинночитаемата</w:t>
      </w:r>
      <w:proofErr w:type="spellEnd"/>
      <w:r>
        <w:rPr>
          <w:rFonts w:ascii="Times New Roman" w:eastAsia="Times New Roman" w:hAnsi="Times New Roman" w:cs="Times New Roman"/>
          <w:sz w:val="24"/>
          <w:szCs w:val="24"/>
        </w:rPr>
        <w:t xml:space="preserve"> зона се определят с акт на Министерския съвет.</w:t>
      </w:r>
    </w:p>
    <w:p w:rsidR="00000000" w:rsidRDefault="00CF5B9B">
      <w:pPr>
        <w:spacing w:after="0" w:line="240" w:lineRule="auto"/>
        <w:divId w:val="212900874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0993322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20а. (Нов - ДВ, бр. 105 от 2006 г., в сила от 31.10.2007 г.) (1) (Доп. - ДВ, бр. 52 от 2007 г., </w:t>
      </w:r>
      <w:r>
        <w:rPr>
          <w:rFonts w:ascii="Times New Roman" w:eastAsia="Times New Roman" w:hAnsi="Times New Roman" w:cs="Times New Roman"/>
          <w:sz w:val="24"/>
          <w:szCs w:val="24"/>
        </w:rPr>
        <w:t>доп. - ДВ, бр. 82 от 2009 г., изм. - ДВ, бр. 101 от 2016 г., в сила от 02.08.2021 г., изм. относно влизането в сила - ДВ, бр. 97 от 2017 г., изм. относно влизането в сила от ДВ, бр. 101 от 2016 г. - ДВ, бр. 1 от 2019 г., в сила от 31.12.2018 г., изм. относ</w:t>
      </w:r>
      <w:r>
        <w:rPr>
          <w:rFonts w:ascii="Times New Roman" w:eastAsia="Times New Roman" w:hAnsi="Times New Roman" w:cs="Times New Roman"/>
          <w:sz w:val="24"/>
          <w:szCs w:val="24"/>
        </w:rPr>
        <w:t>но влизането в сила от ДВ, бр. 101 от 2016 г. - ДВ, бр. 58 от 2019 г., изм. относно влизането в сила от ДВ, бр. 101 от 2016 г. - ДВ, бр. 60 от 2020 г.) В паспорта, служебния, дипломатическия и моряшкия паспорт, удостоверението за пътуване зад граница на бе</w:t>
      </w:r>
      <w:r>
        <w:rPr>
          <w:rFonts w:ascii="Times New Roman" w:eastAsia="Times New Roman" w:hAnsi="Times New Roman" w:cs="Times New Roman"/>
          <w:sz w:val="24"/>
          <w:szCs w:val="24"/>
        </w:rPr>
        <w:t>жанец, удостоверението за пътуване зад граница на чужденец, получил убежище, удостоверението за пътуване зад граница на лице без гражданство и удостоверението за пътуване зад граница на чужденец с хуманитарен статут, военната карта за самоличност и докумен</w:t>
      </w:r>
      <w:r>
        <w:rPr>
          <w:rFonts w:ascii="Times New Roman" w:eastAsia="Times New Roman" w:hAnsi="Times New Roman" w:cs="Times New Roman"/>
          <w:sz w:val="24"/>
          <w:szCs w:val="24"/>
        </w:rPr>
        <w:t>тите за пребиваване по чл. 59, ал. 2, 3 и 4 се съдържа електронен носител на информация.</w:t>
      </w:r>
    </w:p>
    <w:p w:rsidR="00000000" w:rsidRDefault="00CF5B9B">
      <w:pPr>
        <w:spacing w:after="0" w:line="240" w:lineRule="auto"/>
        <w:ind w:firstLine="851"/>
        <w:divId w:val="149352480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изм. - ДВ, бр. 26 от 2010 г., в сила от 29.03.2010 г., доп. - ДВ, бр. 101 от 2016 г., в сила от 02.08.2021 г., изм. относно влизанет</w:t>
      </w:r>
      <w:r>
        <w:rPr>
          <w:rFonts w:ascii="Times New Roman" w:eastAsia="Times New Roman" w:hAnsi="Times New Roman" w:cs="Times New Roman"/>
          <w:sz w:val="24"/>
          <w:szCs w:val="24"/>
        </w:rPr>
        <w:t xml:space="preserve">о в сила - ДВ, бр. </w:t>
      </w:r>
      <w:r>
        <w:rPr>
          <w:rFonts w:ascii="Times New Roman" w:eastAsia="Times New Roman" w:hAnsi="Times New Roman" w:cs="Times New Roman"/>
          <w:sz w:val="24"/>
          <w:szCs w:val="24"/>
        </w:rPr>
        <w:lastRenderedPageBreak/>
        <w:t>97 от 2017 г., изм. относно влизането в сила от ДВ, бр. 101 от 2016 г. - ДВ, бр. 1 от 2019 г., в сила от 31.12.2018 г., изм. относно влизането в сила от ДВ, бр. 101 от 2016 г. - ДВ, бр. 58 от 2019 г., изм. относно влизането в сила от ДВ,</w:t>
      </w:r>
      <w:r>
        <w:rPr>
          <w:rFonts w:ascii="Times New Roman" w:eastAsia="Times New Roman" w:hAnsi="Times New Roman" w:cs="Times New Roman"/>
          <w:sz w:val="24"/>
          <w:szCs w:val="24"/>
        </w:rPr>
        <w:t xml:space="preserve"> бр. 101 от 2016 г. - ДВ, бр. 60 от 2020 г., доп. - ДВ, бр. 65 от 2023 г.) Електронният носител на информация по ал. 1, с изключение на този в документите за пребиваване по чл. 59, ал. 4, съдържа данните по чл. 20, ал. 2, снимка на лицето и пръстовите му о</w:t>
      </w:r>
      <w:r>
        <w:rPr>
          <w:rFonts w:ascii="Times New Roman" w:eastAsia="Times New Roman" w:hAnsi="Times New Roman" w:cs="Times New Roman"/>
          <w:sz w:val="24"/>
          <w:szCs w:val="24"/>
        </w:rPr>
        <w:t>тпечатъци, снети при подаване на заявлението, както и място на раждане, изписано на латиница, и имената на лицето, изписани на кирилица.</w:t>
      </w:r>
    </w:p>
    <w:p w:rsidR="00000000" w:rsidRDefault="00CF5B9B">
      <w:pPr>
        <w:spacing w:after="0" w:line="240" w:lineRule="auto"/>
        <w:ind w:firstLine="851"/>
        <w:divId w:val="4285481"/>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82 от 2009 г., изм. - ДВ, бр. 65 от 2023 г.) Електронният носител на информация на документите за п</w:t>
      </w:r>
      <w:r>
        <w:rPr>
          <w:rFonts w:ascii="Times New Roman" w:eastAsia="Times New Roman" w:hAnsi="Times New Roman" w:cs="Times New Roman"/>
          <w:sz w:val="24"/>
          <w:szCs w:val="24"/>
        </w:rPr>
        <w:t>ребиваване по чл. 59, ал. 4 съдържа данните по чл. 20, ал. 2.</w:t>
      </w:r>
    </w:p>
    <w:p w:rsidR="00000000" w:rsidRDefault="00CF5B9B">
      <w:pPr>
        <w:spacing w:after="0" w:line="240" w:lineRule="auto"/>
        <w:ind w:firstLine="851"/>
        <w:divId w:val="380906185"/>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101 от 2016 г., в сила от 02.08.2021 г., изм. относно влизането в сила - ДВ, бр. 97 от 2017 г., изм. относно влизането в сила от ДВ, бр. 101 от 2016 г. - ДВ, бр. 1 от 2019 г., в сила от 31.12.2018 г., изм. относно влизането в сила от ДВ</w:t>
      </w:r>
      <w:r>
        <w:rPr>
          <w:rFonts w:ascii="Times New Roman" w:eastAsia="Times New Roman" w:hAnsi="Times New Roman" w:cs="Times New Roman"/>
          <w:sz w:val="24"/>
          <w:szCs w:val="24"/>
        </w:rPr>
        <w:t>, бр. 101 от 2016 г. - ДВ, бр. 58 от 2019 г., изм. относно влизането в сила от ДВ, бр. 101 от 2016 г. - ДВ, бр. 60 от 2020 г.) В личната карта се съдържа електронен носител на информация, в който се записват:</w:t>
      </w:r>
    </w:p>
    <w:p w:rsidR="00000000" w:rsidRDefault="00CF5B9B">
      <w:pPr>
        <w:spacing w:after="0" w:line="240" w:lineRule="auto"/>
        <w:ind w:firstLine="851"/>
        <w:divId w:val="1692880943"/>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58 от 2019 г., в сила от 01.</w:t>
      </w:r>
      <w:r>
        <w:rPr>
          <w:rFonts w:ascii="Times New Roman" w:eastAsia="Times New Roman" w:hAnsi="Times New Roman" w:cs="Times New Roman"/>
          <w:sz w:val="24"/>
          <w:szCs w:val="24"/>
        </w:rPr>
        <w:t>10.2020 г.) в отделен защитен сегмент на електронния носител - данните по чл. 20, ал. 2, биометричните данни на лицето и други данни съгласно препоръките на Международната организация по гражданско въздухоплаване (ICAO) DOC 9303;</w:t>
      </w:r>
    </w:p>
    <w:p w:rsidR="00000000" w:rsidRDefault="00CF5B9B">
      <w:pPr>
        <w:spacing w:after="0" w:line="240" w:lineRule="auto"/>
        <w:ind w:firstLine="851"/>
        <w:divId w:val="128904268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14 от 2</w:t>
      </w:r>
      <w:r>
        <w:rPr>
          <w:rFonts w:ascii="Times New Roman" w:eastAsia="Times New Roman" w:hAnsi="Times New Roman" w:cs="Times New Roman"/>
          <w:sz w:val="24"/>
          <w:szCs w:val="24"/>
        </w:rPr>
        <w:t xml:space="preserve">018 г.) удостоверение за електронна идентичност и съответните му </w:t>
      </w:r>
      <w:proofErr w:type="spellStart"/>
      <w:r>
        <w:rPr>
          <w:rFonts w:ascii="Times New Roman" w:eastAsia="Times New Roman" w:hAnsi="Times New Roman" w:cs="Times New Roman"/>
          <w:sz w:val="24"/>
          <w:szCs w:val="24"/>
        </w:rPr>
        <w:t>криптографски</w:t>
      </w:r>
      <w:proofErr w:type="spellEnd"/>
      <w:r>
        <w:rPr>
          <w:rFonts w:ascii="Times New Roman" w:eastAsia="Times New Roman" w:hAnsi="Times New Roman" w:cs="Times New Roman"/>
          <w:sz w:val="24"/>
          <w:szCs w:val="24"/>
        </w:rPr>
        <w:t xml:space="preserve"> ключове, освен в случаите на отказ по чл. 18, ал. 7, т. 1.</w:t>
      </w:r>
    </w:p>
    <w:p w:rsidR="00000000" w:rsidRDefault="00CF5B9B">
      <w:pPr>
        <w:spacing w:after="0" w:line="240" w:lineRule="auto"/>
        <w:ind w:firstLine="851"/>
        <w:divId w:val="6943123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85 от 2017 г., изм. - ДВ, бр. 14 от 2018 г., отм. - ДВ, бр. 58 от 2019 г., в сила от 01.10.2020 г.)</w:t>
      </w:r>
    </w:p>
    <w:p w:rsidR="00000000" w:rsidRDefault="00CF5B9B">
      <w:pPr>
        <w:spacing w:after="0" w:line="240" w:lineRule="auto"/>
        <w:ind w:firstLine="851"/>
        <w:divId w:val="1316180829"/>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14 от 2018 г., отм. - ДВ, бр. 58 от 2019 г., в сила от 01.10.2020 г.)</w:t>
      </w:r>
    </w:p>
    <w:p w:rsidR="00000000" w:rsidRDefault="00CF5B9B">
      <w:pPr>
        <w:spacing w:after="0" w:line="240" w:lineRule="auto"/>
        <w:ind w:firstLine="851"/>
        <w:divId w:val="1166900851"/>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101 от 2016 г., в сила от 02.08.2021 г., изм. - ДВ, бр. 85 от 2017 г., изм. относно влизането в сила на измененията с бр. 101 от 2016 г. - ДВ, бр.</w:t>
      </w:r>
      <w:r>
        <w:rPr>
          <w:rFonts w:ascii="Times New Roman" w:eastAsia="Times New Roman" w:hAnsi="Times New Roman" w:cs="Times New Roman"/>
          <w:sz w:val="24"/>
          <w:szCs w:val="24"/>
        </w:rPr>
        <w:t xml:space="preserve"> 97 от 2017 г., изм. - ДВ, бр. 14 от 2018 г., изм. относно влизането в сила от ДВ, бр. 101 от 2016 г. - ДВ, бр. 1 от 2019 г., в сила от 31.12.2018 г., изм. - ДВ, бр. 58 от 2019 г., в сила от 01.10.2020 г., изм. относно влизането в сила от ДВ, бр. 101 от 20</w:t>
      </w:r>
      <w:r>
        <w:rPr>
          <w:rFonts w:ascii="Times New Roman" w:eastAsia="Times New Roman" w:hAnsi="Times New Roman" w:cs="Times New Roman"/>
          <w:sz w:val="24"/>
          <w:szCs w:val="24"/>
        </w:rPr>
        <w:t xml:space="preserve">16 г. - ДВ, бр. 60 от 2020 г.) Електронният носител на информация в документите за пребиваване по чл. 59, ал. 2, 3 и 4 съдържа и удостоверение за електронна идентичност и съответните </w:t>
      </w:r>
      <w:proofErr w:type="spellStart"/>
      <w:r>
        <w:rPr>
          <w:rFonts w:ascii="Times New Roman" w:eastAsia="Times New Roman" w:hAnsi="Times New Roman" w:cs="Times New Roman"/>
          <w:sz w:val="24"/>
          <w:szCs w:val="24"/>
        </w:rPr>
        <w:t>криптографски</w:t>
      </w:r>
      <w:proofErr w:type="spellEnd"/>
      <w:r>
        <w:rPr>
          <w:rFonts w:ascii="Times New Roman" w:eastAsia="Times New Roman" w:hAnsi="Times New Roman" w:cs="Times New Roman"/>
          <w:sz w:val="24"/>
          <w:szCs w:val="24"/>
        </w:rPr>
        <w:t xml:space="preserve"> ключове в случаите по чл. 18, ал. 8.</w:t>
      </w:r>
    </w:p>
    <w:p w:rsidR="00000000" w:rsidRDefault="00CF5B9B">
      <w:pPr>
        <w:spacing w:after="0" w:line="240" w:lineRule="auto"/>
        <w:ind w:firstLine="851"/>
        <w:divId w:val="75847966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(Предишна ал. 3 - </w:t>
      </w:r>
      <w:r>
        <w:rPr>
          <w:rFonts w:ascii="Times New Roman" w:eastAsia="Times New Roman" w:hAnsi="Times New Roman" w:cs="Times New Roman"/>
          <w:sz w:val="24"/>
          <w:szCs w:val="24"/>
        </w:rPr>
        <w:t>ДВ, бр. 82 от 2009 г., предишна ал. 4, изм. - ДВ, бр. 101 от 2016 г., в сила от 02.08.2021 г., изм. относно влизането в сила - ДВ, бр. 97 от 2017 г., изм. относно влизането в сила от ДВ, бр. 101 от 2016 г. - ДВ, бр. 1 от 2019 г., в сила от 31.12.2018 г., и</w:t>
      </w:r>
      <w:r>
        <w:rPr>
          <w:rFonts w:ascii="Times New Roman" w:eastAsia="Times New Roman" w:hAnsi="Times New Roman" w:cs="Times New Roman"/>
          <w:sz w:val="24"/>
          <w:szCs w:val="24"/>
        </w:rPr>
        <w:t>зм. - ДВ, бр. 58 от 2019 г., в сила от 01.10.2020 г., изм. относно влизането в сила от ДВ, бр. 101 от 2016 г. - ДВ, бр. 60 от 2020 г.) Изискванията за сигурност и изискванията към форматите и данните, които се съдържат в електронните носители на информация</w:t>
      </w:r>
      <w:r>
        <w:rPr>
          <w:rFonts w:ascii="Times New Roman" w:eastAsia="Times New Roman" w:hAnsi="Times New Roman" w:cs="Times New Roman"/>
          <w:sz w:val="24"/>
          <w:szCs w:val="24"/>
        </w:rPr>
        <w:t xml:space="preserve"> по ал. 1 - 4, се определят с акт на Министерския съвет съгласно препоръките на Международната организация по гражданско въздухоплаване (ICAO) DOC 9303.</w:t>
      </w:r>
    </w:p>
    <w:p w:rsidR="00000000" w:rsidRDefault="00CF5B9B">
      <w:pPr>
        <w:spacing w:after="0" w:line="240" w:lineRule="auto"/>
        <w:ind w:firstLine="851"/>
        <w:divId w:val="6114780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(Нова - ДВ, бр. 82 от 2009 г., предишна ал. 5, изм. - ДВ, бр. 101 от 2016 г., в сила от 02.08.2021 </w:t>
      </w:r>
      <w:r>
        <w:rPr>
          <w:rFonts w:ascii="Times New Roman" w:eastAsia="Times New Roman" w:hAnsi="Times New Roman" w:cs="Times New Roman"/>
          <w:sz w:val="24"/>
          <w:szCs w:val="24"/>
        </w:rPr>
        <w:t>г., изм. относно влизането в сила - ДВ, бр. 97 от 2017 г., изм. относно влизането в сила от ДВ, бр. 101 от 2016 г. - ДВ, бр. 1 от 2019 г., в сила от 31.12.2018 г., изм. относно влизането в сила от ДВ, бр. 101 от 2016 г. - ДВ, бр. 58 от 2019 г., изм. относн</w:t>
      </w:r>
      <w:r>
        <w:rPr>
          <w:rFonts w:ascii="Times New Roman" w:eastAsia="Times New Roman" w:hAnsi="Times New Roman" w:cs="Times New Roman"/>
          <w:sz w:val="24"/>
          <w:szCs w:val="24"/>
        </w:rPr>
        <w:t xml:space="preserve">о влизането в сила от ДВ, бр. 101 от 2016 г. - ДВ, бр. 60 от 2020 г.) В случаите, когато електронен носител на информация, съдържащ се в документ по ал. 1 или 4, е недостъпен </w:t>
      </w:r>
      <w:r>
        <w:rPr>
          <w:rFonts w:ascii="Times New Roman" w:eastAsia="Times New Roman" w:hAnsi="Times New Roman" w:cs="Times New Roman"/>
          <w:sz w:val="24"/>
          <w:szCs w:val="24"/>
        </w:rPr>
        <w:lastRenderedPageBreak/>
        <w:t xml:space="preserve">за четене поради увреждане, по искане на лицето се издава нов документ със срока </w:t>
      </w:r>
      <w:r>
        <w:rPr>
          <w:rFonts w:ascii="Times New Roman" w:eastAsia="Times New Roman" w:hAnsi="Times New Roman" w:cs="Times New Roman"/>
          <w:sz w:val="24"/>
          <w:szCs w:val="24"/>
        </w:rPr>
        <w:t>на валидност на повредения документ.</w:t>
      </w:r>
    </w:p>
    <w:p w:rsidR="00000000" w:rsidRDefault="00CF5B9B">
      <w:pPr>
        <w:spacing w:after="0" w:line="240" w:lineRule="auto"/>
        <w:divId w:val="198805276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989938075"/>
        <w:rPr>
          <w:rFonts w:ascii="Times New Roman" w:eastAsia="Times New Roman" w:hAnsi="Times New Roman" w:cs="Times New Roman"/>
          <w:sz w:val="24"/>
          <w:szCs w:val="24"/>
        </w:rPr>
      </w:pPr>
      <w:r>
        <w:rPr>
          <w:rFonts w:ascii="Times New Roman" w:eastAsia="Times New Roman" w:hAnsi="Times New Roman" w:cs="Times New Roman"/>
          <w:sz w:val="24"/>
          <w:szCs w:val="24"/>
        </w:rPr>
        <w:t>Чл. 21. (Изм. - ДВ, бр. 82 от 2009 г.) (1) (Изм. - ДВ, бр. 65 от 2023 г.) Имената на чужденците в българските лични документи се изписват, както са изписани в документите им за задгранично пътуване, с които са влезл</w:t>
      </w:r>
      <w:r>
        <w:rPr>
          <w:rFonts w:ascii="Times New Roman" w:eastAsia="Times New Roman" w:hAnsi="Times New Roman" w:cs="Times New Roman"/>
          <w:sz w:val="24"/>
          <w:szCs w:val="24"/>
        </w:rPr>
        <w:t>и в Република България. Когато чужденците, получили убежище, статут на бежанец или хуманитарен статут, не притежават такива документи, имената им се изписват така, както ги посочат в подписана от тях декларация пред компетентния орган.</w:t>
      </w:r>
    </w:p>
    <w:p w:rsidR="00000000" w:rsidRDefault="00CF5B9B">
      <w:pPr>
        <w:spacing w:after="0" w:line="240" w:lineRule="auto"/>
        <w:ind w:firstLine="851"/>
        <w:divId w:val="1346905002"/>
        <w:rPr>
          <w:rFonts w:ascii="Times New Roman" w:eastAsia="Times New Roman" w:hAnsi="Times New Roman" w:cs="Times New Roman"/>
          <w:sz w:val="24"/>
          <w:szCs w:val="24"/>
        </w:rPr>
      </w:pPr>
      <w:r>
        <w:rPr>
          <w:rFonts w:ascii="Times New Roman" w:eastAsia="Times New Roman" w:hAnsi="Times New Roman" w:cs="Times New Roman"/>
          <w:sz w:val="24"/>
          <w:szCs w:val="24"/>
        </w:rPr>
        <w:t>(2) Имената на лицат</w:t>
      </w:r>
      <w:r>
        <w:rPr>
          <w:rFonts w:ascii="Times New Roman" w:eastAsia="Times New Roman" w:hAnsi="Times New Roman" w:cs="Times New Roman"/>
          <w:sz w:val="24"/>
          <w:szCs w:val="24"/>
        </w:rPr>
        <w:t>а по ал. 1 в българските лични документи се изписват и с българска транслитерация по правила, утвърдени с акт на Министерския съвет.</w:t>
      </w:r>
    </w:p>
    <w:p w:rsidR="00000000" w:rsidRDefault="00CF5B9B">
      <w:pPr>
        <w:spacing w:after="0" w:line="240" w:lineRule="auto"/>
        <w:ind w:firstLine="851"/>
        <w:divId w:val="1247232458"/>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97 от 2016 г.) Имената на лицата по ал. 1 в българските лични документи се изписват с българска трансли</w:t>
      </w:r>
      <w:r>
        <w:rPr>
          <w:rFonts w:ascii="Times New Roman" w:eastAsia="Times New Roman" w:hAnsi="Times New Roman" w:cs="Times New Roman"/>
          <w:sz w:val="24"/>
          <w:szCs w:val="24"/>
        </w:rPr>
        <w:t>терация само когато те фигурират на латиница в документа за задгранично пътуване на лицето, с който е влязъл на територията на Република България и е получил пребиваване при условията и по реда на Закона за чужденците в Република България.</w:t>
      </w:r>
    </w:p>
    <w:p w:rsidR="00000000" w:rsidRDefault="00CF5B9B">
      <w:pPr>
        <w:spacing w:after="0" w:line="240" w:lineRule="auto"/>
        <w:ind w:firstLine="851"/>
        <w:divId w:val="706583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w:t>
      </w:r>
      <w:r>
        <w:rPr>
          <w:rFonts w:ascii="Times New Roman" w:eastAsia="Times New Roman" w:hAnsi="Times New Roman" w:cs="Times New Roman"/>
          <w:sz w:val="24"/>
          <w:szCs w:val="24"/>
        </w:rPr>
        <w:t>бр. 65 от 2023 г.) Имената на лицата по ал. 1 в българските лични документи се подреждат в следния ред: фамилно/фамилни име/имена и друго/други име/имена, без съкращения, освен когато тяхната дължина превишава предвидената техническа възможност.</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29557341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22. </w:t>
      </w:r>
      <w:r>
        <w:rPr>
          <w:rFonts w:ascii="Times New Roman" w:eastAsia="Times New Roman" w:hAnsi="Times New Roman" w:cs="Times New Roman"/>
          <w:sz w:val="24"/>
          <w:szCs w:val="24"/>
        </w:rPr>
        <w:t>(1) (Изм. - ДВ, бр. 82 от 2009 г.) За издаването на български лични документи лицата са длъжни да представят снимки, отговарящи на следните изисквания:</w:t>
      </w:r>
    </w:p>
    <w:p w:rsidR="00000000" w:rsidRDefault="00CF5B9B">
      <w:pPr>
        <w:spacing w:after="0" w:line="240" w:lineRule="auto"/>
        <w:ind w:firstLine="851"/>
        <w:divId w:val="1794246127"/>
        <w:rPr>
          <w:rFonts w:ascii="Times New Roman" w:eastAsia="Times New Roman" w:hAnsi="Times New Roman" w:cs="Times New Roman"/>
          <w:sz w:val="24"/>
          <w:szCs w:val="24"/>
        </w:rPr>
      </w:pPr>
      <w:r>
        <w:rPr>
          <w:rFonts w:ascii="Times New Roman" w:eastAsia="Times New Roman" w:hAnsi="Times New Roman" w:cs="Times New Roman"/>
          <w:sz w:val="24"/>
          <w:szCs w:val="24"/>
        </w:rPr>
        <w:t>1. размер на снимката - 45 мм на 35 мм;</w:t>
      </w:r>
    </w:p>
    <w:p w:rsidR="00000000" w:rsidRDefault="00CF5B9B">
      <w:pPr>
        <w:spacing w:after="0" w:line="240" w:lineRule="auto"/>
        <w:ind w:firstLine="851"/>
        <w:divId w:val="418865579"/>
        <w:rPr>
          <w:rFonts w:ascii="Times New Roman" w:eastAsia="Times New Roman" w:hAnsi="Times New Roman" w:cs="Times New Roman"/>
          <w:sz w:val="24"/>
          <w:szCs w:val="24"/>
        </w:rPr>
      </w:pPr>
      <w:r>
        <w:rPr>
          <w:rFonts w:ascii="Times New Roman" w:eastAsia="Times New Roman" w:hAnsi="Times New Roman" w:cs="Times New Roman"/>
          <w:sz w:val="24"/>
          <w:szCs w:val="24"/>
        </w:rPr>
        <w:t>2. изобразеното на тях лице да е заснето фронтално;</w:t>
      </w:r>
    </w:p>
    <w:p w:rsidR="00000000" w:rsidRDefault="00CF5B9B">
      <w:pPr>
        <w:spacing w:after="0" w:line="240" w:lineRule="auto"/>
        <w:ind w:firstLine="851"/>
        <w:divId w:val="2143498815"/>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w:t>
      </w:r>
      <w:r>
        <w:rPr>
          <w:rFonts w:ascii="Times New Roman" w:eastAsia="Times New Roman" w:hAnsi="Times New Roman" w:cs="Times New Roman"/>
          <w:sz w:val="24"/>
          <w:szCs w:val="24"/>
        </w:rPr>
        <w:t>В, бр. 82 от 2009 г.) височината на изобразеното лице от брадата до върха на главата да е между 31,5 мм и 36 мм.</w:t>
      </w:r>
    </w:p>
    <w:p w:rsidR="00000000" w:rsidRDefault="00CF5B9B">
      <w:pPr>
        <w:spacing w:after="0" w:line="240" w:lineRule="auto"/>
        <w:ind w:firstLine="851"/>
        <w:divId w:val="9586120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(Нова - ДВ, бр. 105 от 2006 г., в сила от 31.10.2007 г.) Когато в пунктовете за приемане на заявления има техническа възможност, цифровото </w:t>
      </w:r>
      <w:r>
        <w:rPr>
          <w:rFonts w:ascii="Times New Roman" w:eastAsia="Times New Roman" w:hAnsi="Times New Roman" w:cs="Times New Roman"/>
          <w:sz w:val="24"/>
          <w:szCs w:val="24"/>
        </w:rPr>
        <w:t>заснемане на лицето се извършва там.</w:t>
      </w:r>
    </w:p>
    <w:p w:rsidR="00000000" w:rsidRDefault="00CF5B9B">
      <w:pPr>
        <w:spacing w:after="0" w:line="240" w:lineRule="auto"/>
        <w:ind w:firstLine="851"/>
        <w:divId w:val="1714577053"/>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105 от 2006 г., в сила от 31.10.2007 г.) Останалите изисквания към снимките по ал. 1 се определят с акт на Министерския съвет.</w:t>
      </w:r>
    </w:p>
    <w:p w:rsidR="00000000" w:rsidRDefault="00CF5B9B">
      <w:pPr>
        <w:spacing w:after="0" w:line="240" w:lineRule="auto"/>
        <w:divId w:val="125936877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втора.</w:t>
      </w:r>
      <w:r>
        <w:rPr>
          <w:rFonts w:ascii="Times New Roman" w:hAnsi="Times New Roman" w:cs="Times New Roman"/>
          <w:b/>
          <w:bCs/>
          <w:sz w:val="24"/>
          <w:szCs w:val="24"/>
        </w:rPr>
        <w:br/>
      </w:r>
      <w:r>
        <w:rPr>
          <w:rFonts w:ascii="Times New Roman" w:hAnsi="Times New Roman" w:cs="Times New Roman"/>
          <w:b/>
          <w:bCs/>
          <w:sz w:val="24"/>
          <w:szCs w:val="24"/>
        </w:rPr>
        <w:t>ЛИЧНА КАРТА НА БЪЛГАРСКИТЕ ГРАЖДАНИ. ВРЕМЕННА</w:t>
      </w:r>
      <w:r>
        <w:rPr>
          <w:rFonts w:ascii="Times New Roman" w:hAnsi="Times New Roman" w:cs="Times New Roman"/>
          <w:b/>
          <w:bCs/>
          <w:sz w:val="24"/>
          <w:szCs w:val="24"/>
        </w:rPr>
        <w:t xml:space="preserve"> КАРТА ЗА САМОЛИЧНОСТ (ЗАГЛ. ИЗМ. - ДВ, БР. 60 ОТ 2020 Г., В СИЛА ОТ 02.08.2021 Г.)</w:t>
      </w:r>
      <w:r>
        <w:rPr>
          <w:rFonts w:ascii="Times New Roman" w:hAnsi="Times New Roman" w:cs="Times New Roman"/>
          <w:b/>
          <w:bCs/>
          <w:sz w:val="24"/>
          <w:szCs w:val="24"/>
        </w:rPr>
        <w:br/>
      </w:r>
      <w:r>
        <w:rPr>
          <w:rFonts w:ascii="Times New Roman" w:hAnsi="Times New Roman" w:cs="Times New Roman"/>
          <w:b/>
          <w:bCs/>
          <w:sz w:val="24"/>
          <w:szCs w:val="24"/>
        </w:rPr>
        <w:t>Глава втора.</w:t>
      </w:r>
      <w:r>
        <w:rPr>
          <w:rFonts w:ascii="Times New Roman" w:hAnsi="Times New Roman" w:cs="Times New Roman"/>
          <w:b/>
          <w:bCs/>
          <w:sz w:val="24"/>
          <w:szCs w:val="24"/>
        </w:rPr>
        <w:br/>
      </w:r>
      <w:r>
        <w:rPr>
          <w:rFonts w:ascii="Times New Roman" w:hAnsi="Times New Roman" w:cs="Times New Roman"/>
          <w:b/>
          <w:bCs/>
          <w:sz w:val="24"/>
          <w:szCs w:val="24"/>
        </w:rPr>
        <w:t>ЛИЧНА КАРТА НА БЪЛГАРСКИТЕ ГРАЖДАНИ</w:t>
      </w: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Общи положения</w:t>
      </w:r>
    </w:p>
    <w:p w:rsidR="00000000" w:rsidRDefault="00CF5B9B">
      <w:pPr>
        <w:spacing w:after="0" w:line="240" w:lineRule="auto"/>
        <w:ind w:firstLine="851"/>
        <w:divId w:val="2032563706"/>
        <w:rPr>
          <w:rFonts w:ascii="Times New Roman" w:eastAsia="Times New Roman" w:hAnsi="Times New Roman" w:cs="Times New Roman"/>
          <w:sz w:val="24"/>
          <w:szCs w:val="24"/>
        </w:rPr>
      </w:pPr>
      <w:r>
        <w:rPr>
          <w:rFonts w:ascii="Times New Roman" w:eastAsia="Times New Roman" w:hAnsi="Times New Roman" w:cs="Times New Roman"/>
          <w:sz w:val="24"/>
          <w:szCs w:val="24"/>
        </w:rPr>
        <w:t>Чл. 23. (1) (Предишен текст на чл. 23 - ДВ, бр. 105 от 2006 г., в сила от 01.01.2007 г.) Личната</w:t>
      </w:r>
      <w:r>
        <w:rPr>
          <w:rFonts w:ascii="Times New Roman" w:eastAsia="Times New Roman" w:hAnsi="Times New Roman" w:cs="Times New Roman"/>
          <w:sz w:val="24"/>
          <w:szCs w:val="24"/>
        </w:rPr>
        <w:t xml:space="preserve"> карта на българските граждани е основен идентификационен документ за </w:t>
      </w:r>
      <w:r>
        <w:rPr>
          <w:rFonts w:ascii="Times New Roman" w:eastAsia="Times New Roman" w:hAnsi="Times New Roman" w:cs="Times New Roman"/>
          <w:sz w:val="24"/>
          <w:szCs w:val="24"/>
        </w:rPr>
        <w:lastRenderedPageBreak/>
        <w:t>самоличност, валиден на територията на Република България или на територията на друга държава съгласно международни договори.</w:t>
      </w:r>
    </w:p>
    <w:p w:rsidR="00000000" w:rsidRDefault="00CF5B9B">
      <w:pPr>
        <w:spacing w:after="0" w:line="240" w:lineRule="auto"/>
        <w:ind w:firstLine="851"/>
        <w:divId w:val="267978324"/>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105 от 2006 г., в сила от 01.01.2007 г.)</w:t>
      </w:r>
      <w:r>
        <w:rPr>
          <w:rFonts w:ascii="Times New Roman" w:eastAsia="Times New Roman" w:hAnsi="Times New Roman" w:cs="Times New Roman"/>
          <w:sz w:val="24"/>
          <w:szCs w:val="24"/>
        </w:rPr>
        <w:t xml:space="preserve"> Всеки български гражданин има право да напуска страната и с лична карта и да се завръща с нея през вътрешните граници на Република България с държавите - членки на Европейския съюз, както и в случаите, предвидени в международни договори.</w:t>
      </w:r>
    </w:p>
    <w:p w:rsidR="00000000" w:rsidRDefault="00CF5B9B">
      <w:pPr>
        <w:spacing w:after="0" w:line="240" w:lineRule="auto"/>
        <w:ind w:firstLine="851"/>
        <w:divId w:val="1127166121"/>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105 от 2006 г., в сила от 01.01.2007 г.) Правото по ал. 2 не подлежи на ограничения, освен ако това е предвидено в закон и има за цел защита на националната сигурност, обществения ред, здравето на гражданите или на правата и свободите н</w:t>
      </w:r>
      <w:r>
        <w:rPr>
          <w:rFonts w:ascii="Times New Roman" w:eastAsia="Times New Roman" w:hAnsi="Times New Roman" w:cs="Times New Roman"/>
          <w:sz w:val="24"/>
          <w:szCs w:val="24"/>
        </w:rPr>
        <w:t>а други граждани.</w:t>
      </w:r>
    </w:p>
    <w:p w:rsidR="00000000" w:rsidRDefault="00CF5B9B">
      <w:pPr>
        <w:spacing w:after="0" w:line="240" w:lineRule="auto"/>
        <w:ind w:firstLine="851"/>
        <w:divId w:val="17461446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бр. 101 от 2016 г., в сила от 02.08.2021 г., изм. - ДВ, бр. 85 от 2017 г., изм. относно влизането в сила на измененията с бр. 101 от 2016 г. - ДВ, бр. 97 от 2017 г., изм. относно влизането в сила от ДВ, бр. 101 от 2016 г. </w:t>
      </w:r>
      <w:r>
        <w:rPr>
          <w:rFonts w:ascii="Times New Roman" w:eastAsia="Times New Roman" w:hAnsi="Times New Roman" w:cs="Times New Roman"/>
          <w:sz w:val="24"/>
          <w:szCs w:val="24"/>
        </w:rPr>
        <w:t>- ДВ, бр. 1 от 2019 г., в сила от 31.12.2018 г., изм. - ДВ, бр. 58 от 2019 г., в сила от 01.10.2020 г., изм. относно влизането в сила от ДВ, бр. 101 от 2016 г. - ДВ, бр. 60 от 2020 г.) Личната карта може да служи и като носител на удостоверение за електрон</w:t>
      </w:r>
      <w:r>
        <w:rPr>
          <w:rFonts w:ascii="Times New Roman" w:eastAsia="Times New Roman" w:hAnsi="Times New Roman" w:cs="Times New Roman"/>
          <w:sz w:val="24"/>
          <w:szCs w:val="24"/>
        </w:rPr>
        <w:t>на идентичност.</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40735397"/>
        <w:rPr>
          <w:rFonts w:ascii="Times New Roman" w:eastAsia="Times New Roman" w:hAnsi="Times New Roman" w:cs="Times New Roman"/>
          <w:sz w:val="24"/>
          <w:szCs w:val="24"/>
        </w:rPr>
      </w:pPr>
      <w:r>
        <w:rPr>
          <w:rFonts w:ascii="Times New Roman" w:eastAsia="Times New Roman" w:hAnsi="Times New Roman" w:cs="Times New Roman"/>
          <w:sz w:val="24"/>
          <w:szCs w:val="24"/>
        </w:rPr>
        <w:t>Чл. 24. (Доп. - ДВ, бр. 60 от 2020 г., в сила от 02.08.2021 г.) Всеки български гражданин може да притежава само една лична карта или временна карта за самоличност.</w:t>
      </w:r>
    </w:p>
    <w:p w:rsidR="00000000" w:rsidRDefault="00CF5B9B">
      <w:pPr>
        <w:spacing w:after="0" w:line="240" w:lineRule="auto"/>
        <w:divId w:val="102039968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262879726"/>
        <w:rPr>
          <w:rFonts w:ascii="Times New Roman" w:eastAsia="Times New Roman" w:hAnsi="Times New Roman" w:cs="Times New Roman"/>
          <w:sz w:val="24"/>
          <w:szCs w:val="24"/>
        </w:rPr>
      </w:pPr>
      <w:r>
        <w:rPr>
          <w:rFonts w:ascii="Times New Roman" w:eastAsia="Times New Roman" w:hAnsi="Times New Roman" w:cs="Times New Roman"/>
          <w:sz w:val="24"/>
          <w:szCs w:val="24"/>
        </w:rPr>
        <w:t>Чл. 25. Контролът по спазването на режима за ползване на личните карт</w:t>
      </w:r>
      <w:r>
        <w:rPr>
          <w:rFonts w:ascii="Times New Roman" w:eastAsia="Times New Roman" w:hAnsi="Times New Roman" w:cs="Times New Roman"/>
          <w:sz w:val="24"/>
          <w:szCs w:val="24"/>
        </w:rPr>
        <w:t>и се осъществява от органите на Министерството на вътрешните работи със съдействието на местната администрация.</w:t>
      </w:r>
    </w:p>
    <w:p w:rsidR="00000000" w:rsidRDefault="00CF5B9B">
      <w:pPr>
        <w:spacing w:after="0" w:line="240" w:lineRule="auto"/>
        <w:divId w:val="1748989938"/>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Данни, съдържащи се в личната карта</w:t>
      </w:r>
    </w:p>
    <w:p w:rsidR="00000000" w:rsidRDefault="00CF5B9B">
      <w:pPr>
        <w:spacing w:after="0" w:line="240" w:lineRule="auto"/>
        <w:ind w:firstLine="851"/>
        <w:divId w:val="514076320"/>
        <w:rPr>
          <w:rFonts w:ascii="Times New Roman" w:eastAsia="Times New Roman" w:hAnsi="Times New Roman" w:cs="Times New Roman"/>
          <w:sz w:val="24"/>
          <w:szCs w:val="24"/>
        </w:rPr>
      </w:pPr>
      <w:r>
        <w:rPr>
          <w:rFonts w:ascii="Times New Roman" w:eastAsia="Times New Roman" w:hAnsi="Times New Roman" w:cs="Times New Roman"/>
          <w:sz w:val="24"/>
          <w:szCs w:val="24"/>
        </w:rPr>
        <w:t>Чл. 26. (1) Личната карта освен данните по чл. 16, ал. 1 съдържа и данни за:</w:t>
      </w:r>
    </w:p>
    <w:p w:rsidR="00000000" w:rsidRDefault="00CF5B9B">
      <w:pPr>
        <w:spacing w:after="0" w:line="240" w:lineRule="auto"/>
        <w:ind w:firstLine="851"/>
        <w:divId w:val="973216712"/>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w:t>
      </w:r>
      <w:r>
        <w:rPr>
          <w:rFonts w:ascii="Times New Roman" w:eastAsia="Times New Roman" w:hAnsi="Times New Roman" w:cs="Times New Roman"/>
          <w:sz w:val="24"/>
          <w:szCs w:val="24"/>
        </w:rPr>
        <w:t>итежателя;</w:t>
      </w:r>
    </w:p>
    <w:p w:rsidR="00000000" w:rsidRDefault="00CF5B9B">
      <w:pPr>
        <w:spacing w:after="0" w:line="240" w:lineRule="auto"/>
        <w:ind w:firstLine="851"/>
        <w:divId w:val="1306818766"/>
        <w:rPr>
          <w:rFonts w:ascii="Times New Roman" w:eastAsia="Times New Roman" w:hAnsi="Times New Roman" w:cs="Times New Roman"/>
          <w:sz w:val="24"/>
          <w:szCs w:val="24"/>
        </w:rPr>
      </w:pPr>
      <w:r>
        <w:rPr>
          <w:rFonts w:ascii="Times New Roman" w:eastAsia="Times New Roman" w:hAnsi="Times New Roman" w:cs="Times New Roman"/>
          <w:sz w:val="24"/>
          <w:szCs w:val="24"/>
        </w:rPr>
        <w:t>2. място на раждане;</w:t>
      </w:r>
    </w:p>
    <w:p w:rsidR="00000000" w:rsidRDefault="00CF5B9B">
      <w:pPr>
        <w:spacing w:after="0" w:line="240" w:lineRule="auto"/>
        <w:ind w:firstLine="851"/>
        <w:divId w:val="435715877"/>
        <w:rPr>
          <w:rFonts w:ascii="Times New Roman" w:eastAsia="Times New Roman" w:hAnsi="Times New Roman" w:cs="Times New Roman"/>
          <w:sz w:val="24"/>
          <w:szCs w:val="24"/>
        </w:rPr>
      </w:pPr>
      <w:r>
        <w:rPr>
          <w:rFonts w:ascii="Times New Roman" w:eastAsia="Times New Roman" w:hAnsi="Times New Roman" w:cs="Times New Roman"/>
          <w:sz w:val="24"/>
          <w:szCs w:val="24"/>
        </w:rPr>
        <w:t>3. ръст;</w:t>
      </w:r>
    </w:p>
    <w:p w:rsidR="00000000" w:rsidRDefault="00CF5B9B">
      <w:pPr>
        <w:spacing w:after="0" w:line="240" w:lineRule="auto"/>
        <w:ind w:firstLine="851"/>
        <w:divId w:val="1869680158"/>
        <w:rPr>
          <w:rFonts w:ascii="Times New Roman" w:eastAsia="Times New Roman" w:hAnsi="Times New Roman" w:cs="Times New Roman"/>
          <w:sz w:val="24"/>
          <w:szCs w:val="24"/>
        </w:rPr>
      </w:pPr>
      <w:r>
        <w:rPr>
          <w:rFonts w:ascii="Times New Roman" w:eastAsia="Times New Roman" w:hAnsi="Times New Roman" w:cs="Times New Roman"/>
          <w:sz w:val="24"/>
          <w:szCs w:val="24"/>
        </w:rPr>
        <w:t>4. цвят на очите;</w:t>
      </w:r>
    </w:p>
    <w:p w:rsidR="00000000" w:rsidRDefault="00CF5B9B">
      <w:pPr>
        <w:spacing w:after="0" w:line="240" w:lineRule="auto"/>
        <w:ind w:firstLine="851"/>
        <w:divId w:val="797115182"/>
        <w:rPr>
          <w:rFonts w:ascii="Times New Roman" w:eastAsia="Times New Roman" w:hAnsi="Times New Roman" w:cs="Times New Roman"/>
          <w:sz w:val="24"/>
          <w:szCs w:val="24"/>
        </w:rPr>
      </w:pPr>
      <w:r>
        <w:rPr>
          <w:rFonts w:ascii="Times New Roman" w:eastAsia="Times New Roman" w:hAnsi="Times New Roman" w:cs="Times New Roman"/>
          <w:sz w:val="24"/>
          <w:szCs w:val="24"/>
        </w:rPr>
        <w:t>5. постоянен адрес;</w:t>
      </w:r>
    </w:p>
    <w:p w:rsidR="00000000" w:rsidRDefault="00CF5B9B">
      <w:pPr>
        <w:spacing w:after="0" w:line="240" w:lineRule="auto"/>
        <w:ind w:firstLine="851"/>
        <w:divId w:val="128086562"/>
        <w:rPr>
          <w:rFonts w:ascii="Times New Roman" w:eastAsia="Times New Roman" w:hAnsi="Times New Roman" w:cs="Times New Roman"/>
          <w:sz w:val="24"/>
          <w:szCs w:val="24"/>
        </w:rPr>
      </w:pPr>
      <w:r>
        <w:rPr>
          <w:rFonts w:ascii="Times New Roman" w:eastAsia="Times New Roman" w:hAnsi="Times New Roman" w:cs="Times New Roman"/>
          <w:sz w:val="24"/>
          <w:szCs w:val="24"/>
        </w:rPr>
        <w:t>6. подпис на притежателя;</w:t>
      </w:r>
    </w:p>
    <w:p w:rsidR="00000000" w:rsidRDefault="00CF5B9B">
      <w:pPr>
        <w:spacing w:after="0" w:line="240" w:lineRule="auto"/>
        <w:ind w:firstLine="851"/>
        <w:divId w:val="433676345"/>
        <w:rPr>
          <w:rFonts w:ascii="Times New Roman" w:eastAsia="Times New Roman" w:hAnsi="Times New Roman" w:cs="Times New Roman"/>
          <w:sz w:val="24"/>
          <w:szCs w:val="24"/>
        </w:rPr>
      </w:pPr>
      <w:r>
        <w:rPr>
          <w:rFonts w:ascii="Times New Roman" w:eastAsia="Times New Roman" w:hAnsi="Times New Roman" w:cs="Times New Roman"/>
          <w:sz w:val="24"/>
          <w:szCs w:val="24"/>
        </w:rPr>
        <w:t>7. номер на личната карта;</w:t>
      </w:r>
    </w:p>
    <w:p w:rsidR="00000000" w:rsidRDefault="00CF5B9B">
      <w:pPr>
        <w:spacing w:after="0" w:line="240" w:lineRule="auto"/>
        <w:ind w:firstLine="851"/>
        <w:divId w:val="151147776"/>
        <w:rPr>
          <w:rFonts w:ascii="Times New Roman" w:eastAsia="Times New Roman" w:hAnsi="Times New Roman" w:cs="Times New Roman"/>
          <w:sz w:val="24"/>
          <w:szCs w:val="24"/>
        </w:rPr>
      </w:pPr>
      <w:r>
        <w:rPr>
          <w:rFonts w:ascii="Times New Roman" w:eastAsia="Times New Roman" w:hAnsi="Times New Roman" w:cs="Times New Roman"/>
          <w:sz w:val="24"/>
          <w:szCs w:val="24"/>
        </w:rPr>
        <w:t>8. дата на издаване;</w:t>
      </w:r>
    </w:p>
    <w:p w:rsidR="00000000" w:rsidRDefault="00CF5B9B">
      <w:pPr>
        <w:spacing w:after="0" w:line="240" w:lineRule="auto"/>
        <w:ind w:firstLine="851"/>
        <w:divId w:val="2016880921"/>
        <w:rPr>
          <w:rFonts w:ascii="Times New Roman" w:eastAsia="Times New Roman" w:hAnsi="Times New Roman" w:cs="Times New Roman"/>
          <w:sz w:val="24"/>
          <w:szCs w:val="24"/>
        </w:rPr>
      </w:pPr>
      <w:r>
        <w:rPr>
          <w:rFonts w:ascii="Times New Roman" w:eastAsia="Times New Roman" w:hAnsi="Times New Roman" w:cs="Times New Roman"/>
          <w:sz w:val="24"/>
          <w:szCs w:val="24"/>
        </w:rPr>
        <w:t>9. дата на изтичане на валидността;</w:t>
      </w:r>
    </w:p>
    <w:p w:rsidR="00000000" w:rsidRDefault="00CF5B9B">
      <w:pPr>
        <w:spacing w:after="0" w:line="240" w:lineRule="auto"/>
        <w:ind w:firstLine="851"/>
        <w:divId w:val="990208102"/>
        <w:rPr>
          <w:rFonts w:ascii="Times New Roman" w:eastAsia="Times New Roman" w:hAnsi="Times New Roman" w:cs="Times New Roman"/>
          <w:sz w:val="24"/>
          <w:szCs w:val="24"/>
        </w:rPr>
      </w:pPr>
      <w:r>
        <w:rPr>
          <w:rFonts w:ascii="Times New Roman" w:eastAsia="Times New Roman" w:hAnsi="Times New Roman" w:cs="Times New Roman"/>
          <w:sz w:val="24"/>
          <w:szCs w:val="24"/>
        </w:rPr>
        <w:t>10. органа на Министерството на вътрешните работи, издал личната ка</w:t>
      </w:r>
      <w:r>
        <w:rPr>
          <w:rFonts w:ascii="Times New Roman" w:eastAsia="Times New Roman" w:hAnsi="Times New Roman" w:cs="Times New Roman"/>
          <w:sz w:val="24"/>
          <w:szCs w:val="24"/>
        </w:rPr>
        <w:t>рта;</w:t>
      </w:r>
    </w:p>
    <w:p w:rsidR="00000000" w:rsidRDefault="00CF5B9B">
      <w:pPr>
        <w:spacing w:after="0" w:line="240" w:lineRule="auto"/>
        <w:ind w:firstLine="851"/>
        <w:divId w:val="1510829611"/>
        <w:rPr>
          <w:rFonts w:ascii="Times New Roman" w:eastAsia="Times New Roman" w:hAnsi="Times New Roman" w:cs="Times New Roman"/>
          <w:sz w:val="24"/>
          <w:szCs w:val="24"/>
        </w:rPr>
      </w:pPr>
      <w:r>
        <w:rPr>
          <w:rFonts w:ascii="Times New Roman" w:eastAsia="Times New Roman" w:hAnsi="Times New Roman" w:cs="Times New Roman"/>
          <w:sz w:val="24"/>
          <w:szCs w:val="24"/>
        </w:rPr>
        <w:t>11. (отм. - ДВ, бр. 82 от 2009 г.)</w:t>
      </w:r>
    </w:p>
    <w:p w:rsidR="00000000" w:rsidRDefault="00CF5B9B">
      <w:pPr>
        <w:spacing w:after="0" w:line="240" w:lineRule="auto"/>
        <w:ind w:firstLine="851"/>
        <w:divId w:val="130948175"/>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Заявлението за издаване на лична карта освен данните по чл. 18, ал. 1 съдържа и данни за:</w:t>
      </w:r>
    </w:p>
    <w:p w:rsidR="00000000" w:rsidRDefault="00CF5B9B">
      <w:pPr>
        <w:spacing w:after="0" w:line="240" w:lineRule="auto"/>
        <w:ind w:firstLine="851"/>
        <w:divId w:val="242688611"/>
        <w:rPr>
          <w:rFonts w:ascii="Times New Roman" w:eastAsia="Times New Roman" w:hAnsi="Times New Roman" w:cs="Times New Roman"/>
          <w:sz w:val="24"/>
          <w:szCs w:val="24"/>
        </w:rPr>
      </w:pPr>
      <w:r>
        <w:rPr>
          <w:rFonts w:ascii="Times New Roman" w:eastAsia="Times New Roman" w:hAnsi="Times New Roman" w:cs="Times New Roman"/>
          <w:sz w:val="24"/>
          <w:szCs w:val="24"/>
        </w:rPr>
        <w:t>1. родители (имена, дата на раждане);</w:t>
      </w:r>
    </w:p>
    <w:p w:rsidR="00000000" w:rsidRDefault="00CF5B9B">
      <w:pPr>
        <w:spacing w:after="0" w:line="240" w:lineRule="auto"/>
        <w:ind w:firstLine="851"/>
        <w:divId w:val="803617426"/>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65 от 2023 г.)</w:t>
      </w:r>
    </w:p>
    <w:p w:rsidR="00000000" w:rsidRDefault="00CF5B9B">
      <w:pPr>
        <w:spacing w:after="0" w:line="240" w:lineRule="auto"/>
        <w:ind w:firstLine="851"/>
        <w:divId w:val="49645773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законен представ</w:t>
      </w:r>
      <w:r>
        <w:rPr>
          <w:rFonts w:ascii="Times New Roman" w:eastAsia="Times New Roman" w:hAnsi="Times New Roman" w:cs="Times New Roman"/>
          <w:sz w:val="24"/>
          <w:szCs w:val="24"/>
        </w:rPr>
        <w:t>ител (имена, единен граждански номер, личен номер/личен номер на чужденец, номер на лична карта, дата на издаване, орган, който я е издал);</w:t>
      </w:r>
    </w:p>
    <w:p w:rsidR="00000000" w:rsidRDefault="00CF5B9B">
      <w:pPr>
        <w:spacing w:after="0" w:line="240" w:lineRule="auto"/>
        <w:ind w:firstLine="851"/>
        <w:divId w:val="1577780729"/>
        <w:rPr>
          <w:rFonts w:ascii="Times New Roman" w:eastAsia="Times New Roman" w:hAnsi="Times New Roman" w:cs="Times New Roman"/>
          <w:sz w:val="24"/>
          <w:szCs w:val="24"/>
        </w:rPr>
      </w:pPr>
      <w:r>
        <w:rPr>
          <w:rFonts w:ascii="Times New Roman" w:eastAsia="Times New Roman" w:hAnsi="Times New Roman" w:cs="Times New Roman"/>
          <w:sz w:val="24"/>
          <w:szCs w:val="24"/>
        </w:rPr>
        <w:t>4. указ на президента на Република България за промяна на гражданството.</w:t>
      </w:r>
    </w:p>
    <w:p w:rsidR="00000000" w:rsidRDefault="00CF5B9B">
      <w:pPr>
        <w:spacing w:after="0" w:line="240" w:lineRule="auto"/>
        <w:ind w:firstLine="851"/>
        <w:divId w:val="441999684"/>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58 от 2019 г.) Данните по ал. 2 се посочват от заявителя в случай на първо издаване на документ за самоличност.</w:t>
      </w:r>
    </w:p>
    <w:p w:rsidR="00000000" w:rsidRDefault="00CF5B9B">
      <w:pPr>
        <w:spacing w:after="0" w:line="240" w:lineRule="auto"/>
        <w:ind w:firstLine="851"/>
        <w:divId w:val="572937539"/>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21 от 2021 г.) Освен в случаите по ал. 3, данните по ал. 2, т. 1 се посочват от заявителя и когато заявл</w:t>
      </w:r>
      <w:r>
        <w:rPr>
          <w:rFonts w:ascii="Times New Roman" w:eastAsia="Times New Roman" w:hAnsi="Times New Roman" w:cs="Times New Roman"/>
          <w:sz w:val="24"/>
          <w:szCs w:val="24"/>
        </w:rPr>
        <w:t>ението е подадено по електронен път чрез автоматизираната информационна система за електронни услуги на Министерството на външните работи без използване на квалифициран електронен подпис.</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55477644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27. (1) Всеки български гражданин е длъжен да посочи избрания </w:t>
      </w:r>
      <w:r>
        <w:rPr>
          <w:rFonts w:ascii="Times New Roman" w:eastAsia="Times New Roman" w:hAnsi="Times New Roman" w:cs="Times New Roman"/>
          <w:sz w:val="24"/>
          <w:szCs w:val="24"/>
        </w:rPr>
        <w:t>от него постоянен адрес.</w:t>
      </w:r>
    </w:p>
    <w:p w:rsidR="00000000" w:rsidRDefault="00CF5B9B">
      <w:pPr>
        <w:spacing w:after="0" w:line="240" w:lineRule="auto"/>
        <w:ind w:firstLine="851"/>
        <w:divId w:val="1640301438"/>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42 от 2012 г.)</w:t>
      </w:r>
    </w:p>
    <w:p w:rsidR="00000000" w:rsidRDefault="00CF5B9B">
      <w:pPr>
        <w:spacing w:after="0" w:line="240" w:lineRule="auto"/>
        <w:ind w:firstLine="851"/>
        <w:divId w:val="228922208"/>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42 от 2012 г.)</w:t>
      </w:r>
    </w:p>
    <w:p w:rsidR="00000000" w:rsidRDefault="00CF5B9B">
      <w:pPr>
        <w:spacing w:after="0" w:line="240" w:lineRule="auto"/>
        <w:ind w:firstLine="851"/>
        <w:divId w:val="1706251527"/>
        <w:rPr>
          <w:rFonts w:ascii="Times New Roman" w:eastAsia="Times New Roman" w:hAnsi="Times New Roman" w:cs="Times New Roman"/>
          <w:sz w:val="24"/>
          <w:szCs w:val="24"/>
        </w:rPr>
      </w:pPr>
      <w:r>
        <w:rPr>
          <w:rFonts w:ascii="Times New Roman" w:eastAsia="Times New Roman" w:hAnsi="Times New Roman" w:cs="Times New Roman"/>
          <w:sz w:val="24"/>
          <w:szCs w:val="24"/>
        </w:rPr>
        <w:t>(4) (Отм. - ДВ, бр. 42 от 2012 г.)</w:t>
      </w:r>
    </w:p>
    <w:p w:rsidR="00000000" w:rsidRDefault="00CF5B9B">
      <w:pPr>
        <w:spacing w:after="0" w:line="240" w:lineRule="auto"/>
        <w:divId w:val="34598099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6026882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28. Българските граждани, живеещи предимно в чужбина, са длъжни да посочат в заявлението за издаване на лична карта и </w:t>
      </w:r>
      <w:r>
        <w:rPr>
          <w:rFonts w:ascii="Times New Roman" w:eastAsia="Times New Roman" w:hAnsi="Times New Roman" w:cs="Times New Roman"/>
          <w:sz w:val="24"/>
          <w:szCs w:val="24"/>
        </w:rPr>
        <w:t>адрес на територията на държавата, където пребивават.</w:t>
      </w:r>
    </w:p>
    <w:p w:rsidR="00000000" w:rsidRDefault="00CF5B9B">
      <w:pPr>
        <w:spacing w:after="0" w:line="240" w:lineRule="auto"/>
        <w:divId w:val="1818954334"/>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III.</w:t>
      </w:r>
      <w:r>
        <w:rPr>
          <w:rFonts w:ascii="Times New Roman" w:hAnsi="Times New Roman" w:cs="Times New Roman"/>
          <w:b/>
          <w:bCs/>
          <w:sz w:val="24"/>
          <w:szCs w:val="24"/>
        </w:rPr>
        <w:br/>
      </w:r>
      <w:r>
        <w:rPr>
          <w:rFonts w:ascii="Times New Roman" w:hAnsi="Times New Roman" w:cs="Times New Roman"/>
          <w:b/>
          <w:bCs/>
          <w:sz w:val="24"/>
          <w:szCs w:val="24"/>
        </w:rPr>
        <w:t>Издаване, подмяна и ползване на личните карти на гражданите на Република България</w:t>
      </w:r>
    </w:p>
    <w:p w:rsidR="00000000" w:rsidRDefault="00CF5B9B">
      <w:pPr>
        <w:spacing w:after="0" w:line="240" w:lineRule="auto"/>
        <w:ind w:firstLine="851"/>
        <w:divId w:val="1350064463"/>
        <w:rPr>
          <w:rFonts w:ascii="Times New Roman" w:eastAsia="Times New Roman" w:hAnsi="Times New Roman" w:cs="Times New Roman"/>
          <w:sz w:val="24"/>
          <w:szCs w:val="24"/>
        </w:rPr>
      </w:pPr>
      <w:r>
        <w:rPr>
          <w:rFonts w:ascii="Times New Roman" w:eastAsia="Times New Roman" w:hAnsi="Times New Roman" w:cs="Times New Roman"/>
          <w:sz w:val="24"/>
          <w:szCs w:val="24"/>
        </w:rPr>
        <w:t>Чл. 29. (1) Всеки български гражданин, който живее на територията на страната, е длъжен в срок до 30 дн</w:t>
      </w:r>
      <w:r>
        <w:rPr>
          <w:rFonts w:ascii="Times New Roman" w:eastAsia="Times New Roman" w:hAnsi="Times New Roman" w:cs="Times New Roman"/>
          <w:sz w:val="24"/>
          <w:szCs w:val="24"/>
        </w:rPr>
        <w:t>и след навършване на 14-годишна възраст да поиска издаването на лична карта.</w:t>
      </w:r>
    </w:p>
    <w:p w:rsidR="00000000" w:rsidRDefault="00CF5B9B">
      <w:pPr>
        <w:spacing w:after="0" w:line="240" w:lineRule="auto"/>
        <w:ind w:firstLine="851"/>
        <w:divId w:val="154358960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65 от 2023 г.) Лицата, възстановили или придобили българско гражданство, са длъжни да поискат издаването на лична карта в срока по ал. 1 след вписване на данни</w:t>
      </w:r>
      <w:r>
        <w:rPr>
          <w:rFonts w:ascii="Times New Roman" w:eastAsia="Times New Roman" w:hAnsi="Times New Roman" w:cs="Times New Roman"/>
          <w:sz w:val="24"/>
          <w:szCs w:val="24"/>
        </w:rPr>
        <w:t>те за получено или възстановено гражданство в Националната база данни "Население".</w:t>
      </w:r>
    </w:p>
    <w:p w:rsidR="00000000" w:rsidRDefault="00CF5B9B">
      <w:pPr>
        <w:spacing w:after="0" w:line="240" w:lineRule="auto"/>
        <w:ind w:firstLine="851"/>
        <w:divId w:val="341132403"/>
        <w:rPr>
          <w:rFonts w:ascii="Times New Roman" w:eastAsia="Times New Roman" w:hAnsi="Times New Roman" w:cs="Times New Roman"/>
          <w:sz w:val="24"/>
          <w:szCs w:val="24"/>
        </w:rPr>
      </w:pPr>
      <w:r>
        <w:rPr>
          <w:rFonts w:ascii="Times New Roman" w:eastAsia="Times New Roman" w:hAnsi="Times New Roman" w:cs="Times New Roman"/>
          <w:sz w:val="24"/>
          <w:szCs w:val="24"/>
        </w:rPr>
        <w:t>(3) Българските граждани, навършили 14-годишна възраст и пребиваващи в чужбина, след завръщането си в страната са длъжни в срока по ал. 1 да поискат издаването на лична карт</w:t>
      </w:r>
      <w:r>
        <w:rPr>
          <w:rFonts w:ascii="Times New Roman" w:eastAsia="Times New Roman" w:hAnsi="Times New Roman" w:cs="Times New Roman"/>
          <w:sz w:val="24"/>
          <w:szCs w:val="24"/>
        </w:rPr>
        <w:t>а.</w:t>
      </w:r>
    </w:p>
    <w:p w:rsidR="00000000" w:rsidRDefault="00CF5B9B">
      <w:pPr>
        <w:spacing w:after="0" w:line="240" w:lineRule="auto"/>
        <w:divId w:val="231429889"/>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896813674"/>
        <w:rPr>
          <w:rFonts w:ascii="Times New Roman" w:eastAsia="Times New Roman" w:hAnsi="Times New Roman" w:cs="Times New Roman"/>
          <w:sz w:val="24"/>
          <w:szCs w:val="24"/>
        </w:rPr>
      </w:pPr>
      <w:r>
        <w:rPr>
          <w:rFonts w:ascii="Times New Roman" w:eastAsia="Times New Roman" w:hAnsi="Times New Roman" w:cs="Times New Roman"/>
          <w:sz w:val="24"/>
          <w:szCs w:val="24"/>
        </w:rPr>
        <w:t>Чл. 30. (1) (Изм. - ДВ, бр. 52 от 2025 г.) Лична карта на българските граждани от 14- до 18-годишна възраст се издава със срок на валидност 4 години, а на навършилите 18-годишна възраст - със срок на валидност 10 години. На лицата, навършили 70-годи</w:t>
      </w:r>
      <w:r>
        <w:rPr>
          <w:rFonts w:ascii="Times New Roman" w:eastAsia="Times New Roman" w:hAnsi="Times New Roman" w:cs="Times New Roman"/>
          <w:sz w:val="24"/>
          <w:szCs w:val="24"/>
        </w:rPr>
        <w:t>шна възраст, може да се издаде лична карта със срок на валидност 30 години.</w:t>
      </w:r>
    </w:p>
    <w:p w:rsidR="00000000" w:rsidRDefault="00CF5B9B">
      <w:pPr>
        <w:spacing w:after="0" w:line="240" w:lineRule="auto"/>
        <w:ind w:firstLine="851"/>
        <w:divId w:val="7503890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(Изм. - ДВ, бр. 52 от 2025 г.) При временна физическа невъзможност за снемане на биометрични данни - пръстови отпечатъци от лицето, се издава лична карта със срок на валидност </w:t>
      </w:r>
      <w:r>
        <w:rPr>
          <w:rFonts w:ascii="Times New Roman" w:eastAsia="Times New Roman" w:hAnsi="Times New Roman" w:cs="Times New Roman"/>
          <w:sz w:val="24"/>
          <w:szCs w:val="24"/>
        </w:rPr>
        <w:t>12 месеца.</w:t>
      </w:r>
    </w:p>
    <w:p w:rsidR="00000000" w:rsidRDefault="00CF5B9B">
      <w:pPr>
        <w:spacing w:after="0" w:line="240" w:lineRule="auto"/>
        <w:ind w:firstLine="851"/>
        <w:divId w:val="35854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(Нова - ДВ, бр. 101 от 2016 г., в сила от 02.08.2021 г., изм. - ДВ, бр. 85 от 2017 г., изм. относно влизането в сила на измененията с бр. 101 от 2016 г. - ДВ, бр. 97 от 2017 г., изм. относно влизането в сила от ДВ, бр. 101 от 2016 г. - ДВ, б</w:t>
      </w:r>
      <w:r>
        <w:rPr>
          <w:rFonts w:ascii="Times New Roman" w:eastAsia="Times New Roman" w:hAnsi="Times New Roman" w:cs="Times New Roman"/>
          <w:sz w:val="24"/>
          <w:szCs w:val="24"/>
        </w:rPr>
        <w:t>р. 1 от 2019 г., в сила от 31.12.2018 г., изм. - ДВ, бр. 58 от 2019 г., в сила от 01.10.2020 г., изм. относно влизането в сила от ДВ, бр. 101 от 2016 г. - ДВ, бр. 60 от 2020 г.) В случаите по чл. 23, ал. 4 прекратяването на удостоверението за електронна ид</w:t>
      </w:r>
      <w:r>
        <w:rPr>
          <w:rFonts w:ascii="Times New Roman" w:eastAsia="Times New Roman" w:hAnsi="Times New Roman" w:cs="Times New Roman"/>
          <w:sz w:val="24"/>
          <w:szCs w:val="24"/>
        </w:rPr>
        <w:t>ентичност не се отразява на срока на валидност на личната карта.</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2114739230"/>
        <w:rPr>
          <w:rFonts w:ascii="Times New Roman" w:eastAsia="Times New Roman" w:hAnsi="Times New Roman" w:cs="Times New Roman"/>
          <w:sz w:val="24"/>
          <w:szCs w:val="24"/>
        </w:rPr>
      </w:pPr>
      <w:r>
        <w:rPr>
          <w:rFonts w:ascii="Times New Roman" w:eastAsia="Times New Roman" w:hAnsi="Times New Roman" w:cs="Times New Roman"/>
          <w:sz w:val="24"/>
          <w:szCs w:val="24"/>
        </w:rPr>
        <w:t>Чл. 31. (Изм. - ДВ, бр. 82 от 2009 г.) (1) Личните карти се издават и подменят от органите на Министерството на вътрешните работи по постоянния адрес на лицето след представяне на заявление</w:t>
      </w:r>
      <w:r>
        <w:rPr>
          <w:rFonts w:ascii="Times New Roman" w:eastAsia="Times New Roman" w:hAnsi="Times New Roman" w:cs="Times New Roman"/>
          <w:sz w:val="24"/>
          <w:szCs w:val="24"/>
        </w:rPr>
        <w:t xml:space="preserve"> и документи по гражданско състояние, издадени от местната администрация по ред, установен с акт на Министерския съвет.</w:t>
      </w:r>
    </w:p>
    <w:p w:rsidR="00000000" w:rsidRDefault="00CF5B9B">
      <w:pPr>
        <w:spacing w:after="0" w:line="240" w:lineRule="auto"/>
        <w:ind w:firstLine="851"/>
        <w:divId w:val="478113962"/>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случаите, когато личната карта е с изтекъл срок, повредена, унищожена, изгубена или открадната, лицето е длъжно в срок до 30 дни д</w:t>
      </w:r>
      <w:r>
        <w:rPr>
          <w:rFonts w:ascii="Times New Roman" w:eastAsia="Times New Roman" w:hAnsi="Times New Roman" w:cs="Times New Roman"/>
          <w:sz w:val="24"/>
          <w:szCs w:val="24"/>
        </w:rPr>
        <w:t>а подаде заявление за издаване на нова лична карта.</w:t>
      </w:r>
    </w:p>
    <w:p w:rsidR="00000000" w:rsidRDefault="00CF5B9B">
      <w:pPr>
        <w:spacing w:after="0" w:line="240" w:lineRule="auto"/>
        <w:ind w:firstLine="851"/>
        <w:divId w:val="1258514223"/>
        <w:rPr>
          <w:rFonts w:ascii="Times New Roman" w:eastAsia="Times New Roman" w:hAnsi="Times New Roman" w:cs="Times New Roman"/>
          <w:sz w:val="24"/>
          <w:szCs w:val="24"/>
        </w:rPr>
      </w:pPr>
      <w:r>
        <w:rPr>
          <w:rFonts w:ascii="Times New Roman" w:eastAsia="Times New Roman" w:hAnsi="Times New Roman" w:cs="Times New Roman"/>
          <w:sz w:val="24"/>
          <w:szCs w:val="24"/>
        </w:rPr>
        <w:t>(3) По искане на лицето нова лична карта може да се издаде и преди изтичане срока ѝ на валидност.</w:t>
      </w:r>
    </w:p>
    <w:p w:rsidR="00000000" w:rsidRDefault="00CF5B9B">
      <w:pPr>
        <w:spacing w:after="0" w:line="240" w:lineRule="auto"/>
        <w:ind w:firstLine="851"/>
        <w:divId w:val="165633386"/>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58 от 2019 г.) Личните карти се издават при обикновена услуга в срок до 30 дни, при бъ</w:t>
      </w:r>
      <w:r>
        <w:rPr>
          <w:rFonts w:ascii="Times New Roman" w:eastAsia="Times New Roman" w:hAnsi="Times New Roman" w:cs="Times New Roman"/>
          <w:sz w:val="24"/>
          <w:szCs w:val="24"/>
        </w:rPr>
        <w:t>рза услуга - до три работни дни, а при експресна услуга - до 8 работни часа, от приемане на заявлението.</w:t>
      </w:r>
    </w:p>
    <w:p w:rsidR="00000000" w:rsidRDefault="00CF5B9B">
      <w:pPr>
        <w:spacing w:after="0" w:line="240" w:lineRule="auto"/>
        <w:ind w:firstLine="851"/>
        <w:divId w:val="13996663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(Изм. - ДВ, бр. 58 от 2019 г.) Когато заявлението за издаване на лична карта е подадено в консулски или дипломатически представителства в чужбина, </w:t>
      </w:r>
      <w:r>
        <w:rPr>
          <w:rFonts w:ascii="Times New Roman" w:eastAsia="Times New Roman" w:hAnsi="Times New Roman" w:cs="Times New Roman"/>
          <w:sz w:val="24"/>
          <w:szCs w:val="24"/>
        </w:rPr>
        <w:t>срокът за издаване при обикновена услуга е до 45 дни, а при бърза услуга - до 30 дни.</w:t>
      </w:r>
    </w:p>
    <w:p w:rsidR="00000000" w:rsidRDefault="00CF5B9B">
      <w:pPr>
        <w:spacing w:after="0" w:line="240" w:lineRule="auto"/>
        <w:divId w:val="123084512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565383720"/>
        <w:rPr>
          <w:rFonts w:ascii="Times New Roman" w:eastAsia="Times New Roman" w:hAnsi="Times New Roman" w:cs="Times New Roman"/>
          <w:sz w:val="24"/>
          <w:szCs w:val="24"/>
        </w:rPr>
      </w:pPr>
      <w:r>
        <w:rPr>
          <w:rFonts w:ascii="Times New Roman" w:eastAsia="Times New Roman" w:hAnsi="Times New Roman" w:cs="Times New Roman"/>
          <w:sz w:val="24"/>
          <w:szCs w:val="24"/>
        </w:rPr>
        <w:t>Чл. 31а. (Нов - ДВ, бр. 82 от 2009 г.) (1) Заявлението за издаване на лична карта се подава лично.</w:t>
      </w:r>
    </w:p>
    <w:p w:rsidR="00000000" w:rsidRDefault="00CF5B9B">
      <w:pPr>
        <w:spacing w:after="0" w:line="240" w:lineRule="auto"/>
        <w:ind w:firstLine="851"/>
        <w:divId w:val="239560358"/>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Заявлението за издаване на лична карта на непълнолетни и на поставени под запрещение лица се подава лично и в присъствието на родител, настойник или попечител, който полага подпис в заявлението.</w:t>
      </w:r>
    </w:p>
    <w:p w:rsidR="00000000" w:rsidRDefault="00CF5B9B">
      <w:pPr>
        <w:spacing w:after="0" w:line="240" w:lineRule="auto"/>
        <w:ind w:firstLine="851"/>
        <w:divId w:val="649405408"/>
        <w:rPr>
          <w:rFonts w:ascii="Times New Roman" w:eastAsia="Times New Roman" w:hAnsi="Times New Roman" w:cs="Times New Roman"/>
          <w:sz w:val="24"/>
          <w:szCs w:val="24"/>
        </w:rPr>
      </w:pPr>
      <w:r>
        <w:rPr>
          <w:rFonts w:ascii="Times New Roman" w:eastAsia="Times New Roman" w:hAnsi="Times New Roman" w:cs="Times New Roman"/>
          <w:sz w:val="24"/>
          <w:szCs w:val="24"/>
        </w:rPr>
        <w:t>(3) В случаите, при които детето е с неизвестни или почин</w:t>
      </w:r>
      <w:r>
        <w:rPr>
          <w:rFonts w:ascii="Times New Roman" w:eastAsia="Times New Roman" w:hAnsi="Times New Roman" w:cs="Times New Roman"/>
          <w:sz w:val="24"/>
          <w:szCs w:val="24"/>
        </w:rPr>
        <w:t>али родители или други законни представители или на което не е назначен попечител, както и в случаите, при които към момента на навършване на 14-годишна възраст родителите или законните представители не са се явили, за да положат подпис в заявлението:</w:t>
      </w:r>
    </w:p>
    <w:p w:rsidR="00000000" w:rsidRDefault="00CF5B9B">
      <w:pPr>
        <w:spacing w:after="0" w:line="240" w:lineRule="auto"/>
        <w:ind w:firstLine="851"/>
        <w:divId w:val="1276249850"/>
        <w:rPr>
          <w:rFonts w:ascii="Times New Roman" w:eastAsia="Times New Roman" w:hAnsi="Times New Roman" w:cs="Times New Roman"/>
          <w:sz w:val="24"/>
          <w:szCs w:val="24"/>
        </w:rPr>
      </w:pPr>
      <w:r>
        <w:rPr>
          <w:rFonts w:ascii="Times New Roman" w:eastAsia="Times New Roman" w:hAnsi="Times New Roman" w:cs="Times New Roman"/>
          <w:sz w:val="24"/>
          <w:szCs w:val="24"/>
        </w:rPr>
        <w:t>1. (</w:t>
      </w:r>
      <w:r>
        <w:rPr>
          <w:rFonts w:ascii="Times New Roman" w:eastAsia="Times New Roman" w:hAnsi="Times New Roman" w:cs="Times New Roman"/>
          <w:sz w:val="24"/>
          <w:szCs w:val="24"/>
        </w:rPr>
        <w:t xml:space="preserve">изм. - ДВ, бр. 24 от 2019 г., в сила от 01.07.2020 г., изм. относно влизането в сила - ДВ, бр. 101 от 2019 г.) заявлението за издаване на лична карта на непълнолетни, настанени в социални или интегрирани здравно-социални услуги за </w:t>
      </w:r>
      <w:proofErr w:type="spellStart"/>
      <w:r>
        <w:rPr>
          <w:rFonts w:ascii="Times New Roman" w:eastAsia="Times New Roman" w:hAnsi="Times New Roman" w:cs="Times New Roman"/>
          <w:sz w:val="24"/>
          <w:szCs w:val="24"/>
        </w:rPr>
        <w:t>резидентна</w:t>
      </w:r>
      <w:proofErr w:type="spellEnd"/>
      <w:r>
        <w:rPr>
          <w:rFonts w:ascii="Times New Roman" w:eastAsia="Times New Roman" w:hAnsi="Times New Roman" w:cs="Times New Roman"/>
          <w:sz w:val="24"/>
          <w:szCs w:val="24"/>
        </w:rPr>
        <w:t xml:space="preserve"> грижа по реда </w:t>
      </w:r>
      <w:r>
        <w:rPr>
          <w:rFonts w:ascii="Times New Roman" w:eastAsia="Times New Roman" w:hAnsi="Times New Roman" w:cs="Times New Roman"/>
          <w:sz w:val="24"/>
          <w:szCs w:val="24"/>
        </w:rPr>
        <w:t xml:space="preserve">на Закона за закрила на детето, се подава лично и в присъствието на ръководителя на социалната или интегрираната здравно-социална услуга за </w:t>
      </w:r>
      <w:proofErr w:type="spellStart"/>
      <w:r>
        <w:rPr>
          <w:rFonts w:ascii="Times New Roman" w:eastAsia="Times New Roman" w:hAnsi="Times New Roman" w:cs="Times New Roman"/>
          <w:sz w:val="24"/>
          <w:szCs w:val="24"/>
        </w:rPr>
        <w:t>резидентна</w:t>
      </w:r>
      <w:proofErr w:type="spellEnd"/>
      <w:r>
        <w:rPr>
          <w:rFonts w:ascii="Times New Roman" w:eastAsia="Times New Roman" w:hAnsi="Times New Roman" w:cs="Times New Roman"/>
          <w:sz w:val="24"/>
          <w:szCs w:val="24"/>
        </w:rPr>
        <w:t xml:space="preserve"> грижа, в която детето е настанено, който полага подпис в заявлението;</w:t>
      </w:r>
    </w:p>
    <w:p w:rsidR="00000000" w:rsidRDefault="00CF5B9B">
      <w:pPr>
        <w:spacing w:after="0" w:line="240" w:lineRule="auto"/>
        <w:ind w:firstLine="851"/>
        <w:divId w:val="1001857574"/>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заявлението за издаване на лична</w:t>
      </w:r>
      <w:r>
        <w:rPr>
          <w:rFonts w:ascii="Times New Roman" w:eastAsia="Times New Roman" w:hAnsi="Times New Roman" w:cs="Times New Roman"/>
          <w:sz w:val="24"/>
          <w:szCs w:val="24"/>
        </w:rPr>
        <w:t xml:space="preserve"> карта на непълнолетни, настанени със съдебно решение за отглеждане в приемно семейство, се подава лично и в присъствието на приемния родител, който полага подпис в заявлението;</w:t>
      </w:r>
    </w:p>
    <w:p w:rsidR="00000000" w:rsidRDefault="00CF5B9B">
      <w:pPr>
        <w:spacing w:after="0" w:line="240" w:lineRule="auto"/>
        <w:ind w:firstLine="851"/>
        <w:divId w:val="481041214"/>
        <w:rPr>
          <w:rFonts w:ascii="Times New Roman" w:eastAsia="Times New Roman" w:hAnsi="Times New Roman" w:cs="Times New Roman"/>
          <w:sz w:val="24"/>
          <w:szCs w:val="24"/>
        </w:rPr>
      </w:pPr>
      <w:r>
        <w:rPr>
          <w:rFonts w:ascii="Times New Roman" w:eastAsia="Times New Roman" w:hAnsi="Times New Roman" w:cs="Times New Roman"/>
          <w:sz w:val="24"/>
          <w:szCs w:val="24"/>
        </w:rPr>
        <w:t>3. заявлението за издаване на лична карта на непълнолетни, настанени със съдеб</w:t>
      </w:r>
      <w:r>
        <w:rPr>
          <w:rFonts w:ascii="Times New Roman" w:eastAsia="Times New Roman" w:hAnsi="Times New Roman" w:cs="Times New Roman"/>
          <w:sz w:val="24"/>
          <w:szCs w:val="24"/>
        </w:rPr>
        <w:t>но решение за отглеждане в семейство на роднини или близки, се подава лично и в присъствието на близък или роднина, при когото е настанен непълнолетният, който полага подпис в заявлението.</w:t>
      </w:r>
    </w:p>
    <w:p w:rsidR="00000000" w:rsidRDefault="00CF5B9B">
      <w:pPr>
        <w:spacing w:after="0" w:line="240" w:lineRule="auto"/>
        <w:ind w:firstLine="851"/>
        <w:divId w:val="90841718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(Нова - ДВ, бр. 58 от 2019 г.) Към заявлението се прилагат:</w:t>
      </w:r>
    </w:p>
    <w:p w:rsidR="00000000" w:rsidRDefault="00CF5B9B">
      <w:pPr>
        <w:spacing w:after="0" w:line="240" w:lineRule="auto"/>
        <w:ind w:firstLine="851"/>
        <w:divId w:val="10698816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документ за платена държавна такса;</w:t>
      </w:r>
    </w:p>
    <w:p w:rsidR="00000000" w:rsidRDefault="00CF5B9B">
      <w:pPr>
        <w:spacing w:after="0" w:line="240" w:lineRule="auto"/>
        <w:ind w:firstLine="851"/>
        <w:divId w:val="650673488"/>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65 от 2023 г.)</w:t>
      </w:r>
    </w:p>
    <w:p w:rsidR="00000000" w:rsidRDefault="00CF5B9B">
      <w:pPr>
        <w:spacing w:after="0" w:line="240" w:lineRule="auto"/>
        <w:ind w:firstLine="851"/>
        <w:divId w:val="555580580"/>
        <w:rPr>
          <w:rFonts w:ascii="Times New Roman" w:eastAsia="Times New Roman" w:hAnsi="Times New Roman" w:cs="Times New Roman"/>
          <w:sz w:val="24"/>
          <w:szCs w:val="24"/>
        </w:rPr>
      </w:pPr>
      <w:r>
        <w:rPr>
          <w:rFonts w:ascii="Times New Roman" w:eastAsia="Times New Roman" w:hAnsi="Times New Roman" w:cs="Times New Roman"/>
          <w:sz w:val="24"/>
          <w:szCs w:val="24"/>
        </w:rPr>
        <w:t>3. снимки по образец.</w:t>
      </w:r>
    </w:p>
    <w:p w:rsidR="00000000" w:rsidRDefault="00CF5B9B">
      <w:pPr>
        <w:spacing w:after="0" w:line="240" w:lineRule="auto"/>
        <w:ind w:firstLine="851"/>
        <w:divId w:val="1042746792"/>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65 от 2023 г.) Когато заявителят не притежава документ по чл. 13, ал. 1 - 3, с който да удостовери самоличността си, както и когато заявителят е</w:t>
      </w:r>
      <w:r>
        <w:rPr>
          <w:rFonts w:ascii="Times New Roman" w:eastAsia="Times New Roman" w:hAnsi="Times New Roman" w:cs="Times New Roman"/>
          <w:sz w:val="24"/>
          <w:szCs w:val="24"/>
        </w:rPr>
        <w:t xml:space="preserve"> лице от 14- до 18-годишна възраст с родител, за когото липсват данни в Националния автоматизиран информационен фонд за българските лични документи - "Национален регистър на българските лични документи", се представя удостоверителен документ за раждане.</w:t>
      </w:r>
    </w:p>
    <w:p w:rsidR="00000000" w:rsidRDefault="00CF5B9B">
      <w:pPr>
        <w:spacing w:after="0" w:line="240" w:lineRule="auto"/>
        <w:ind w:firstLine="851"/>
        <w:divId w:val="2147040936"/>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(Предишна ал. 4 - ДВ, бр. 58 от 2019 г., предишна ал. 5 - ДВ, бр. 65 от 2023 г.) Личната карта се получава лично, а по изключение, когато заявлението е било подадено лично - от упълномощено лице след представяне на нотариално заверено изрично пълномощно </w:t>
      </w:r>
      <w:r>
        <w:rPr>
          <w:rFonts w:ascii="Times New Roman" w:eastAsia="Times New Roman" w:hAnsi="Times New Roman" w:cs="Times New Roman"/>
          <w:sz w:val="24"/>
          <w:szCs w:val="24"/>
        </w:rPr>
        <w:t>или от лице, чиито данни са посочени от заявителя пред длъжностното лице в заявлението при подаването му.</w:t>
      </w:r>
    </w:p>
    <w:p w:rsidR="00000000" w:rsidRDefault="00CF5B9B">
      <w:pPr>
        <w:spacing w:after="0" w:line="240" w:lineRule="auto"/>
        <w:ind w:firstLine="851"/>
        <w:divId w:val="147359834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(Предишна ал. 5 - ДВ, бр. 58 от 2019 г., предишна ал. 6 - ДВ, бр. 65 от 2023 г.) Личната карта на непълнолетни и на поставени под запрещение лица </w:t>
      </w:r>
      <w:r>
        <w:rPr>
          <w:rFonts w:ascii="Times New Roman" w:eastAsia="Times New Roman" w:hAnsi="Times New Roman" w:cs="Times New Roman"/>
          <w:sz w:val="24"/>
          <w:szCs w:val="24"/>
        </w:rPr>
        <w:t>се получава от родител, настойник или попечител, а по изключение - от упълномощено лице след представяне на нотариално заверено изрично пълномощно или от лице, чиито данни са посочени от родител, настойник или попечител пред длъжностното лице в заявлението</w:t>
      </w:r>
      <w:r>
        <w:rPr>
          <w:rFonts w:ascii="Times New Roman" w:eastAsia="Times New Roman" w:hAnsi="Times New Roman" w:cs="Times New Roman"/>
          <w:sz w:val="24"/>
          <w:szCs w:val="24"/>
        </w:rPr>
        <w:t xml:space="preserve"> при подаването му.</w:t>
      </w:r>
    </w:p>
    <w:p w:rsidR="00000000" w:rsidRDefault="00CF5B9B">
      <w:pPr>
        <w:spacing w:after="0" w:line="240" w:lineRule="auto"/>
        <w:ind w:firstLine="851"/>
        <w:divId w:val="932322351"/>
        <w:rPr>
          <w:rFonts w:ascii="Times New Roman" w:eastAsia="Times New Roman" w:hAnsi="Times New Roman" w:cs="Times New Roman"/>
          <w:sz w:val="24"/>
          <w:szCs w:val="24"/>
        </w:rPr>
      </w:pPr>
      <w:r>
        <w:rPr>
          <w:rFonts w:ascii="Times New Roman" w:eastAsia="Times New Roman" w:hAnsi="Times New Roman" w:cs="Times New Roman"/>
          <w:sz w:val="24"/>
          <w:szCs w:val="24"/>
        </w:rPr>
        <w:t>(8) (Предишна ал. 6 - ДВ, бр. 58 от 2019 г., предишна ал. 7 - ДВ, бр. 65 от 2023 г.) Личната карта на непълнолетни, издадена по заявление, подадено по реда на ал. 3, се получава от лицето, положило подпис в заявлението.</w:t>
      </w:r>
    </w:p>
    <w:p w:rsidR="00000000" w:rsidRDefault="00CF5B9B">
      <w:pPr>
        <w:spacing w:after="0" w:line="240" w:lineRule="auto"/>
        <w:divId w:val="1245266662"/>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4628155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32. (1) </w:t>
      </w:r>
      <w:r>
        <w:rPr>
          <w:rFonts w:ascii="Times New Roman" w:eastAsia="Times New Roman" w:hAnsi="Times New Roman" w:cs="Times New Roman"/>
          <w:sz w:val="24"/>
          <w:szCs w:val="24"/>
        </w:rPr>
        <w:t>Обявяват се за невалидни личните карти на лица:</w:t>
      </w:r>
    </w:p>
    <w:p w:rsidR="00000000" w:rsidRDefault="00CF5B9B">
      <w:pPr>
        <w:spacing w:after="0" w:line="240" w:lineRule="auto"/>
        <w:ind w:firstLine="851"/>
        <w:divId w:val="1117338053"/>
        <w:rPr>
          <w:rFonts w:ascii="Times New Roman" w:eastAsia="Times New Roman" w:hAnsi="Times New Roman" w:cs="Times New Roman"/>
          <w:sz w:val="24"/>
          <w:szCs w:val="24"/>
        </w:rPr>
      </w:pPr>
      <w:r>
        <w:rPr>
          <w:rFonts w:ascii="Times New Roman" w:eastAsia="Times New Roman" w:hAnsi="Times New Roman" w:cs="Times New Roman"/>
          <w:sz w:val="24"/>
          <w:szCs w:val="24"/>
        </w:rPr>
        <w:t>1. загубили българско гражданство;</w:t>
      </w:r>
    </w:p>
    <w:p w:rsidR="00000000" w:rsidRDefault="00CF5B9B">
      <w:pPr>
        <w:spacing w:after="0" w:line="240" w:lineRule="auto"/>
        <w:ind w:firstLine="851"/>
        <w:divId w:val="1546747401"/>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заявили, че личната им карта е изгубена, открадната или унищожена;</w:t>
      </w:r>
    </w:p>
    <w:p w:rsidR="00000000" w:rsidRDefault="00CF5B9B">
      <w:pPr>
        <w:spacing w:after="0" w:line="240" w:lineRule="auto"/>
        <w:ind w:firstLine="851"/>
        <w:divId w:val="1129543865"/>
        <w:rPr>
          <w:rFonts w:ascii="Times New Roman" w:eastAsia="Times New Roman" w:hAnsi="Times New Roman" w:cs="Times New Roman"/>
          <w:sz w:val="24"/>
          <w:szCs w:val="24"/>
        </w:rPr>
      </w:pPr>
      <w:r>
        <w:rPr>
          <w:rFonts w:ascii="Times New Roman" w:eastAsia="Times New Roman" w:hAnsi="Times New Roman" w:cs="Times New Roman"/>
          <w:sz w:val="24"/>
          <w:szCs w:val="24"/>
        </w:rPr>
        <w:t>3. чиято лична карта е с изтекъл срок на валидност;</w:t>
      </w:r>
    </w:p>
    <w:p w:rsidR="00000000" w:rsidRDefault="00CF5B9B">
      <w:pPr>
        <w:spacing w:after="0" w:line="240" w:lineRule="auto"/>
        <w:ind w:firstLine="851"/>
        <w:divId w:val="187524650"/>
        <w:rPr>
          <w:rFonts w:ascii="Times New Roman" w:eastAsia="Times New Roman" w:hAnsi="Times New Roman" w:cs="Times New Roman"/>
          <w:sz w:val="24"/>
          <w:szCs w:val="24"/>
        </w:rPr>
      </w:pPr>
      <w:r>
        <w:rPr>
          <w:rFonts w:ascii="Times New Roman" w:eastAsia="Times New Roman" w:hAnsi="Times New Roman" w:cs="Times New Roman"/>
          <w:sz w:val="24"/>
          <w:szCs w:val="24"/>
        </w:rPr>
        <w:t>4. които имат промяна в личните данни;</w:t>
      </w:r>
    </w:p>
    <w:p w:rsidR="00000000" w:rsidRDefault="00CF5B9B">
      <w:pPr>
        <w:spacing w:after="0" w:line="240" w:lineRule="auto"/>
        <w:ind w:firstLine="851"/>
        <w:divId w:val="1865170210"/>
        <w:rPr>
          <w:rFonts w:ascii="Times New Roman" w:eastAsia="Times New Roman" w:hAnsi="Times New Roman" w:cs="Times New Roman"/>
          <w:sz w:val="24"/>
          <w:szCs w:val="24"/>
        </w:rPr>
      </w:pPr>
      <w:r>
        <w:rPr>
          <w:rFonts w:ascii="Times New Roman" w:eastAsia="Times New Roman" w:hAnsi="Times New Roman" w:cs="Times New Roman"/>
          <w:sz w:val="24"/>
          <w:szCs w:val="24"/>
        </w:rPr>
        <w:t>5. променили</w:t>
      </w:r>
      <w:r>
        <w:rPr>
          <w:rFonts w:ascii="Times New Roman" w:eastAsia="Times New Roman" w:hAnsi="Times New Roman" w:cs="Times New Roman"/>
          <w:sz w:val="24"/>
          <w:szCs w:val="24"/>
        </w:rPr>
        <w:t xml:space="preserve"> постоянния си адрес;</w:t>
      </w:r>
    </w:p>
    <w:p w:rsidR="00000000" w:rsidRDefault="00CF5B9B">
      <w:pPr>
        <w:spacing w:after="0" w:line="240" w:lineRule="auto"/>
        <w:ind w:firstLine="851"/>
        <w:divId w:val="1835145909"/>
        <w:rPr>
          <w:rFonts w:ascii="Times New Roman" w:eastAsia="Times New Roman" w:hAnsi="Times New Roman" w:cs="Times New Roman"/>
          <w:sz w:val="24"/>
          <w:szCs w:val="24"/>
        </w:rPr>
      </w:pPr>
      <w:r>
        <w:rPr>
          <w:rFonts w:ascii="Times New Roman" w:eastAsia="Times New Roman" w:hAnsi="Times New Roman" w:cs="Times New Roman"/>
          <w:sz w:val="24"/>
          <w:szCs w:val="24"/>
        </w:rPr>
        <w:t>6. които са починали;</w:t>
      </w:r>
    </w:p>
    <w:p w:rsidR="00000000" w:rsidRDefault="00CF5B9B">
      <w:pPr>
        <w:spacing w:after="0" w:line="240" w:lineRule="auto"/>
        <w:ind w:firstLine="851"/>
        <w:divId w:val="419831270"/>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60 от 2020 г., в сила от 02.08.2021 г.) спрямо които е постановено отнемане на документите за самоличност на основание чл. 68, ал. 2 от Наказателно-процесуалния кодекс и не са ги предали в срок</w:t>
      </w:r>
      <w:r>
        <w:rPr>
          <w:rFonts w:ascii="Times New Roman" w:eastAsia="Times New Roman" w:hAnsi="Times New Roman" w:cs="Times New Roman"/>
          <w:sz w:val="24"/>
          <w:szCs w:val="24"/>
        </w:rPr>
        <w:t>а по чл. 15;</w:t>
      </w:r>
    </w:p>
    <w:p w:rsidR="00000000" w:rsidRDefault="00CF5B9B">
      <w:pPr>
        <w:spacing w:after="0" w:line="240" w:lineRule="auto"/>
        <w:ind w:firstLine="851"/>
        <w:divId w:val="275332787"/>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101 от 2020 г.) изрично заявили, че желаят личната им карта да бъде обявена за невалидна;</w:t>
      </w:r>
    </w:p>
    <w:p w:rsidR="00000000" w:rsidRDefault="00CF5B9B">
      <w:pPr>
        <w:spacing w:after="0" w:line="240" w:lineRule="auto"/>
        <w:ind w:firstLine="851"/>
        <w:divId w:val="1952516092"/>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101 от 2020 г.) за чиято лична карта е установено, че е подправена;</w:t>
      </w:r>
    </w:p>
    <w:p w:rsidR="00000000" w:rsidRDefault="00CF5B9B">
      <w:pPr>
        <w:spacing w:after="0" w:line="240" w:lineRule="auto"/>
        <w:ind w:firstLine="851"/>
        <w:divId w:val="1350445840"/>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101 от 2020 г.) които са получили нова лична карта и не са върнали предишната на органа, който я е издал - в този случай за невалидна се обявява предишната лична карта.</w:t>
      </w:r>
    </w:p>
    <w:p w:rsidR="00000000" w:rsidRDefault="00CF5B9B">
      <w:pPr>
        <w:spacing w:after="0" w:line="240" w:lineRule="auto"/>
        <w:ind w:firstLine="851"/>
        <w:divId w:val="678894493"/>
        <w:rPr>
          <w:rFonts w:ascii="Times New Roman" w:eastAsia="Times New Roman" w:hAnsi="Times New Roman" w:cs="Times New Roman"/>
          <w:sz w:val="24"/>
          <w:szCs w:val="24"/>
        </w:rPr>
      </w:pPr>
      <w:r>
        <w:rPr>
          <w:rFonts w:ascii="Times New Roman" w:eastAsia="Times New Roman" w:hAnsi="Times New Roman" w:cs="Times New Roman"/>
          <w:sz w:val="24"/>
          <w:szCs w:val="24"/>
        </w:rPr>
        <w:t>(2) Невалидността се обявява от органа, издал личната карта на лице</w:t>
      </w:r>
      <w:r>
        <w:rPr>
          <w:rFonts w:ascii="Times New Roman" w:eastAsia="Times New Roman" w:hAnsi="Times New Roman" w:cs="Times New Roman"/>
          <w:sz w:val="24"/>
          <w:szCs w:val="24"/>
        </w:rPr>
        <w:t>то.</w:t>
      </w:r>
    </w:p>
    <w:p w:rsidR="00000000" w:rsidRDefault="00CF5B9B">
      <w:pPr>
        <w:spacing w:after="0" w:line="240" w:lineRule="auto"/>
        <w:ind w:firstLine="851"/>
        <w:divId w:val="1981879939"/>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101 от 2016 г., в сила от 02.08.2021 г., изм. относно влизането в сила - ДВ, бр. 97 от 2017 г., изм. относно влизането в сила от ДВ, бр. 101 от 2016 г. - ДВ, бр. 1 от 2019 г., в сила от 31.12.2018 г., изм. относно влизането в сила о</w:t>
      </w:r>
      <w:r>
        <w:rPr>
          <w:rFonts w:ascii="Times New Roman" w:eastAsia="Times New Roman" w:hAnsi="Times New Roman" w:cs="Times New Roman"/>
          <w:sz w:val="24"/>
          <w:szCs w:val="24"/>
        </w:rPr>
        <w:t xml:space="preserve">т ДВ, бр. 101 от </w:t>
      </w:r>
      <w:r>
        <w:rPr>
          <w:rFonts w:ascii="Times New Roman" w:eastAsia="Times New Roman" w:hAnsi="Times New Roman" w:cs="Times New Roman"/>
          <w:sz w:val="24"/>
          <w:szCs w:val="24"/>
        </w:rPr>
        <w:lastRenderedPageBreak/>
        <w:t>2016 г. - ДВ, бр. 58 от 2019 г., изм. относно влизането в сила от ДВ, бр. 101 от 2016 г. - ДВ, бр. 60 от 2020 г.) Когато личната карта, съдържаща удостоверение за електронна идентичност, е обявена за невалидна, действието на удостоверениет</w:t>
      </w:r>
      <w:r>
        <w:rPr>
          <w:rFonts w:ascii="Times New Roman" w:eastAsia="Times New Roman" w:hAnsi="Times New Roman" w:cs="Times New Roman"/>
          <w:sz w:val="24"/>
          <w:szCs w:val="24"/>
        </w:rPr>
        <w:t>о се прекратява.</w:t>
      </w:r>
    </w:p>
    <w:p w:rsidR="00000000" w:rsidRDefault="00CF5B9B">
      <w:pPr>
        <w:spacing w:after="0" w:line="240" w:lineRule="auto"/>
        <w:ind w:firstLine="851"/>
        <w:divId w:val="917523304"/>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101 от 2016 г., в сила от 02.08.2021 г., изм. - ДВ, бр. 85 от 2017 г., изм. относно влизането в сила на измененията с бр. 101 от 2016 г. - ДВ, бр. 97 от 2017 г., изм. относно влизането в сила от ДВ, бр. 101 от 2016 г. -</w:t>
      </w:r>
      <w:r>
        <w:rPr>
          <w:rFonts w:ascii="Times New Roman" w:eastAsia="Times New Roman" w:hAnsi="Times New Roman" w:cs="Times New Roman"/>
          <w:sz w:val="24"/>
          <w:szCs w:val="24"/>
        </w:rPr>
        <w:t xml:space="preserve"> ДВ, бр. 1 от 2019 г., в сила от 31.12.2018 г., отм. - ДВ, бр. 58 от 2019 г., в сила от 01.10.2020 г., изм. относно влизането в сила от ДВ, бр. 101 от 2016 г. - ДВ, бр. 60 от 2020 г., нова - ДВ, бр. 101 от 2020 г.) Обявена за невалидна лична карта не може </w:t>
      </w:r>
      <w:r>
        <w:rPr>
          <w:rFonts w:ascii="Times New Roman" w:eastAsia="Times New Roman" w:hAnsi="Times New Roman" w:cs="Times New Roman"/>
          <w:sz w:val="24"/>
          <w:szCs w:val="24"/>
        </w:rPr>
        <w:t>да бъде обявена за валидна.</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IV.</w:t>
      </w:r>
      <w:r>
        <w:rPr>
          <w:rFonts w:ascii="Times New Roman" w:hAnsi="Times New Roman" w:cs="Times New Roman"/>
          <w:b/>
          <w:bCs/>
          <w:sz w:val="24"/>
          <w:szCs w:val="24"/>
        </w:rPr>
        <w:br/>
      </w:r>
      <w:r>
        <w:rPr>
          <w:rFonts w:ascii="Times New Roman" w:hAnsi="Times New Roman" w:cs="Times New Roman"/>
          <w:b/>
          <w:bCs/>
          <w:sz w:val="24"/>
          <w:szCs w:val="24"/>
        </w:rPr>
        <w:t>Временна карта за самоличност (Нов - ДВ, бр. 60 от 2020 г., в сила от 02.08.2021 г.)</w:t>
      </w:r>
    </w:p>
    <w:p w:rsidR="00000000" w:rsidRDefault="00CF5B9B">
      <w:pPr>
        <w:spacing w:after="0" w:line="240" w:lineRule="auto"/>
        <w:ind w:firstLine="851"/>
        <w:divId w:val="1710227469"/>
        <w:rPr>
          <w:rFonts w:ascii="Times New Roman" w:eastAsia="Times New Roman" w:hAnsi="Times New Roman" w:cs="Times New Roman"/>
          <w:sz w:val="24"/>
          <w:szCs w:val="24"/>
        </w:rPr>
      </w:pPr>
      <w:r>
        <w:rPr>
          <w:rFonts w:ascii="Times New Roman" w:eastAsia="Times New Roman" w:hAnsi="Times New Roman" w:cs="Times New Roman"/>
          <w:sz w:val="24"/>
          <w:szCs w:val="24"/>
        </w:rPr>
        <w:t>Чл. 32а. (Нов - ДВ, бр. 60 от 2020 г., в сила от 02.08.2021 г.) (1) Временната карта за самоличност е основен идентификационен до</w:t>
      </w:r>
      <w:r>
        <w:rPr>
          <w:rFonts w:ascii="Times New Roman" w:eastAsia="Times New Roman" w:hAnsi="Times New Roman" w:cs="Times New Roman"/>
          <w:sz w:val="24"/>
          <w:szCs w:val="24"/>
        </w:rPr>
        <w:t>кумент за самоличност, валиден на територията на Република България.</w:t>
      </w:r>
    </w:p>
    <w:p w:rsidR="00000000" w:rsidRDefault="00CF5B9B">
      <w:pPr>
        <w:spacing w:after="0" w:line="240" w:lineRule="auto"/>
        <w:ind w:firstLine="851"/>
        <w:divId w:val="1844926797"/>
        <w:rPr>
          <w:rFonts w:ascii="Times New Roman" w:eastAsia="Times New Roman" w:hAnsi="Times New Roman" w:cs="Times New Roman"/>
          <w:sz w:val="24"/>
          <w:szCs w:val="24"/>
        </w:rPr>
      </w:pPr>
      <w:r>
        <w:rPr>
          <w:rFonts w:ascii="Times New Roman" w:eastAsia="Times New Roman" w:hAnsi="Times New Roman" w:cs="Times New Roman"/>
          <w:sz w:val="24"/>
          <w:szCs w:val="24"/>
        </w:rPr>
        <w:t>(2) Български гражданин няма право да напуска страната с временна карта за самоличност.</w:t>
      </w:r>
    </w:p>
    <w:p w:rsidR="00000000" w:rsidRDefault="00CF5B9B">
      <w:pPr>
        <w:spacing w:after="0" w:line="240" w:lineRule="auto"/>
        <w:ind w:firstLine="851"/>
        <w:divId w:val="2133787735"/>
        <w:rPr>
          <w:rFonts w:ascii="Times New Roman" w:eastAsia="Times New Roman" w:hAnsi="Times New Roman" w:cs="Times New Roman"/>
          <w:sz w:val="24"/>
          <w:szCs w:val="24"/>
        </w:rPr>
      </w:pPr>
      <w:r>
        <w:rPr>
          <w:rFonts w:ascii="Times New Roman" w:eastAsia="Times New Roman" w:hAnsi="Times New Roman" w:cs="Times New Roman"/>
          <w:sz w:val="24"/>
          <w:szCs w:val="24"/>
        </w:rPr>
        <w:t>(3) Временна карта за самоличност се издава със срок на валидност, съответстващ на срока на валидно</w:t>
      </w:r>
      <w:r>
        <w:rPr>
          <w:rFonts w:ascii="Times New Roman" w:eastAsia="Times New Roman" w:hAnsi="Times New Roman" w:cs="Times New Roman"/>
          <w:sz w:val="24"/>
          <w:szCs w:val="24"/>
        </w:rPr>
        <w:t>ст на личната карта, която се отнема.</w:t>
      </w:r>
    </w:p>
    <w:p w:rsidR="00000000" w:rsidRDefault="00CF5B9B">
      <w:pPr>
        <w:spacing w:after="0" w:line="240" w:lineRule="auto"/>
        <w:ind w:firstLine="851"/>
        <w:divId w:val="355010704"/>
        <w:rPr>
          <w:rFonts w:ascii="Times New Roman" w:eastAsia="Times New Roman" w:hAnsi="Times New Roman" w:cs="Times New Roman"/>
          <w:sz w:val="24"/>
          <w:szCs w:val="24"/>
        </w:rPr>
      </w:pPr>
      <w:r>
        <w:rPr>
          <w:rFonts w:ascii="Times New Roman" w:eastAsia="Times New Roman" w:hAnsi="Times New Roman" w:cs="Times New Roman"/>
          <w:sz w:val="24"/>
          <w:szCs w:val="24"/>
        </w:rPr>
        <w:t>(4) Когато лицето няма издадена лична карта, личната му карта е с изтекъл срок на валидност или до изтичане на валидността ѝ остават до две години, временната карта за самоличност се издава със срок на валидност две го</w:t>
      </w:r>
      <w:r>
        <w:rPr>
          <w:rFonts w:ascii="Times New Roman" w:eastAsia="Times New Roman" w:hAnsi="Times New Roman" w:cs="Times New Roman"/>
          <w:sz w:val="24"/>
          <w:szCs w:val="24"/>
        </w:rPr>
        <w:t>дини.</w:t>
      </w:r>
    </w:p>
    <w:p w:rsidR="00000000" w:rsidRDefault="00CF5B9B">
      <w:pPr>
        <w:spacing w:after="0" w:line="240" w:lineRule="auto"/>
        <w:divId w:val="195782957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597249991"/>
        <w:rPr>
          <w:rFonts w:ascii="Times New Roman" w:eastAsia="Times New Roman" w:hAnsi="Times New Roman" w:cs="Times New Roman"/>
          <w:sz w:val="24"/>
          <w:szCs w:val="24"/>
        </w:rPr>
      </w:pPr>
      <w:r>
        <w:rPr>
          <w:rFonts w:ascii="Times New Roman" w:eastAsia="Times New Roman" w:hAnsi="Times New Roman" w:cs="Times New Roman"/>
          <w:sz w:val="24"/>
          <w:szCs w:val="24"/>
        </w:rPr>
        <w:t>Чл. 32б. (Нов - ДВ, бр. 60 от 2020 г., в сила от 02.08.2021 г.) (1) (Доп. - ДВ, бр. 101 от 2020 г.) Временна карта за самоличност се издава от структури на Министерството на вътрешните работи при условия и по ред, определени с акт на Министерския</w:t>
      </w:r>
      <w:r>
        <w:rPr>
          <w:rFonts w:ascii="Times New Roman" w:eastAsia="Times New Roman" w:hAnsi="Times New Roman" w:cs="Times New Roman"/>
          <w:sz w:val="24"/>
          <w:szCs w:val="24"/>
        </w:rPr>
        <w:t xml:space="preserve"> съвет, в срок до 8 работни часа от уведомяване за наложената мярка по чл. 68, ал. 2 от Наказателно-процесуалния кодекс.</w:t>
      </w:r>
    </w:p>
    <w:p w:rsidR="00000000" w:rsidRDefault="00CF5B9B">
      <w:pPr>
        <w:spacing w:after="0" w:line="240" w:lineRule="auto"/>
        <w:ind w:firstLine="851"/>
        <w:divId w:val="1950892509"/>
        <w:rPr>
          <w:rFonts w:ascii="Times New Roman" w:eastAsia="Times New Roman" w:hAnsi="Times New Roman" w:cs="Times New Roman"/>
          <w:sz w:val="24"/>
          <w:szCs w:val="24"/>
        </w:rPr>
      </w:pPr>
      <w:r>
        <w:rPr>
          <w:rFonts w:ascii="Times New Roman" w:eastAsia="Times New Roman" w:hAnsi="Times New Roman" w:cs="Times New Roman"/>
          <w:sz w:val="24"/>
          <w:szCs w:val="24"/>
        </w:rPr>
        <w:t>(2) Когато временната карта за самоличност е с изтекъл срок, повредена, унищожена, изгубена или открадната, лицето е длъжно в срок до 3</w:t>
      </w:r>
      <w:r>
        <w:rPr>
          <w:rFonts w:ascii="Times New Roman" w:eastAsia="Times New Roman" w:hAnsi="Times New Roman" w:cs="Times New Roman"/>
          <w:sz w:val="24"/>
          <w:szCs w:val="24"/>
        </w:rPr>
        <w:t>0 дни да подаде заявление за издаване на нова временна карта за самоличност.</w:t>
      </w:r>
    </w:p>
    <w:p w:rsidR="00000000" w:rsidRDefault="00CF5B9B">
      <w:pPr>
        <w:spacing w:after="0" w:line="240" w:lineRule="auto"/>
        <w:ind w:firstLine="851"/>
        <w:divId w:val="1703899716"/>
        <w:rPr>
          <w:rFonts w:ascii="Times New Roman" w:eastAsia="Times New Roman" w:hAnsi="Times New Roman" w:cs="Times New Roman"/>
          <w:sz w:val="24"/>
          <w:szCs w:val="24"/>
        </w:rPr>
      </w:pPr>
      <w:r>
        <w:rPr>
          <w:rFonts w:ascii="Times New Roman" w:eastAsia="Times New Roman" w:hAnsi="Times New Roman" w:cs="Times New Roman"/>
          <w:sz w:val="24"/>
          <w:szCs w:val="24"/>
        </w:rPr>
        <w:t>(3) При промяна на имената, пола, единния граждански номер, гражданството, настъпили съществени и трайни изменения на образа, както и при промяна на постоянния адрес, лицето е длъ</w:t>
      </w:r>
      <w:r>
        <w:rPr>
          <w:rFonts w:ascii="Times New Roman" w:eastAsia="Times New Roman" w:hAnsi="Times New Roman" w:cs="Times New Roman"/>
          <w:sz w:val="24"/>
          <w:szCs w:val="24"/>
        </w:rPr>
        <w:t>жно да подаде заявление за издаване на нова временна карта за самоличност в срок до 30 дни.</w:t>
      </w:r>
    </w:p>
    <w:p w:rsidR="00000000" w:rsidRDefault="00CF5B9B">
      <w:pPr>
        <w:spacing w:after="0" w:line="240" w:lineRule="auto"/>
        <w:ind w:firstLine="851"/>
        <w:divId w:val="11448534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(Нова - ДВ, бр. 101 от 2020 г.) Временната карта за самоличност се подменя при обикновена услуга в срок до 30 дни, при бърза услуга - до три работни дни, а при </w:t>
      </w:r>
      <w:r>
        <w:rPr>
          <w:rFonts w:ascii="Times New Roman" w:eastAsia="Times New Roman" w:hAnsi="Times New Roman" w:cs="Times New Roman"/>
          <w:sz w:val="24"/>
          <w:szCs w:val="24"/>
        </w:rPr>
        <w:t>експресна услуга - до 8 работни часа, от приемане на заявлението.</w:t>
      </w:r>
    </w:p>
    <w:p w:rsidR="00000000" w:rsidRDefault="00CF5B9B">
      <w:pPr>
        <w:spacing w:after="0" w:line="240" w:lineRule="auto"/>
        <w:ind w:firstLine="851"/>
        <w:divId w:val="1243292430"/>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4 - ДВ, бр. 101 от 2020 г.) При издаване на нова временна карта за самоличност предишната се предава на структурата на Министерството на вътрешните работи, която я е издала</w:t>
      </w:r>
      <w:r>
        <w:rPr>
          <w:rFonts w:ascii="Times New Roman" w:eastAsia="Times New Roman" w:hAnsi="Times New Roman" w:cs="Times New Roman"/>
          <w:sz w:val="24"/>
          <w:szCs w:val="24"/>
        </w:rPr>
        <w:t>.</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35415816"/>
        <w:rPr>
          <w:rFonts w:ascii="Times New Roman" w:eastAsia="Times New Roman" w:hAnsi="Times New Roman" w:cs="Times New Roman"/>
          <w:sz w:val="24"/>
          <w:szCs w:val="24"/>
        </w:rPr>
      </w:pPr>
      <w:r>
        <w:rPr>
          <w:rFonts w:ascii="Times New Roman" w:eastAsia="Times New Roman" w:hAnsi="Times New Roman" w:cs="Times New Roman"/>
          <w:sz w:val="24"/>
          <w:szCs w:val="24"/>
        </w:rPr>
        <w:t>Чл. 32в. (Нов - ДВ, бр. 60 от 2020 г., в сила от 02.08.2021 г.) (1) Временна карта за самоличност се издава служебно.</w:t>
      </w:r>
    </w:p>
    <w:p w:rsidR="00000000" w:rsidRDefault="00CF5B9B">
      <w:pPr>
        <w:spacing w:after="0" w:line="240" w:lineRule="auto"/>
        <w:ind w:firstLine="851"/>
        <w:divId w:val="190814854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 В случаите на невъзможност за служебно издаване поради липса на някои от необходимите биометрични данни или ако от първоначалното </w:t>
      </w:r>
      <w:r>
        <w:rPr>
          <w:rFonts w:ascii="Times New Roman" w:eastAsia="Times New Roman" w:hAnsi="Times New Roman" w:cs="Times New Roman"/>
          <w:sz w:val="24"/>
          <w:szCs w:val="24"/>
        </w:rPr>
        <w:t>снемане на биометричните данни са изминали повече от 59 месеца, при издаване на временна карта за самоличност се спазва редът на чл. 31а.</w:t>
      </w:r>
    </w:p>
    <w:p w:rsidR="00000000" w:rsidRDefault="00CF5B9B">
      <w:pPr>
        <w:spacing w:after="0" w:line="240" w:lineRule="auto"/>
        <w:ind w:firstLine="851"/>
        <w:divId w:val="494876093"/>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101 от 2020 г.) Във временната карта за самоличност освен данните по чл. 16, ал. 1 се съдържат и д</w:t>
      </w:r>
      <w:r>
        <w:rPr>
          <w:rFonts w:ascii="Times New Roman" w:eastAsia="Times New Roman" w:hAnsi="Times New Roman" w:cs="Times New Roman"/>
          <w:sz w:val="24"/>
          <w:szCs w:val="24"/>
        </w:rPr>
        <w:t>анни за:</w:t>
      </w:r>
    </w:p>
    <w:p w:rsidR="00000000" w:rsidRDefault="00CF5B9B">
      <w:pPr>
        <w:spacing w:after="0" w:line="240" w:lineRule="auto"/>
        <w:ind w:firstLine="851"/>
        <w:divId w:val="825786084"/>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CF5B9B">
      <w:pPr>
        <w:spacing w:after="0" w:line="240" w:lineRule="auto"/>
        <w:ind w:firstLine="851"/>
        <w:divId w:val="361443737"/>
        <w:rPr>
          <w:rFonts w:ascii="Times New Roman" w:eastAsia="Times New Roman" w:hAnsi="Times New Roman" w:cs="Times New Roman"/>
          <w:sz w:val="24"/>
          <w:szCs w:val="24"/>
        </w:rPr>
      </w:pPr>
      <w:r>
        <w:rPr>
          <w:rFonts w:ascii="Times New Roman" w:eastAsia="Times New Roman" w:hAnsi="Times New Roman" w:cs="Times New Roman"/>
          <w:sz w:val="24"/>
          <w:szCs w:val="24"/>
        </w:rPr>
        <w:t>2. място на раждане;</w:t>
      </w:r>
    </w:p>
    <w:p w:rsidR="00000000" w:rsidRDefault="00CF5B9B">
      <w:pPr>
        <w:spacing w:after="0" w:line="240" w:lineRule="auto"/>
        <w:ind w:firstLine="851"/>
        <w:divId w:val="1284648969"/>
        <w:rPr>
          <w:rFonts w:ascii="Times New Roman" w:eastAsia="Times New Roman" w:hAnsi="Times New Roman" w:cs="Times New Roman"/>
          <w:sz w:val="24"/>
          <w:szCs w:val="24"/>
        </w:rPr>
      </w:pPr>
      <w:r>
        <w:rPr>
          <w:rFonts w:ascii="Times New Roman" w:eastAsia="Times New Roman" w:hAnsi="Times New Roman" w:cs="Times New Roman"/>
          <w:sz w:val="24"/>
          <w:szCs w:val="24"/>
        </w:rPr>
        <w:t>3. ръст;</w:t>
      </w:r>
    </w:p>
    <w:p w:rsidR="00000000" w:rsidRDefault="00CF5B9B">
      <w:pPr>
        <w:spacing w:after="0" w:line="240" w:lineRule="auto"/>
        <w:ind w:firstLine="851"/>
        <w:divId w:val="1502693202"/>
        <w:rPr>
          <w:rFonts w:ascii="Times New Roman" w:eastAsia="Times New Roman" w:hAnsi="Times New Roman" w:cs="Times New Roman"/>
          <w:sz w:val="24"/>
          <w:szCs w:val="24"/>
        </w:rPr>
      </w:pPr>
      <w:r>
        <w:rPr>
          <w:rFonts w:ascii="Times New Roman" w:eastAsia="Times New Roman" w:hAnsi="Times New Roman" w:cs="Times New Roman"/>
          <w:sz w:val="24"/>
          <w:szCs w:val="24"/>
        </w:rPr>
        <w:t>4. цвят на очите;</w:t>
      </w:r>
    </w:p>
    <w:p w:rsidR="00000000" w:rsidRDefault="00CF5B9B">
      <w:pPr>
        <w:spacing w:after="0" w:line="240" w:lineRule="auto"/>
        <w:ind w:firstLine="851"/>
        <w:divId w:val="555820643"/>
        <w:rPr>
          <w:rFonts w:ascii="Times New Roman" w:eastAsia="Times New Roman" w:hAnsi="Times New Roman" w:cs="Times New Roman"/>
          <w:sz w:val="24"/>
          <w:szCs w:val="24"/>
        </w:rPr>
      </w:pPr>
      <w:r>
        <w:rPr>
          <w:rFonts w:ascii="Times New Roman" w:eastAsia="Times New Roman" w:hAnsi="Times New Roman" w:cs="Times New Roman"/>
          <w:sz w:val="24"/>
          <w:szCs w:val="24"/>
        </w:rPr>
        <w:t>5. постоянен адрес;</w:t>
      </w:r>
    </w:p>
    <w:p w:rsidR="00000000" w:rsidRDefault="00CF5B9B">
      <w:pPr>
        <w:spacing w:after="0" w:line="240" w:lineRule="auto"/>
        <w:ind w:firstLine="851"/>
        <w:divId w:val="935479992"/>
        <w:rPr>
          <w:rFonts w:ascii="Times New Roman" w:eastAsia="Times New Roman" w:hAnsi="Times New Roman" w:cs="Times New Roman"/>
          <w:sz w:val="24"/>
          <w:szCs w:val="24"/>
        </w:rPr>
      </w:pPr>
      <w:r>
        <w:rPr>
          <w:rFonts w:ascii="Times New Roman" w:eastAsia="Times New Roman" w:hAnsi="Times New Roman" w:cs="Times New Roman"/>
          <w:sz w:val="24"/>
          <w:szCs w:val="24"/>
        </w:rPr>
        <w:t>6. подпис на притежателя;</w:t>
      </w:r>
    </w:p>
    <w:p w:rsidR="00000000" w:rsidRDefault="00CF5B9B">
      <w:pPr>
        <w:spacing w:after="0" w:line="240" w:lineRule="auto"/>
        <w:ind w:firstLine="851"/>
        <w:divId w:val="330261531"/>
        <w:rPr>
          <w:rFonts w:ascii="Times New Roman" w:eastAsia="Times New Roman" w:hAnsi="Times New Roman" w:cs="Times New Roman"/>
          <w:sz w:val="24"/>
          <w:szCs w:val="24"/>
        </w:rPr>
      </w:pPr>
      <w:r>
        <w:rPr>
          <w:rFonts w:ascii="Times New Roman" w:eastAsia="Times New Roman" w:hAnsi="Times New Roman" w:cs="Times New Roman"/>
          <w:sz w:val="24"/>
          <w:szCs w:val="24"/>
        </w:rPr>
        <w:t>7. номер на временната карта за самоличност;</w:t>
      </w:r>
    </w:p>
    <w:p w:rsidR="00000000" w:rsidRDefault="00CF5B9B">
      <w:pPr>
        <w:spacing w:after="0" w:line="240" w:lineRule="auto"/>
        <w:ind w:firstLine="851"/>
        <w:divId w:val="204099465"/>
        <w:rPr>
          <w:rFonts w:ascii="Times New Roman" w:eastAsia="Times New Roman" w:hAnsi="Times New Roman" w:cs="Times New Roman"/>
          <w:sz w:val="24"/>
          <w:szCs w:val="24"/>
        </w:rPr>
      </w:pPr>
      <w:r>
        <w:rPr>
          <w:rFonts w:ascii="Times New Roman" w:eastAsia="Times New Roman" w:hAnsi="Times New Roman" w:cs="Times New Roman"/>
          <w:sz w:val="24"/>
          <w:szCs w:val="24"/>
        </w:rPr>
        <w:t>8. дата на издаване;</w:t>
      </w:r>
    </w:p>
    <w:p w:rsidR="00000000" w:rsidRDefault="00CF5B9B">
      <w:pPr>
        <w:spacing w:after="0" w:line="240" w:lineRule="auto"/>
        <w:ind w:firstLine="851"/>
        <w:divId w:val="1750926599"/>
        <w:rPr>
          <w:rFonts w:ascii="Times New Roman" w:eastAsia="Times New Roman" w:hAnsi="Times New Roman" w:cs="Times New Roman"/>
          <w:sz w:val="24"/>
          <w:szCs w:val="24"/>
        </w:rPr>
      </w:pPr>
      <w:r>
        <w:rPr>
          <w:rFonts w:ascii="Times New Roman" w:eastAsia="Times New Roman" w:hAnsi="Times New Roman" w:cs="Times New Roman"/>
          <w:sz w:val="24"/>
          <w:szCs w:val="24"/>
        </w:rPr>
        <w:t>9. дата на изтичане на валидността;</w:t>
      </w:r>
    </w:p>
    <w:p w:rsidR="00000000" w:rsidRDefault="00CF5B9B">
      <w:pPr>
        <w:spacing w:after="0" w:line="240" w:lineRule="auto"/>
        <w:ind w:firstLine="851"/>
        <w:divId w:val="1656369831"/>
        <w:rPr>
          <w:rFonts w:ascii="Times New Roman" w:eastAsia="Times New Roman" w:hAnsi="Times New Roman" w:cs="Times New Roman"/>
          <w:sz w:val="24"/>
          <w:szCs w:val="24"/>
        </w:rPr>
      </w:pPr>
      <w:r>
        <w:rPr>
          <w:rFonts w:ascii="Times New Roman" w:eastAsia="Times New Roman" w:hAnsi="Times New Roman" w:cs="Times New Roman"/>
          <w:sz w:val="24"/>
          <w:szCs w:val="24"/>
        </w:rPr>
        <w:t>10. органа на Министерството на вътрешните работи, издал временната карта за самоличност.</w:t>
      </w:r>
    </w:p>
    <w:p w:rsidR="00000000" w:rsidRDefault="00CF5B9B">
      <w:pPr>
        <w:spacing w:after="0" w:line="240" w:lineRule="auto"/>
        <w:divId w:val="95402435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428425170"/>
        <w:rPr>
          <w:rFonts w:ascii="Times New Roman" w:eastAsia="Times New Roman" w:hAnsi="Times New Roman" w:cs="Times New Roman"/>
          <w:sz w:val="24"/>
          <w:szCs w:val="24"/>
        </w:rPr>
      </w:pPr>
      <w:r>
        <w:rPr>
          <w:rFonts w:ascii="Times New Roman" w:eastAsia="Times New Roman" w:hAnsi="Times New Roman" w:cs="Times New Roman"/>
          <w:sz w:val="24"/>
          <w:szCs w:val="24"/>
        </w:rPr>
        <w:t>Чл. 32г. (Нов - ДВ, бр. 60 от 2020 г., в сила от 02.08.2021 г.) (1) Обявява се за невалидна временна карта за самоличност на лица:</w:t>
      </w:r>
    </w:p>
    <w:p w:rsidR="00000000" w:rsidRDefault="00CF5B9B">
      <w:pPr>
        <w:spacing w:after="0" w:line="240" w:lineRule="auto"/>
        <w:ind w:firstLine="851"/>
        <w:divId w:val="2012293968"/>
        <w:rPr>
          <w:rFonts w:ascii="Times New Roman" w:eastAsia="Times New Roman" w:hAnsi="Times New Roman" w:cs="Times New Roman"/>
          <w:sz w:val="24"/>
          <w:szCs w:val="24"/>
        </w:rPr>
      </w:pPr>
      <w:r>
        <w:rPr>
          <w:rFonts w:ascii="Times New Roman" w:eastAsia="Times New Roman" w:hAnsi="Times New Roman" w:cs="Times New Roman"/>
          <w:sz w:val="24"/>
          <w:szCs w:val="24"/>
        </w:rPr>
        <w:t>1. спрямо които е отменено пост</w:t>
      </w:r>
      <w:r>
        <w:rPr>
          <w:rFonts w:ascii="Times New Roman" w:eastAsia="Times New Roman" w:hAnsi="Times New Roman" w:cs="Times New Roman"/>
          <w:sz w:val="24"/>
          <w:szCs w:val="24"/>
        </w:rPr>
        <w:t>ановеното отнемане на документите за самоличност на основание чл. 68, ал. 2 от Наказателно-процесуалния кодекс или е отпаднало основанието за използването ѝ;</w:t>
      </w:r>
    </w:p>
    <w:p w:rsidR="00000000" w:rsidRDefault="00CF5B9B">
      <w:pPr>
        <w:spacing w:after="0" w:line="240" w:lineRule="auto"/>
        <w:ind w:firstLine="851"/>
        <w:divId w:val="810907842"/>
        <w:rPr>
          <w:rFonts w:ascii="Times New Roman" w:eastAsia="Times New Roman" w:hAnsi="Times New Roman" w:cs="Times New Roman"/>
          <w:sz w:val="24"/>
          <w:szCs w:val="24"/>
        </w:rPr>
      </w:pPr>
      <w:r>
        <w:rPr>
          <w:rFonts w:ascii="Times New Roman" w:eastAsia="Times New Roman" w:hAnsi="Times New Roman" w:cs="Times New Roman"/>
          <w:sz w:val="24"/>
          <w:szCs w:val="24"/>
        </w:rPr>
        <w:t>2. заявили, че временната карта за самоличност е изгубена, открадната или унищожена;</w:t>
      </w:r>
    </w:p>
    <w:p w:rsidR="00000000" w:rsidRDefault="00CF5B9B">
      <w:pPr>
        <w:spacing w:after="0" w:line="240" w:lineRule="auto"/>
        <w:ind w:firstLine="851"/>
        <w:divId w:val="1645157209"/>
        <w:rPr>
          <w:rFonts w:ascii="Times New Roman" w:eastAsia="Times New Roman" w:hAnsi="Times New Roman" w:cs="Times New Roman"/>
          <w:sz w:val="24"/>
          <w:szCs w:val="24"/>
        </w:rPr>
      </w:pPr>
      <w:r>
        <w:rPr>
          <w:rFonts w:ascii="Times New Roman" w:eastAsia="Times New Roman" w:hAnsi="Times New Roman" w:cs="Times New Roman"/>
          <w:sz w:val="24"/>
          <w:szCs w:val="24"/>
        </w:rPr>
        <w:t>3. чиято врем</w:t>
      </w:r>
      <w:r>
        <w:rPr>
          <w:rFonts w:ascii="Times New Roman" w:eastAsia="Times New Roman" w:hAnsi="Times New Roman" w:cs="Times New Roman"/>
          <w:sz w:val="24"/>
          <w:szCs w:val="24"/>
        </w:rPr>
        <w:t>енна карта за самоличност е с изтекъл срок на валидност;</w:t>
      </w:r>
    </w:p>
    <w:p w:rsidR="00000000" w:rsidRDefault="00CF5B9B">
      <w:pPr>
        <w:spacing w:after="0" w:line="240" w:lineRule="auto"/>
        <w:ind w:firstLine="851"/>
        <w:divId w:val="1045103131"/>
        <w:rPr>
          <w:rFonts w:ascii="Times New Roman" w:eastAsia="Times New Roman" w:hAnsi="Times New Roman" w:cs="Times New Roman"/>
          <w:sz w:val="24"/>
          <w:szCs w:val="24"/>
        </w:rPr>
      </w:pPr>
      <w:r>
        <w:rPr>
          <w:rFonts w:ascii="Times New Roman" w:eastAsia="Times New Roman" w:hAnsi="Times New Roman" w:cs="Times New Roman"/>
          <w:sz w:val="24"/>
          <w:szCs w:val="24"/>
        </w:rPr>
        <w:t>4. които имат промяна в личните данни;</w:t>
      </w:r>
    </w:p>
    <w:p w:rsidR="00000000" w:rsidRDefault="00CF5B9B">
      <w:pPr>
        <w:spacing w:after="0" w:line="240" w:lineRule="auto"/>
        <w:ind w:firstLine="851"/>
        <w:divId w:val="1164466873"/>
        <w:rPr>
          <w:rFonts w:ascii="Times New Roman" w:eastAsia="Times New Roman" w:hAnsi="Times New Roman" w:cs="Times New Roman"/>
          <w:sz w:val="24"/>
          <w:szCs w:val="24"/>
        </w:rPr>
      </w:pPr>
      <w:r>
        <w:rPr>
          <w:rFonts w:ascii="Times New Roman" w:eastAsia="Times New Roman" w:hAnsi="Times New Roman" w:cs="Times New Roman"/>
          <w:sz w:val="24"/>
          <w:szCs w:val="24"/>
        </w:rPr>
        <w:t>5. променили постоянния си адрес;</w:t>
      </w:r>
    </w:p>
    <w:p w:rsidR="00000000" w:rsidRDefault="00CF5B9B">
      <w:pPr>
        <w:spacing w:after="0" w:line="240" w:lineRule="auto"/>
        <w:ind w:firstLine="851"/>
        <w:divId w:val="370809155"/>
        <w:rPr>
          <w:rFonts w:ascii="Times New Roman" w:eastAsia="Times New Roman" w:hAnsi="Times New Roman" w:cs="Times New Roman"/>
          <w:sz w:val="24"/>
          <w:szCs w:val="24"/>
        </w:rPr>
      </w:pPr>
      <w:r>
        <w:rPr>
          <w:rFonts w:ascii="Times New Roman" w:eastAsia="Times New Roman" w:hAnsi="Times New Roman" w:cs="Times New Roman"/>
          <w:sz w:val="24"/>
          <w:szCs w:val="24"/>
        </w:rPr>
        <w:t>6. които са починали.</w:t>
      </w:r>
    </w:p>
    <w:p w:rsidR="00000000" w:rsidRDefault="00CF5B9B">
      <w:pPr>
        <w:spacing w:after="0" w:line="240" w:lineRule="auto"/>
        <w:ind w:firstLine="851"/>
        <w:divId w:val="832647987"/>
        <w:rPr>
          <w:rFonts w:ascii="Times New Roman" w:eastAsia="Times New Roman" w:hAnsi="Times New Roman" w:cs="Times New Roman"/>
          <w:sz w:val="24"/>
          <w:szCs w:val="24"/>
        </w:rPr>
      </w:pPr>
      <w:r>
        <w:rPr>
          <w:rFonts w:ascii="Times New Roman" w:eastAsia="Times New Roman" w:hAnsi="Times New Roman" w:cs="Times New Roman"/>
          <w:sz w:val="24"/>
          <w:szCs w:val="24"/>
        </w:rPr>
        <w:t>(2) Невалидността се обявява от структурата на Министерството на вътрешните работи, издала временната ка</w:t>
      </w:r>
      <w:r>
        <w:rPr>
          <w:rFonts w:ascii="Times New Roman" w:eastAsia="Times New Roman" w:hAnsi="Times New Roman" w:cs="Times New Roman"/>
          <w:sz w:val="24"/>
          <w:szCs w:val="24"/>
        </w:rPr>
        <w:t>рта за самоличност.</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трета.</w:t>
      </w:r>
      <w:r>
        <w:rPr>
          <w:rFonts w:ascii="Times New Roman" w:hAnsi="Times New Roman" w:cs="Times New Roman"/>
          <w:b/>
          <w:bCs/>
          <w:sz w:val="24"/>
          <w:szCs w:val="24"/>
        </w:rPr>
        <w:br/>
      </w:r>
      <w:r>
        <w:rPr>
          <w:rFonts w:ascii="Times New Roman" w:hAnsi="Times New Roman" w:cs="Times New Roman"/>
          <w:b/>
          <w:bCs/>
          <w:sz w:val="24"/>
          <w:szCs w:val="24"/>
        </w:rPr>
        <w:t>ПАСПОРТИ НА БЪЛГАРСКИТЕ ГРАЖДАНИ И ЗАМЕСТВАЩИ ГИ ДОКУМЕНТИ</w:t>
      </w: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Общи положения</w:t>
      </w:r>
    </w:p>
    <w:p w:rsidR="00000000" w:rsidRDefault="00CF5B9B">
      <w:pPr>
        <w:spacing w:after="0" w:line="240" w:lineRule="auto"/>
        <w:ind w:firstLine="851"/>
        <w:divId w:val="657000603"/>
        <w:rPr>
          <w:rFonts w:ascii="Times New Roman" w:eastAsia="Times New Roman" w:hAnsi="Times New Roman" w:cs="Times New Roman"/>
          <w:sz w:val="24"/>
          <w:szCs w:val="24"/>
        </w:rPr>
      </w:pPr>
      <w:r>
        <w:rPr>
          <w:rFonts w:ascii="Times New Roman" w:eastAsia="Times New Roman" w:hAnsi="Times New Roman" w:cs="Times New Roman"/>
          <w:sz w:val="24"/>
          <w:szCs w:val="24"/>
        </w:rPr>
        <w:t>Чл. 33. (1) (Изм. и доп. - ДВ, бр. 111 от 2004 г.) Всеки български гражданин има право да напуска страната и да се завръща в нея с пасп</w:t>
      </w:r>
      <w:r>
        <w:rPr>
          <w:rFonts w:ascii="Times New Roman" w:eastAsia="Times New Roman" w:hAnsi="Times New Roman" w:cs="Times New Roman"/>
          <w:sz w:val="24"/>
          <w:szCs w:val="24"/>
        </w:rPr>
        <w:t>орт, заместващ го документ или военна карта за самоличност през определените за това места.</w:t>
      </w:r>
    </w:p>
    <w:p w:rsidR="00000000" w:rsidRDefault="00CF5B9B">
      <w:pPr>
        <w:spacing w:after="0" w:line="240" w:lineRule="auto"/>
        <w:ind w:firstLine="851"/>
        <w:divId w:val="891699863"/>
        <w:rPr>
          <w:rFonts w:ascii="Times New Roman" w:eastAsia="Times New Roman" w:hAnsi="Times New Roman" w:cs="Times New Roman"/>
          <w:sz w:val="24"/>
          <w:szCs w:val="24"/>
        </w:rPr>
      </w:pPr>
      <w:r>
        <w:rPr>
          <w:rFonts w:ascii="Times New Roman" w:eastAsia="Times New Roman" w:hAnsi="Times New Roman" w:cs="Times New Roman"/>
          <w:sz w:val="24"/>
          <w:szCs w:val="24"/>
        </w:rPr>
        <w:t>(2) Местата за преминаване на държавната граница се определят с акт на Министерския съвет.</w:t>
      </w:r>
    </w:p>
    <w:p w:rsidR="00000000" w:rsidRDefault="00CF5B9B">
      <w:pPr>
        <w:spacing w:after="0" w:line="240" w:lineRule="auto"/>
        <w:ind w:firstLine="851"/>
        <w:divId w:val="108614782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Правото по ал. 1 не подлежи на ограничения, освен ако те са предвиден</w:t>
      </w:r>
      <w:r>
        <w:rPr>
          <w:rFonts w:ascii="Times New Roman" w:eastAsia="Times New Roman" w:hAnsi="Times New Roman" w:cs="Times New Roman"/>
          <w:sz w:val="24"/>
          <w:szCs w:val="24"/>
        </w:rPr>
        <w:t>и със закон и са необходими за защитата на националната сигурност, обществения ред, здравето на гражданите или на правата и свободите на други граждани.</w:t>
      </w:r>
    </w:p>
    <w:p w:rsidR="00000000" w:rsidRDefault="00CF5B9B">
      <w:pPr>
        <w:spacing w:after="0" w:line="240" w:lineRule="auto"/>
        <w:divId w:val="84655769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251234814"/>
        <w:rPr>
          <w:rFonts w:ascii="Times New Roman" w:eastAsia="Times New Roman" w:hAnsi="Times New Roman" w:cs="Times New Roman"/>
          <w:sz w:val="24"/>
          <w:szCs w:val="24"/>
        </w:rPr>
      </w:pPr>
      <w:r>
        <w:rPr>
          <w:rFonts w:ascii="Times New Roman" w:eastAsia="Times New Roman" w:hAnsi="Times New Roman" w:cs="Times New Roman"/>
          <w:sz w:val="24"/>
          <w:szCs w:val="24"/>
        </w:rPr>
        <w:t>Чл. 34. (1) Паспортът е документ за преминаване на държавната граница на Република България и за пр</w:t>
      </w:r>
      <w:r>
        <w:rPr>
          <w:rFonts w:ascii="Times New Roman" w:eastAsia="Times New Roman" w:hAnsi="Times New Roman" w:cs="Times New Roman"/>
          <w:sz w:val="24"/>
          <w:szCs w:val="24"/>
        </w:rPr>
        <w:t>ебиваване извън страната.</w:t>
      </w:r>
    </w:p>
    <w:p w:rsidR="00000000" w:rsidRDefault="00CF5B9B">
      <w:pPr>
        <w:spacing w:after="0" w:line="240" w:lineRule="auto"/>
        <w:ind w:firstLine="851"/>
        <w:divId w:val="1393970144"/>
        <w:rPr>
          <w:rFonts w:ascii="Times New Roman" w:eastAsia="Times New Roman" w:hAnsi="Times New Roman" w:cs="Times New Roman"/>
          <w:sz w:val="24"/>
          <w:szCs w:val="24"/>
        </w:rPr>
      </w:pPr>
      <w:r>
        <w:rPr>
          <w:rFonts w:ascii="Times New Roman" w:eastAsia="Times New Roman" w:hAnsi="Times New Roman" w:cs="Times New Roman"/>
          <w:sz w:val="24"/>
          <w:szCs w:val="24"/>
        </w:rPr>
        <w:t>(2) Паспортът е основен идентификационен документ за самоличност на българските граждани и на територията на Република България.</w:t>
      </w:r>
    </w:p>
    <w:p w:rsidR="00000000" w:rsidRDefault="00CF5B9B">
      <w:pPr>
        <w:spacing w:after="0" w:line="240" w:lineRule="auto"/>
        <w:ind w:firstLine="851"/>
        <w:divId w:val="1568608512"/>
        <w:rPr>
          <w:rFonts w:ascii="Times New Roman" w:eastAsia="Times New Roman" w:hAnsi="Times New Roman" w:cs="Times New Roman"/>
          <w:sz w:val="24"/>
          <w:szCs w:val="24"/>
        </w:rPr>
      </w:pPr>
      <w:r>
        <w:rPr>
          <w:rFonts w:ascii="Times New Roman" w:eastAsia="Times New Roman" w:hAnsi="Times New Roman" w:cs="Times New Roman"/>
          <w:sz w:val="24"/>
          <w:szCs w:val="24"/>
        </w:rPr>
        <w:t>(3) Българските граждани, притежаващи заместващи паспорта документи, могат да удостоверят самоличност</w:t>
      </w:r>
      <w:r>
        <w:rPr>
          <w:rFonts w:ascii="Times New Roman" w:eastAsia="Times New Roman" w:hAnsi="Times New Roman" w:cs="Times New Roman"/>
          <w:sz w:val="24"/>
          <w:szCs w:val="24"/>
        </w:rPr>
        <w:t>та си с тях в рамките на срока, за който са издадени.</w:t>
      </w:r>
    </w:p>
    <w:p w:rsidR="00000000" w:rsidRDefault="00CF5B9B">
      <w:pPr>
        <w:spacing w:after="0" w:line="240" w:lineRule="auto"/>
        <w:ind w:firstLine="851"/>
        <w:divId w:val="1196504137"/>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101 от 2016 г., в сила от 02.08.2021 г., изм. - ДВ, бр. 85 от 2017 г., изм. относно влизането в сила на измененията с бр. 101 от 2016 г. - ДВ, бр. 97 от 2017 г., изм. относно влизане</w:t>
      </w:r>
      <w:r>
        <w:rPr>
          <w:rFonts w:ascii="Times New Roman" w:eastAsia="Times New Roman" w:hAnsi="Times New Roman" w:cs="Times New Roman"/>
          <w:sz w:val="24"/>
          <w:szCs w:val="24"/>
        </w:rPr>
        <w:t>то в сила от ДВ, бр. 101 от 2016 г. - ДВ, бр. 1 от 2019 г., в сила от 31.12.2018 г., отм. - ДВ, бр. 58 от 2019 г., в сила от 01.10.2020 г., изм. относно влизането в сила от ДВ, бр. 101 от 2016 г. - ДВ, бр. 60 от 2020 г.)</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81029711"/>
        <w:rPr>
          <w:rFonts w:ascii="Times New Roman" w:eastAsia="Times New Roman" w:hAnsi="Times New Roman" w:cs="Times New Roman"/>
          <w:sz w:val="24"/>
          <w:szCs w:val="24"/>
        </w:rPr>
      </w:pPr>
      <w:r>
        <w:rPr>
          <w:rFonts w:ascii="Times New Roman" w:eastAsia="Times New Roman" w:hAnsi="Times New Roman" w:cs="Times New Roman"/>
          <w:sz w:val="24"/>
          <w:szCs w:val="24"/>
        </w:rPr>
        <w:t>Чл. 35. (1) (Предишен текст на чл. 35 - ДВ, бр. 42 от 2001 г., в сила от 27.04.2001 г., изм. - ДВ, бр. 29 от 2003 г.) Всеки гражданин на Република България има право само на един паспорт по чл. 38, т. 3.</w:t>
      </w:r>
    </w:p>
    <w:p w:rsidR="00000000" w:rsidRDefault="00CF5B9B">
      <w:pPr>
        <w:spacing w:after="0" w:line="240" w:lineRule="auto"/>
        <w:ind w:firstLine="851"/>
        <w:divId w:val="2109613853"/>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42 от 2001 г., в сила от 27.04.2</w:t>
      </w:r>
      <w:r>
        <w:rPr>
          <w:rFonts w:ascii="Times New Roman" w:eastAsia="Times New Roman" w:hAnsi="Times New Roman" w:cs="Times New Roman"/>
          <w:sz w:val="24"/>
          <w:szCs w:val="24"/>
        </w:rPr>
        <w:t>001 г., отм. - ДВ, бр. 29 от 2003 г.)</w:t>
      </w:r>
    </w:p>
    <w:p w:rsidR="00000000" w:rsidRDefault="00CF5B9B">
      <w:pPr>
        <w:spacing w:after="0" w:line="240" w:lineRule="auto"/>
        <w:ind w:firstLine="851"/>
        <w:divId w:val="513423736"/>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42 от 2001 г., в сила от 27.04.2001 г., отм. - ДВ, бр. 29 от 2003 г.)</w:t>
      </w:r>
    </w:p>
    <w:p w:rsidR="00000000" w:rsidRDefault="00CF5B9B">
      <w:pPr>
        <w:spacing w:after="0" w:line="240" w:lineRule="auto"/>
        <w:divId w:val="131275867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425150301"/>
        <w:rPr>
          <w:rFonts w:ascii="Times New Roman" w:eastAsia="Times New Roman" w:hAnsi="Times New Roman" w:cs="Times New Roman"/>
          <w:sz w:val="24"/>
          <w:szCs w:val="24"/>
        </w:rPr>
      </w:pPr>
      <w:r>
        <w:rPr>
          <w:rFonts w:ascii="Times New Roman" w:eastAsia="Times New Roman" w:hAnsi="Times New Roman" w:cs="Times New Roman"/>
          <w:sz w:val="24"/>
          <w:szCs w:val="24"/>
        </w:rPr>
        <w:t>Чл. 36. (1) (Изм. - ДВ, бр. 58 от 2019 г.) Паспортите на българските граждани се издават със срок на валидност 5 или 10 годи</w:t>
      </w:r>
      <w:r>
        <w:rPr>
          <w:rFonts w:ascii="Times New Roman" w:eastAsia="Times New Roman" w:hAnsi="Times New Roman" w:cs="Times New Roman"/>
          <w:sz w:val="24"/>
          <w:szCs w:val="24"/>
        </w:rPr>
        <w:t>ни съгласно заявения от лицето срок. На лицата до 18-годишна възраст се издават паспорти със срок на валидност 5 години.</w:t>
      </w:r>
    </w:p>
    <w:p w:rsidR="00000000" w:rsidRDefault="00CF5B9B">
      <w:pPr>
        <w:spacing w:after="0" w:line="240" w:lineRule="auto"/>
        <w:ind w:firstLine="851"/>
        <w:divId w:val="511528926"/>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изм. - ДВ, бр. 65 от 2023 г.) Паспортите, издавани от Министерството на външните работи и от Министе</w:t>
      </w:r>
      <w:r>
        <w:rPr>
          <w:rFonts w:ascii="Times New Roman" w:eastAsia="Times New Roman" w:hAnsi="Times New Roman" w:cs="Times New Roman"/>
          <w:sz w:val="24"/>
          <w:szCs w:val="24"/>
        </w:rPr>
        <w:t>рството на транспорта и съобщенията, са със срок на валидност до 5 години.</w:t>
      </w:r>
    </w:p>
    <w:p w:rsidR="00000000" w:rsidRDefault="00CF5B9B">
      <w:pPr>
        <w:spacing w:after="0" w:line="240" w:lineRule="auto"/>
        <w:ind w:firstLine="851"/>
        <w:divId w:val="296571691"/>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82 от 2009 г.) В случаите, когато е невъзможно снемането на биометрични данни - пръстови отпечатъци, от лицето поради временна физическа невъзможност, може да се</w:t>
      </w:r>
      <w:r>
        <w:rPr>
          <w:rFonts w:ascii="Times New Roman" w:eastAsia="Times New Roman" w:hAnsi="Times New Roman" w:cs="Times New Roman"/>
          <w:sz w:val="24"/>
          <w:szCs w:val="24"/>
        </w:rPr>
        <w:t xml:space="preserve"> издава паспорт със срок на валидност до 12 месеца.</w:t>
      </w:r>
    </w:p>
    <w:p w:rsidR="00000000" w:rsidRDefault="00CF5B9B">
      <w:pPr>
        <w:spacing w:after="0" w:line="240" w:lineRule="auto"/>
        <w:ind w:firstLine="851"/>
        <w:divId w:val="1164080801"/>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 ДВ, бр. 82 от 2009 г.) В случаите, когато паспортът е повреден, унищожен, изгубен, откраднат или страниците му са изчерпани, се издава нов паспорт.</w:t>
      </w:r>
    </w:p>
    <w:p w:rsidR="00000000" w:rsidRDefault="00CF5B9B">
      <w:pPr>
        <w:spacing w:after="0" w:line="240" w:lineRule="auto"/>
        <w:ind w:firstLine="851"/>
        <w:divId w:val="741483907"/>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105 от 2006 г.</w:t>
      </w:r>
      <w:r>
        <w:rPr>
          <w:rFonts w:ascii="Times New Roman" w:eastAsia="Times New Roman" w:hAnsi="Times New Roman" w:cs="Times New Roman"/>
          <w:sz w:val="24"/>
          <w:szCs w:val="24"/>
        </w:rPr>
        <w:t>, в сила от 01.01.2007 г., предишна ал. 4 - ДВ, бр. 82 от 2009 г.) По искане на лицето нов паспорт може да се издаде и преди изтичане на срока на валидност по ал. 1 или 2.</w:t>
      </w:r>
    </w:p>
    <w:p w:rsidR="00000000" w:rsidRDefault="00CF5B9B">
      <w:pPr>
        <w:spacing w:after="0" w:line="240" w:lineRule="auto"/>
        <w:divId w:val="782650569"/>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248999112"/>
        <w:rPr>
          <w:rFonts w:ascii="Times New Roman" w:eastAsia="Times New Roman" w:hAnsi="Times New Roman" w:cs="Times New Roman"/>
          <w:sz w:val="24"/>
          <w:szCs w:val="24"/>
        </w:rPr>
      </w:pPr>
      <w:r>
        <w:rPr>
          <w:rFonts w:ascii="Times New Roman" w:eastAsia="Times New Roman" w:hAnsi="Times New Roman" w:cs="Times New Roman"/>
          <w:sz w:val="24"/>
          <w:szCs w:val="24"/>
        </w:rPr>
        <w:t>Чл. 37. (Отм. - ДВ, бр. 105 от 2006 г., в сила от 31.10.2007 г.)</w:t>
      </w:r>
    </w:p>
    <w:p w:rsidR="00000000" w:rsidRDefault="00CF5B9B">
      <w:pPr>
        <w:spacing w:after="0" w:line="240" w:lineRule="auto"/>
        <w:divId w:val="779878441"/>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Видове паспорти и заместващи ги документи</w:t>
      </w:r>
    </w:p>
    <w:p w:rsidR="00000000" w:rsidRDefault="00CF5B9B">
      <w:pPr>
        <w:spacing w:after="0" w:line="240" w:lineRule="auto"/>
        <w:ind w:firstLine="851"/>
        <w:divId w:val="75840720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38. (1) (Предишен текст на чл. 38 - ДВ, бр. 29 от 2003 г.) За преминаване на държавната граница и пребиваване в чужбина се издават следните видове паспорти:</w:t>
      </w:r>
    </w:p>
    <w:p w:rsidR="00000000" w:rsidRDefault="00CF5B9B">
      <w:pPr>
        <w:spacing w:after="0" w:line="240" w:lineRule="auto"/>
        <w:ind w:firstLine="851"/>
        <w:divId w:val="53152923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103 от 2004 г., в сила от 23.11.2004 г.) дипломатически паспорт - издава се от министъра на външните работи или от оправомощени от него длъжностни лица след извършване на проверка за наличието на законово основание за неговото издаване, </w:t>
      </w:r>
      <w:r>
        <w:rPr>
          <w:rFonts w:ascii="Times New Roman" w:eastAsia="Times New Roman" w:hAnsi="Times New Roman" w:cs="Times New Roman"/>
          <w:sz w:val="24"/>
          <w:szCs w:val="24"/>
        </w:rPr>
        <w:t>на следните лица:</w:t>
      </w:r>
    </w:p>
    <w:p w:rsidR="00000000" w:rsidRDefault="00CF5B9B">
      <w:pPr>
        <w:spacing w:after="0" w:line="240" w:lineRule="auto"/>
        <w:ind w:firstLine="851"/>
        <w:divId w:val="1951012790"/>
        <w:rPr>
          <w:rFonts w:ascii="Times New Roman" w:eastAsia="Times New Roman" w:hAnsi="Times New Roman" w:cs="Times New Roman"/>
          <w:sz w:val="24"/>
          <w:szCs w:val="24"/>
        </w:rPr>
      </w:pPr>
      <w:r>
        <w:rPr>
          <w:rFonts w:ascii="Times New Roman" w:eastAsia="Times New Roman" w:hAnsi="Times New Roman" w:cs="Times New Roman"/>
          <w:sz w:val="24"/>
          <w:szCs w:val="24"/>
        </w:rPr>
        <w:t>а) президента и вицепрезидента на Република България;</w:t>
      </w:r>
    </w:p>
    <w:p w:rsidR="00000000" w:rsidRDefault="00CF5B9B">
      <w:pPr>
        <w:spacing w:after="0" w:line="240" w:lineRule="auto"/>
        <w:ind w:firstLine="851"/>
        <w:divId w:val="751971538"/>
        <w:rPr>
          <w:rFonts w:ascii="Times New Roman" w:eastAsia="Times New Roman" w:hAnsi="Times New Roman" w:cs="Times New Roman"/>
          <w:sz w:val="24"/>
          <w:szCs w:val="24"/>
        </w:rPr>
      </w:pPr>
      <w:r>
        <w:rPr>
          <w:rFonts w:ascii="Times New Roman" w:eastAsia="Times New Roman" w:hAnsi="Times New Roman" w:cs="Times New Roman"/>
          <w:sz w:val="24"/>
          <w:szCs w:val="24"/>
        </w:rPr>
        <w:t>б) председателя на Народното събрание, неговите заместници и народните представители;</w:t>
      </w:r>
    </w:p>
    <w:p w:rsidR="00000000" w:rsidRDefault="00CF5B9B">
      <w:pPr>
        <w:spacing w:after="0" w:line="240" w:lineRule="auto"/>
        <w:ind w:firstLine="851"/>
        <w:divId w:val="78527094"/>
        <w:rPr>
          <w:rFonts w:ascii="Times New Roman" w:eastAsia="Times New Roman" w:hAnsi="Times New Roman" w:cs="Times New Roman"/>
          <w:sz w:val="24"/>
          <w:szCs w:val="24"/>
        </w:rPr>
      </w:pPr>
      <w:r>
        <w:rPr>
          <w:rFonts w:ascii="Times New Roman" w:eastAsia="Times New Roman" w:hAnsi="Times New Roman" w:cs="Times New Roman"/>
          <w:sz w:val="24"/>
          <w:szCs w:val="24"/>
        </w:rPr>
        <w:t>в) министър-председателя, заместник министър-председателите, министрите и заместник-министрите, об</w:t>
      </w:r>
      <w:r>
        <w:rPr>
          <w:rFonts w:ascii="Times New Roman" w:eastAsia="Times New Roman" w:hAnsi="Times New Roman" w:cs="Times New Roman"/>
          <w:sz w:val="24"/>
          <w:szCs w:val="24"/>
        </w:rPr>
        <w:t>ластните управители;</w:t>
      </w:r>
    </w:p>
    <w:p w:rsidR="00000000" w:rsidRDefault="00CF5B9B">
      <w:pPr>
        <w:spacing w:after="0" w:line="240" w:lineRule="auto"/>
        <w:ind w:firstLine="851"/>
        <w:divId w:val="1230193007"/>
        <w:rPr>
          <w:rFonts w:ascii="Times New Roman" w:eastAsia="Times New Roman" w:hAnsi="Times New Roman" w:cs="Times New Roman"/>
          <w:sz w:val="24"/>
          <w:szCs w:val="24"/>
        </w:rPr>
      </w:pPr>
      <w:r>
        <w:rPr>
          <w:rFonts w:ascii="Times New Roman" w:eastAsia="Times New Roman" w:hAnsi="Times New Roman" w:cs="Times New Roman"/>
          <w:sz w:val="24"/>
          <w:szCs w:val="24"/>
        </w:rPr>
        <w:t>г) служители с дипломатически ранг в Министерството на външните работи и в дипломатическите и консулските представителства на Република България в чужбина;</w:t>
      </w:r>
    </w:p>
    <w:p w:rsidR="00000000" w:rsidRDefault="00CF5B9B">
      <w:pPr>
        <w:spacing w:after="0" w:line="240" w:lineRule="auto"/>
        <w:ind w:firstLine="851"/>
        <w:divId w:val="1281759476"/>
        <w:rPr>
          <w:rFonts w:ascii="Times New Roman" w:eastAsia="Times New Roman" w:hAnsi="Times New Roman" w:cs="Times New Roman"/>
          <w:sz w:val="24"/>
          <w:szCs w:val="24"/>
        </w:rPr>
      </w:pPr>
      <w:r>
        <w:rPr>
          <w:rFonts w:ascii="Times New Roman" w:eastAsia="Times New Roman" w:hAnsi="Times New Roman" w:cs="Times New Roman"/>
          <w:sz w:val="24"/>
          <w:szCs w:val="24"/>
        </w:rPr>
        <w:t>д) членовете на Конституционния съд;</w:t>
      </w:r>
    </w:p>
    <w:p w:rsidR="00000000" w:rsidRDefault="00CF5B9B">
      <w:pPr>
        <w:spacing w:after="0" w:line="240" w:lineRule="auto"/>
        <w:ind w:firstLine="851"/>
        <w:divId w:val="1258178689"/>
        <w:rPr>
          <w:rFonts w:ascii="Times New Roman" w:eastAsia="Times New Roman" w:hAnsi="Times New Roman" w:cs="Times New Roman"/>
          <w:sz w:val="24"/>
          <w:szCs w:val="24"/>
        </w:rPr>
      </w:pPr>
      <w:r>
        <w:rPr>
          <w:rFonts w:ascii="Times New Roman" w:eastAsia="Times New Roman" w:hAnsi="Times New Roman" w:cs="Times New Roman"/>
          <w:sz w:val="24"/>
          <w:szCs w:val="24"/>
        </w:rPr>
        <w:t>е) международни служители, притежавали или</w:t>
      </w:r>
      <w:r>
        <w:rPr>
          <w:rFonts w:ascii="Times New Roman" w:eastAsia="Times New Roman" w:hAnsi="Times New Roman" w:cs="Times New Roman"/>
          <w:sz w:val="24"/>
          <w:szCs w:val="24"/>
        </w:rPr>
        <w:t xml:space="preserve"> притежаващи дипломатически ранг, които са постъпили на работа чрез Министерството на външните работи на Република България в Организацията на обединените нации, в организации от системата на Организацията на обединените нации или в други международни прав</w:t>
      </w:r>
      <w:r>
        <w:rPr>
          <w:rFonts w:ascii="Times New Roman" w:eastAsia="Times New Roman" w:hAnsi="Times New Roman" w:cs="Times New Roman"/>
          <w:sz w:val="24"/>
          <w:szCs w:val="24"/>
        </w:rPr>
        <w:t xml:space="preserve">ителствени организации, както и международни служители, притежавали или притежаващи дипломатически ранг, които са на работа в посочените организации на пост с категория Р-5 или по-висока по системата на Организацията на обединените нации или приравнени на </w:t>
      </w:r>
      <w:r>
        <w:rPr>
          <w:rFonts w:ascii="Times New Roman" w:eastAsia="Times New Roman" w:hAnsi="Times New Roman" w:cs="Times New Roman"/>
          <w:sz w:val="24"/>
          <w:szCs w:val="24"/>
        </w:rPr>
        <w:t>тях;</w:t>
      </w:r>
    </w:p>
    <w:p w:rsidR="00000000" w:rsidRDefault="00CF5B9B">
      <w:pPr>
        <w:spacing w:after="0" w:line="240" w:lineRule="auto"/>
        <w:ind w:firstLine="851"/>
        <w:divId w:val="670642390"/>
        <w:rPr>
          <w:rFonts w:ascii="Times New Roman" w:eastAsia="Times New Roman" w:hAnsi="Times New Roman" w:cs="Times New Roman"/>
          <w:sz w:val="24"/>
          <w:szCs w:val="24"/>
        </w:rPr>
      </w:pPr>
      <w:r>
        <w:rPr>
          <w:rFonts w:ascii="Times New Roman" w:eastAsia="Times New Roman" w:hAnsi="Times New Roman" w:cs="Times New Roman"/>
          <w:sz w:val="24"/>
          <w:szCs w:val="24"/>
        </w:rPr>
        <w:t>ж) (доп. - ДВ, бр. 21 от 2021 г.) лица, заемащи изборни постове в международни организации с универсален или регионален характер или междуправителствени организации, създадени с договор по международното публично право;</w:t>
      </w:r>
    </w:p>
    <w:p w:rsidR="00000000" w:rsidRDefault="00CF5B9B">
      <w:pPr>
        <w:spacing w:after="0" w:line="240" w:lineRule="auto"/>
        <w:ind w:firstLine="851"/>
        <w:divId w:val="233125502"/>
        <w:rPr>
          <w:rFonts w:ascii="Times New Roman" w:eastAsia="Times New Roman" w:hAnsi="Times New Roman" w:cs="Times New Roman"/>
          <w:sz w:val="24"/>
          <w:szCs w:val="24"/>
        </w:rPr>
      </w:pPr>
      <w:r>
        <w:rPr>
          <w:rFonts w:ascii="Times New Roman" w:eastAsia="Times New Roman" w:hAnsi="Times New Roman" w:cs="Times New Roman"/>
          <w:sz w:val="24"/>
          <w:szCs w:val="24"/>
        </w:rPr>
        <w:t>з) (доп. - ДВ, бр. 60 от 2020 г</w:t>
      </w:r>
      <w:r>
        <w:rPr>
          <w:rFonts w:ascii="Times New Roman" w:eastAsia="Times New Roman" w:hAnsi="Times New Roman" w:cs="Times New Roman"/>
          <w:sz w:val="24"/>
          <w:szCs w:val="24"/>
        </w:rPr>
        <w:t>.) представляващия Висшия съдебен съвет, председателя на Върховния касационен съд и неговите заместници, председателя на Върховния административен съд и неговите заместници, главния прокурор и неговите заместници, директора на Националната следствена служб</w:t>
      </w:r>
      <w:r>
        <w:rPr>
          <w:rFonts w:ascii="Times New Roman" w:eastAsia="Times New Roman" w:hAnsi="Times New Roman" w:cs="Times New Roman"/>
          <w:sz w:val="24"/>
          <w:szCs w:val="24"/>
        </w:rPr>
        <w:t>а и неговите заместници;</w:t>
      </w:r>
    </w:p>
    <w:p w:rsidR="00000000" w:rsidRDefault="00CF5B9B">
      <w:pPr>
        <w:spacing w:after="0" w:line="240" w:lineRule="auto"/>
        <w:ind w:firstLine="851"/>
        <w:divId w:val="632029864"/>
        <w:rPr>
          <w:rFonts w:ascii="Times New Roman" w:eastAsia="Times New Roman" w:hAnsi="Times New Roman" w:cs="Times New Roman"/>
          <w:sz w:val="24"/>
          <w:szCs w:val="24"/>
        </w:rPr>
      </w:pPr>
      <w:r>
        <w:rPr>
          <w:rFonts w:ascii="Times New Roman" w:eastAsia="Times New Roman" w:hAnsi="Times New Roman" w:cs="Times New Roman"/>
          <w:sz w:val="24"/>
          <w:szCs w:val="24"/>
        </w:rPr>
        <w:t>и) управителя и подуправителите на Българската народна банка, председателя на Сметната палата;</w:t>
      </w:r>
    </w:p>
    <w:p w:rsidR="00000000" w:rsidRDefault="00CF5B9B">
      <w:pPr>
        <w:spacing w:after="0" w:line="240" w:lineRule="auto"/>
        <w:ind w:firstLine="851"/>
        <w:divId w:val="1930656090"/>
        <w:rPr>
          <w:rFonts w:ascii="Times New Roman" w:eastAsia="Times New Roman" w:hAnsi="Times New Roman" w:cs="Times New Roman"/>
          <w:sz w:val="24"/>
          <w:szCs w:val="24"/>
        </w:rPr>
      </w:pPr>
      <w:r>
        <w:rPr>
          <w:rFonts w:ascii="Times New Roman" w:eastAsia="Times New Roman" w:hAnsi="Times New Roman" w:cs="Times New Roman"/>
          <w:sz w:val="24"/>
          <w:szCs w:val="24"/>
        </w:rPr>
        <w:t>к) главния секретар на Народното събрание, главния секретар на президента на републиката, главния секретар на Министерския съвет; началниците на кабинетите на председателя на Народното събрание, президента, вицепрезидента и министър-председателя; секретари</w:t>
      </w:r>
      <w:r>
        <w:rPr>
          <w:rFonts w:ascii="Times New Roman" w:eastAsia="Times New Roman" w:hAnsi="Times New Roman" w:cs="Times New Roman"/>
          <w:sz w:val="24"/>
          <w:szCs w:val="24"/>
        </w:rPr>
        <w:t>те на президента на републиката; директора на дирекция "Международни връзки и протокол" на Народното събрание, директора на дирекция "Протокол" в администрацията на президента на републиката и директора на дирекция "Протокол" на Министерския съвет;</w:t>
      </w:r>
    </w:p>
    <w:p w:rsidR="00000000" w:rsidRDefault="00CF5B9B">
      <w:pPr>
        <w:spacing w:after="0" w:line="240" w:lineRule="auto"/>
        <w:ind w:firstLine="851"/>
        <w:divId w:val="265037208"/>
        <w:rPr>
          <w:rFonts w:ascii="Times New Roman" w:eastAsia="Times New Roman" w:hAnsi="Times New Roman" w:cs="Times New Roman"/>
          <w:sz w:val="24"/>
          <w:szCs w:val="24"/>
        </w:rPr>
      </w:pPr>
      <w:r>
        <w:rPr>
          <w:rFonts w:ascii="Times New Roman" w:eastAsia="Times New Roman" w:hAnsi="Times New Roman" w:cs="Times New Roman"/>
          <w:sz w:val="24"/>
          <w:szCs w:val="24"/>
        </w:rPr>
        <w:t>л) (изм</w:t>
      </w:r>
      <w:r>
        <w:rPr>
          <w:rFonts w:ascii="Times New Roman" w:eastAsia="Times New Roman" w:hAnsi="Times New Roman" w:cs="Times New Roman"/>
          <w:sz w:val="24"/>
          <w:szCs w:val="24"/>
        </w:rPr>
        <w:t>. - ДВ, бр. 35 от 2009 г., в сила от 12.05.2009 г.) началника на отбраната;</w:t>
      </w:r>
    </w:p>
    <w:p w:rsidR="00000000" w:rsidRDefault="00CF5B9B">
      <w:pPr>
        <w:spacing w:after="0" w:line="240" w:lineRule="auto"/>
        <w:ind w:firstLine="851"/>
        <w:divId w:val="1150098684"/>
        <w:rPr>
          <w:rFonts w:ascii="Times New Roman" w:eastAsia="Times New Roman" w:hAnsi="Times New Roman" w:cs="Times New Roman"/>
          <w:sz w:val="24"/>
          <w:szCs w:val="24"/>
        </w:rPr>
      </w:pPr>
      <w:r>
        <w:rPr>
          <w:rFonts w:ascii="Times New Roman" w:eastAsia="Times New Roman" w:hAnsi="Times New Roman" w:cs="Times New Roman"/>
          <w:sz w:val="24"/>
          <w:szCs w:val="24"/>
        </w:rPr>
        <w:t>м) (изм. - ДВ, бр. 79 от 2015 г., в сила от 01.11.2015 г., изм. - ДВ, бр. 69 от 2020 г., изм. - ДВ, бр. 21 от 2021 г.) председателите и заместник-председателите на Държавна агенция</w:t>
      </w:r>
      <w:r>
        <w:rPr>
          <w:rFonts w:ascii="Times New Roman" w:eastAsia="Times New Roman" w:hAnsi="Times New Roman" w:cs="Times New Roman"/>
          <w:sz w:val="24"/>
          <w:szCs w:val="24"/>
        </w:rPr>
        <w:t xml:space="preserve"> "Разузнаване", Държавна агенция "Национална сигурност" и Държавна агенция "Технически операции", началникът на Националната служба за охрана, директорът и заместник-директорите на Служба "Военно разузнаване";</w:t>
      </w:r>
    </w:p>
    <w:p w:rsidR="00000000" w:rsidRDefault="00CF5B9B">
      <w:pPr>
        <w:spacing w:after="0" w:line="240" w:lineRule="auto"/>
        <w:ind w:firstLine="851"/>
        <w:divId w:val="2020616522"/>
        <w:rPr>
          <w:rFonts w:ascii="Times New Roman" w:eastAsia="Times New Roman" w:hAnsi="Times New Roman" w:cs="Times New Roman"/>
          <w:sz w:val="24"/>
          <w:szCs w:val="24"/>
        </w:rPr>
      </w:pPr>
      <w:r>
        <w:rPr>
          <w:rFonts w:ascii="Times New Roman" w:eastAsia="Times New Roman" w:hAnsi="Times New Roman" w:cs="Times New Roman"/>
          <w:sz w:val="24"/>
          <w:szCs w:val="24"/>
        </w:rPr>
        <w:t>н) служители в Националната служба за охрана и</w:t>
      </w:r>
      <w:r>
        <w:rPr>
          <w:rFonts w:ascii="Times New Roman" w:eastAsia="Times New Roman" w:hAnsi="Times New Roman" w:cs="Times New Roman"/>
          <w:sz w:val="24"/>
          <w:szCs w:val="24"/>
        </w:rPr>
        <w:t xml:space="preserve"> дипломатически куриери в Министерството на външните работи, когато изпълняват служебните си функции в чужбина;</w:t>
      </w:r>
    </w:p>
    <w:p w:rsidR="00000000" w:rsidRDefault="00CF5B9B">
      <w:pPr>
        <w:spacing w:after="0" w:line="240" w:lineRule="auto"/>
        <w:ind w:firstLine="851"/>
        <w:divId w:val="28226904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 президента и вицепрезидента на Република България, председателя на Народното събрание, министър-председателя, министъра на външните работи, ч</w:t>
      </w:r>
      <w:r>
        <w:rPr>
          <w:rFonts w:ascii="Times New Roman" w:eastAsia="Times New Roman" w:hAnsi="Times New Roman" w:cs="Times New Roman"/>
          <w:sz w:val="24"/>
          <w:szCs w:val="24"/>
        </w:rPr>
        <w:t>леновете на Конституционния съд, председателя на Върховния касационен съд, председателя на Върховния административен съд, главния прокурор и директора на Националната следствена служба след изтичане на пълномощията им;</w:t>
      </w:r>
    </w:p>
    <w:p w:rsidR="00000000" w:rsidRDefault="00CF5B9B">
      <w:pPr>
        <w:spacing w:after="0" w:line="240" w:lineRule="auto"/>
        <w:ind w:firstLine="851"/>
        <w:divId w:val="476799916"/>
        <w:rPr>
          <w:rFonts w:ascii="Times New Roman" w:eastAsia="Times New Roman" w:hAnsi="Times New Roman" w:cs="Times New Roman"/>
          <w:sz w:val="24"/>
          <w:szCs w:val="24"/>
        </w:rPr>
      </w:pPr>
      <w:r>
        <w:rPr>
          <w:rFonts w:ascii="Times New Roman" w:eastAsia="Times New Roman" w:hAnsi="Times New Roman" w:cs="Times New Roman"/>
          <w:sz w:val="24"/>
          <w:szCs w:val="24"/>
        </w:rPr>
        <w:t>п) посланици и пълномощни министри съ</w:t>
      </w:r>
      <w:r>
        <w:rPr>
          <w:rFonts w:ascii="Times New Roman" w:eastAsia="Times New Roman" w:hAnsi="Times New Roman" w:cs="Times New Roman"/>
          <w:sz w:val="24"/>
          <w:szCs w:val="24"/>
        </w:rPr>
        <w:t>с стаж над 20 години в дипломатическата кариера, като ползването на паспорта след пенсионирането им в дипломатическата служба се осъществява при спазване разпоредбите на Виенската конвенция за дипломатическите отношения;</w:t>
      </w:r>
    </w:p>
    <w:p w:rsidR="00000000" w:rsidRDefault="00CF5B9B">
      <w:pPr>
        <w:spacing w:after="0" w:line="240" w:lineRule="auto"/>
        <w:ind w:firstLine="851"/>
        <w:divId w:val="175022959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 лица, чиито служебни задължения </w:t>
      </w:r>
      <w:r>
        <w:rPr>
          <w:rFonts w:ascii="Times New Roman" w:eastAsia="Times New Roman" w:hAnsi="Times New Roman" w:cs="Times New Roman"/>
          <w:sz w:val="24"/>
          <w:szCs w:val="24"/>
        </w:rPr>
        <w:t>включват изпълнение на специални външнополитически задачи - по преценка на министъра на външните работи;</w:t>
      </w:r>
    </w:p>
    <w:p w:rsidR="00000000" w:rsidRDefault="00CF5B9B">
      <w:pPr>
        <w:spacing w:after="0" w:line="240" w:lineRule="auto"/>
        <w:ind w:firstLine="851"/>
        <w:divId w:val="42993092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членовете на семействата на лицата по букви "а", "б", "г", "д", "е" и "з", с изключение на членовете на семействата на заместниците на председателя </w:t>
      </w:r>
      <w:r>
        <w:rPr>
          <w:rFonts w:ascii="Times New Roman" w:eastAsia="Times New Roman" w:hAnsi="Times New Roman" w:cs="Times New Roman"/>
          <w:sz w:val="24"/>
          <w:szCs w:val="24"/>
        </w:rPr>
        <w:t>на Върховния касационен съд, на заместниците на председателя на Върховния административен съд, на заместниците на главния прокурор и на заместниците на директора на Националната следствена служба; членовете на семействата на министър-председателя, на замес</w:t>
      </w:r>
      <w:r>
        <w:rPr>
          <w:rFonts w:ascii="Times New Roman" w:eastAsia="Times New Roman" w:hAnsi="Times New Roman" w:cs="Times New Roman"/>
          <w:sz w:val="24"/>
          <w:szCs w:val="24"/>
        </w:rPr>
        <w:t>тник министър-председателите, на министъра на външните работи; членовете на семействата могат да ползват дипломатическите паспорти, когато пътуват заедно с посочените лица; това ограничение не се отнася за случаите, когато служителите по букви "г" и "е" са</w:t>
      </w:r>
      <w:r>
        <w:rPr>
          <w:rFonts w:ascii="Times New Roman" w:eastAsia="Times New Roman" w:hAnsi="Times New Roman" w:cs="Times New Roman"/>
          <w:sz w:val="24"/>
          <w:szCs w:val="24"/>
        </w:rPr>
        <w:t xml:space="preserve"> командировани дългосрочно в чужбина;</w:t>
      </w:r>
    </w:p>
    <w:p w:rsidR="00000000" w:rsidRDefault="00CF5B9B">
      <w:pPr>
        <w:spacing w:after="0" w:line="240" w:lineRule="auto"/>
        <w:ind w:firstLine="851"/>
        <w:divId w:val="11406587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 (изм. - ДВ, бр. 46 от 2007 г., в сила от 01.01.2008 г., изм. - ДВ, бр. 21 от 2021 г.) на децата на служители с дипломатически ранг на задгранична работа до 25-годишна възраст, </w:t>
      </w:r>
      <w:proofErr w:type="spellStart"/>
      <w:r>
        <w:rPr>
          <w:rFonts w:ascii="Times New Roman" w:eastAsia="Times New Roman" w:hAnsi="Times New Roman" w:cs="Times New Roman"/>
          <w:sz w:val="24"/>
          <w:szCs w:val="24"/>
        </w:rPr>
        <w:t>несключили</w:t>
      </w:r>
      <w:proofErr w:type="spellEnd"/>
      <w:r>
        <w:rPr>
          <w:rFonts w:ascii="Times New Roman" w:eastAsia="Times New Roman" w:hAnsi="Times New Roman" w:cs="Times New Roman"/>
          <w:sz w:val="24"/>
          <w:szCs w:val="24"/>
        </w:rPr>
        <w:t xml:space="preserve"> брак, които продължават обра</w:t>
      </w:r>
      <w:r>
        <w:rPr>
          <w:rFonts w:ascii="Times New Roman" w:eastAsia="Times New Roman" w:hAnsi="Times New Roman" w:cs="Times New Roman"/>
          <w:sz w:val="24"/>
          <w:szCs w:val="24"/>
        </w:rPr>
        <w:t>зованието си (средно или висше) в приемащата държава;</w:t>
      </w:r>
    </w:p>
    <w:p w:rsidR="00000000" w:rsidRDefault="00CF5B9B">
      <w:pPr>
        <w:spacing w:after="0" w:line="240" w:lineRule="auto"/>
        <w:ind w:firstLine="851"/>
        <w:divId w:val="1361660736"/>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29 от 2003 г., в сила от 01.10.2003 г., доп. - ДВ, бр. 103 от 2004 г., в сила от 23.11.2004 г., изм. - ДВ, бр. 21 от 2021 г.) служебен паспорт - издава се от министъра на външните раб</w:t>
      </w:r>
      <w:r>
        <w:rPr>
          <w:rFonts w:ascii="Times New Roman" w:eastAsia="Times New Roman" w:hAnsi="Times New Roman" w:cs="Times New Roman"/>
          <w:sz w:val="24"/>
          <w:szCs w:val="24"/>
        </w:rPr>
        <w:t>оти или от оправомощени от него длъжностни лица след извършване на проверка за наличието на законово основание за неговото издаване, на следните лица:</w:t>
      </w:r>
    </w:p>
    <w:p w:rsidR="00000000" w:rsidRDefault="00CF5B9B">
      <w:pPr>
        <w:spacing w:after="0" w:line="240" w:lineRule="auto"/>
        <w:ind w:firstLine="851"/>
        <w:divId w:val="1732070773"/>
        <w:rPr>
          <w:rFonts w:ascii="Times New Roman" w:eastAsia="Times New Roman" w:hAnsi="Times New Roman" w:cs="Times New Roman"/>
          <w:sz w:val="24"/>
          <w:szCs w:val="24"/>
        </w:rPr>
      </w:pPr>
      <w:r>
        <w:rPr>
          <w:rFonts w:ascii="Times New Roman" w:eastAsia="Times New Roman" w:hAnsi="Times New Roman" w:cs="Times New Roman"/>
          <w:sz w:val="24"/>
          <w:szCs w:val="24"/>
        </w:rPr>
        <w:t>а) служителите от централната и териториалната администрация, изпълняващи служебни функции в чужбина; дър</w:t>
      </w:r>
      <w:r>
        <w:rPr>
          <w:rFonts w:ascii="Times New Roman" w:eastAsia="Times New Roman" w:hAnsi="Times New Roman" w:cs="Times New Roman"/>
          <w:sz w:val="24"/>
          <w:szCs w:val="24"/>
        </w:rPr>
        <w:t>жавни служители без дипломатически ранг, работещи в Министерството на външните работи, служители без дипломатически ранг и административно-технически служители, командировани дългосрочно в дипломатическите и консулските представителства на Република Българ</w:t>
      </w:r>
      <w:r>
        <w:rPr>
          <w:rFonts w:ascii="Times New Roman" w:eastAsia="Times New Roman" w:hAnsi="Times New Roman" w:cs="Times New Roman"/>
          <w:sz w:val="24"/>
          <w:szCs w:val="24"/>
        </w:rPr>
        <w:t>ия, както и на членовете на техните семейства; служители в българските културни институти на Република България в чужбина и членовете на техните семейства;</w:t>
      </w:r>
    </w:p>
    <w:p w:rsidR="00000000" w:rsidRDefault="00CF5B9B">
      <w:pPr>
        <w:spacing w:after="0" w:line="240" w:lineRule="auto"/>
        <w:ind w:firstLine="851"/>
        <w:divId w:val="762845372"/>
        <w:rPr>
          <w:rFonts w:ascii="Times New Roman" w:eastAsia="Times New Roman" w:hAnsi="Times New Roman" w:cs="Times New Roman"/>
          <w:sz w:val="24"/>
          <w:szCs w:val="24"/>
        </w:rPr>
      </w:pPr>
      <w:r>
        <w:rPr>
          <w:rFonts w:ascii="Times New Roman" w:eastAsia="Times New Roman" w:hAnsi="Times New Roman" w:cs="Times New Roman"/>
          <w:sz w:val="24"/>
          <w:szCs w:val="24"/>
        </w:rPr>
        <w:t>б) членове на органи, назначавани от президента или избирани от Народното събрание;</w:t>
      </w:r>
    </w:p>
    <w:p w:rsidR="00000000" w:rsidRDefault="00CF5B9B">
      <w:pPr>
        <w:spacing w:after="0" w:line="240" w:lineRule="auto"/>
        <w:ind w:firstLine="851"/>
        <w:divId w:val="1624573863"/>
        <w:rPr>
          <w:rFonts w:ascii="Times New Roman" w:eastAsia="Times New Roman" w:hAnsi="Times New Roman" w:cs="Times New Roman"/>
          <w:sz w:val="24"/>
          <w:szCs w:val="24"/>
        </w:rPr>
      </w:pPr>
      <w:r>
        <w:rPr>
          <w:rFonts w:ascii="Times New Roman" w:eastAsia="Times New Roman" w:hAnsi="Times New Roman" w:cs="Times New Roman"/>
          <w:sz w:val="24"/>
          <w:szCs w:val="24"/>
        </w:rPr>
        <w:t>в) (изм. - ДВ, б</w:t>
      </w:r>
      <w:r>
        <w:rPr>
          <w:rFonts w:ascii="Times New Roman" w:eastAsia="Times New Roman" w:hAnsi="Times New Roman" w:cs="Times New Roman"/>
          <w:sz w:val="24"/>
          <w:szCs w:val="24"/>
        </w:rPr>
        <w:t>р. 32 от 2022 г., в сила от 28.07.2022 г.) членовете на Висшия съдебен съвет; председателите на отделения във Върховния касационен съд и във Върховния административен съд; завеждащите отдели във Върховната касационна прокуратура, Върховната административна</w:t>
      </w:r>
      <w:r>
        <w:rPr>
          <w:rFonts w:ascii="Times New Roman" w:eastAsia="Times New Roman" w:hAnsi="Times New Roman" w:cs="Times New Roman"/>
          <w:sz w:val="24"/>
          <w:szCs w:val="24"/>
        </w:rPr>
        <w:t xml:space="preserve"> прокуратура и Националната следствена служба; началниците на кабинетите на председателите на Върховния касационен съд, Върховния административен съд и на главния прокурор; председателите на апелативните съдилища, председателите на окръжните съдилища; пред</w:t>
      </w:r>
      <w:r>
        <w:rPr>
          <w:rFonts w:ascii="Times New Roman" w:eastAsia="Times New Roman" w:hAnsi="Times New Roman" w:cs="Times New Roman"/>
          <w:sz w:val="24"/>
          <w:szCs w:val="24"/>
        </w:rPr>
        <w:t xml:space="preserve">седателя на Софийския градски съд, председателите на районните съдилища; ръководителите на апелативните, окръжните и районните прокуратури; градския прокурор на София; председателите на </w:t>
      </w:r>
      <w:r>
        <w:rPr>
          <w:rFonts w:ascii="Times New Roman" w:eastAsia="Times New Roman" w:hAnsi="Times New Roman" w:cs="Times New Roman"/>
          <w:sz w:val="24"/>
          <w:szCs w:val="24"/>
        </w:rPr>
        <w:lastRenderedPageBreak/>
        <w:t>административните съдилища; главния секретар при администрацията на Ви</w:t>
      </w:r>
      <w:r>
        <w:rPr>
          <w:rFonts w:ascii="Times New Roman" w:eastAsia="Times New Roman" w:hAnsi="Times New Roman" w:cs="Times New Roman"/>
          <w:sz w:val="24"/>
          <w:szCs w:val="24"/>
        </w:rPr>
        <w:t>сшия съдебен съвет; съдиите във Върховния касационен съд и Върховния административен съд, на прокурорите във Върховната касационна прокуратура и Върховната административна прокуратура и на следователите в Националната следствена служба;</w:t>
      </w:r>
    </w:p>
    <w:p w:rsidR="00000000" w:rsidRDefault="00CF5B9B">
      <w:pPr>
        <w:spacing w:after="0" w:line="240" w:lineRule="auto"/>
        <w:ind w:firstLine="851"/>
        <w:divId w:val="32782861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 подуправителите </w:t>
      </w:r>
      <w:r>
        <w:rPr>
          <w:rFonts w:ascii="Times New Roman" w:eastAsia="Times New Roman" w:hAnsi="Times New Roman" w:cs="Times New Roman"/>
          <w:sz w:val="24"/>
          <w:szCs w:val="24"/>
        </w:rPr>
        <w:t>и членовете на управителния съвет на Българската народна банка;</w:t>
      </w:r>
    </w:p>
    <w:p w:rsidR="00000000" w:rsidRDefault="00CF5B9B">
      <w:pPr>
        <w:spacing w:after="0" w:line="240" w:lineRule="auto"/>
        <w:ind w:firstLine="851"/>
        <w:divId w:val="1432779138"/>
        <w:rPr>
          <w:rFonts w:ascii="Times New Roman" w:eastAsia="Times New Roman" w:hAnsi="Times New Roman" w:cs="Times New Roman"/>
          <w:sz w:val="24"/>
          <w:szCs w:val="24"/>
        </w:rPr>
      </w:pPr>
      <w:r>
        <w:rPr>
          <w:rFonts w:ascii="Times New Roman" w:eastAsia="Times New Roman" w:hAnsi="Times New Roman" w:cs="Times New Roman"/>
          <w:sz w:val="24"/>
          <w:szCs w:val="24"/>
        </w:rPr>
        <w:t>д) председателя и заместник-председателите, главния научен секретар, научните секретари и директорите на институти на Българската академия на науките, членовете на Българската академия на наук</w:t>
      </w:r>
      <w:r>
        <w:rPr>
          <w:rFonts w:ascii="Times New Roman" w:eastAsia="Times New Roman" w:hAnsi="Times New Roman" w:cs="Times New Roman"/>
          <w:sz w:val="24"/>
          <w:szCs w:val="24"/>
        </w:rPr>
        <w:t>ите (академици и член-кореспонденти);</w:t>
      </w:r>
    </w:p>
    <w:p w:rsidR="00000000" w:rsidRDefault="00CF5B9B">
      <w:pPr>
        <w:spacing w:after="0" w:line="240" w:lineRule="auto"/>
        <w:ind w:firstLine="851"/>
        <w:divId w:val="683094898"/>
        <w:rPr>
          <w:rFonts w:ascii="Times New Roman" w:eastAsia="Times New Roman" w:hAnsi="Times New Roman" w:cs="Times New Roman"/>
          <w:sz w:val="24"/>
          <w:szCs w:val="24"/>
        </w:rPr>
      </w:pPr>
      <w:r>
        <w:rPr>
          <w:rFonts w:ascii="Times New Roman" w:eastAsia="Times New Roman" w:hAnsi="Times New Roman" w:cs="Times New Roman"/>
          <w:sz w:val="24"/>
          <w:szCs w:val="24"/>
        </w:rPr>
        <w:t>е) председателите на държавни агенции, с изключение на тези по чл. 38, ал. 1, т. 1, буква "м";</w:t>
      </w:r>
    </w:p>
    <w:p w:rsidR="00000000" w:rsidRDefault="00CF5B9B">
      <w:pPr>
        <w:spacing w:after="0" w:line="240" w:lineRule="auto"/>
        <w:ind w:firstLine="851"/>
        <w:divId w:val="864052060"/>
        <w:rPr>
          <w:rFonts w:ascii="Times New Roman" w:eastAsia="Times New Roman" w:hAnsi="Times New Roman" w:cs="Times New Roman"/>
          <w:sz w:val="24"/>
          <w:szCs w:val="24"/>
        </w:rPr>
      </w:pPr>
      <w:r>
        <w:rPr>
          <w:rFonts w:ascii="Times New Roman" w:eastAsia="Times New Roman" w:hAnsi="Times New Roman" w:cs="Times New Roman"/>
          <w:sz w:val="24"/>
          <w:szCs w:val="24"/>
        </w:rPr>
        <w:t>ж) областните управители;</w:t>
      </w:r>
    </w:p>
    <w:p w:rsidR="00000000" w:rsidRDefault="00CF5B9B">
      <w:pPr>
        <w:spacing w:after="0" w:line="240" w:lineRule="auto"/>
        <w:ind w:firstLine="851"/>
        <w:divId w:val="1391004756"/>
        <w:rPr>
          <w:rFonts w:ascii="Times New Roman" w:eastAsia="Times New Roman" w:hAnsi="Times New Roman" w:cs="Times New Roman"/>
          <w:sz w:val="24"/>
          <w:szCs w:val="24"/>
        </w:rPr>
      </w:pPr>
      <w:r>
        <w:rPr>
          <w:rFonts w:ascii="Times New Roman" w:eastAsia="Times New Roman" w:hAnsi="Times New Roman" w:cs="Times New Roman"/>
          <w:sz w:val="24"/>
          <w:szCs w:val="24"/>
        </w:rPr>
        <w:t>з) кметовете на общини;</w:t>
      </w:r>
    </w:p>
    <w:p w:rsidR="00000000" w:rsidRDefault="00CF5B9B">
      <w:pPr>
        <w:spacing w:after="0" w:line="240" w:lineRule="auto"/>
        <w:ind w:firstLine="851"/>
        <w:divId w:val="1822693495"/>
        <w:rPr>
          <w:rFonts w:ascii="Times New Roman" w:eastAsia="Times New Roman" w:hAnsi="Times New Roman" w:cs="Times New Roman"/>
          <w:sz w:val="24"/>
          <w:szCs w:val="24"/>
        </w:rPr>
      </w:pPr>
      <w:r>
        <w:rPr>
          <w:rFonts w:ascii="Times New Roman" w:eastAsia="Times New Roman" w:hAnsi="Times New Roman" w:cs="Times New Roman"/>
          <w:sz w:val="24"/>
          <w:szCs w:val="24"/>
        </w:rPr>
        <w:t>и) заместник-началниците на отбраната и директорите на дирекции в Щаба на</w:t>
      </w:r>
      <w:r>
        <w:rPr>
          <w:rFonts w:ascii="Times New Roman" w:eastAsia="Times New Roman" w:hAnsi="Times New Roman" w:cs="Times New Roman"/>
          <w:sz w:val="24"/>
          <w:szCs w:val="24"/>
        </w:rPr>
        <w:t xml:space="preserve"> отбраната, началниците на щабове на видовете въоръжени сили; военнослужещите, участващи в операции по поддържане на мира и в мисии, провеждани под егидата на международни организации;</w:t>
      </w:r>
    </w:p>
    <w:p w:rsidR="00000000" w:rsidRDefault="00CF5B9B">
      <w:pPr>
        <w:spacing w:after="0" w:line="240" w:lineRule="auto"/>
        <w:ind w:firstLine="851"/>
        <w:divId w:val="412119198"/>
        <w:rPr>
          <w:rFonts w:ascii="Times New Roman" w:eastAsia="Times New Roman" w:hAnsi="Times New Roman" w:cs="Times New Roman"/>
          <w:sz w:val="24"/>
          <w:szCs w:val="24"/>
        </w:rPr>
      </w:pPr>
      <w:r>
        <w:rPr>
          <w:rFonts w:ascii="Times New Roman" w:eastAsia="Times New Roman" w:hAnsi="Times New Roman" w:cs="Times New Roman"/>
          <w:sz w:val="24"/>
          <w:szCs w:val="24"/>
        </w:rPr>
        <w:t>к) членовете на ръководствата на лицензираните спортни федерации, вписа</w:t>
      </w:r>
      <w:r>
        <w:rPr>
          <w:rFonts w:ascii="Times New Roman" w:eastAsia="Times New Roman" w:hAnsi="Times New Roman" w:cs="Times New Roman"/>
          <w:sz w:val="24"/>
          <w:szCs w:val="24"/>
        </w:rPr>
        <w:t>ни в регистъра по чл. 9, ал. 1, т. 1 от Закона за физическото възпитание и спорта, както и членовете на ръководствата на представителните организации на работниците и служителите на национално равнище и представителните организации на работодателите на нац</w:t>
      </w:r>
      <w:r>
        <w:rPr>
          <w:rFonts w:ascii="Times New Roman" w:eastAsia="Times New Roman" w:hAnsi="Times New Roman" w:cs="Times New Roman"/>
          <w:sz w:val="24"/>
          <w:szCs w:val="24"/>
        </w:rPr>
        <w:t>ионално равнище;</w:t>
      </w:r>
    </w:p>
    <w:p w:rsidR="00000000" w:rsidRDefault="00CF5B9B">
      <w:pPr>
        <w:spacing w:after="0" w:line="240" w:lineRule="auto"/>
        <w:ind w:firstLine="851"/>
        <w:divId w:val="421344291"/>
        <w:rPr>
          <w:rFonts w:ascii="Times New Roman" w:eastAsia="Times New Roman" w:hAnsi="Times New Roman" w:cs="Times New Roman"/>
          <w:sz w:val="24"/>
          <w:szCs w:val="24"/>
        </w:rPr>
      </w:pPr>
      <w:r>
        <w:rPr>
          <w:rFonts w:ascii="Times New Roman" w:eastAsia="Times New Roman" w:hAnsi="Times New Roman" w:cs="Times New Roman"/>
          <w:sz w:val="24"/>
          <w:szCs w:val="24"/>
        </w:rPr>
        <w:t>л) лицата, на които се възлагат конкретни външнополитически задачи - по преценка на министъра на външните работи;</w:t>
      </w:r>
    </w:p>
    <w:p w:rsidR="00000000" w:rsidRDefault="00CF5B9B">
      <w:pPr>
        <w:spacing w:after="0" w:line="240" w:lineRule="auto"/>
        <w:ind w:firstLine="851"/>
        <w:divId w:val="959609886"/>
        <w:rPr>
          <w:rFonts w:ascii="Times New Roman" w:eastAsia="Times New Roman" w:hAnsi="Times New Roman" w:cs="Times New Roman"/>
          <w:sz w:val="24"/>
          <w:szCs w:val="24"/>
        </w:rPr>
      </w:pPr>
      <w:r>
        <w:rPr>
          <w:rFonts w:ascii="Times New Roman" w:eastAsia="Times New Roman" w:hAnsi="Times New Roman" w:cs="Times New Roman"/>
          <w:sz w:val="24"/>
          <w:szCs w:val="24"/>
        </w:rPr>
        <w:t>м) други служители от държавната администрация по преценка за служебна целесъобразност и предложение на прекия ръководител до</w:t>
      </w:r>
      <w:r>
        <w:rPr>
          <w:rFonts w:ascii="Times New Roman" w:eastAsia="Times New Roman" w:hAnsi="Times New Roman" w:cs="Times New Roman"/>
          <w:sz w:val="24"/>
          <w:szCs w:val="24"/>
        </w:rPr>
        <w:t xml:space="preserve"> ръководителя на съответната институция или организация;</w:t>
      </w:r>
    </w:p>
    <w:p w:rsidR="00000000" w:rsidRDefault="00CF5B9B">
      <w:pPr>
        <w:spacing w:after="0" w:line="240" w:lineRule="auto"/>
        <w:ind w:firstLine="851"/>
        <w:divId w:val="692802065"/>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т. 2 - ДВ, бр. 29 от 2003 г.) паспорт - издава се от Министерството на вътрешните работи на лица, които пътуват в чужбина;</w:t>
      </w:r>
    </w:p>
    <w:p w:rsidR="00000000" w:rsidRDefault="00CF5B9B">
      <w:pPr>
        <w:spacing w:after="0" w:line="240" w:lineRule="auto"/>
        <w:ind w:firstLine="851"/>
        <w:divId w:val="1964844865"/>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т. 3 - ДВ, бр. 29 от 2003 г., изм. - ДВ, бр. 82 от</w:t>
      </w:r>
      <w:r>
        <w:rPr>
          <w:rFonts w:ascii="Times New Roman" w:eastAsia="Times New Roman" w:hAnsi="Times New Roman" w:cs="Times New Roman"/>
          <w:sz w:val="24"/>
          <w:szCs w:val="24"/>
        </w:rPr>
        <w:t xml:space="preserve"> 2009 г., изм. - ДВ, бр. 65 от 2023 г.) моряшки паспорт - издава се от Министерството на транспорта и съобщенията.</w:t>
      </w:r>
    </w:p>
    <w:p w:rsidR="00000000" w:rsidRDefault="00CF5B9B">
      <w:pPr>
        <w:spacing w:after="0" w:line="240" w:lineRule="auto"/>
        <w:ind w:firstLine="851"/>
        <w:divId w:val="1946958001"/>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29 от 2003 г.) Лицата по ал. 1, т. 2 и 4 имат право само на един паспорт от съответния вид.</w:t>
      </w:r>
    </w:p>
    <w:p w:rsidR="00000000" w:rsidRDefault="00CF5B9B">
      <w:pPr>
        <w:spacing w:after="0" w:line="240" w:lineRule="auto"/>
        <w:divId w:val="11687169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437171128"/>
        <w:rPr>
          <w:rFonts w:ascii="Times New Roman" w:eastAsia="Times New Roman" w:hAnsi="Times New Roman" w:cs="Times New Roman"/>
          <w:sz w:val="24"/>
          <w:szCs w:val="24"/>
        </w:rPr>
      </w:pPr>
      <w:r>
        <w:rPr>
          <w:rFonts w:ascii="Times New Roman" w:eastAsia="Times New Roman" w:hAnsi="Times New Roman" w:cs="Times New Roman"/>
          <w:sz w:val="24"/>
          <w:szCs w:val="24"/>
        </w:rPr>
        <w:t>Чл. 39. (1) (Изм. - ДВ, б</w:t>
      </w:r>
      <w:r>
        <w:rPr>
          <w:rFonts w:ascii="Times New Roman" w:eastAsia="Times New Roman" w:hAnsi="Times New Roman" w:cs="Times New Roman"/>
          <w:sz w:val="24"/>
          <w:szCs w:val="24"/>
        </w:rPr>
        <w:t>р. 105 от 2006 г., в сила от 31.10.2007 г., предишен текст на чл. 39 - ДВ, бр. 97 от 2016 г.) Освен паспортите по чл. 38 се издават и следните заместващи ги документи:</w:t>
      </w:r>
    </w:p>
    <w:p w:rsidR="00000000" w:rsidRDefault="00CF5B9B">
      <w:pPr>
        <w:spacing w:after="0" w:line="240" w:lineRule="auto"/>
        <w:ind w:firstLine="851"/>
        <w:divId w:val="789472333"/>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105 от 2006 г., в сила от 31.10.2007 г., доп. - ДВ, бр. 82 от 2009 г., изм. - ДВ, бр. 53 от 2014 г., изм. - ДВ, бр. 97 от 2016 г.) временен паспорт - издава се от дипломатическите и консулските представителства на Република България след</w:t>
      </w:r>
      <w:r>
        <w:rPr>
          <w:rFonts w:ascii="Times New Roman" w:eastAsia="Times New Roman" w:hAnsi="Times New Roman" w:cs="Times New Roman"/>
          <w:sz w:val="24"/>
          <w:szCs w:val="24"/>
        </w:rPr>
        <w:t xml:space="preserve"> съгласуване с Министерството на външните работи, както следва:</w:t>
      </w:r>
    </w:p>
    <w:p w:rsidR="00000000" w:rsidRDefault="00CF5B9B">
      <w:pPr>
        <w:spacing w:after="0" w:line="240" w:lineRule="auto"/>
        <w:ind w:firstLine="851"/>
        <w:divId w:val="217592272"/>
        <w:rPr>
          <w:rFonts w:ascii="Times New Roman" w:eastAsia="Times New Roman" w:hAnsi="Times New Roman" w:cs="Times New Roman"/>
          <w:sz w:val="24"/>
          <w:szCs w:val="24"/>
        </w:rPr>
      </w:pPr>
      <w:r>
        <w:rPr>
          <w:rFonts w:ascii="Times New Roman" w:eastAsia="Times New Roman" w:hAnsi="Times New Roman" w:cs="Times New Roman"/>
          <w:sz w:val="24"/>
          <w:szCs w:val="24"/>
        </w:rPr>
        <w:t>а) със срок на валидност до 12 месеца - на български граждани, които пребивават в чужбина и не притежават редовен паспорт по чл. 38;</w:t>
      </w:r>
    </w:p>
    <w:p w:rsidR="00000000" w:rsidRDefault="00CF5B9B">
      <w:pPr>
        <w:spacing w:after="0" w:line="240" w:lineRule="auto"/>
        <w:ind w:firstLine="851"/>
        <w:divId w:val="43257499"/>
        <w:rPr>
          <w:rFonts w:ascii="Times New Roman" w:eastAsia="Times New Roman" w:hAnsi="Times New Roman" w:cs="Times New Roman"/>
          <w:sz w:val="24"/>
          <w:szCs w:val="24"/>
        </w:rPr>
      </w:pPr>
      <w:r>
        <w:rPr>
          <w:rFonts w:ascii="Times New Roman" w:eastAsia="Times New Roman" w:hAnsi="Times New Roman" w:cs="Times New Roman"/>
          <w:sz w:val="24"/>
          <w:szCs w:val="24"/>
        </w:rPr>
        <w:t>б) със срок на валидност до 3 месеца, съобразен с необходим</w:t>
      </w:r>
      <w:r>
        <w:rPr>
          <w:rFonts w:ascii="Times New Roman" w:eastAsia="Times New Roman" w:hAnsi="Times New Roman" w:cs="Times New Roman"/>
          <w:sz w:val="24"/>
          <w:szCs w:val="24"/>
        </w:rPr>
        <w:t xml:space="preserve">ото време за завръщане в Република България по обичаен маршрут - на български граждани, на които </w:t>
      </w:r>
      <w:r>
        <w:rPr>
          <w:rFonts w:ascii="Times New Roman" w:eastAsia="Times New Roman" w:hAnsi="Times New Roman" w:cs="Times New Roman"/>
          <w:sz w:val="24"/>
          <w:szCs w:val="24"/>
        </w:rPr>
        <w:lastRenderedPageBreak/>
        <w:t>не са издавани български документи за самоличност след 1 септември 1999 г.; при наложена принудителна административна мярка в случаите по чл. 77; в случаите по</w:t>
      </w:r>
      <w:r>
        <w:rPr>
          <w:rFonts w:ascii="Times New Roman" w:eastAsia="Times New Roman" w:hAnsi="Times New Roman" w:cs="Times New Roman"/>
          <w:sz w:val="24"/>
          <w:szCs w:val="24"/>
        </w:rPr>
        <w:t xml:space="preserve"> чл. 30 от Закона за екстрадицията и Европейската заповед за арест; при трансфер на български граждани, изтърпяващи наказание "лишаване от свобода" в чужбина, когато е получено разпореждане на Върховната касационна прокуратура; или по молба на компетентнит</w:t>
      </w:r>
      <w:r>
        <w:rPr>
          <w:rFonts w:ascii="Times New Roman" w:eastAsia="Times New Roman" w:hAnsi="Times New Roman" w:cs="Times New Roman"/>
          <w:sz w:val="24"/>
          <w:szCs w:val="24"/>
        </w:rPr>
        <w:t>е местни власти с цел извеждане и връщане на българския гражданин;</w:t>
      </w:r>
    </w:p>
    <w:p w:rsidR="00000000" w:rsidRDefault="00CF5B9B">
      <w:pPr>
        <w:spacing w:after="0" w:line="240" w:lineRule="auto"/>
        <w:ind w:firstLine="851"/>
        <w:divId w:val="149425144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служебен открит лист за преминаване на границата - издава се от Министерството на вътрешните работи на лица, със срок на валидност и с възможност за продъл</w:t>
      </w:r>
      <w:r>
        <w:rPr>
          <w:rFonts w:ascii="Times New Roman" w:eastAsia="Times New Roman" w:hAnsi="Times New Roman" w:cs="Times New Roman"/>
          <w:sz w:val="24"/>
          <w:szCs w:val="24"/>
        </w:rPr>
        <w:t>жаване съгласно международни договори;</w:t>
      </w:r>
    </w:p>
    <w:p w:rsidR="00000000" w:rsidRDefault="00CF5B9B">
      <w:pPr>
        <w:spacing w:after="0" w:line="240" w:lineRule="auto"/>
        <w:ind w:firstLine="851"/>
        <w:divId w:val="1247349206"/>
        <w:rPr>
          <w:rFonts w:ascii="Times New Roman" w:eastAsia="Times New Roman" w:hAnsi="Times New Roman" w:cs="Times New Roman"/>
          <w:sz w:val="24"/>
          <w:szCs w:val="24"/>
        </w:rPr>
      </w:pPr>
      <w:r>
        <w:rPr>
          <w:rFonts w:ascii="Times New Roman" w:eastAsia="Times New Roman" w:hAnsi="Times New Roman" w:cs="Times New Roman"/>
          <w:sz w:val="24"/>
          <w:szCs w:val="24"/>
        </w:rPr>
        <w:t>3. временен паспорт за окончателно напускане на Република България - издава се от Министерството на вътрешните работи на лица, загубили българско гражданство.</w:t>
      </w:r>
    </w:p>
    <w:p w:rsidR="00000000" w:rsidRDefault="00CF5B9B">
      <w:pPr>
        <w:spacing w:after="0" w:line="240" w:lineRule="auto"/>
        <w:ind w:firstLine="851"/>
        <w:divId w:val="1819759050"/>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97 от 2016 г.) При подаване на заявлен</w:t>
      </w:r>
      <w:r>
        <w:rPr>
          <w:rFonts w:ascii="Times New Roman" w:eastAsia="Times New Roman" w:hAnsi="Times New Roman" w:cs="Times New Roman"/>
          <w:sz w:val="24"/>
          <w:szCs w:val="24"/>
        </w:rPr>
        <w:t>ие за издаване на временен паспорт по ал. 1, т. 1 се събират и обработват биометрични данни.</w:t>
      </w:r>
    </w:p>
    <w:p w:rsidR="00000000" w:rsidRDefault="00CF5B9B">
      <w:pPr>
        <w:spacing w:after="0" w:line="240" w:lineRule="auto"/>
        <w:ind w:firstLine="851"/>
        <w:divId w:val="1497263460"/>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97 от 2016 г.) Министерството на външните работи съгласува с Министерството на вътрешните работи издаването на временни паспорти на български г</w:t>
      </w:r>
      <w:r>
        <w:rPr>
          <w:rFonts w:ascii="Times New Roman" w:eastAsia="Times New Roman" w:hAnsi="Times New Roman" w:cs="Times New Roman"/>
          <w:sz w:val="24"/>
          <w:szCs w:val="24"/>
        </w:rPr>
        <w:t>раждани, на които след 1 септември 1999 г. не са издавани български документи за самоличност.</w:t>
      </w:r>
    </w:p>
    <w:p w:rsidR="00000000" w:rsidRDefault="00CF5B9B">
      <w:pPr>
        <w:spacing w:after="0" w:line="240" w:lineRule="auto"/>
        <w:ind w:firstLine="851"/>
        <w:divId w:val="1064373559"/>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97 от 2016 г.) Когато при проверката на заявената самоличност личните данни не са потвърдени, Министерството на външните работи може да изиска</w:t>
      </w:r>
      <w:r>
        <w:rPr>
          <w:rFonts w:ascii="Times New Roman" w:eastAsia="Times New Roman" w:hAnsi="Times New Roman" w:cs="Times New Roman"/>
          <w:sz w:val="24"/>
          <w:szCs w:val="24"/>
        </w:rPr>
        <w:t xml:space="preserve"> съдействие от органите на Министерството на вътрешните работи за установяване на действителната самоличност на заявителя.</w:t>
      </w:r>
    </w:p>
    <w:p w:rsidR="00000000" w:rsidRDefault="00CF5B9B">
      <w:pPr>
        <w:spacing w:after="0" w:line="240" w:lineRule="auto"/>
        <w:ind w:firstLine="851"/>
        <w:divId w:val="1954706714"/>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97 от 2016 г.) Условията и редът за служебно издаване на временен паспорт по ал. 1, т. 1 и за съгласуване се опре</w:t>
      </w:r>
      <w:r>
        <w:rPr>
          <w:rFonts w:ascii="Times New Roman" w:eastAsia="Times New Roman" w:hAnsi="Times New Roman" w:cs="Times New Roman"/>
          <w:sz w:val="24"/>
          <w:szCs w:val="24"/>
        </w:rPr>
        <w:t>делят с акт на Министерския съвет.</w:t>
      </w:r>
    </w:p>
    <w:p w:rsidR="00000000" w:rsidRDefault="00CF5B9B">
      <w:pPr>
        <w:spacing w:after="0" w:line="240" w:lineRule="auto"/>
        <w:divId w:val="45236117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099838121"/>
        <w:rPr>
          <w:rFonts w:ascii="Times New Roman" w:eastAsia="Times New Roman" w:hAnsi="Times New Roman" w:cs="Times New Roman"/>
          <w:sz w:val="24"/>
          <w:szCs w:val="24"/>
        </w:rPr>
      </w:pPr>
      <w:r>
        <w:rPr>
          <w:rFonts w:ascii="Times New Roman" w:eastAsia="Times New Roman" w:hAnsi="Times New Roman" w:cs="Times New Roman"/>
          <w:sz w:val="24"/>
          <w:szCs w:val="24"/>
        </w:rPr>
        <w:t>Чл. 39а. (Нов - ДВ, бр. 111 от 2004 г., изм. - ДВ, бр. 35 от 2009 г., в сила от 12.05.2009 г., изм. - ДВ, бр. 23 от 2011 г., в сила от 22.03.2011 г.) За преминаване на държавната граница на Република България във връз</w:t>
      </w:r>
      <w:r>
        <w:rPr>
          <w:rFonts w:ascii="Times New Roman" w:eastAsia="Times New Roman" w:hAnsi="Times New Roman" w:cs="Times New Roman"/>
          <w:sz w:val="24"/>
          <w:szCs w:val="24"/>
        </w:rPr>
        <w:t>ка с изпълнение на военна служба на територията на страни - членки на НАТО и/или участници в "Партньорство за мир", на военнослужещите от структурите на Министерството на отбраната се издава военна карта за самоличност при условията на член III от Споразум</w:t>
      </w:r>
      <w:r>
        <w:rPr>
          <w:rFonts w:ascii="Times New Roman" w:eastAsia="Times New Roman" w:hAnsi="Times New Roman" w:cs="Times New Roman"/>
          <w:sz w:val="24"/>
          <w:szCs w:val="24"/>
        </w:rPr>
        <w:t>ението между страните по Северноатлантическия договор относно статута на техните въоръжени сили. Военната карта за самоличност се издава от Министерството на отбраната.</w:t>
      </w:r>
    </w:p>
    <w:p w:rsidR="00000000" w:rsidRDefault="00CF5B9B">
      <w:pPr>
        <w:spacing w:after="0" w:line="240" w:lineRule="auto"/>
        <w:divId w:val="54063229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42730987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39б. (Нов - ДВ, бр. 105 от 2006 г., в сила от 01.01.2007 г., изм. - ДВ, бр. 97 </w:t>
      </w:r>
      <w:r>
        <w:rPr>
          <w:rFonts w:ascii="Times New Roman" w:eastAsia="Times New Roman" w:hAnsi="Times New Roman" w:cs="Times New Roman"/>
          <w:sz w:val="24"/>
          <w:szCs w:val="24"/>
        </w:rPr>
        <w:t xml:space="preserve">от 2016 г., отм.- ДВ, бр. 52 от 2025 г., в сила от 09.12.2025 г.) </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919246369"/>
        <w:rPr>
          <w:rFonts w:ascii="Times New Roman" w:eastAsia="Times New Roman" w:hAnsi="Times New Roman" w:cs="Times New Roman"/>
          <w:sz w:val="24"/>
          <w:szCs w:val="24"/>
        </w:rPr>
      </w:pPr>
      <w:r>
        <w:rPr>
          <w:rFonts w:ascii="Times New Roman" w:eastAsia="Times New Roman" w:hAnsi="Times New Roman" w:cs="Times New Roman"/>
          <w:sz w:val="24"/>
          <w:szCs w:val="24"/>
        </w:rPr>
        <w:t>Чл. 40. (1) Цветовете на кориците на отделните видове паспорти са следните:</w:t>
      </w:r>
    </w:p>
    <w:p w:rsidR="00000000" w:rsidRDefault="00CF5B9B">
      <w:pPr>
        <w:spacing w:after="0" w:line="240" w:lineRule="auto"/>
        <w:ind w:firstLine="851"/>
        <w:divId w:val="1964337249"/>
        <w:rPr>
          <w:rFonts w:ascii="Times New Roman" w:eastAsia="Times New Roman" w:hAnsi="Times New Roman" w:cs="Times New Roman"/>
          <w:sz w:val="24"/>
          <w:szCs w:val="24"/>
        </w:rPr>
      </w:pPr>
      <w:r>
        <w:rPr>
          <w:rFonts w:ascii="Times New Roman" w:eastAsia="Times New Roman" w:hAnsi="Times New Roman" w:cs="Times New Roman"/>
          <w:sz w:val="24"/>
          <w:szCs w:val="24"/>
        </w:rPr>
        <w:t>1. дипломатически паспорт - тъмносин;</w:t>
      </w:r>
    </w:p>
    <w:p w:rsidR="00000000" w:rsidRDefault="00CF5B9B">
      <w:pPr>
        <w:spacing w:after="0" w:line="240" w:lineRule="auto"/>
        <w:ind w:firstLine="851"/>
        <w:divId w:val="1847212165"/>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29 от 2003 г., в сила от 01.10.2003 г.) служебен паспо</w:t>
      </w:r>
      <w:r>
        <w:rPr>
          <w:rFonts w:ascii="Times New Roman" w:eastAsia="Times New Roman" w:hAnsi="Times New Roman" w:cs="Times New Roman"/>
          <w:sz w:val="24"/>
          <w:szCs w:val="24"/>
        </w:rPr>
        <w:t>рт - масленозелен;</w:t>
      </w:r>
    </w:p>
    <w:p w:rsidR="00000000" w:rsidRDefault="00CF5B9B">
      <w:pPr>
        <w:spacing w:after="0" w:line="240" w:lineRule="auto"/>
        <w:ind w:firstLine="851"/>
        <w:divId w:val="1814059905"/>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т. 2 - ДВ, бр. 29 от 2003 г., в сила от 01.10.2003 г.) паспорт - виненочервен (бордо);</w:t>
      </w:r>
    </w:p>
    <w:p w:rsidR="00000000" w:rsidRDefault="00CF5B9B">
      <w:pPr>
        <w:spacing w:after="0" w:line="240" w:lineRule="auto"/>
        <w:ind w:firstLine="851"/>
        <w:divId w:val="409734711"/>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т. 3 - ДВ, бр. 29 от 2003 г., в сила от 01.10.2003 г.) моряшки паспорт - морскосин.</w:t>
      </w:r>
    </w:p>
    <w:p w:rsidR="00000000" w:rsidRDefault="00CF5B9B">
      <w:pPr>
        <w:spacing w:after="0" w:line="240" w:lineRule="auto"/>
        <w:ind w:firstLine="851"/>
        <w:divId w:val="175126608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Нюансите на цветовете на кориците на</w:t>
      </w:r>
      <w:r>
        <w:rPr>
          <w:rFonts w:ascii="Times New Roman" w:eastAsia="Times New Roman" w:hAnsi="Times New Roman" w:cs="Times New Roman"/>
          <w:sz w:val="24"/>
          <w:szCs w:val="24"/>
        </w:rPr>
        <w:t xml:space="preserve"> отделните видове паспорти и цветовете на кориците на заместващите ги документи се определят с акт на Министерския съвет.</w:t>
      </w:r>
    </w:p>
    <w:p w:rsidR="00000000" w:rsidRDefault="00CF5B9B">
      <w:pPr>
        <w:spacing w:after="0" w:line="240" w:lineRule="auto"/>
        <w:ind w:firstLine="851"/>
        <w:divId w:val="2079203290"/>
        <w:rPr>
          <w:rFonts w:ascii="Times New Roman" w:eastAsia="Times New Roman" w:hAnsi="Times New Roman" w:cs="Times New Roman"/>
          <w:sz w:val="24"/>
          <w:szCs w:val="24"/>
        </w:rPr>
      </w:pPr>
      <w:r>
        <w:rPr>
          <w:rFonts w:ascii="Times New Roman" w:eastAsia="Times New Roman" w:hAnsi="Times New Roman" w:cs="Times New Roman"/>
          <w:sz w:val="24"/>
          <w:szCs w:val="24"/>
        </w:rPr>
        <w:t>(3) Върху лицевата страна на кориците на паспортите и заместващите ги документи се отпечатват:</w:t>
      </w:r>
    </w:p>
    <w:p w:rsidR="00000000" w:rsidRDefault="00CF5B9B">
      <w:pPr>
        <w:spacing w:after="0" w:line="240" w:lineRule="auto"/>
        <w:ind w:firstLine="851"/>
        <w:divId w:val="2094668361"/>
        <w:rPr>
          <w:rFonts w:ascii="Times New Roman" w:eastAsia="Times New Roman" w:hAnsi="Times New Roman" w:cs="Times New Roman"/>
          <w:sz w:val="24"/>
          <w:szCs w:val="24"/>
        </w:rPr>
      </w:pPr>
      <w:r>
        <w:rPr>
          <w:rFonts w:ascii="Times New Roman" w:eastAsia="Times New Roman" w:hAnsi="Times New Roman" w:cs="Times New Roman"/>
          <w:sz w:val="24"/>
          <w:szCs w:val="24"/>
        </w:rPr>
        <w:t>1. гербът на Република България и текст</w:t>
      </w:r>
      <w:r>
        <w:rPr>
          <w:rFonts w:ascii="Times New Roman" w:eastAsia="Times New Roman" w:hAnsi="Times New Roman" w:cs="Times New Roman"/>
          <w:sz w:val="24"/>
          <w:szCs w:val="24"/>
        </w:rPr>
        <w:t>ът "Република България" на български и на английски език;</w:t>
      </w:r>
    </w:p>
    <w:p w:rsidR="00000000" w:rsidRDefault="00CF5B9B">
      <w:pPr>
        <w:spacing w:after="0" w:line="240" w:lineRule="auto"/>
        <w:ind w:firstLine="851"/>
        <w:divId w:val="1755928564"/>
        <w:rPr>
          <w:rFonts w:ascii="Times New Roman" w:eastAsia="Times New Roman" w:hAnsi="Times New Roman" w:cs="Times New Roman"/>
          <w:sz w:val="24"/>
          <w:szCs w:val="24"/>
        </w:rPr>
      </w:pPr>
      <w:r>
        <w:rPr>
          <w:rFonts w:ascii="Times New Roman" w:eastAsia="Times New Roman" w:hAnsi="Times New Roman" w:cs="Times New Roman"/>
          <w:sz w:val="24"/>
          <w:szCs w:val="24"/>
        </w:rPr>
        <w:t>2. наименованието на съответния вид документ за самоличност на български и на английски език.</w:t>
      </w:r>
    </w:p>
    <w:p w:rsidR="00000000" w:rsidRDefault="00CF5B9B">
      <w:pPr>
        <w:spacing w:after="0" w:line="240" w:lineRule="auto"/>
        <w:ind w:firstLine="851"/>
        <w:divId w:val="1416512152"/>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105 от 2006 г., в сила от 31.10.2007 г.) Върху лицевата страна на кориците на паспор</w:t>
      </w:r>
      <w:r>
        <w:rPr>
          <w:rFonts w:ascii="Times New Roman" w:eastAsia="Times New Roman" w:hAnsi="Times New Roman" w:cs="Times New Roman"/>
          <w:sz w:val="24"/>
          <w:szCs w:val="24"/>
        </w:rPr>
        <w:t>тите по ал. 1 се отпечатват и:</w:t>
      </w:r>
    </w:p>
    <w:p w:rsidR="00000000" w:rsidRDefault="00CF5B9B">
      <w:pPr>
        <w:spacing w:after="0" w:line="240" w:lineRule="auto"/>
        <w:ind w:firstLine="851"/>
        <w:divId w:val="1713069197"/>
        <w:rPr>
          <w:rFonts w:ascii="Times New Roman" w:eastAsia="Times New Roman" w:hAnsi="Times New Roman" w:cs="Times New Roman"/>
          <w:sz w:val="24"/>
          <w:szCs w:val="24"/>
        </w:rPr>
      </w:pPr>
      <w:r>
        <w:rPr>
          <w:rFonts w:ascii="Times New Roman" w:eastAsia="Times New Roman" w:hAnsi="Times New Roman" w:cs="Times New Roman"/>
          <w:sz w:val="24"/>
          <w:szCs w:val="24"/>
        </w:rPr>
        <w:t>1. текстът "Европейски съюз" на български и на английски език;</w:t>
      </w:r>
    </w:p>
    <w:p w:rsidR="00000000" w:rsidRDefault="00CF5B9B">
      <w:pPr>
        <w:spacing w:after="0" w:line="240" w:lineRule="auto"/>
        <w:ind w:firstLine="851"/>
        <w:divId w:val="850022241"/>
        <w:rPr>
          <w:rFonts w:ascii="Times New Roman" w:eastAsia="Times New Roman" w:hAnsi="Times New Roman" w:cs="Times New Roman"/>
          <w:sz w:val="24"/>
          <w:szCs w:val="24"/>
        </w:rPr>
      </w:pPr>
      <w:r>
        <w:rPr>
          <w:rFonts w:ascii="Times New Roman" w:eastAsia="Times New Roman" w:hAnsi="Times New Roman" w:cs="Times New Roman"/>
          <w:sz w:val="24"/>
          <w:szCs w:val="24"/>
        </w:rPr>
        <w:t>2. знакът за електронен паспорт.</w:t>
      </w:r>
    </w:p>
    <w:p w:rsidR="00000000" w:rsidRDefault="00CF5B9B">
      <w:pPr>
        <w:spacing w:after="0" w:line="240" w:lineRule="auto"/>
        <w:divId w:val="144503099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III.</w:t>
      </w:r>
      <w:r>
        <w:rPr>
          <w:rFonts w:ascii="Times New Roman" w:hAnsi="Times New Roman" w:cs="Times New Roman"/>
          <w:b/>
          <w:bCs/>
          <w:sz w:val="24"/>
          <w:szCs w:val="24"/>
        </w:rPr>
        <w:br/>
      </w:r>
      <w:r>
        <w:rPr>
          <w:rFonts w:ascii="Times New Roman" w:hAnsi="Times New Roman" w:cs="Times New Roman"/>
          <w:b/>
          <w:bCs/>
          <w:sz w:val="24"/>
          <w:szCs w:val="24"/>
        </w:rPr>
        <w:t>Данни, съдържащи се в паспортите и заместващите ги документи</w:t>
      </w:r>
    </w:p>
    <w:p w:rsidR="00000000" w:rsidRDefault="00CF5B9B">
      <w:pPr>
        <w:spacing w:after="0" w:line="240" w:lineRule="auto"/>
        <w:ind w:firstLine="851"/>
        <w:divId w:val="164177617"/>
        <w:rPr>
          <w:rFonts w:ascii="Times New Roman" w:eastAsia="Times New Roman" w:hAnsi="Times New Roman" w:cs="Times New Roman"/>
          <w:sz w:val="24"/>
          <w:szCs w:val="24"/>
        </w:rPr>
      </w:pPr>
      <w:r>
        <w:rPr>
          <w:rFonts w:ascii="Times New Roman" w:eastAsia="Times New Roman" w:hAnsi="Times New Roman" w:cs="Times New Roman"/>
          <w:sz w:val="24"/>
          <w:szCs w:val="24"/>
        </w:rPr>
        <w:t>Чл. 41. (1) Паспортите и заместващите ги документи освен данните по чл. 16, ал. 1 съдържат:</w:t>
      </w:r>
    </w:p>
    <w:p w:rsidR="00000000" w:rsidRDefault="00CF5B9B">
      <w:pPr>
        <w:spacing w:after="0" w:line="240" w:lineRule="auto"/>
        <w:ind w:firstLine="851"/>
        <w:divId w:val="979651430"/>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 както и данни за:</w:t>
      </w:r>
    </w:p>
    <w:p w:rsidR="00000000" w:rsidRDefault="00CF5B9B">
      <w:pPr>
        <w:spacing w:after="0" w:line="240" w:lineRule="auto"/>
        <w:ind w:firstLine="851"/>
        <w:divId w:val="496657605"/>
        <w:rPr>
          <w:rFonts w:ascii="Times New Roman" w:eastAsia="Times New Roman" w:hAnsi="Times New Roman" w:cs="Times New Roman"/>
          <w:sz w:val="24"/>
          <w:szCs w:val="24"/>
        </w:rPr>
      </w:pPr>
      <w:r>
        <w:rPr>
          <w:rFonts w:ascii="Times New Roman" w:eastAsia="Times New Roman" w:hAnsi="Times New Roman" w:cs="Times New Roman"/>
          <w:sz w:val="24"/>
          <w:szCs w:val="24"/>
        </w:rPr>
        <w:t>2. място на раждане;</w:t>
      </w:r>
    </w:p>
    <w:p w:rsidR="00000000" w:rsidRDefault="00CF5B9B">
      <w:pPr>
        <w:spacing w:after="0" w:line="240" w:lineRule="auto"/>
        <w:ind w:firstLine="851"/>
        <w:divId w:val="2053536004"/>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82 от 2009 г.)</w:t>
      </w:r>
    </w:p>
    <w:p w:rsidR="00000000" w:rsidRDefault="00CF5B9B">
      <w:pPr>
        <w:spacing w:after="0" w:line="240" w:lineRule="auto"/>
        <w:ind w:firstLine="851"/>
        <w:divId w:val="1020931048"/>
        <w:rPr>
          <w:rFonts w:ascii="Times New Roman" w:eastAsia="Times New Roman" w:hAnsi="Times New Roman" w:cs="Times New Roman"/>
          <w:sz w:val="24"/>
          <w:szCs w:val="24"/>
        </w:rPr>
      </w:pPr>
      <w:r>
        <w:rPr>
          <w:rFonts w:ascii="Times New Roman" w:eastAsia="Times New Roman" w:hAnsi="Times New Roman" w:cs="Times New Roman"/>
          <w:sz w:val="24"/>
          <w:szCs w:val="24"/>
        </w:rPr>
        <w:t>4. подпис на притежателя;</w:t>
      </w:r>
    </w:p>
    <w:p w:rsidR="00000000" w:rsidRDefault="00CF5B9B">
      <w:pPr>
        <w:spacing w:after="0" w:line="240" w:lineRule="auto"/>
        <w:ind w:firstLine="851"/>
        <w:divId w:val="1864517861"/>
        <w:rPr>
          <w:rFonts w:ascii="Times New Roman" w:eastAsia="Times New Roman" w:hAnsi="Times New Roman" w:cs="Times New Roman"/>
          <w:sz w:val="24"/>
          <w:szCs w:val="24"/>
        </w:rPr>
      </w:pPr>
      <w:r>
        <w:rPr>
          <w:rFonts w:ascii="Times New Roman" w:eastAsia="Times New Roman" w:hAnsi="Times New Roman" w:cs="Times New Roman"/>
          <w:sz w:val="24"/>
          <w:szCs w:val="24"/>
        </w:rPr>
        <w:t>5. номер на паспорта;</w:t>
      </w:r>
    </w:p>
    <w:p w:rsidR="00000000" w:rsidRDefault="00CF5B9B">
      <w:pPr>
        <w:spacing w:after="0" w:line="240" w:lineRule="auto"/>
        <w:ind w:firstLine="851"/>
        <w:divId w:val="78409546"/>
        <w:rPr>
          <w:rFonts w:ascii="Times New Roman" w:eastAsia="Times New Roman" w:hAnsi="Times New Roman" w:cs="Times New Roman"/>
          <w:sz w:val="24"/>
          <w:szCs w:val="24"/>
        </w:rPr>
      </w:pPr>
      <w:r>
        <w:rPr>
          <w:rFonts w:ascii="Times New Roman" w:eastAsia="Times New Roman" w:hAnsi="Times New Roman" w:cs="Times New Roman"/>
          <w:sz w:val="24"/>
          <w:szCs w:val="24"/>
        </w:rPr>
        <w:t>6. дата на издава</w:t>
      </w:r>
      <w:r>
        <w:rPr>
          <w:rFonts w:ascii="Times New Roman" w:eastAsia="Times New Roman" w:hAnsi="Times New Roman" w:cs="Times New Roman"/>
          <w:sz w:val="24"/>
          <w:szCs w:val="24"/>
        </w:rPr>
        <w:t>не;</w:t>
      </w:r>
    </w:p>
    <w:p w:rsidR="00000000" w:rsidRDefault="00CF5B9B">
      <w:pPr>
        <w:spacing w:after="0" w:line="240" w:lineRule="auto"/>
        <w:ind w:firstLine="851"/>
        <w:divId w:val="96604241"/>
        <w:rPr>
          <w:rFonts w:ascii="Times New Roman" w:eastAsia="Times New Roman" w:hAnsi="Times New Roman" w:cs="Times New Roman"/>
          <w:sz w:val="24"/>
          <w:szCs w:val="24"/>
        </w:rPr>
      </w:pPr>
      <w:r>
        <w:rPr>
          <w:rFonts w:ascii="Times New Roman" w:eastAsia="Times New Roman" w:hAnsi="Times New Roman" w:cs="Times New Roman"/>
          <w:sz w:val="24"/>
          <w:szCs w:val="24"/>
        </w:rPr>
        <w:t>7. дата на изтичане на валидността;</w:t>
      </w:r>
    </w:p>
    <w:p w:rsidR="00000000" w:rsidRDefault="00CF5B9B">
      <w:pPr>
        <w:spacing w:after="0" w:line="240" w:lineRule="auto"/>
        <w:ind w:firstLine="851"/>
        <w:divId w:val="1829050304"/>
        <w:rPr>
          <w:rFonts w:ascii="Times New Roman" w:eastAsia="Times New Roman" w:hAnsi="Times New Roman" w:cs="Times New Roman"/>
          <w:sz w:val="24"/>
          <w:szCs w:val="24"/>
        </w:rPr>
      </w:pPr>
      <w:r>
        <w:rPr>
          <w:rFonts w:ascii="Times New Roman" w:eastAsia="Times New Roman" w:hAnsi="Times New Roman" w:cs="Times New Roman"/>
          <w:sz w:val="24"/>
          <w:szCs w:val="24"/>
        </w:rPr>
        <w:t>8. органа, издал паспорта.</w:t>
      </w:r>
    </w:p>
    <w:p w:rsidR="00000000" w:rsidRDefault="00CF5B9B">
      <w:pPr>
        <w:spacing w:after="0" w:line="240" w:lineRule="auto"/>
        <w:ind w:firstLine="851"/>
        <w:divId w:val="857426705"/>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82 от 2009 г.)</w:t>
      </w:r>
    </w:p>
    <w:p w:rsidR="00000000" w:rsidRDefault="00CF5B9B">
      <w:pPr>
        <w:spacing w:after="0" w:line="240" w:lineRule="auto"/>
        <w:ind w:firstLine="851"/>
        <w:divId w:val="146692361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82 от 2009 г.) Заявлението за издаване на паспорти и заместващи ги документи освен данните по чл. 18, ал. 1 съдържа и данни за:</w:t>
      </w:r>
    </w:p>
    <w:p w:rsidR="00000000" w:rsidRDefault="00CF5B9B">
      <w:pPr>
        <w:spacing w:after="0" w:line="240" w:lineRule="auto"/>
        <w:ind w:firstLine="851"/>
        <w:divId w:val="1615943066"/>
        <w:rPr>
          <w:rFonts w:ascii="Times New Roman" w:eastAsia="Times New Roman" w:hAnsi="Times New Roman" w:cs="Times New Roman"/>
          <w:sz w:val="24"/>
          <w:szCs w:val="24"/>
        </w:rPr>
      </w:pPr>
      <w:r>
        <w:rPr>
          <w:rFonts w:ascii="Times New Roman" w:eastAsia="Times New Roman" w:hAnsi="Times New Roman" w:cs="Times New Roman"/>
          <w:sz w:val="24"/>
          <w:szCs w:val="24"/>
        </w:rPr>
        <w:t>1. род</w:t>
      </w:r>
      <w:r>
        <w:rPr>
          <w:rFonts w:ascii="Times New Roman" w:eastAsia="Times New Roman" w:hAnsi="Times New Roman" w:cs="Times New Roman"/>
          <w:sz w:val="24"/>
          <w:szCs w:val="24"/>
        </w:rPr>
        <w:t>ители (имена, дата на раждане);</w:t>
      </w:r>
    </w:p>
    <w:p w:rsidR="00000000" w:rsidRDefault="00CF5B9B">
      <w:pPr>
        <w:spacing w:after="0" w:line="240" w:lineRule="auto"/>
        <w:ind w:firstLine="851"/>
        <w:divId w:val="658771103"/>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65 от 2023 г.)</w:t>
      </w:r>
    </w:p>
    <w:p w:rsidR="00000000" w:rsidRDefault="00CF5B9B">
      <w:pPr>
        <w:spacing w:after="0" w:line="240" w:lineRule="auto"/>
        <w:ind w:firstLine="851"/>
        <w:divId w:val="1094205386"/>
        <w:rPr>
          <w:rFonts w:ascii="Times New Roman" w:eastAsia="Times New Roman" w:hAnsi="Times New Roman" w:cs="Times New Roman"/>
          <w:sz w:val="24"/>
          <w:szCs w:val="24"/>
        </w:rPr>
      </w:pPr>
      <w:r>
        <w:rPr>
          <w:rFonts w:ascii="Times New Roman" w:eastAsia="Times New Roman" w:hAnsi="Times New Roman" w:cs="Times New Roman"/>
          <w:sz w:val="24"/>
          <w:szCs w:val="24"/>
        </w:rPr>
        <w:t>3. законен представител (имена, единен граждански номер, номер на лична карта, дата на издаване, орган на издаване);</w:t>
      </w:r>
    </w:p>
    <w:p w:rsidR="00000000" w:rsidRDefault="00CF5B9B">
      <w:pPr>
        <w:spacing w:after="0" w:line="240" w:lineRule="auto"/>
        <w:ind w:firstLine="851"/>
        <w:divId w:val="931814729"/>
        <w:rPr>
          <w:rFonts w:ascii="Times New Roman" w:eastAsia="Times New Roman" w:hAnsi="Times New Roman" w:cs="Times New Roman"/>
          <w:sz w:val="24"/>
          <w:szCs w:val="24"/>
        </w:rPr>
      </w:pPr>
      <w:r>
        <w:rPr>
          <w:rFonts w:ascii="Times New Roman" w:eastAsia="Times New Roman" w:hAnsi="Times New Roman" w:cs="Times New Roman"/>
          <w:sz w:val="24"/>
          <w:szCs w:val="24"/>
        </w:rPr>
        <w:t>4. указ на президента на Република България за промяна на гражданството.</w:t>
      </w:r>
    </w:p>
    <w:p w:rsidR="00000000" w:rsidRDefault="00CF5B9B">
      <w:pPr>
        <w:spacing w:after="0" w:line="240" w:lineRule="auto"/>
        <w:ind w:firstLine="851"/>
        <w:divId w:val="1749763551"/>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58 от 2019 г.) Данните по ал. 3 се посочват от заявителя в случай на първо издаване на документ за самоличност.</w:t>
      </w:r>
    </w:p>
    <w:p w:rsidR="00000000" w:rsidRDefault="00CF5B9B">
      <w:pPr>
        <w:spacing w:after="0" w:line="240" w:lineRule="auto"/>
        <w:ind w:firstLine="851"/>
        <w:divId w:val="706757081"/>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21 от 2021 г.) Освен в случаите по ал. 4, данните по ал. 3, т. 1 се посочват от заявителя и когато заявл</w:t>
      </w:r>
      <w:r>
        <w:rPr>
          <w:rFonts w:ascii="Times New Roman" w:eastAsia="Times New Roman" w:hAnsi="Times New Roman" w:cs="Times New Roman"/>
          <w:sz w:val="24"/>
          <w:szCs w:val="24"/>
        </w:rPr>
        <w:t>ението е подадено по електронен път чрез автоматизираната информационна система за електронни услуги на Министерството на външните работи без използване на квалифициран електронен подпис.</w:t>
      </w:r>
    </w:p>
    <w:p w:rsidR="00000000" w:rsidRDefault="00CF5B9B">
      <w:pPr>
        <w:spacing w:after="0" w:line="240" w:lineRule="auto"/>
        <w:ind w:firstLine="851"/>
        <w:divId w:val="1342009133"/>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ал. 4 - ДВ, бр. 58 от 2019 г., предишна ал. 5 - ДВ, бр</w:t>
      </w:r>
      <w:r>
        <w:rPr>
          <w:rFonts w:ascii="Times New Roman" w:eastAsia="Times New Roman" w:hAnsi="Times New Roman" w:cs="Times New Roman"/>
          <w:sz w:val="24"/>
          <w:szCs w:val="24"/>
        </w:rPr>
        <w:t>. 21 от 2021 г.) При издаването на паспорт на лица до 14-годишна възраст не се полага подпис.</w:t>
      </w:r>
    </w:p>
    <w:p w:rsidR="00000000" w:rsidRDefault="00CF5B9B">
      <w:pPr>
        <w:spacing w:after="0" w:line="240" w:lineRule="auto"/>
        <w:divId w:val="68736694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62676734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41а. (Нов - ДВ, бр. 111 от 2004 г.) Военната карта за самоличност освен данните по чл. 16, ал. 1 съдържа и:</w:t>
      </w:r>
    </w:p>
    <w:p w:rsidR="00000000" w:rsidRDefault="00CF5B9B">
      <w:pPr>
        <w:spacing w:after="0" w:line="240" w:lineRule="auto"/>
        <w:ind w:firstLine="851"/>
        <w:divId w:val="665476932"/>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CF5B9B">
      <w:pPr>
        <w:spacing w:after="0" w:line="240" w:lineRule="auto"/>
        <w:ind w:firstLine="851"/>
        <w:divId w:val="1637683680"/>
        <w:rPr>
          <w:rFonts w:ascii="Times New Roman" w:eastAsia="Times New Roman" w:hAnsi="Times New Roman" w:cs="Times New Roman"/>
          <w:sz w:val="24"/>
          <w:szCs w:val="24"/>
        </w:rPr>
      </w:pPr>
      <w:r>
        <w:rPr>
          <w:rFonts w:ascii="Times New Roman" w:eastAsia="Times New Roman" w:hAnsi="Times New Roman" w:cs="Times New Roman"/>
          <w:sz w:val="24"/>
          <w:szCs w:val="24"/>
        </w:rPr>
        <w:t>2. звание;</w:t>
      </w:r>
    </w:p>
    <w:p w:rsidR="00000000" w:rsidRDefault="00CF5B9B">
      <w:pPr>
        <w:spacing w:after="0" w:line="240" w:lineRule="auto"/>
        <w:ind w:firstLine="851"/>
        <w:divId w:val="1402098296"/>
        <w:rPr>
          <w:rFonts w:ascii="Times New Roman" w:eastAsia="Times New Roman" w:hAnsi="Times New Roman" w:cs="Times New Roman"/>
          <w:sz w:val="24"/>
          <w:szCs w:val="24"/>
        </w:rPr>
      </w:pPr>
      <w:r>
        <w:rPr>
          <w:rFonts w:ascii="Times New Roman" w:eastAsia="Times New Roman" w:hAnsi="Times New Roman" w:cs="Times New Roman"/>
          <w:sz w:val="24"/>
          <w:szCs w:val="24"/>
        </w:rPr>
        <w:t>3. вид въ</w:t>
      </w:r>
      <w:r>
        <w:rPr>
          <w:rFonts w:ascii="Times New Roman" w:eastAsia="Times New Roman" w:hAnsi="Times New Roman" w:cs="Times New Roman"/>
          <w:sz w:val="24"/>
          <w:szCs w:val="24"/>
        </w:rPr>
        <w:t>оръжени сили;</w:t>
      </w:r>
    </w:p>
    <w:p w:rsidR="00000000" w:rsidRDefault="00CF5B9B">
      <w:pPr>
        <w:spacing w:after="0" w:line="240" w:lineRule="auto"/>
        <w:ind w:firstLine="851"/>
        <w:divId w:val="1700664368"/>
        <w:rPr>
          <w:rFonts w:ascii="Times New Roman" w:eastAsia="Times New Roman" w:hAnsi="Times New Roman" w:cs="Times New Roman"/>
          <w:sz w:val="24"/>
          <w:szCs w:val="24"/>
        </w:rPr>
      </w:pPr>
      <w:r>
        <w:rPr>
          <w:rFonts w:ascii="Times New Roman" w:eastAsia="Times New Roman" w:hAnsi="Times New Roman" w:cs="Times New Roman"/>
          <w:sz w:val="24"/>
          <w:szCs w:val="24"/>
        </w:rPr>
        <w:t>4. подпис на притежателя;</w:t>
      </w:r>
    </w:p>
    <w:p w:rsidR="00000000" w:rsidRDefault="00CF5B9B">
      <w:pPr>
        <w:spacing w:after="0" w:line="240" w:lineRule="auto"/>
        <w:ind w:firstLine="851"/>
        <w:divId w:val="122506091"/>
        <w:rPr>
          <w:rFonts w:ascii="Times New Roman" w:eastAsia="Times New Roman" w:hAnsi="Times New Roman" w:cs="Times New Roman"/>
          <w:sz w:val="24"/>
          <w:szCs w:val="24"/>
        </w:rPr>
      </w:pPr>
      <w:r>
        <w:rPr>
          <w:rFonts w:ascii="Times New Roman" w:eastAsia="Times New Roman" w:hAnsi="Times New Roman" w:cs="Times New Roman"/>
          <w:sz w:val="24"/>
          <w:szCs w:val="24"/>
        </w:rPr>
        <w:t>5. номер на картата;</w:t>
      </w:r>
    </w:p>
    <w:p w:rsidR="00000000" w:rsidRDefault="00CF5B9B">
      <w:pPr>
        <w:spacing w:after="0" w:line="240" w:lineRule="auto"/>
        <w:ind w:firstLine="851"/>
        <w:divId w:val="1528525228"/>
        <w:rPr>
          <w:rFonts w:ascii="Times New Roman" w:eastAsia="Times New Roman" w:hAnsi="Times New Roman" w:cs="Times New Roman"/>
          <w:sz w:val="24"/>
          <w:szCs w:val="24"/>
        </w:rPr>
      </w:pPr>
      <w:r>
        <w:rPr>
          <w:rFonts w:ascii="Times New Roman" w:eastAsia="Times New Roman" w:hAnsi="Times New Roman" w:cs="Times New Roman"/>
          <w:sz w:val="24"/>
          <w:szCs w:val="24"/>
        </w:rPr>
        <w:t>6. дата на издаване;</w:t>
      </w:r>
    </w:p>
    <w:p w:rsidR="00000000" w:rsidRDefault="00CF5B9B">
      <w:pPr>
        <w:spacing w:after="0" w:line="240" w:lineRule="auto"/>
        <w:ind w:firstLine="851"/>
        <w:divId w:val="2023970964"/>
        <w:rPr>
          <w:rFonts w:ascii="Times New Roman" w:eastAsia="Times New Roman" w:hAnsi="Times New Roman" w:cs="Times New Roman"/>
          <w:sz w:val="24"/>
          <w:szCs w:val="24"/>
        </w:rPr>
      </w:pPr>
      <w:r>
        <w:rPr>
          <w:rFonts w:ascii="Times New Roman" w:eastAsia="Times New Roman" w:hAnsi="Times New Roman" w:cs="Times New Roman"/>
          <w:sz w:val="24"/>
          <w:szCs w:val="24"/>
        </w:rPr>
        <w:t>7. дата на изтичане на валидността;</w:t>
      </w:r>
    </w:p>
    <w:p w:rsidR="00000000" w:rsidRDefault="00CF5B9B">
      <w:pPr>
        <w:spacing w:after="0" w:line="240" w:lineRule="auto"/>
        <w:ind w:firstLine="851"/>
        <w:divId w:val="1107001318"/>
        <w:rPr>
          <w:rFonts w:ascii="Times New Roman" w:eastAsia="Times New Roman" w:hAnsi="Times New Roman" w:cs="Times New Roman"/>
          <w:sz w:val="24"/>
          <w:szCs w:val="24"/>
        </w:rPr>
      </w:pPr>
      <w:r>
        <w:rPr>
          <w:rFonts w:ascii="Times New Roman" w:eastAsia="Times New Roman" w:hAnsi="Times New Roman" w:cs="Times New Roman"/>
          <w:sz w:val="24"/>
          <w:szCs w:val="24"/>
        </w:rPr>
        <w:t>8. органа, издал картата;</w:t>
      </w:r>
    </w:p>
    <w:p w:rsidR="00000000" w:rsidRDefault="00CF5B9B">
      <w:pPr>
        <w:spacing w:after="0" w:line="240" w:lineRule="auto"/>
        <w:ind w:firstLine="851"/>
        <w:divId w:val="1122461070"/>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82 от 2009 г.) биометрични данни.</w:t>
      </w:r>
    </w:p>
    <w:p w:rsidR="00000000" w:rsidRDefault="00CF5B9B">
      <w:pPr>
        <w:spacing w:after="0" w:line="240" w:lineRule="auto"/>
        <w:divId w:val="200212671"/>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444085966"/>
        <w:rPr>
          <w:rFonts w:ascii="Times New Roman" w:eastAsia="Times New Roman" w:hAnsi="Times New Roman" w:cs="Times New Roman"/>
          <w:sz w:val="24"/>
          <w:szCs w:val="24"/>
        </w:rPr>
      </w:pPr>
      <w:r>
        <w:rPr>
          <w:rFonts w:ascii="Times New Roman" w:eastAsia="Times New Roman" w:hAnsi="Times New Roman" w:cs="Times New Roman"/>
          <w:sz w:val="24"/>
          <w:szCs w:val="24"/>
        </w:rPr>
        <w:t>Чл. 42. Отделни видове паспорти и заместващи ги документи освен данните по чл. 41 могат да съдържат и:</w:t>
      </w:r>
    </w:p>
    <w:p w:rsidR="00000000" w:rsidRDefault="00CF5B9B">
      <w:pPr>
        <w:spacing w:after="0" w:line="240" w:lineRule="auto"/>
        <w:ind w:firstLine="851"/>
        <w:divId w:val="212009984"/>
        <w:rPr>
          <w:rFonts w:ascii="Times New Roman" w:eastAsia="Times New Roman" w:hAnsi="Times New Roman" w:cs="Times New Roman"/>
          <w:sz w:val="24"/>
          <w:szCs w:val="24"/>
        </w:rPr>
      </w:pPr>
      <w:r>
        <w:rPr>
          <w:rFonts w:ascii="Times New Roman" w:eastAsia="Times New Roman" w:hAnsi="Times New Roman" w:cs="Times New Roman"/>
          <w:sz w:val="24"/>
          <w:szCs w:val="24"/>
        </w:rPr>
        <w:t>1. данни, свързани с професионалния и социалния статус на притежателя;</w:t>
      </w:r>
    </w:p>
    <w:p w:rsidR="00000000" w:rsidRDefault="00CF5B9B">
      <w:pPr>
        <w:spacing w:after="0" w:line="240" w:lineRule="auto"/>
        <w:ind w:firstLine="851"/>
        <w:divId w:val="84570994"/>
        <w:rPr>
          <w:rFonts w:ascii="Times New Roman" w:eastAsia="Times New Roman" w:hAnsi="Times New Roman" w:cs="Times New Roman"/>
          <w:sz w:val="24"/>
          <w:szCs w:val="24"/>
        </w:rPr>
      </w:pPr>
      <w:r>
        <w:rPr>
          <w:rFonts w:ascii="Times New Roman" w:eastAsia="Times New Roman" w:hAnsi="Times New Roman" w:cs="Times New Roman"/>
          <w:sz w:val="24"/>
          <w:szCs w:val="24"/>
        </w:rPr>
        <w:t>2. други данни, определени с акт на Министерския съвет.</w:t>
      </w:r>
    </w:p>
    <w:p w:rsidR="00000000" w:rsidRDefault="00CF5B9B">
      <w:pPr>
        <w:spacing w:after="0" w:line="240" w:lineRule="auto"/>
        <w:divId w:val="1103362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IV.</w:t>
      </w:r>
      <w:r>
        <w:rPr>
          <w:rFonts w:ascii="Times New Roman" w:hAnsi="Times New Roman" w:cs="Times New Roman"/>
          <w:b/>
          <w:bCs/>
          <w:sz w:val="24"/>
          <w:szCs w:val="24"/>
        </w:rPr>
        <w:br/>
      </w:r>
      <w:r>
        <w:rPr>
          <w:rFonts w:ascii="Times New Roman" w:hAnsi="Times New Roman" w:cs="Times New Roman"/>
          <w:b/>
          <w:bCs/>
          <w:sz w:val="24"/>
          <w:szCs w:val="24"/>
        </w:rPr>
        <w:t>Ред за изда</w:t>
      </w:r>
      <w:r>
        <w:rPr>
          <w:rFonts w:ascii="Times New Roman" w:hAnsi="Times New Roman" w:cs="Times New Roman"/>
          <w:b/>
          <w:bCs/>
          <w:sz w:val="24"/>
          <w:szCs w:val="24"/>
        </w:rPr>
        <w:t>ване на паспорти и на заместващи ги документи</w:t>
      </w:r>
    </w:p>
    <w:p w:rsidR="00000000" w:rsidRDefault="00CF5B9B">
      <w:pPr>
        <w:spacing w:after="0" w:line="240" w:lineRule="auto"/>
        <w:ind w:firstLine="851"/>
        <w:divId w:val="176389413"/>
        <w:rPr>
          <w:rFonts w:ascii="Times New Roman" w:eastAsia="Times New Roman" w:hAnsi="Times New Roman" w:cs="Times New Roman"/>
          <w:sz w:val="24"/>
          <w:szCs w:val="24"/>
        </w:rPr>
      </w:pPr>
      <w:r>
        <w:rPr>
          <w:rFonts w:ascii="Times New Roman" w:eastAsia="Times New Roman" w:hAnsi="Times New Roman" w:cs="Times New Roman"/>
          <w:sz w:val="24"/>
          <w:szCs w:val="24"/>
        </w:rPr>
        <w:t>Чл. 43. (1) (Предишен текст на чл. 43 - ДВ, бр. 58 от 2019 г., в сила от 01.10.2020 г.) Паспорт или заместващ го документ се издава по заявление до съответния орган, след като лицето удостовери своята самоличн</w:t>
      </w:r>
      <w:r>
        <w:rPr>
          <w:rFonts w:ascii="Times New Roman" w:eastAsia="Times New Roman" w:hAnsi="Times New Roman" w:cs="Times New Roman"/>
          <w:sz w:val="24"/>
          <w:szCs w:val="24"/>
        </w:rPr>
        <w:t>ост.</w:t>
      </w:r>
    </w:p>
    <w:p w:rsidR="00000000" w:rsidRDefault="00CF5B9B">
      <w:pPr>
        <w:spacing w:after="0" w:line="240" w:lineRule="auto"/>
        <w:ind w:firstLine="851"/>
        <w:divId w:val="437992908"/>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58 от 2019 г., в сила от 01.10.2020 г.) Със заявлението за издаване на паспорт със срок на валидност 10 години лицето може едновременно да заяви и издаване на лична карта.</w:t>
      </w:r>
    </w:p>
    <w:p w:rsidR="00000000" w:rsidRDefault="00CF5B9B">
      <w:pPr>
        <w:spacing w:after="0" w:line="240" w:lineRule="auto"/>
        <w:divId w:val="123446502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566301142"/>
        <w:rPr>
          <w:rFonts w:ascii="Times New Roman" w:eastAsia="Times New Roman" w:hAnsi="Times New Roman" w:cs="Times New Roman"/>
          <w:sz w:val="24"/>
          <w:szCs w:val="24"/>
        </w:rPr>
      </w:pPr>
      <w:r>
        <w:rPr>
          <w:rFonts w:ascii="Times New Roman" w:eastAsia="Times New Roman" w:hAnsi="Times New Roman" w:cs="Times New Roman"/>
          <w:sz w:val="24"/>
          <w:szCs w:val="24"/>
        </w:rPr>
        <w:t>Чл. 44. (1) (Нова - ДВ, бр. 105 от 2006 г., в сила от 3</w:t>
      </w:r>
      <w:r>
        <w:rPr>
          <w:rFonts w:ascii="Times New Roman" w:eastAsia="Times New Roman" w:hAnsi="Times New Roman" w:cs="Times New Roman"/>
          <w:sz w:val="24"/>
          <w:szCs w:val="24"/>
        </w:rPr>
        <w:t>1.10.2007 г.) Заявлението за издаване на паспорт се подава лично.</w:t>
      </w:r>
    </w:p>
    <w:p w:rsidR="00000000" w:rsidRDefault="00CF5B9B">
      <w:pPr>
        <w:spacing w:after="0" w:line="240" w:lineRule="auto"/>
        <w:ind w:firstLine="851"/>
        <w:divId w:val="1138255917"/>
        <w:rPr>
          <w:rFonts w:ascii="Times New Roman" w:eastAsia="Times New Roman" w:hAnsi="Times New Roman" w:cs="Times New Roman"/>
          <w:sz w:val="24"/>
          <w:szCs w:val="24"/>
        </w:rPr>
      </w:pPr>
      <w:r>
        <w:rPr>
          <w:rFonts w:ascii="Times New Roman" w:eastAsia="Times New Roman" w:hAnsi="Times New Roman" w:cs="Times New Roman"/>
          <w:sz w:val="24"/>
          <w:szCs w:val="24"/>
        </w:rPr>
        <w:t>(2) (Предишен текст на чл. 44, доп. - ДВ, бр. 105 от 2006 г., в сила от 31.10.2007 г.) Заявлението за издаване на заместващ паспорта документ се подава лично, а по изключение - от упълномоще</w:t>
      </w:r>
      <w:r>
        <w:rPr>
          <w:rFonts w:ascii="Times New Roman" w:eastAsia="Times New Roman" w:hAnsi="Times New Roman" w:cs="Times New Roman"/>
          <w:sz w:val="24"/>
          <w:szCs w:val="24"/>
        </w:rPr>
        <w:t>но лице, след представяне на нотариално заверено изрично пълномощно.</w:t>
      </w:r>
    </w:p>
    <w:p w:rsidR="00000000" w:rsidRDefault="00CF5B9B">
      <w:pPr>
        <w:spacing w:after="0" w:line="240" w:lineRule="auto"/>
        <w:ind w:firstLine="851"/>
        <w:divId w:val="90861320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 ДВ, бр. 105 от 2006 г., в сила от 31.10.2007 г., изм. - ДВ, бр. 82 от 2009 г.) Паспорт или заместващ го документ се получава лично, а по изключение, когато заявлението е било </w:t>
      </w:r>
      <w:r>
        <w:rPr>
          <w:rFonts w:ascii="Times New Roman" w:eastAsia="Times New Roman" w:hAnsi="Times New Roman" w:cs="Times New Roman"/>
          <w:sz w:val="24"/>
          <w:szCs w:val="24"/>
        </w:rPr>
        <w:t>подадено лично - от упълномощено лице след представяне на нотариално заверено изрично пълномощно или от лице, чиито данни са посочени от заявителя пред длъжностното лице в заявлението при подаването му.</w:t>
      </w:r>
    </w:p>
    <w:p w:rsidR="00000000" w:rsidRDefault="00CF5B9B">
      <w:pPr>
        <w:spacing w:after="0" w:line="240" w:lineRule="auto"/>
        <w:divId w:val="36945735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815298411"/>
        <w:rPr>
          <w:rFonts w:ascii="Times New Roman" w:eastAsia="Times New Roman" w:hAnsi="Times New Roman" w:cs="Times New Roman"/>
          <w:sz w:val="24"/>
          <w:szCs w:val="24"/>
        </w:rPr>
      </w:pPr>
      <w:r>
        <w:rPr>
          <w:rFonts w:ascii="Times New Roman" w:eastAsia="Times New Roman" w:hAnsi="Times New Roman" w:cs="Times New Roman"/>
          <w:sz w:val="24"/>
          <w:szCs w:val="24"/>
        </w:rPr>
        <w:t>Чл. 45. (1) (Доп. - ДВ, бр. 105 от 2006 г., в сил</w:t>
      </w:r>
      <w:r>
        <w:rPr>
          <w:rFonts w:ascii="Times New Roman" w:eastAsia="Times New Roman" w:hAnsi="Times New Roman" w:cs="Times New Roman"/>
          <w:sz w:val="24"/>
          <w:szCs w:val="24"/>
        </w:rPr>
        <w:t xml:space="preserve">а от 31.10.2007 г., предишен текст на чл. 1 - ДВ, бр. 82 от 2009 г.) Заявлението за издаване на паспорт или заместващ го </w:t>
      </w:r>
      <w:r>
        <w:rPr>
          <w:rFonts w:ascii="Times New Roman" w:eastAsia="Times New Roman" w:hAnsi="Times New Roman" w:cs="Times New Roman"/>
          <w:sz w:val="24"/>
          <w:szCs w:val="24"/>
        </w:rPr>
        <w:lastRenderedPageBreak/>
        <w:t>документ на малолетни и непълнолетни и на поставени под запрещение лица се подава лично и от техните родители, настойници или попечител</w:t>
      </w:r>
      <w:r>
        <w:rPr>
          <w:rFonts w:ascii="Times New Roman" w:eastAsia="Times New Roman" w:hAnsi="Times New Roman" w:cs="Times New Roman"/>
          <w:sz w:val="24"/>
          <w:szCs w:val="24"/>
        </w:rPr>
        <w:t>и.</w:t>
      </w:r>
    </w:p>
    <w:p w:rsidR="00000000" w:rsidRDefault="00CF5B9B">
      <w:pPr>
        <w:spacing w:after="0" w:line="240" w:lineRule="auto"/>
        <w:ind w:firstLine="851"/>
        <w:divId w:val="927348981"/>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82 от 2009 г.) Паспорт или заместващ го документ на малолетни и непълнолетни и на поставени под запрещение лица се получава от родител, настойник, попечител или от упълномощено от тях лице след представяне на нотариално заверено изри</w:t>
      </w:r>
      <w:r>
        <w:rPr>
          <w:rFonts w:ascii="Times New Roman" w:eastAsia="Times New Roman" w:hAnsi="Times New Roman" w:cs="Times New Roman"/>
          <w:sz w:val="24"/>
          <w:szCs w:val="24"/>
        </w:rPr>
        <w:t>чно пълномощно или от лице, чиито данни са посочени от родител, настойник или попечител пред длъжностното лице в заявлението при подаването му.</w:t>
      </w:r>
    </w:p>
    <w:p w:rsidR="00000000" w:rsidRDefault="00CF5B9B">
      <w:pPr>
        <w:spacing w:after="0" w:line="240" w:lineRule="auto"/>
        <w:divId w:val="47075822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865555149"/>
        <w:rPr>
          <w:rFonts w:ascii="Times New Roman" w:eastAsia="Times New Roman" w:hAnsi="Times New Roman" w:cs="Times New Roman"/>
          <w:sz w:val="24"/>
          <w:szCs w:val="24"/>
        </w:rPr>
      </w:pPr>
      <w:r>
        <w:rPr>
          <w:rFonts w:ascii="Times New Roman" w:eastAsia="Times New Roman" w:hAnsi="Times New Roman" w:cs="Times New Roman"/>
          <w:sz w:val="24"/>
          <w:szCs w:val="24"/>
        </w:rPr>
        <w:t>Чл. 46. (1) (Предишен текст на чл. 46 - ДВ, бр. 65 от 2023 г.) Към заявлението се прилагат:</w:t>
      </w:r>
    </w:p>
    <w:p w:rsidR="00000000" w:rsidRDefault="00CF5B9B">
      <w:pPr>
        <w:spacing w:after="0" w:line="240" w:lineRule="auto"/>
        <w:ind w:firstLine="851"/>
        <w:divId w:val="2008751010"/>
        <w:rPr>
          <w:rFonts w:ascii="Times New Roman" w:eastAsia="Times New Roman" w:hAnsi="Times New Roman" w:cs="Times New Roman"/>
          <w:sz w:val="24"/>
          <w:szCs w:val="24"/>
        </w:rPr>
      </w:pPr>
      <w:r>
        <w:rPr>
          <w:rFonts w:ascii="Times New Roman" w:eastAsia="Times New Roman" w:hAnsi="Times New Roman" w:cs="Times New Roman"/>
          <w:sz w:val="24"/>
          <w:szCs w:val="24"/>
        </w:rPr>
        <w:t>1. документ за платена държавна такса;</w:t>
      </w:r>
    </w:p>
    <w:p w:rsidR="00000000" w:rsidRDefault="00CF5B9B">
      <w:pPr>
        <w:spacing w:after="0" w:line="240" w:lineRule="auto"/>
        <w:ind w:firstLine="851"/>
        <w:divId w:val="56939092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58 от 2019 г., отм. - ДВ, бр. 65 от 2023 г.)</w:t>
      </w:r>
    </w:p>
    <w:p w:rsidR="00000000" w:rsidRDefault="00CF5B9B">
      <w:pPr>
        <w:spacing w:after="0" w:line="240" w:lineRule="auto"/>
        <w:ind w:firstLine="851"/>
        <w:divId w:val="174073387"/>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предишни паспорти;</w:t>
      </w:r>
    </w:p>
    <w:p w:rsidR="00000000" w:rsidRDefault="00CF5B9B">
      <w:pPr>
        <w:spacing w:after="0" w:line="240" w:lineRule="auto"/>
        <w:ind w:firstLine="851"/>
        <w:divId w:val="1497108693"/>
        <w:rPr>
          <w:rFonts w:ascii="Times New Roman" w:eastAsia="Times New Roman" w:hAnsi="Times New Roman" w:cs="Times New Roman"/>
          <w:sz w:val="24"/>
          <w:szCs w:val="24"/>
        </w:rPr>
      </w:pPr>
      <w:r>
        <w:rPr>
          <w:rFonts w:ascii="Times New Roman" w:eastAsia="Times New Roman" w:hAnsi="Times New Roman" w:cs="Times New Roman"/>
          <w:sz w:val="24"/>
          <w:szCs w:val="24"/>
        </w:rPr>
        <w:t>4. снимки по образец.</w:t>
      </w:r>
    </w:p>
    <w:p w:rsidR="00000000" w:rsidRDefault="00CF5B9B">
      <w:pPr>
        <w:spacing w:after="0" w:line="240" w:lineRule="auto"/>
        <w:ind w:firstLine="851"/>
        <w:divId w:val="1260259389"/>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65 от 2023 г.) Когато заявителят не притежава документ по чл. 13, ал. 1 - 3, с който да у</w:t>
      </w:r>
      <w:r>
        <w:rPr>
          <w:rFonts w:ascii="Times New Roman" w:eastAsia="Times New Roman" w:hAnsi="Times New Roman" w:cs="Times New Roman"/>
          <w:sz w:val="24"/>
          <w:szCs w:val="24"/>
        </w:rPr>
        <w:t xml:space="preserve">достовери самоличността си, както и когато заявителят е лице под 18-годишна възраст с родител, за когото липсват данни в Националния автоматизиран информационен фонд за българските лични документи - "Национален регистър на българските лични документи", се </w:t>
      </w:r>
      <w:r>
        <w:rPr>
          <w:rFonts w:ascii="Times New Roman" w:eastAsia="Times New Roman" w:hAnsi="Times New Roman" w:cs="Times New Roman"/>
          <w:sz w:val="24"/>
          <w:szCs w:val="24"/>
        </w:rPr>
        <w:t>представя удостоверителен документ за раждане.</w:t>
      </w:r>
    </w:p>
    <w:p w:rsidR="00000000" w:rsidRDefault="00CF5B9B">
      <w:pPr>
        <w:spacing w:after="0" w:line="240" w:lineRule="auto"/>
        <w:divId w:val="15442302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945885887"/>
        <w:rPr>
          <w:rFonts w:ascii="Times New Roman" w:eastAsia="Times New Roman" w:hAnsi="Times New Roman" w:cs="Times New Roman"/>
          <w:sz w:val="24"/>
          <w:szCs w:val="24"/>
        </w:rPr>
      </w:pPr>
      <w:r>
        <w:rPr>
          <w:rFonts w:ascii="Times New Roman" w:eastAsia="Times New Roman" w:hAnsi="Times New Roman" w:cs="Times New Roman"/>
          <w:sz w:val="24"/>
          <w:szCs w:val="24"/>
        </w:rPr>
        <w:t>Чл. 47. За издаване на моряшки паспорти се представят и:</w:t>
      </w:r>
    </w:p>
    <w:p w:rsidR="00000000" w:rsidRDefault="00CF5B9B">
      <w:pPr>
        <w:spacing w:after="0" w:line="240" w:lineRule="auto"/>
        <w:ind w:firstLine="851"/>
        <w:divId w:val="1040469715"/>
        <w:rPr>
          <w:rFonts w:ascii="Times New Roman" w:eastAsia="Times New Roman" w:hAnsi="Times New Roman" w:cs="Times New Roman"/>
          <w:sz w:val="24"/>
          <w:szCs w:val="24"/>
        </w:rPr>
      </w:pPr>
      <w:r>
        <w:rPr>
          <w:rFonts w:ascii="Times New Roman" w:eastAsia="Times New Roman" w:hAnsi="Times New Roman" w:cs="Times New Roman"/>
          <w:sz w:val="24"/>
          <w:szCs w:val="24"/>
        </w:rPr>
        <w:t>1. писмо-искане от собственика или наемателя на кораба, с което се удостоверява, че лицето е назначено на длъжност, стажува или е включено в екипажа</w:t>
      </w:r>
      <w:r>
        <w:rPr>
          <w:rFonts w:ascii="Times New Roman" w:eastAsia="Times New Roman" w:hAnsi="Times New Roman" w:cs="Times New Roman"/>
          <w:sz w:val="24"/>
          <w:szCs w:val="24"/>
        </w:rPr>
        <w:t xml:space="preserve"> на друго основание;</w:t>
      </w:r>
    </w:p>
    <w:p w:rsidR="00000000" w:rsidRDefault="00CF5B9B">
      <w:pPr>
        <w:spacing w:after="0" w:line="240" w:lineRule="auto"/>
        <w:ind w:firstLine="851"/>
        <w:divId w:val="92866969"/>
        <w:rPr>
          <w:rFonts w:ascii="Times New Roman" w:eastAsia="Times New Roman" w:hAnsi="Times New Roman" w:cs="Times New Roman"/>
          <w:sz w:val="24"/>
          <w:szCs w:val="24"/>
        </w:rPr>
      </w:pPr>
      <w:r>
        <w:rPr>
          <w:rFonts w:ascii="Times New Roman" w:eastAsia="Times New Roman" w:hAnsi="Times New Roman" w:cs="Times New Roman"/>
          <w:sz w:val="24"/>
          <w:szCs w:val="24"/>
        </w:rPr>
        <w:t>2. свидетелство за правоспособност за корабните длъжности, за които се изисква правоспособност.</w:t>
      </w:r>
    </w:p>
    <w:p w:rsidR="00000000" w:rsidRDefault="00CF5B9B">
      <w:pPr>
        <w:spacing w:after="0" w:line="240" w:lineRule="auto"/>
        <w:divId w:val="1076510722"/>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46689495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47а. (Нов - ДВ, бр. 29 от 2003 г., в сила от 01.10.2003 г., доп. - ДВ, бр. 21 от 2021 г.) Условията и редът за издаване, връщане и </w:t>
      </w:r>
      <w:r>
        <w:rPr>
          <w:rFonts w:ascii="Times New Roman" w:eastAsia="Times New Roman" w:hAnsi="Times New Roman" w:cs="Times New Roman"/>
          <w:sz w:val="24"/>
          <w:szCs w:val="24"/>
        </w:rPr>
        <w:t>съхранение на дипломатически и на служебни паспорти се определят с акт на Министерския съвет.</w:t>
      </w:r>
    </w:p>
    <w:p w:rsidR="00000000" w:rsidRDefault="00CF5B9B">
      <w:pPr>
        <w:spacing w:after="0" w:line="240" w:lineRule="auto"/>
        <w:divId w:val="1291475441"/>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6314046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47б. (Нов - ДВ, бр. 111 от 2004 г.) Условията и редът за издаване на военни карти за самоличност и за обявяване на тяхната невалидност се определят с акт </w:t>
      </w:r>
      <w:r>
        <w:rPr>
          <w:rFonts w:ascii="Times New Roman" w:eastAsia="Times New Roman" w:hAnsi="Times New Roman" w:cs="Times New Roman"/>
          <w:sz w:val="24"/>
          <w:szCs w:val="24"/>
        </w:rPr>
        <w:t>на Министерския съвет.</w:t>
      </w:r>
    </w:p>
    <w:p w:rsidR="00000000" w:rsidRDefault="00CF5B9B">
      <w:pPr>
        <w:spacing w:after="0" w:line="240" w:lineRule="auto"/>
        <w:divId w:val="1987280439"/>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876237335"/>
        <w:rPr>
          <w:rFonts w:ascii="Times New Roman" w:eastAsia="Times New Roman" w:hAnsi="Times New Roman" w:cs="Times New Roman"/>
          <w:sz w:val="24"/>
          <w:szCs w:val="24"/>
        </w:rPr>
      </w:pPr>
      <w:r>
        <w:rPr>
          <w:rFonts w:ascii="Times New Roman" w:eastAsia="Times New Roman" w:hAnsi="Times New Roman" w:cs="Times New Roman"/>
          <w:sz w:val="24"/>
          <w:szCs w:val="24"/>
        </w:rPr>
        <w:t>Чл. 48. (1) (Изм. - ДВ, бр. 58 от 2019 г.) Паспортите се издават при обикновена услуга в срок до 30 дни, при бърза услуга - до три работни дни, а при експресна услуга - до 8 работни часа, от приемане на заявлението.</w:t>
      </w:r>
    </w:p>
    <w:p w:rsidR="00000000" w:rsidRDefault="00CF5B9B">
      <w:pPr>
        <w:spacing w:after="0" w:line="240" w:lineRule="auto"/>
        <w:ind w:firstLine="851"/>
        <w:divId w:val="1359741000"/>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w:t>
      </w:r>
      <w:r>
        <w:rPr>
          <w:rFonts w:ascii="Times New Roman" w:eastAsia="Times New Roman" w:hAnsi="Times New Roman" w:cs="Times New Roman"/>
          <w:sz w:val="24"/>
          <w:szCs w:val="24"/>
        </w:rPr>
        <w:t>В, бр. 58 от 2019 г.) Когато заявлението за издаване на паспорт е подадено в консулски или дипломатически представителства в чужбина, срокът за издаване при обикновена услуга е до 45 дни, а при бърза услуга - до 30 дни.</w:t>
      </w:r>
    </w:p>
    <w:p w:rsidR="00000000" w:rsidRDefault="00CF5B9B">
      <w:pPr>
        <w:spacing w:after="0" w:line="240" w:lineRule="auto"/>
        <w:ind w:firstLine="851"/>
        <w:divId w:val="149490545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(Нова - ДВ, бр. 63 от 2003 г.) П</w:t>
      </w:r>
      <w:r>
        <w:rPr>
          <w:rFonts w:ascii="Times New Roman" w:eastAsia="Times New Roman" w:hAnsi="Times New Roman" w:cs="Times New Roman"/>
          <w:sz w:val="24"/>
          <w:szCs w:val="24"/>
        </w:rPr>
        <w:t>аспорт на дете, осиновено при условията на международно осиновяване, се издава в срок три дни от датата на подаване на заявлението.</w:t>
      </w:r>
    </w:p>
    <w:p w:rsidR="00000000" w:rsidRDefault="00CF5B9B">
      <w:pPr>
        <w:spacing w:after="0" w:line="240" w:lineRule="auto"/>
        <w:divId w:val="906763319"/>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2095778119"/>
        <w:rPr>
          <w:rFonts w:ascii="Times New Roman" w:eastAsia="Times New Roman" w:hAnsi="Times New Roman" w:cs="Times New Roman"/>
          <w:sz w:val="24"/>
          <w:szCs w:val="24"/>
        </w:rPr>
      </w:pPr>
      <w:r>
        <w:rPr>
          <w:rFonts w:ascii="Times New Roman" w:eastAsia="Times New Roman" w:hAnsi="Times New Roman" w:cs="Times New Roman"/>
          <w:sz w:val="24"/>
          <w:szCs w:val="24"/>
        </w:rPr>
        <w:t>Чл. 49. (1) (Доп. - ДВ, бр. 82 от 2009 г.) Обявяват се за невалидни паспортите или заместващите ги документи на лица:</w:t>
      </w:r>
    </w:p>
    <w:p w:rsidR="00000000" w:rsidRDefault="00CF5B9B">
      <w:pPr>
        <w:spacing w:after="0" w:line="240" w:lineRule="auto"/>
        <w:ind w:firstLine="851"/>
        <w:divId w:val="202015746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загубили българско гражданство;</w:t>
      </w:r>
    </w:p>
    <w:p w:rsidR="00000000" w:rsidRDefault="00CF5B9B">
      <w:pPr>
        <w:spacing w:after="0" w:line="240" w:lineRule="auto"/>
        <w:ind w:firstLine="851"/>
        <w:divId w:val="441876417"/>
        <w:rPr>
          <w:rFonts w:ascii="Times New Roman" w:eastAsia="Times New Roman" w:hAnsi="Times New Roman" w:cs="Times New Roman"/>
          <w:sz w:val="24"/>
          <w:szCs w:val="24"/>
        </w:rPr>
      </w:pPr>
      <w:r>
        <w:rPr>
          <w:rFonts w:ascii="Times New Roman" w:eastAsia="Times New Roman" w:hAnsi="Times New Roman" w:cs="Times New Roman"/>
          <w:sz w:val="24"/>
          <w:szCs w:val="24"/>
        </w:rPr>
        <w:t>2. (доп. - ДВ, бр. 82 от 2009 г.) заявили, че паспортът или заместващият го документ е изгубен, откраднат или унищожен;</w:t>
      </w:r>
    </w:p>
    <w:p w:rsidR="00000000" w:rsidRDefault="00CF5B9B">
      <w:pPr>
        <w:spacing w:after="0" w:line="240" w:lineRule="auto"/>
        <w:ind w:firstLine="851"/>
        <w:divId w:val="1110009543"/>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82 от 2009 г.) чийто паспорт или заместващ го документ е с изтекъл срок на валидност</w:t>
      </w:r>
      <w:r>
        <w:rPr>
          <w:rFonts w:ascii="Times New Roman" w:eastAsia="Times New Roman" w:hAnsi="Times New Roman" w:cs="Times New Roman"/>
          <w:sz w:val="24"/>
          <w:szCs w:val="24"/>
        </w:rPr>
        <w:t>;</w:t>
      </w:r>
    </w:p>
    <w:p w:rsidR="00000000" w:rsidRDefault="00CF5B9B">
      <w:pPr>
        <w:spacing w:after="0" w:line="240" w:lineRule="auto"/>
        <w:ind w:firstLine="851"/>
        <w:divId w:val="2105950137"/>
        <w:rPr>
          <w:rFonts w:ascii="Times New Roman" w:eastAsia="Times New Roman" w:hAnsi="Times New Roman" w:cs="Times New Roman"/>
          <w:sz w:val="24"/>
          <w:szCs w:val="24"/>
        </w:rPr>
      </w:pPr>
      <w:r>
        <w:rPr>
          <w:rFonts w:ascii="Times New Roman" w:eastAsia="Times New Roman" w:hAnsi="Times New Roman" w:cs="Times New Roman"/>
          <w:sz w:val="24"/>
          <w:szCs w:val="24"/>
        </w:rPr>
        <w:t>4. които имат промяна в личните данни, посочени в чл. 16, ал. 1;</w:t>
      </w:r>
    </w:p>
    <w:p w:rsidR="00000000" w:rsidRDefault="00CF5B9B">
      <w:pPr>
        <w:spacing w:after="0" w:line="240" w:lineRule="auto"/>
        <w:ind w:firstLine="851"/>
        <w:divId w:val="1009526184"/>
        <w:rPr>
          <w:rFonts w:ascii="Times New Roman" w:eastAsia="Times New Roman" w:hAnsi="Times New Roman" w:cs="Times New Roman"/>
          <w:sz w:val="24"/>
          <w:szCs w:val="24"/>
        </w:rPr>
      </w:pPr>
      <w:r>
        <w:rPr>
          <w:rFonts w:ascii="Times New Roman" w:eastAsia="Times New Roman" w:hAnsi="Times New Roman" w:cs="Times New Roman"/>
          <w:sz w:val="24"/>
          <w:szCs w:val="24"/>
        </w:rPr>
        <w:t>5. които са починали;</w:t>
      </w:r>
    </w:p>
    <w:p w:rsidR="00000000" w:rsidRDefault="00CF5B9B">
      <w:pPr>
        <w:spacing w:after="0" w:line="240" w:lineRule="auto"/>
        <w:ind w:firstLine="851"/>
        <w:divId w:val="682978156"/>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101 от 2020 г.) изрично заявили, че желаят паспортът им или заместващият го документ да бъде обявен за невалиден;</w:t>
      </w:r>
    </w:p>
    <w:p w:rsidR="00000000" w:rsidRDefault="00CF5B9B">
      <w:pPr>
        <w:spacing w:after="0" w:line="240" w:lineRule="auto"/>
        <w:ind w:firstLine="851"/>
        <w:divId w:val="633297740"/>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101 от 2020 г.) за чийто паспорт или заместващ го документ е установено, че е подправен;</w:t>
      </w:r>
    </w:p>
    <w:p w:rsidR="00000000" w:rsidRDefault="00CF5B9B">
      <w:pPr>
        <w:spacing w:after="0" w:line="240" w:lineRule="auto"/>
        <w:ind w:firstLine="851"/>
        <w:divId w:val="687172827"/>
        <w:rPr>
          <w:rFonts w:ascii="Times New Roman" w:eastAsia="Times New Roman" w:hAnsi="Times New Roman" w:cs="Times New Roman"/>
          <w:sz w:val="24"/>
          <w:szCs w:val="24"/>
        </w:rPr>
      </w:pPr>
      <w:r>
        <w:rPr>
          <w:rFonts w:ascii="Times New Roman" w:eastAsia="Times New Roman" w:hAnsi="Times New Roman" w:cs="Times New Roman"/>
          <w:sz w:val="24"/>
          <w:szCs w:val="24"/>
        </w:rPr>
        <w:t>8. (нова - ДВ, бр. 101 от 2020 г.) които са получили нов паспорт или заместващ го документ и не са върнали предишния на органа, който го е издал - в</w:t>
      </w:r>
      <w:r>
        <w:rPr>
          <w:rFonts w:ascii="Times New Roman" w:eastAsia="Times New Roman" w:hAnsi="Times New Roman" w:cs="Times New Roman"/>
          <w:sz w:val="24"/>
          <w:szCs w:val="24"/>
        </w:rPr>
        <w:t xml:space="preserve"> този случай за невалиден се обявява предишният паспорт или заместващият го документ;</w:t>
      </w:r>
    </w:p>
    <w:p w:rsidR="00000000" w:rsidRDefault="00CF5B9B">
      <w:pPr>
        <w:spacing w:after="0" w:line="240" w:lineRule="auto"/>
        <w:ind w:firstLine="851"/>
        <w:divId w:val="769278518"/>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65 от 2023 г.) за които основанието за издаване или ползване на дипломатически или служебен паспорт е отпаднало, при условие че същото право не е възни</w:t>
      </w:r>
      <w:r>
        <w:rPr>
          <w:rFonts w:ascii="Times New Roman" w:eastAsia="Times New Roman" w:hAnsi="Times New Roman" w:cs="Times New Roman"/>
          <w:sz w:val="24"/>
          <w:szCs w:val="24"/>
        </w:rPr>
        <w:t>кнало отново в тримесечен срок.</w:t>
      </w:r>
    </w:p>
    <w:p w:rsidR="00000000" w:rsidRDefault="00CF5B9B">
      <w:pPr>
        <w:spacing w:after="0" w:line="240" w:lineRule="auto"/>
        <w:ind w:firstLine="851"/>
        <w:divId w:val="83244873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Невалидността на документите по ал. 1 се обявява от органа, който ги е издал.</w:t>
      </w:r>
    </w:p>
    <w:p w:rsidR="00000000" w:rsidRDefault="00CF5B9B">
      <w:pPr>
        <w:spacing w:after="0" w:line="240" w:lineRule="auto"/>
        <w:ind w:firstLine="851"/>
        <w:divId w:val="1114397686"/>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29 от 2003 г., изм. - ДВ, бр. 82 от 2009 г.) Лицата са длъжни да върнат паспортите си и зам</w:t>
      </w:r>
      <w:r>
        <w:rPr>
          <w:rFonts w:ascii="Times New Roman" w:eastAsia="Times New Roman" w:hAnsi="Times New Roman" w:cs="Times New Roman"/>
          <w:sz w:val="24"/>
          <w:szCs w:val="24"/>
        </w:rPr>
        <w:t>естващите ги документи на органа, който ги е издал, в тримесечен срок след изтичане на тяхната валидност или отпадане на основанието за тяхното издаване или ползване.</w:t>
      </w:r>
    </w:p>
    <w:p w:rsidR="00000000" w:rsidRDefault="00CF5B9B">
      <w:pPr>
        <w:spacing w:after="0" w:line="240" w:lineRule="auto"/>
        <w:ind w:firstLine="851"/>
        <w:divId w:val="507982177"/>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101 от 2016 г., в сила от 02.08.2021 г., изм. относно влизането в сил</w:t>
      </w:r>
      <w:r>
        <w:rPr>
          <w:rFonts w:ascii="Times New Roman" w:eastAsia="Times New Roman" w:hAnsi="Times New Roman" w:cs="Times New Roman"/>
          <w:sz w:val="24"/>
          <w:szCs w:val="24"/>
        </w:rPr>
        <w:t xml:space="preserve">а - ДВ, бр. 97 от 2017 г., изм. относно влизането в сила от ДВ, бр. 101 от 2016 г. - ДВ, бр. 1 от 2019 г., в сила от 31.12.2018 г., отм. - ДВ, бр. 58 от 2019 г., в сила от 01.10.2020 г., изм. относно влизането в сила от ДВ, бр. 101 от 2016 г. - ДВ, бр. 60 </w:t>
      </w:r>
      <w:r>
        <w:rPr>
          <w:rFonts w:ascii="Times New Roman" w:eastAsia="Times New Roman" w:hAnsi="Times New Roman" w:cs="Times New Roman"/>
          <w:sz w:val="24"/>
          <w:szCs w:val="24"/>
        </w:rPr>
        <w:t>от 2020 г., нова - ДВ, бр. 101 от 2020 г.) Обявен за невалиден паспорт или заместващ го документ не може да бъде обявен за валиден.</w:t>
      </w:r>
    </w:p>
    <w:p w:rsidR="00000000" w:rsidRDefault="00CF5B9B">
      <w:pPr>
        <w:spacing w:after="0" w:line="240" w:lineRule="auto"/>
        <w:ind w:firstLine="851"/>
        <w:divId w:val="19967176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(Нова - ДВ, бр. 101 от 2016 г., в сила от 02.08.2021 г., изм. - ДВ, бр. 85 от 2017 г., изм. относно влизането в сила на </w:t>
      </w:r>
      <w:r>
        <w:rPr>
          <w:rFonts w:ascii="Times New Roman" w:eastAsia="Times New Roman" w:hAnsi="Times New Roman" w:cs="Times New Roman"/>
          <w:sz w:val="24"/>
          <w:szCs w:val="24"/>
        </w:rPr>
        <w:t>измененията с бр. 101 от 2016 г. - ДВ, бр. 97 от 2017 г., изм. относно влизането в сила от ДВ, бр. 101 от 2016 г. - ДВ, бр. 1 от 2019 г., в сила от 31.12.2018 г., отм. - ДВ, бр. 58 от 2019 г., в сила от 01.10.2020 г., изм. относно влизането в сила от ДВ, б</w:t>
      </w:r>
      <w:r>
        <w:rPr>
          <w:rFonts w:ascii="Times New Roman" w:eastAsia="Times New Roman" w:hAnsi="Times New Roman" w:cs="Times New Roman"/>
          <w:sz w:val="24"/>
          <w:szCs w:val="24"/>
        </w:rPr>
        <w:t>р. 101 от 2016 г. - ДВ, бр. 60 от 2020 г.)</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411343295"/>
        <w:rPr>
          <w:rFonts w:ascii="Times New Roman" w:eastAsia="Times New Roman" w:hAnsi="Times New Roman" w:cs="Times New Roman"/>
          <w:sz w:val="24"/>
          <w:szCs w:val="24"/>
        </w:rPr>
      </w:pPr>
      <w:r>
        <w:rPr>
          <w:rFonts w:ascii="Times New Roman" w:eastAsia="Times New Roman" w:hAnsi="Times New Roman" w:cs="Times New Roman"/>
          <w:sz w:val="24"/>
          <w:szCs w:val="24"/>
        </w:rPr>
        <w:t>Чл. 49а. (Нов - ДВ, бр. 60 от 2020 г., в сила от 02.08.2021 г., доп. - ДВ, бр. 101 от 2020 г.) Обявяват се за невалидни паспортите, дипломатическите паспорти, служебните паспорти, моряшките паспорти и военните к</w:t>
      </w:r>
      <w:r>
        <w:rPr>
          <w:rFonts w:ascii="Times New Roman" w:eastAsia="Times New Roman" w:hAnsi="Times New Roman" w:cs="Times New Roman"/>
          <w:sz w:val="24"/>
          <w:szCs w:val="24"/>
        </w:rPr>
        <w:t>арти за самоличност на лица, спрямо които е постановено отнемане на документите за самоличност на основание чл. 68, ал. 2 от Наказателно-процесуалния кодекс и не са ги предали в срока по чл. 15.</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Глава четвърта.</w:t>
      </w:r>
      <w:r>
        <w:rPr>
          <w:rFonts w:ascii="Times New Roman" w:hAnsi="Times New Roman" w:cs="Times New Roman"/>
          <w:b/>
          <w:bCs/>
          <w:sz w:val="24"/>
          <w:szCs w:val="24"/>
        </w:rPr>
        <w:br/>
      </w:r>
      <w:r>
        <w:rPr>
          <w:rFonts w:ascii="Times New Roman" w:hAnsi="Times New Roman" w:cs="Times New Roman"/>
          <w:b/>
          <w:bCs/>
          <w:sz w:val="24"/>
          <w:szCs w:val="24"/>
        </w:rPr>
        <w:t>СВИДЕТЕЛСТВО ЗА УПРАВЛЕНИЕ НА МОТОРНО ПРЕВО</w:t>
      </w:r>
      <w:r>
        <w:rPr>
          <w:rFonts w:ascii="Times New Roman" w:hAnsi="Times New Roman" w:cs="Times New Roman"/>
          <w:b/>
          <w:bCs/>
          <w:sz w:val="24"/>
          <w:szCs w:val="24"/>
        </w:rPr>
        <w:t>ЗНО СРЕДСТВО</w:t>
      </w: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Общи положения</w:t>
      </w:r>
    </w:p>
    <w:p w:rsidR="00000000" w:rsidRDefault="00CF5B9B">
      <w:pPr>
        <w:spacing w:after="0" w:line="240" w:lineRule="auto"/>
        <w:ind w:firstLine="851"/>
        <w:divId w:val="86193763"/>
        <w:rPr>
          <w:rFonts w:ascii="Times New Roman" w:eastAsia="Times New Roman" w:hAnsi="Times New Roman" w:cs="Times New Roman"/>
          <w:sz w:val="24"/>
          <w:szCs w:val="24"/>
        </w:rPr>
      </w:pPr>
      <w:r>
        <w:rPr>
          <w:rFonts w:ascii="Times New Roman" w:eastAsia="Times New Roman" w:hAnsi="Times New Roman" w:cs="Times New Roman"/>
          <w:sz w:val="24"/>
          <w:szCs w:val="24"/>
        </w:rPr>
        <w:t>Чл. 50. (1) Българското свидетелство за управление на моторно превозно средство е индивидуален удостоверителен документ за правоспособност за управление на моторно превозно средство.</w:t>
      </w:r>
    </w:p>
    <w:p w:rsidR="00000000" w:rsidRDefault="00CF5B9B">
      <w:pPr>
        <w:spacing w:after="0" w:line="240" w:lineRule="auto"/>
        <w:ind w:firstLine="851"/>
        <w:divId w:val="2030983591"/>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108 от 2000 г</w:t>
      </w:r>
      <w:r>
        <w:rPr>
          <w:rFonts w:ascii="Times New Roman" w:eastAsia="Times New Roman" w:hAnsi="Times New Roman" w:cs="Times New Roman"/>
          <w:sz w:val="24"/>
          <w:szCs w:val="24"/>
        </w:rPr>
        <w:t>., в сила от 29.12.2000 г., изм. - ДВ, бр. 82 от 2009 г.) Свидетелството за управление на моторно превозно средство служи и като идентификационен документ за самоличност на български граждани на територията на Република България.</w:t>
      </w:r>
    </w:p>
    <w:p w:rsidR="00000000" w:rsidRDefault="00CF5B9B">
      <w:pPr>
        <w:spacing w:after="0" w:line="240" w:lineRule="auto"/>
        <w:ind w:firstLine="851"/>
        <w:divId w:val="2056544492"/>
        <w:rPr>
          <w:rFonts w:ascii="Times New Roman" w:eastAsia="Times New Roman" w:hAnsi="Times New Roman" w:cs="Times New Roman"/>
          <w:sz w:val="24"/>
          <w:szCs w:val="24"/>
        </w:rPr>
      </w:pPr>
      <w:r>
        <w:rPr>
          <w:rFonts w:ascii="Times New Roman" w:eastAsia="Times New Roman" w:hAnsi="Times New Roman" w:cs="Times New Roman"/>
          <w:sz w:val="24"/>
          <w:szCs w:val="24"/>
        </w:rPr>
        <w:t>(3) Чужденците, притежаващ</w:t>
      </w:r>
      <w:r>
        <w:rPr>
          <w:rFonts w:ascii="Times New Roman" w:eastAsia="Times New Roman" w:hAnsi="Times New Roman" w:cs="Times New Roman"/>
          <w:sz w:val="24"/>
          <w:szCs w:val="24"/>
        </w:rPr>
        <w:t>и българско свидетелство за управление на моторно превозно средство, удостоверяват своята самоличност с документа за задгранично пътуване, с който са влезли в Република България, или с някои от документите, предвидени в чл. 59.</w:t>
      </w:r>
    </w:p>
    <w:p w:rsidR="00000000" w:rsidRDefault="00CF5B9B">
      <w:pPr>
        <w:spacing w:after="0" w:line="240" w:lineRule="auto"/>
        <w:divId w:val="144155950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577469550"/>
        <w:rPr>
          <w:rFonts w:ascii="Times New Roman" w:eastAsia="Times New Roman" w:hAnsi="Times New Roman" w:cs="Times New Roman"/>
          <w:sz w:val="24"/>
          <w:szCs w:val="24"/>
        </w:rPr>
      </w:pPr>
      <w:r>
        <w:rPr>
          <w:rFonts w:ascii="Times New Roman" w:eastAsia="Times New Roman" w:hAnsi="Times New Roman" w:cs="Times New Roman"/>
          <w:sz w:val="24"/>
          <w:szCs w:val="24"/>
        </w:rPr>
        <w:t>Чл. 51. (1) Свидетелство</w:t>
      </w:r>
      <w:r>
        <w:rPr>
          <w:rFonts w:ascii="Times New Roman" w:eastAsia="Times New Roman" w:hAnsi="Times New Roman" w:cs="Times New Roman"/>
          <w:sz w:val="24"/>
          <w:szCs w:val="24"/>
        </w:rPr>
        <w:t>то за управление на моторно превозно средство се издава от органите на Министерството на вътрешните работи на лица при условия и по ред, определени с акт на Министерския съвет.</w:t>
      </w:r>
    </w:p>
    <w:p w:rsidR="00000000" w:rsidRDefault="00CF5B9B">
      <w:pPr>
        <w:spacing w:after="0" w:line="240" w:lineRule="auto"/>
        <w:ind w:firstLine="851"/>
        <w:divId w:val="2132354942"/>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75 от 2012 г., в сила от 19.01.2013 г.)</w:t>
      </w:r>
    </w:p>
    <w:p w:rsidR="00000000" w:rsidRDefault="00CF5B9B">
      <w:pPr>
        <w:spacing w:after="0" w:line="240" w:lineRule="auto"/>
        <w:ind w:firstLine="851"/>
        <w:divId w:val="821894045"/>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w:t>
      </w:r>
      <w:r>
        <w:rPr>
          <w:rFonts w:ascii="Times New Roman" w:eastAsia="Times New Roman" w:hAnsi="Times New Roman" w:cs="Times New Roman"/>
          <w:sz w:val="24"/>
          <w:szCs w:val="24"/>
        </w:rPr>
        <w:t xml:space="preserve"> 75 от 2012 г., в сила от 19.01.2013 г.) Срокът на валидност на свидетелството за управление на моторно превозно средство за категории АМ, А1, А2, А, В, В1 и ВЕ е 10 години.</w:t>
      </w:r>
    </w:p>
    <w:p w:rsidR="00000000" w:rsidRDefault="00CF5B9B">
      <w:pPr>
        <w:spacing w:after="0" w:line="240" w:lineRule="auto"/>
        <w:ind w:firstLine="851"/>
        <w:divId w:val="1696998958"/>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75 от 2012 г., в сила от 19.01.2013 г.) Срокът на валидност на</w:t>
      </w:r>
      <w:r>
        <w:rPr>
          <w:rFonts w:ascii="Times New Roman" w:eastAsia="Times New Roman" w:hAnsi="Times New Roman" w:cs="Times New Roman"/>
          <w:sz w:val="24"/>
          <w:szCs w:val="24"/>
        </w:rPr>
        <w:t xml:space="preserve"> свидетелството за управление на моторно превозно средство за категории С, СЕ, С1, С1Е, D, DE, D1, D1E и Т е 5 години.</w:t>
      </w:r>
    </w:p>
    <w:p w:rsidR="00000000" w:rsidRDefault="00CF5B9B">
      <w:pPr>
        <w:spacing w:after="0" w:line="240" w:lineRule="auto"/>
        <w:ind w:firstLine="851"/>
        <w:divId w:val="1427073513"/>
        <w:rPr>
          <w:rFonts w:ascii="Times New Roman" w:eastAsia="Times New Roman" w:hAnsi="Times New Roman" w:cs="Times New Roman"/>
          <w:sz w:val="24"/>
          <w:szCs w:val="24"/>
        </w:rPr>
      </w:pPr>
      <w:r>
        <w:rPr>
          <w:rFonts w:ascii="Times New Roman" w:eastAsia="Times New Roman" w:hAnsi="Times New Roman" w:cs="Times New Roman"/>
          <w:sz w:val="24"/>
          <w:szCs w:val="24"/>
        </w:rPr>
        <w:t>(5) (Нова - ДВ, бр. 75 от 2012 г., в сила от 19.01.2013 г., изм. - ДВ, бр. 12 от 2019 г.) Срокът на валидност на свидетелството за управл</w:t>
      </w:r>
      <w:r>
        <w:rPr>
          <w:rFonts w:ascii="Times New Roman" w:eastAsia="Times New Roman" w:hAnsi="Times New Roman" w:cs="Times New Roman"/>
          <w:sz w:val="24"/>
          <w:szCs w:val="24"/>
        </w:rPr>
        <w:t>ение на моторно превозно средство на лица с трайни увреждания за категориите по ал. 3 е до 10 години, а за категориите по ал. 4 е до 5 години.</w:t>
      </w:r>
    </w:p>
    <w:p w:rsidR="00000000" w:rsidRDefault="00CF5B9B">
      <w:pPr>
        <w:spacing w:after="0" w:line="240" w:lineRule="auto"/>
        <w:ind w:firstLine="851"/>
        <w:divId w:val="629819974"/>
        <w:rPr>
          <w:rFonts w:ascii="Times New Roman" w:eastAsia="Times New Roman" w:hAnsi="Times New Roman" w:cs="Times New Roman"/>
          <w:sz w:val="24"/>
          <w:szCs w:val="24"/>
        </w:rPr>
      </w:pPr>
      <w:r>
        <w:rPr>
          <w:rFonts w:ascii="Times New Roman" w:eastAsia="Times New Roman" w:hAnsi="Times New Roman" w:cs="Times New Roman"/>
          <w:sz w:val="24"/>
          <w:szCs w:val="24"/>
        </w:rPr>
        <w:t>(6) (Нова - ДВ, бр. 21 от 2021 г., в сила от 01.09.2021 г.) Свидетелство за управление на моторно превозно средст</w:t>
      </w:r>
      <w:r>
        <w:rPr>
          <w:rFonts w:ascii="Times New Roman" w:eastAsia="Times New Roman" w:hAnsi="Times New Roman" w:cs="Times New Roman"/>
          <w:sz w:val="24"/>
          <w:szCs w:val="24"/>
        </w:rPr>
        <w:t>во се издава при обикновена услуга в срок до 30 дни и при бърза услуга до 10 дни от приемането на заявлението.</w:t>
      </w:r>
    </w:p>
    <w:p w:rsidR="00000000" w:rsidRDefault="00CF5B9B">
      <w:pPr>
        <w:spacing w:after="0" w:line="240" w:lineRule="auto"/>
        <w:ind w:firstLine="851"/>
        <w:divId w:val="198781852"/>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21 от 2021 г., в сила от 01.09.2021 г., изм. - ДВ, бр. 65 от 2023 г.) Когато заявлението за подмяна на свидетелство за управл</w:t>
      </w:r>
      <w:r>
        <w:rPr>
          <w:rFonts w:ascii="Times New Roman" w:eastAsia="Times New Roman" w:hAnsi="Times New Roman" w:cs="Times New Roman"/>
          <w:sz w:val="24"/>
          <w:szCs w:val="24"/>
        </w:rPr>
        <w:t>ение на моторно превозно средство е прието в дипломатическо или консулско представителство на Република България в чужбина, срокът за издаване е до 75 дни.</w:t>
      </w:r>
    </w:p>
    <w:p w:rsidR="00000000" w:rsidRDefault="00CF5B9B">
      <w:pPr>
        <w:spacing w:after="0" w:line="240" w:lineRule="auto"/>
        <w:ind w:firstLine="851"/>
        <w:divId w:val="61894978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(Нова - ДВ, бр. 21 от 2021 г., в сила от 01.09.2021 г., изм. - ДВ, бр. 65 от 2023 г.) Свидетелство за управление на моторно превозно средство се издава при ускорена услуга - до три работни дни от приемането на заявлението. Услугата се осъществява след </w:t>
      </w:r>
      <w:r>
        <w:rPr>
          <w:rFonts w:ascii="Times New Roman" w:eastAsia="Times New Roman" w:hAnsi="Times New Roman" w:cs="Times New Roman"/>
          <w:sz w:val="24"/>
          <w:szCs w:val="24"/>
        </w:rPr>
        <w:t xml:space="preserve">извършване на проверка в мрежата за автоматизиран обмен на данни, като при невъзможност да бъде изпълнена същата се трансформира в бърза или обикновена. Заявлението се подава само в звената "Пътна полиция" при Столичната дирекция на </w:t>
      </w:r>
      <w:r>
        <w:rPr>
          <w:rFonts w:ascii="Times New Roman" w:eastAsia="Times New Roman" w:hAnsi="Times New Roman" w:cs="Times New Roman"/>
          <w:sz w:val="24"/>
          <w:szCs w:val="24"/>
        </w:rPr>
        <w:lastRenderedPageBreak/>
        <w:t>вътрешните работи или о</w:t>
      </w:r>
      <w:r>
        <w:rPr>
          <w:rFonts w:ascii="Times New Roman" w:eastAsia="Times New Roman" w:hAnsi="Times New Roman" w:cs="Times New Roman"/>
          <w:sz w:val="24"/>
          <w:szCs w:val="24"/>
        </w:rPr>
        <w:t>бластна дирекция на Министерството на вътрешните работи при подмяна на свидетелство за управление на моторно превозно средство поради:</w:t>
      </w:r>
    </w:p>
    <w:p w:rsidR="00000000" w:rsidRDefault="00CF5B9B">
      <w:pPr>
        <w:spacing w:after="0" w:line="240" w:lineRule="auto"/>
        <w:ind w:firstLine="851"/>
        <w:divId w:val="1210679210"/>
        <w:rPr>
          <w:rFonts w:ascii="Times New Roman" w:eastAsia="Times New Roman" w:hAnsi="Times New Roman" w:cs="Times New Roman"/>
          <w:sz w:val="24"/>
          <w:szCs w:val="24"/>
        </w:rPr>
      </w:pPr>
      <w:r>
        <w:rPr>
          <w:rFonts w:ascii="Times New Roman" w:eastAsia="Times New Roman" w:hAnsi="Times New Roman" w:cs="Times New Roman"/>
          <w:sz w:val="24"/>
          <w:szCs w:val="24"/>
        </w:rPr>
        <w:t>1. придобиване на правоспособност за управление на моторно превозно средство от нова категория, или</w:t>
      </w:r>
    </w:p>
    <w:p w:rsidR="00000000" w:rsidRDefault="00CF5B9B">
      <w:pPr>
        <w:spacing w:after="0" w:line="240" w:lineRule="auto"/>
        <w:ind w:firstLine="851"/>
        <w:divId w:val="15069369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възстановяване на </w:t>
      </w:r>
      <w:r>
        <w:rPr>
          <w:rFonts w:ascii="Times New Roman" w:eastAsia="Times New Roman" w:hAnsi="Times New Roman" w:cs="Times New Roman"/>
          <w:sz w:val="24"/>
          <w:szCs w:val="24"/>
        </w:rPr>
        <w:t>правоспособност на водач, на когото са отнети всички контролни точки, или</w:t>
      </w:r>
    </w:p>
    <w:p w:rsidR="00000000" w:rsidRDefault="00CF5B9B">
      <w:pPr>
        <w:spacing w:after="0" w:line="240" w:lineRule="auto"/>
        <w:ind w:firstLine="851"/>
        <w:divId w:val="751584157"/>
        <w:rPr>
          <w:rFonts w:ascii="Times New Roman" w:eastAsia="Times New Roman" w:hAnsi="Times New Roman" w:cs="Times New Roman"/>
          <w:sz w:val="24"/>
          <w:szCs w:val="24"/>
        </w:rPr>
      </w:pPr>
      <w:r>
        <w:rPr>
          <w:rFonts w:ascii="Times New Roman" w:eastAsia="Times New Roman" w:hAnsi="Times New Roman" w:cs="Times New Roman"/>
          <w:sz w:val="24"/>
          <w:szCs w:val="24"/>
        </w:rPr>
        <w:t>3. възстановяване на правоспособност на водач, който се е отказал от притежавани от него категории, или</w:t>
      </w:r>
    </w:p>
    <w:p w:rsidR="00000000" w:rsidRDefault="00CF5B9B">
      <w:pPr>
        <w:spacing w:after="0" w:line="240" w:lineRule="auto"/>
        <w:ind w:firstLine="851"/>
        <w:divId w:val="48044296"/>
        <w:rPr>
          <w:rFonts w:ascii="Times New Roman" w:eastAsia="Times New Roman" w:hAnsi="Times New Roman" w:cs="Times New Roman"/>
          <w:sz w:val="24"/>
          <w:szCs w:val="24"/>
        </w:rPr>
      </w:pPr>
      <w:r>
        <w:rPr>
          <w:rFonts w:ascii="Times New Roman" w:eastAsia="Times New Roman" w:hAnsi="Times New Roman" w:cs="Times New Roman"/>
          <w:sz w:val="24"/>
          <w:szCs w:val="24"/>
        </w:rPr>
        <w:t>4. изтичане на срока на валидност и при вече изтекъл срок на валидност, или</w:t>
      </w:r>
    </w:p>
    <w:p w:rsidR="00000000" w:rsidRDefault="00CF5B9B">
      <w:pPr>
        <w:spacing w:after="0" w:line="240" w:lineRule="auto"/>
        <w:ind w:firstLine="851"/>
        <w:divId w:val="1419254819"/>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подмяна на стар образец свидетелство за управление с нов, или</w:t>
      </w:r>
    </w:p>
    <w:p w:rsidR="00000000" w:rsidRDefault="00CF5B9B">
      <w:pPr>
        <w:spacing w:after="0" w:line="240" w:lineRule="auto"/>
        <w:ind w:firstLine="851"/>
        <w:divId w:val="1850948944"/>
        <w:rPr>
          <w:rFonts w:ascii="Times New Roman" w:eastAsia="Times New Roman" w:hAnsi="Times New Roman" w:cs="Times New Roman"/>
          <w:sz w:val="24"/>
          <w:szCs w:val="24"/>
        </w:rPr>
      </w:pPr>
      <w:r>
        <w:rPr>
          <w:rFonts w:ascii="Times New Roman" w:eastAsia="Times New Roman" w:hAnsi="Times New Roman" w:cs="Times New Roman"/>
          <w:sz w:val="24"/>
          <w:szCs w:val="24"/>
        </w:rPr>
        <w:t>6. промяна в данните на водача, отнасящи се до смяна на фамилия и транслитерация, както и при издаване на дубликат.</w:t>
      </w:r>
    </w:p>
    <w:p w:rsidR="00000000" w:rsidRDefault="00CF5B9B">
      <w:pPr>
        <w:spacing w:after="0" w:line="240" w:lineRule="auto"/>
        <w:ind w:firstLine="851"/>
        <w:divId w:val="1160849375"/>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21 от 2021 г., в сила от 01.09.2021 г.) Чуждестранно свид</w:t>
      </w:r>
      <w:r>
        <w:rPr>
          <w:rFonts w:ascii="Times New Roman" w:eastAsia="Times New Roman" w:hAnsi="Times New Roman" w:cs="Times New Roman"/>
          <w:sz w:val="24"/>
          <w:szCs w:val="24"/>
        </w:rPr>
        <w:t>етелство за управление на моторно превозно средство се подменя с българско при обикновена услуга в срок до 30 дни от приемането на заявлението. Заявлението се подава само в звена "Пътна полиция" при Столичната дирекция на вътрешните работи или областна дир</w:t>
      </w:r>
      <w:r>
        <w:rPr>
          <w:rFonts w:ascii="Times New Roman" w:eastAsia="Times New Roman" w:hAnsi="Times New Roman" w:cs="Times New Roman"/>
          <w:sz w:val="24"/>
          <w:szCs w:val="24"/>
        </w:rPr>
        <w:t>екция на Министерството на вътрешните работи.</w:t>
      </w:r>
    </w:p>
    <w:p w:rsidR="00000000" w:rsidRDefault="00CF5B9B">
      <w:pPr>
        <w:spacing w:after="0" w:line="240" w:lineRule="auto"/>
        <w:ind w:firstLine="851"/>
        <w:divId w:val="857351170"/>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65 от 2023 г.) Свидетелството за управление на моторно превозно средство се получава лично, а по изключение, когато заявлението е било подадено лично - от упълномощено лице след представяне</w:t>
      </w:r>
      <w:r>
        <w:rPr>
          <w:rFonts w:ascii="Times New Roman" w:eastAsia="Times New Roman" w:hAnsi="Times New Roman" w:cs="Times New Roman"/>
          <w:sz w:val="24"/>
          <w:szCs w:val="24"/>
        </w:rPr>
        <w:t xml:space="preserve"> на нотариално заверено изрично пълномощно или от лице, чиито данни са посочени от заявителя пред длъжностното лице в заявлението при подаването му.</w:t>
      </w:r>
    </w:p>
    <w:p w:rsidR="00000000" w:rsidRDefault="00CF5B9B">
      <w:pPr>
        <w:spacing w:after="0" w:line="240" w:lineRule="auto"/>
        <w:divId w:val="283022"/>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4009820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52. Чуждестранно свидетелство за управление на моторно превозно средство не може да се използва за </w:t>
      </w:r>
      <w:r>
        <w:rPr>
          <w:rFonts w:ascii="Times New Roman" w:eastAsia="Times New Roman" w:hAnsi="Times New Roman" w:cs="Times New Roman"/>
          <w:sz w:val="24"/>
          <w:szCs w:val="24"/>
        </w:rPr>
        <w:t>удостоверяване на самоличността по смисъла на чл. 50, ал. 2.</w:t>
      </w:r>
    </w:p>
    <w:p w:rsidR="00000000" w:rsidRDefault="00CF5B9B">
      <w:pPr>
        <w:spacing w:after="0" w:line="240" w:lineRule="auto"/>
        <w:divId w:val="69936084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Данни, съдържащи се в свидетелството за управление на моторно превозно средство</w:t>
      </w:r>
    </w:p>
    <w:p w:rsidR="00000000" w:rsidRDefault="00CF5B9B">
      <w:pPr>
        <w:spacing w:after="0" w:line="240" w:lineRule="auto"/>
        <w:ind w:firstLine="851"/>
        <w:divId w:val="16855945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53. (1) Свидетелството за управление на моторно превозно средство освен данните по чл. 16, ал. </w:t>
      </w:r>
      <w:r>
        <w:rPr>
          <w:rFonts w:ascii="Times New Roman" w:eastAsia="Times New Roman" w:hAnsi="Times New Roman" w:cs="Times New Roman"/>
          <w:sz w:val="24"/>
          <w:szCs w:val="24"/>
        </w:rPr>
        <w:t>1 съдържа:</w:t>
      </w:r>
    </w:p>
    <w:p w:rsidR="00000000" w:rsidRDefault="00CF5B9B">
      <w:pPr>
        <w:spacing w:after="0" w:line="240" w:lineRule="auto"/>
        <w:ind w:firstLine="851"/>
        <w:divId w:val="1574781748"/>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CF5B9B">
      <w:pPr>
        <w:spacing w:after="0" w:line="240" w:lineRule="auto"/>
        <w:ind w:firstLine="851"/>
        <w:divId w:val="1322539452"/>
        <w:rPr>
          <w:rFonts w:ascii="Times New Roman" w:eastAsia="Times New Roman" w:hAnsi="Times New Roman" w:cs="Times New Roman"/>
          <w:sz w:val="24"/>
          <w:szCs w:val="24"/>
        </w:rPr>
      </w:pPr>
      <w:r>
        <w:rPr>
          <w:rFonts w:ascii="Times New Roman" w:eastAsia="Times New Roman" w:hAnsi="Times New Roman" w:cs="Times New Roman"/>
          <w:sz w:val="24"/>
          <w:szCs w:val="24"/>
        </w:rPr>
        <w:t>2. място на раждане;</w:t>
      </w:r>
    </w:p>
    <w:p w:rsidR="00000000" w:rsidRDefault="00CF5B9B">
      <w:pPr>
        <w:spacing w:after="0" w:line="240" w:lineRule="auto"/>
        <w:ind w:firstLine="851"/>
        <w:divId w:val="669021538"/>
        <w:rPr>
          <w:rFonts w:ascii="Times New Roman" w:eastAsia="Times New Roman" w:hAnsi="Times New Roman" w:cs="Times New Roman"/>
          <w:sz w:val="24"/>
          <w:szCs w:val="24"/>
        </w:rPr>
      </w:pPr>
      <w:r>
        <w:rPr>
          <w:rFonts w:ascii="Times New Roman" w:eastAsia="Times New Roman" w:hAnsi="Times New Roman" w:cs="Times New Roman"/>
          <w:sz w:val="24"/>
          <w:szCs w:val="24"/>
        </w:rPr>
        <w:t>3. (отм. - ДВ, бр. 65 от 2023 г., в сила от 01.09.2023 г.)</w:t>
      </w:r>
    </w:p>
    <w:p w:rsidR="00000000" w:rsidRDefault="00CF5B9B">
      <w:pPr>
        <w:spacing w:after="0" w:line="240" w:lineRule="auto"/>
        <w:ind w:firstLine="851"/>
        <w:divId w:val="1415857178"/>
        <w:rPr>
          <w:rFonts w:ascii="Times New Roman" w:eastAsia="Times New Roman" w:hAnsi="Times New Roman" w:cs="Times New Roman"/>
          <w:sz w:val="24"/>
          <w:szCs w:val="24"/>
        </w:rPr>
      </w:pPr>
      <w:r>
        <w:rPr>
          <w:rFonts w:ascii="Times New Roman" w:eastAsia="Times New Roman" w:hAnsi="Times New Roman" w:cs="Times New Roman"/>
          <w:sz w:val="24"/>
          <w:szCs w:val="24"/>
        </w:rPr>
        <w:t>4. подпис на притежателя;</w:t>
      </w:r>
    </w:p>
    <w:p w:rsidR="00000000" w:rsidRDefault="00CF5B9B">
      <w:pPr>
        <w:spacing w:after="0" w:line="240" w:lineRule="auto"/>
        <w:ind w:firstLine="851"/>
        <w:divId w:val="787243788"/>
        <w:rPr>
          <w:rFonts w:ascii="Times New Roman" w:eastAsia="Times New Roman" w:hAnsi="Times New Roman" w:cs="Times New Roman"/>
          <w:sz w:val="24"/>
          <w:szCs w:val="24"/>
        </w:rPr>
      </w:pPr>
      <w:r>
        <w:rPr>
          <w:rFonts w:ascii="Times New Roman" w:eastAsia="Times New Roman" w:hAnsi="Times New Roman" w:cs="Times New Roman"/>
          <w:sz w:val="24"/>
          <w:szCs w:val="24"/>
        </w:rPr>
        <w:t>5. номер на свидетелството;</w:t>
      </w:r>
    </w:p>
    <w:p w:rsidR="00000000" w:rsidRDefault="00CF5B9B">
      <w:pPr>
        <w:spacing w:after="0" w:line="240" w:lineRule="auto"/>
        <w:ind w:firstLine="851"/>
        <w:divId w:val="1507867142"/>
        <w:rPr>
          <w:rFonts w:ascii="Times New Roman" w:eastAsia="Times New Roman" w:hAnsi="Times New Roman" w:cs="Times New Roman"/>
          <w:sz w:val="24"/>
          <w:szCs w:val="24"/>
        </w:rPr>
      </w:pPr>
      <w:r>
        <w:rPr>
          <w:rFonts w:ascii="Times New Roman" w:eastAsia="Times New Roman" w:hAnsi="Times New Roman" w:cs="Times New Roman"/>
          <w:sz w:val="24"/>
          <w:szCs w:val="24"/>
        </w:rPr>
        <w:t>6. дата на издаване на свидетелството;</w:t>
      </w:r>
    </w:p>
    <w:p w:rsidR="00000000" w:rsidRDefault="00CF5B9B">
      <w:pPr>
        <w:spacing w:after="0" w:line="240" w:lineRule="auto"/>
        <w:ind w:firstLine="851"/>
        <w:divId w:val="529877406"/>
        <w:rPr>
          <w:rFonts w:ascii="Times New Roman" w:eastAsia="Times New Roman" w:hAnsi="Times New Roman" w:cs="Times New Roman"/>
          <w:sz w:val="24"/>
          <w:szCs w:val="24"/>
        </w:rPr>
      </w:pPr>
      <w:r>
        <w:rPr>
          <w:rFonts w:ascii="Times New Roman" w:eastAsia="Times New Roman" w:hAnsi="Times New Roman" w:cs="Times New Roman"/>
          <w:sz w:val="24"/>
          <w:szCs w:val="24"/>
        </w:rPr>
        <w:t>7. място на издаване на свидетелството;</w:t>
      </w:r>
    </w:p>
    <w:p w:rsidR="00000000" w:rsidRDefault="00CF5B9B">
      <w:pPr>
        <w:spacing w:after="0" w:line="240" w:lineRule="auto"/>
        <w:ind w:firstLine="851"/>
        <w:divId w:val="1354838947"/>
        <w:rPr>
          <w:rFonts w:ascii="Times New Roman" w:eastAsia="Times New Roman" w:hAnsi="Times New Roman" w:cs="Times New Roman"/>
          <w:sz w:val="24"/>
          <w:szCs w:val="24"/>
        </w:rPr>
      </w:pPr>
      <w:r>
        <w:rPr>
          <w:rFonts w:ascii="Times New Roman" w:eastAsia="Times New Roman" w:hAnsi="Times New Roman" w:cs="Times New Roman"/>
          <w:sz w:val="24"/>
          <w:szCs w:val="24"/>
        </w:rPr>
        <w:t>8. орг</w:t>
      </w:r>
      <w:r>
        <w:rPr>
          <w:rFonts w:ascii="Times New Roman" w:eastAsia="Times New Roman" w:hAnsi="Times New Roman" w:cs="Times New Roman"/>
          <w:sz w:val="24"/>
          <w:szCs w:val="24"/>
        </w:rPr>
        <w:t>ана, издал свидетелството;</w:t>
      </w:r>
    </w:p>
    <w:p w:rsidR="00000000" w:rsidRDefault="00CF5B9B">
      <w:pPr>
        <w:spacing w:after="0" w:line="240" w:lineRule="auto"/>
        <w:ind w:firstLine="851"/>
        <w:divId w:val="265623656"/>
        <w:rPr>
          <w:rFonts w:ascii="Times New Roman" w:eastAsia="Times New Roman" w:hAnsi="Times New Roman" w:cs="Times New Roman"/>
          <w:sz w:val="24"/>
          <w:szCs w:val="24"/>
        </w:rPr>
      </w:pPr>
      <w:r>
        <w:rPr>
          <w:rFonts w:ascii="Times New Roman" w:eastAsia="Times New Roman" w:hAnsi="Times New Roman" w:cs="Times New Roman"/>
          <w:sz w:val="24"/>
          <w:szCs w:val="24"/>
        </w:rPr>
        <w:t>9. дата на изтичане на валидността на свидетелството;</w:t>
      </w:r>
    </w:p>
    <w:p w:rsidR="00000000" w:rsidRDefault="00CF5B9B">
      <w:pPr>
        <w:spacing w:after="0" w:line="240" w:lineRule="auto"/>
        <w:ind w:firstLine="851"/>
        <w:divId w:val="1485196368"/>
        <w:rPr>
          <w:rFonts w:ascii="Times New Roman" w:eastAsia="Times New Roman" w:hAnsi="Times New Roman" w:cs="Times New Roman"/>
          <w:sz w:val="24"/>
          <w:szCs w:val="24"/>
        </w:rPr>
      </w:pPr>
      <w:r>
        <w:rPr>
          <w:rFonts w:ascii="Times New Roman" w:eastAsia="Times New Roman" w:hAnsi="Times New Roman" w:cs="Times New Roman"/>
          <w:sz w:val="24"/>
          <w:szCs w:val="24"/>
        </w:rPr>
        <w:t>10. категорията или категориите моторни превозни средства, за които е валидно свидетелството;</w:t>
      </w:r>
    </w:p>
    <w:p w:rsidR="00000000" w:rsidRDefault="00CF5B9B">
      <w:pPr>
        <w:spacing w:after="0" w:line="240" w:lineRule="auto"/>
        <w:ind w:firstLine="851"/>
        <w:divId w:val="1114010164"/>
        <w:rPr>
          <w:rFonts w:ascii="Times New Roman" w:eastAsia="Times New Roman" w:hAnsi="Times New Roman" w:cs="Times New Roman"/>
          <w:sz w:val="24"/>
          <w:szCs w:val="24"/>
        </w:rPr>
      </w:pPr>
      <w:r>
        <w:rPr>
          <w:rFonts w:ascii="Times New Roman" w:eastAsia="Times New Roman" w:hAnsi="Times New Roman" w:cs="Times New Roman"/>
          <w:sz w:val="24"/>
          <w:szCs w:val="24"/>
        </w:rPr>
        <w:t>11. особени забележки (ограничителни условия за ползване на свидетелството);</w:t>
      </w:r>
    </w:p>
    <w:p w:rsidR="00000000" w:rsidRDefault="00CF5B9B">
      <w:pPr>
        <w:spacing w:after="0" w:line="240" w:lineRule="auto"/>
        <w:ind w:firstLine="851"/>
        <w:divId w:val="190024019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 (нова - ДВ, бр. 82 от 2009 г., изм. - ДВ, бр. 75 от 2012 г.) отличителния знак на Република България, отпечатан в негатив в син правоъгълник и ограден с дванадесет жълти звезди.</w:t>
      </w:r>
    </w:p>
    <w:p w:rsidR="00000000" w:rsidRDefault="00CF5B9B">
      <w:pPr>
        <w:spacing w:after="0" w:line="240" w:lineRule="auto"/>
        <w:ind w:firstLine="851"/>
        <w:divId w:val="875118044"/>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82 от 2009 г.)</w:t>
      </w:r>
    </w:p>
    <w:p w:rsidR="00000000" w:rsidRDefault="00CF5B9B">
      <w:pPr>
        <w:spacing w:after="0" w:line="240" w:lineRule="auto"/>
        <w:divId w:val="970550054"/>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25219991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54. (Изм. - ДВ, бр. 65 от 2023 </w:t>
      </w:r>
      <w:r>
        <w:rPr>
          <w:rFonts w:ascii="Times New Roman" w:eastAsia="Times New Roman" w:hAnsi="Times New Roman" w:cs="Times New Roman"/>
          <w:sz w:val="24"/>
          <w:szCs w:val="24"/>
        </w:rPr>
        <w:t>г., в сила от 01.09.2023 г.) Данните, съдържащи се в чл. 53, ал. 1, т. 7 и 8, се изписват на български език и с английска транслитерация по правила, утвърдени с акт на Министерския съвет.</w:t>
      </w:r>
    </w:p>
    <w:p w:rsidR="00000000" w:rsidRDefault="00CF5B9B">
      <w:pPr>
        <w:spacing w:after="0" w:line="240" w:lineRule="auto"/>
        <w:divId w:val="158545464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пета.</w:t>
      </w:r>
      <w:r>
        <w:rPr>
          <w:rFonts w:ascii="Times New Roman" w:hAnsi="Times New Roman" w:cs="Times New Roman"/>
          <w:b/>
          <w:bCs/>
          <w:sz w:val="24"/>
          <w:szCs w:val="24"/>
        </w:rPr>
        <w:br/>
      </w:r>
      <w:r>
        <w:rPr>
          <w:rFonts w:ascii="Times New Roman" w:hAnsi="Times New Roman" w:cs="Times New Roman"/>
          <w:b/>
          <w:bCs/>
          <w:sz w:val="24"/>
          <w:szCs w:val="24"/>
        </w:rPr>
        <w:t>БЪЛГАРСКИ ЛИЧНИ ДОКУМЕНТИ, ИЗДАВАНИ НА ПРЕБИВАВАЩИ В</w:t>
      </w:r>
      <w:r>
        <w:rPr>
          <w:rFonts w:ascii="Times New Roman" w:hAnsi="Times New Roman" w:cs="Times New Roman"/>
          <w:b/>
          <w:bCs/>
          <w:sz w:val="24"/>
          <w:szCs w:val="24"/>
        </w:rPr>
        <w:t xml:space="preserve"> РЕПУБЛИКА БЪЛГАРИЯ ЧУЖДЕНЦИ (ЗАГЛ. ИЗМ. - ДВ, БР. 82 ОТ 2009 Г.)</w:t>
      </w: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Общи положения</w:t>
      </w:r>
    </w:p>
    <w:p w:rsidR="00000000" w:rsidRDefault="00CF5B9B">
      <w:pPr>
        <w:spacing w:after="0" w:line="240" w:lineRule="auto"/>
        <w:ind w:firstLine="851"/>
        <w:divId w:val="957221893"/>
        <w:rPr>
          <w:rFonts w:ascii="Times New Roman" w:eastAsia="Times New Roman" w:hAnsi="Times New Roman" w:cs="Times New Roman"/>
          <w:sz w:val="24"/>
          <w:szCs w:val="24"/>
        </w:rPr>
      </w:pPr>
      <w:r>
        <w:rPr>
          <w:rFonts w:ascii="Times New Roman" w:eastAsia="Times New Roman" w:hAnsi="Times New Roman" w:cs="Times New Roman"/>
          <w:sz w:val="24"/>
          <w:szCs w:val="24"/>
        </w:rPr>
        <w:t>Чл. 55. (Изм. - ДВ, бр. 82 от 2009 г.) (1) (Доп. - ДВ, бр. 58 от 2019 г.) На всеки чужденец, получил убежище, статут на бежанец или хуманитарен статут при условият</w:t>
      </w:r>
      <w:r>
        <w:rPr>
          <w:rFonts w:ascii="Times New Roman" w:eastAsia="Times New Roman" w:hAnsi="Times New Roman" w:cs="Times New Roman"/>
          <w:sz w:val="24"/>
          <w:szCs w:val="24"/>
        </w:rPr>
        <w:t>а и по реда на Закона за убежището и бежанците, се издава български документ за самоличност при обикновена услуга в срок до 30 дни, а при бърза услуга - до 10 работни дни.</w:t>
      </w:r>
    </w:p>
    <w:p w:rsidR="00000000" w:rsidRDefault="00CF5B9B">
      <w:pPr>
        <w:spacing w:after="0" w:line="240" w:lineRule="auto"/>
        <w:ind w:firstLine="851"/>
        <w:divId w:val="6118579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Всяко лице по ал. 1 е длъжно след навършване на 14-годишна възраст в срок до 30 </w:t>
      </w:r>
      <w:r>
        <w:rPr>
          <w:rFonts w:ascii="Times New Roman" w:eastAsia="Times New Roman" w:hAnsi="Times New Roman" w:cs="Times New Roman"/>
          <w:sz w:val="24"/>
          <w:szCs w:val="24"/>
        </w:rPr>
        <w:t>дни да подаде заявление за издаване на документ за самоличност по чл. 14, ал. 1, т. 1, 2 и 3.</w:t>
      </w:r>
    </w:p>
    <w:p w:rsidR="00000000" w:rsidRDefault="00CF5B9B">
      <w:pPr>
        <w:spacing w:after="0" w:line="240" w:lineRule="auto"/>
        <w:ind w:firstLine="851"/>
        <w:divId w:val="802578940"/>
        <w:rPr>
          <w:rFonts w:ascii="Times New Roman" w:eastAsia="Times New Roman" w:hAnsi="Times New Roman" w:cs="Times New Roman"/>
          <w:sz w:val="24"/>
          <w:szCs w:val="24"/>
        </w:rPr>
      </w:pPr>
      <w:r>
        <w:rPr>
          <w:rFonts w:ascii="Times New Roman" w:eastAsia="Times New Roman" w:hAnsi="Times New Roman" w:cs="Times New Roman"/>
          <w:sz w:val="24"/>
          <w:szCs w:val="24"/>
        </w:rPr>
        <w:t>(3) На всеки чужденец, на когото е разрешено да пребивава в Република България при условията и по реда на Закона за чужденците в Република България за срок, по-го</w:t>
      </w:r>
      <w:r>
        <w:rPr>
          <w:rFonts w:ascii="Times New Roman" w:eastAsia="Times New Roman" w:hAnsi="Times New Roman" w:cs="Times New Roman"/>
          <w:sz w:val="24"/>
          <w:szCs w:val="24"/>
        </w:rPr>
        <w:t>лям от три месеца, се издава разрешение за пребиваване съгласно Регламент (ЕО) № 1030/2002.</w:t>
      </w:r>
    </w:p>
    <w:p w:rsidR="00000000" w:rsidRDefault="00CF5B9B">
      <w:pPr>
        <w:spacing w:after="0" w:line="240" w:lineRule="auto"/>
        <w:ind w:firstLine="851"/>
        <w:divId w:val="589511774"/>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 бр. 97 от 2016 г., изм. - ДВ, бр. 34 от 2019 г.) На членовете на семейства на граждани на ЕС, на членовете на семейства на гражданите на държави - с</w:t>
      </w:r>
      <w:r>
        <w:rPr>
          <w:rFonts w:ascii="Times New Roman" w:eastAsia="Times New Roman" w:hAnsi="Times New Roman" w:cs="Times New Roman"/>
          <w:sz w:val="24"/>
          <w:szCs w:val="24"/>
        </w:rPr>
        <w:t>трани по Споразумението за ЕИП, на членовете на семейства на гражданите на Конфедерация Швейцария, които не са граждани на ЕС, ЕИП и Конфедерация Швейцария, които по силата на сключени международни договори с ЕС имат право на свободно придвижване, се издав</w:t>
      </w:r>
      <w:r>
        <w:rPr>
          <w:rFonts w:ascii="Times New Roman" w:eastAsia="Times New Roman" w:hAnsi="Times New Roman" w:cs="Times New Roman"/>
          <w:sz w:val="24"/>
          <w:szCs w:val="24"/>
        </w:rPr>
        <w:t>а документ за пребиваване при условията и по реда на Закона за влизането, пребиваването и напускането на Република България на гражданите на Европейския съюз и членовете на техните семейства.</w:t>
      </w:r>
    </w:p>
    <w:p w:rsidR="00000000" w:rsidRDefault="00CF5B9B">
      <w:pPr>
        <w:spacing w:after="0" w:line="240" w:lineRule="auto"/>
        <w:ind w:firstLine="851"/>
        <w:divId w:val="1846431718"/>
        <w:rPr>
          <w:rFonts w:ascii="Times New Roman" w:eastAsia="Times New Roman" w:hAnsi="Times New Roman" w:cs="Times New Roman"/>
          <w:sz w:val="24"/>
          <w:szCs w:val="24"/>
        </w:rPr>
      </w:pPr>
      <w:r>
        <w:rPr>
          <w:rFonts w:ascii="Times New Roman" w:eastAsia="Times New Roman" w:hAnsi="Times New Roman" w:cs="Times New Roman"/>
          <w:sz w:val="24"/>
          <w:szCs w:val="24"/>
        </w:rPr>
        <w:t>(5) (Доп. - ДВ, бр. 97 от 2016 г., изм. - ДВ, бр. 34 от 2019 г.,</w:t>
      </w:r>
      <w:r>
        <w:rPr>
          <w:rFonts w:ascii="Times New Roman" w:eastAsia="Times New Roman" w:hAnsi="Times New Roman" w:cs="Times New Roman"/>
          <w:sz w:val="24"/>
          <w:szCs w:val="24"/>
        </w:rPr>
        <w:t xml:space="preserve"> изм. - ДВ, бр. 52 от 2025 г. [*]) На граждани на ЕС, на гражданите на държави - страни по Споразумението за ЕИП, на гражданите на Конфедерация Швейцария, които по силата на сключени международни договори с ЕС имат право на свободно придвижване, се издава </w:t>
      </w:r>
      <w:r>
        <w:rPr>
          <w:rFonts w:ascii="Times New Roman" w:eastAsia="Times New Roman" w:hAnsi="Times New Roman" w:cs="Times New Roman"/>
          <w:sz w:val="24"/>
          <w:szCs w:val="24"/>
        </w:rPr>
        <w:t>документ за пребиваване при условията и по реда на Закона за влизането, пребиваването и напускането на Република България на гражданите на Европейския съюз и членовете на техните семейства.</w:t>
      </w:r>
    </w:p>
    <w:p w:rsidR="00000000" w:rsidRDefault="00CF5B9B">
      <w:pPr>
        <w:spacing w:after="0" w:line="240" w:lineRule="auto"/>
        <w:ind w:firstLine="851"/>
        <w:divId w:val="147194668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 На акредитираните в Република България служители на дипломатич</w:t>
      </w:r>
      <w:r>
        <w:rPr>
          <w:rFonts w:ascii="Times New Roman" w:eastAsia="Times New Roman" w:hAnsi="Times New Roman" w:cs="Times New Roman"/>
          <w:sz w:val="24"/>
          <w:szCs w:val="24"/>
        </w:rPr>
        <w:t>ески или консулски представителства или на международни организации се издават карти, потвърждаващи техния статут.</w:t>
      </w:r>
    </w:p>
    <w:p w:rsidR="00000000" w:rsidRDefault="00CF5B9B">
      <w:pPr>
        <w:spacing w:after="0" w:line="240" w:lineRule="auto"/>
        <w:ind w:firstLine="851"/>
        <w:divId w:val="604504299"/>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14 от 2018 г.) На военнослужещите и членовете на цивилния компонент на структура на НАТО, разположена в Република Българи</w:t>
      </w:r>
      <w:r>
        <w:rPr>
          <w:rFonts w:ascii="Times New Roman" w:eastAsia="Times New Roman" w:hAnsi="Times New Roman" w:cs="Times New Roman"/>
          <w:sz w:val="24"/>
          <w:szCs w:val="24"/>
        </w:rPr>
        <w:t>я, както и на техните зависими лица се издава карта на служител в структура на НАТО или на зависимо лице.</w:t>
      </w:r>
    </w:p>
    <w:p w:rsidR="00000000" w:rsidRDefault="00CF5B9B">
      <w:pPr>
        <w:spacing w:after="0" w:line="240" w:lineRule="auto"/>
        <w:divId w:val="1148667371"/>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719938635"/>
        <w:rPr>
          <w:rFonts w:ascii="Times New Roman" w:eastAsia="Times New Roman" w:hAnsi="Times New Roman" w:cs="Times New Roman"/>
          <w:sz w:val="24"/>
          <w:szCs w:val="24"/>
        </w:rPr>
      </w:pPr>
      <w:r>
        <w:rPr>
          <w:rFonts w:ascii="Times New Roman" w:eastAsia="Times New Roman" w:hAnsi="Times New Roman" w:cs="Times New Roman"/>
          <w:sz w:val="24"/>
          <w:szCs w:val="24"/>
        </w:rPr>
        <w:t>Чл. 56. Разрешенията и отказите за пребиваване в Република България на чужденци се регламентират със закон.</w:t>
      </w:r>
    </w:p>
    <w:p w:rsidR="00000000" w:rsidRDefault="00CF5B9B">
      <w:pPr>
        <w:spacing w:after="0" w:line="240" w:lineRule="auto"/>
        <w:divId w:val="206047162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8616992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57. (1) (Изм. - ДВ, бр. 82 от </w:t>
      </w:r>
      <w:r>
        <w:rPr>
          <w:rFonts w:ascii="Times New Roman" w:eastAsia="Times New Roman" w:hAnsi="Times New Roman" w:cs="Times New Roman"/>
          <w:sz w:val="24"/>
          <w:szCs w:val="24"/>
        </w:rPr>
        <w:t>2009 г.) Чужденците, на които е разрешено пребиваване в Република България при условията и по реда на Закона за чужденците в Република България, се легитимират с национален документ за задгранично пътуване и удостоверяват правото си на пребиваване с разреш</w:t>
      </w:r>
      <w:r>
        <w:rPr>
          <w:rFonts w:ascii="Times New Roman" w:eastAsia="Times New Roman" w:hAnsi="Times New Roman" w:cs="Times New Roman"/>
          <w:sz w:val="24"/>
          <w:szCs w:val="24"/>
        </w:rPr>
        <w:t>ение за пребиваване съгласно изискванията на Регламент (ЕО) № 1030/2002.</w:t>
      </w:r>
    </w:p>
    <w:p w:rsidR="00000000" w:rsidRDefault="00CF5B9B">
      <w:pPr>
        <w:spacing w:after="0" w:line="240" w:lineRule="auto"/>
        <w:ind w:firstLine="851"/>
        <w:divId w:val="102967739"/>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54 от 2002 г., в сила от 01.12.2002 г., изм. - ДВ, бр. 52 от 2007 г.) Лица без гражданство и чужденците, получили убежище, статут на бежанец или хуманитарен статут</w:t>
      </w:r>
      <w:r>
        <w:rPr>
          <w:rFonts w:ascii="Times New Roman" w:eastAsia="Times New Roman" w:hAnsi="Times New Roman" w:cs="Times New Roman"/>
          <w:sz w:val="24"/>
          <w:szCs w:val="24"/>
        </w:rPr>
        <w:t xml:space="preserve"> по Закона за убежището и бежанците могат да удостоверяват самоличността си само с български документ за самоличност.</w:t>
      </w:r>
    </w:p>
    <w:p w:rsidR="00000000" w:rsidRDefault="00CF5B9B">
      <w:pPr>
        <w:spacing w:after="0" w:line="240" w:lineRule="auto"/>
        <w:divId w:val="187341904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589242238"/>
        <w:rPr>
          <w:rFonts w:ascii="Times New Roman" w:eastAsia="Times New Roman" w:hAnsi="Times New Roman" w:cs="Times New Roman"/>
          <w:sz w:val="24"/>
          <w:szCs w:val="24"/>
        </w:rPr>
      </w:pPr>
      <w:r>
        <w:rPr>
          <w:rFonts w:ascii="Times New Roman" w:eastAsia="Times New Roman" w:hAnsi="Times New Roman" w:cs="Times New Roman"/>
          <w:sz w:val="24"/>
          <w:szCs w:val="24"/>
        </w:rPr>
        <w:t>Чл. 58. (Доп. - ДВ, бр. 54 от 2002 г., в сила от 01.12.2002 г., изм. - ДВ, бр. 52 от 2007 г.) Чужденец, пребиваващ на територията на Р</w:t>
      </w:r>
      <w:r>
        <w:rPr>
          <w:rFonts w:ascii="Times New Roman" w:eastAsia="Times New Roman" w:hAnsi="Times New Roman" w:cs="Times New Roman"/>
          <w:sz w:val="24"/>
          <w:szCs w:val="24"/>
        </w:rPr>
        <w:t>епублика България за срок до 3 месеца, удостоверява своята самоличност с документа за задгранично пътуване, с който е влязъл в страната.</w:t>
      </w:r>
    </w:p>
    <w:p w:rsidR="00000000" w:rsidRDefault="00CF5B9B">
      <w:pPr>
        <w:spacing w:after="0" w:line="240" w:lineRule="auto"/>
        <w:divId w:val="93108283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Видове документи за самоличност на чужденци и документи за пребиваване (Загл. изм. - ДВ, бр. 82 от 2009 г.)</w:t>
      </w:r>
    </w:p>
    <w:p w:rsidR="00000000" w:rsidRDefault="00CF5B9B">
      <w:pPr>
        <w:spacing w:after="0" w:line="240" w:lineRule="auto"/>
        <w:ind w:firstLine="851"/>
        <w:divId w:val="1610770186"/>
        <w:rPr>
          <w:rFonts w:ascii="Times New Roman" w:eastAsia="Times New Roman" w:hAnsi="Times New Roman" w:cs="Times New Roman"/>
          <w:sz w:val="24"/>
          <w:szCs w:val="24"/>
        </w:rPr>
      </w:pPr>
      <w:r>
        <w:rPr>
          <w:rFonts w:ascii="Times New Roman" w:eastAsia="Times New Roman" w:hAnsi="Times New Roman" w:cs="Times New Roman"/>
          <w:sz w:val="24"/>
          <w:szCs w:val="24"/>
        </w:rPr>
        <w:t>Чл. 59. (Изм. - ДВ, бр. 82 от 2009 г.) (1) На пребиваващи в Република България чужденци се издават следните видове документи за самоличност:</w:t>
      </w:r>
    </w:p>
    <w:p w:rsidR="00000000" w:rsidRDefault="00CF5B9B">
      <w:pPr>
        <w:spacing w:after="0" w:line="240" w:lineRule="auto"/>
        <w:ind w:firstLine="851"/>
        <w:divId w:val="201021045"/>
        <w:rPr>
          <w:rFonts w:ascii="Times New Roman" w:eastAsia="Times New Roman" w:hAnsi="Times New Roman" w:cs="Times New Roman"/>
          <w:sz w:val="24"/>
          <w:szCs w:val="24"/>
        </w:rPr>
      </w:pPr>
      <w:r>
        <w:rPr>
          <w:rFonts w:ascii="Times New Roman" w:eastAsia="Times New Roman" w:hAnsi="Times New Roman" w:cs="Times New Roman"/>
          <w:sz w:val="24"/>
          <w:szCs w:val="24"/>
        </w:rPr>
        <w:t>1. (из</w:t>
      </w:r>
      <w:r>
        <w:rPr>
          <w:rFonts w:ascii="Times New Roman" w:eastAsia="Times New Roman" w:hAnsi="Times New Roman" w:cs="Times New Roman"/>
          <w:sz w:val="24"/>
          <w:szCs w:val="24"/>
        </w:rPr>
        <w:t>м. - ДВ, бр. 80 от 2015 г., в сила от 16.10.2015 г.) карта на бежанец - издава се от органите на Министерството на вътрешните работи на лице със статут на бежанец със срок на валидност от три до 5 години;</w:t>
      </w:r>
    </w:p>
    <w:p w:rsidR="00000000" w:rsidRDefault="00CF5B9B">
      <w:pPr>
        <w:spacing w:after="0" w:line="240" w:lineRule="auto"/>
        <w:ind w:firstLine="851"/>
        <w:divId w:val="2057309374"/>
        <w:rPr>
          <w:rFonts w:ascii="Times New Roman" w:eastAsia="Times New Roman" w:hAnsi="Times New Roman" w:cs="Times New Roman"/>
          <w:sz w:val="24"/>
          <w:szCs w:val="24"/>
        </w:rPr>
      </w:pPr>
      <w:r>
        <w:rPr>
          <w:rFonts w:ascii="Times New Roman" w:eastAsia="Times New Roman" w:hAnsi="Times New Roman" w:cs="Times New Roman"/>
          <w:sz w:val="24"/>
          <w:szCs w:val="24"/>
        </w:rPr>
        <w:t>2. карта на чужденец, получил убежище - издава се о</w:t>
      </w:r>
      <w:r>
        <w:rPr>
          <w:rFonts w:ascii="Times New Roman" w:eastAsia="Times New Roman" w:hAnsi="Times New Roman" w:cs="Times New Roman"/>
          <w:sz w:val="24"/>
          <w:szCs w:val="24"/>
        </w:rPr>
        <w:t>т органите на Министерството на вътрешните работи на лице, на което е предоставено убежище със срок на валидност до 5 години;</w:t>
      </w:r>
    </w:p>
    <w:p w:rsidR="00000000" w:rsidRDefault="00CF5B9B">
      <w:pPr>
        <w:spacing w:after="0" w:line="240" w:lineRule="auto"/>
        <w:ind w:firstLine="851"/>
        <w:divId w:val="1870416576"/>
        <w:rPr>
          <w:rFonts w:ascii="Times New Roman" w:eastAsia="Times New Roman" w:hAnsi="Times New Roman" w:cs="Times New Roman"/>
          <w:sz w:val="24"/>
          <w:szCs w:val="24"/>
        </w:rPr>
      </w:pPr>
      <w:r>
        <w:rPr>
          <w:rFonts w:ascii="Times New Roman" w:eastAsia="Times New Roman" w:hAnsi="Times New Roman" w:cs="Times New Roman"/>
          <w:sz w:val="24"/>
          <w:szCs w:val="24"/>
        </w:rPr>
        <w:t>3. карта на чужденец с хуманитарен статут - издава се от органите на Министерството на вътрешните работи на чужденец с предоставен</w:t>
      </w:r>
      <w:r>
        <w:rPr>
          <w:rFonts w:ascii="Times New Roman" w:eastAsia="Times New Roman" w:hAnsi="Times New Roman" w:cs="Times New Roman"/>
          <w:sz w:val="24"/>
          <w:szCs w:val="24"/>
        </w:rPr>
        <w:t xml:space="preserve"> хуманитарен статут, със срок на валидност до три години;</w:t>
      </w:r>
    </w:p>
    <w:p w:rsidR="00000000" w:rsidRDefault="00CF5B9B">
      <w:pPr>
        <w:spacing w:after="0" w:line="240" w:lineRule="auto"/>
        <w:ind w:firstLine="851"/>
        <w:divId w:val="11299798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временна карта на чужденец - издава се от органите на Министерството на вътрешните работи на чужденци, чиито национални документи за самоличност са отнети в случаите, предвидени със закон;</w:t>
      </w:r>
    </w:p>
    <w:p w:rsidR="00000000" w:rsidRDefault="00CF5B9B">
      <w:pPr>
        <w:spacing w:after="0" w:line="240" w:lineRule="auto"/>
        <w:ind w:firstLine="851"/>
        <w:divId w:val="277225931"/>
        <w:rPr>
          <w:rFonts w:ascii="Times New Roman" w:eastAsia="Times New Roman" w:hAnsi="Times New Roman" w:cs="Times New Roman"/>
          <w:sz w:val="24"/>
          <w:szCs w:val="24"/>
        </w:rPr>
      </w:pPr>
      <w:r>
        <w:rPr>
          <w:rFonts w:ascii="Times New Roman" w:eastAsia="Times New Roman" w:hAnsi="Times New Roman" w:cs="Times New Roman"/>
          <w:sz w:val="24"/>
          <w:szCs w:val="24"/>
        </w:rPr>
        <w:t>5. удо</w:t>
      </w:r>
      <w:r>
        <w:rPr>
          <w:rFonts w:ascii="Times New Roman" w:eastAsia="Times New Roman" w:hAnsi="Times New Roman" w:cs="Times New Roman"/>
          <w:sz w:val="24"/>
          <w:szCs w:val="24"/>
        </w:rPr>
        <w:t>стоверение за пътуване зад граница на бежанец - издава се от органите на Министерството на вътрешните работи на чужденец с предоставен статут на бежанец със срок на валидност до 5 години, но не по-голям от срока на валидност на картата на бежанец;</w:t>
      </w:r>
    </w:p>
    <w:p w:rsidR="00000000" w:rsidRDefault="00CF5B9B">
      <w:pPr>
        <w:spacing w:after="0" w:line="240" w:lineRule="auto"/>
        <w:ind w:firstLine="851"/>
        <w:divId w:val="155729859"/>
        <w:rPr>
          <w:rFonts w:ascii="Times New Roman" w:eastAsia="Times New Roman" w:hAnsi="Times New Roman" w:cs="Times New Roman"/>
          <w:sz w:val="24"/>
          <w:szCs w:val="24"/>
        </w:rPr>
      </w:pPr>
      <w:r>
        <w:rPr>
          <w:rFonts w:ascii="Times New Roman" w:eastAsia="Times New Roman" w:hAnsi="Times New Roman" w:cs="Times New Roman"/>
          <w:sz w:val="24"/>
          <w:szCs w:val="24"/>
        </w:rPr>
        <w:t>6. удост</w:t>
      </w:r>
      <w:r>
        <w:rPr>
          <w:rFonts w:ascii="Times New Roman" w:eastAsia="Times New Roman" w:hAnsi="Times New Roman" w:cs="Times New Roman"/>
          <w:sz w:val="24"/>
          <w:szCs w:val="24"/>
        </w:rPr>
        <w:t xml:space="preserve">оверение за пътуване зад граница на чужденец, получил убежище - издава се от органите на Министерството на вътрешните работи на чужденец с предоставено убежище със срок на валидност до 5 години, но не по-голям от срока на валидност на картата на чужденец, </w:t>
      </w:r>
      <w:r>
        <w:rPr>
          <w:rFonts w:ascii="Times New Roman" w:eastAsia="Times New Roman" w:hAnsi="Times New Roman" w:cs="Times New Roman"/>
          <w:sz w:val="24"/>
          <w:szCs w:val="24"/>
        </w:rPr>
        <w:t>получил убежище;</w:t>
      </w:r>
    </w:p>
    <w:p w:rsidR="00000000" w:rsidRDefault="00CF5B9B">
      <w:pPr>
        <w:spacing w:after="0" w:line="240" w:lineRule="auto"/>
        <w:ind w:firstLine="851"/>
        <w:divId w:val="1143347160"/>
        <w:rPr>
          <w:rFonts w:ascii="Times New Roman" w:eastAsia="Times New Roman" w:hAnsi="Times New Roman" w:cs="Times New Roman"/>
          <w:sz w:val="24"/>
          <w:szCs w:val="24"/>
        </w:rPr>
      </w:pPr>
      <w:r>
        <w:rPr>
          <w:rFonts w:ascii="Times New Roman" w:eastAsia="Times New Roman" w:hAnsi="Times New Roman" w:cs="Times New Roman"/>
          <w:sz w:val="24"/>
          <w:szCs w:val="24"/>
        </w:rPr>
        <w:t>7. удостоверение за пътуване зад граница на чужденец с хуманитарен статут - издава се от органите на Министерството на вътрешните работи на чужденец с предоставен хуманитарен статут със срок на валидност до три години, но не по-голям от ср</w:t>
      </w:r>
      <w:r>
        <w:rPr>
          <w:rFonts w:ascii="Times New Roman" w:eastAsia="Times New Roman" w:hAnsi="Times New Roman" w:cs="Times New Roman"/>
          <w:sz w:val="24"/>
          <w:szCs w:val="24"/>
        </w:rPr>
        <w:t>ока на валидност на картата на чужденец с хуманитарен статут;</w:t>
      </w:r>
    </w:p>
    <w:p w:rsidR="00000000" w:rsidRDefault="00CF5B9B">
      <w:pPr>
        <w:spacing w:after="0" w:line="240" w:lineRule="auto"/>
        <w:ind w:firstLine="851"/>
        <w:divId w:val="967854931"/>
        <w:rPr>
          <w:rFonts w:ascii="Times New Roman" w:eastAsia="Times New Roman" w:hAnsi="Times New Roman" w:cs="Times New Roman"/>
          <w:sz w:val="24"/>
          <w:szCs w:val="24"/>
        </w:rPr>
      </w:pPr>
      <w:r>
        <w:rPr>
          <w:rFonts w:ascii="Times New Roman" w:eastAsia="Times New Roman" w:hAnsi="Times New Roman" w:cs="Times New Roman"/>
          <w:sz w:val="24"/>
          <w:szCs w:val="24"/>
        </w:rPr>
        <w:t>8. (изм. - ДВ, бр. 97 от 2016 г.) удостоверение за пътуване зад граница на лице без гражданство - издава се от органите на Министерството на вътрешните работи на чужденци със срок на валидност н</w:t>
      </w:r>
      <w:r>
        <w:rPr>
          <w:rFonts w:ascii="Times New Roman" w:eastAsia="Times New Roman" w:hAnsi="Times New Roman" w:cs="Times New Roman"/>
          <w:sz w:val="24"/>
          <w:szCs w:val="24"/>
        </w:rPr>
        <w:t>е по-малко от три месеца и не повече от две години;</w:t>
      </w:r>
    </w:p>
    <w:p w:rsidR="00000000" w:rsidRDefault="00CF5B9B">
      <w:pPr>
        <w:spacing w:after="0" w:line="240" w:lineRule="auto"/>
        <w:ind w:firstLine="851"/>
        <w:divId w:val="1080710910"/>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97 от 2016 г.) временно удостоверение за напускане на Република България - издава се от органите на Министерството на вътрешните работи.</w:t>
      </w:r>
    </w:p>
    <w:p w:rsidR="00000000" w:rsidRDefault="00CF5B9B">
      <w:pPr>
        <w:spacing w:after="0" w:line="240" w:lineRule="auto"/>
        <w:ind w:firstLine="851"/>
        <w:divId w:val="1807431324"/>
        <w:rPr>
          <w:rFonts w:ascii="Times New Roman" w:eastAsia="Times New Roman" w:hAnsi="Times New Roman" w:cs="Times New Roman"/>
          <w:sz w:val="24"/>
          <w:szCs w:val="24"/>
        </w:rPr>
      </w:pPr>
      <w:r>
        <w:rPr>
          <w:rFonts w:ascii="Times New Roman" w:eastAsia="Times New Roman" w:hAnsi="Times New Roman" w:cs="Times New Roman"/>
          <w:sz w:val="24"/>
          <w:szCs w:val="24"/>
        </w:rPr>
        <w:t>(2) На пребиваващите в Република България чужден</w:t>
      </w:r>
      <w:r>
        <w:rPr>
          <w:rFonts w:ascii="Times New Roman" w:eastAsia="Times New Roman" w:hAnsi="Times New Roman" w:cs="Times New Roman"/>
          <w:sz w:val="24"/>
          <w:szCs w:val="24"/>
        </w:rPr>
        <w:t>ци се издават следните документи за пребиваване:</w:t>
      </w:r>
    </w:p>
    <w:p w:rsidR="00000000" w:rsidRDefault="00CF5B9B">
      <w:pPr>
        <w:spacing w:after="0" w:line="240" w:lineRule="auto"/>
        <w:ind w:firstLine="851"/>
        <w:divId w:val="394283948"/>
        <w:rPr>
          <w:rFonts w:ascii="Times New Roman" w:eastAsia="Times New Roman" w:hAnsi="Times New Roman" w:cs="Times New Roman"/>
          <w:sz w:val="24"/>
          <w:szCs w:val="24"/>
        </w:rPr>
      </w:pPr>
      <w:r>
        <w:rPr>
          <w:rFonts w:ascii="Times New Roman" w:eastAsia="Times New Roman" w:hAnsi="Times New Roman" w:cs="Times New Roman"/>
          <w:sz w:val="24"/>
          <w:szCs w:val="24"/>
        </w:rPr>
        <w:t>1. разрешение за пребиваване на продължително пребиваващ в Република България чужденец - издава се от органите на Министерството на вътрешните работи със срок на валидност до една година;</w:t>
      </w:r>
    </w:p>
    <w:p w:rsidR="00000000" w:rsidRDefault="00CF5B9B">
      <w:pPr>
        <w:spacing w:after="0" w:line="240" w:lineRule="auto"/>
        <w:ind w:firstLine="851"/>
        <w:divId w:val="831606275"/>
        <w:rPr>
          <w:rFonts w:ascii="Times New Roman" w:eastAsia="Times New Roman" w:hAnsi="Times New Roman" w:cs="Times New Roman"/>
          <w:sz w:val="24"/>
          <w:szCs w:val="24"/>
        </w:rPr>
      </w:pPr>
      <w:r>
        <w:rPr>
          <w:rFonts w:ascii="Times New Roman" w:eastAsia="Times New Roman" w:hAnsi="Times New Roman" w:cs="Times New Roman"/>
          <w:sz w:val="24"/>
          <w:szCs w:val="24"/>
        </w:rPr>
        <w:t>1а. (нова - ДВ, бр.</w:t>
      </w:r>
      <w:r>
        <w:rPr>
          <w:rFonts w:ascii="Times New Roman" w:eastAsia="Times New Roman" w:hAnsi="Times New Roman" w:cs="Times New Roman"/>
          <w:sz w:val="24"/>
          <w:szCs w:val="24"/>
        </w:rPr>
        <w:t xml:space="preserve"> 9 от 2011 г., относно изречение второ в сила от 01.06.2011 г., доп. - ДВ, бр. 23 от 2013 г., в сила от 01.05.2013 г.) разрешение за пребиваване на дългосрочно пребиваващ в ЕС чужденец - издава се от органите на Министерството на вътрешните работи със срок</w:t>
      </w:r>
      <w:r>
        <w:rPr>
          <w:rFonts w:ascii="Times New Roman" w:eastAsia="Times New Roman" w:hAnsi="Times New Roman" w:cs="Times New Roman"/>
          <w:sz w:val="24"/>
          <w:szCs w:val="24"/>
        </w:rPr>
        <w:t xml:space="preserve"> на валидност 5 години; в разрешението за пребиваване на дългосрочно пребиваващ в ЕС чужденец, пребивавал като притежател на синя карта на ЕС, в полето "забележка" се отбелязва "бивш притежател на синя карта на ЕС"; в разрешението за пребиваване на дългоср</w:t>
      </w:r>
      <w:r>
        <w:rPr>
          <w:rFonts w:ascii="Times New Roman" w:eastAsia="Times New Roman" w:hAnsi="Times New Roman" w:cs="Times New Roman"/>
          <w:sz w:val="24"/>
          <w:szCs w:val="24"/>
        </w:rPr>
        <w:t>очно пребиваващ в ЕС чужденец на основание предоставена международна закрила от Република България в полето "забележка" се отбелязва: "Международна закрила, предоставена от Република България на .....(дата)."; в разрешението за пребиваване на дългосрочно п</w:t>
      </w:r>
      <w:r>
        <w:rPr>
          <w:rFonts w:ascii="Times New Roman" w:eastAsia="Times New Roman" w:hAnsi="Times New Roman" w:cs="Times New Roman"/>
          <w:sz w:val="24"/>
          <w:szCs w:val="24"/>
        </w:rPr>
        <w:t>ребиваващ в ЕС чужденец с предоставена международна закрила от друга държава - членка на ЕС, в полето "забележка" се отбелязва: "Международна закрила, предоставена от .......... (държава членка) на ..... (дата);</w:t>
      </w:r>
    </w:p>
    <w:p w:rsidR="00000000" w:rsidRDefault="00CF5B9B">
      <w:pPr>
        <w:spacing w:after="0" w:line="240" w:lineRule="auto"/>
        <w:ind w:firstLine="851"/>
        <w:divId w:val="2050570883"/>
        <w:rPr>
          <w:rFonts w:ascii="Times New Roman" w:eastAsia="Times New Roman" w:hAnsi="Times New Roman" w:cs="Times New Roman"/>
          <w:sz w:val="24"/>
          <w:szCs w:val="24"/>
        </w:rPr>
      </w:pPr>
      <w:r>
        <w:rPr>
          <w:rFonts w:ascii="Times New Roman" w:eastAsia="Times New Roman" w:hAnsi="Times New Roman" w:cs="Times New Roman"/>
          <w:sz w:val="24"/>
          <w:szCs w:val="24"/>
        </w:rPr>
        <w:t>1б. (нова - ДВ, бр. 34 от 2019 г.) разрешени</w:t>
      </w:r>
      <w:r>
        <w:rPr>
          <w:rFonts w:ascii="Times New Roman" w:eastAsia="Times New Roman" w:hAnsi="Times New Roman" w:cs="Times New Roman"/>
          <w:sz w:val="24"/>
          <w:szCs w:val="24"/>
        </w:rPr>
        <w:t>е за пребиваване на продължително пребиваващ член на семейство на български гражданин с отбелязване на "член на семейство на български гражданин" - издава се от органите на Министерството на вътрешните работи със срок на валидност до една година; документъ</w:t>
      </w:r>
      <w:r>
        <w:rPr>
          <w:rFonts w:ascii="Times New Roman" w:eastAsia="Times New Roman" w:hAnsi="Times New Roman" w:cs="Times New Roman"/>
          <w:sz w:val="24"/>
          <w:szCs w:val="24"/>
        </w:rPr>
        <w:t>т се издава на лица, получили право на продължително пребиваване на основание чл. 24, ал. 1, т. 18 от Закона за чужденците в Република България;</w:t>
      </w:r>
    </w:p>
    <w:p w:rsidR="00000000" w:rsidRDefault="00CF5B9B">
      <w:pPr>
        <w:spacing w:after="0" w:line="240" w:lineRule="auto"/>
        <w:ind w:firstLine="851"/>
        <w:divId w:val="1034892777"/>
        <w:rPr>
          <w:rFonts w:ascii="Times New Roman" w:eastAsia="Times New Roman" w:hAnsi="Times New Roman" w:cs="Times New Roman"/>
          <w:sz w:val="24"/>
          <w:szCs w:val="24"/>
        </w:rPr>
      </w:pPr>
      <w:r>
        <w:rPr>
          <w:rFonts w:ascii="Times New Roman" w:eastAsia="Times New Roman" w:hAnsi="Times New Roman" w:cs="Times New Roman"/>
          <w:sz w:val="24"/>
          <w:szCs w:val="24"/>
        </w:rPr>
        <w:t>1в. (нова - ДВ, бр. 34 от 2019 г.) разрешение за пребиваване на продължително пребиваващ в Република България ч</w:t>
      </w:r>
      <w:r>
        <w:rPr>
          <w:rFonts w:ascii="Times New Roman" w:eastAsia="Times New Roman" w:hAnsi="Times New Roman" w:cs="Times New Roman"/>
          <w:sz w:val="24"/>
          <w:szCs w:val="24"/>
        </w:rPr>
        <w:t>ужденец с отбелязване "непридружено дете чужденец" - издава се от органите на Министерството на вътрешните работи със срок на валидност до една година.</w:t>
      </w:r>
    </w:p>
    <w:p w:rsidR="00000000" w:rsidRDefault="00CF5B9B">
      <w:pPr>
        <w:spacing w:after="0" w:line="240" w:lineRule="auto"/>
        <w:ind w:firstLine="851"/>
        <w:divId w:val="126730109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(доп. - ДВ, бр. 33 от 2016 г., в сила от 21.05.2016 г.) разрешение за пребиваване на постоянно пребив</w:t>
      </w:r>
      <w:r>
        <w:rPr>
          <w:rFonts w:ascii="Times New Roman" w:eastAsia="Times New Roman" w:hAnsi="Times New Roman" w:cs="Times New Roman"/>
          <w:sz w:val="24"/>
          <w:szCs w:val="24"/>
        </w:rPr>
        <w:t>аващ в Република България чужденец - издава се от органите на Министерството на вътрешните работи за срок в зависимост от валидността на националния документ за самоличност, с който лицето е влязло в Република България, но за не повече от 5 години;</w:t>
      </w:r>
    </w:p>
    <w:p w:rsidR="00000000" w:rsidRDefault="00CF5B9B">
      <w:pPr>
        <w:spacing w:after="0" w:line="240" w:lineRule="auto"/>
        <w:ind w:firstLine="851"/>
        <w:divId w:val="546528184"/>
        <w:rPr>
          <w:rFonts w:ascii="Times New Roman" w:eastAsia="Times New Roman" w:hAnsi="Times New Roman" w:cs="Times New Roman"/>
          <w:sz w:val="24"/>
          <w:szCs w:val="24"/>
        </w:rPr>
      </w:pPr>
      <w:r>
        <w:rPr>
          <w:rFonts w:ascii="Times New Roman" w:eastAsia="Times New Roman" w:hAnsi="Times New Roman" w:cs="Times New Roman"/>
          <w:sz w:val="24"/>
          <w:szCs w:val="24"/>
        </w:rPr>
        <w:t>2а. (но</w:t>
      </w:r>
      <w:r>
        <w:rPr>
          <w:rFonts w:ascii="Times New Roman" w:eastAsia="Times New Roman" w:hAnsi="Times New Roman" w:cs="Times New Roman"/>
          <w:sz w:val="24"/>
          <w:szCs w:val="24"/>
        </w:rPr>
        <w:t>ва - ДВ, бр. 33 от 2016 г., в сила от 21.05.2016 г., доп. - ДВ, бр. 24 от 2018 г., в сила от 23.05.2018 г., изм. - ДВ, бр. 34 от 2019 г.) разрешение за пребиваване на постоянно пребиваващ член на семейство на български гражданин с отбелязване на "член на с</w:t>
      </w:r>
      <w:r>
        <w:rPr>
          <w:rFonts w:ascii="Times New Roman" w:eastAsia="Times New Roman" w:hAnsi="Times New Roman" w:cs="Times New Roman"/>
          <w:sz w:val="24"/>
          <w:szCs w:val="24"/>
        </w:rPr>
        <w:t>емейство на български гражданин" - издава се от органите на Министерството на вътрешните работи за срок в зависимост от валидността на националния документ за самоличност, с който лицето е влязло в Република България, но за не повече от 5 години; документъ</w:t>
      </w:r>
      <w:r>
        <w:rPr>
          <w:rFonts w:ascii="Times New Roman" w:eastAsia="Times New Roman" w:hAnsi="Times New Roman" w:cs="Times New Roman"/>
          <w:sz w:val="24"/>
          <w:szCs w:val="24"/>
        </w:rPr>
        <w:t>т се издава на лица, получили право на постоянно пребиваване на основание чл. 25, ал. 1, т. 11 от Закона за чужденците в Република България;</w:t>
      </w:r>
    </w:p>
    <w:p w:rsidR="00000000" w:rsidRDefault="00CF5B9B">
      <w:pPr>
        <w:spacing w:after="0" w:line="240" w:lineRule="auto"/>
        <w:ind w:firstLine="851"/>
        <w:divId w:val="1286035270"/>
        <w:rPr>
          <w:rFonts w:ascii="Times New Roman" w:eastAsia="Times New Roman" w:hAnsi="Times New Roman" w:cs="Times New Roman"/>
          <w:sz w:val="24"/>
          <w:szCs w:val="24"/>
        </w:rPr>
      </w:pPr>
      <w:r>
        <w:rPr>
          <w:rFonts w:ascii="Times New Roman" w:eastAsia="Times New Roman" w:hAnsi="Times New Roman" w:cs="Times New Roman"/>
          <w:sz w:val="24"/>
          <w:szCs w:val="24"/>
        </w:rPr>
        <w:t>3. разрешение за пребиваване на продължително пребиваващ член на семейството на гражданин на ЕС, който не е упражни</w:t>
      </w:r>
      <w:r>
        <w:rPr>
          <w:rFonts w:ascii="Times New Roman" w:eastAsia="Times New Roman" w:hAnsi="Times New Roman" w:cs="Times New Roman"/>
          <w:sz w:val="24"/>
          <w:szCs w:val="24"/>
        </w:rPr>
        <w:t>л правото си на свободно придвижване, с отбелязване "член на семейство" - издава се от органите на Министерството на вътрешните работи със срок на валидност до 5 години;</w:t>
      </w:r>
    </w:p>
    <w:p w:rsidR="00000000" w:rsidRDefault="00CF5B9B">
      <w:pPr>
        <w:spacing w:after="0" w:line="240" w:lineRule="auto"/>
        <w:ind w:firstLine="851"/>
        <w:divId w:val="81417691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разрешение за пребиваване на постоянно пребиваващ член на семейството на гражданин </w:t>
      </w:r>
      <w:r>
        <w:rPr>
          <w:rFonts w:ascii="Times New Roman" w:eastAsia="Times New Roman" w:hAnsi="Times New Roman" w:cs="Times New Roman"/>
          <w:sz w:val="24"/>
          <w:szCs w:val="24"/>
        </w:rPr>
        <w:t>на ЕС, който не е упражнил правото си на свободно придвижване, с отбелязване "член на семейство" - издава се от органите на Министерството на вътрешните работи със срок на валидност до 10 години;</w:t>
      </w:r>
    </w:p>
    <w:p w:rsidR="00000000" w:rsidRDefault="00CF5B9B">
      <w:pPr>
        <w:spacing w:after="0" w:line="240" w:lineRule="auto"/>
        <w:ind w:firstLine="851"/>
        <w:divId w:val="2112970430"/>
        <w:rPr>
          <w:rFonts w:ascii="Times New Roman" w:eastAsia="Times New Roman" w:hAnsi="Times New Roman" w:cs="Times New Roman"/>
          <w:sz w:val="24"/>
          <w:szCs w:val="24"/>
        </w:rPr>
      </w:pPr>
      <w:r>
        <w:rPr>
          <w:rFonts w:ascii="Times New Roman" w:eastAsia="Times New Roman" w:hAnsi="Times New Roman" w:cs="Times New Roman"/>
          <w:sz w:val="24"/>
          <w:szCs w:val="24"/>
        </w:rPr>
        <w:t>5. разрешение за пребиваване на продължително пребиваващ с о</w:t>
      </w:r>
      <w:r>
        <w:rPr>
          <w:rFonts w:ascii="Times New Roman" w:eastAsia="Times New Roman" w:hAnsi="Times New Roman" w:cs="Times New Roman"/>
          <w:sz w:val="24"/>
          <w:szCs w:val="24"/>
        </w:rPr>
        <w:t>тбелязване "</w:t>
      </w:r>
      <w:proofErr w:type="spellStart"/>
      <w:r>
        <w:rPr>
          <w:rFonts w:ascii="Times New Roman" w:eastAsia="Times New Roman" w:hAnsi="Times New Roman" w:cs="Times New Roman"/>
          <w:sz w:val="24"/>
          <w:szCs w:val="24"/>
        </w:rPr>
        <w:t>бенефициер</w:t>
      </w:r>
      <w:proofErr w:type="spellEnd"/>
      <w:r>
        <w:rPr>
          <w:rFonts w:ascii="Times New Roman" w:eastAsia="Times New Roman" w:hAnsi="Times New Roman" w:cs="Times New Roman"/>
          <w:sz w:val="24"/>
          <w:szCs w:val="24"/>
        </w:rPr>
        <w:t xml:space="preserve"> съгласно член 3, параграф 2 от Директива 2004/38/ЕО" - издава се от органите на Министерството на вътрешните работи със срок на валидност до 5 години;</w:t>
      </w:r>
    </w:p>
    <w:p w:rsidR="00000000" w:rsidRDefault="00CF5B9B">
      <w:pPr>
        <w:spacing w:after="0" w:line="240" w:lineRule="auto"/>
        <w:ind w:firstLine="851"/>
        <w:divId w:val="1152134360"/>
        <w:rPr>
          <w:rFonts w:ascii="Times New Roman" w:eastAsia="Times New Roman" w:hAnsi="Times New Roman" w:cs="Times New Roman"/>
          <w:sz w:val="24"/>
          <w:szCs w:val="24"/>
        </w:rPr>
      </w:pPr>
      <w:r>
        <w:rPr>
          <w:rFonts w:ascii="Times New Roman" w:eastAsia="Times New Roman" w:hAnsi="Times New Roman" w:cs="Times New Roman"/>
          <w:sz w:val="24"/>
          <w:szCs w:val="24"/>
        </w:rPr>
        <w:t>6. разрешение за пребиваване на постоянно пребиваващ с отбелязване "</w:t>
      </w:r>
      <w:proofErr w:type="spellStart"/>
      <w:r>
        <w:rPr>
          <w:rFonts w:ascii="Times New Roman" w:eastAsia="Times New Roman" w:hAnsi="Times New Roman" w:cs="Times New Roman"/>
          <w:sz w:val="24"/>
          <w:szCs w:val="24"/>
        </w:rPr>
        <w:t>бенефициер</w:t>
      </w:r>
      <w:proofErr w:type="spellEnd"/>
      <w:r>
        <w:rPr>
          <w:rFonts w:ascii="Times New Roman" w:eastAsia="Times New Roman" w:hAnsi="Times New Roman" w:cs="Times New Roman"/>
          <w:sz w:val="24"/>
          <w:szCs w:val="24"/>
        </w:rPr>
        <w:t xml:space="preserve"> съг</w:t>
      </w:r>
      <w:r>
        <w:rPr>
          <w:rFonts w:ascii="Times New Roman" w:eastAsia="Times New Roman" w:hAnsi="Times New Roman" w:cs="Times New Roman"/>
          <w:sz w:val="24"/>
          <w:szCs w:val="24"/>
        </w:rPr>
        <w:t>ласно член 3, параграф 2 от Директива 2004/38/ЕО" - издава се от органите на Министерството на вътрешните работи със срок на валидност до 10 години;</w:t>
      </w:r>
    </w:p>
    <w:p w:rsidR="00000000" w:rsidRDefault="00CF5B9B">
      <w:pPr>
        <w:spacing w:after="0" w:line="240" w:lineRule="auto"/>
        <w:ind w:firstLine="851"/>
        <w:divId w:val="2093157357"/>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9 от 2011 г., в сила от 01.06.2011 г., изм. - ДВ, бр. 97 от 2017 г., изм. - ДВ, бр. 8 от</w:t>
      </w:r>
      <w:r>
        <w:rPr>
          <w:rFonts w:ascii="Times New Roman" w:eastAsia="Times New Roman" w:hAnsi="Times New Roman" w:cs="Times New Roman"/>
          <w:sz w:val="24"/>
          <w:szCs w:val="24"/>
        </w:rPr>
        <w:t xml:space="preserve"> 2023 г.) разрешение за пребиваване тип "синя карта на ЕС" - издава се от органите на Министерството на вътрешните работи със срок на валидност до 5 години съгласно изискванията на Регламент (ЕО) № 1030/2002, като полето "тип разрешение" се заменя със "син</w:t>
      </w:r>
      <w:r>
        <w:rPr>
          <w:rFonts w:ascii="Times New Roman" w:eastAsia="Times New Roman" w:hAnsi="Times New Roman" w:cs="Times New Roman"/>
          <w:sz w:val="24"/>
          <w:szCs w:val="24"/>
        </w:rPr>
        <w:t>я карта на ЕС", а в полето "забележка" се отбелязва съответната забележка съобразно разпоредбите на Закона за чужденците в Република България, когато е приложимо;</w:t>
      </w:r>
    </w:p>
    <w:p w:rsidR="00000000" w:rsidRDefault="00CF5B9B">
      <w:pPr>
        <w:spacing w:after="0" w:line="240" w:lineRule="auto"/>
        <w:ind w:firstLine="851"/>
        <w:divId w:val="271788859"/>
        <w:rPr>
          <w:rFonts w:ascii="Times New Roman" w:eastAsia="Times New Roman" w:hAnsi="Times New Roman" w:cs="Times New Roman"/>
          <w:sz w:val="24"/>
          <w:szCs w:val="24"/>
        </w:rPr>
      </w:pPr>
      <w:r>
        <w:rPr>
          <w:rFonts w:ascii="Times New Roman" w:eastAsia="Times New Roman" w:hAnsi="Times New Roman" w:cs="Times New Roman"/>
          <w:sz w:val="24"/>
          <w:szCs w:val="24"/>
        </w:rPr>
        <w:t>7а. (нова - ДВ, бр. 70 от 2013 г., в сила от 24.12.2013 г., изм. - ДВ, бр. 21 от 2021 г., в с</w:t>
      </w:r>
      <w:r>
        <w:rPr>
          <w:rFonts w:ascii="Times New Roman" w:eastAsia="Times New Roman" w:hAnsi="Times New Roman" w:cs="Times New Roman"/>
          <w:sz w:val="24"/>
          <w:szCs w:val="24"/>
        </w:rPr>
        <w:t>ила от 01.06.2021 г.) единно разрешение за пребиваване и работа - издава се от органите на Министерството на вътрешните работи със срок на валидност до три години съгласно изискванията на Регламент (ЕО) № 1030/2002, като полето "тип разрешение" се заменя с</w:t>
      </w:r>
      <w:r>
        <w:rPr>
          <w:rFonts w:ascii="Times New Roman" w:eastAsia="Times New Roman" w:hAnsi="Times New Roman" w:cs="Times New Roman"/>
          <w:sz w:val="24"/>
          <w:szCs w:val="24"/>
        </w:rPr>
        <w:t xml:space="preserve"> "единно разрешение за пребиваване и работа", а в полето "забележка" се отбелязва условието за достъп до пазара на труда;</w:t>
      </w:r>
    </w:p>
    <w:p w:rsidR="00000000" w:rsidRDefault="00CF5B9B">
      <w:pPr>
        <w:spacing w:after="0" w:line="240" w:lineRule="auto"/>
        <w:ind w:firstLine="851"/>
        <w:divId w:val="2053382459"/>
        <w:rPr>
          <w:rFonts w:ascii="Times New Roman" w:eastAsia="Times New Roman" w:hAnsi="Times New Roman" w:cs="Times New Roman"/>
          <w:sz w:val="24"/>
          <w:szCs w:val="24"/>
        </w:rPr>
      </w:pPr>
      <w:r>
        <w:rPr>
          <w:rFonts w:ascii="Times New Roman" w:eastAsia="Times New Roman" w:hAnsi="Times New Roman" w:cs="Times New Roman"/>
          <w:sz w:val="24"/>
          <w:szCs w:val="24"/>
        </w:rPr>
        <w:t>7б. (нова - ДВ, бр. 33 от 2016 г., в сила от 21.05.2016 г.) разрешение за сезонен работник - издава се от органите на Министерството н</w:t>
      </w:r>
      <w:r>
        <w:rPr>
          <w:rFonts w:ascii="Times New Roman" w:eastAsia="Times New Roman" w:hAnsi="Times New Roman" w:cs="Times New Roman"/>
          <w:sz w:val="24"/>
          <w:szCs w:val="24"/>
        </w:rPr>
        <w:t>а вътрешните работи съгласно изискванията на Регламент (ЕО) № 1030/2002, като в полето "тип разрешение" се отбелязва "сезонен работник", а в полето "забележка" се отбелязва условието за достъп до пазара на труда;</w:t>
      </w:r>
    </w:p>
    <w:p w:rsidR="00000000" w:rsidRDefault="00CF5B9B">
      <w:pPr>
        <w:spacing w:after="0" w:line="240" w:lineRule="auto"/>
        <w:ind w:firstLine="851"/>
        <w:divId w:val="1506360436"/>
        <w:rPr>
          <w:rFonts w:ascii="Times New Roman" w:eastAsia="Times New Roman" w:hAnsi="Times New Roman" w:cs="Times New Roman"/>
          <w:sz w:val="24"/>
          <w:szCs w:val="24"/>
        </w:rPr>
      </w:pPr>
      <w:r>
        <w:rPr>
          <w:rFonts w:ascii="Times New Roman" w:eastAsia="Times New Roman" w:hAnsi="Times New Roman" w:cs="Times New Roman"/>
          <w:sz w:val="24"/>
          <w:szCs w:val="24"/>
        </w:rPr>
        <w:t>7в. (нова - ДВ, бр. 33 от 2016 г., в сила о</w:t>
      </w:r>
      <w:r>
        <w:rPr>
          <w:rFonts w:ascii="Times New Roman" w:eastAsia="Times New Roman" w:hAnsi="Times New Roman" w:cs="Times New Roman"/>
          <w:sz w:val="24"/>
          <w:szCs w:val="24"/>
        </w:rPr>
        <w:t xml:space="preserve">т 21.05.2016 г.) разрешение за лице, преместено при </w:t>
      </w:r>
      <w:proofErr w:type="spellStart"/>
      <w:r>
        <w:rPr>
          <w:rFonts w:ascii="Times New Roman" w:eastAsia="Times New Roman" w:hAnsi="Times New Roman" w:cs="Times New Roman"/>
          <w:sz w:val="24"/>
          <w:szCs w:val="24"/>
        </w:rPr>
        <w:t>вътрешнокорпоративен</w:t>
      </w:r>
      <w:proofErr w:type="spellEnd"/>
      <w:r>
        <w:rPr>
          <w:rFonts w:ascii="Times New Roman" w:eastAsia="Times New Roman" w:hAnsi="Times New Roman" w:cs="Times New Roman"/>
          <w:sz w:val="24"/>
          <w:szCs w:val="24"/>
        </w:rPr>
        <w:t xml:space="preserve"> трансфер - издава се от органите на </w:t>
      </w:r>
      <w:r>
        <w:rPr>
          <w:rFonts w:ascii="Times New Roman" w:eastAsia="Times New Roman" w:hAnsi="Times New Roman" w:cs="Times New Roman"/>
          <w:sz w:val="24"/>
          <w:szCs w:val="24"/>
        </w:rPr>
        <w:lastRenderedPageBreak/>
        <w:t xml:space="preserve">Министерството на вътрешните работи съгласно изискванията на Регламент (ЕО) № 1030/2002, като в полето "тип разрешение" се отбелязва "ICT - </w:t>
      </w:r>
      <w:proofErr w:type="spellStart"/>
      <w:r>
        <w:rPr>
          <w:rFonts w:ascii="Times New Roman" w:eastAsia="Times New Roman" w:hAnsi="Times New Roman" w:cs="Times New Roman"/>
          <w:sz w:val="24"/>
          <w:szCs w:val="24"/>
        </w:rPr>
        <w:t>вътрешн</w:t>
      </w:r>
      <w:r>
        <w:rPr>
          <w:rFonts w:ascii="Times New Roman" w:eastAsia="Times New Roman" w:hAnsi="Times New Roman" w:cs="Times New Roman"/>
          <w:sz w:val="24"/>
          <w:szCs w:val="24"/>
        </w:rPr>
        <w:t>окорпоративен</w:t>
      </w:r>
      <w:proofErr w:type="spellEnd"/>
      <w:r>
        <w:rPr>
          <w:rFonts w:ascii="Times New Roman" w:eastAsia="Times New Roman" w:hAnsi="Times New Roman" w:cs="Times New Roman"/>
          <w:sz w:val="24"/>
          <w:szCs w:val="24"/>
        </w:rPr>
        <w:t xml:space="preserve"> трансфер", а в полето "забележка" се отбелязва условието за достъп до пазара на труда;</w:t>
      </w:r>
    </w:p>
    <w:p w:rsidR="00000000" w:rsidRDefault="00CF5B9B">
      <w:pPr>
        <w:spacing w:after="0" w:line="240" w:lineRule="auto"/>
        <w:ind w:firstLine="851"/>
        <w:divId w:val="8901123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7г. (нова - ДВ, бр. 33 от 2016 г., в сила от 21.05.2016 г.) разрешение за мобилност при </w:t>
      </w:r>
      <w:proofErr w:type="spellStart"/>
      <w:r>
        <w:rPr>
          <w:rFonts w:ascii="Times New Roman" w:eastAsia="Times New Roman" w:hAnsi="Times New Roman" w:cs="Times New Roman"/>
          <w:sz w:val="24"/>
          <w:szCs w:val="24"/>
        </w:rPr>
        <w:t>вътрешнокорпоративен</w:t>
      </w:r>
      <w:proofErr w:type="spellEnd"/>
      <w:r>
        <w:rPr>
          <w:rFonts w:ascii="Times New Roman" w:eastAsia="Times New Roman" w:hAnsi="Times New Roman" w:cs="Times New Roman"/>
          <w:sz w:val="24"/>
          <w:szCs w:val="24"/>
        </w:rPr>
        <w:t xml:space="preserve"> трансфер - издава се от органите на Министерството на вътрешните работи съгласно изискванията на Регламент (ЕО) № 1030/2002, като в полето "тип раз</w:t>
      </w:r>
      <w:r>
        <w:rPr>
          <w:rFonts w:ascii="Times New Roman" w:eastAsia="Times New Roman" w:hAnsi="Times New Roman" w:cs="Times New Roman"/>
          <w:sz w:val="24"/>
          <w:szCs w:val="24"/>
        </w:rPr>
        <w:t>решение" се отбелязва "</w:t>
      </w:r>
      <w:proofErr w:type="spellStart"/>
      <w:r>
        <w:rPr>
          <w:rFonts w:ascii="Times New Roman" w:eastAsia="Times New Roman" w:hAnsi="Times New Roman" w:cs="Times New Roman"/>
          <w:sz w:val="24"/>
          <w:szCs w:val="24"/>
        </w:rPr>
        <w:t>mobile</w:t>
      </w:r>
      <w:proofErr w:type="spellEnd"/>
      <w:r>
        <w:rPr>
          <w:rFonts w:ascii="Times New Roman" w:eastAsia="Times New Roman" w:hAnsi="Times New Roman" w:cs="Times New Roman"/>
          <w:sz w:val="24"/>
          <w:szCs w:val="24"/>
        </w:rPr>
        <w:t xml:space="preserve"> ICT - мобилност при ВКТ", а в полето "забележка" се отбелязва условието за достъп до пазара на труда;</w:t>
      </w:r>
    </w:p>
    <w:p w:rsidR="00000000" w:rsidRDefault="00CF5B9B">
      <w:pPr>
        <w:spacing w:after="0" w:line="240" w:lineRule="auto"/>
        <w:ind w:firstLine="851"/>
        <w:divId w:val="64744063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(нова - ДВ, бр. 9 от 2011 г., в сила от 01.06.2011 г.) временно разрешение за пребиваване на притежател на синя карта на </w:t>
      </w:r>
      <w:r>
        <w:rPr>
          <w:rFonts w:ascii="Times New Roman" w:eastAsia="Times New Roman" w:hAnsi="Times New Roman" w:cs="Times New Roman"/>
          <w:sz w:val="24"/>
          <w:szCs w:val="24"/>
        </w:rPr>
        <w:t>ЕС, издадена от друга държава - членка на ЕС, и на членовете на неговото семейство - издава се от органите на Министерството на вътрешните работи със срок на валидност до 90 дни;</w:t>
      </w:r>
    </w:p>
    <w:p w:rsidR="00000000" w:rsidRDefault="00CF5B9B">
      <w:pPr>
        <w:spacing w:after="0" w:line="240" w:lineRule="auto"/>
        <w:ind w:firstLine="851"/>
        <w:divId w:val="711881371"/>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9 от 2011 г.) разрешение за продължително пребиваване на ч</w:t>
      </w:r>
      <w:r>
        <w:rPr>
          <w:rFonts w:ascii="Times New Roman" w:eastAsia="Times New Roman" w:hAnsi="Times New Roman" w:cs="Times New Roman"/>
          <w:sz w:val="24"/>
          <w:szCs w:val="24"/>
        </w:rPr>
        <w:t>лен на семейството на бежанец или на чужденец с предоставено убежище - издава се от органите на Министерството на вътрешните работи със срок на валидност една година;</w:t>
      </w:r>
    </w:p>
    <w:p w:rsidR="00000000" w:rsidRDefault="00CF5B9B">
      <w:pPr>
        <w:spacing w:after="0" w:line="240" w:lineRule="auto"/>
        <w:ind w:firstLine="851"/>
        <w:divId w:val="1579483516"/>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9 от 2011 г.) разрешение за продължително пребиваване на член на семе</w:t>
      </w:r>
      <w:r>
        <w:rPr>
          <w:rFonts w:ascii="Times New Roman" w:eastAsia="Times New Roman" w:hAnsi="Times New Roman" w:cs="Times New Roman"/>
          <w:sz w:val="24"/>
          <w:szCs w:val="24"/>
        </w:rPr>
        <w:t>йството на чужденец с хуманитарен статут - издава се от органите на Министерството на вътрешните работи със срок на валидност една година;</w:t>
      </w:r>
    </w:p>
    <w:p w:rsidR="00000000" w:rsidRDefault="00CF5B9B">
      <w:pPr>
        <w:spacing w:after="0" w:line="240" w:lineRule="auto"/>
        <w:ind w:firstLine="851"/>
        <w:divId w:val="863815"/>
        <w:rPr>
          <w:rFonts w:ascii="Times New Roman" w:eastAsia="Times New Roman" w:hAnsi="Times New Roman" w:cs="Times New Roman"/>
          <w:sz w:val="24"/>
          <w:szCs w:val="24"/>
        </w:rPr>
      </w:pPr>
      <w:r>
        <w:rPr>
          <w:rFonts w:ascii="Times New Roman" w:eastAsia="Times New Roman" w:hAnsi="Times New Roman" w:cs="Times New Roman"/>
          <w:sz w:val="24"/>
          <w:szCs w:val="24"/>
        </w:rPr>
        <w:t>11. (нова - ДВ, бр. 9 от 2011 г.) разрешение за продължително пребиваване на член на семейството на чужденец с предос</w:t>
      </w:r>
      <w:r>
        <w:rPr>
          <w:rFonts w:ascii="Times New Roman" w:eastAsia="Times New Roman" w:hAnsi="Times New Roman" w:cs="Times New Roman"/>
          <w:sz w:val="24"/>
          <w:szCs w:val="24"/>
        </w:rPr>
        <w:t>тавена временна закрила - издава се от органите на Министерството на вътрешните работи със срок на валидност една година;</w:t>
      </w:r>
    </w:p>
    <w:p w:rsidR="00000000" w:rsidRDefault="00CF5B9B">
      <w:pPr>
        <w:spacing w:after="0" w:line="240" w:lineRule="auto"/>
        <w:ind w:firstLine="851"/>
        <w:divId w:val="202447807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(нова - ДВ, бр. 21 от 2012 г.) разрешение за продължително пребиваване на чужденец с отбелязване "научен работник" - издава се от </w:t>
      </w:r>
      <w:r>
        <w:rPr>
          <w:rFonts w:ascii="Times New Roman" w:eastAsia="Times New Roman" w:hAnsi="Times New Roman" w:cs="Times New Roman"/>
          <w:sz w:val="24"/>
          <w:szCs w:val="24"/>
        </w:rPr>
        <w:t>органите на Министерството на вътрешните работи със срок на валидност до една година;</w:t>
      </w:r>
    </w:p>
    <w:p w:rsidR="00000000" w:rsidRDefault="00CF5B9B">
      <w:pPr>
        <w:spacing w:after="0" w:line="240" w:lineRule="auto"/>
        <w:ind w:firstLine="851"/>
        <w:divId w:val="708143194"/>
        <w:rPr>
          <w:rFonts w:ascii="Times New Roman" w:eastAsia="Times New Roman" w:hAnsi="Times New Roman" w:cs="Times New Roman"/>
          <w:sz w:val="24"/>
          <w:szCs w:val="24"/>
        </w:rPr>
      </w:pPr>
      <w:r>
        <w:rPr>
          <w:rFonts w:ascii="Times New Roman" w:eastAsia="Times New Roman" w:hAnsi="Times New Roman" w:cs="Times New Roman"/>
          <w:sz w:val="24"/>
          <w:szCs w:val="24"/>
        </w:rPr>
        <w:t>13. (нова - ДВ, бр. 24 от 2018 г., в сила от 23.05.2018 г.) разрешение за продължително пребиваване на чужденец с отбелязване "научен работник - мобилност" - издава се от</w:t>
      </w:r>
      <w:r>
        <w:rPr>
          <w:rFonts w:ascii="Times New Roman" w:eastAsia="Times New Roman" w:hAnsi="Times New Roman" w:cs="Times New Roman"/>
          <w:sz w:val="24"/>
          <w:szCs w:val="24"/>
        </w:rPr>
        <w:t xml:space="preserve"> органите на Министерството на вътрешните работи със срок на валидност до две години;</w:t>
      </w:r>
    </w:p>
    <w:p w:rsidR="00000000" w:rsidRDefault="00CF5B9B">
      <w:pPr>
        <w:spacing w:after="0" w:line="240" w:lineRule="auto"/>
        <w:ind w:firstLine="851"/>
        <w:divId w:val="1574387245"/>
        <w:rPr>
          <w:rFonts w:ascii="Times New Roman" w:eastAsia="Times New Roman" w:hAnsi="Times New Roman" w:cs="Times New Roman"/>
          <w:sz w:val="24"/>
          <w:szCs w:val="24"/>
        </w:rPr>
      </w:pPr>
      <w:r>
        <w:rPr>
          <w:rFonts w:ascii="Times New Roman" w:eastAsia="Times New Roman" w:hAnsi="Times New Roman" w:cs="Times New Roman"/>
          <w:sz w:val="24"/>
          <w:szCs w:val="24"/>
        </w:rPr>
        <w:t>14. (нова - ДВ, бр. 24 от 2018 г., в сила от 23.05.2018 г.) разрешение за продължително пребиваване на чужденец с отбелязване "студент" - издава се от органите на Министе</w:t>
      </w:r>
      <w:r>
        <w:rPr>
          <w:rFonts w:ascii="Times New Roman" w:eastAsia="Times New Roman" w:hAnsi="Times New Roman" w:cs="Times New Roman"/>
          <w:sz w:val="24"/>
          <w:szCs w:val="24"/>
        </w:rPr>
        <w:t>рството на вътрешните работи със срок на валидност до една година;</w:t>
      </w:r>
    </w:p>
    <w:p w:rsidR="00000000" w:rsidRDefault="00CF5B9B">
      <w:pPr>
        <w:spacing w:after="0" w:line="240" w:lineRule="auto"/>
        <w:ind w:firstLine="851"/>
        <w:divId w:val="1354652633"/>
        <w:rPr>
          <w:rFonts w:ascii="Times New Roman" w:eastAsia="Times New Roman" w:hAnsi="Times New Roman" w:cs="Times New Roman"/>
          <w:sz w:val="24"/>
          <w:szCs w:val="24"/>
        </w:rPr>
      </w:pPr>
      <w:r>
        <w:rPr>
          <w:rFonts w:ascii="Times New Roman" w:eastAsia="Times New Roman" w:hAnsi="Times New Roman" w:cs="Times New Roman"/>
          <w:sz w:val="24"/>
          <w:szCs w:val="24"/>
        </w:rPr>
        <w:t>14а. (нова - ДВ, бр. 21 от 2021 г., в сила от 01.06.2021 г.) разрешение за продължително пребиваване на чужденец с отбелязване "студент", в случаите по чл. 24в, ал. 4 от Закона за чужденцит</w:t>
      </w:r>
      <w:r>
        <w:rPr>
          <w:rFonts w:ascii="Times New Roman" w:eastAsia="Times New Roman" w:hAnsi="Times New Roman" w:cs="Times New Roman"/>
          <w:sz w:val="24"/>
          <w:szCs w:val="24"/>
        </w:rPr>
        <w:t>е в Република България - издава се от органите на Министерството на вътрешните работи със срок на валидност до две години;</w:t>
      </w:r>
    </w:p>
    <w:p w:rsidR="00000000" w:rsidRDefault="00CF5B9B">
      <w:pPr>
        <w:spacing w:after="0" w:line="240" w:lineRule="auto"/>
        <w:ind w:firstLine="851"/>
        <w:divId w:val="811017326"/>
        <w:rPr>
          <w:rFonts w:ascii="Times New Roman" w:eastAsia="Times New Roman" w:hAnsi="Times New Roman" w:cs="Times New Roman"/>
          <w:sz w:val="24"/>
          <w:szCs w:val="24"/>
        </w:rPr>
      </w:pPr>
      <w:r>
        <w:rPr>
          <w:rFonts w:ascii="Times New Roman" w:eastAsia="Times New Roman" w:hAnsi="Times New Roman" w:cs="Times New Roman"/>
          <w:sz w:val="24"/>
          <w:szCs w:val="24"/>
        </w:rPr>
        <w:t>15. (нова - ДВ, бр. 24 от 2018 г., в сила от 23.05.2018 г.) разрешение за продължително пребиваване на чужденец с отбелязване "ученик</w:t>
      </w:r>
      <w:r>
        <w:rPr>
          <w:rFonts w:ascii="Times New Roman" w:eastAsia="Times New Roman" w:hAnsi="Times New Roman" w:cs="Times New Roman"/>
          <w:sz w:val="24"/>
          <w:szCs w:val="24"/>
        </w:rPr>
        <w:t>" - издава се от органите на Министерството на вътрешните работи със срок на валидност до една година;</w:t>
      </w:r>
    </w:p>
    <w:p w:rsidR="00000000" w:rsidRDefault="00CF5B9B">
      <w:pPr>
        <w:spacing w:after="0" w:line="240" w:lineRule="auto"/>
        <w:ind w:firstLine="851"/>
        <w:divId w:val="629553732"/>
        <w:rPr>
          <w:rFonts w:ascii="Times New Roman" w:eastAsia="Times New Roman" w:hAnsi="Times New Roman" w:cs="Times New Roman"/>
          <w:sz w:val="24"/>
          <w:szCs w:val="24"/>
        </w:rPr>
      </w:pPr>
      <w:r>
        <w:rPr>
          <w:rFonts w:ascii="Times New Roman" w:eastAsia="Times New Roman" w:hAnsi="Times New Roman" w:cs="Times New Roman"/>
          <w:sz w:val="24"/>
          <w:szCs w:val="24"/>
        </w:rPr>
        <w:t>16. (нова - ДВ, бр. 24 от 2018 г., в сила от 23.05.2018 г.) разрешение за продължително пребиваване на чужденец с отбелязване "стажант" - издава се от ор</w:t>
      </w:r>
      <w:r>
        <w:rPr>
          <w:rFonts w:ascii="Times New Roman" w:eastAsia="Times New Roman" w:hAnsi="Times New Roman" w:cs="Times New Roman"/>
          <w:sz w:val="24"/>
          <w:szCs w:val="24"/>
        </w:rPr>
        <w:t>ганите на Министерството на вътрешните работи със срок на валидност до една година;</w:t>
      </w:r>
    </w:p>
    <w:p w:rsidR="00000000" w:rsidRDefault="00CF5B9B">
      <w:pPr>
        <w:spacing w:after="0" w:line="240" w:lineRule="auto"/>
        <w:ind w:firstLine="851"/>
        <w:divId w:val="1564827321"/>
        <w:rPr>
          <w:rFonts w:ascii="Times New Roman" w:eastAsia="Times New Roman" w:hAnsi="Times New Roman" w:cs="Times New Roman"/>
          <w:sz w:val="24"/>
          <w:szCs w:val="24"/>
        </w:rPr>
      </w:pPr>
      <w:r>
        <w:rPr>
          <w:rFonts w:ascii="Times New Roman" w:eastAsia="Times New Roman" w:hAnsi="Times New Roman" w:cs="Times New Roman"/>
          <w:sz w:val="24"/>
          <w:szCs w:val="24"/>
        </w:rPr>
        <w:t>17. (нова - ДВ, бр. 24 от 2018 г., в сила от 23.05.2018 г.) разрешение за продължително пребиваване на чужденец с отбелязване "доброволец" - издава се от органите на Минист</w:t>
      </w:r>
      <w:r>
        <w:rPr>
          <w:rFonts w:ascii="Times New Roman" w:eastAsia="Times New Roman" w:hAnsi="Times New Roman" w:cs="Times New Roman"/>
          <w:sz w:val="24"/>
          <w:szCs w:val="24"/>
        </w:rPr>
        <w:t>ерството на вътрешните работи със срок на валидност до една година;</w:t>
      </w:r>
    </w:p>
    <w:p w:rsidR="00000000" w:rsidRDefault="00CF5B9B">
      <w:pPr>
        <w:spacing w:after="0" w:line="240" w:lineRule="auto"/>
        <w:ind w:firstLine="851"/>
        <w:divId w:val="86658151"/>
        <w:rPr>
          <w:rFonts w:ascii="Times New Roman" w:eastAsia="Times New Roman" w:hAnsi="Times New Roman" w:cs="Times New Roman"/>
          <w:sz w:val="24"/>
          <w:szCs w:val="24"/>
        </w:rPr>
      </w:pPr>
      <w:r>
        <w:rPr>
          <w:rFonts w:ascii="Times New Roman" w:eastAsia="Times New Roman" w:hAnsi="Times New Roman" w:cs="Times New Roman"/>
          <w:sz w:val="24"/>
          <w:szCs w:val="24"/>
        </w:rPr>
        <w:t>18. (нова - ДВ, бр. 60 от 2020 г., в сила от 01.02.2020 г., изм. - ДВ, бр. 21 от 2021 г.) разрешение за продължително пребиваване на гражданин на Обединеното кралство Великобритания и Севе</w:t>
      </w:r>
      <w:r>
        <w:rPr>
          <w:rFonts w:ascii="Times New Roman" w:eastAsia="Times New Roman" w:hAnsi="Times New Roman" w:cs="Times New Roman"/>
          <w:sz w:val="24"/>
          <w:szCs w:val="24"/>
        </w:rPr>
        <w:t xml:space="preserve">рна Ирландия или на член на неговото семейство, съгласно </w:t>
      </w:r>
      <w:r>
        <w:rPr>
          <w:rFonts w:ascii="Times New Roman" w:eastAsia="Times New Roman" w:hAnsi="Times New Roman" w:cs="Times New Roman"/>
          <w:sz w:val="24"/>
          <w:szCs w:val="24"/>
        </w:rPr>
        <w:lastRenderedPageBreak/>
        <w:t>изискванията на Регламент (ЕО) № 1030/2002, като в полето "Тип разрешение" се вписва "Чл. 50 ДЕС", а в полето "Забележка" се отбелязва "Чл. 18 (4) от Споразумението" - издава се от органите на Минист</w:t>
      </w:r>
      <w:r>
        <w:rPr>
          <w:rFonts w:ascii="Times New Roman" w:eastAsia="Times New Roman" w:hAnsi="Times New Roman" w:cs="Times New Roman"/>
          <w:sz w:val="24"/>
          <w:szCs w:val="24"/>
        </w:rPr>
        <w:t>ерството на вътрешните работи със срок на валидност от 5 години или до искания от лицето срок, ненадвишаващ 5 години;</w:t>
      </w:r>
    </w:p>
    <w:p w:rsidR="00000000" w:rsidRDefault="00CF5B9B">
      <w:pPr>
        <w:spacing w:after="0" w:line="240" w:lineRule="auto"/>
        <w:ind w:firstLine="851"/>
        <w:divId w:val="442649667"/>
        <w:rPr>
          <w:rFonts w:ascii="Times New Roman" w:eastAsia="Times New Roman" w:hAnsi="Times New Roman" w:cs="Times New Roman"/>
          <w:sz w:val="24"/>
          <w:szCs w:val="24"/>
        </w:rPr>
      </w:pPr>
      <w:r>
        <w:rPr>
          <w:rFonts w:ascii="Times New Roman" w:eastAsia="Times New Roman" w:hAnsi="Times New Roman" w:cs="Times New Roman"/>
          <w:sz w:val="24"/>
          <w:szCs w:val="24"/>
        </w:rPr>
        <w:t>19. (нова - ДВ, бр. 60 от 2020 г., в сила от 01.02.2020 г.) разрешение за постоянно пребиваване на гражданин на Обединеното кралство Велик</w:t>
      </w:r>
      <w:r>
        <w:rPr>
          <w:rFonts w:ascii="Times New Roman" w:eastAsia="Times New Roman" w:hAnsi="Times New Roman" w:cs="Times New Roman"/>
          <w:sz w:val="24"/>
          <w:szCs w:val="24"/>
        </w:rPr>
        <w:t>обритания и Северна Ирландия или на член на неговото семейство, съгласно изискванията на Регламент (ЕО) № 1030/2002, като в полето "Тип разрешение" се вписва "Чл. 50 ДЕС", а в полето "Забележка" се отбелязва "Чл. 18 (4) от Споразумението" - издава се от ор</w:t>
      </w:r>
      <w:r>
        <w:rPr>
          <w:rFonts w:ascii="Times New Roman" w:eastAsia="Times New Roman" w:hAnsi="Times New Roman" w:cs="Times New Roman"/>
          <w:sz w:val="24"/>
          <w:szCs w:val="24"/>
        </w:rPr>
        <w:t>ганите на Министерството на вътрешните работи със срок на валидност 10 години.</w:t>
      </w:r>
    </w:p>
    <w:p w:rsidR="00000000" w:rsidRDefault="00CF5B9B">
      <w:pPr>
        <w:spacing w:after="0" w:line="240" w:lineRule="auto"/>
        <w:ind w:firstLine="851"/>
        <w:divId w:val="1026295359"/>
        <w:rPr>
          <w:rFonts w:ascii="Times New Roman" w:eastAsia="Times New Roman" w:hAnsi="Times New Roman" w:cs="Times New Roman"/>
          <w:sz w:val="24"/>
          <w:szCs w:val="24"/>
        </w:rPr>
      </w:pPr>
      <w:r>
        <w:rPr>
          <w:rFonts w:ascii="Times New Roman" w:eastAsia="Times New Roman" w:hAnsi="Times New Roman" w:cs="Times New Roman"/>
          <w:sz w:val="24"/>
          <w:szCs w:val="24"/>
        </w:rPr>
        <w:t>(3) На членовете на семейства на граждани на ЕС, на членовете на семейства на гражданите на държави - страни по Споразумението за ЕИП, на гражданите на Конфедерация Швейцария, к</w:t>
      </w:r>
      <w:r>
        <w:rPr>
          <w:rFonts w:ascii="Times New Roman" w:eastAsia="Times New Roman" w:hAnsi="Times New Roman" w:cs="Times New Roman"/>
          <w:sz w:val="24"/>
          <w:szCs w:val="24"/>
        </w:rPr>
        <w:t>оито не са граждани на ЕС, ЕИП и Конфедерация Швейцария, които по силата на сключени международни договори с ЕС имат право на свободно придвижване, се издават следните документи за пребиваване:</w:t>
      </w:r>
    </w:p>
    <w:p w:rsidR="00000000" w:rsidRDefault="00CF5B9B">
      <w:pPr>
        <w:spacing w:after="0" w:line="240" w:lineRule="auto"/>
        <w:ind w:firstLine="851"/>
        <w:divId w:val="5142714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(изм. - ДВ, бр. 21 от 2012 г., изм. и доп. - ДВ, бр. 52 от </w:t>
      </w:r>
      <w:r>
        <w:rPr>
          <w:rFonts w:ascii="Times New Roman" w:eastAsia="Times New Roman" w:hAnsi="Times New Roman" w:cs="Times New Roman"/>
          <w:sz w:val="24"/>
          <w:szCs w:val="24"/>
        </w:rPr>
        <w:t>2025 г.) "карта за пребиваване" на продължително пребиваващ член на семейство на гражданин на ЕС, който не е гражданин на ЕС и който е упражнил правото си на свободно придвижване - издава се от органите на Министерството на вътрешните работи със срок на ва</w:t>
      </w:r>
      <w:r>
        <w:rPr>
          <w:rFonts w:ascii="Times New Roman" w:eastAsia="Times New Roman" w:hAnsi="Times New Roman" w:cs="Times New Roman"/>
          <w:sz w:val="24"/>
          <w:szCs w:val="24"/>
        </w:rPr>
        <w:t>лидност до 5 години, съгласно Регламент (ЕС) 2019/1157, като в поле за данни /10/ се изписва "Член на семейството ЕС член 10 ДИР 2004/38/ЕО";</w:t>
      </w:r>
    </w:p>
    <w:p w:rsidR="00000000" w:rsidRDefault="00CF5B9B">
      <w:pPr>
        <w:spacing w:after="0" w:line="240" w:lineRule="auto"/>
        <w:ind w:firstLine="851"/>
        <w:divId w:val="1414231557"/>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21 от 2012 г., изм. и доп. - ДВ, бр. 52 от 2025 г.) "карта за пребиваване" на постоянно пребива</w:t>
      </w:r>
      <w:r>
        <w:rPr>
          <w:rFonts w:ascii="Times New Roman" w:eastAsia="Times New Roman" w:hAnsi="Times New Roman" w:cs="Times New Roman"/>
          <w:sz w:val="24"/>
          <w:szCs w:val="24"/>
        </w:rPr>
        <w:t>ващ член на семейство на гражданин на ЕС, който не е гражданин на ЕС и който е упражнил правото си на свободно придвижване - издава се от органите на Министерството на вътрешните работи със срок на валидност до 10 години, съгласно Регламент (ЕС) 2019/1157,</w:t>
      </w:r>
      <w:r>
        <w:rPr>
          <w:rFonts w:ascii="Times New Roman" w:eastAsia="Times New Roman" w:hAnsi="Times New Roman" w:cs="Times New Roman"/>
          <w:sz w:val="24"/>
          <w:szCs w:val="24"/>
        </w:rPr>
        <w:t xml:space="preserve"> като в поле за данни /10/ се изписва "Член на семейството ЕС член 20 ДИР 2004/38/ЕО" .</w:t>
      </w:r>
    </w:p>
    <w:p w:rsidR="00000000" w:rsidRDefault="00CF5B9B">
      <w:pPr>
        <w:spacing w:after="0" w:line="240" w:lineRule="auto"/>
        <w:ind w:firstLine="851"/>
        <w:divId w:val="1066343486"/>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52 от 2025 г. [*]) На гражданите на ЕС, на гражданите на държави - страни по Споразумението за ЕИП, на гражданите на Конфедерация Швейцария, които п</w:t>
      </w:r>
      <w:r>
        <w:rPr>
          <w:rFonts w:ascii="Times New Roman" w:eastAsia="Times New Roman" w:hAnsi="Times New Roman" w:cs="Times New Roman"/>
          <w:sz w:val="24"/>
          <w:szCs w:val="24"/>
        </w:rPr>
        <w:t>о силата на сключени международни договори с ЕС имат право на свободно придвижване, се издават следните документи за пребиваване:</w:t>
      </w:r>
    </w:p>
    <w:p w:rsidR="00000000" w:rsidRDefault="00CF5B9B">
      <w:pPr>
        <w:spacing w:after="0" w:line="240" w:lineRule="auto"/>
        <w:ind w:firstLine="851"/>
        <w:divId w:val="13461912"/>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21 от 2021 г., доп. - ДВ, бр. 52 от 2025 г. [*]) за продължително пребиваване - издава се от органите на Ми</w:t>
      </w:r>
      <w:r>
        <w:rPr>
          <w:rFonts w:ascii="Times New Roman" w:eastAsia="Times New Roman" w:hAnsi="Times New Roman" w:cs="Times New Roman"/>
          <w:sz w:val="24"/>
          <w:szCs w:val="24"/>
        </w:rPr>
        <w:t>нистерството на вътрешните работи със срок на валидност от 5 години или до искания от лицето срок, ненадвишаващ 5 години, като в поле "Забележка" се изписва "Директива 2004/38/ЕО";</w:t>
      </w:r>
    </w:p>
    <w:p w:rsidR="00000000" w:rsidRDefault="00CF5B9B">
      <w:pPr>
        <w:spacing w:after="0" w:line="240" w:lineRule="auto"/>
        <w:ind w:firstLine="851"/>
        <w:divId w:val="6966706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(доп. - ДВ, бр. 52 от 2025 г. [*]) за постоянно пребиваване - издава се </w:t>
      </w:r>
      <w:r>
        <w:rPr>
          <w:rFonts w:ascii="Times New Roman" w:eastAsia="Times New Roman" w:hAnsi="Times New Roman" w:cs="Times New Roman"/>
          <w:sz w:val="24"/>
          <w:szCs w:val="24"/>
        </w:rPr>
        <w:t>от органите на Министерството на вътрешните работи със срок на валидност 10 години, като в поле "Забележка" се изписва "Директива 2004/38/ЕО".</w:t>
      </w:r>
    </w:p>
    <w:p w:rsidR="00000000" w:rsidRDefault="00CF5B9B">
      <w:pPr>
        <w:spacing w:after="0" w:line="240" w:lineRule="auto"/>
        <w:ind w:firstLine="851"/>
        <w:divId w:val="1044133619"/>
        <w:rPr>
          <w:rFonts w:ascii="Times New Roman" w:eastAsia="Times New Roman" w:hAnsi="Times New Roman" w:cs="Times New Roman"/>
          <w:sz w:val="24"/>
          <w:szCs w:val="24"/>
        </w:rPr>
      </w:pPr>
      <w:r>
        <w:rPr>
          <w:rFonts w:ascii="Times New Roman" w:eastAsia="Times New Roman" w:hAnsi="Times New Roman" w:cs="Times New Roman"/>
          <w:sz w:val="24"/>
          <w:szCs w:val="24"/>
        </w:rPr>
        <w:t>(5) На служител в дипломатическо или консулско представителство или в международна организация, акредитиран в Реп</w:t>
      </w:r>
      <w:r>
        <w:rPr>
          <w:rFonts w:ascii="Times New Roman" w:eastAsia="Times New Roman" w:hAnsi="Times New Roman" w:cs="Times New Roman"/>
          <w:sz w:val="24"/>
          <w:szCs w:val="24"/>
        </w:rPr>
        <w:t>ублика България, се издават следните видове карти от Министерството на външните работи със срок на валидност в зависимост от срока на акредитация:</w:t>
      </w:r>
    </w:p>
    <w:p w:rsidR="00000000" w:rsidRDefault="00CF5B9B">
      <w:pPr>
        <w:spacing w:after="0" w:line="240" w:lineRule="auto"/>
        <w:ind w:firstLine="851"/>
        <w:divId w:val="247466713"/>
        <w:rPr>
          <w:rFonts w:ascii="Times New Roman" w:eastAsia="Times New Roman" w:hAnsi="Times New Roman" w:cs="Times New Roman"/>
          <w:sz w:val="24"/>
          <w:szCs w:val="24"/>
        </w:rPr>
      </w:pPr>
      <w:r>
        <w:rPr>
          <w:rFonts w:ascii="Times New Roman" w:eastAsia="Times New Roman" w:hAnsi="Times New Roman" w:cs="Times New Roman"/>
          <w:sz w:val="24"/>
          <w:szCs w:val="24"/>
        </w:rPr>
        <w:t>1. дипломатическа карта;</w:t>
      </w:r>
    </w:p>
    <w:p w:rsidR="00000000" w:rsidRDefault="00CF5B9B">
      <w:pPr>
        <w:spacing w:after="0" w:line="240" w:lineRule="auto"/>
        <w:ind w:firstLine="851"/>
        <w:divId w:val="947128611"/>
        <w:rPr>
          <w:rFonts w:ascii="Times New Roman" w:eastAsia="Times New Roman" w:hAnsi="Times New Roman" w:cs="Times New Roman"/>
          <w:sz w:val="24"/>
          <w:szCs w:val="24"/>
        </w:rPr>
      </w:pPr>
      <w:r>
        <w:rPr>
          <w:rFonts w:ascii="Times New Roman" w:eastAsia="Times New Roman" w:hAnsi="Times New Roman" w:cs="Times New Roman"/>
          <w:sz w:val="24"/>
          <w:szCs w:val="24"/>
        </w:rPr>
        <w:t>2. консулска карта;</w:t>
      </w:r>
    </w:p>
    <w:p w:rsidR="00000000" w:rsidRDefault="00CF5B9B">
      <w:pPr>
        <w:spacing w:after="0" w:line="240" w:lineRule="auto"/>
        <w:ind w:firstLine="851"/>
        <w:divId w:val="2070573393"/>
        <w:rPr>
          <w:rFonts w:ascii="Times New Roman" w:eastAsia="Times New Roman" w:hAnsi="Times New Roman" w:cs="Times New Roman"/>
          <w:sz w:val="24"/>
          <w:szCs w:val="24"/>
        </w:rPr>
      </w:pPr>
      <w:r>
        <w:rPr>
          <w:rFonts w:ascii="Times New Roman" w:eastAsia="Times New Roman" w:hAnsi="Times New Roman" w:cs="Times New Roman"/>
          <w:sz w:val="24"/>
          <w:szCs w:val="24"/>
        </w:rPr>
        <w:t>3. карта на административно-технически персонал;</w:t>
      </w:r>
    </w:p>
    <w:p w:rsidR="00000000" w:rsidRDefault="00CF5B9B">
      <w:pPr>
        <w:spacing w:after="0" w:line="240" w:lineRule="auto"/>
        <w:ind w:firstLine="851"/>
        <w:divId w:val="1766262642"/>
        <w:rPr>
          <w:rFonts w:ascii="Times New Roman" w:eastAsia="Times New Roman" w:hAnsi="Times New Roman" w:cs="Times New Roman"/>
          <w:sz w:val="24"/>
          <w:szCs w:val="24"/>
        </w:rPr>
      </w:pPr>
      <w:r>
        <w:rPr>
          <w:rFonts w:ascii="Times New Roman" w:eastAsia="Times New Roman" w:hAnsi="Times New Roman" w:cs="Times New Roman"/>
          <w:sz w:val="24"/>
          <w:szCs w:val="24"/>
        </w:rPr>
        <w:t>4. карта на обс</w:t>
      </w:r>
      <w:r>
        <w:rPr>
          <w:rFonts w:ascii="Times New Roman" w:eastAsia="Times New Roman" w:hAnsi="Times New Roman" w:cs="Times New Roman"/>
          <w:sz w:val="24"/>
          <w:szCs w:val="24"/>
        </w:rPr>
        <w:t>лужващ персонал.</w:t>
      </w:r>
    </w:p>
    <w:p w:rsidR="00000000" w:rsidRDefault="00CF5B9B">
      <w:pPr>
        <w:spacing w:after="0" w:line="240" w:lineRule="auto"/>
        <w:ind w:firstLine="851"/>
        <w:divId w:val="92885378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(6) (Нова - ДВ, бр. 14 от 2018 г.) На военнослужещите и членовете на цивилния компонент на структура на НАТО, разположена в Република България, както и на техните зависими лица, се издава от Министерството на отбраната карта на служител в </w:t>
      </w:r>
      <w:r>
        <w:rPr>
          <w:rFonts w:ascii="Times New Roman" w:eastAsia="Times New Roman" w:hAnsi="Times New Roman" w:cs="Times New Roman"/>
          <w:sz w:val="24"/>
          <w:szCs w:val="24"/>
        </w:rPr>
        <w:t>структура на НАТО или на зависимо лице със срок на валидност срокът на службата в структурата, разположена в Република България.</w:t>
      </w:r>
    </w:p>
    <w:p w:rsidR="00000000" w:rsidRDefault="00CF5B9B">
      <w:pPr>
        <w:spacing w:after="0" w:line="240" w:lineRule="auto"/>
        <w:ind w:firstLine="851"/>
        <w:divId w:val="2049331678"/>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14 от 2018 г.) Редът за издаване на картата по ал. 6 се определя с акт на Министерския съвет.</w:t>
      </w:r>
    </w:p>
    <w:p w:rsidR="00000000" w:rsidRDefault="00CF5B9B">
      <w:pPr>
        <w:spacing w:after="0" w:line="240" w:lineRule="auto"/>
        <w:ind w:firstLine="851"/>
        <w:divId w:val="1455322151"/>
        <w:rPr>
          <w:rFonts w:ascii="Times New Roman" w:eastAsia="Times New Roman" w:hAnsi="Times New Roman" w:cs="Times New Roman"/>
          <w:sz w:val="24"/>
          <w:szCs w:val="24"/>
        </w:rPr>
      </w:pPr>
      <w:r>
        <w:rPr>
          <w:rFonts w:ascii="Times New Roman" w:eastAsia="Times New Roman" w:hAnsi="Times New Roman" w:cs="Times New Roman"/>
          <w:sz w:val="24"/>
          <w:szCs w:val="24"/>
        </w:rPr>
        <w:t>(8) (Доп. - Д</w:t>
      </w:r>
      <w:r>
        <w:rPr>
          <w:rFonts w:ascii="Times New Roman" w:eastAsia="Times New Roman" w:hAnsi="Times New Roman" w:cs="Times New Roman"/>
          <w:sz w:val="24"/>
          <w:szCs w:val="24"/>
        </w:rPr>
        <w:t xml:space="preserve">В, бр. 97 от 2016 г., предишна ал. 6 - ДВ, бр. 14 от 2018 г., изм. - ДВ, бр. 101 от 2020 г.) Удостоверението за завръщане в Република България на чужденец се издава от дипломатическите и консулските представителства на лице без гражданство или на чужденец </w:t>
      </w:r>
      <w:r>
        <w:rPr>
          <w:rFonts w:ascii="Times New Roman" w:eastAsia="Times New Roman" w:hAnsi="Times New Roman" w:cs="Times New Roman"/>
          <w:sz w:val="24"/>
          <w:szCs w:val="24"/>
        </w:rPr>
        <w:t>с предоставена закрила в Република България, чийто български личен документ по ал. 1, т. 3, 4, 7 и 8 е с изтекъл срок, изгубен, откраднат или повреден в чужбина. Същият документ се издава и на чужденец по чл. 34, ал. 7 от Закона за убежището и бежанците ил</w:t>
      </w:r>
      <w:r>
        <w:rPr>
          <w:rFonts w:ascii="Times New Roman" w:eastAsia="Times New Roman" w:hAnsi="Times New Roman" w:cs="Times New Roman"/>
          <w:sz w:val="24"/>
          <w:szCs w:val="24"/>
        </w:rPr>
        <w:t xml:space="preserve">и на основание акт на Министерския съвет в изпълнение на ангажименти по </w:t>
      </w:r>
      <w:proofErr w:type="spellStart"/>
      <w:r>
        <w:rPr>
          <w:rFonts w:ascii="Times New Roman" w:eastAsia="Times New Roman" w:hAnsi="Times New Roman" w:cs="Times New Roman"/>
          <w:sz w:val="24"/>
          <w:szCs w:val="24"/>
        </w:rPr>
        <w:t>презаселване</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релокация</w:t>
      </w:r>
      <w:proofErr w:type="spellEnd"/>
      <w:r>
        <w:rPr>
          <w:rFonts w:ascii="Times New Roman" w:eastAsia="Times New Roman" w:hAnsi="Times New Roman" w:cs="Times New Roman"/>
          <w:sz w:val="24"/>
          <w:szCs w:val="24"/>
        </w:rPr>
        <w:t>, произтичащи от членството на Република България в Европейския съюз, когато не притежава валидни национални документи за пътуване.</w:t>
      </w:r>
    </w:p>
    <w:p w:rsidR="00000000" w:rsidRDefault="00CF5B9B">
      <w:pPr>
        <w:spacing w:after="0" w:line="240" w:lineRule="auto"/>
        <w:ind w:firstLine="851"/>
        <w:divId w:val="740713525"/>
        <w:rPr>
          <w:rFonts w:ascii="Times New Roman" w:eastAsia="Times New Roman" w:hAnsi="Times New Roman" w:cs="Times New Roman"/>
          <w:sz w:val="24"/>
          <w:szCs w:val="24"/>
        </w:rPr>
      </w:pPr>
      <w:r>
        <w:rPr>
          <w:rFonts w:ascii="Times New Roman" w:eastAsia="Times New Roman" w:hAnsi="Times New Roman" w:cs="Times New Roman"/>
          <w:sz w:val="24"/>
          <w:szCs w:val="24"/>
        </w:rPr>
        <w:t>(9) (Нова - ДВ, бр. 101 от 2</w:t>
      </w:r>
      <w:r>
        <w:rPr>
          <w:rFonts w:ascii="Times New Roman" w:eastAsia="Times New Roman" w:hAnsi="Times New Roman" w:cs="Times New Roman"/>
          <w:sz w:val="24"/>
          <w:szCs w:val="24"/>
        </w:rPr>
        <w:t xml:space="preserve">016 г., в сила от 02.08.2021 г., изм. относно влизането в сила - ДВ, бр. 97 от 2017 г., предишна ал. 7 - ДВ, бр. 14 от 2018 г., изм. относно влизането в сила от ДВ, бр. 101 от 2016 г. - ДВ, бр. 1 от 2019 г., в сила от 31.12.2018 г., изм. относно влизането </w:t>
      </w:r>
      <w:r>
        <w:rPr>
          <w:rFonts w:ascii="Times New Roman" w:eastAsia="Times New Roman" w:hAnsi="Times New Roman" w:cs="Times New Roman"/>
          <w:sz w:val="24"/>
          <w:szCs w:val="24"/>
        </w:rPr>
        <w:t>в сила от ДВ, бр. 101 от 2016 г. - ДВ, бр. 58 от 2019 г., изм. относно влизането в сила от ДВ, бр. 101 от 2016 г. - ДВ, бр. 60 от 2020 г.) Когато документ за пребиваване по ал. 2, 3 и 4, съдържащ удостоверение за електронна идентичност, е обявен за невалид</w:t>
      </w:r>
      <w:r>
        <w:rPr>
          <w:rFonts w:ascii="Times New Roman" w:eastAsia="Times New Roman" w:hAnsi="Times New Roman" w:cs="Times New Roman"/>
          <w:sz w:val="24"/>
          <w:szCs w:val="24"/>
        </w:rPr>
        <w:t>ен, действието на удостоверението се прекратява.</w:t>
      </w:r>
    </w:p>
    <w:p w:rsidR="00000000" w:rsidRDefault="00CF5B9B">
      <w:pPr>
        <w:spacing w:after="0" w:line="240" w:lineRule="auto"/>
        <w:ind w:firstLine="851"/>
        <w:divId w:val="17763611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(Нова - ДВ, бр. 101 от 2016 г., в сила от 02.08.2021 г., изм. - ДВ, бр. 85 от 2017 г., изм. относно влизането в сила на измененията с бр. 101 от 2016 г. - ДВ, бр. 97 от 2017 г., предишна ал. 8 - ДВ, бр. 14 от 2018 г., изм. относно влизането в сила от </w:t>
      </w:r>
      <w:r>
        <w:rPr>
          <w:rFonts w:ascii="Times New Roman" w:eastAsia="Times New Roman" w:hAnsi="Times New Roman" w:cs="Times New Roman"/>
          <w:sz w:val="24"/>
          <w:szCs w:val="24"/>
        </w:rPr>
        <w:t>ДВ, бр. 101 от 2016 г. - ДВ, бр. 1 от 2019 г., в сила от 31.12.2018 г., отм. - ДВ, бр. 58 от 2019 г., в сила от 01.10.2020 г., изм. относно влизането в сила от ДВ, бр. 101 от 2016 г. - ДВ, бр. 60 от 2020 г.)</w:t>
      </w:r>
    </w:p>
    <w:p w:rsidR="00000000" w:rsidRDefault="00CF5B9B">
      <w:pPr>
        <w:spacing w:after="0" w:line="240" w:lineRule="auto"/>
        <w:ind w:firstLine="851"/>
        <w:divId w:val="55550510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(Нова - ДВ, бр. 34 от 2019 г.) Документите </w:t>
      </w:r>
      <w:r>
        <w:rPr>
          <w:rFonts w:ascii="Times New Roman" w:eastAsia="Times New Roman" w:hAnsi="Times New Roman" w:cs="Times New Roman"/>
          <w:sz w:val="24"/>
          <w:szCs w:val="24"/>
        </w:rPr>
        <w:t>за самоличност по ал. 1, т. 4 и 8 и документите за пребиваване по ал. 2 и 3 се издават в срок до 30 дни от датата на подаване на заявлението.</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61501955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60. (Доп. - ДВ, бр. 54 от 2002 г., в сила от 01.12.2002 г., изм. - ДВ, бр. 52 от 2007 г., отм. - ДВ, бр. 82 </w:t>
      </w:r>
      <w:r>
        <w:rPr>
          <w:rFonts w:ascii="Times New Roman" w:eastAsia="Times New Roman" w:hAnsi="Times New Roman" w:cs="Times New Roman"/>
          <w:sz w:val="24"/>
          <w:szCs w:val="24"/>
        </w:rPr>
        <w:t>от 2009 г.)</w:t>
      </w:r>
    </w:p>
    <w:p w:rsidR="00000000" w:rsidRDefault="00CF5B9B">
      <w:pPr>
        <w:spacing w:after="0" w:line="240" w:lineRule="auto"/>
        <w:divId w:val="1021861592"/>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645934723"/>
        <w:rPr>
          <w:rFonts w:ascii="Times New Roman" w:eastAsia="Times New Roman" w:hAnsi="Times New Roman" w:cs="Times New Roman"/>
          <w:sz w:val="24"/>
          <w:szCs w:val="24"/>
        </w:rPr>
      </w:pPr>
      <w:r>
        <w:rPr>
          <w:rFonts w:ascii="Times New Roman" w:eastAsia="Times New Roman" w:hAnsi="Times New Roman" w:cs="Times New Roman"/>
          <w:sz w:val="24"/>
          <w:szCs w:val="24"/>
        </w:rPr>
        <w:t>Чл. 60а. (Нов - ДВ, бр. 54 от 2002 г., в сила от 01.12.2002 г., отм. - ДВ, бр. 105 от 2006 г., в сила от 31.10.2007 г.)</w:t>
      </w:r>
    </w:p>
    <w:p w:rsidR="00000000" w:rsidRDefault="00CF5B9B">
      <w:pPr>
        <w:spacing w:after="0" w:line="240" w:lineRule="auto"/>
        <w:divId w:val="182754925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III.</w:t>
      </w:r>
      <w:r>
        <w:rPr>
          <w:rFonts w:ascii="Times New Roman" w:hAnsi="Times New Roman" w:cs="Times New Roman"/>
          <w:b/>
          <w:bCs/>
          <w:sz w:val="24"/>
          <w:szCs w:val="24"/>
        </w:rPr>
        <w:br/>
      </w:r>
      <w:r>
        <w:rPr>
          <w:rFonts w:ascii="Times New Roman" w:hAnsi="Times New Roman" w:cs="Times New Roman"/>
          <w:b/>
          <w:bCs/>
          <w:sz w:val="24"/>
          <w:szCs w:val="24"/>
        </w:rPr>
        <w:t xml:space="preserve">Данни, съдържащи се в документите за самоличност на чужденци и в документите за пребиваване (Загл. изм. </w:t>
      </w:r>
      <w:r>
        <w:rPr>
          <w:rFonts w:ascii="Times New Roman" w:hAnsi="Times New Roman" w:cs="Times New Roman"/>
          <w:b/>
          <w:bCs/>
          <w:sz w:val="24"/>
          <w:szCs w:val="24"/>
        </w:rPr>
        <w:t>- ДВ, бр. 82 от 2009 г.)</w:t>
      </w:r>
    </w:p>
    <w:p w:rsidR="00000000" w:rsidRDefault="00CF5B9B">
      <w:pPr>
        <w:spacing w:after="0" w:line="240" w:lineRule="auto"/>
        <w:ind w:firstLine="851"/>
        <w:divId w:val="161536154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61. (Изм. - ДВ, бр. 82 от 2009 г.) (1) Документите за самоличност на чужденци по чл. 59, ал. 1, т. 1 - 4 освен данните по чл. 16, ал. 1 съдържат и следните данни:</w:t>
      </w:r>
    </w:p>
    <w:p w:rsidR="00000000" w:rsidRDefault="00CF5B9B">
      <w:pPr>
        <w:spacing w:after="0" w:line="240" w:lineRule="auto"/>
        <w:ind w:firstLine="851"/>
        <w:divId w:val="1522234930"/>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CF5B9B">
      <w:pPr>
        <w:spacing w:after="0" w:line="240" w:lineRule="auto"/>
        <w:ind w:firstLine="851"/>
        <w:divId w:val="310211629"/>
        <w:rPr>
          <w:rFonts w:ascii="Times New Roman" w:eastAsia="Times New Roman" w:hAnsi="Times New Roman" w:cs="Times New Roman"/>
          <w:sz w:val="24"/>
          <w:szCs w:val="24"/>
        </w:rPr>
      </w:pPr>
      <w:r>
        <w:rPr>
          <w:rFonts w:ascii="Times New Roman" w:eastAsia="Times New Roman" w:hAnsi="Times New Roman" w:cs="Times New Roman"/>
          <w:sz w:val="24"/>
          <w:szCs w:val="24"/>
        </w:rPr>
        <w:t>2. място на раждане;</w:t>
      </w:r>
    </w:p>
    <w:p w:rsidR="00000000" w:rsidRDefault="00CF5B9B">
      <w:pPr>
        <w:spacing w:after="0" w:line="240" w:lineRule="auto"/>
        <w:ind w:firstLine="851"/>
        <w:divId w:val="407844199"/>
        <w:rPr>
          <w:rFonts w:ascii="Times New Roman" w:eastAsia="Times New Roman" w:hAnsi="Times New Roman" w:cs="Times New Roman"/>
          <w:sz w:val="24"/>
          <w:szCs w:val="24"/>
        </w:rPr>
      </w:pPr>
      <w:r>
        <w:rPr>
          <w:rFonts w:ascii="Times New Roman" w:eastAsia="Times New Roman" w:hAnsi="Times New Roman" w:cs="Times New Roman"/>
          <w:sz w:val="24"/>
          <w:szCs w:val="24"/>
        </w:rPr>
        <w:t>3. ръст;</w:t>
      </w:r>
    </w:p>
    <w:p w:rsidR="00000000" w:rsidRDefault="00CF5B9B">
      <w:pPr>
        <w:spacing w:after="0" w:line="240" w:lineRule="auto"/>
        <w:ind w:firstLine="851"/>
        <w:divId w:val="1480071612"/>
        <w:rPr>
          <w:rFonts w:ascii="Times New Roman" w:eastAsia="Times New Roman" w:hAnsi="Times New Roman" w:cs="Times New Roman"/>
          <w:sz w:val="24"/>
          <w:szCs w:val="24"/>
        </w:rPr>
      </w:pPr>
      <w:r>
        <w:rPr>
          <w:rFonts w:ascii="Times New Roman" w:eastAsia="Times New Roman" w:hAnsi="Times New Roman" w:cs="Times New Roman"/>
          <w:sz w:val="24"/>
          <w:szCs w:val="24"/>
        </w:rPr>
        <w:t>4. цвят</w:t>
      </w:r>
      <w:r>
        <w:rPr>
          <w:rFonts w:ascii="Times New Roman" w:eastAsia="Times New Roman" w:hAnsi="Times New Roman" w:cs="Times New Roman"/>
          <w:sz w:val="24"/>
          <w:szCs w:val="24"/>
        </w:rPr>
        <w:t xml:space="preserve"> на очите;</w:t>
      </w:r>
    </w:p>
    <w:p w:rsidR="00000000" w:rsidRDefault="00CF5B9B">
      <w:pPr>
        <w:spacing w:after="0" w:line="240" w:lineRule="auto"/>
        <w:ind w:firstLine="851"/>
        <w:divId w:val="1255943072"/>
        <w:rPr>
          <w:rFonts w:ascii="Times New Roman" w:eastAsia="Times New Roman" w:hAnsi="Times New Roman" w:cs="Times New Roman"/>
          <w:sz w:val="24"/>
          <w:szCs w:val="24"/>
        </w:rPr>
      </w:pPr>
      <w:r>
        <w:rPr>
          <w:rFonts w:ascii="Times New Roman" w:eastAsia="Times New Roman" w:hAnsi="Times New Roman" w:cs="Times New Roman"/>
          <w:sz w:val="24"/>
          <w:szCs w:val="24"/>
        </w:rPr>
        <w:t>5. постоянен адрес;</w:t>
      </w:r>
    </w:p>
    <w:p w:rsidR="00000000" w:rsidRDefault="00CF5B9B">
      <w:pPr>
        <w:spacing w:after="0" w:line="240" w:lineRule="auto"/>
        <w:ind w:firstLine="851"/>
        <w:divId w:val="1074856247"/>
        <w:rPr>
          <w:rFonts w:ascii="Times New Roman" w:eastAsia="Times New Roman" w:hAnsi="Times New Roman" w:cs="Times New Roman"/>
          <w:sz w:val="24"/>
          <w:szCs w:val="24"/>
        </w:rPr>
      </w:pPr>
      <w:r>
        <w:rPr>
          <w:rFonts w:ascii="Times New Roman" w:eastAsia="Times New Roman" w:hAnsi="Times New Roman" w:cs="Times New Roman"/>
          <w:sz w:val="24"/>
          <w:szCs w:val="24"/>
        </w:rPr>
        <w:t>6. подпис на притежателя;</w:t>
      </w:r>
    </w:p>
    <w:p w:rsidR="00000000" w:rsidRDefault="00CF5B9B">
      <w:pPr>
        <w:spacing w:after="0" w:line="240" w:lineRule="auto"/>
        <w:ind w:firstLine="851"/>
        <w:divId w:val="352344785"/>
        <w:rPr>
          <w:rFonts w:ascii="Times New Roman" w:eastAsia="Times New Roman" w:hAnsi="Times New Roman" w:cs="Times New Roman"/>
          <w:sz w:val="24"/>
          <w:szCs w:val="24"/>
        </w:rPr>
      </w:pPr>
      <w:r>
        <w:rPr>
          <w:rFonts w:ascii="Times New Roman" w:eastAsia="Times New Roman" w:hAnsi="Times New Roman" w:cs="Times New Roman"/>
          <w:sz w:val="24"/>
          <w:szCs w:val="24"/>
        </w:rPr>
        <w:t>7. номер на документа;</w:t>
      </w:r>
    </w:p>
    <w:p w:rsidR="00000000" w:rsidRDefault="00CF5B9B">
      <w:pPr>
        <w:spacing w:after="0" w:line="240" w:lineRule="auto"/>
        <w:ind w:firstLine="851"/>
        <w:divId w:val="918714263"/>
        <w:rPr>
          <w:rFonts w:ascii="Times New Roman" w:eastAsia="Times New Roman" w:hAnsi="Times New Roman" w:cs="Times New Roman"/>
          <w:sz w:val="24"/>
          <w:szCs w:val="24"/>
        </w:rPr>
      </w:pPr>
      <w:r>
        <w:rPr>
          <w:rFonts w:ascii="Times New Roman" w:eastAsia="Times New Roman" w:hAnsi="Times New Roman" w:cs="Times New Roman"/>
          <w:sz w:val="24"/>
          <w:szCs w:val="24"/>
        </w:rPr>
        <w:t>8. дата на издаване;</w:t>
      </w:r>
    </w:p>
    <w:p w:rsidR="00000000" w:rsidRDefault="00CF5B9B">
      <w:pPr>
        <w:spacing w:after="0" w:line="240" w:lineRule="auto"/>
        <w:ind w:firstLine="851"/>
        <w:divId w:val="2128893136"/>
        <w:rPr>
          <w:rFonts w:ascii="Times New Roman" w:eastAsia="Times New Roman" w:hAnsi="Times New Roman" w:cs="Times New Roman"/>
          <w:sz w:val="24"/>
          <w:szCs w:val="24"/>
        </w:rPr>
      </w:pPr>
      <w:r>
        <w:rPr>
          <w:rFonts w:ascii="Times New Roman" w:eastAsia="Times New Roman" w:hAnsi="Times New Roman" w:cs="Times New Roman"/>
          <w:sz w:val="24"/>
          <w:szCs w:val="24"/>
        </w:rPr>
        <w:t>9. дата на изтичане на валидността;</w:t>
      </w:r>
    </w:p>
    <w:p w:rsidR="00000000" w:rsidRDefault="00CF5B9B">
      <w:pPr>
        <w:spacing w:after="0" w:line="240" w:lineRule="auto"/>
        <w:ind w:firstLine="851"/>
        <w:divId w:val="1507479490"/>
        <w:rPr>
          <w:rFonts w:ascii="Times New Roman" w:eastAsia="Times New Roman" w:hAnsi="Times New Roman" w:cs="Times New Roman"/>
          <w:sz w:val="24"/>
          <w:szCs w:val="24"/>
        </w:rPr>
      </w:pPr>
      <w:r>
        <w:rPr>
          <w:rFonts w:ascii="Times New Roman" w:eastAsia="Times New Roman" w:hAnsi="Times New Roman" w:cs="Times New Roman"/>
          <w:sz w:val="24"/>
          <w:szCs w:val="24"/>
        </w:rPr>
        <w:t>10. органа, издал документа;</w:t>
      </w:r>
    </w:p>
    <w:p w:rsidR="00000000" w:rsidRDefault="00CF5B9B">
      <w:pPr>
        <w:spacing w:after="0" w:line="240" w:lineRule="auto"/>
        <w:ind w:firstLine="851"/>
        <w:divId w:val="1711149938"/>
        <w:rPr>
          <w:rFonts w:ascii="Times New Roman" w:eastAsia="Times New Roman" w:hAnsi="Times New Roman" w:cs="Times New Roman"/>
          <w:sz w:val="24"/>
          <w:szCs w:val="24"/>
        </w:rPr>
      </w:pPr>
      <w:r>
        <w:rPr>
          <w:rFonts w:ascii="Times New Roman" w:eastAsia="Times New Roman" w:hAnsi="Times New Roman" w:cs="Times New Roman"/>
          <w:sz w:val="24"/>
          <w:szCs w:val="24"/>
        </w:rPr>
        <w:t>11. номер на национален документ за задгранично пътуване;</w:t>
      </w:r>
    </w:p>
    <w:p w:rsidR="00000000" w:rsidRDefault="00CF5B9B">
      <w:pPr>
        <w:spacing w:after="0" w:line="240" w:lineRule="auto"/>
        <w:ind w:firstLine="851"/>
        <w:divId w:val="20362311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други данни, предвидени със </w:t>
      </w:r>
      <w:r>
        <w:rPr>
          <w:rFonts w:ascii="Times New Roman" w:eastAsia="Times New Roman" w:hAnsi="Times New Roman" w:cs="Times New Roman"/>
          <w:sz w:val="24"/>
          <w:szCs w:val="24"/>
        </w:rPr>
        <w:t>закон.</w:t>
      </w:r>
    </w:p>
    <w:p w:rsidR="00000000" w:rsidRDefault="00CF5B9B">
      <w:pPr>
        <w:spacing w:after="0" w:line="240" w:lineRule="auto"/>
        <w:ind w:firstLine="851"/>
        <w:divId w:val="1078594176"/>
        <w:rPr>
          <w:rFonts w:ascii="Times New Roman" w:eastAsia="Times New Roman" w:hAnsi="Times New Roman" w:cs="Times New Roman"/>
          <w:sz w:val="24"/>
          <w:szCs w:val="24"/>
        </w:rPr>
      </w:pPr>
      <w:r>
        <w:rPr>
          <w:rFonts w:ascii="Times New Roman" w:eastAsia="Times New Roman" w:hAnsi="Times New Roman" w:cs="Times New Roman"/>
          <w:sz w:val="24"/>
          <w:szCs w:val="24"/>
        </w:rPr>
        <w:t>(2) Документите за самоличност на чужденци по чл. 59, ал. 1, т. 5 - 9 освен данните по чл. 16, ал. 1 съдържат и следните данни:</w:t>
      </w:r>
    </w:p>
    <w:p w:rsidR="00000000" w:rsidRDefault="00CF5B9B">
      <w:pPr>
        <w:spacing w:after="0" w:line="240" w:lineRule="auto"/>
        <w:ind w:firstLine="851"/>
        <w:divId w:val="1792090930"/>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CF5B9B">
      <w:pPr>
        <w:spacing w:after="0" w:line="240" w:lineRule="auto"/>
        <w:ind w:firstLine="851"/>
        <w:divId w:val="1265725031"/>
        <w:rPr>
          <w:rFonts w:ascii="Times New Roman" w:eastAsia="Times New Roman" w:hAnsi="Times New Roman" w:cs="Times New Roman"/>
          <w:sz w:val="24"/>
          <w:szCs w:val="24"/>
        </w:rPr>
      </w:pPr>
      <w:r>
        <w:rPr>
          <w:rFonts w:ascii="Times New Roman" w:eastAsia="Times New Roman" w:hAnsi="Times New Roman" w:cs="Times New Roman"/>
          <w:sz w:val="24"/>
          <w:szCs w:val="24"/>
        </w:rPr>
        <w:t>2. място на раждане;</w:t>
      </w:r>
    </w:p>
    <w:p w:rsidR="00000000" w:rsidRDefault="00CF5B9B">
      <w:pPr>
        <w:spacing w:after="0" w:line="240" w:lineRule="auto"/>
        <w:ind w:firstLine="851"/>
        <w:divId w:val="555436504"/>
        <w:rPr>
          <w:rFonts w:ascii="Times New Roman" w:eastAsia="Times New Roman" w:hAnsi="Times New Roman" w:cs="Times New Roman"/>
          <w:sz w:val="24"/>
          <w:szCs w:val="24"/>
        </w:rPr>
      </w:pPr>
      <w:r>
        <w:rPr>
          <w:rFonts w:ascii="Times New Roman" w:eastAsia="Times New Roman" w:hAnsi="Times New Roman" w:cs="Times New Roman"/>
          <w:sz w:val="24"/>
          <w:szCs w:val="24"/>
        </w:rPr>
        <w:t>3. подпис на притежателя;</w:t>
      </w:r>
    </w:p>
    <w:p w:rsidR="00000000" w:rsidRDefault="00CF5B9B">
      <w:pPr>
        <w:spacing w:after="0" w:line="240" w:lineRule="auto"/>
        <w:ind w:firstLine="851"/>
        <w:divId w:val="1938098951"/>
        <w:rPr>
          <w:rFonts w:ascii="Times New Roman" w:eastAsia="Times New Roman" w:hAnsi="Times New Roman" w:cs="Times New Roman"/>
          <w:sz w:val="24"/>
          <w:szCs w:val="24"/>
        </w:rPr>
      </w:pPr>
      <w:r>
        <w:rPr>
          <w:rFonts w:ascii="Times New Roman" w:eastAsia="Times New Roman" w:hAnsi="Times New Roman" w:cs="Times New Roman"/>
          <w:sz w:val="24"/>
          <w:szCs w:val="24"/>
        </w:rPr>
        <w:t>4. номер на документа;</w:t>
      </w:r>
    </w:p>
    <w:p w:rsidR="00000000" w:rsidRDefault="00CF5B9B">
      <w:pPr>
        <w:spacing w:after="0" w:line="240" w:lineRule="auto"/>
        <w:ind w:firstLine="851"/>
        <w:divId w:val="648442656"/>
        <w:rPr>
          <w:rFonts w:ascii="Times New Roman" w:eastAsia="Times New Roman" w:hAnsi="Times New Roman" w:cs="Times New Roman"/>
          <w:sz w:val="24"/>
          <w:szCs w:val="24"/>
        </w:rPr>
      </w:pPr>
      <w:r>
        <w:rPr>
          <w:rFonts w:ascii="Times New Roman" w:eastAsia="Times New Roman" w:hAnsi="Times New Roman" w:cs="Times New Roman"/>
          <w:sz w:val="24"/>
          <w:szCs w:val="24"/>
        </w:rPr>
        <w:t>5. дата на издаване;</w:t>
      </w:r>
    </w:p>
    <w:p w:rsidR="00000000" w:rsidRDefault="00CF5B9B">
      <w:pPr>
        <w:spacing w:after="0" w:line="240" w:lineRule="auto"/>
        <w:ind w:firstLine="851"/>
        <w:divId w:val="1293751080"/>
        <w:rPr>
          <w:rFonts w:ascii="Times New Roman" w:eastAsia="Times New Roman" w:hAnsi="Times New Roman" w:cs="Times New Roman"/>
          <w:sz w:val="24"/>
          <w:szCs w:val="24"/>
        </w:rPr>
      </w:pPr>
      <w:r>
        <w:rPr>
          <w:rFonts w:ascii="Times New Roman" w:eastAsia="Times New Roman" w:hAnsi="Times New Roman" w:cs="Times New Roman"/>
          <w:sz w:val="24"/>
          <w:szCs w:val="24"/>
        </w:rPr>
        <w:t>6. дата на изтичане на валидността;</w:t>
      </w:r>
    </w:p>
    <w:p w:rsidR="00000000" w:rsidRDefault="00CF5B9B">
      <w:pPr>
        <w:spacing w:after="0" w:line="240" w:lineRule="auto"/>
        <w:ind w:firstLine="851"/>
        <w:divId w:val="53239277"/>
        <w:rPr>
          <w:rFonts w:ascii="Times New Roman" w:eastAsia="Times New Roman" w:hAnsi="Times New Roman" w:cs="Times New Roman"/>
          <w:sz w:val="24"/>
          <w:szCs w:val="24"/>
        </w:rPr>
      </w:pPr>
      <w:r>
        <w:rPr>
          <w:rFonts w:ascii="Times New Roman" w:eastAsia="Times New Roman" w:hAnsi="Times New Roman" w:cs="Times New Roman"/>
          <w:sz w:val="24"/>
          <w:szCs w:val="24"/>
        </w:rPr>
        <w:t>7. органа, издал документа;</w:t>
      </w:r>
    </w:p>
    <w:p w:rsidR="00000000" w:rsidRDefault="00CF5B9B">
      <w:pPr>
        <w:spacing w:after="0" w:line="240" w:lineRule="auto"/>
        <w:ind w:firstLine="851"/>
        <w:divId w:val="2074230688"/>
        <w:rPr>
          <w:rFonts w:ascii="Times New Roman" w:eastAsia="Times New Roman" w:hAnsi="Times New Roman" w:cs="Times New Roman"/>
          <w:sz w:val="24"/>
          <w:szCs w:val="24"/>
        </w:rPr>
      </w:pPr>
      <w:r>
        <w:rPr>
          <w:rFonts w:ascii="Times New Roman" w:eastAsia="Times New Roman" w:hAnsi="Times New Roman" w:cs="Times New Roman"/>
          <w:sz w:val="24"/>
          <w:szCs w:val="24"/>
        </w:rPr>
        <w:t>8. други данни, предвидени със закон.</w:t>
      </w:r>
    </w:p>
    <w:p w:rsidR="00000000" w:rsidRDefault="00CF5B9B">
      <w:pPr>
        <w:spacing w:after="0" w:line="240" w:lineRule="auto"/>
        <w:divId w:val="455359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367679975"/>
        <w:rPr>
          <w:rFonts w:ascii="Times New Roman" w:eastAsia="Times New Roman" w:hAnsi="Times New Roman" w:cs="Times New Roman"/>
          <w:sz w:val="24"/>
          <w:szCs w:val="24"/>
        </w:rPr>
      </w:pPr>
      <w:r>
        <w:rPr>
          <w:rFonts w:ascii="Times New Roman" w:eastAsia="Times New Roman" w:hAnsi="Times New Roman" w:cs="Times New Roman"/>
          <w:sz w:val="24"/>
          <w:szCs w:val="24"/>
        </w:rPr>
        <w:t>Чл. 61а. (Нов - ДВ, бр. 82 от 2009 г.) (1) Документите за пребиваване по чл. 59, ал. 2 и 3 освен данните по чл. 16, ал. 1 съдържат и следните данни:</w:t>
      </w:r>
    </w:p>
    <w:p w:rsidR="00000000" w:rsidRDefault="00CF5B9B">
      <w:pPr>
        <w:spacing w:after="0" w:line="240" w:lineRule="auto"/>
        <w:ind w:firstLine="851"/>
        <w:divId w:val="52344175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 снимка на притежателя;</w:t>
      </w:r>
    </w:p>
    <w:p w:rsidR="00000000" w:rsidRDefault="00CF5B9B">
      <w:pPr>
        <w:spacing w:after="0" w:line="240" w:lineRule="auto"/>
        <w:ind w:firstLine="851"/>
        <w:divId w:val="1913811119"/>
        <w:rPr>
          <w:rFonts w:ascii="Times New Roman" w:eastAsia="Times New Roman" w:hAnsi="Times New Roman" w:cs="Times New Roman"/>
          <w:sz w:val="24"/>
          <w:szCs w:val="24"/>
        </w:rPr>
      </w:pPr>
      <w:r>
        <w:rPr>
          <w:rFonts w:ascii="Times New Roman" w:eastAsia="Times New Roman" w:hAnsi="Times New Roman" w:cs="Times New Roman"/>
          <w:sz w:val="24"/>
          <w:szCs w:val="24"/>
        </w:rPr>
        <w:t>2. място на раждане;</w:t>
      </w:r>
    </w:p>
    <w:p w:rsidR="00000000" w:rsidRDefault="00CF5B9B">
      <w:pPr>
        <w:spacing w:after="0" w:line="240" w:lineRule="auto"/>
        <w:ind w:firstLine="851"/>
        <w:divId w:val="141238484"/>
        <w:rPr>
          <w:rFonts w:ascii="Times New Roman" w:eastAsia="Times New Roman" w:hAnsi="Times New Roman" w:cs="Times New Roman"/>
          <w:sz w:val="24"/>
          <w:szCs w:val="24"/>
        </w:rPr>
      </w:pPr>
      <w:r>
        <w:rPr>
          <w:rFonts w:ascii="Times New Roman" w:eastAsia="Times New Roman" w:hAnsi="Times New Roman" w:cs="Times New Roman"/>
          <w:sz w:val="24"/>
          <w:szCs w:val="24"/>
        </w:rPr>
        <w:t>3. номер на документа;</w:t>
      </w:r>
    </w:p>
    <w:p w:rsidR="00000000" w:rsidRDefault="00CF5B9B">
      <w:pPr>
        <w:spacing w:after="0" w:line="240" w:lineRule="auto"/>
        <w:ind w:firstLine="851"/>
        <w:divId w:val="1814637359"/>
        <w:rPr>
          <w:rFonts w:ascii="Times New Roman" w:eastAsia="Times New Roman" w:hAnsi="Times New Roman" w:cs="Times New Roman"/>
          <w:sz w:val="24"/>
          <w:szCs w:val="24"/>
        </w:rPr>
      </w:pPr>
      <w:r>
        <w:rPr>
          <w:rFonts w:ascii="Times New Roman" w:eastAsia="Times New Roman" w:hAnsi="Times New Roman" w:cs="Times New Roman"/>
          <w:sz w:val="24"/>
          <w:szCs w:val="24"/>
        </w:rPr>
        <w:t>4. адрес;</w:t>
      </w:r>
    </w:p>
    <w:p w:rsidR="00000000" w:rsidRDefault="00CF5B9B">
      <w:pPr>
        <w:spacing w:after="0" w:line="240" w:lineRule="auto"/>
        <w:ind w:firstLine="851"/>
        <w:divId w:val="1182012693"/>
        <w:rPr>
          <w:rFonts w:ascii="Times New Roman" w:eastAsia="Times New Roman" w:hAnsi="Times New Roman" w:cs="Times New Roman"/>
          <w:sz w:val="24"/>
          <w:szCs w:val="24"/>
        </w:rPr>
      </w:pPr>
      <w:r>
        <w:rPr>
          <w:rFonts w:ascii="Times New Roman" w:eastAsia="Times New Roman" w:hAnsi="Times New Roman" w:cs="Times New Roman"/>
          <w:sz w:val="24"/>
          <w:szCs w:val="24"/>
        </w:rPr>
        <w:t>5. подпис на притежателя;</w:t>
      </w:r>
    </w:p>
    <w:p w:rsidR="00000000" w:rsidRDefault="00CF5B9B">
      <w:pPr>
        <w:spacing w:after="0" w:line="240" w:lineRule="auto"/>
        <w:ind w:firstLine="851"/>
        <w:divId w:val="1246036688"/>
        <w:rPr>
          <w:rFonts w:ascii="Times New Roman" w:eastAsia="Times New Roman" w:hAnsi="Times New Roman" w:cs="Times New Roman"/>
          <w:sz w:val="24"/>
          <w:szCs w:val="24"/>
        </w:rPr>
      </w:pPr>
      <w:r>
        <w:rPr>
          <w:rFonts w:ascii="Times New Roman" w:eastAsia="Times New Roman" w:hAnsi="Times New Roman" w:cs="Times New Roman"/>
          <w:sz w:val="24"/>
          <w:szCs w:val="24"/>
        </w:rPr>
        <w:t>6. дата на издаване;</w:t>
      </w:r>
    </w:p>
    <w:p w:rsidR="00000000" w:rsidRDefault="00CF5B9B">
      <w:pPr>
        <w:spacing w:after="0" w:line="240" w:lineRule="auto"/>
        <w:ind w:firstLine="851"/>
        <w:divId w:val="1933705505"/>
        <w:rPr>
          <w:rFonts w:ascii="Times New Roman" w:eastAsia="Times New Roman" w:hAnsi="Times New Roman" w:cs="Times New Roman"/>
          <w:sz w:val="24"/>
          <w:szCs w:val="24"/>
        </w:rPr>
      </w:pPr>
      <w:r>
        <w:rPr>
          <w:rFonts w:ascii="Times New Roman" w:eastAsia="Times New Roman" w:hAnsi="Times New Roman" w:cs="Times New Roman"/>
          <w:sz w:val="24"/>
          <w:szCs w:val="24"/>
        </w:rPr>
        <w:t>7. дата на изтичане на валидността;</w:t>
      </w:r>
    </w:p>
    <w:p w:rsidR="00000000" w:rsidRDefault="00CF5B9B">
      <w:pPr>
        <w:spacing w:after="0" w:line="240" w:lineRule="auto"/>
        <w:ind w:firstLine="851"/>
        <w:divId w:val="1220290956"/>
        <w:rPr>
          <w:rFonts w:ascii="Times New Roman" w:eastAsia="Times New Roman" w:hAnsi="Times New Roman" w:cs="Times New Roman"/>
          <w:sz w:val="24"/>
          <w:szCs w:val="24"/>
        </w:rPr>
      </w:pPr>
      <w:r>
        <w:rPr>
          <w:rFonts w:ascii="Times New Roman" w:eastAsia="Times New Roman" w:hAnsi="Times New Roman" w:cs="Times New Roman"/>
          <w:sz w:val="24"/>
          <w:szCs w:val="24"/>
        </w:rPr>
        <w:t>8. органа, издал документа;</w:t>
      </w:r>
    </w:p>
    <w:p w:rsidR="00000000" w:rsidRDefault="00CF5B9B">
      <w:pPr>
        <w:spacing w:after="0" w:line="240" w:lineRule="auto"/>
        <w:ind w:firstLine="851"/>
        <w:divId w:val="2113820921"/>
        <w:rPr>
          <w:rFonts w:ascii="Times New Roman" w:eastAsia="Times New Roman" w:hAnsi="Times New Roman" w:cs="Times New Roman"/>
          <w:sz w:val="24"/>
          <w:szCs w:val="24"/>
        </w:rPr>
      </w:pPr>
      <w:r>
        <w:rPr>
          <w:rFonts w:ascii="Times New Roman" w:eastAsia="Times New Roman" w:hAnsi="Times New Roman" w:cs="Times New Roman"/>
          <w:sz w:val="24"/>
          <w:szCs w:val="24"/>
        </w:rPr>
        <w:t>9. номер на национален документ за задгранично пътуване;</w:t>
      </w:r>
    </w:p>
    <w:p w:rsidR="00000000" w:rsidRDefault="00CF5B9B">
      <w:pPr>
        <w:spacing w:after="0" w:line="240" w:lineRule="auto"/>
        <w:ind w:firstLine="851"/>
        <w:divId w:val="2048479429"/>
        <w:rPr>
          <w:rFonts w:ascii="Times New Roman" w:eastAsia="Times New Roman" w:hAnsi="Times New Roman" w:cs="Times New Roman"/>
          <w:sz w:val="24"/>
          <w:szCs w:val="24"/>
        </w:rPr>
      </w:pPr>
      <w:r>
        <w:rPr>
          <w:rFonts w:ascii="Times New Roman" w:eastAsia="Times New Roman" w:hAnsi="Times New Roman" w:cs="Times New Roman"/>
          <w:sz w:val="24"/>
          <w:szCs w:val="24"/>
        </w:rPr>
        <w:t>10. други</w:t>
      </w:r>
      <w:r>
        <w:rPr>
          <w:rFonts w:ascii="Times New Roman" w:eastAsia="Times New Roman" w:hAnsi="Times New Roman" w:cs="Times New Roman"/>
          <w:sz w:val="24"/>
          <w:szCs w:val="24"/>
        </w:rPr>
        <w:t xml:space="preserve"> данни, предвидени в Регламент (ЕО) № 1030/2002.</w:t>
      </w:r>
    </w:p>
    <w:p w:rsidR="00000000" w:rsidRDefault="00CF5B9B">
      <w:pPr>
        <w:spacing w:after="0" w:line="240" w:lineRule="auto"/>
        <w:ind w:firstLine="851"/>
        <w:divId w:val="837304886"/>
        <w:rPr>
          <w:rFonts w:ascii="Times New Roman" w:eastAsia="Times New Roman" w:hAnsi="Times New Roman" w:cs="Times New Roman"/>
          <w:sz w:val="24"/>
          <w:szCs w:val="24"/>
        </w:rPr>
      </w:pPr>
      <w:r>
        <w:rPr>
          <w:rFonts w:ascii="Times New Roman" w:eastAsia="Times New Roman" w:hAnsi="Times New Roman" w:cs="Times New Roman"/>
          <w:sz w:val="24"/>
          <w:szCs w:val="24"/>
        </w:rPr>
        <w:t>(2) Документите за пребиваване по чл. 59, ал. 4 освен данните по чл. 16, ал. 1 съдържат и следните данни:</w:t>
      </w:r>
    </w:p>
    <w:p w:rsidR="00000000" w:rsidRDefault="00CF5B9B">
      <w:pPr>
        <w:spacing w:after="0" w:line="240" w:lineRule="auto"/>
        <w:ind w:firstLine="851"/>
        <w:divId w:val="781610039"/>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CF5B9B">
      <w:pPr>
        <w:spacing w:after="0" w:line="240" w:lineRule="auto"/>
        <w:ind w:firstLine="851"/>
        <w:divId w:val="629019915"/>
        <w:rPr>
          <w:rFonts w:ascii="Times New Roman" w:eastAsia="Times New Roman" w:hAnsi="Times New Roman" w:cs="Times New Roman"/>
          <w:sz w:val="24"/>
          <w:szCs w:val="24"/>
        </w:rPr>
      </w:pPr>
      <w:r>
        <w:rPr>
          <w:rFonts w:ascii="Times New Roman" w:eastAsia="Times New Roman" w:hAnsi="Times New Roman" w:cs="Times New Roman"/>
          <w:sz w:val="24"/>
          <w:szCs w:val="24"/>
        </w:rPr>
        <w:t>2. адрес;</w:t>
      </w:r>
    </w:p>
    <w:p w:rsidR="00000000" w:rsidRDefault="00CF5B9B">
      <w:pPr>
        <w:spacing w:after="0" w:line="240" w:lineRule="auto"/>
        <w:ind w:firstLine="851"/>
        <w:divId w:val="1647708805"/>
        <w:rPr>
          <w:rFonts w:ascii="Times New Roman" w:eastAsia="Times New Roman" w:hAnsi="Times New Roman" w:cs="Times New Roman"/>
          <w:sz w:val="24"/>
          <w:szCs w:val="24"/>
        </w:rPr>
      </w:pPr>
      <w:r>
        <w:rPr>
          <w:rFonts w:ascii="Times New Roman" w:eastAsia="Times New Roman" w:hAnsi="Times New Roman" w:cs="Times New Roman"/>
          <w:sz w:val="24"/>
          <w:szCs w:val="24"/>
        </w:rPr>
        <w:t>3. номер на документа;</w:t>
      </w:r>
    </w:p>
    <w:p w:rsidR="00000000" w:rsidRDefault="00CF5B9B">
      <w:pPr>
        <w:spacing w:after="0" w:line="240" w:lineRule="auto"/>
        <w:ind w:firstLine="851"/>
        <w:divId w:val="703946251"/>
        <w:rPr>
          <w:rFonts w:ascii="Times New Roman" w:eastAsia="Times New Roman" w:hAnsi="Times New Roman" w:cs="Times New Roman"/>
          <w:sz w:val="24"/>
          <w:szCs w:val="24"/>
        </w:rPr>
      </w:pPr>
      <w:r>
        <w:rPr>
          <w:rFonts w:ascii="Times New Roman" w:eastAsia="Times New Roman" w:hAnsi="Times New Roman" w:cs="Times New Roman"/>
          <w:sz w:val="24"/>
          <w:szCs w:val="24"/>
        </w:rPr>
        <w:t>4. подпис на притежателя;</w:t>
      </w:r>
    </w:p>
    <w:p w:rsidR="00000000" w:rsidRDefault="00CF5B9B">
      <w:pPr>
        <w:spacing w:after="0" w:line="240" w:lineRule="auto"/>
        <w:ind w:firstLine="851"/>
        <w:divId w:val="193346827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дата и място </w:t>
      </w:r>
      <w:r>
        <w:rPr>
          <w:rFonts w:ascii="Times New Roman" w:eastAsia="Times New Roman" w:hAnsi="Times New Roman" w:cs="Times New Roman"/>
          <w:sz w:val="24"/>
          <w:szCs w:val="24"/>
        </w:rPr>
        <w:t>на издаване;</w:t>
      </w:r>
    </w:p>
    <w:p w:rsidR="00000000" w:rsidRDefault="00CF5B9B">
      <w:pPr>
        <w:spacing w:after="0" w:line="240" w:lineRule="auto"/>
        <w:ind w:firstLine="851"/>
        <w:divId w:val="15426509"/>
        <w:rPr>
          <w:rFonts w:ascii="Times New Roman" w:eastAsia="Times New Roman" w:hAnsi="Times New Roman" w:cs="Times New Roman"/>
          <w:sz w:val="24"/>
          <w:szCs w:val="24"/>
        </w:rPr>
      </w:pPr>
      <w:r>
        <w:rPr>
          <w:rFonts w:ascii="Times New Roman" w:eastAsia="Times New Roman" w:hAnsi="Times New Roman" w:cs="Times New Roman"/>
          <w:sz w:val="24"/>
          <w:szCs w:val="24"/>
        </w:rPr>
        <w:t>6. дата на изтичане на валидността;</w:t>
      </w:r>
    </w:p>
    <w:p w:rsidR="00000000" w:rsidRDefault="00CF5B9B">
      <w:pPr>
        <w:spacing w:after="0" w:line="240" w:lineRule="auto"/>
        <w:ind w:firstLine="851"/>
        <w:divId w:val="1116220400"/>
        <w:rPr>
          <w:rFonts w:ascii="Times New Roman" w:eastAsia="Times New Roman" w:hAnsi="Times New Roman" w:cs="Times New Roman"/>
          <w:sz w:val="24"/>
          <w:szCs w:val="24"/>
        </w:rPr>
      </w:pPr>
      <w:r>
        <w:rPr>
          <w:rFonts w:ascii="Times New Roman" w:eastAsia="Times New Roman" w:hAnsi="Times New Roman" w:cs="Times New Roman"/>
          <w:sz w:val="24"/>
          <w:szCs w:val="24"/>
        </w:rPr>
        <w:t>7. органа, издал документа.</w:t>
      </w:r>
    </w:p>
    <w:p w:rsidR="00000000" w:rsidRDefault="00CF5B9B">
      <w:pPr>
        <w:spacing w:after="0" w:line="240" w:lineRule="auto"/>
        <w:ind w:firstLine="851"/>
        <w:divId w:val="91482156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Документите за пребиваване по чл. 59, ал. 5 освен данните по чл. 16, ал. 1, т. 1, 2, 4 и 5 съдържат и следните данни:</w:t>
      </w:r>
    </w:p>
    <w:p w:rsidR="00000000" w:rsidRDefault="00CF5B9B">
      <w:pPr>
        <w:spacing w:after="0" w:line="240" w:lineRule="auto"/>
        <w:ind w:firstLine="851"/>
        <w:divId w:val="1674917571"/>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CF5B9B">
      <w:pPr>
        <w:spacing w:after="0" w:line="240" w:lineRule="auto"/>
        <w:ind w:firstLine="851"/>
        <w:divId w:val="1590313335"/>
        <w:rPr>
          <w:rFonts w:ascii="Times New Roman" w:eastAsia="Times New Roman" w:hAnsi="Times New Roman" w:cs="Times New Roman"/>
          <w:sz w:val="24"/>
          <w:szCs w:val="24"/>
        </w:rPr>
      </w:pPr>
      <w:r>
        <w:rPr>
          <w:rFonts w:ascii="Times New Roman" w:eastAsia="Times New Roman" w:hAnsi="Times New Roman" w:cs="Times New Roman"/>
          <w:sz w:val="24"/>
          <w:szCs w:val="24"/>
        </w:rPr>
        <w:t>2. подпис на притежателя;</w:t>
      </w:r>
    </w:p>
    <w:p w:rsidR="00000000" w:rsidRDefault="00CF5B9B">
      <w:pPr>
        <w:spacing w:after="0" w:line="240" w:lineRule="auto"/>
        <w:ind w:firstLine="851"/>
        <w:divId w:val="350953751"/>
        <w:rPr>
          <w:rFonts w:ascii="Times New Roman" w:eastAsia="Times New Roman" w:hAnsi="Times New Roman" w:cs="Times New Roman"/>
          <w:sz w:val="24"/>
          <w:szCs w:val="24"/>
        </w:rPr>
      </w:pPr>
      <w:r>
        <w:rPr>
          <w:rFonts w:ascii="Times New Roman" w:eastAsia="Times New Roman" w:hAnsi="Times New Roman" w:cs="Times New Roman"/>
          <w:sz w:val="24"/>
          <w:szCs w:val="24"/>
        </w:rPr>
        <w:t>3. номер на документа;</w:t>
      </w:r>
    </w:p>
    <w:p w:rsidR="00000000" w:rsidRDefault="00CF5B9B">
      <w:pPr>
        <w:spacing w:after="0" w:line="240" w:lineRule="auto"/>
        <w:ind w:firstLine="851"/>
        <w:divId w:val="2120639002"/>
        <w:rPr>
          <w:rFonts w:ascii="Times New Roman" w:eastAsia="Times New Roman" w:hAnsi="Times New Roman" w:cs="Times New Roman"/>
          <w:sz w:val="24"/>
          <w:szCs w:val="24"/>
        </w:rPr>
      </w:pPr>
      <w:r>
        <w:rPr>
          <w:rFonts w:ascii="Times New Roman" w:eastAsia="Times New Roman" w:hAnsi="Times New Roman" w:cs="Times New Roman"/>
          <w:sz w:val="24"/>
          <w:szCs w:val="24"/>
        </w:rPr>
        <w:t>4. дата на издаване;</w:t>
      </w:r>
    </w:p>
    <w:p w:rsidR="00000000" w:rsidRDefault="00CF5B9B">
      <w:pPr>
        <w:spacing w:after="0" w:line="240" w:lineRule="auto"/>
        <w:ind w:firstLine="851"/>
        <w:divId w:val="720053988"/>
        <w:rPr>
          <w:rFonts w:ascii="Times New Roman" w:eastAsia="Times New Roman" w:hAnsi="Times New Roman" w:cs="Times New Roman"/>
          <w:sz w:val="24"/>
          <w:szCs w:val="24"/>
        </w:rPr>
      </w:pPr>
      <w:r>
        <w:rPr>
          <w:rFonts w:ascii="Times New Roman" w:eastAsia="Times New Roman" w:hAnsi="Times New Roman" w:cs="Times New Roman"/>
          <w:sz w:val="24"/>
          <w:szCs w:val="24"/>
        </w:rPr>
        <w:t>5. дата на изтичане на валидността;</w:t>
      </w:r>
    </w:p>
    <w:p w:rsidR="00000000" w:rsidRDefault="00CF5B9B">
      <w:pPr>
        <w:spacing w:after="0" w:line="240" w:lineRule="auto"/>
        <w:ind w:firstLine="851"/>
        <w:divId w:val="299775447"/>
        <w:rPr>
          <w:rFonts w:ascii="Times New Roman" w:eastAsia="Times New Roman" w:hAnsi="Times New Roman" w:cs="Times New Roman"/>
          <w:sz w:val="24"/>
          <w:szCs w:val="24"/>
        </w:rPr>
      </w:pPr>
      <w:r>
        <w:rPr>
          <w:rFonts w:ascii="Times New Roman" w:eastAsia="Times New Roman" w:hAnsi="Times New Roman" w:cs="Times New Roman"/>
          <w:sz w:val="24"/>
          <w:szCs w:val="24"/>
        </w:rPr>
        <w:t>6. органа, издал документа;</w:t>
      </w:r>
    </w:p>
    <w:p w:rsidR="00000000" w:rsidRDefault="00CF5B9B">
      <w:pPr>
        <w:spacing w:after="0" w:line="240" w:lineRule="auto"/>
        <w:ind w:firstLine="851"/>
        <w:divId w:val="112601213"/>
        <w:rPr>
          <w:rFonts w:ascii="Times New Roman" w:eastAsia="Times New Roman" w:hAnsi="Times New Roman" w:cs="Times New Roman"/>
          <w:sz w:val="24"/>
          <w:szCs w:val="24"/>
        </w:rPr>
      </w:pPr>
      <w:r>
        <w:rPr>
          <w:rFonts w:ascii="Times New Roman" w:eastAsia="Times New Roman" w:hAnsi="Times New Roman" w:cs="Times New Roman"/>
          <w:sz w:val="24"/>
          <w:szCs w:val="24"/>
        </w:rPr>
        <w:t>7. подписа на директора на държавен протокол;</w:t>
      </w:r>
    </w:p>
    <w:p w:rsidR="00000000" w:rsidRDefault="00CF5B9B">
      <w:pPr>
        <w:spacing w:after="0" w:line="240" w:lineRule="auto"/>
        <w:ind w:firstLine="851"/>
        <w:divId w:val="1648851948"/>
        <w:rPr>
          <w:rFonts w:ascii="Times New Roman" w:eastAsia="Times New Roman" w:hAnsi="Times New Roman" w:cs="Times New Roman"/>
          <w:sz w:val="24"/>
          <w:szCs w:val="24"/>
        </w:rPr>
      </w:pPr>
      <w:r>
        <w:rPr>
          <w:rFonts w:ascii="Times New Roman" w:eastAsia="Times New Roman" w:hAnsi="Times New Roman" w:cs="Times New Roman"/>
          <w:sz w:val="24"/>
          <w:szCs w:val="24"/>
        </w:rPr>
        <w:t>8. дипломатическото или консулското представителство или международната организация, към която е акред</w:t>
      </w:r>
      <w:r>
        <w:rPr>
          <w:rFonts w:ascii="Times New Roman" w:eastAsia="Times New Roman" w:hAnsi="Times New Roman" w:cs="Times New Roman"/>
          <w:sz w:val="24"/>
          <w:szCs w:val="24"/>
        </w:rPr>
        <w:t>итиран служителят;</w:t>
      </w:r>
    </w:p>
    <w:p w:rsidR="00000000" w:rsidRDefault="00CF5B9B">
      <w:pPr>
        <w:spacing w:after="0" w:line="240" w:lineRule="auto"/>
        <w:ind w:firstLine="851"/>
        <w:divId w:val="820120401"/>
        <w:rPr>
          <w:rFonts w:ascii="Times New Roman" w:eastAsia="Times New Roman" w:hAnsi="Times New Roman" w:cs="Times New Roman"/>
          <w:sz w:val="24"/>
          <w:szCs w:val="24"/>
        </w:rPr>
      </w:pPr>
      <w:r>
        <w:rPr>
          <w:rFonts w:ascii="Times New Roman" w:eastAsia="Times New Roman" w:hAnsi="Times New Roman" w:cs="Times New Roman"/>
          <w:sz w:val="24"/>
          <w:szCs w:val="24"/>
        </w:rPr>
        <w:t>9. дипломатическия ранг или длъжност.</w:t>
      </w:r>
    </w:p>
    <w:p w:rsidR="00000000" w:rsidRDefault="00CF5B9B">
      <w:pPr>
        <w:spacing w:after="0" w:line="240" w:lineRule="auto"/>
        <w:ind w:firstLine="851"/>
        <w:divId w:val="698701016"/>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14 от 2018 г.) Картата по чл. 59, ал. 6 освен данните по чл. 16, ал. 1 съдържа и:</w:t>
      </w:r>
    </w:p>
    <w:p w:rsidR="00000000" w:rsidRDefault="00CF5B9B">
      <w:pPr>
        <w:spacing w:after="0" w:line="240" w:lineRule="auto"/>
        <w:ind w:firstLine="851"/>
        <w:divId w:val="381828647"/>
        <w:rPr>
          <w:rFonts w:ascii="Times New Roman" w:eastAsia="Times New Roman" w:hAnsi="Times New Roman" w:cs="Times New Roman"/>
          <w:sz w:val="24"/>
          <w:szCs w:val="24"/>
        </w:rPr>
      </w:pPr>
      <w:r>
        <w:rPr>
          <w:rFonts w:ascii="Times New Roman" w:eastAsia="Times New Roman" w:hAnsi="Times New Roman" w:cs="Times New Roman"/>
          <w:sz w:val="24"/>
          <w:szCs w:val="24"/>
        </w:rPr>
        <w:t>1. снимка на притежателя;</w:t>
      </w:r>
    </w:p>
    <w:p w:rsidR="00000000" w:rsidRDefault="00CF5B9B">
      <w:pPr>
        <w:spacing w:after="0" w:line="240" w:lineRule="auto"/>
        <w:ind w:firstLine="851"/>
        <w:divId w:val="43338636"/>
        <w:rPr>
          <w:rFonts w:ascii="Times New Roman" w:eastAsia="Times New Roman" w:hAnsi="Times New Roman" w:cs="Times New Roman"/>
          <w:sz w:val="24"/>
          <w:szCs w:val="24"/>
        </w:rPr>
      </w:pPr>
      <w:r>
        <w:rPr>
          <w:rFonts w:ascii="Times New Roman" w:eastAsia="Times New Roman" w:hAnsi="Times New Roman" w:cs="Times New Roman"/>
          <w:sz w:val="24"/>
          <w:szCs w:val="24"/>
        </w:rPr>
        <w:t>2. подпис на притежателя;</w:t>
      </w:r>
    </w:p>
    <w:p w:rsidR="00000000" w:rsidRDefault="00CF5B9B">
      <w:pPr>
        <w:spacing w:after="0" w:line="240" w:lineRule="auto"/>
        <w:ind w:firstLine="851"/>
        <w:divId w:val="1251349786"/>
        <w:rPr>
          <w:rFonts w:ascii="Times New Roman" w:eastAsia="Times New Roman" w:hAnsi="Times New Roman" w:cs="Times New Roman"/>
          <w:sz w:val="24"/>
          <w:szCs w:val="24"/>
        </w:rPr>
      </w:pPr>
      <w:r>
        <w:rPr>
          <w:rFonts w:ascii="Times New Roman" w:eastAsia="Times New Roman" w:hAnsi="Times New Roman" w:cs="Times New Roman"/>
          <w:sz w:val="24"/>
          <w:szCs w:val="24"/>
        </w:rPr>
        <w:t>3. адрес в Република България;</w:t>
      </w:r>
    </w:p>
    <w:p w:rsidR="00000000" w:rsidRDefault="00CF5B9B">
      <w:pPr>
        <w:spacing w:after="0" w:line="240" w:lineRule="auto"/>
        <w:ind w:firstLine="851"/>
        <w:divId w:val="435487410"/>
        <w:rPr>
          <w:rFonts w:ascii="Times New Roman" w:eastAsia="Times New Roman" w:hAnsi="Times New Roman" w:cs="Times New Roman"/>
          <w:sz w:val="24"/>
          <w:szCs w:val="24"/>
        </w:rPr>
      </w:pPr>
      <w:r>
        <w:rPr>
          <w:rFonts w:ascii="Times New Roman" w:eastAsia="Times New Roman" w:hAnsi="Times New Roman" w:cs="Times New Roman"/>
          <w:sz w:val="24"/>
          <w:szCs w:val="24"/>
        </w:rPr>
        <w:t>4. номер на до</w:t>
      </w:r>
      <w:r>
        <w:rPr>
          <w:rFonts w:ascii="Times New Roman" w:eastAsia="Times New Roman" w:hAnsi="Times New Roman" w:cs="Times New Roman"/>
          <w:sz w:val="24"/>
          <w:szCs w:val="24"/>
        </w:rPr>
        <w:t>кумента;</w:t>
      </w:r>
    </w:p>
    <w:p w:rsidR="00000000" w:rsidRDefault="00CF5B9B">
      <w:pPr>
        <w:spacing w:after="0" w:line="240" w:lineRule="auto"/>
        <w:ind w:firstLine="851"/>
        <w:divId w:val="1558589083"/>
        <w:rPr>
          <w:rFonts w:ascii="Times New Roman" w:eastAsia="Times New Roman" w:hAnsi="Times New Roman" w:cs="Times New Roman"/>
          <w:sz w:val="24"/>
          <w:szCs w:val="24"/>
        </w:rPr>
      </w:pPr>
      <w:r>
        <w:rPr>
          <w:rFonts w:ascii="Times New Roman" w:eastAsia="Times New Roman" w:hAnsi="Times New Roman" w:cs="Times New Roman"/>
          <w:sz w:val="24"/>
          <w:szCs w:val="24"/>
        </w:rPr>
        <w:t>5. дата на издаване;</w:t>
      </w:r>
    </w:p>
    <w:p w:rsidR="00000000" w:rsidRDefault="00CF5B9B">
      <w:pPr>
        <w:spacing w:after="0" w:line="240" w:lineRule="auto"/>
        <w:ind w:firstLine="851"/>
        <w:divId w:val="325204173"/>
        <w:rPr>
          <w:rFonts w:ascii="Times New Roman" w:eastAsia="Times New Roman" w:hAnsi="Times New Roman" w:cs="Times New Roman"/>
          <w:sz w:val="24"/>
          <w:szCs w:val="24"/>
        </w:rPr>
      </w:pPr>
      <w:r>
        <w:rPr>
          <w:rFonts w:ascii="Times New Roman" w:eastAsia="Times New Roman" w:hAnsi="Times New Roman" w:cs="Times New Roman"/>
          <w:sz w:val="24"/>
          <w:szCs w:val="24"/>
        </w:rPr>
        <w:t>6. дата на изтичане на валидността;</w:t>
      </w:r>
    </w:p>
    <w:p w:rsidR="00000000" w:rsidRDefault="00CF5B9B">
      <w:pPr>
        <w:spacing w:after="0" w:line="240" w:lineRule="auto"/>
        <w:ind w:firstLine="851"/>
        <w:divId w:val="551229190"/>
        <w:rPr>
          <w:rFonts w:ascii="Times New Roman" w:eastAsia="Times New Roman" w:hAnsi="Times New Roman" w:cs="Times New Roman"/>
          <w:sz w:val="24"/>
          <w:szCs w:val="24"/>
        </w:rPr>
      </w:pPr>
      <w:r>
        <w:rPr>
          <w:rFonts w:ascii="Times New Roman" w:eastAsia="Times New Roman" w:hAnsi="Times New Roman" w:cs="Times New Roman"/>
          <w:sz w:val="24"/>
          <w:szCs w:val="24"/>
        </w:rPr>
        <w:t>7. органа, издал документа;</w:t>
      </w:r>
    </w:p>
    <w:p w:rsidR="00000000" w:rsidRDefault="00CF5B9B">
      <w:pPr>
        <w:spacing w:after="0" w:line="240" w:lineRule="auto"/>
        <w:ind w:firstLine="851"/>
        <w:divId w:val="1040591968"/>
        <w:rPr>
          <w:rFonts w:ascii="Times New Roman" w:eastAsia="Times New Roman" w:hAnsi="Times New Roman" w:cs="Times New Roman"/>
          <w:sz w:val="24"/>
          <w:szCs w:val="24"/>
        </w:rPr>
      </w:pPr>
      <w:r>
        <w:rPr>
          <w:rFonts w:ascii="Times New Roman" w:eastAsia="Times New Roman" w:hAnsi="Times New Roman" w:cs="Times New Roman"/>
          <w:sz w:val="24"/>
          <w:szCs w:val="24"/>
        </w:rPr>
        <w:t>8. качество на служител в структура на НАТО или зависимо лице.</w:t>
      </w:r>
    </w:p>
    <w:p w:rsidR="00000000" w:rsidRDefault="00CF5B9B">
      <w:pPr>
        <w:spacing w:after="0" w:line="240" w:lineRule="auto"/>
        <w:ind w:firstLine="851"/>
        <w:divId w:val="19429485"/>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4 - ДВ, бр. 14 от 2018 г.) В документите за пребиваване се вписва адрес, като:</w:t>
      </w:r>
    </w:p>
    <w:p w:rsidR="00000000" w:rsidRDefault="00CF5B9B">
      <w:pPr>
        <w:spacing w:after="0" w:line="240" w:lineRule="auto"/>
        <w:ind w:firstLine="851"/>
        <w:divId w:val="523177157"/>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по чл. 59, ал. 2, т. 1 и 3 се вписва настоящият адрес;</w:t>
      </w:r>
    </w:p>
    <w:p w:rsidR="00000000" w:rsidRDefault="00CF5B9B">
      <w:pPr>
        <w:spacing w:after="0" w:line="240" w:lineRule="auto"/>
        <w:ind w:firstLine="851"/>
        <w:divId w:val="1712460303"/>
        <w:rPr>
          <w:rFonts w:ascii="Times New Roman" w:eastAsia="Times New Roman" w:hAnsi="Times New Roman" w:cs="Times New Roman"/>
          <w:sz w:val="24"/>
          <w:szCs w:val="24"/>
        </w:rPr>
      </w:pPr>
      <w:r>
        <w:rPr>
          <w:rFonts w:ascii="Times New Roman" w:eastAsia="Times New Roman" w:hAnsi="Times New Roman" w:cs="Times New Roman"/>
          <w:sz w:val="24"/>
          <w:szCs w:val="24"/>
        </w:rPr>
        <w:t>2. по чл. 59, ал. 2, т. 2 и 4 се вписва постоянният адрес.</w:t>
      </w:r>
    </w:p>
    <w:p w:rsidR="00000000" w:rsidRDefault="00CF5B9B">
      <w:pPr>
        <w:spacing w:after="0" w:line="240" w:lineRule="auto"/>
        <w:ind w:firstLine="851"/>
        <w:divId w:val="1513760322"/>
        <w:rPr>
          <w:rFonts w:ascii="Times New Roman" w:eastAsia="Times New Roman" w:hAnsi="Times New Roman" w:cs="Times New Roman"/>
          <w:sz w:val="24"/>
          <w:szCs w:val="24"/>
        </w:rPr>
      </w:pPr>
      <w:r>
        <w:rPr>
          <w:rFonts w:ascii="Times New Roman" w:eastAsia="Times New Roman" w:hAnsi="Times New Roman" w:cs="Times New Roman"/>
          <w:sz w:val="24"/>
          <w:szCs w:val="24"/>
        </w:rPr>
        <w:t>(6) (Предишна ал. 5 - ДВ, бр. 14 от 2018 г.) В документите за пребиваване по чл. 59, ал. 2, т. 5 и 6, ал. 3 и 4 се вписва адресът в Република</w:t>
      </w:r>
      <w:r>
        <w:rPr>
          <w:rFonts w:ascii="Times New Roman" w:eastAsia="Times New Roman" w:hAnsi="Times New Roman" w:cs="Times New Roman"/>
          <w:sz w:val="24"/>
          <w:szCs w:val="24"/>
        </w:rPr>
        <w:t xml:space="preserve"> България, на който лицето пребивава.</w:t>
      </w:r>
    </w:p>
    <w:p w:rsidR="00000000" w:rsidRDefault="00CF5B9B">
      <w:pPr>
        <w:spacing w:after="0" w:line="240" w:lineRule="auto"/>
        <w:divId w:val="1324311901"/>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232618790"/>
        <w:rPr>
          <w:rFonts w:ascii="Times New Roman" w:eastAsia="Times New Roman" w:hAnsi="Times New Roman" w:cs="Times New Roman"/>
          <w:sz w:val="24"/>
          <w:szCs w:val="24"/>
        </w:rPr>
      </w:pPr>
      <w:r>
        <w:rPr>
          <w:rFonts w:ascii="Times New Roman" w:eastAsia="Times New Roman" w:hAnsi="Times New Roman" w:cs="Times New Roman"/>
          <w:sz w:val="24"/>
          <w:szCs w:val="24"/>
        </w:rPr>
        <w:t>Чл. 62. (1) (Предишен текст на чл. 62 - ДВ, бр. 54 от 2002 г., в сила от 01.12.2002 г., изм. - ДВ, бр. 82 от 2009 г.) Документ за самоличност на чужденец или документ за пребиваване се издава по заявление до съотве</w:t>
      </w:r>
      <w:r>
        <w:rPr>
          <w:rFonts w:ascii="Times New Roman" w:eastAsia="Times New Roman" w:hAnsi="Times New Roman" w:cs="Times New Roman"/>
          <w:sz w:val="24"/>
          <w:szCs w:val="24"/>
        </w:rPr>
        <w:t>тния орган срещу представен национален документ за задгранично пътуване, с който лицето е влязло в страната.</w:t>
      </w:r>
    </w:p>
    <w:p w:rsidR="00000000" w:rsidRDefault="00CF5B9B">
      <w:pPr>
        <w:spacing w:after="0" w:line="240" w:lineRule="auto"/>
        <w:ind w:firstLine="851"/>
        <w:divId w:val="1829982011"/>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54 от 2002 г., в сила от 01.12.2002 г., изм. - ДВ, бр. 52 от 2007 г.) Предоставянето на документа по предходната алинея не се и</w:t>
      </w:r>
      <w:r>
        <w:rPr>
          <w:rFonts w:ascii="Times New Roman" w:eastAsia="Times New Roman" w:hAnsi="Times New Roman" w:cs="Times New Roman"/>
          <w:sz w:val="24"/>
          <w:szCs w:val="24"/>
        </w:rPr>
        <w:t>зисква от чужденец, получил убежище, статут на бежанец или хуманитарен статут, когато е влязъл в страната без документи.</w:t>
      </w:r>
    </w:p>
    <w:p w:rsidR="00000000" w:rsidRDefault="00CF5B9B">
      <w:pPr>
        <w:spacing w:after="0" w:line="240" w:lineRule="auto"/>
        <w:divId w:val="807934391"/>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2122727827"/>
        <w:rPr>
          <w:rFonts w:ascii="Times New Roman" w:eastAsia="Times New Roman" w:hAnsi="Times New Roman" w:cs="Times New Roman"/>
          <w:sz w:val="24"/>
          <w:szCs w:val="24"/>
        </w:rPr>
      </w:pPr>
      <w:r>
        <w:rPr>
          <w:rFonts w:ascii="Times New Roman" w:eastAsia="Times New Roman" w:hAnsi="Times New Roman" w:cs="Times New Roman"/>
          <w:sz w:val="24"/>
          <w:szCs w:val="24"/>
        </w:rPr>
        <w:t>Чл. 63. (Изм. - ДВ, бр. 82 от 2009 г., изм. - ДВ, бр. 14 от 2018 г.) Заявлението за издаване на документ за самоличност на чужденец</w:t>
      </w:r>
      <w:r>
        <w:rPr>
          <w:rFonts w:ascii="Times New Roman" w:eastAsia="Times New Roman" w:hAnsi="Times New Roman" w:cs="Times New Roman"/>
          <w:sz w:val="24"/>
          <w:szCs w:val="24"/>
        </w:rPr>
        <w:t xml:space="preserve"> и разрешенията за пребиваване на чужденец освен съответните данни по чл. 18, ал. 2 и 5 съдържа и данни за:</w:t>
      </w:r>
    </w:p>
    <w:p w:rsidR="00000000" w:rsidRDefault="00CF5B9B">
      <w:pPr>
        <w:spacing w:after="0" w:line="240" w:lineRule="auto"/>
        <w:ind w:firstLine="851"/>
        <w:divId w:val="933634822"/>
        <w:rPr>
          <w:rFonts w:ascii="Times New Roman" w:eastAsia="Times New Roman" w:hAnsi="Times New Roman" w:cs="Times New Roman"/>
          <w:sz w:val="24"/>
          <w:szCs w:val="24"/>
        </w:rPr>
      </w:pPr>
      <w:r>
        <w:rPr>
          <w:rFonts w:ascii="Times New Roman" w:eastAsia="Times New Roman" w:hAnsi="Times New Roman" w:cs="Times New Roman"/>
          <w:sz w:val="24"/>
          <w:szCs w:val="24"/>
        </w:rPr>
        <w:t>1. родители (имена, дата на раждане, гражданство и личен номер на чужденец);</w:t>
      </w:r>
    </w:p>
    <w:p w:rsidR="00000000" w:rsidRDefault="00CF5B9B">
      <w:pPr>
        <w:spacing w:after="0" w:line="240" w:lineRule="auto"/>
        <w:ind w:firstLine="851"/>
        <w:divId w:val="1034621853"/>
        <w:rPr>
          <w:rFonts w:ascii="Times New Roman" w:eastAsia="Times New Roman" w:hAnsi="Times New Roman" w:cs="Times New Roman"/>
          <w:sz w:val="24"/>
          <w:szCs w:val="24"/>
        </w:rPr>
      </w:pPr>
      <w:r>
        <w:rPr>
          <w:rFonts w:ascii="Times New Roman" w:eastAsia="Times New Roman" w:hAnsi="Times New Roman" w:cs="Times New Roman"/>
          <w:sz w:val="24"/>
          <w:szCs w:val="24"/>
        </w:rPr>
        <w:t>2. братя и сестри (имена, дата на раждане, гражданство и личен номер на чужденец);</w:t>
      </w:r>
    </w:p>
    <w:p w:rsidR="00000000" w:rsidRDefault="00CF5B9B">
      <w:pPr>
        <w:spacing w:after="0" w:line="240" w:lineRule="auto"/>
        <w:ind w:firstLine="851"/>
        <w:divId w:val="207010748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съпруг/съпруга (имена, дата на раждане, гражданство, единен граждански номер или личен номер на чужденец, бил/била ли е български гражданин и от кога до кога, местопребив</w:t>
      </w:r>
      <w:r>
        <w:rPr>
          <w:rFonts w:ascii="Times New Roman" w:eastAsia="Times New Roman" w:hAnsi="Times New Roman" w:cs="Times New Roman"/>
          <w:sz w:val="24"/>
          <w:szCs w:val="24"/>
        </w:rPr>
        <w:t>аване в момента);</w:t>
      </w:r>
    </w:p>
    <w:p w:rsidR="00000000" w:rsidRDefault="00CF5B9B">
      <w:pPr>
        <w:spacing w:after="0" w:line="240" w:lineRule="auto"/>
        <w:ind w:firstLine="851"/>
        <w:divId w:val="1449544055"/>
        <w:rPr>
          <w:rFonts w:ascii="Times New Roman" w:eastAsia="Times New Roman" w:hAnsi="Times New Roman" w:cs="Times New Roman"/>
          <w:sz w:val="24"/>
          <w:szCs w:val="24"/>
        </w:rPr>
      </w:pPr>
      <w:r>
        <w:rPr>
          <w:rFonts w:ascii="Times New Roman" w:eastAsia="Times New Roman" w:hAnsi="Times New Roman" w:cs="Times New Roman"/>
          <w:sz w:val="24"/>
          <w:szCs w:val="24"/>
        </w:rPr>
        <w:t>4. деца до 14 години (имена, дата на раждане, гражданство, единен граждански номер или личен номер на чужденец);</w:t>
      </w:r>
    </w:p>
    <w:p w:rsidR="00000000" w:rsidRDefault="00CF5B9B">
      <w:pPr>
        <w:spacing w:after="0" w:line="240" w:lineRule="auto"/>
        <w:ind w:firstLine="851"/>
        <w:divId w:val="1767966815"/>
        <w:rPr>
          <w:rFonts w:ascii="Times New Roman" w:eastAsia="Times New Roman" w:hAnsi="Times New Roman" w:cs="Times New Roman"/>
          <w:sz w:val="24"/>
          <w:szCs w:val="24"/>
        </w:rPr>
      </w:pPr>
      <w:r>
        <w:rPr>
          <w:rFonts w:ascii="Times New Roman" w:eastAsia="Times New Roman" w:hAnsi="Times New Roman" w:cs="Times New Roman"/>
          <w:sz w:val="24"/>
          <w:szCs w:val="24"/>
        </w:rPr>
        <w:t>5. законен представител (имена, дата на раждане, гражданство, единен граждански номер или личен номер на чужденец);</w:t>
      </w:r>
    </w:p>
    <w:p w:rsidR="00000000" w:rsidRDefault="00CF5B9B">
      <w:pPr>
        <w:spacing w:after="0" w:line="240" w:lineRule="auto"/>
        <w:ind w:firstLine="851"/>
        <w:divId w:val="829903199"/>
        <w:rPr>
          <w:rFonts w:ascii="Times New Roman" w:eastAsia="Times New Roman" w:hAnsi="Times New Roman" w:cs="Times New Roman"/>
          <w:sz w:val="24"/>
          <w:szCs w:val="24"/>
        </w:rPr>
      </w:pPr>
      <w:r>
        <w:rPr>
          <w:rFonts w:ascii="Times New Roman" w:eastAsia="Times New Roman" w:hAnsi="Times New Roman" w:cs="Times New Roman"/>
          <w:sz w:val="24"/>
          <w:szCs w:val="24"/>
        </w:rPr>
        <w:t>6. указ н</w:t>
      </w:r>
      <w:r>
        <w:rPr>
          <w:rFonts w:ascii="Times New Roman" w:eastAsia="Times New Roman" w:hAnsi="Times New Roman" w:cs="Times New Roman"/>
          <w:sz w:val="24"/>
          <w:szCs w:val="24"/>
        </w:rPr>
        <w:t>а президента на Република България за промяна на гражданството;</w:t>
      </w:r>
    </w:p>
    <w:p w:rsidR="00000000" w:rsidRDefault="00CF5B9B">
      <w:pPr>
        <w:spacing w:after="0" w:line="240" w:lineRule="auto"/>
        <w:ind w:firstLine="851"/>
        <w:divId w:val="1360087350"/>
        <w:rPr>
          <w:rFonts w:ascii="Times New Roman" w:eastAsia="Times New Roman" w:hAnsi="Times New Roman" w:cs="Times New Roman"/>
          <w:sz w:val="24"/>
          <w:szCs w:val="24"/>
        </w:rPr>
      </w:pPr>
      <w:r>
        <w:rPr>
          <w:rFonts w:ascii="Times New Roman" w:eastAsia="Times New Roman" w:hAnsi="Times New Roman" w:cs="Times New Roman"/>
          <w:sz w:val="24"/>
          <w:szCs w:val="24"/>
        </w:rPr>
        <w:t>7. адрес в чужбина;</w:t>
      </w:r>
    </w:p>
    <w:p w:rsidR="00000000" w:rsidRDefault="00CF5B9B">
      <w:pPr>
        <w:spacing w:after="0" w:line="240" w:lineRule="auto"/>
        <w:ind w:firstLine="851"/>
        <w:divId w:val="1299456170"/>
        <w:rPr>
          <w:rFonts w:ascii="Times New Roman" w:eastAsia="Times New Roman" w:hAnsi="Times New Roman" w:cs="Times New Roman"/>
          <w:sz w:val="24"/>
          <w:szCs w:val="24"/>
        </w:rPr>
      </w:pPr>
      <w:r>
        <w:rPr>
          <w:rFonts w:ascii="Times New Roman" w:eastAsia="Times New Roman" w:hAnsi="Times New Roman" w:cs="Times New Roman"/>
          <w:sz w:val="24"/>
          <w:szCs w:val="24"/>
        </w:rPr>
        <w:t>8. занятие в чужбина;</w:t>
      </w:r>
    </w:p>
    <w:p w:rsidR="00000000" w:rsidRDefault="00CF5B9B">
      <w:pPr>
        <w:spacing w:after="0" w:line="240" w:lineRule="auto"/>
        <w:ind w:firstLine="851"/>
        <w:divId w:val="774057499"/>
        <w:rPr>
          <w:rFonts w:ascii="Times New Roman" w:eastAsia="Times New Roman" w:hAnsi="Times New Roman" w:cs="Times New Roman"/>
          <w:sz w:val="24"/>
          <w:szCs w:val="24"/>
        </w:rPr>
      </w:pPr>
      <w:r>
        <w:rPr>
          <w:rFonts w:ascii="Times New Roman" w:eastAsia="Times New Roman" w:hAnsi="Times New Roman" w:cs="Times New Roman"/>
          <w:sz w:val="24"/>
          <w:szCs w:val="24"/>
        </w:rPr>
        <w:t>9. документ за задгранично пътуване (серия, номер, дата, място на издаване и срок на валидност);</w:t>
      </w:r>
    </w:p>
    <w:p w:rsidR="00000000" w:rsidRDefault="00CF5B9B">
      <w:pPr>
        <w:spacing w:after="0" w:line="240" w:lineRule="auto"/>
        <w:ind w:firstLine="851"/>
        <w:divId w:val="1556504698"/>
        <w:rPr>
          <w:rFonts w:ascii="Times New Roman" w:eastAsia="Times New Roman" w:hAnsi="Times New Roman" w:cs="Times New Roman"/>
          <w:sz w:val="24"/>
          <w:szCs w:val="24"/>
        </w:rPr>
      </w:pPr>
      <w:r>
        <w:rPr>
          <w:rFonts w:ascii="Times New Roman" w:eastAsia="Times New Roman" w:hAnsi="Times New Roman" w:cs="Times New Roman"/>
          <w:sz w:val="24"/>
          <w:szCs w:val="24"/>
        </w:rPr>
        <w:t>10. виза (вид, номер и дата на издаване, място на изд</w:t>
      </w:r>
      <w:r>
        <w:rPr>
          <w:rFonts w:ascii="Times New Roman" w:eastAsia="Times New Roman" w:hAnsi="Times New Roman" w:cs="Times New Roman"/>
          <w:sz w:val="24"/>
          <w:szCs w:val="24"/>
        </w:rPr>
        <w:t>аване и срок на пребиваване, посочен във визата);</w:t>
      </w:r>
    </w:p>
    <w:p w:rsidR="00000000" w:rsidRDefault="00CF5B9B">
      <w:pPr>
        <w:spacing w:after="0" w:line="240" w:lineRule="auto"/>
        <w:ind w:firstLine="851"/>
        <w:divId w:val="1154641381"/>
        <w:rPr>
          <w:rFonts w:ascii="Times New Roman" w:eastAsia="Times New Roman" w:hAnsi="Times New Roman" w:cs="Times New Roman"/>
          <w:sz w:val="24"/>
          <w:szCs w:val="24"/>
        </w:rPr>
      </w:pPr>
      <w:r>
        <w:rPr>
          <w:rFonts w:ascii="Times New Roman" w:eastAsia="Times New Roman" w:hAnsi="Times New Roman" w:cs="Times New Roman"/>
          <w:sz w:val="24"/>
          <w:szCs w:val="24"/>
        </w:rPr>
        <w:t>11. дата и място на влизане в Република България;</w:t>
      </w:r>
    </w:p>
    <w:p w:rsidR="00000000" w:rsidRDefault="00CF5B9B">
      <w:pPr>
        <w:spacing w:after="0" w:line="240" w:lineRule="auto"/>
        <w:ind w:firstLine="851"/>
        <w:divId w:val="592471204"/>
        <w:rPr>
          <w:rFonts w:ascii="Times New Roman" w:eastAsia="Times New Roman" w:hAnsi="Times New Roman" w:cs="Times New Roman"/>
          <w:sz w:val="24"/>
          <w:szCs w:val="24"/>
        </w:rPr>
      </w:pPr>
      <w:r>
        <w:rPr>
          <w:rFonts w:ascii="Times New Roman" w:eastAsia="Times New Roman" w:hAnsi="Times New Roman" w:cs="Times New Roman"/>
          <w:sz w:val="24"/>
          <w:szCs w:val="24"/>
        </w:rPr>
        <w:t>12. цел на посещението в Република България;</w:t>
      </w:r>
    </w:p>
    <w:p w:rsidR="00000000" w:rsidRDefault="00CF5B9B">
      <w:pPr>
        <w:spacing w:after="0" w:line="240" w:lineRule="auto"/>
        <w:ind w:firstLine="851"/>
        <w:divId w:val="815545"/>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основание, на което е разрешено пребиваване в Република България;</w:t>
      </w:r>
    </w:p>
    <w:p w:rsidR="00000000" w:rsidRDefault="00CF5B9B">
      <w:pPr>
        <w:spacing w:after="0" w:line="240" w:lineRule="auto"/>
        <w:ind w:firstLine="851"/>
        <w:divId w:val="1732575776"/>
        <w:rPr>
          <w:rFonts w:ascii="Times New Roman" w:eastAsia="Times New Roman" w:hAnsi="Times New Roman" w:cs="Times New Roman"/>
          <w:sz w:val="24"/>
          <w:szCs w:val="24"/>
        </w:rPr>
      </w:pPr>
      <w:r>
        <w:rPr>
          <w:rFonts w:ascii="Times New Roman" w:eastAsia="Times New Roman" w:hAnsi="Times New Roman" w:cs="Times New Roman"/>
          <w:sz w:val="24"/>
          <w:szCs w:val="24"/>
        </w:rPr>
        <w:t>14. продължителност на пребиваването в Ре</w:t>
      </w:r>
      <w:r>
        <w:rPr>
          <w:rFonts w:ascii="Times New Roman" w:eastAsia="Times New Roman" w:hAnsi="Times New Roman" w:cs="Times New Roman"/>
          <w:sz w:val="24"/>
          <w:szCs w:val="24"/>
        </w:rPr>
        <w:t>публика България;</w:t>
      </w:r>
    </w:p>
    <w:p w:rsidR="00000000" w:rsidRDefault="00CF5B9B">
      <w:pPr>
        <w:spacing w:after="0" w:line="240" w:lineRule="auto"/>
        <w:ind w:firstLine="851"/>
        <w:divId w:val="271473235"/>
        <w:rPr>
          <w:rFonts w:ascii="Times New Roman" w:eastAsia="Times New Roman" w:hAnsi="Times New Roman" w:cs="Times New Roman"/>
          <w:sz w:val="24"/>
          <w:szCs w:val="24"/>
        </w:rPr>
      </w:pPr>
      <w:r>
        <w:rPr>
          <w:rFonts w:ascii="Times New Roman" w:eastAsia="Times New Roman" w:hAnsi="Times New Roman" w:cs="Times New Roman"/>
          <w:sz w:val="24"/>
          <w:szCs w:val="24"/>
        </w:rPr>
        <w:t>15. адрес в Република България (имена на собственика или ползвателя на жилището);</w:t>
      </w:r>
    </w:p>
    <w:p w:rsidR="00000000" w:rsidRDefault="00CF5B9B">
      <w:pPr>
        <w:spacing w:after="0" w:line="240" w:lineRule="auto"/>
        <w:ind w:firstLine="851"/>
        <w:divId w:val="1439179999"/>
        <w:rPr>
          <w:rFonts w:ascii="Times New Roman" w:eastAsia="Times New Roman" w:hAnsi="Times New Roman" w:cs="Times New Roman"/>
          <w:sz w:val="24"/>
          <w:szCs w:val="24"/>
        </w:rPr>
      </w:pPr>
      <w:r>
        <w:rPr>
          <w:rFonts w:ascii="Times New Roman" w:eastAsia="Times New Roman" w:hAnsi="Times New Roman" w:cs="Times New Roman"/>
          <w:sz w:val="24"/>
          <w:szCs w:val="24"/>
        </w:rPr>
        <w:t>16. учрежденията, организациите и лицата, поемащи издръжката на лицето;</w:t>
      </w:r>
    </w:p>
    <w:p w:rsidR="00000000" w:rsidRDefault="00CF5B9B">
      <w:pPr>
        <w:spacing w:after="0" w:line="240" w:lineRule="auto"/>
        <w:ind w:firstLine="851"/>
        <w:divId w:val="104812858"/>
        <w:rPr>
          <w:rFonts w:ascii="Times New Roman" w:eastAsia="Times New Roman" w:hAnsi="Times New Roman" w:cs="Times New Roman"/>
          <w:sz w:val="24"/>
          <w:szCs w:val="24"/>
        </w:rPr>
      </w:pPr>
      <w:r>
        <w:rPr>
          <w:rFonts w:ascii="Times New Roman" w:eastAsia="Times New Roman" w:hAnsi="Times New Roman" w:cs="Times New Roman"/>
          <w:sz w:val="24"/>
          <w:szCs w:val="24"/>
        </w:rPr>
        <w:t>17. било ли е лицето български гражданин, от кога до кога и под какви имена;</w:t>
      </w:r>
    </w:p>
    <w:p w:rsidR="00000000" w:rsidRDefault="00CF5B9B">
      <w:pPr>
        <w:spacing w:after="0" w:line="240" w:lineRule="auto"/>
        <w:ind w:firstLine="851"/>
        <w:divId w:val="1144469351"/>
        <w:rPr>
          <w:rFonts w:ascii="Times New Roman" w:eastAsia="Times New Roman" w:hAnsi="Times New Roman" w:cs="Times New Roman"/>
          <w:sz w:val="24"/>
          <w:szCs w:val="24"/>
        </w:rPr>
      </w:pPr>
      <w:r>
        <w:rPr>
          <w:rFonts w:ascii="Times New Roman" w:eastAsia="Times New Roman" w:hAnsi="Times New Roman" w:cs="Times New Roman"/>
          <w:sz w:val="24"/>
          <w:szCs w:val="24"/>
        </w:rPr>
        <w:t>18. при</w:t>
      </w:r>
      <w:r>
        <w:rPr>
          <w:rFonts w:ascii="Times New Roman" w:eastAsia="Times New Roman" w:hAnsi="Times New Roman" w:cs="Times New Roman"/>
          <w:sz w:val="24"/>
          <w:szCs w:val="24"/>
        </w:rPr>
        <w:t>дружаващи го лица под 14 години, вписани в паспорта, над които лицето има родителски или настойнически права (имена, гражданство, дата на раждане, място на раждане, адреси, персонални номера);</w:t>
      </w:r>
    </w:p>
    <w:p w:rsidR="00000000" w:rsidRDefault="00CF5B9B">
      <w:pPr>
        <w:spacing w:after="0" w:line="240" w:lineRule="auto"/>
        <w:ind w:firstLine="851"/>
        <w:divId w:val="3362259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19. предишни пребивавания в Република България (кога, за какъв </w:t>
      </w:r>
      <w:r>
        <w:rPr>
          <w:rFonts w:ascii="Times New Roman" w:eastAsia="Times New Roman" w:hAnsi="Times New Roman" w:cs="Times New Roman"/>
          <w:sz w:val="24"/>
          <w:szCs w:val="24"/>
        </w:rPr>
        <w:t>период, адреси);</w:t>
      </w:r>
    </w:p>
    <w:p w:rsidR="00000000" w:rsidRDefault="00CF5B9B">
      <w:pPr>
        <w:spacing w:after="0" w:line="240" w:lineRule="auto"/>
        <w:ind w:firstLine="851"/>
        <w:divId w:val="910458827"/>
        <w:rPr>
          <w:rFonts w:ascii="Times New Roman" w:eastAsia="Times New Roman" w:hAnsi="Times New Roman" w:cs="Times New Roman"/>
          <w:sz w:val="24"/>
          <w:szCs w:val="24"/>
        </w:rPr>
      </w:pPr>
      <w:r>
        <w:rPr>
          <w:rFonts w:ascii="Times New Roman" w:eastAsia="Times New Roman" w:hAnsi="Times New Roman" w:cs="Times New Roman"/>
          <w:sz w:val="24"/>
          <w:szCs w:val="24"/>
        </w:rPr>
        <w:t>20. други обстоятелства и документи, предвидени със закон.</w:t>
      </w:r>
    </w:p>
    <w:p w:rsidR="00000000" w:rsidRDefault="00CF5B9B">
      <w:pPr>
        <w:spacing w:after="0" w:line="240" w:lineRule="auto"/>
        <w:divId w:val="115679994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550531384"/>
        <w:rPr>
          <w:rFonts w:ascii="Times New Roman" w:eastAsia="Times New Roman" w:hAnsi="Times New Roman" w:cs="Times New Roman"/>
          <w:sz w:val="24"/>
          <w:szCs w:val="24"/>
        </w:rPr>
      </w:pPr>
      <w:r>
        <w:rPr>
          <w:rFonts w:ascii="Times New Roman" w:eastAsia="Times New Roman" w:hAnsi="Times New Roman" w:cs="Times New Roman"/>
          <w:sz w:val="24"/>
          <w:szCs w:val="24"/>
        </w:rPr>
        <w:t>Чл. 63а. (Нов - ДВ, бр. 82 от 2009 г.) (1) Картата на бежанец, картата на чужденец, получил убежище, и картата на чужденец с хуманитарен статут се издават и подменят от органит</w:t>
      </w:r>
      <w:r>
        <w:rPr>
          <w:rFonts w:ascii="Times New Roman" w:eastAsia="Times New Roman" w:hAnsi="Times New Roman" w:cs="Times New Roman"/>
          <w:sz w:val="24"/>
          <w:szCs w:val="24"/>
        </w:rPr>
        <w:t>е на Министерството на вътрешните работи по постоянния адрес на лицето.</w:t>
      </w:r>
    </w:p>
    <w:p w:rsidR="00000000" w:rsidRDefault="00CF5B9B">
      <w:pPr>
        <w:spacing w:after="0" w:line="240" w:lineRule="auto"/>
        <w:ind w:firstLine="851"/>
        <w:divId w:val="1754929948"/>
        <w:rPr>
          <w:rFonts w:ascii="Times New Roman" w:eastAsia="Times New Roman" w:hAnsi="Times New Roman" w:cs="Times New Roman"/>
          <w:sz w:val="24"/>
          <w:szCs w:val="24"/>
        </w:rPr>
      </w:pPr>
      <w:r>
        <w:rPr>
          <w:rFonts w:ascii="Times New Roman" w:eastAsia="Times New Roman" w:hAnsi="Times New Roman" w:cs="Times New Roman"/>
          <w:sz w:val="24"/>
          <w:szCs w:val="24"/>
        </w:rPr>
        <w:t>(2) В случаите, когато документът по ал. 1 е с изтекъл срок, повреден, унищожен, изгубен или откраднат, лицето е длъжно в срок до 30 дни да подаде заявление за издаване на нов.</w:t>
      </w:r>
    </w:p>
    <w:p w:rsidR="00000000" w:rsidRDefault="00CF5B9B">
      <w:pPr>
        <w:spacing w:after="0" w:line="240" w:lineRule="auto"/>
        <w:ind w:firstLine="851"/>
        <w:divId w:val="2147357596"/>
        <w:rPr>
          <w:rFonts w:ascii="Times New Roman" w:eastAsia="Times New Roman" w:hAnsi="Times New Roman" w:cs="Times New Roman"/>
          <w:sz w:val="24"/>
          <w:szCs w:val="24"/>
        </w:rPr>
      </w:pPr>
      <w:r>
        <w:rPr>
          <w:rFonts w:ascii="Times New Roman" w:eastAsia="Times New Roman" w:hAnsi="Times New Roman" w:cs="Times New Roman"/>
          <w:sz w:val="24"/>
          <w:szCs w:val="24"/>
        </w:rPr>
        <w:t>(3) Зая</w:t>
      </w:r>
      <w:r>
        <w:rPr>
          <w:rFonts w:ascii="Times New Roman" w:eastAsia="Times New Roman" w:hAnsi="Times New Roman" w:cs="Times New Roman"/>
          <w:sz w:val="24"/>
          <w:szCs w:val="24"/>
        </w:rPr>
        <w:t>влението за издаване на документи по ал. 1 се подава лично.</w:t>
      </w:r>
    </w:p>
    <w:p w:rsidR="00000000" w:rsidRDefault="00CF5B9B">
      <w:pPr>
        <w:spacing w:after="0" w:line="240" w:lineRule="auto"/>
        <w:ind w:firstLine="851"/>
        <w:divId w:val="1423835331"/>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80 от 2015 г., в сила от 16.10.2015 г., изм. - ДВ, бр. 65 от 2023 г.) Заявлението за издаване на документите по ал. 1 на непълнолетни се подава лично и в присъствието на родите</w:t>
      </w:r>
      <w:r>
        <w:rPr>
          <w:rFonts w:ascii="Times New Roman" w:eastAsia="Times New Roman" w:hAnsi="Times New Roman" w:cs="Times New Roman"/>
          <w:sz w:val="24"/>
          <w:szCs w:val="24"/>
        </w:rPr>
        <w:t>л или представител по чл. 25 от Закона за убежището и бежанците, който полага подпис в заявлението. Заявлението за издаване на документите по ал. 1 на поставени под запрещение се подава лично и в присъствието на настойник или попечител, който полага подпис</w:t>
      </w:r>
      <w:r>
        <w:rPr>
          <w:rFonts w:ascii="Times New Roman" w:eastAsia="Times New Roman" w:hAnsi="Times New Roman" w:cs="Times New Roman"/>
          <w:sz w:val="24"/>
          <w:szCs w:val="24"/>
        </w:rPr>
        <w:t xml:space="preserve"> в заявлението.</w:t>
      </w:r>
    </w:p>
    <w:p w:rsidR="00000000" w:rsidRDefault="00CF5B9B">
      <w:pPr>
        <w:spacing w:after="0" w:line="240" w:lineRule="auto"/>
        <w:ind w:firstLine="851"/>
        <w:divId w:val="1028216106"/>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24 от 2019 г., в сила от 01.07.2020 г., изм. относно влизането в сила - ДВ, бр. 101 от 2019 г.) Заявлението за издаване на документите по ал. 1 на непълнолетни, настанени в социални или интегрирани здравно-социални услуг</w:t>
      </w:r>
      <w:r>
        <w:rPr>
          <w:rFonts w:ascii="Times New Roman" w:eastAsia="Times New Roman" w:hAnsi="Times New Roman" w:cs="Times New Roman"/>
          <w:sz w:val="24"/>
          <w:szCs w:val="24"/>
        </w:rPr>
        <w:t xml:space="preserve">и за </w:t>
      </w:r>
      <w:proofErr w:type="spellStart"/>
      <w:r>
        <w:rPr>
          <w:rFonts w:ascii="Times New Roman" w:eastAsia="Times New Roman" w:hAnsi="Times New Roman" w:cs="Times New Roman"/>
          <w:sz w:val="24"/>
          <w:szCs w:val="24"/>
        </w:rPr>
        <w:t>резидентна</w:t>
      </w:r>
      <w:proofErr w:type="spellEnd"/>
      <w:r>
        <w:rPr>
          <w:rFonts w:ascii="Times New Roman" w:eastAsia="Times New Roman" w:hAnsi="Times New Roman" w:cs="Times New Roman"/>
          <w:sz w:val="24"/>
          <w:szCs w:val="24"/>
        </w:rPr>
        <w:t xml:space="preserve"> грижа по реда на Закона за закрила на детето, се подава лично и в присъствието на ръководителя на социалната или интегрираната здравно-социална услуга </w:t>
      </w:r>
      <w:r>
        <w:rPr>
          <w:rFonts w:ascii="Times New Roman" w:eastAsia="Times New Roman" w:hAnsi="Times New Roman" w:cs="Times New Roman"/>
          <w:sz w:val="24"/>
          <w:szCs w:val="24"/>
        </w:rPr>
        <w:lastRenderedPageBreak/>
        <w:t xml:space="preserve">за </w:t>
      </w:r>
      <w:proofErr w:type="spellStart"/>
      <w:r>
        <w:rPr>
          <w:rFonts w:ascii="Times New Roman" w:eastAsia="Times New Roman" w:hAnsi="Times New Roman" w:cs="Times New Roman"/>
          <w:sz w:val="24"/>
          <w:szCs w:val="24"/>
        </w:rPr>
        <w:t>резидентна</w:t>
      </w:r>
      <w:proofErr w:type="spellEnd"/>
      <w:r>
        <w:rPr>
          <w:rFonts w:ascii="Times New Roman" w:eastAsia="Times New Roman" w:hAnsi="Times New Roman" w:cs="Times New Roman"/>
          <w:sz w:val="24"/>
          <w:szCs w:val="24"/>
        </w:rPr>
        <w:t xml:space="preserve"> грижа, в която детето е настанено, само в случаите, при които детето е с не</w:t>
      </w:r>
      <w:r>
        <w:rPr>
          <w:rFonts w:ascii="Times New Roman" w:eastAsia="Times New Roman" w:hAnsi="Times New Roman" w:cs="Times New Roman"/>
          <w:sz w:val="24"/>
          <w:szCs w:val="24"/>
        </w:rPr>
        <w:t>известни или починали родители или други законни представители или на което не е назначен попечител, както и в случаите, при които към момента на навършване на 14-годишна възраст родителите или законните представители не са се явили, за да положат подпис в</w:t>
      </w:r>
      <w:r>
        <w:rPr>
          <w:rFonts w:ascii="Times New Roman" w:eastAsia="Times New Roman" w:hAnsi="Times New Roman" w:cs="Times New Roman"/>
          <w:sz w:val="24"/>
          <w:szCs w:val="24"/>
        </w:rPr>
        <w:t xml:space="preserve"> заявлението.</w:t>
      </w:r>
    </w:p>
    <w:p w:rsidR="00000000" w:rsidRDefault="00CF5B9B">
      <w:pPr>
        <w:spacing w:after="0" w:line="240" w:lineRule="auto"/>
        <w:divId w:val="134520509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144547274"/>
        <w:rPr>
          <w:rFonts w:ascii="Times New Roman" w:eastAsia="Times New Roman" w:hAnsi="Times New Roman" w:cs="Times New Roman"/>
          <w:sz w:val="24"/>
          <w:szCs w:val="24"/>
        </w:rPr>
      </w:pPr>
      <w:r>
        <w:rPr>
          <w:rFonts w:ascii="Times New Roman" w:eastAsia="Times New Roman" w:hAnsi="Times New Roman" w:cs="Times New Roman"/>
          <w:sz w:val="24"/>
          <w:szCs w:val="24"/>
        </w:rPr>
        <w:t>Чл. 63б. (Нов - ДВ, бр. 82 от 2009 г.) (1) Картата на бежанец, картата на чужденец, получил убежище, и картата на чужденец с хуманитарен статут се получава лично, а по изключение - от упълномощено лице след представяне на нотариално заверено изрично пълном</w:t>
      </w:r>
      <w:r>
        <w:rPr>
          <w:rFonts w:ascii="Times New Roman" w:eastAsia="Times New Roman" w:hAnsi="Times New Roman" w:cs="Times New Roman"/>
          <w:sz w:val="24"/>
          <w:szCs w:val="24"/>
        </w:rPr>
        <w:t>ощно.</w:t>
      </w:r>
    </w:p>
    <w:p w:rsidR="00000000" w:rsidRDefault="00CF5B9B">
      <w:pPr>
        <w:spacing w:after="0" w:line="240" w:lineRule="auto"/>
        <w:ind w:firstLine="851"/>
        <w:divId w:val="1316029602"/>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80 от 2015 г., в сила от 16.10.2015 г., изм. - ДВ, бр. 65 от 2023 г.) Картата на бежанец, картата на чужденец, получил убежище, и картата на чужденец с хуманитарен статут се получава от:</w:t>
      </w:r>
    </w:p>
    <w:p w:rsidR="00000000" w:rsidRDefault="00CF5B9B">
      <w:pPr>
        <w:spacing w:after="0" w:line="240" w:lineRule="auto"/>
        <w:ind w:firstLine="851"/>
        <w:divId w:val="1330407278"/>
        <w:rPr>
          <w:rFonts w:ascii="Times New Roman" w:eastAsia="Times New Roman" w:hAnsi="Times New Roman" w:cs="Times New Roman"/>
          <w:sz w:val="24"/>
          <w:szCs w:val="24"/>
        </w:rPr>
      </w:pPr>
      <w:r>
        <w:rPr>
          <w:rFonts w:ascii="Times New Roman" w:eastAsia="Times New Roman" w:hAnsi="Times New Roman" w:cs="Times New Roman"/>
          <w:sz w:val="24"/>
          <w:szCs w:val="24"/>
        </w:rPr>
        <w:t>1. родител или попечител - за непълнолетнит</w:t>
      </w:r>
      <w:r>
        <w:rPr>
          <w:rFonts w:ascii="Times New Roman" w:eastAsia="Times New Roman" w:hAnsi="Times New Roman" w:cs="Times New Roman"/>
          <w:sz w:val="24"/>
          <w:szCs w:val="24"/>
        </w:rPr>
        <w:t>е лица;</w:t>
      </w:r>
    </w:p>
    <w:p w:rsidR="00000000" w:rsidRDefault="00CF5B9B">
      <w:pPr>
        <w:spacing w:after="0" w:line="240" w:lineRule="auto"/>
        <w:ind w:firstLine="851"/>
        <w:divId w:val="340619584"/>
        <w:rPr>
          <w:rFonts w:ascii="Times New Roman" w:eastAsia="Times New Roman" w:hAnsi="Times New Roman" w:cs="Times New Roman"/>
          <w:sz w:val="24"/>
          <w:szCs w:val="24"/>
        </w:rPr>
      </w:pPr>
      <w:r>
        <w:rPr>
          <w:rFonts w:ascii="Times New Roman" w:eastAsia="Times New Roman" w:hAnsi="Times New Roman" w:cs="Times New Roman"/>
          <w:sz w:val="24"/>
          <w:szCs w:val="24"/>
        </w:rPr>
        <w:t>2. представител по чл. 25 от Закона за убежището и бежанците - за непридружените непълнолетни лица;</w:t>
      </w:r>
    </w:p>
    <w:p w:rsidR="00000000" w:rsidRDefault="00CF5B9B">
      <w:pPr>
        <w:spacing w:after="0" w:line="240" w:lineRule="auto"/>
        <w:ind w:firstLine="851"/>
        <w:divId w:val="1388649505"/>
        <w:rPr>
          <w:rFonts w:ascii="Times New Roman" w:eastAsia="Times New Roman" w:hAnsi="Times New Roman" w:cs="Times New Roman"/>
          <w:sz w:val="24"/>
          <w:szCs w:val="24"/>
        </w:rPr>
      </w:pPr>
      <w:r>
        <w:rPr>
          <w:rFonts w:ascii="Times New Roman" w:eastAsia="Times New Roman" w:hAnsi="Times New Roman" w:cs="Times New Roman"/>
          <w:sz w:val="24"/>
          <w:szCs w:val="24"/>
        </w:rPr>
        <w:t>3. настойник или попечител - за поставените под запрещение лица.</w:t>
      </w:r>
    </w:p>
    <w:p w:rsidR="00000000" w:rsidRDefault="00CF5B9B">
      <w:pPr>
        <w:spacing w:after="0" w:line="240" w:lineRule="auto"/>
        <w:ind w:firstLine="851"/>
        <w:divId w:val="105358321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ДВ, бр. 24 от 2019 г., в сила от 01.07.2020 г., изм. относно влизането </w:t>
      </w:r>
      <w:r>
        <w:rPr>
          <w:rFonts w:ascii="Times New Roman" w:eastAsia="Times New Roman" w:hAnsi="Times New Roman" w:cs="Times New Roman"/>
          <w:sz w:val="24"/>
          <w:szCs w:val="24"/>
        </w:rPr>
        <w:t xml:space="preserve">в сила - ДВ, бр. 101 от 2019 г.) Картата на бежанец, картата на чужденец, получил убежище, и картата на чужденец с хуманитарен статут на непълнолетни, настанени в социални услуги за </w:t>
      </w:r>
      <w:proofErr w:type="spellStart"/>
      <w:r>
        <w:rPr>
          <w:rFonts w:ascii="Times New Roman" w:eastAsia="Times New Roman" w:hAnsi="Times New Roman" w:cs="Times New Roman"/>
          <w:sz w:val="24"/>
          <w:szCs w:val="24"/>
        </w:rPr>
        <w:t>резидентна</w:t>
      </w:r>
      <w:proofErr w:type="spellEnd"/>
      <w:r>
        <w:rPr>
          <w:rFonts w:ascii="Times New Roman" w:eastAsia="Times New Roman" w:hAnsi="Times New Roman" w:cs="Times New Roman"/>
          <w:sz w:val="24"/>
          <w:szCs w:val="24"/>
        </w:rPr>
        <w:t xml:space="preserve"> грижа по реда на Закона за закрила на детето, се получава от ръ</w:t>
      </w:r>
      <w:r>
        <w:rPr>
          <w:rFonts w:ascii="Times New Roman" w:eastAsia="Times New Roman" w:hAnsi="Times New Roman" w:cs="Times New Roman"/>
          <w:sz w:val="24"/>
          <w:szCs w:val="24"/>
        </w:rPr>
        <w:t xml:space="preserve">ководителя на социалната услуга за </w:t>
      </w:r>
      <w:proofErr w:type="spellStart"/>
      <w:r>
        <w:rPr>
          <w:rFonts w:ascii="Times New Roman" w:eastAsia="Times New Roman" w:hAnsi="Times New Roman" w:cs="Times New Roman"/>
          <w:sz w:val="24"/>
          <w:szCs w:val="24"/>
        </w:rPr>
        <w:t>резидентна</w:t>
      </w:r>
      <w:proofErr w:type="spellEnd"/>
      <w:r>
        <w:rPr>
          <w:rFonts w:ascii="Times New Roman" w:eastAsia="Times New Roman" w:hAnsi="Times New Roman" w:cs="Times New Roman"/>
          <w:sz w:val="24"/>
          <w:szCs w:val="24"/>
        </w:rPr>
        <w:t xml:space="preserve"> грижа в случаите по чл. 63а, ал. 5.</w:t>
      </w:r>
    </w:p>
    <w:p w:rsidR="00000000" w:rsidRDefault="00CF5B9B">
      <w:pPr>
        <w:spacing w:after="0" w:line="240" w:lineRule="auto"/>
        <w:divId w:val="95525295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394616912"/>
        <w:rPr>
          <w:rFonts w:ascii="Times New Roman" w:eastAsia="Times New Roman" w:hAnsi="Times New Roman" w:cs="Times New Roman"/>
          <w:sz w:val="24"/>
          <w:szCs w:val="24"/>
        </w:rPr>
      </w:pPr>
      <w:r>
        <w:rPr>
          <w:rFonts w:ascii="Times New Roman" w:eastAsia="Times New Roman" w:hAnsi="Times New Roman" w:cs="Times New Roman"/>
          <w:sz w:val="24"/>
          <w:szCs w:val="24"/>
        </w:rPr>
        <w:t>Чл. 64. (Отм. - ДВ, бр. 82 от 2009 г.)</w:t>
      </w:r>
    </w:p>
    <w:p w:rsidR="00000000" w:rsidRDefault="00CF5B9B">
      <w:pPr>
        <w:spacing w:after="0" w:line="240" w:lineRule="auto"/>
        <w:divId w:val="1410731479"/>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шеста.</w:t>
      </w:r>
      <w:r>
        <w:rPr>
          <w:rFonts w:ascii="Times New Roman" w:hAnsi="Times New Roman" w:cs="Times New Roman"/>
          <w:b/>
          <w:bCs/>
          <w:sz w:val="24"/>
          <w:szCs w:val="24"/>
        </w:rPr>
        <w:br/>
      </w:r>
      <w:r>
        <w:rPr>
          <w:rFonts w:ascii="Times New Roman" w:hAnsi="Times New Roman" w:cs="Times New Roman"/>
          <w:b/>
          <w:bCs/>
          <w:sz w:val="24"/>
          <w:szCs w:val="24"/>
        </w:rPr>
        <w:t>ИНФОРМАЦИОННИ ФОНДОВЕ С ДАННИ, СВЪРЗАНИ С БЪЛГАРСКИТЕ ЛИЧНИ ДОКУМЕНТИ (ЗАГЛ. ИЗМ. - ДВ, БР. 82 ОТ 2009 Г.)</w:t>
      </w: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w:t>
      </w:r>
      <w:r>
        <w:rPr>
          <w:rFonts w:ascii="Times New Roman" w:hAnsi="Times New Roman" w:cs="Times New Roman"/>
          <w:b/>
          <w:bCs/>
          <w:sz w:val="24"/>
          <w:szCs w:val="24"/>
        </w:rPr>
        <w:t xml:space="preserve"> I.</w:t>
      </w:r>
      <w:r>
        <w:rPr>
          <w:rFonts w:ascii="Times New Roman" w:hAnsi="Times New Roman" w:cs="Times New Roman"/>
          <w:b/>
          <w:bCs/>
          <w:sz w:val="24"/>
          <w:szCs w:val="24"/>
        </w:rPr>
        <w:br/>
      </w:r>
      <w:r>
        <w:rPr>
          <w:rFonts w:ascii="Times New Roman" w:hAnsi="Times New Roman" w:cs="Times New Roman"/>
          <w:b/>
          <w:bCs/>
          <w:sz w:val="24"/>
          <w:szCs w:val="24"/>
        </w:rPr>
        <w:t>Създаване на информационните фондове и съхраняване на данни в тях</w:t>
      </w:r>
    </w:p>
    <w:p w:rsidR="00000000" w:rsidRDefault="00CF5B9B">
      <w:pPr>
        <w:spacing w:after="0" w:line="240" w:lineRule="auto"/>
        <w:ind w:firstLine="851"/>
        <w:divId w:val="209152835"/>
        <w:rPr>
          <w:rFonts w:ascii="Times New Roman" w:eastAsia="Times New Roman" w:hAnsi="Times New Roman" w:cs="Times New Roman"/>
          <w:sz w:val="24"/>
          <w:szCs w:val="24"/>
        </w:rPr>
      </w:pPr>
      <w:r>
        <w:rPr>
          <w:rFonts w:ascii="Times New Roman" w:eastAsia="Times New Roman" w:hAnsi="Times New Roman" w:cs="Times New Roman"/>
          <w:sz w:val="24"/>
          <w:szCs w:val="24"/>
        </w:rPr>
        <w:t>Чл. 65. (1) (Изм. - ДВ, бр. 82 от 2009 г.) За издаване, ползване и съхраняване на българските лични документи се създават и поддържат документални, картотечни и автоматизирани информаци</w:t>
      </w:r>
      <w:r>
        <w:rPr>
          <w:rFonts w:ascii="Times New Roman" w:eastAsia="Times New Roman" w:hAnsi="Times New Roman" w:cs="Times New Roman"/>
          <w:sz w:val="24"/>
          <w:szCs w:val="24"/>
        </w:rPr>
        <w:t>онни фондове, съдържащи:</w:t>
      </w:r>
    </w:p>
    <w:p w:rsidR="00000000" w:rsidRDefault="00CF5B9B">
      <w:pPr>
        <w:spacing w:after="0" w:line="240" w:lineRule="auto"/>
        <w:ind w:firstLine="851"/>
        <w:divId w:val="308823035"/>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и доп. - ДВ, бр. 105 от 2006 г., в сила от 31.10.2007 г., изм. - ДВ, бр. 82 от 2009 г.) данни от българските лични документи, заявленията за издаването им и биометрични данни;</w:t>
      </w:r>
    </w:p>
    <w:p w:rsidR="00000000" w:rsidRDefault="00CF5B9B">
      <w:pPr>
        <w:spacing w:after="0" w:line="240" w:lineRule="auto"/>
        <w:ind w:firstLine="851"/>
        <w:divId w:val="213294174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предишни зна</w:t>
      </w:r>
      <w:r>
        <w:rPr>
          <w:rFonts w:ascii="Times New Roman" w:eastAsia="Times New Roman" w:hAnsi="Times New Roman" w:cs="Times New Roman"/>
          <w:sz w:val="24"/>
          <w:szCs w:val="24"/>
        </w:rPr>
        <w:t>чения на личните данни от българските лични документи и заявленията за издаването им;</w:t>
      </w:r>
    </w:p>
    <w:p w:rsidR="00000000" w:rsidRDefault="00CF5B9B">
      <w:pPr>
        <w:spacing w:after="0" w:line="240" w:lineRule="auto"/>
        <w:ind w:firstLine="851"/>
        <w:divId w:val="870191622"/>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82 от 2009 г.) служебни (нелични) данни, свързани с българските лични документи.</w:t>
      </w:r>
    </w:p>
    <w:p w:rsidR="00000000" w:rsidRDefault="00CF5B9B">
      <w:pPr>
        <w:spacing w:after="0" w:line="240" w:lineRule="auto"/>
        <w:ind w:firstLine="851"/>
        <w:divId w:val="17245262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При създаването на автоматизираните информационни фондове по ал. 1</w:t>
      </w:r>
      <w:r>
        <w:rPr>
          <w:rFonts w:ascii="Times New Roman" w:eastAsia="Times New Roman" w:hAnsi="Times New Roman" w:cs="Times New Roman"/>
          <w:sz w:val="24"/>
          <w:szCs w:val="24"/>
        </w:rPr>
        <w:t xml:space="preserve"> може да се използват и данни от други информационни фондове, регламентирани със закон.</w:t>
      </w:r>
    </w:p>
    <w:p w:rsidR="00000000" w:rsidRDefault="00CF5B9B">
      <w:pPr>
        <w:spacing w:after="0" w:line="240" w:lineRule="auto"/>
        <w:ind w:firstLine="851"/>
        <w:divId w:val="142091058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ДВ, бр. 82 от 2009 г.) На основата на автоматизираните информационни фондове по ал. 1 се създава Национален автоматизиран информационен фонд за българските </w:t>
      </w:r>
      <w:r>
        <w:rPr>
          <w:rFonts w:ascii="Times New Roman" w:eastAsia="Times New Roman" w:hAnsi="Times New Roman" w:cs="Times New Roman"/>
          <w:sz w:val="24"/>
          <w:szCs w:val="24"/>
        </w:rPr>
        <w:t>лични документи - "Национален регистър на българските лични документи".</w:t>
      </w:r>
    </w:p>
    <w:p w:rsidR="00000000" w:rsidRDefault="00CF5B9B">
      <w:pPr>
        <w:spacing w:after="0" w:line="240" w:lineRule="auto"/>
        <w:divId w:val="1689863924"/>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360013497"/>
        <w:rPr>
          <w:rFonts w:ascii="Times New Roman" w:eastAsia="Times New Roman" w:hAnsi="Times New Roman" w:cs="Times New Roman"/>
          <w:sz w:val="24"/>
          <w:szCs w:val="24"/>
        </w:rPr>
      </w:pPr>
      <w:r>
        <w:rPr>
          <w:rFonts w:ascii="Times New Roman" w:eastAsia="Times New Roman" w:hAnsi="Times New Roman" w:cs="Times New Roman"/>
          <w:sz w:val="24"/>
          <w:szCs w:val="24"/>
        </w:rPr>
        <w:t>Чл. 66. (1) (Изм. - ДВ, бр. 82 от 2009 г.) Данните за наложените мерки за държавна принуда, свързани с българските лични документи, се съхраняват в отделен информационен фонд.</w:t>
      </w:r>
    </w:p>
    <w:p w:rsidR="00000000" w:rsidRDefault="00CF5B9B">
      <w:pPr>
        <w:spacing w:after="0" w:line="240" w:lineRule="auto"/>
        <w:ind w:firstLine="851"/>
        <w:divId w:val="191562173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(Изм. - ДВ, бр. 82 от 2009 г.) В информационния фонд по ал. 1 се съхраняват и данни за наложени мерки за държавна принуда, свързани с документи за самоличност и с разрешенията за пребиваване на чужденци или пребиваването им в Република България.</w:t>
      </w:r>
    </w:p>
    <w:p w:rsidR="00000000" w:rsidRDefault="00CF5B9B">
      <w:pPr>
        <w:spacing w:after="0" w:line="240" w:lineRule="auto"/>
        <w:divId w:val="27139980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758209934"/>
        <w:rPr>
          <w:rFonts w:ascii="Times New Roman" w:eastAsia="Times New Roman" w:hAnsi="Times New Roman" w:cs="Times New Roman"/>
          <w:sz w:val="24"/>
          <w:szCs w:val="24"/>
        </w:rPr>
      </w:pPr>
      <w:r>
        <w:rPr>
          <w:rFonts w:ascii="Times New Roman" w:eastAsia="Times New Roman" w:hAnsi="Times New Roman" w:cs="Times New Roman"/>
          <w:sz w:val="24"/>
          <w:szCs w:val="24"/>
        </w:rPr>
        <w:t>Чл. 67</w:t>
      </w:r>
      <w:r>
        <w:rPr>
          <w:rFonts w:ascii="Times New Roman" w:eastAsia="Times New Roman" w:hAnsi="Times New Roman" w:cs="Times New Roman"/>
          <w:sz w:val="24"/>
          <w:szCs w:val="24"/>
        </w:rPr>
        <w:t>. Автоматизираните информационни фондове по чл. 65 и 66 се съхраняват отделно и независимо от други автоматизирани информационни фондове, освен ако в закон е предвидено друго.</w:t>
      </w:r>
    </w:p>
    <w:p w:rsidR="00000000" w:rsidRDefault="00CF5B9B">
      <w:pPr>
        <w:spacing w:after="0" w:line="240" w:lineRule="auto"/>
        <w:divId w:val="204925847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439640273"/>
        <w:rPr>
          <w:rFonts w:ascii="Times New Roman" w:eastAsia="Times New Roman" w:hAnsi="Times New Roman" w:cs="Times New Roman"/>
          <w:sz w:val="24"/>
          <w:szCs w:val="24"/>
        </w:rPr>
      </w:pPr>
      <w:r>
        <w:rPr>
          <w:rFonts w:ascii="Times New Roman" w:eastAsia="Times New Roman" w:hAnsi="Times New Roman" w:cs="Times New Roman"/>
          <w:sz w:val="24"/>
          <w:szCs w:val="24"/>
        </w:rPr>
        <w:t>Чл. 68. Технологичните изисквания към създаването и съхраняването на информационните фондове се определят с акт на Министерския съвет.</w:t>
      </w:r>
    </w:p>
    <w:p w:rsidR="00000000" w:rsidRDefault="00CF5B9B">
      <w:pPr>
        <w:spacing w:after="0" w:line="240" w:lineRule="auto"/>
        <w:divId w:val="97368395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r>
        <w:rPr>
          <w:rFonts w:ascii="Times New Roman" w:hAnsi="Times New Roman" w:cs="Times New Roman"/>
          <w:b/>
          <w:bCs/>
          <w:sz w:val="24"/>
          <w:szCs w:val="24"/>
        </w:rPr>
        <w:t>Използване и защити на информационните фондове</w:t>
      </w:r>
    </w:p>
    <w:p w:rsidR="00000000" w:rsidRDefault="00CF5B9B">
      <w:pPr>
        <w:spacing w:after="0" w:line="240" w:lineRule="auto"/>
        <w:ind w:firstLine="851"/>
        <w:divId w:val="1114977548"/>
        <w:rPr>
          <w:rFonts w:ascii="Times New Roman" w:eastAsia="Times New Roman" w:hAnsi="Times New Roman" w:cs="Times New Roman"/>
          <w:sz w:val="24"/>
          <w:szCs w:val="24"/>
        </w:rPr>
      </w:pPr>
      <w:r>
        <w:rPr>
          <w:rFonts w:ascii="Times New Roman" w:eastAsia="Times New Roman" w:hAnsi="Times New Roman" w:cs="Times New Roman"/>
          <w:sz w:val="24"/>
          <w:szCs w:val="24"/>
        </w:rPr>
        <w:t>Чл. 69. (1) (Изм. - ДВ, бр. 82 от 2009 г.) Ведомствата, ко</w:t>
      </w:r>
      <w:r>
        <w:rPr>
          <w:rFonts w:ascii="Times New Roman" w:eastAsia="Times New Roman" w:hAnsi="Times New Roman" w:cs="Times New Roman"/>
          <w:sz w:val="24"/>
          <w:szCs w:val="24"/>
        </w:rPr>
        <w:t>ито издават българските лични документи, използват данните, съхранявани в информационните фондове за административно обслужване на населението.</w:t>
      </w:r>
    </w:p>
    <w:p w:rsidR="00000000" w:rsidRDefault="00CF5B9B">
      <w:pPr>
        <w:spacing w:after="0" w:line="240" w:lineRule="auto"/>
        <w:ind w:firstLine="851"/>
        <w:divId w:val="626546791"/>
        <w:rPr>
          <w:rFonts w:ascii="Times New Roman" w:eastAsia="Times New Roman" w:hAnsi="Times New Roman" w:cs="Times New Roman"/>
          <w:sz w:val="24"/>
          <w:szCs w:val="24"/>
        </w:rPr>
      </w:pPr>
      <w:r>
        <w:rPr>
          <w:rFonts w:ascii="Times New Roman" w:eastAsia="Times New Roman" w:hAnsi="Times New Roman" w:cs="Times New Roman"/>
          <w:sz w:val="24"/>
          <w:szCs w:val="24"/>
        </w:rPr>
        <w:t>(2) Допуска се използването на данни от информационните фондове по законоустановен ред при заплаха за национална</w:t>
      </w:r>
      <w:r>
        <w:rPr>
          <w:rFonts w:ascii="Times New Roman" w:eastAsia="Times New Roman" w:hAnsi="Times New Roman" w:cs="Times New Roman"/>
          <w:sz w:val="24"/>
          <w:szCs w:val="24"/>
        </w:rPr>
        <w:t>та сигурност, за разкриване, предотвратяване и пресичане на престъпления, както и при нарушения на обществения ред.</w:t>
      </w:r>
    </w:p>
    <w:p w:rsidR="00000000" w:rsidRDefault="00CF5B9B">
      <w:pPr>
        <w:spacing w:after="0" w:line="240" w:lineRule="auto"/>
        <w:divId w:val="358164411"/>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221401306"/>
        <w:rPr>
          <w:rFonts w:ascii="Times New Roman" w:eastAsia="Times New Roman" w:hAnsi="Times New Roman" w:cs="Times New Roman"/>
          <w:sz w:val="24"/>
          <w:szCs w:val="24"/>
        </w:rPr>
      </w:pPr>
      <w:r>
        <w:rPr>
          <w:rFonts w:ascii="Times New Roman" w:eastAsia="Times New Roman" w:hAnsi="Times New Roman" w:cs="Times New Roman"/>
          <w:sz w:val="24"/>
          <w:szCs w:val="24"/>
        </w:rPr>
        <w:t>Чл. 69а. (Нов - ДВ, бр. 81 от 2016 г., в сила от 14.10.2016 г.) Данни от информационните фондове могат да се предоставят на изпълнител п</w:t>
      </w:r>
      <w:r>
        <w:rPr>
          <w:rFonts w:ascii="Times New Roman" w:eastAsia="Times New Roman" w:hAnsi="Times New Roman" w:cs="Times New Roman"/>
          <w:sz w:val="24"/>
          <w:szCs w:val="24"/>
        </w:rPr>
        <w:t>о договор, включващ дейностите по персонализиране на български лични документи.</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733695209"/>
        <w:rPr>
          <w:rFonts w:ascii="Times New Roman" w:eastAsia="Times New Roman" w:hAnsi="Times New Roman" w:cs="Times New Roman"/>
          <w:sz w:val="24"/>
          <w:szCs w:val="24"/>
        </w:rPr>
      </w:pPr>
      <w:r>
        <w:rPr>
          <w:rFonts w:ascii="Times New Roman" w:eastAsia="Times New Roman" w:hAnsi="Times New Roman" w:cs="Times New Roman"/>
          <w:sz w:val="24"/>
          <w:szCs w:val="24"/>
        </w:rPr>
        <w:t>Чл. 70. (1) (Доп. - ДВ, бр. 105 от 2006 г., в сила от 31.10.2007 г., изм. - ДВ, бр. 82 от 2009 г.) Данните от информационните фондове за българските лични документи с изключе</w:t>
      </w:r>
      <w:r>
        <w:rPr>
          <w:rFonts w:ascii="Times New Roman" w:eastAsia="Times New Roman" w:hAnsi="Times New Roman" w:cs="Times New Roman"/>
          <w:sz w:val="24"/>
          <w:szCs w:val="24"/>
        </w:rPr>
        <w:t>ние на пръстовите отпечатъци, снети по реда на този закон се предоставят на:</w:t>
      </w:r>
    </w:p>
    <w:p w:rsidR="00000000" w:rsidRDefault="00CF5B9B">
      <w:pPr>
        <w:spacing w:after="0" w:line="240" w:lineRule="auto"/>
        <w:ind w:firstLine="851"/>
        <w:divId w:val="139225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(доп. - ДВ, бр. 82 от 2009 г.) държавни органи и организации съобразно законоустановените им правомощия, както и на лица, на които е възложено със закон да изпълняват държавни </w:t>
      </w:r>
      <w:r>
        <w:rPr>
          <w:rFonts w:ascii="Times New Roman" w:eastAsia="Times New Roman" w:hAnsi="Times New Roman" w:cs="Times New Roman"/>
          <w:sz w:val="24"/>
          <w:szCs w:val="24"/>
        </w:rPr>
        <w:t>функции;</w:t>
      </w:r>
    </w:p>
    <w:p w:rsidR="00000000" w:rsidRDefault="00CF5B9B">
      <w:pPr>
        <w:spacing w:after="0" w:line="240" w:lineRule="auto"/>
        <w:ind w:firstLine="851"/>
        <w:divId w:val="112808934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(изм. - ДВ, бр. 82 от 2009 г.) граждани, притежаващи български лични документи, само ако данните не засягат трети лица;</w:t>
      </w:r>
    </w:p>
    <w:p w:rsidR="00000000" w:rsidRDefault="00CF5B9B">
      <w:pPr>
        <w:spacing w:after="0" w:line="240" w:lineRule="auto"/>
        <w:ind w:firstLine="851"/>
        <w:divId w:val="78601688"/>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82 от 2009 г.) юридически лица на основата на закон или с акт на съдебната власт.</w:t>
      </w:r>
    </w:p>
    <w:p w:rsidR="00000000" w:rsidRDefault="00CF5B9B">
      <w:pPr>
        <w:spacing w:after="0" w:line="240" w:lineRule="auto"/>
        <w:ind w:firstLine="851"/>
        <w:divId w:val="1133981202"/>
        <w:rPr>
          <w:rFonts w:ascii="Times New Roman" w:eastAsia="Times New Roman" w:hAnsi="Times New Roman" w:cs="Times New Roman"/>
          <w:sz w:val="24"/>
          <w:szCs w:val="24"/>
        </w:rPr>
      </w:pPr>
      <w:r>
        <w:rPr>
          <w:rFonts w:ascii="Times New Roman" w:eastAsia="Times New Roman" w:hAnsi="Times New Roman" w:cs="Times New Roman"/>
          <w:sz w:val="24"/>
          <w:szCs w:val="24"/>
        </w:rPr>
        <w:t>(2) Предоставянето на д</w:t>
      </w:r>
      <w:r>
        <w:rPr>
          <w:rFonts w:ascii="Times New Roman" w:eastAsia="Times New Roman" w:hAnsi="Times New Roman" w:cs="Times New Roman"/>
          <w:sz w:val="24"/>
          <w:szCs w:val="24"/>
        </w:rPr>
        <w:t>анни на чуждестранни официални представителства в Република България се извършва чрез Министерството на външните работи съобразно ратифицираните от българската държава двустранни и многостранни международни договори.</w:t>
      </w:r>
    </w:p>
    <w:p w:rsidR="00000000" w:rsidRDefault="00CF5B9B">
      <w:pPr>
        <w:spacing w:after="0" w:line="240" w:lineRule="auto"/>
        <w:ind w:firstLine="851"/>
        <w:divId w:val="2106613220"/>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82 от 2009 г.) Граж</w:t>
      </w:r>
      <w:r>
        <w:rPr>
          <w:rFonts w:ascii="Times New Roman" w:eastAsia="Times New Roman" w:hAnsi="Times New Roman" w:cs="Times New Roman"/>
          <w:sz w:val="24"/>
          <w:szCs w:val="24"/>
        </w:rPr>
        <w:t>дани, притежаващи български лични документи, имат право да получават информация, съхранявана във фондовете с данни, свързани с българските лични документи и отнасящи се до трети лица, само на основание на закон или с акт на съдебната власт.</w:t>
      </w:r>
    </w:p>
    <w:p w:rsidR="00000000" w:rsidRDefault="00CF5B9B">
      <w:pPr>
        <w:spacing w:after="0" w:line="240" w:lineRule="auto"/>
        <w:ind w:firstLine="851"/>
        <w:divId w:val="134177709"/>
        <w:rPr>
          <w:rFonts w:ascii="Times New Roman" w:eastAsia="Times New Roman" w:hAnsi="Times New Roman" w:cs="Times New Roman"/>
          <w:sz w:val="24"/>
          <w:szCs w:val="24"/>
        </w:rPr>
      </w:pPr>
      <w:r>
        <w:rPr>
          <w:rFonts w:ascii="Times New Roman" w:eastAsia="Times New Roman" w:hAnsi="Times New Roman" w:cs="Times New Roman"/>
          <w:sz w:val="24"/>
          <w:szCs w:val="24"/>
        </w:rPr>
        <w:t>(4) (Доп. - ДВ,</w:t>
      </w:r>
      <w:r>
        <w:rPr>
          <w:rFonts w:ascii="Times New Roman" w:eastAsia="Times New Roman" w:hAnsi="Times New Roman" w:cs="Times New Roman"/>
          <w:sz w:val="24"/>
          <w:szCs w:val="24"/>
        </w:rPr>
        <w:t xml:space="preserve"> бр. 58 от 2019 г.) Данните по ал. 1, 2 и 3 се предоставят в срок до 14 дни от регистриране на искането или подаване на писменото заявление по ред, определен с акт на Министерския съвет.</w:t>
      </w:r>
    </w:p>
    <w:p w:rsidR="00000000" w:rsidRDefault="00CF5B9B">
      <w:pPr>
        <w:spacing w:after="0" w:line="240" w:lineRule="auto"/>
        <w:divId w:val="14378617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147168565"/>
        <w:rPr>
          <w:rFonts w:ascii="Times New Roman" w:eastAsia="Times New Roman" w:hAnsi="Times New Roman" w:cs="Times New Roman"/>
          <w:sz w:val="24"/>
          <w:szCs w:val="24"/>
        </w:rPr>
      </w:pPr>
      <w:r>
        <w:rPr>
          <w:rFonts w:ascii="Times New Roman" w:eastAsia="Times New Roman" w:hAnsi="Times New Roman" w:cs="Times New Roman"/>
          <w:sz w:val="24"/>
          <w:szCs w:val="24"/>
        </w:rPr>
        <w:t>Чл. 71. (Изм. - ДВ, бр. 30 от 2006 г., в сила от 12.07.2006 г.) О</w:t>
      </w:r>
      <w:r>
        <w:rPr>
          <w:rFonts w:ascii="Times New Roman" w:eastAsia="Times New Roman" w:hAnsi="Times New Roman" w:cs="Times New Roman"/>
          <w:sz w:val="24"/>
          <w:szCs w:val="24"/>
        </w:rPr>
        <w:t xml:space="preserve">тказът за предоставяне на информация за данни от информационните фондове, регламентирани в този закон, може да се обжалва по реда, предвиден в </w:t>
      </w:r>
      <w:proofErr w:type="spellStart"/>
      <w:r>
        <w:rPr>
          <w:rFonts w:ascii="Times New Roman" w:eastAsia="Times New Roman" w:hAnsi="Times New Roman" w:cs="Times New Roman"/>
          <w:sz w:val="24"/>
          <w:szCs w:val="24"/>
        </w:rPr>
        <w:t>Административнопроцесуалния</w:t>
      </w:r>
      <w:proofErr w:type="spellEnd"/>
      <w:r>
        <w:rPr>
          <w:rFonts w:ascii="Times New Roman" w:eastAsia="Times New Roman" w:hAnsi="Times New Roman" w:cs="Times New Roman"/>
          <w:sz w:val="24"/>
          <w:szCs w:val="24"/>
        </w:rPr>
        <w:t xml:space="preserve"> кодекс.</w:t>
      </w:r>
    </w:p>
    <w:p w:rsidR="00000000" w:rsidRDefault="00CF5B9B">
      <w:pPr>
        <w:spacing w:after="0" w:line="240" w:lineRule="auto"/>
        <w:divId w:val="19747823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148745416"/>
        <w:rPr>
          <w:rFonts w:ascii="Times New Roman" w:eastAsia="Times New Roman" w:hAnsi="Times New Roman" w:cs="Times New Roman"/>
          <w:sz w:val="24"/>
          <w:szCs w:val="24"/>
        </w:rPr>
      </w:pPr>
      <w:r>
        <w:rPr>
          <w:rFonts w:ascii="Times New Roman" w:eastAsia="Times New Roman" w:hAnsi="Times New Roman" w:cs="Times New Roman"/>
          <w:sz w:val="24"/>
          <w:szCs w:val="24"/>
        </w:rPr>
        <w:t>Чл. 72. (Изм. - ДВ, бр. 82 от 2009 г., изм. - ДВ, бр. 17 от 2019 г.) За з</w:t>
      </w:r>
      <w:r>
        <w:rPr>
          <w:rFonts w:ascii="Times New Roman" w:eastAsia="Times New Roman" w:hAnsi="Times New Roman" w:cs="Times New Roman"/>
          <w:sz w:val="24"/>
          <w:szCs w:val="24"/>
        </w:rPr>
        <w:t>ащита на данните, съхранявани в информационните фондове за българските лични документи от случайно или неразрешено унищожаване, както и при случайно загубване и неразрешен достъп, изменение или разпространение, се прилагат подходящи технически и организаци</w:t>
      </w:r>
      <w:r>
        <w:rPr>
          <w:rFonts w:ascii="Times New Roman" w:eastAsia="Times New Roman" w:hAnsi="Times New Roman" w:cs="Times New Roman"/>
          <w:sz w:val="24"/>
          <w:szCs w:val="24"/>
        </w:rPr>
        <w:t>онни мерки в съответствие с изискванията за защита на личните данни и с Конвенция № 108 на Съвета на Европа от 28.01.1981 г. за защита на лицата при автоматизираната обработка на лични данни, съставена в Страсбург на 28 януари 1981 г., ратифицирана със зак</w:t>
      </w:r>
      <w:r>
        <w:rPr>
          <w:rFonts w:ascii="Times New Roman" w:eastAsia="Times New Roman" w:hAnsi="Times New Roman" w:cs="Times New Roman"/>
          <w:sz w:val="24"/>
          <w:szCs w:val="24"/>
        </w:rPr>
        <w:t>он (ДВ, бр. 56 от 2002 г.) (ДВ, бр. 26 от 2003 г.) по ред, утвърден от Министерския съвет.</w:t>
      </w:r>
    </w:p>
    <w:p w:rsidR="00000000" w:rsidRDefault="00CF5B9B">
      <w:pPr>
        <w:spacing w:after="0" w:line="240" w:lineRule="auto"/>
        <w:divId w:val="4452811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566910347"/>
        <w:rPr>
          <w:rFonts w:ascii="Times New Roman" w:eastAsia="Times New Roman" w:hAnsi="Times New Roman" w:cs="Times New Roman"/>
          <w:sz w:val="24"/>
          <w:szCs w:val="24"/>
        </w:rPr>
      </w:pPr>
      <w:r>
        <w:rPr>
          <w:rFonts w:ascii="Times New Roman" w:eastAsia="Times New Roman" w:hAnsi="Times New Roman" w:cs="Times New Roman"/>
          <w:sz w:val="24"/>
          <w:szCs w:val="24"/>
        </w:rPr>
        <w:t>Чл. 73. (1) Органите, физическите и юридическите лица, получили данни от информационните фондове, в случай на установена неточност в тях могат да поискат тяхната корекция от органа, който им ги е предоставил.</w:t>
      </w:r>
    </w:p>
    <w:p w:rsidR="00000000" w:rsidRDefault="00CF5B9B">
      <w:pPr>
        <w:spacing w:after="0" w:line="240" w:lineRule="auto"/>
        <w:ind w:firstLine="851"/>
        <w:divId w:val="4479402"/>
        <w:rPr>
          <w:rFonts w:ascii="Times New Roman" w:eastAsia="Times New Roman" w:hAnsi="Times New Roman" w:cs="Times New Roman"/>
          <w:sz w:val="24"/>
          <w:szCs w:val="24"/>
        </w:rPr>
      </w:pPr>
      <w:r>
        <w:rPr>
          <w:rFonts w:ascii="Times New Roman" w:eastAsia="Times New Roman" w:hAnsi="Times New Roman" w:cs="Times New Roman"/>
          <w:sz w:val="24"/>
          <w:szCs w:val="24"/>
        </w:rPr>
        <w:t>(2) Корекция на данните по ал. 1 се извършва от</w:t>
      </w:r>
      <w:r>
        <w:rPr>
          <w:rFonts w:ascii="Times New Roman" w:eastAsia="Times New Roman" w:hAnsi="Times New Roman" w:cs="Times New Roman"/>
          <w:sz w:val="24"/>
          <w:szCs w:val="24"/>
        </w:rPr>
        <w:t xml:space="preserve"> органа, имащ законова компетенция за тяхната достоверност.</w:t>
      </w:r>
    </w:p>
    <w:p w:rsidR="00000000" w:rsidRDefault="00CF5B9B">
      <w:pPr>
        <w:spacing w:after="0" w:line="240" w:lineRule="auto"/>
        <w:divId w:val="168408730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Глава седма.</w:t>
      </w:r>
      <w:r>
        <w:rPr>
          <w:rFonts w:ascii="Times New Roman" w:hAnsi="Times New Roman" w:cs="Times New Roman"/>
          <w:b/>
          <w:bCs/>
          <w:sz w:val="24"/>
          <w:szCs w:val="24"/>
        </w:rPr>
        <w:br/>
      </w:r>
      <w:r>
        <w:rPr>
          <w:rFonts w:ascii="Times New Roman" w:hAnsi="Times New Roman" w:cs="Times New Roman"/>
          <w:b/>
          <w:bCs/>
          <w:sz w:val="24"/>
          <w:szCs w:val="24"/>
        </w:rPr>
        <w:t>МЕРКИ ЗА АДМИНИСТРАТИВНА ПРИНУДА</w:t>
      </w: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w:t>
      </w:r>
      <w:r>
        <w:rPr>
          <w:rFonts w:ascii="Times New Roman" w:hAnsi="Times New Roman" w:cs="Times New Roman"/>
          <w:b/>
          <w:bCs/>
          <w:sz w:val="24"/>
          <w:szCs w:val="24"/>
        </w:rPr>
        <w:br/>
      </w:r>
      <w:r>
        <w:rPr>
          <w:rFonts w:ascii="Times New Roman" w:hAnsi="Times New Roman" w:cs="Times New Roman"/>
          <w:b/>
          <w:bCs/>
          <w:sz w:val="24"/>
          <w:szCs w:val="24"/>
        </w:rPr>
        <w:t>Принудителни административни мерки</w:t>
      </w:r>
    </w:p>
    <w:p w:rsidR="00000000" w:rsidRDefault="00CF5B9B">
      <w:pPr>
        <w:spacing w:after="0" w:line="240" w:lineRule="auto"/>
        <w:ind w:firstLine="851"/>
        <w:divId w:val="27564483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Чл. 74. (1) Личните карти временно се отнемат при:</w:t>
      </w:r>
    </w:p>
    <w:p w:rsidR="00000000" w:rsidRDefault="00CF5B9B">
      <w:pPr>
        <w:spacing w:after="0" w:line="240" w:lineRule="auto"/>
        <w:ind w:firstLine="851"/>
        <w:divId w:val="435832769"/>
        <w:rPr>
          <w:rFonts w:ascii="Times New Roman" w:eastAsia="Times New Roman" w:hAnsi="Times New Roman" w:cs="Times New Roman"/>
          <w:sz w:val="24"/>
          <w:szCs w:val="24"/>
        </w:rPr>
      </w:pPr>
      <w:r>
        <w:rPr>
          <w:rFonts w:ascii="Times New Roman" w:eastAsia="Times New Roman" w:hAnsi="Times New Roman" w:cs="Times New Roman"/>
          <w:sz w:val="24"/>
          <w:szCs w:val="24"/>
        </w:rPr>
        <w:t>1. наложена мярка за неотклонение "задържане под</w:t>
      </w:r>
      <w:r>
        <w:rPr>
          <w:rFonts w:ascii="Times New Roman" w:eastAsia="Times New Roman" w:hAnsi="Times New Roman" w:cs="Times New Roman"/>
          <w:sz w:val="24"/>
          <w:szCs w:val="24"/>
        </w:rPr>
        <w:t xml:space="preserve"> стража";</w:t>
      </w:r>
    </w:p>
    <w:p w:rsidR="00000000" w:rsidRDefault="00CF5B9B">
      <w:pPr>
        <w:spacing w:after="0" w:line="240" w:lineRule="auto"/>
        <w:ind w:firstLine="851"/>
        <w:divId w:val="1492722605"/>
        <w:rPr>
          <w:rFonts w:ascii="Times New Roman" w:eastAsia="Times New Roman" w:hAnsi="Times New Roman" w:cs="Times New Roman"/>
          <w:sz w:val="24"/>
          <w:szCs w:val="24"/>
        </w:rPr>
      </w:pPr>
      <w:r>
        <w:rPr>
          <w:rFonts w:ascii="Times New Roman" w:eastAsia="Times New Roman" w:hAnsi="Times New Roman" w:cs="Times New Roman"/>
          <w:sz w:val="24"/>
          <w:szCs w:val="24"/>
        </w:rPr>
        <w:t>2. настаняване в местата за изтърпяване на наказанието "лишаване от свобода";</w:t>
      </w:r>
    </w:p>
    <w:p w:rsidR="00000000" w:rsidRDefault="00CF5B9B">
      <w:pPr>
        <w:spacing w:after="0" w:line="240" w:lineRule="auto"/>
        <w:ind w:firstLine="851"/>
        <w:divId w:val="1057433997"/>
        <w:rPr>
          <w:rFonts w:ascii="Times New Roman" w:eastAsia="Times New Roman" w:hAnsi="Times New Roman" w:cs="Times New Roman"/>
          <w:sz w:val="24"/>
          <w:szCs w:val="24"/>
        </w:rPr>
      </w:pPr>
      <w:r>
        <w:rPr>
          <w:rFonts w:ascii="Times New Roman" w:eastAsia="Times New Roman" w:hAnsi="Times New Roman" w:cs="Times New Roman"/>
          <w:sz w:val="24"/>
          <w:szCs w:val="24"/>
        </w:rPr>
        <w:t>3. изтърпяване на административна мярка "задържане в поделенията на Министерството на вътрешните работи";</w:t>
      </w:r>
    </w:p>
    <w:p w:rsidR="00000000" w:rsidRDefault="00CF5B9B">
      <w:pPr>
        <w:spacing w:after="0" w:line="240" w:lineRule="auto"/>
        <w:ind w:firstLine="851"/>
        <w:divId w:val="244343985"/>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60 от 2020 г., в сила от 02.08.2021 г.) пос</w:t>
      </w:r>
      <w:r>
        <w:rPr>
          <w:rFonts w:ascii="Times New Roman" w:eastAsia="Times New Roman" w:hAnsi="Times New Roman" w:cs="Times New Roman"/>
          <w:sz w:val="24"/>
          <w:szCs w:val="24"/>
        </w:rPr>
        <w:t>тановено отнемане на документите за самоличност на основание чл. 68, ал. 2 от Наказателно-процесуалния кодекс;</w:t>
      </w:r>
    </w:p>
    <w:p w:rsidR="00000000" w:rsidRDefault="00CF5B9B">
      <w:pPr>
        <w:spacing w:after="0" w:line="240" w:lineRule="auto"/>
        <w:ind w:firstLine="851"/>
        <w:divId w:val="285278728"/>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т. 4 - ДВ, бр. 60 от 2020 г., в сила от 02.08.2021 г.) други случаи, определени в закон.</w:t>
      </w:r>
    </w:p>
    <w:p w:rsidR="00000000" w:rsidRDefault="00CF5B9B">
      <w:pPr>
        <w:spacing w:after="0" w:line="240" w:lineRule="auto"/>
        <w:ind w:firstLine="851"/>
        <w:divId w:val="1739982164"/>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82 от 2009 г.) Отнетите</w:t>
      </w:r>
      <w:r>
        <w:rPr>
          <w:rFonts w:ascii="Times New Roman" w:eastAsia="Times New Roman" w:hAnsi="Times New Roman" w:cs="Times New Roman"/>
          <w:sz w:val="24"/>
          <w:szCs w:val="24"/>
        </w:rPr>
        <w:t xml:space="preserve"> лични карти се съхраняват от органа, който ги е отнел, до отпадане на мярката, като за това незабавно се уведомява писмено съответната структура на Министерството на вътрешните работи, издала документа.</w:t>
      </w:r>
    </w:p>
    <w:p w:rsidR="00000000" w:rsidRDefault="00CF5B9B">
      <w:pPr>
        <w:spacing w:after="0" w:line="240" w:lineRule="auto"/>
        <w:ind w:firstLine="851"/>
        <w:divId w:val="1954045939"/>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82 от 2009 г.) Личната</w:t>
      </w:r>
      <w:r>
        <w:rPr>
          <w:rFonts w:ascii="Times New Roman" w:eastAsia="Times New Roman" w:hAnsi="Times New Roman" w:cs="Times New Roman"/>
          <w:sz w:val="24"/>
          <w:szCs w:val="24"/>
        </w:rPr>
        <w:t xml:space="preserve"> карта се връща на притежателя, когато отпаднат основанията за нейното отнемане.</w:t>
      </w:r>
    </w:p>
    <w:p w:rsidR="00000000" w:rsidRDefault="00CF5B9B">
      <w:pPr>
        <w:spacing w:after="0" w:line="240" w:lineRule="auto"/>
        <w:divId w:val="9247954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29397825"/>
        <w:rPr>
          <w:rFonts w:ascii="Times New Roman" w:eastAsia="Times New Roman" w:hAnsi="Times New Roman" w:cs="Times New Roman"/>
          <w:sz w:val="24"/>
          <w:szCs w:val="24"/>
        </w:rPr>
      </w:pPr>
      <w:r>
        <w:rPr>
          <w:rFonts w:ascii="Times New Roman" w:eastAsia="Times New Roman" w:hAnsi="Times New Roman" w:cs="Times New Roman"/>
          <w:sz w:val="24"/>
          <w:szCs w:val="24"/>
        </w:rPr>
        <w:t>Чл. 74а. (Нов - ДВ, бр. 60 от 2020 г., в сила от 02.08.2021 г.) (1) Временно се отнемат паспортите, дипломатическите паспорти, служебните паспорти, моряшките паспорти и во</w:t>
      </w:r>
      <w:r>
        <w:rPr>
          <w:rFonts w:ascii="Times New Roman" w:eastAsia="Times New Roman" w:hAnsi="Times New Roman" w:cs="Times New Roman"/>
          <w:sz w:val="24"/>
          <w:szCs w:val="24"/>
        </w:rPr>
        <w:t>енните карти за самоличност на лицата, спрямо които е постановено отнемане на документите за самоличност на основание чл. 68, ал. 2 от Наказателно-процесуалния кодекс.</w:t>
      </w:r>
    </w:p>
    <w:p w:rsidR="00000000" w:rsidRDefault="00CF5B9B">
      <w:pPr>
        <w:spacing w:after="0" w:line="240" w:lineRule="auto"/>
        <w:ind w:firstLine="851"/>
        <w:divId w:val="455098741"/>
        <w:rPr>
          <w:rFonts w:ascii="Times New Roman" w:eastAsia="Times New Roman" w:hAnsi="Times New Roman" w:cs="Times New Roman"/>
          <w:sz w:val="24"/>
          <w:szCs w:val="24"/>
        </w:rPr>
      </w:pPr>
      <w:r>
        <w:rPr>
          <w:rFonts w:ascii="Times New Roman" w:eastAsia="Times New Roman" w:hAnsi="Times New Roman" w:cs="Times New Roman"/>
          <w:sz w:val="24"/>
          <w:szCs w:val="24"/>
        </w:rPr>
        <w:t>(2) Отнетите документи се съхраняват от органа, който ги е издал. При отпадане на основа</w:t>
      </w:r>
      <w:r>
        <w:rPr>
          <w:rFonts w:ascii="Times New Roman" w:eastAsia="Times New Roman" w:hAnsi="Times New Roman" w:cs="Times New Roman"/>
          <w:sz w:val="24"/>
          <w:szCs w:val="24"/>
        </w:rPr>
        <w:t>нието за тяхното отнемане същите се връщат на лицата по ал. 1.</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224486742"/>
        <w:rPr>
          <w:rFonts w:ascii="Times New Roman" w:eastAsia="Times New Roman" w:hAnsi="Times New Roman" w:cs="Times New Roman"/>
          <w:sz w:val="24"/>
          <w:szCs w:val="24"/>
        </w:rPr>
      </w:pPr>
      <w:r>
        <w:rPr>
          <w:rFonts w:ascii="Times New Roman" w:eastAsia="Times New Roman" w:hAnsi="Times New Roman" w:cs="Times New Roman"/>
          <w:sz w:val="24"/>
          <w:szCs w:val="24"/>
        </w:rPr>
        <w:t>Чл. 75. (Изм. - ДВ, бр. 105 от 2006 г., в сила от 01.01.2007 г., изм. - ДВ, бр. 82 от 2009 г.) Не се разрешава напускане на страната на:</w:t>
      </w:r>
    </w:p>
    <w:p w:rsidR="00000000" w:rsidRDefault="00CF5B9B">
      <w:pPr>
        <w:spacing w:after="0" w:line="240" w:lineRule="auto"/>
        <w:ind w:firstLine="851"/>
        <w:divId w:val="1195385618"/>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101 от 2016 г., в сила от 20.12.201</w:t>
      </w:r>
      <w:r>
        <w:rPr>
          <w:rFonts w:ascii="Times New Roman" w:eastAsia="Times New Roman" w:hAnsi="Times New Roman" w:cs="Times New Roman"/>
          <w:sz w:val="24"/>
          <w:szCs w:val="24"/>
        </w:rPr>
        <w:t>6 г.) лица, за които има данни, че с пътуването си застрашават сигурността или интересите на Република България или че извършват, подбуждат, участват в приготовление, подпомагане или в обучение за извършването на терористична дейност;</w:t>
      </w:r>
    </w:p>
    <w:p w:rsidR="00000000" w:rsidRDefault="00CF5B9B">
      <w:pPr>
        <w:spacing w:after="0" w:line="240" w:lineRule="auto"/>
        <w:ind w:firstLine="851"/>
        <w:divId w:val="82996670"/>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45</w:t>
      </w:r>
      <w:r>
        <w:rPr>
          <w:rFonts w:ascii="Times New Roman" w:eastAsia="Times New Roman" w:hAnsi="Times New Roman" w:cs="Times New Roman"/>
          <w:sz w:val="24"/>
          <w:szCs w:val="24"/>
        </w:rPr>
        <w:t xml:space="preserve"> от 2002 г., изм. - ДВ, бр. 101 от 2016 г., в сила от 20.12.2016 г.) лица, за които има данни, че с пътуването си застрашават системата за защита на класифицираната информация, представляваща държавна тайна на Република България;</w:t>
      </w:r>
    </w:p>
    <w:p w:rsidR="00000000" w:rsidRDefault="00CF5B9B">
      <w:pPr>
        <w:spacing w:after="0" w:line="240" w:lineRule="auto"/>
        <w:ind w:firstLine="851"/>
        <w:divId w:val="121793520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70 от 1</w:t>
      </w:r>
      <w:r>
        <w:rPr>
          <w:rFonts w:ascii="Times New Roman" w:eastAsia="Times New Roman" w:hAnsi="Times New Roman" w:cs="Times New Roman"/>
          <w:sz w:val="24"/>
          <w:szCs w:val="24"/>
        </w:rPr>
        <w:t>999 г., в сила от 01.01.2000 г., изм. - ДВ, бр. 86 от 2005 г., в сила от 29.04.2006 г., изм. - ДВ, бр. 82 от 2009 г.) лица, осъдени на лишаване от свобода до изтърпяване на наложеното им наказание, освен в случаите по чл. 66 и 70 от Наказателния кодекс;</w:t>
      </w:r>
    </w:p>
    <w:p w:rsidR="00000000" w:rsidRDefault="00CF5B9B">
      <w:pPr>
        <w:spacing w:after="0" w:line="240" w:lineRule="auto"/>
        <w:ind w:firstLine="851"/>
        <w:divId w:val="1424373944"/>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(отм. - ДВ, бр. 55 от 2011 г.)</w:t>
      </w:r>
    </w:p>
    <w:p w:rsidR="00000000" w:rsidRDefault="00CF5B9B">
      <w:pPr>
        <w:spacing w:after="0" w:line="240" w:lineRule="auto"/>
        <w:ind w:firstLine="851"/>
        <w:divId w:val="30115771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(доп. - ДВ, бр. 45 от 2002 г., изм. - ДВ, бр. 29 от 2003 г., изм. - ДВ, бр. 105 от 2005 г., в сила от 01.01.2006 г., обявена за противоконституционна с РКС № 2 от 2011 г. - ДВ, бр. 32 от 2011 г.) </w:t>
      </w:r>
      <w:r>
        <w:rPr>
          <w:rFonts w:ascii="Times New Roman" w:eastAsia="Times New Roman" w:hAnsi="Times New Roman" w:cs="Times New Roman"/>
          <w:color w:val="FF0000"/>
          <w:sz w:val="24"/>
          <w:szCs w:val="24"/>
        </w:rPr>
        <w:t>лицата, за които е поиска</w:t>
      </w:r>
      <w:r>
        <w:rPr>
          <w:rFonts w:ascii="Times New Roman" w:eastAsia="Times New Roman" w:hAnsi="Times New Roman" w:cs="Times New Roman"/>
          <w:color w:val="FF0000"/>
          <w:sz w:val="24"/>
          <w:szCs w:val="24"/>
        </w:rPr>
        <w:t>на забрана по реда на чл. 182, ал. 2, т. 2, буква "а" и по чл. 221, ал. 6, т. 1, букви "а" и "б" от Данъчно-осигурителния процесуален кодекс;</w:t>
      </w:r>
    </w:p>
    <w:p w:rsidR="00000000" w:rsidRDefault="00CF5B9B">
      <w:pPr>
        <w:spacing w:after="0" w:line="240" w:lineRule="auto"/>
        <w:ind w:firstLine="851"/>
        <w:divId w:val="201772549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(нова - ДВ, бр. 82 от 2009 г., обявена за противоконституционна с РКС № 2 от 2011 г. - ДВ, бр. 32 от 2011 г.) </w:t>
      </w:r>
      <w:r>
        <w:rPr>
          <w:rFonts w:ascii="Times New Roman" w:eastAsia="Times New Roman" w:hAnsi="Times New Roman" w:cs="Times New Roman"/>
          <w:color w:val="FF0000"/>
          <w:sz w:val="24"/>
          <w:szCs w:val="24"/>
        </w:rPr>
        <w:t>л</w:t>
      </w:r>
      <w:r>
        <w:rPr>
          <w:rFonts w:ascii="Times New Roman" w:eastAsia="Times New Roman" w:hAnsi="Times New Roman" w:cs="Times New Roman"/>
          <w:color w:val="FF0000"/>
          <w:sz w:val="24"/>
          <w:szCs w:val="24"/>
        </w:rPr>
        <w:t xml:space="preserve">ица, които не изпълняват подлежащ на принудително изпълнение съдебен акт, по силата на който са осъдени да заплатят парично задължение в </w:t>
      </w:r>
      <w:r>
        <w:rPr>
          <w:rFonts w:ascii="Times New Roman" w:eastAsia="Times New Roman" w:hAnsi="Times New Roman" w:cs="Times New Roman"/>
          <w:color w:val="FF0000"/>
          <w:sz w:val="24"/>
          <w:szCs w:val="24"/>
        </w:rPr>
        <w:lastRenderedPageBreak/>
        <w:t>големи размери към български физически и юридически лица или чуждестранни лица, освен ако представят надлежно обезпечен</w:t>
      </w:r>
      <w:r>
        <w:rPr>
          <w:rFonts w:ascii="Times New Roman" w:eastAsia="Times New Roman" w:hAnsi="Times New Roman" w:cs="Times New Roman"/>
          <w:color w:val="FF0000"/>
          <w:sz w:val="24"/>
          <w:szCs w:val="24"/>
        </w:rPr>
        <w:t>ие.</w:t>
      </w:r>
    </w:p>
    <w:p w:rsidR="00000000" w:rsidRDefault="00CF5B9B">
      <w:pPr>
        <w:spacing w:after="0" w:line="240" w:lineRule="auto"/>
        <w:divId w:val="65584175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435787057"/>
        <w:rPr>
          <w:rFonts w:ascii="Times New Roman" w:eastAsia="Times New Roman" w:hAnsi="Times New Roman" w:cs="Times New Roman"/>
          <w:sz w:val="24"/>
          <w:szCs w:val="24"/>
        </w:rPr>
      </w:pPr>
      <w:r>
        <w:rPr>
          <w:rFonts w:ascii="Times New Roman" w:eastAsia="Times New Roman" w:hAnsi="Times New Roman" w:cs="Times New Roman"/>
          <w:sz w:val="24"/>
          <w:szCs w:val="24"/>
        </w:rPr>
        <w:t>Чл. 76. (Изм. - ДВ, бр. 105 от 2006 г., в сила от 01.01.2007 г., изм. - ДВ, бр. 82 от 2009 г.) Може да не се разреши напускане на страната на:</w:t>
      </w:r>
    </w:p>
    <w:p w:rsidR="00000000" w:rsidRDefault="00CF5B9B">
      <w:pPr>
        <w:spacing w:after="0" w:line="240" w:lineRule="auto"/>
        <w:ind w:firstLine="851"/>
        <w:divId w:val="102195723"/>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82 от 2009 г.) лица, по отношение на които е повдигнато обвинение за умишлено престъпление от общ характер, за което се предвижда лишаване от свобода до пет години, и на осъдени за такива престъпления, до изтърпяване на наложеното им нак</w:t>
      </w:r>
      <w:r>
        <w:rPr>
          <w:rFonts w:ascii="Times New Roman" w:eastAsia="Times New Roman" w:hAnsi="Times New Roman" w:cs="Times New Roman"/>
          <w:sz w:val="24"/>
          <w:szCs w:val="24"/>
        </w:rPr>
        <w:t>азание;</w:t>
      </w:r>
    </w:p>
    <w:p w:rsidR="00000000" w:rsidRDefault="00CF5B9B">
      <w:pPr>
        <w:spacing w:after="0" w:line="240" w:lineRule="auto"/>
        <w:ind w:firstLine="851"/>
        <w:divId w:val="1631744331"/>
        <w:rPr>
          <w:rFonts w:ascii="Times New Roman" w:eastAsia="Times New Roman" w:hAnsi="Times New Roman" w:cs="Times New Roman"/>
          <w:sz w:val="24"/>
          <w:szCs w:val="24"/>
        </w:rPr>
      </w:pPr>
      <w:r>
        <w:rPr>
          <w:rFonts w:ascii="Times New Roman" w:eastAsia="Times New Roman" w:hAnsi="Times New Roman" w:cs="Times New Roman"/>
          <w:sz w:val="24"/>
          <w:szCs w:val="24"/>
        </w:rPr>
        <w:t>2. (отм. - ДВ, бр. 82 от 2009 г.)</w:t>
      </w:r>
    </w:p>
    <w:p w:rsidR="00000000" w:rsidRDefault="00CF5B9B">
      <w:pPr>
        <w:spacing w:after="0" w:line="240" w:lineRule="auto"/>
        <w:ind w:firstLine="851"/>
        <w:divId w:val="120736801"/>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43 от 2005 г., в сила от 01.09.2005 г., отм. - ДВ, бр. 82 от 2009 г.)</w:t>
      </w:r>
    </w:p>
    <w:p w:rsidR="00000000" w:rsidRDefault="00CF5B9B">
      <w:pPr>
        <w:spacing w:after="0" w:line="240" w:lineRule="auto"/>
        <w:ind w:firstLine="851"/>
        <w:divId w:val="933053170"/>
        <w:rPr>
          <w:rFonts w:ascii="Times New Roman" w:eastAsia="Times New Roman" w:hAnsi="Times New Roman" w:cs="Times New Roman"/>
          <w:sz w:val="24"/>
          <w:szCs w:val="24"/>
        </w:rPr>
      </w:pPr>
      <w:r>
        <w:rPr>
          <w:rFonts w:ascii="Times New Roman" w:eastAsia="Times New Roman" w:hAnsi="Times New Roman" w:cs="Times New Roman"/>
          <w:sz w:val="24"/>
          <w:szCs w:val="24"/>
        </w:rPr>
        <w:t>4. (отм. - ДВ, бр. 82 от 2009 г.)</w:t>
      </w:r>
    </w:p>
    <w:p w:rsidR="00000000" w:rsidRDefault="00CF5B9B">
      <w:pPr>
        <w:spacing w:after="0" w:line="240" w:lineRule="auto"/>
        <w:ind w:firstLine="851"/>
        <w:divId w:val="1554344758"/>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29 от 2003 г., отм. - ДВ, бр. 82 от 2009 г.)</w:t>
      </w:r>
    </w:p>
    <w:p w:rsidR="00000000" w:rsidRDefault="00CF5B9B">
      <w:pPr>
        <w:spacing w:after="0" w:line="240" w:lineRule="auto"/>
        <w:ind w:firstLine="851"/>
        <w:divId w:val="586503033"/>
        <w:rPr>
          <w:rFonts w:ascii="Times New Roman" w:eastAsia="Times New Roman" w:hAnsi="Times New Roman" w:cs="Times New Roman"/>
          <w:sz w:val="24"/>
          <w:szCs w:val="24"/>
        </w:rPr>
      </w:pPr>
      <w:r>
        <w:rPr>
          <w:rFonts w:ascii="Times New Roman" w:eastAsia="Times New Roman" w:hAnsi="Times New Roman" w:cs="Times New Roman"/>
          <w:sz w:val="24"/>
          <w:szCs w:val="24"/>
        </w:rPr>
        <w:t>6. (изм. - ДВ, бр. 29 от 20</w:t>
      </w:r>
      <w:r>
        <w:rPr>
          <w:rFonts w:ascii="Times New Roman" w:eastAsia="Times New Roman" w:hAnsi="Times New Roman" w:cs="Times New Roman"/>
          <w:sz w:val="24"/>
          <w:szCs w:val="24"/>
        </w:rPr>
        <w:t>03 г., изм. - ДВ, бр. 105 от 2006 г., в сила от 01.01.2007 г., отм. - ДВ, бр. 82 от 2009 г.)</w:t>
      </w:r>
    </w:p>
    <w:p w:rsidR="00000000" w:rsidRDefault="00CF5B9B">
      <w:pPr>
        <w:spacing w:after="0" w:line="240" w:lineRule="auto"/>
        <w:ind w:firstLine="851"/>
        <w:divId w:val="1651518059"/>
        <w:rPr>
          <w:rFonts w:ascii="Times New Roman" w:eastAsia="Times New Roman" w:hAnsi="Times New Roman" w:cs="Times New Roman"/>
          <w:sz w:val="24"/>
          <w:szCs w:val="24"/>
        </w:rPr>
      </w:pPr>
      <w:r>
        <w:rPr>
          <w:rFonts w:ascii="Times New Roman" w:eastAsia="Times New Roman" w:hAnsi="Times New Roman" w:cs="Times New Roman"/>
          <w:sz w:val="24"/>
          <w:szCs w:val="24"/>
        </w:rPr>
        <w:t>7. (отм. - ДВ, бр. 82 от 2009 г.)</w:t>
      </w:r>
    </w:p>
    <w:p w:rsidR="00000000" w:rsidRDefault="00CF5B9B">
      <w:pPr>
        <w:spacing w:after="0" w:line="240" w:lineRule="auto"/>
        <w:ind w:firstLine="851"/>
        <w:divId w:val="1438217427"/>
        <w:rPr>
          <w:rFonts w:ascii="Times New Roman" w:eastAsia="Times New Roman" w:hAnsi="Times New Roman" w:cs="Times New Roman"/>
          <w:sz w:val="24"/>
          <w:szCs w:val="24"/>
        </w:rPr>
      </w:pPr>
      <w:r>
        <w:rPr>
          <w:rFonts w:ascii="Times New Roman" w:eastAsia="Times New Roman" w:hAnsi="Times New Roman" w:cs="Times New Roman"/>
          <w:sz w:val="24"/>
          <w:szCs w:val="24"/>
        </w:rPr>
        <w:t>8. (доп. - ДВ, бр. 105 от 2006 г., в сила от 01.01.2007 г., отм. - ДВ, бр. 82 от 2009 г.)</w:t>
      </w:r>
    </w:p>
    <w:p w:rsidR="00000000" w:rsidRDefault="00CF5B9B">
      <w:pPr>
        <w:spacing w:after="0" w:line="240" w:lineRule="auto"/>
        <w:ind w:firstLine="851"/>
        <w:divId w:val="17847607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(нова - ДВ, бр. 67 от 1999 г., доп. </w:t>
      </w:r>
      <w:r>
        <w:rPr>
          <w:rFonts w:ascii="Times New Roman" w:eastAsia="Times New Roman" w:hAnsi="Times New Roman" w:cs="Times New Roman"/>
          <w:sz w:val="24"/>
          <w:szCs w:val="24"/>
        </w:rPr>
        <w:t>- ДВ, бр. 47 от 2009 г., в сила от 01.10.2009 г., изм. - ДВ, бр. 82 от 2009 г., изм. - ДВ, бр. 100 от 2010 г., в сила от 21.12.2010 г., изм. - ДВ, бр. 52 от 2025 г.) малолетни и непълнолетни и поставени под запрещение лица, които нямат съгласие за пътуване</w:t>
      </w:r>
      <w:r>
        <w:rPr>
          <w:rFonts w:ascii="Times New Roman" w:eastAsia="Times New Roman" w:hAnsi="Times New Roman" w:cs="Times New Roman"/>
          <w:sz w:val="24"/>
          <w:szCs w:val="24"/>
        </w:rPr>
        <w:t xml:space="preserve"> в чужбина от своите родители, настойници, попечители. При разногласие между родителите спорът се решава по реда на чл. 127а от Семейния кодекс;</w:t>
      </w:r>
    </w:p>
    <w:p w:rsidR="00000000" w:rsidRDefault="00CF5B9B">
      <w:pPr>
        <w:spacing w:after="0" w:line="240" w:lineRule="auto"/>
        <w:ind w:firstLine="851"/>
        <w:divId w:val="2027360819"/>
        <w:rPr>
          <w:rFonts w:ascii="Times New Roman" w:eastAsia="Times New Roman" w:hAnsi="Times New Roman" w:cs="Times New Roman"/>
          <w:sz w:val="24"/>
          <w:szCs w:val="24"/>
        </w:rPr>
      </w:pPr>
      <w:r>
        <w:rPr>
          <w:rFonts w:ascii="Times New Roman" w:eastAsia="Times New Roman" w:hAnsi="Times New Roman" w:cs="Times New Roman"/>
          <w:sz w:val="24"/>
          <w:szCs w:val="24"/>
        </w:rPr>
        <w:t>10. (нова - ДВ, бр. 67 от 2023 г.) уязвими пълнолетни лица от съображения за собствената им защита, за които са</w:t>
      </w:r>
      <w:r>
        <w:rPr>
          <w:rFonts w:ascii="Times New Roman" w:eastAsia="Times New Roman" w:hAnsi="Times New Roman" w:cs="Times New Roman"/>
          <w:sz w:val="24"/>
          <w:szCs w:val="24"/>
        </w:rPr>
        <w:t xml:space="preserve"> постъпили данни в Главна дирекция "Борба с организираната престъпност", Главна дирекция "Национална полиция", Главна дирекция "Гранична полиция" или областните дирекции на Министерството на вътрешните работи за наличието на конкретен и явен риск да бъдат </w:t>
      </w:r>
      <w:r>
        <w:rPr>
          <w:rFonts w:ascii="Times New Roman" w:eastAsia="Times New Roman" w:hAnsi="Times New Roman" w:cs="Times New Roman"/>
          <w:sz w:val="24"/>
          <w:szCs w:val="24"/>
        </w:rPr>
        <w:t>изведени или да напуснат територията на страната и да станат жертви на трафик на хора.</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093353889"/>
        <w:rPr>
          <w:rFonts w:ascii="Times New Roman" w:eastAsia="Times New Roman" w:hAnsi="Times New Roman" w:cs="Times New Roman"/>
          <w:sz w:val="24"/>
          <w:szCs w:val="24"/>
        </w:rPr>
      </w:pPr>
      <w:r>
        <w:rPr>
          <w:rFonts w:ascii="Times New Roman" w:eastAsia="Times New Roman" w:hAnsi="Times New Roman" w:cs="Times New Roman"/>
          <w:sz w:val="24"/>
          <w:szCs w:val="24"/>
        </w:rPr>
        <w:t>Чл. 76а. (Нов - ДВ, бр. 71 от 2005 г., в сила от 31.10.2005 г.) (1) (Изм. - ДВ, бр. 82 от 2009 г.) Не се разрешава напускане на страната, не се издават паспорти и заме</w:t>
      </w:r>
      <w:r>
        <w:rPr>
          <w:rFonts w:ascii="Times New Roman" w:eastAsia="Times New Roman" w:hAnsi="Times New Roman" w:cs="Times New Roman"/>
          <w:sz w:val="24"/>
          <w:szCs w:val="24"/>
        </w:rPr>
        <w:t>стващи ги документи, а издадените се отнемат на ненавършили пълнолетие лица, за които са постъпили данни от български или чужд компетентен орган, че са били въвлечени или използвани за дейности по чл. 11 от Закона за закрила на детето.</w:t>
      </w:r>
    </w:p>
    <w:p w:rsidR="00000000" w:rsidRDefault="00CF5B9B">
      <w:pPr>
        <w:spacing w:after="0" w:line="240" w:lineRule="auto"/>
        <w:ind w:firstLine="851"/>
        <w:divId w:val="1717584888"/>
        <w:rPr>
          <w:rFonts w:ascii="Times New Roman" w:eastAsia="Times New Roman" w:hAnsi="Times New Roman" w:cs="Times New Roman"/>
          <w:sz w:val="24"/>
          <w:szCs w:val="24"/>
        </w:rPr>
      </w:pPr>
      <w:r>
        <w:rPr>
          <w:rFonts w:ascii="Times New Roman" w:eastAsia="Times New Roman" w:hAnsi="Times New Roman" w:cs="Times New Roman"/>
          <w:sz w:val="24"/>
          <w:szCs w:val="24"/>
        </w:rPr>
        <w:t>(2) Мерките по ал. 1</w:t>
      </w:r>
      <w:r>
        <w:rPr>
          <w:rFonts w:ascii="Times New Roman" w:eastAsia="Times New Roman" w:hAnsi="Times New Roman" w:cs="Times New Roman"/>
          <w:sz w:val="24"/>
          <w:szCs w:val="24"/>
        </w:rPr>
        <w:t xml:space="preserve"> са с цел закрила на детето и се прилагат за срок до две години от издаване на заповедта за прилагането им.</w:t>
      </w:r>
    </w:p>
    <w:p w:rsidR="00000000" w:rsidRDefault="00CF5B9B">
      <w:pPr>
        <w:spacing w:after="0" w:line="240" w:lineRule="auto"/>
        <w:ind w:firstLine="851"/>
        <w:divId w:val="62724810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По изключение, при доказани здравословни причини или други </w:t>
      </w:r>
      <w:proofErr w:type="spellStart"/>
      <w:r>
        <w:rPr>
          <w:rFonts w:ascii="Times New Roman" w:eastAsia="Times New Roman" w:hAnsi="Times New Roman" w:cs="Times New Roman"/>
          <w:sz w:val="24"/>
          <w:szCs w:val="24"/>
        </w:rPr>
        <w:t>нетърпящи</w:t>
      </w:r>
      <w:proofErr w:type="spellEnd"/>
      <w:r>
        <w:rPr>
          <w:rFonts w:ascii="Times New Roman" w:eastAsia="Times New Roman" w:hAnsi="Times New Roman" w:cs="Times New Roman"/>
          <w:sz w:val="24"/>
          <w:szCs w:val="24"/>
        </w:rPr>
        <w:t xml:space="preserve"> отлагане случаи, мерките по ал. 1 не се прилагат.</w:t>
      </w:r>
    </w:p>
    <w:p w:rsidR="00000000" w:rsidRDefault="00CF5B9B">
      <w:pPr>
        <w:spacing w:after="0" w:line="240" w:lineRule="auto"/>
        <w:ind w:firstLine="851"/>
        <w:divId w:val="334891679"/>
        <w:rPr>
          <w:rFonts w:ascii="Times New Roman" w:eastAsia="Times New Roman" w:hAnsi="Times New Roman" w:cs="Times New Roman"/>
          <w:sz w:val="24"/>
          <w:szCs w:val="24"/>
        </w:rPr>
      </w:pPr>
      <w:r>
        <w:rPr>
          <w:rFonts w:ascii="Times New Roman" w:eastAsia="Times New Roman" w:hAnsi="Times New Roman" w:cs="Times New Roman"/>
          <w:sz w:val="24"/>
          <w:szCs w:val="24"/>
        </w:rPr>
        <w:t>(4) Министърът на вътрешн</w:t>
      </w:r>
      <w:r>
        <w:rPr>
          <w:rFonts w:ascii="Times New Roman" w:eastAsia="Times New Roman" w:hAnsi="Times New Roman" w:cs="Times New Roman"/>
          <w:sz w:val="24"/>
          <w:szCs w:val="24"/>
        </w:rPr>
        <w:t>ите работи, председателят на Държавната агенция за закрила на детето и министърът на външните работи издават съвместна инструкция за прилагането на мерките по ал. 1.</w:t>
      </w:r>
    </w:p>
    <w:p w:rsidR="00000000" w:rsidRDefault="00CF5B9B">
      <w:pPr>
        <w:spacing w:after="0" w:line="240" w:lineRule="auto"/>
        <w:divId w:val="27528464"/>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449010643"/>
        <w:rPr>
          <w:rFonts w:ascii="Times New Roman" w:eastAsia="Times New Roman" w:hAnsi="Times New Roman" w:cs="Times New Roman"/>
          <w:sz w:val="24"/>
          <w:szCs w:val="24"/>
        </w:rPr>
      </w:pPr>
      <w:r>
        <w:rPr>
          <w:rFonts w:ascii="Times New Roman" w:eastAsia="Times New Roman" w:hAnsi="Times New Roman" w:cs="Times New Roman"/>
          <w:sz w:val="24"/>
          <w:szCs w:val="24"/>
        </w:rPr>
        <w:t>Чл. 76б. (Нов - ДВ, бр. 67 от 2023 г.) (1) Мярката по чл. 76, т. 10 се прилага с цел з</w:t>
      </w:r>
      <w:r>
        <w:rPr>
          <w:rFonts w:ascii="Times New Roman" w:eastAsia="Times New Roman" w:hAnsi="Times New Roman" w:cs="Times New Roman"/>
          <w:sz w:val="24"/>
          <w:szCs w:val="24"/>
        </w:rPr>
        <w:t>акрила на лицето за срок до 6 месеца.</w:t>
      </w:r>
    </w:p>
    <w:p w:rsidR="00000000" w:rsidRDefault="00CF5B9B">
      <w:pPr>
        <w:spacing w:after="0" w:line="240" w:lineRule="auto"/>
        <w:ind w:firstLine="851"/>
        <w:divId w:val="165132367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(2) При доказани здравословни причини или други </w:t>
      </w:r>
      <w:proofErr w:type="spellStart"/>
      <w:r>
        <w:rPr>
          <w:rFonts w:ascii="Times New Roman" w:eastAsia="Times New Roman" w:hAnsi="Times New Roman" w:cs="Times New Roman"/>
          <w:sz w:val="24"/>
          <w:szCs w:val="24"/>
        </w:rPr>
        <w:t>нетърпящи</w:t>
      </w:r>
      <w:proofErr w:type="spellEnd"/>
      <w:r>
        <w:rPr>
          <w:rFonts w:ascii="Times New Roman" w:eastAsia="Times New Roman" w:hAnsi="Times New Roman" w:cs="Times New Roman"/>
          <w:sz w:val="24"/>
          <w:szCs w:val="24"/>
        </w:rPr>
        <w:t xml:space="preserve"> отлагане случаи мярката не се прилага.</w:t>
      </w:r>
    </w:p>
    <w:p w:rsidR="00000000" w:rsidRDefault="00CF5B9B">
      <w:pPr>
        <w:spacing w:after="0" w:line="240" w:lineRule="auto"/>
        <w:ind w:firstLine="851"/>
        <w:divId w:val="697245727"/>
        <w:rPr>
          <w:rFonts w:ascii="Times New Roman" w:eastAsia="Times New Roman" w:hAnsi="Times New Roman" w:cs="Times New Roman"/>
          <w:sz w:val="24"/>
          <w:szCs w:val="24"/>
        </w:rPr>
      </w:pPr>
      <w:r>
        <w:rPr>
          <w:rFonts w:ascii="Times New Roman" w:eastAsia="Times New Roman" w:hAnsi="Times New Roman" w:cs="Times New Roman"/>
          <w:sz w:val="24"/>
          <w:szCs w:val="24"/>
        </w:rPr>
        <w:t>(3) Мярката се прилага със заповед на главния секретар на Министерството на вътрешните работи въз основа на мотивирано пр</w:t>
      </w:r>
      <w:r>
        <w:rPr>
          <w:rFonts w:ascii="Times New Roman" w:eastAsia="Times New Roman" w:hAnsi="Times New Roman" w:cs="Times New Roman"/>
          <w:sz w:val="24"/>
          <w:szCs w:val="24"/>
        </w:rPr>
        <w:t>едложение от структура на Министерството на вътрешните работи по чл. 76, т. 10 след индивидуална преценка на принципите за пропорционалност и съразмерност и становище на Националната комисия за борба с трафика на хора.</w:t>
      </w:r>
    </w:p>
    <w:p w:rsidR="00000000" w:rsidRDefault="00CF5B9B">
      <w:pPr>
        <w:spacing w:after="0" w:line="240" w:lineRule="auto"/>
        <w:ind w:firstLine="851"/>
        <w:divId w:val="1675834982"/>
        <w:rPr>
          <w:rFonts w:ascii="Times New Roman" w:eastAsia="Times New Roman" w:hAnsi="Times New Roman" w:cs="Times New Roman"/>
          <w:sz w:val="24"/>
          <w:szCs w:val="24"/>
        </w:rPr>
      </w:pPr>
      <w:r>
        <w:rPr>
          <w:rFonts w:ascii="Times New Roman" w:eastAsia="Times New Roman" w:hAnsi="Times New Roman" w:cs="Times New Roman"/>
          <w:sz w:val="24"/>
          <w:szCs w:val="24"/>
        </w:rPr>
        <w:t>(4) Заповедта за прилагане на принуди</w:t>
      </w:r>
      <w:r>
        <w:rPr>
          <w:rFonts w:ascii="Times New Roman" w:eastAsia="Times New Roman" w:hAnsi="Times New Roman" w:cs="Times New Roman"/>
          <w:sz w:val="24"/>
          <w:szCs w:val="24"/>
        </w:rPr>
        <w:t xml:space="preserve">телната административна мярка може да се обжалва в 14-дневен срок по реда на </w:t>
      </w:r>
      <w:proofErr w:type="spellStart"/>
      <w:r>
        <w:rPr>
          <w:rFonts w:ascii="Times New Roman" w:eastAsia="Times New Roman" w:hAnsi="Times New Roman" w:cs="Times New Roman"/>
          <w:sz w:val="24"/>
          <w:szCs w:val="24"/>
        </w:rPr>
        <w:t>Административнопроцесуалния</w:t>
      </w:r>
      <w:proofErr w:type="spellEnd"/>
      <w:r>
        <w:rPr>
          <w:rFonts w:ascii="Times New Roman" w:eastAsia="Times New Roman" w:hAnsi="Times New Roman" w:cs="Times New Roman"/>
          <w:sz w:val="24"/>
          <w:szCs w:val="24"/>
        </w:rPr>
        <w:t xml:space="preserve"> кодекс.</w:t>
      </w:r>
    </w:p>
    <w:p w:rsidR="00000000" w:rsidRDefault="00CF5B9B">
      <w:pPr>
        <w:spacing w:after="0" w:line="240" w:lineRule="auto"/>
        <w:ind w:firstLine="851"/>
        <w:divId w:val="1952853925"/>
        <w:rPr>
          <w:rFonts w:ascii="Times New Roman" w:eastAsia="Times New Roman" w:hAnsi="Times New Roman" w:cs="Times New Roman"/>
          <w:sz w:val="24"/>
          <w:szCs w:val="24"/>
        </w:rPr>
      </w:pPr>
      <w:r>
        <w:rPr>
          <w:rFonts w:ascii="Times New Roman" w:eastAsia="Times New Roman" w:hAnsi="Times New Roman" w:cs="Times New Roman"/>
          <w:sz w:val="24"/>
          <w:szCs w:val="24"/>
        </w:rPr>
        <w:t>(5) Съдът разглежда жалбата в тридневен срок от постъпването и се произнася с решение в срок до 7 дни от образуването на делото. Решението на п</w:t>
      </w:r>
      <w:r>
        <w:rPr>
          <w:rFonts w:ascii="Times New Roman" w:eastAsia="Times New Roman" w:hAnsi="Times New Roman" w:cs="Times New Roman"/>
          <w:sz w:val="24"/>
          <w:szCs w:val="24"/>
        </w:rPr>
        <w:t>ървоинстанционния съд може да се обжалва пред Върховния административен съд, който се произнася в срок до 14 дни от постъпването на жалбата.</w:t>
      </w:r>
    </w:p>
    <w:p w:rsidR="00000000" w:rsidRDefault="00CF5B9B">
      <w:pPr>
        <w:spacing w:after="0" w:line="240" w:lineRule="auto"/>
        <w:ind w:firstLine="851"/>
        <w:divId w:val="1649093297"/>
        <w:rPr>
          <w:rFonts w:ascii="Times New Roman" w:eastAsia="Times New Roman" w:hAnsi="Times New Roman" w:cs="Times New Roman"/>
          <w:sz w:val="24"/>
          <w:szCs w:val="24"/>
        </w:rPr>
      </w:pPr>
      <w:r>
        <w:rPr>
          <w:rFonts w:ascii="Times New Roman" w:eastAsia="Times New Roman" w:hAnsi="Times New Roman" w:cs="Times New Roman"/>
          <w:sz w:val="24"/>
          <w:szCs w:val="24"/>
        </w:rPr>
        <w:t>(6) Забраната за напускане на страната може да бъде отменена и преди изтичането на срока по предложение от структур</w:t>
      </w:r>
      <w:r>
        <w:rPr>
          <w:rFonts w:ascii="Times New Roman" w:eastAsia="Times New Roman" w:hAnsi="Times New Roman" w:cs="Times New Roman"/>
          <w:sz w:val="24"/>
          <w:szCs w:val="24"/>
        </w:rPr>
        <w:t>а на Министерството на вътрешните работи по чл. 76, т. 10 или по молба на лицето, в случай че рискът от незаконно извеждане или напускане на страната е отпаднал. Отказът за отмяна на забраната може да се обжалва по реда на ал. 4 и 5.</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8908697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77. (Изм. - ДВ, </w:t>
      </w:r>
      <w:r>
        <w:rPr>
          <w:rFonts w:ascii="Times New Roman" w:eastAsia="Times New Roman" w:hAnsi="Times New Roman" w:cs="Times New Roman"/>
          <w:sz w:val="24"/>
          <w:szCs w:val="24"/>
        </w:rPr>
        <w:t>бр. 105 от 2006 г., в сила от 01.01.2007 г., изм. - ДВ, бр. 67 от 2023 г.) На лицата, намиращи се извън Република България, с приложени принудителни административни мерки по чл. 75, 76, 76а, забрана за напускане пределите на Република България по чл. 68, а</w:t>
      </w:r>
      <w:r>
        <w:rPr>
          <w:rFonts w:ascii="Times New Roman" w:eastAsia="Times New Roman" w:hAnsi="Times New Roman" w:cs="Times New Roman"/>
          <w:sz w:val="24"/>
          <w:szCs w:val="24"/>
        </w:rPr>
        <w:t>л. 1 и 2 от Наказателно-процесуалния кодекс или по чл. 127б от Семейния кодекс, се издава временен паспорт.</w:t>
      </w:r>
    </w:p>
    <w:p w:rsidR="00000000" w:rsidRDefault="00CF5B9B">
      <w:pPr>
        <w:spacing w:after="0" w:line="240" w:lineRule="auto"/>
        <w:divId w:val="921718014"/>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577937409"/>
        <w:rPr>
          <w:rFonts w:ascii="Times New Roman" w:eastAsia="Times New Roman" w:hAnsi="Times New Roman" w:cs="Times New Roman"/>
          <w:sz w:val="24"/>
          <w:szCs w:val="24"/>
        </w:rPr>
      </w:pPr>
      <w:r>
        <w:rPr>
          <w:rFonts w:ascii="Times New Roman" w:eastAsia="Times New Roman" w:hAnsi="Times New Roman" w:cs="Times New Roman"/>
          <w:sz w:val="24"/>
          <w:szCs w:val="24"/>
        </w:rPr>
        <w:t>Чл. 78. (1) (Доп. - ДВ, бр. 42 от 2001 г., в сила от 27.04.2001 г., предишен текст на чл. 78 - ДВ, бр. 45 от 2002 г.) Принудителните административни мерки се прилагат с мотивирана заповед от министъра на вътрешните работи или от упълномощени от него длъжно</w:t>
      </w:r>
      <w:r>
        <w:rPr>
          <w:rFonts w:ascii="Times New Roman" w:eastAsia="Times New Roman" w:hAnsi="Times New Roman" w:cs="Times New Roman"/>
          <w:sz w:val="24"/>
          <w:szCs w:val="24"/>
        </w:rPr>
        <w:t>стни лица да упражняват правомощията по този раздел.</w:t>
      </w:r>
    </w:p>
    <w:p w:rsidR="00000000" w:rsidRDefault="00CF5B9B">
      <w:pPr>
        <w:spacing w:after="0" w:line="240" w:lineRule="auto"/>
        <w:ind w:firstLine="851"/>
        <w:divId w:val="1344815960"/>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101 от 2016 г., в сила от 20.12.2016 г.) Принудителната административна мярка по чл. 75, т. 1 се прилага с мотивирана заповед на председателя на Държавна агенция "Национална сигурност</w:t>
      </w:r>
      <w:r>
        <w:rPr>
          <w:rFonts w:ascii="Times New Roman" w:eastAsia="Times New Roman" w:hAnsi="Times New Roman" w:cs="Times New Roman"/>
          <w:sz w:val="24"/>
          <w:szCs w:val="24"/>
        </w:rPr>
        <w:t>".</w:t>
      </w:r>
    </w:p>
    <w:p w:rsidR="00000000" w:rsidRDefault="00CF5B9B">
      <w:pPr>
        <w:spacing w:after="0" w:line="240" w:lineRule="auto"/>
        <w:ind w:firstLine="851"/>
        <w:divId w:val="575288242"/>
        <w:rPr>
          <w:rFonts w:ascii="Times New Roman" w:eastAsia="Times New Roman" w:hAnsi="Times New Roman" w:cs="Times New Roman"/>
          <w:sz w:val="24"/>
          <w:szCs w:val="24"/>
        </w:rPr>
      </w:pPr>
      <w:r>
        <w:rPr>
          <w:rFonts w:ascii="Times New Roman" w:eastAsia="Times New Roman" w:hAnsi="Times New Roman" w:cs="Times New Roman"/>
          <w:sz w:val="24"/>
          <w:szCs w:val="24"/>
        </w:rPr>
        <w:t>(3) (Нова - ДВ, бр. 45 от 2002 г., предишна ал. 2 - ДВ, бр. 101 от 2016 г., в сила от 20.12.2016 г.) Принудителната административна мярка по чл. 75, т. 2 се прилага с мотивирана заповед на председателя на Държавната комисия по сигурността на информацият</w:t>
      </w:r>
      <w:r>
        <w:rPr>
          <w:rFonts w:ascii="Times New Roman" w:eastAsia="Times New Roman" w:hAnsi="Times New Roman" w:cs="Times New Roman"/>
          <w:sz w:val="24"/>
          <w:szCs w:val="24"/>
        </w:rPr>
        <w:t>а или на ръководителите на службите за сигурност и на службите за обществен ред.</w:t>
      </w:r>
    </w:p>
    <w:p w:rsidR="00000000" w:rsidRDefault="00CF5B9B">
      <w:pPr>
        <w:spacing w:after="0" w:line="240" w:lineRule="auto"/>
        <w:ind w:firstLine="851"/>
        <w:divId w:val="1468744081"/>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71 от 2005 г., в сила от 31.10.2005 г., предишна ал. 3 - ДВ, бр. 101 от 2016 г., в сила от 20.12.2016 г.) Мярката по чл. 76а се прилага с мотивирана запове</w:t>
      </w:r>
      <w:r>
        <w:rPr>
          <w:rFonts w:ascii="Times New Roman" w:eastAsia="Times New Roman" w:hAnsi="Times New Roman" w:cs="Times New Roman"/>
          <w:sz w:val="24"/>
          <w:szCs w:val="24"/>
        </w:rPr>
        <w:t>д на министъра на вътрешните работи или на упълномощени от него длъжностни лица по предложение или след представяне на становище от председателя на Държавната агенция за закрила на детето.</w:t>
      </w:r>
    </w:p>
    <w:p w:rsidR="00000000" w:rsidRDefault="00CF5B9B">
      <w:pPr>
        <w:spacing w:after="0" w:line="240" w:lineRule="auto"/>
        <w:divId w:val="169183628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495536981"/>
        <w:rPr>
          <w:rFonts w:ascii="Times New Roman" w:eastAsia="Times New Roman" w:hAnsi="Times New Roman" w:cs="Times New Roman"/>
          <w:sz w:val="24"/>
          <w:szCs w:val="24"/>
        </w:rPr>
      </w:pPr>
      <w:r>
        <w:rPr>
          <w:rFonts w:ascii="Times New Roman" w:eastAsia="Times New Roman" w:hAnsi="Times New Roman" w:cs="Times New Roman"/>
          <w:sz w:val="24"/>
          <w:szCs w:val="24"/>
        </w:rPr>
        <w:t>Чл. 78а. (Нов - ДВ, бр. 105 от 2006 г., в сила от 01.01.2007 г.</w:t>
      </w:r>
      <w:r>
        <w:rPr>
          <w:rFonts w:ascii="Times New Roman" w:eastAsia="Times New Roman" w:hAnsi="Times New Roman" w:cs="Times New Roman"/>
          <w:sz w:val="24"/>
          <w:szCs w:val="24"/>
        </w:rPr>
        <w:t xml:space="preserve">) (1) Органът, издал акта, от който произтича основанието за прилагане на принудителната административна </w:t>
      </w:r>
      <w:r>
        <w:rPr>
          <w:rFonts w:ascii="Times New Roman" w:eastAsia="Times New Roman" w:hAnsi="Times New Roman" w:cs="Times New Roman"/>
          <w:sz w:val="24"/>
          <w:szCs w:val="24"/>
        </w:rPr>
        <w:lastRenderedPageBreak/>
        <w:t>мярка, изпраща този акт по служебен път на органа, който е компетентен да я приложи или отмени.</w:t>
      </w:r>
    </w:p>
    <w:p w:rsidR="00000000" w:rsidRDefault="00CF5B9B">
      <w:pPr>
        <w:spacing w:after="0" w:line="240" w:lineRule="auto"/>
        <w:ind w:firstLine="851"/>
        <w:divId w:val="2032607866"/>
        <w:rPr>
          <w:rFonts w:ascii="Times New Roman" w:eastAsia="Times New Roman" w:hAnsi="Times New Roman" w:cs="Times New Roman"/>
          <w:sz w:val="24"/>
          <w:szCs w:val="24"/>
        </w:rPr>
      </w:pPr>
      <w:r>
        <w:rPr>
          <w:rFonts w:ascii="Times New Roman" w:eastAsia="Times New Roman" w:hAnsi="Times New Roman" w:cs="Times New Roman"/>
          <w:sz w:val="24"/>
          <w:szCs w:val="24"/>
        </w:rPr>
        <w:t>(2) Принудителната административна мярка се прилага или</w:t>
      </w:r>
      <w:r>
        <w:rPr>
          <w:rFonts w:ascii="Times New Roman" w:eastAsia="Times New Roman" w:hAnsi="Times New Roman" w:cs="Times New Roman"/>
          <w:sz w:val="24"/>
          <w:szCs w:val="24"/>
        </w:rPr>
        <w:t xml:space="preserve"> отменя след получаване на акта по ал. 1.</w:t>
      </w:r>
    </w:p>
    <w:p w:rsidR="00000000" w:rsidRDefault="00CF5B9B">
      <w:pPr>
        <w:spacing w:after="0" w:line="240" w:lineRule="auto"/>
        <w:divId w:val="110041532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2733712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Чл. 79. (1) (Изм. - ДВ, бр. 29 от 2003 г., изм. - ДВ, бр. 30 от 2006 г., в сила от 12.07.2006 г.) Издаването на заповедите по чл. 78 и тяхното обжалване се извършва по реда на </w:t>
      </w:r>
      <w:proofErr w:type="spellStart"/>
      <w:r>
        <w:rPr>
          <w:rFonts w:ascii="Times New Roman" w:eastAsia="Times New Roman" w:hAnsi="Times New Roman" w:cs="Times New Roman"/>
          <w:sz w:val="24"/>
          <w:szCs w:val="24"/>
        </w:rPr>
        <w:t>Административнопроцесуалния</w:t>
      </w:r>
      <w:proofErr w:type="spellEnd"/>
      <w:r>
        <w:rPr>
          <w:rFonts w:ascii="Times New Roman" w:eastAsia="Times New Roman" w:hAnsi="Times New Roman" w:cs="Times New Roman"/>
          <w:sz w:val="24"/>
          <w:szCs w:val="24"/>
        </w:rPr>
        <w:t xml:space="preserve"> кодекс</w:t>
      </w:r>
      <w:r>
        <w:rPr>
          <w:rFonts w:ascii="Times New Roman" w:eastAsia="Times New Roman" w:hAnsi="Times New Roman" w:cs="Times New Roman"/>
          <w:sz w:val="24"/>
          <w:szCs w:val="24"/>
        </w:rPr>
        <w:t>.</w:t>
      </w:r>
    </w:p>
    <w:p w:rsidR="00000000" w:rsidRDefault="00CF5B9B">
      <w:pPr>
        <w:spacing w:after="0" w:line="240" w:lineRule="auto"/>
        <w:ind w:firstLine="851"/>
        <w:divId w:val="14327066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(Нова - ДВ, бр. 42 от 2001 г., в сила от 27.04.2001 г., изм. - ДВ, бр. 45 от 2002 г., изм. - ДВ, бр. 30 от 2006 г., в сила от 12.07.2006 г., изм. - ДВ, бр. 82 от 2009 г.) При издаването на заповедите по чл. 75 не се прилагат разпоредбите на чл. 26 и </w:t>
      </w:r>
      <w:r>
        <w:rPr>
          <w:rFonts w:ascii="Times New Roman" w:eastAsia="Times New Roman" w:hAnsi="Times New Roman" w:cs="Times New Roman"/>
          <w:sz w:val="24"/>
          <w:szCs w:val="24"/>
        </w:rPr>
        <w:t xml:space="preserve">чл. 35 от </w:t>
      </w:r>
      <w:proofErr w:type="spellStart"/>
      <w:r>
        <w:rPr>
          <w:rFonts w:ascii="Times New Roman" w:eastAsia="Times New Roman" w:hAnsi="Times New Roman" w:cs="Times New Roman"/>
          <w:sz w:val="24"/>
          <w:szCs w:val="24"/>
        </w:rPr>
        <w:t>Административнопроцесуалния</w:t>
      </w:r>
      <w:proofErr w:type="spellEnd"/>
      <w:r>
        <w:rPr>
          <w:rFonts w:ascii="Times New Roman" w:eastAsia="Times New Roman" w:hAnsi="Times New Roman" w:cs="Times New Roman"/>
          <w:sz w:val="24"/>
          <w:szCs w:val="24"/>
        </w:rPr>
        <w:t xml:space="preserve"> кодекс.</w:t>
      </w:r>
    </w:p>
    <w:p w:rsidR="00000000" w:rsidRDefault="00CF5B9B">
      <w:pPr>
        <w:spacing w:after="0" w:line="240" w:lineRule="auto"/>
        <w:ind w:firstLine="851"/>
        <w:divId w:val="119067816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(Нова - ДВ, бр. 42 от 2001 г., в сила от 27.04.2001 г., изм. - ДВ, бр. 30 от 2006 г., в сила от 12.07.2006 г.) Заповедите по ал. 2 подлежат на незабавно изпълнение и могат да се обжалват по реда на </w:t>
      </w:r>
      <w:proofErr w:type="spellStart"/>
      <w:r>
        <w:rPr>
          <w:rFonts w:ascii="Times New Roman" w:eastAsia="Times New Roman" w:hAnsi="Times New Roman" w:cs="Times New Roman"/>
          <w:sz w:val="24"/>
          <w:szCs w:val="24"/>
        </w:rPr>
        <w:t>Админист</w:t>
      </w:r>
      <w:r>
        <w:rPr>
          <w:rFonts w:ascii="Times New Roman" w:eastAsia="Times New Roman" w:hAnsi="Times New Roman" w:cs="Times New Roman"/>
          <w:sz w:val="24"/>
          <w:szCs w:val="24"/>
        </w:rPr>
        <w:t>ративнопроцесуалния</w:t>
      </w:r>
      <w:proofErr w:type="spellEnd"/>
      <w:r>
        <w:rPr>
          <w:rFonts w:ascii="Times New Roman" w:eastAsia="Times New Roman" w:hAnsi="Times New Roman" w:cs="Times New Roman"/>
          <w:sz w:val="24"/>
          <w:szCs w:val="24"/>
        </w:rPr>
        <w:t xml:space="preserve"> кодекс.</w:t>
      </w:r>
    </w:p>
    <w:p w:rsidR="00000000" w:rsidRDefault="00CF5B9B">
      <w:pPr>
        <w:spacing w:after="0" w:line="240" w:lineRule="auto"/>
        <w:ind w:firstLine="851"/>
        <w:divId w:val="551507265"/>
        <w:rPr>
          <w:rFonts w:ascii="Times New Roman" w:eastAsia="Times New Roman" w:hAnsi="Times New Roman" w:cs="Times New Roman"/>
          <w:sz w:val="24"/>
          <w:szCs w:val="24"/>
        </w:rPr>
      </w:pPr>
      <w:r>
        <w:rPr>
          <w:rFonts w:ascii="Times New Roman" w:eastAsia="Times New Roman" w:hAnsi="Times New Roman" w:cs="Times New Roman"/>
          <w:sz w:val="24"/>
          <w:szCs w:val="24"/>
        </w:rPr>
        <w:t>(4) (Нова - ДВ, бр. 42 от 2001 г., в сила от 27.04.2001 г., изм. - ДВ, бр. 29 от 2003 г.) Жалбата срещу заповед по ал. 1 не спира изпълнението на заповедта.</w:t>
      </w:r>
    </w:p>
    <w:p w:rsidR="00000000" w:rsidRDefault="00CF5B9B">
      <w:pPr>
        <w:spacing w:after="0" w:line="240" w:lineRule="auto"/>
        <w:divId w:val="104216939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1804048"/>
        <w:rPr>
          <w:rFonts w:ascii="Times New Roman" w:eastAsia="Times New Roman" w:hAnsi="Times New Roman" w:cs="Times New Roman"/>
          <w:sz w:val="24"/>
          <w:szCs w:val="24"/>
        </w:rPr>
      </w:pPr>
      <w:r>
        <w:rPr>
          <w:rFonts w:ascii="Times New Roman" w:eastAsia="Times New Roman" w:hAnsi="Times New Roman" w:cs="Times New Roman"/>
          <w:sz w:val="24"/>
          <w:szCs w:val="24"/>
        </w:rPr>
        <w:t>Чл. 79а. (Нов - ДВ, бр. 82 от 2009 г.) Условията и редът за съхране</w:t>
      </w:r>
      <w:r>
        <w:rPr>
          <w:rFonts w:ascii="Times New Roman" w:eastAsia="Times New Roman" w:hAnsi="Times New Roman" w:cs="Times New Roman"/>
          <w:sz w:val="24"/>
          <w:szCs w:val="24"/>
        </w:rPr>
        <w:t>нието и унищожаването на преписките по прилагането на мерките по този раздел се определят с акт на министъра на вътрешните работи, председателя на Държавна агенция "Национална сигурност" и председателя на Държавната комисия по сигурността на информацията.</w:t>
      </w:r>
    </w:p>
    <w:p w:rsidR="00000000" w:rsidRDefault="00CF5B9B">
      <w:pPr>
        <w:spacing w:after="0" w:line="240" w:lineRule="auto"/>
        <w:divId w:val="53786366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Раздел II.</w:t>
      </w:r>
      <w:r>
        <w:rPr>
          <w:rFonts w:ascii="Times New Roman" w:hAnsi="Times New Roman" w:cs="Times New Roman"/>
          <w:b/>
          <w:bCs/>
          <w:sz w:val="24"/>
          <w:szCs w:val="24"/>
        </w:rPr>
        <w:br/>
      </w:r>
      <w:proofErr w:type="spellStart"/>
      <w:r>
        <w:rPr>
          <w:rFonts w:ascii="Times New Roman" w:hAnsi="Times New Roman" w:cs="Times New Roman"/>
          <w:b/>
          <w:bCs/>
          <w:sz w:val="24"/>
          <w:szCs w:val="24"/>
        </w:rPr>
        <w:t>Административнонаказателни</w:t>
      </w:r>
      <w:proofErr w:type="spellEnd"/>
      <w:r>
        <w:rPr>
          <w:rFonts w:ascii="Times New Roman" w:hAnsi="Times New Roman" w:cs="Times New Roman"/>
          <w:b/>
          <w:bCs/>
          <w:sz w:val="24"/>
          <w:szCs w:val="24"/>
        </w:rPr>
        <w:t xml:space="preserve"> разпоредби</w:t>
      </w:r>
    </w:p>
    <w:p w:rsidR="00000000" w:rsidRDefault="00CF5B9B">
      <w:pPr>
        <w:spacing w:after="0" w:line="240" w:lineRule="auto"/>
        <w:ind w:firstLine="851"/>
        <w:divId w:val="1298560568"/>
        <w:rPr>
          <w:rFonts w:ascii="Times New Roman" w:eastAsia="Times New Roman" w:hAnsi="Times New Roman" w:cs="Times New Roman"/>
          <w:sz w:val="24"/>
          <w:szCs w:val="24"/>
        </w:rPr>
      </w:pPr>
      <w:r>
        <w:rPr>
          <w:rFonts w:ascii="Times New Roman" w:eastAsia="Times New Roman" w:hAnsi="Times New Roman" w:cs="Times New Roman"/>
          <w:sz w:val="24"/>
          <w:szCs w:val="24"/>
        </w:rPr>
        <w:t>Чл. 79б. (Нов - ДВ, бр. 67 от 2023 г.) Сигнали по чл. 32, параграф 1, букви "в" - "д" от Регламент (ЕС) 2018/1862 на Европейския парламент и на Съвета от 28 ноември 2018 г. за създаването, функциониране</w:t>
      </w:r>
      <w:r>
        <w:rPr>
          <w:rFonts w:ascii="Times New Roman" w:eastAsia="Times New Roman" w:hAnsi="Times New Roman" w:cs="Times New Roman"/>
          <w:sz w:val="24"/>
          <w:szCs w:val="24"/>
        </w:rPr>
        <w:t xml:space="preserve">то и използването на Шенгенската информационна система (ШИС) в областта на полицейското сътрудничество и съдебното сътрудничество по </w:t>
      </w:r>
      <w:proofErr w:type="spellStart"/>
      <w:r>
        <w:rPr>
          <w:rFonts w:ascii="Times New Roman" w:eastAsia="Times New Roman" w:hAnsi="Times New Roman" w:cs="Times New Roman"/>
          <w:sz w:val="24"/>
          <w:szCs w:val="24"/>
        </w:rPr>
        <w:t>наказателноправни</w:t>
      </w:r>
      <w:proofErr w:type="spellEnd"/>
      <w:r>
        <w:rPr>
          <w:rFonts w:ascii="Times New Roman" w:eastAsia="Times New Roman" w:hAnsi="Times New Roman" w:cs="Times New Roman"/>
          <w:sz w:val="24"/>
          <w:szCs w:val="24"/>
        </w:rPr>
        <w:t xml:space="preserve"> въпроси, за изменение и отмяна на Решение 2007/533/ПВР на Съвета и за отмяна на Регламент (ЕО) № 1986/200</w:t>
      </w:r>
      <w:r>
        <w:rPr>
          <w:rFonts w:ascii="Times New Roman" w:eastAsia="Times New Roman" w:hAnsi="Times New Roman" w:cs="Times New Roman"/>
          <w:sz w:val="24"/>
          <w:szCs w:val="24"/>
        </w:rPr>
        <w:t>6 на Европейския парламент и на Съвета и Решение 2010/261/ЕС на Комисията (ОВ, L 312/56 от 7 декември 2018 г.) се въвеждат в ШИС на основание влезли в сила или по които е допуснато предварително изпълнение заповеди за прилагане на принудителни администрати</w:t>
      </w:r>
      <w:r>
        <w:rPr>
          <w:rFonts w:ascii="Times New Roman" w:eastAsia="Times New Roman" w:hAnsi="Times New Roman" w:cs="Times New Roman"/>
          <w:sz w:val="24"/>
          <w:szCs w:val="24"/>
        </w:rPr>
        <w:t>вни мерки по чл. 76, т. 9 и 10 и чл. 76а или съдебни решения за налагане на забрана за напускане на страната по реда на чл. 127б от Семейния кодекс.</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272514057"/>
        <w:rPr>
          <w:rFonts w:ascii="Times New Roman" w:eastAsia="Times New Roman" w:hAnsi="Times New Roman" w:cs="Times New Roman"/>
          <w:sz w:val="24"/>
          <w:szCs w:val="24"/>
        </w:rPr>
      </w:pPr>
      <w:r>
        <w:rPr>
          <w:rFonts w:ascii="Times New Roman" w:eastAsia="Times New Roman" w:hAnsi="Times New Roman" w:cs="Times New Roman"/>
          <w:sz w:val="24"/>
          <w:szCs w:val="24"/>
        </w:rPr>
        <w:t>Чл. 80. (Изм. - ДВ, бр. 52 от 2025 г.) Наказва се с глоба от 120 до 500 лв. лице, което:</w:t>
      </w:r>
    </w:p>
    <w:p w:rsidR="00000000" w:rsidRDefault="00CF5B9B">
      <w:pPr>
        <w:spacing w:after="0" w:line="240" w:lineRule="auto"/>
        <w:ind w:firstLine="851"/>
        <w:divId w:val="420031247"/>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w:t>
      </w:r>
      <w:r>
        <w:rPr>
          <w:rFonts w:ascii="Times New Roman" w:eastAsia="Times New Roman" w:hAnsi="Times New Roman" w:cs="Times New Roman"/>
          <w:sz w:val="24"/>
          <w:szCs w:val="24"/>
        </w:rPr>
        <w:t>р. 82 от 2009 г.) използва подправени или чужди български лични документи, ако не подлежи на по-тежко наказание;</w:t>
      </w:r>
    </w:p>
    <w:p w:rsidR="00000000" w:rsidRDefault="00CF5B9B">
      <w:pPr>
        <w:spacing w:after="0" w:line="240" w:lineRule="auto"/>
        <w:ind w:firstLine="851"/>
        <w:divId w:val="198096055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(изм. - ДВ, бр. 82 от 2009 г.) отнеме, задържи без съгласие на притежателя, укрие или унищожи български личен документ на друго лице;</w:t>
      </w:r>
    </w:p>
    <w:p w:rsidR="00000000" w:rsidRDefault="00CF5B9B">
      <w:pPr>
        <w:spacing w:after="0" w:line="240" w:lineRule="auto"/>
        <w:ind w:firstLine="851"/>
        <w:divId w:val="1349603516"/>
        <w:rPr>
          <w:rFonts w:ascii="Times New Roman" w:eastAsia="Times New Roman" w:hAnsi="Times New Roman" w:cs="Times New Roman"/>
          <w:sz w:val="24"/>
          <w:szCs w:val="24"/>
        </w:rPr>
      </w:pPr>
      <w:r>
        <w:rPr>
          <w:rFonts w:ascii="Times New Roman" w:eastAsia="Times New Roman" w:hAnsi="Times New Roman" w:cs="Times New Roman"/>
          <w:sz w:val="24"/>
          <w:szCs w:val="24"/>
        </w:rPr>
        <w:t>3. (из</w:t>
      </w:r>
      <w:r>
        <w:rPr>
          <w:rFonts w:ascii="Times New Roman" w:eastAsia="Times New Roman" w:hAnsi="Times New Roman" w:cs="Times New Roman"/>
          <w:sz w:val="24"/>
          <w:szCs w:val="24"/>
        </w:rPr>
        <w:t>м. - ДВ, бр. 82 от 2009 г.) приеме или даде в залог или преотстъпи български личен документ;</w:t>
      </w:r>
    </w:p>
    <w:p w:rsidR="00000000" w:rsidRDefault="00CF5B9B">
      <w:pPr>
        <w:spacing w:after="0" w:line="240" w:lineRule="auto"/>
        <w:ind w:firstLine="851"/>
        <w:divId w:val="1516110617"/>
        <w:rPr>
          <w:rFonts w:ascii="Times New Roman" w:eastAsia="Times New Roman" w:hAnsi="Times New Roman" w:cs="Times New Roman"/>
          <w:sz w:val="24"/>
          <w:szCs w:val="24"/>
        </w:rPr>
      </w:pPr>
      <w:r>
        <w:rPr>
          <w:rFonts w:ascii="Times New Roman" w:eastAsia="Times New Roman" w:hAnsi="Times New Roman" w:cs="Times New Roman"/>
          <w:sz w:val="24"/>
          <w:szCs w:val="24"/>
        </w:rPr>
        <w:t>4. (отм. - ДВ, бр. 108 от 2000 г., в сила от 29.12.2000 г.)</w:t>
      </w:r>
    </w:p>
    <w:p w:rsidR="00000000" w:rsidRDefault="00CF5B9B">
      <w:pPr>
        <w:spacing w:after="0" w:line="240" w:lineRule="auto"/>
        <w:ind w:firstLine="851"/>
        <w:divId w:val="1404644966"/>
        <w:rPr>
          <w:rFonts w:ascii="Times New Roman" w:eastAsia="Times New Roman" w:hAnsi="Times New Roman" w:cs="Times New Roman"/>
          <w:sz w:val="24"/>
          <w:szCs w:val="24"/>
        </w:rPr>
      </w:pPr>
      <w:r>
        <w:rPr>
          <w:rFonts w:ascii="Times New Roman" w:eastAsia="Times New Roman" w:hAnsi="Times New Roman" w:cs="Times New Roman"/>
          <w:sz w:val="24"/>
          <w:szCs w:val="24"/>
        </w:rPr>
        <w:t>5. (изм. - ДВ, бр. 82 от 2009 г.) не представи български личен документ при поискване от компетентните длъжностни лица.</w:t>
      </w:r>
    </w:p>
    <w:p w:rsidR="00000000" w:rsidRDefault="00CF5B9B">
      <w:pPr>
        <w:spacing w:after="0" w:line="240" w:lineRule="auto"/>
        <w:ind w:firstLine="851"/>
        <w:divId w:val="650794446"/>
        <w:rPr>
          <w:rFonts w:ascii="Times New Roman" w:eastAsia="Times New Roman" w:hAnsi="Times New Roman" w:cs="Times New Roman"/>
          <w:sz w:val="24"/>
          <w:szCs w:val="24"/>
        </w:rPr>
      </w:pPr>
      <w:r>
        <w:rPr>
          <w:rFonts w:ascii="Times New Roman" w:eastAsia="Times New Roman" w:hAnsi="Times New Roman" w:cs="Times New Roman"/>
          <w:sz w:val="24"/>
          <w:szCs w:val="24"/>
        </w:rPr>
        <w:t>6. (отм. - ДВ, бр. 108 от 2000 г., в сила от 29.12.2000 г.)</w:t>
      </w:r>
    </w:p>
    <w:p w:rsidR="00000000" w:rsidRDefault="00CF5B9B">
      <w:pPr>
        <w:spacing w:after="0" w:line="240" w:lineRule="auto"/>
        <w:ind w:firstLine="851"/>
        <w:divId w:val="1466698287"/>
        <w:rPr>
          <w:rFonts w:ascii="Times New Roman" w:eastAsia="Times New Roman" w:hAnsi="Times New Roman" w:cs="Times New Roman"/>
          <w:sz w:val="24"/>
          <w:szCs w:val="24"/>
        </w:rPr>
      </w:pPr>
      <w:r>
        <w:rPr>
          <w:rFonts w:ascii="Times New Roman" w:eastAsia="Times New Roman" w:hAnsi="Times New Roman" w:cs="Times New Roman"/>
          <w:sz w:val="24"/>
          <w:szCs w:val="24"/>
        </w:rPr>
        <w:t>7. (отм. - ДВ, бр. 108 от 2000 г., в сила от 29.12.2000 г.)</w:t>
      </w:r>
    </w:p>
    <w:p w:rsidR="00000000" w:rsidRDefault="00CF5B9B">
      <w:pPr>
        <w:spacing w:after="0" w:line="240" w:lineRule="auto"/>
        <w:divId w:val="123292972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491215904"/>
        <w:rPr>
          <w:rFonts w:ascii="Times New Roman" w:eastAsia="Times New Roman" w:hAnsi="Times New Roman" w:cs="Times New Roman"/>
          <w:sz w:val="24"/>
          <w:szCs w:val="24"/>
        </w:rPr>
      </w:pPr>
      <w:r>
        <w:rPr>
          <w:rFonts w:ascii="Times New Roman" w:eastAsia="Times New Roman" w:hAnsi="Times New Roman" w:cs="Times New Roman"/>
          <w:sz w:val="24"/>
          <w:szCs w:val="24"/>
        </w:rPr>
        <w:t>Чл. 81. (Изм</w:t>
      </w:r>
      <w:r>
        <w:rPr>
          <w:rFonts w:ascii="Times New Roman" w:eastAsia="Times New Roman" w:hAnsi="Times New Roman" w:cs="Times New Roman"/>
          <w:sz w:val="24"/>
          <w:szCs w:val="24"/>
        </w:rPr>
        <w:t>. - ДВ, бр. 82 от 2009 г.) (1) (Изм. - ДВ, бр. 52 от 2025 г.) Наказва се с глоба от 50 до 250 лв. лице, което:</w:t>
      </w:r>
    </w:p>
    <w:p w:rsidR="00000000" w:rsidRDefault="00CF5B9B">
      <w:pPr>
        <w:spacing w:after="0" w:line="240" w:lineRule="auto"/>
        <w:ind w:firstLine="851"/>
        <w:divId w:val="1358311821"/>
        <w:rPr>
          <w:rFonts w:ascii="Times New Roman" w:eastAsia="Times New Roman" w:hAnsi="Times New Roman" w:cs="Times New Roman"/>
          <w:sz w:val="24"/>
          <w:szCs w:val="24"/>
        </w:rPr>
      </w:pPr>
      <w:r>
        <w:rPr>
          <w:rFonts w:ascii="Times New Roman" w:eastAsia="Times New Roman" w:hAnsi="Times New Roman" w:cs="Times New Roman"/>
          <w:sz w:val="24"/>
          <w:szCs w:val="24"/>
        </w:rPr>
        <w:t>1. не подаде заявление за подмяна на българските си лични документи в срок до 30 дни при промяна в имената, единния граждански номер, пола, гражд</w:t>
      </w:r>
      <w:r>
        <w:rPr>
          <w:rFonts w:ascii="Times New Roman" w:eastAsia="Times New Roman" w:hAnsi="Times New Roman" w:cs="Times New Roman"/>
          <w:sz w:val="24"/>
          <w:szCs w:val="24"/>
        </w:rPr>
        <w:t>анството, постоянния адрес или при настъпили съществени и трайни изменения на образа;</w:t>
      </w:r>
    </w:p>
    <w:p w:rsidR="00000000" w:rsidRDefault="00CF5B9B">
      <w:pPr>
        <w:spacing w:after="0" w:line="240" w:lineRule="auto"/>
        <w:ind w:firstLine="851"/>
        <w:divId w:val="58525211"/>
        <w:rPr>
          <w:rFonts w:ascii="Times New Roman" w:eastAsia="Times New Roman" w:hAnsi="Times New Roman" w:cs="Times New Roman"/>
          <w:sz w:val="24"/>
          <w:szCs w:val="24"/>
        </w:rPr>
      </w:pPr>
      <w:r>
        <w:rPr>
          <w:rFonts w:ascii="Times New Roman" w:eastAsia="Times New Roman" w:hAnsi="Times New Roman" w:cs="Times New Roman"/>
          <w:sz w:val="24"/>
          <w:szCs w:val="24"/>
        </w:rPr>
        <w:t>2. не направи необходимото като родител, настойник или попечител за снабдяване с лична карта на лице, навършило 14-годишна възраст;</w:t>
      </w:r>
    </w:p>
    <w:p w:rsidR="00000000" w:rsidRDefault="00CF5B9B">
      <w:pPr>
        <w:spacing w:after="0" w:line="240" w:lineRule="auto"/>
        <w:ind w:firstLine="851"/>
        <w:divId w:val="1313096333"/>
        <w:rPr>
          <w:rFonts w:ascii="Times New Roman" w:eastAsia="Times New Roman" w:hAnsi="Times New Roman" w:cs="Times New Roman"/>
          <w:sz w:val="24"/>
          <w:szCs w:val="24"/>
        </w:rPr>
      </w:pPr>
      <w:r>
        <w:rPr>
          <w:rFonts w:ascii="Times New Roman" w:eastAsia="Times New Roman" w:hAnsi="Times New Roman" w:cs="Times New Roman"/>
          <w:sz w:val="24"/>
          <w:szCs w:val="24"/>
        </w:rPr>
        <w:t>3. (доп. - ДВ, бр. 60 от 2020 г., в си</w:t>
      </w:r>
      <w:r>
        <w:rPr>
          <w:rFonts w:ascii="Times New Roman" w:eastAsia="Times New Roman" w:hAnsi="Times New Roman" w:cs="Times New Roman"/>
          <w:sz w:val="24"/>
          <w:szCs w:val="24"/>
        </w:rPr>
        <w:t>ла от 02.08.2021 г.) не подаде заявление за издаване на лична карта или временна карта за самоличност в срок до 30 дни, след като е заявил, че тя е повредена, унищожена, изгубена или открадната;</w:t>
      </w:r>
    </w:p>
    <w:p w:rsidR="00000000" w:rsidRDefault="00CF5B9B">
      <w:pPr>
        <w:spacing w:after="0" w:line="240" w:lineRule="auto"/>
        <w:ind w:firstLine="851"/>
        <w:divId w:val="12273788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е навършило 18 години и не е подало заявление за издаване </w:t>
      </w:r>
      <w:r>
        <w:rPr>
          <w:rFonts w:ascii="Times New Roman" w:eastAsia="Times New Roman" w:hAnsi="Times New Roman" w:cs="Times New Roman"/>
          <w:sz w:val="24"/>
          <w:szCs w:val="24"/>
        </w:rPr>
        <w:t>на лична карта;</w:t>
      </w:r>
    </w:p>
    <w:p w:rsidR="00000000" w:rsidRDefault="00CF5B9B">
      <w:pPr>
        <w:spacing w:after="0" w:line="240" w:lineRule="auto"/>
        <w:ind w:firstLine="851"/>
        <w:divId w:val="303437109"/>
        <w:rPr>
          <w:rFonts w:ascii="Times New Roman" w:eastAsia="Times New Roman" w:hAnsi="Times New Roman" w:cs="Times New Roman"/>
          <w:sz w:val="24"/>
          <w:szCs w:val="24"/>
        </w:rPr>
      </w:pPr>
      <w:r>
        <w:rPr>
          <w:rFonts w:ascii="Times New Roman" w:eastAsia="Times New Roman" w:hAnsi="Times New Roman" w:cs="Times New Roman"/>
          <w:sz w:val="24"/>
          <w:szCs w:val="24"/>
        </w:rPr>
        <w:t>5. (доп. - ДВ, бр. 60 от 2020 г., в сила от 02.08.2021 г.) не подаде заявление в срок до 30 дни за подмяна на личната карта или временната карта за самоличност след изтичане на нейната валидност;</w:t>
      </w:r>
    </w:p>
    <w:p w:rsidR="00000000" w:rsidRDefault="00CF5B9B">
      <w:pPr>
        <w:spacing w:after="0" w:line="240" w:lineRule="auto"/>
        <w:ind w:firstLine="851"/>
        <w:divId w:val="639580991"/>
        <w:rPr>
          <w:rFonts w:ascii="Times New Roman" w:eastAsia="Times New Roman" w:hAnsi="Times New Roman" w:cs="Times New Roman"/>
          <w:sz w:val="24"/>
          <w:szCs w:val="24"/>
        </w:rPr>
      </w:pPr>
      <w:r>
        <w:rPr>
          <w:rFonts w:ascii="Times New Roman" w:eastAsia="Times New Roman" w:hAnsi="Times New Roman" w:cs="Times New Roman"/>
          <w:sz w:val="24"/>
          <w:szCs w:val="24"/>
        </w:rPr>
        <w:t>6. не върне паспорта си или заместващия го д</w:t>
      </w:r>
      <w:r>
        <w:rPr>
          <w:rFonts w:ascii="Times New Roman" w:eastAsia="Times New Roman" w:hAnsi="Times New Roman" w:cs="Times New Roman"/>
          <w:sz w:val="24"/>
          <w:szCs w:val="24"/>
        </w:rPr>
        <w:t>окумент на органа, който го е издал, в тримесечен срок след изтичане на неговата валидност или след отпадане на основанието за издаването или ползването му;</w:t>
      </w:r>
    </w:p>
    <w:p w:rsidR="00000000" w:rsidRDefault="00CF5B9B">
      <w:pPr>
        <w:spacing w:after="0" w:line="240" w:lineRule="auto"/>
        <w:ind w:firstLine="851"/>
        <w:divId w:val="1947762666"/>
        <w:rPr>
          <w:rFonts w:ascii="Times New Roman" w:eastAsia="Times New Roman" w:hAnsi="Times New Roman" w:cs="Times New Roman"/>
          <w:sz w:val="24"/>
          <w:szCs w:val="24"/>
        </w:rPr>
      </w:pPr>
      <w:r>
        <w:rPr>
          <w:rFonts w:ascii="Times New Roman" w:eastAsia="Times New Roman" w:hAnsi="Times New Roman" w:cs="Times New Roman"/>
          <w:sz w:val="24"/>
          <w:szCs w:val="24"/>
        </w:rPr>
        <w:t>7. (нова - ДВ, бр. 75 от 2012 г.) не подаде заявление за издаване на ново свидетелство за управлени</w:t>
      </w:r>
      <w:r>
        <w:rPr>
          <w:rFonts w:ascii="Times New Roman" w:eastAsia="Times New Roman" w:hAnsi="Times New Roman" w:cs="Times New Roman"/>
          <w:sz w:val="24"/>
          <w:szCs w:val="24"/>
        </w:rPr>
        <w:t>е на моторно превозно средство в срока по чл. 9, ал. 2, изречение второ.</w:t>
      </w:r>
    </w:p>
    <w:p w:rsidR="00000000" w:rsidRDefault="00CF5B9B">
      <w:pPr>
        <w:spacing w:after="0" w:line="240" w:lineRule="auto"/>
        <w:ind w:firstLine="851"/>
        <w:divId w:val="1728842543"/>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52 от 2025 г.) Наказва се с глоба от 80 до 300 лв. лице, което:</w:t>
      </w:r>
    </w:p>
    <w:p w:rsidR="00000000" w:rsidRDefault="00CF5B9B">
      <w:pPr>
        <w:spacing w:after="0" w:line="240" w:lineRule="auto"/>
        <w:ind w:firstLine="851"/>
        <w:divId w:val="12196509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е български гражданин и не обяви пред компетентните български органи придобиването на документи </w:t>
      </w:r>
      <w:r>
        <w:rPr>
          <w:rFonts w:ascii="Times New Roman" w:eastAsia="Times New Roman" w:hAnsi="Times New Roman" w:cs="Times New Roman"/>
          <w:sz w:val="24"/>
          <w:szCs w:val="24"/>
        </w:rPr>
        <w:t>за самоличност, издадени от друга държава, в определения за това срок;</w:t>
      </w:r>
    </w:p>
    <w:p w:rsidR="00000000" w:rsidRDefault="00CF5B9B">
      <w:pPr>
        <w:spacing w:after="0" w:line="240" w:lineRule="auto"/>
        <w:ind w:firstLine="851"/>
        <w:divId w:val="418064582"/>
        <w:rPr>
          <w:rFonts w:ascii="Times New Roman" w:eastAsia="Times New Roman" w:hAnsi="Times New Roman" w:cs="Times New Roman"/>
          <w:sz w:val="24"/>
          <w:szCs w:val="24"/>
        </w:rPr>
      </w:pPr>
      <w:r>
        <w:rPr>
          <w:rFonts w:ascii="Times New Roman" w:eastAsia="Times New Roman" w:hAnsi="Times New Roman" w:cs="Times New Roman"/>
          <w:sz w:val="24"/>
          <w:szCs w:val="24"/>
        </w:rPr>
        <w:t>2. изгуби, повреди или унищожи български личен документ;</w:t>
      </w:r>
    </w:p>
    <w:p w:rsidR="00000000" w:rsidRDefault="00CF5B9B">
      <w:pPr>
        <w:spacing w:after="0" w:line="240" w:lineRule="auto"/>
        <w:ind w:firstLine="851"/>
        <w:divId w:val="1125730969"/>
        <w:rPr>
          <w:rFonts w:ascii="Times New Roman" w:eastAsia="Times New Roman" w:hAnsi="Times New Roman" w:cs="Times New Roman"/>
          <w:sz w:val="24"/>
          <w:szCs w:val="24"/>
        </w:rPr>
      </w:pPr>
      <w:r>
        <w:rPr>
          <w:rFonts w:ascii="Times New Roman" w:eastAsia="Times New Roman" w:hAnsi="Times New Roman" w:cs="Times New Roman"/>
          <w:sz w:val="24"/>
          <w:szCs w:val="24"/>
        </w:rPr>
        <w:t>3. не е декларирало в тридневен срок изгубване, кражба, повреждане или унищожаване на български личен документ;</w:t>
      </w:r>
    </w:p>
    <w:p w:rsidR="00000000" w:rsidRDefault="00CF5B9B">
      <w:pPr>
        <w:spacing w:after="0" w:line="240" w:lineRule="auto"/>
        <w:ind w:firstLine="851"/>
        <w:divId w:val="1833981609"/>
        <w:rPr>
          <w:rFonts w:ascii="Times New Roman" w:eastAsia="Times New Roman" w:hAnsi="Times New Roman" w:cs="Times New Roman"/>
          <w:sz w:val="24"/>
          <w:szCs w:val="24"/>
        </w:rPr>
      </w:pPr>
      <w:r>
        <w:rPr>
          <w:rFonts w:ascii="Times New Roman" w:eastAsia="Times New Roman" w:hAnsi="Times New Roman" w:cs="Times New Roman"/>
          <w:sz w:val="24"/>
          <w:szCs w:val="24"/>
        </w:rPr>
        <w:t>4. е декларирало</w:t>
      </w:r>
      <w:r>
        <w:rPr>
          <w:rFonts w:ascii="Times New Roman" w:eastAsia="Times New Roman" w:hAnsi="Times New Roman" w:cs="Times New Roman"/>
          <w:sz w:val="24"/>
          <w:szCs w:val="24"/>
        </w:rPr>
        <w:t xml:space="preserve"> български личен документ за повреден, унищожен, изгубен или откраднат и е установено, че продължава да го използва;</w:t>
      </w:r>
    </w:p>
    <w:p w:rsidR="00000000" w:rsidRDefault="00CF5B9B">
      <w:pPr>
        <w:spacing w:after="0" w:line="240" w:lineRule="auto"/>
        <w:ind w:firstLine="851"/>
        <w:divId w:val="594943412"/>
        <w:rPr>
          <w:rFonts w:ascii="Times New Roman" w:eastAsia="Times New Roman" w:hAnsi="Times New Roman" w:cs="Times New Roman"/>
          <w:sz w:val="24"/>
          <w:szCs w:val="24"/>
        </w:rPr>
      </w:pPr>
      <w:r>
        <w:rPr>
          <w:rFonts w:ascii="Times New Roman" w:eastAsia="Times New Roman" w:hAnsi="Times New Roman" w:cs="Times New Roman"/>
          <w:sz w:val="24"/>
          <w:szCs w:val="24"/>
        </w:rPr>
        <w:t>5. обяви неверни данни при подаване на заявление за издаване на български личен документ, ако не подлежи на по-тежко наказание по друг зако</w:t>
      </w:r>
      <w:r>
        <w:rPr>
          <w:rFonts w:ascii="Times New Roman" w:eastAsia="Times New Roman" w:hAnsi="Times New Roman" w:cs="Times New Roman"/>
          <w:sz w:val="24"/>
          <w:szCs w:val="24"/>
        </w:rPr>
        <w:t>н;</w:t>
      </w:r>
    </w:p>
    <w:p w:rsidR="00000000" w:rsidRDefault="00CF5B9B">
      <w:pPr>
        <w:spacing w:after="0" w:line="240" w:lineRule="auto"/>
        <w:ind w:firstLine="851"/>
        <w:divId w:val="241065100"/>
        <w:rPr>
          <w:rFonts w:ascii="Times New Roman" w:eastAsia="Times New Roman" w:hAnsi="Times New Roman" w:cs="Times New Roman"/>
          <w:sz w:val="24"/>
          <w:szCs w:val="24"/>
        </w:rPr>
      </w:pPr>
      <w:r>
        <w:rPr>
          <w:rFonts w:ascii="Times New Roman" w:eastAsia="Times New Roman" w:hAnsi="Times New Roman" w:cs="Times New Roman"/>
          <w:sz w:val="24"/>
          <w:szCs w:val="24"/>
        </w:rPr>
        <w:t>6. използва нередовни български лични документи;</w:t>
      </w:r>
    </w:p>
    <w:p w:rsidR="00000000" w:rsidRDefault="00CF5B9B">
      <w:pPr>
        <w:spacing w:after="0" w:line="240" w:lineRule="auto"/>
        <w:ind w:firstLine="851"/>
        <w:divId w:val="365570280"/>
        <w:rPr>
          <w:rFonts w:ascii="Times New Roman" w:eastAsia="Times New Roman" w:hAnsi="Times New Roman" w:cs="Times New Roman"/>
          <w:sz w:val="24"/>
          <w:szCs w:val="24"/>
        </w:rPr>
      </w:pPr>
      <w:r>
        <w:rPr>
          <w:rFonts w:ascii="Times New Roman" w:eastAsia="Times New Roman" w:hAnsi="Times New Roman" w:cs="Times New Roman"/>
          <w:sz w:val="24"/>
          <w:szCs w:val="24"/>
        </w:rPr>
        <w:t>7. попречи на упълномощените органи да извършат проверка за установяване на самоличността му.</w:t>
      </w:r>
    </w:p>
    <w:p w:rsidR="00000000" w:rsidRDefault="00CF5B9B">
      <w:pPr>
        <w:spacing w:after="0" w:line="240" w:lineRule="auto"/>
        <w:ind w:firstLine="851"/>
        <w:divId w:val="1892382029"/>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52 от 2025 г.) При повторно нарушение по ал. 2 наказанието е глоба от 120 до 500 лв.</w:t>
      </w:r>
    </w:p>
    <w:p w:rsidR="00000000" w:rsidRDefault="00CF5B9B">
      <w:pPr>
        <w:spacing w:after="0" w:line="240" w:lineRule="auto"/>
        <w:ind w:firstLine="851"/>
        <w:divId w:val="76022369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Д</w:t>
      </w:r>
      <w:r>
        <w:rPr>
          <w:rFonts w:ascii="Times New Roman" w:eastAsia="Times New Roman" w:hAnsi="Times New Roman" w:cs="Times New Roman"/>
          <w:sz w:val="24"/>
          <w:szCs w:val="24"/>
        </w:rPr>
        <w:t>ипломатическите и консулските представителства на Република България в чужбина налагат и събират глобите, преизчислени в щатски долари, евро или в местна валута.</w:t>
      </w:r>
    </w:p>
    <w:p w:rsidR="00000000" w:rsidRDefault="00CF5B9B">
      <w:pPr>
        <w:spacing w:after="0" w:line="240" w:lineRule="auto"/>
        <w:divId w:val="348219432"/>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579245654"/>
        <w:rPr>
          <w:rFonts w:ascii="Times New Roman" w:eastAsia="Times New Roman" w:hAnsi="Times New Roman" w:cs="Times New Roman"/>
          <w:sz w:val="24"/>
          <w:szCs w:val="24"/>
        </w:rPr>
      </w:pPr>
      <w:r>
        <w:rPr>
          <w:rFonts w:ascii="Times New Roman" w:eastAsia="Times New Roman" w:hAnsi="Times New Roman" w:cs="Times New Roman"/>
          <w:sz w:val="24"/>
          <w:szCs w:val="24"/>
        </w:rPr>
        <w:t>Чл. 82. (Изм. - ДВ, бр. 82 от 2009 г., изм. - ДВ, бр. 65 от 2023 г.) (1) (Изм. - ДВ, бр. 5</w:t>
      </w:r>
      <w:r>
        <w:rPr>
          <w:rFonts w:ascii="Times New Roman" w:eastAsia="Times New Roman" w:hAnsi="Times New Roman" w:cs="Times New Roman"/>
          <w:sz w:val="24"/>
          <w:szCs w:val="24"/>
        </w:rPr>
        <w:t>2 от 2025 г.) За административни нарушения, установени в момента на извършването им, на мястото на нарушението може да бъде наложена с фиш глоба:</w:t>
      </w:r>
    </w:p>
    <w:p w:rsidR="00000000" w:rsidRDefault="00CF5B9B">
      <w:pPr>
        <w:spacing w:after="0" w:line="240" w:lineRule="auto"/>
        <w:ind w:firstLine="851"/>
        <w:divId w:val="2051564978"/>
        <w:rPr>
          <w:rFonts w:ascii="Times New Roman" w:eastAsia="Times New Roman" w:hAnsi="Times New Roman" w:cs="Times New Roman"/>
          <w:sz w:val="24"/>
          <w:szCs w:val="24"/>
        </w:rPr>
      </w:pPr>
      <w:r>
        <w:rPr>
          <w:rFonts w:ascii="Times New Roman" w:eastAsia="Times New Roman" w:hAnsi="Times New Roman" w:cs="Times New Roman"/>
          <w:sz w:val="24"/>
          <w:szCs w:val="24"/>
        </w:rPr>
        <w:t>1. за нарушение по чл. 80 - в размер на 80 лв.;</w:t>
      </w:r>
    </w:p>
    <w:p w:rsidR="00000000" w:rsidRDefault="00CF5B9B">
      <w:pPr>
        <w:spacing w:after="0" w:line="240" w:lineRule="auto"/>
        <w:ind w:firstLine="851"/>
        <w:divId w:val="1954357291"/>
        <w:rPr>
          <w:rFonts w:ascii="Times New Roman" w:eastAsia="Times New Roman" w:hAnsi="Times New Roman" w:cs="Times New Roman"/>
          <w:sz w:val="24"/>
          <w:szCs w:val="24"/>
        </w:rPr>
      </w:pPr>
      <w:r>
        <w:rPr>
          <w:rFonts w:ascii="Times New Roman" w:eastAsia="Times New Roman" w:hAnsi="Times New Roman" w:cs="Times New Roman"/>
          <w:sz w:val="24"/>
          <w:szCs w:val="24"/>
        </w:rPr>
        <w:t>2. за нарушение по чл. 81, ал. 1 - в размер на 30 лв.;</w:t>
      </w:r>
    </w:p>
    <w:p w:rsidR="00000000" w:rsidRDefault="00CF5B9B">
      <w:pPr>
        <w:spacing w:after="0" w:line="240" w:lineRule="auto"/>
        <w:ind w:firstLine="851"/>
        <w:divId w:val="873882338"/>
        <w:rPr>
          <w:rFonts w:ascii="Times New Roman" w:eastAsia="Times New Roman" w:hAnsi="Times New Roman" w:cs="Times New Roman"/>
          <w:sz w:val="24"/>
          <w:szCs w:val="24"/>
        </w:rPr>
      </w:pPr>
      <w:r>
        <w:rPr>
          <w:rFonts w:ascii="Times New Roman" w:eastAsia="Times New Roman" w:hAnsi="Times New Roman" w:cs="Times New Roman"/>
          <w:sz w:val="24"/>
          <w:szCs w:val="24"/>
        </w:rPr>
        <w:t>3. за нарушение по чл. 81, ал. 2 - в размер на 50 лв.</w:t>
      </w:r>
    </w:p>
    <w:p w:rsidR="00000000" w:rsidRDefault="00CF5B9B">
      <w:pPr>
        <w:spacing w:after="0" w:line="240" w:lineRule="auto"/>
        <w:ind w:firstLine="851"/>
        <w:divId w:val="386418733"/>
        <w:rPr>
          <w:rFonts w:ascii="Times New Roman" w:eastAsia="Times New Roman" w:hAnsi="Times New Roman" w:cs="Times New Roman"/>
          <w:sz w:val="24"/>
          <w:szCs w:val="24"/>
        </w:rPr>
      </w:pPr>
      <w:r>
        <w:rPr>
          <w:rFonts w:ascii="Times New Roman" w:eastAsia="Times New Roman" w:hAnsi="Times New Roman" w:cs="Times New Roman"/>
          <w:sz w:val="24"/>
          <w:szCs w:val="24"/>
        </w:rPr>
        <w:t>(2) (Нова - ДВ, бр. 52 от 2025 г.) Издаденият за наложената глоба фиш трябва да съдържа следните данни: самоличността на служителя, наложил глобата; самоличността на нарушителя, мястото и времето на нар</w:t>
      </w:r>
      <w:r>
        <w:rPr>
          <w:rFonts w:ascii="Times New Roman" w:eastAsia="Times New Roman" w:hAnsi="Times New Roman" w:cs="Times New Roman"/>
          <w:sz w:val="24"/>
          <w:szCs w:val="24"/>
        </w:rPr>
        <w:t>ушението, нарушените разпоредби, размера на глобата, срока, сметката и начините за доброволно заплащане. Фишът се подписва от служителя, наложил глобата, и от нарушителя, когато е съгласен да плати глобата. Образци на бланки на фиш се утвърждават от ръково</w:t>
      </w:r>
      <w:r>
        <w:rPr>
          <w:rFonts w:ascii="Times New Roman" w:eastAsia="Times New Roman" w:hAnsi="Times New Roman" w:cs="Times New Roman"/>
          <w:sz w:val="24"/>
          <w:szCs w:val="24"/>
        </w:rPr>
        <w:t>дителите на ведомствата по чл. 1, ал. 2.</w:t>
      </w:r>
    </w:p>
    <w:p w:rsidR="00000000" w:rsidRDefault="00CF5B9B">
      <w:pPr>
        <w:spacing w:after="0" w:line="240" w:lineRule="auto"/>
        <w:ind w:firstLine="851"/>
        <w:divId w:val="374157848"/>
        <w:rPr>
          <w:rFonts w:ascii="Times New Roman" w:eastAsia="Times New Roman" w:hAnsi="Times New Roman" w:cs="Times New Roman"/>
          <w:sz w:val="24"/>
          <w:szCs w:val="24"/>
        </w:rPr>
      </w:pPr>
      <w:r>
        <w:rPr>
          <w:rFonts w:ascii="Times New Roman" w:eastAsia="Times New Roman" w:hAnsi="Times New Roman" w:cs="Times New Roman"/>
          <w:sz w:val="24"/>
          <w:szCs w:val="24"/>
        </w:rPr>
        <w:t>(3) (Предишна ал. 2 - ДВ, бр. 52 от 2025 г.) На лице, което оспорва извършеното от него нарушение или размера на наложената му глоба или откаже да подпише фиша, се съставя акт за установяване на административно нару</w:t>
      </w:r>
      <w:r>
        <w:rPr>
          <w:rFonts w:ascii="Times New Roman" w:eastAsia="Times New Roman" w:hAnsi="Times New Roman" w:cs="Times New Roman"/>
          <w:sz w:val="24"/>
          <w:szCs w:val="24"/>
        </w:rPr>
        <w:t>шение.</w:t>
      </w:r>
    </w:p>
    <w:p w:rsidR="00000000" w:rsidRDefault="00CF5B9B">
      <w:pPr>
        <w:spacing w:after="0" w:line="240" w:lineRule="auto"/>
        <w:ind w:firstLine="851"/>
        <w:divId w:val="1659338192"/>
        <w:rPr>
          <w:rFonts w:ascii="Times New Roman" w:eastAsia="Times New Roman" w:hAnsi="Times New Roman" w:cs="Times New Roman"/>
          <w:sz w:val="24"/>
          <w:szCs w:val="24"/>
        </w:rPr>
      </w:pPr>
      <w:r>
        <w:rPr>
          <w:rFonts w:ascii="Times New Roman" w:eastAsia="Times New Roman" w:hAnsi="Times New Roman" w:cs="Times New Roman"/>
          <w:sz w:val="24"/>
          <w:szCs w:val="24"/>
        </w:rPr>
        <w:t>(4) (Предишна ал. 3 - ДВ, бр. 52 от 2025 г.) При повторно нарушение се съставя акт за установяване на административно нарушение.</w:t>
      </w:r>
    </w:p>
    <w:p w:rsidR="00000000" w:rsidRDefault="00CF5B9B">
      <w:pPr>
        <w:spacing w:after="0" w:line="240" w:lineRule="auto"/>
        <w:ind w:firstLine="851"/>
        <w:divId w:val="1106005327"/>
        <w:rPr>
          <w:rFonts w:ascii="Times New Roman" w:eastAsia="Times New Roman" w:hAnsi="Times New Roman" w:cs="Times New Roman"/>
          <w:sz w:val="24"/>
          <w:szCs w:val="24"/>
        </w:rPr>
      </w:pPr>
      <w:r>
        <w:rPr>
          <w:rFonts w:ascii="Times New Roman" w:eastAsia="Times New Roman" w:hAnsi="Times New Roman" w:cs="Times New Roman"/>
          <w:sz w:val="24"/>
          <w:szCs w:val="24"/>
        </w:rPr>
        <w:t>(5) (Предишна ал. 4 - ДВ, бр. 52 от 2025 г.) Издаден фиш, глобата по който не е платена доброволно в 7-дневен срок от да</w:t>
      </w:r>
      <w:r>
        <w:rPr>
          <w:rFonts w:ascii="Times New Roman" w:eastAsia="Times New Roman" w:hAnsi="Times New Roman" w:cs="Times New Roman"/>
          <w:sz w:val="24"/>
          <w:szCs w:val="24"/>
        </w:rPr>
        <w:t>тата на издаването му, се смята за влязло в сила наказателно постановление и се изпраща за събиране на публичния изпълнител.</w:t>
      </w:r>
    </w:p>
    <w:p w:rsidR="00000000" w:rsidRDefault="00CF5B9B">
      <w:pPr>
        <w:spacing w:after="0" w:line="240" w:lineRule="auto"/>
        <w:divId w:val="171049559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344820112"/>
        <w:rPr>
          <w:rFonts w:ascii="Times New Roman" w:eastAsia="Times New Roman" w:hAnsi="Times New Roman" w:cs="Times New Roman"/>
          <w:sz w:val="24"/>
          <w:szCs w:val="24"/>
        </w:rPr>
      </w:pPr>
      <w:r>
        <w:rPr>
          <w:rFonts w:ascii="Times New Roman" w:eastAsia="Times New Roman" w:hAnsi="Times New Roman" w:cs="Times New Roman"/>
          <w:sz w:val="24"/>
          <w:szCs w:val="24"/>
        </w:rPr>
        <w:t>Чл. 83. (Отм. - ДВ, бр. 108 от 2000 г., в сила от 29.12.2000 г.)</w:t>
      </w:r>
    </w:p>
    <w:p w:rsidR="00000000" w:rsidRDefault="00CF5B9B">
      <w:pPr>
        <w:spacing w:after="0" w:line="240" w:lineRule="auto"/>
        <w:divId w:val="1642270529"/>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120688475"/>
        <w:rPr>
          <w:rFonts w:ascii="Times New Roman" w:eastAsia="Times New Roman" w:hAnsi="Times New Roman" w:cs="Times New Roman"/>
          <w:sz w:val="24"/>
          <w:szCs w:val="24"/>
        </w:rPr>
      </w:pPr>
      <w:r>
        <w:rPr>
          <w:rFonts w:ascii="Times New Roman" w:eastAsia="Times New Roman" w:hAnsi="Times New Roman" w:cs="Times New Roman"/>
          <w:sz w:val="24"/>
          <w:szCs w:val="24"/>
        </w:rPr>
        <w:t>Чл. 84. (1) Нарушенията се установяват с актове, съставени</w:t>
      </w:r>
      <w:r>
        <w:rPr>
          <w:rFonts w:ascii="Times New Roman" w:eastAsia="Times New Roman" w:hAnsi="Times New Roman" w:cs="Times New Roman"/>
          <w:sz w:val="24"/>
          <w:szCs w:val="24"/>
        </w:rPr>
        <w:t xml:space="preserve"> от компетентни длъжностни лица, упълномощени от ръководителите на ведомствата по чл. 1, ал. 2 от този закон.</w:t>
      </w:r>
    </w:p>
    <w:p w:rsidR="00000000" w:rsidRDefault="00CF5B9B">
      <w:pPr>
        <w:spacing w:after="0" w:line="240" w:lineRule="auto"/>
        <w:ind w:firstLine="851"/>
        <w:divId w:val="474303142"/>
        <w:rPr>
          <w:rFonts w:ascii="Times New Roman" w:eastAsia="Times New Roman" w:hAnsi="Times New Roman" w:cs="Times New Roman"/>
          <w:sz w:val="24"/>
          <w:szCs w:val="24"/>
        </w:rPr>
      </w:pPr>
      <w:r>
        <w:rPr>
          <w:rFonts w:ascii="Times New Roman" w:eastAsia="Times New Roman" w:hAnsi="Times New Roman" w:cs="Times New Roman"/>
          <w:sz w:val="24"/>
          <w:szCs w:val="24"/>
        </w:rPr>
        <w:t>(2) Въз основа на съставените актове ръководителите на ведомствата по ал. 1 или упълномощените от тях длъжностни лица издават наказателни постанов</w:t>
      </w:r>
      <w:r>
        <w:rPr>
          <w:rFonts w:ascii="Times New Roman" w:eastAsia="Times New Roman" w:hAnsi="Times New Roman" w:cs="Times New Roman"/>
          <w:sz w:val="24"/>
          <w:szCs w:val="24"/>
        </w:rPr>
        <w:t>ления.</w:t>
      </w:r>
    </w:p>
    <w:p w:rsidR="00000000" w:rsidRDefault="00CF5B9B">
      <w:pPr>
        <w:spacing w:after="0" w:line="240" w:lineRule="auto"/>
        <w:ind w:firstLine="851"/>
        <w:divId w:val="14216072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(Изм. - ДВ, бр. 30 от 2006 г., в сила от 12.07.2006 г., изм. - ДВ, бр. 65 от 2023 г.) Установяването на нарушенията, издаването на предупрежденията по чл. 28 от Закона за административните нарушения и наказания, резолюциите за прекратяване на </w:t>
      </w:r>
      <w:proofErr w:type="spellStart"/>
      <w:r>
        <w:rPr>
          <w:rFonts w:ascii="Times New Roman" w:eastAsia="Times New Roman" w:hAnsi="Times New Roman" w:cs="Times New Roman"/>
          <w:sz w:val="24"/>
          <w:szCs w:val="24"/>
        </w:rPr>
        <w:t>ад</w:t>
      </w:r>
      <w:r>
        <w:rPr>
          <w:rFonts w:ascii="Times New Roman" w:eastAsia="Times New Roman" w:hAnsi="Times New Roman" w:cs="Times New Roman"/>
          <w:sz w:val="24"/>
          <w:szCs w:val="24"/>
        </w:rPr>
        <w:t>министративнонаказателното</w:t>
      </w:r>
      <w:proofErr w:type="spellEnd"/>
      <w:r>
        <w:rPr>
          <w:rFonts w:ascii="Times New Roman" w:eastAsia="Times New Roman" w:hAnsi="Times New Roman" w:cs="Times New Roman"/>
          <w:sz w:val="24"/>
          <w:szCs w:val="24"/>
        </w:rPr>
        <w:t xml:space="preserve"> производство, наказателните постановления и обжалването им се извършват по реда, определен в Закона за административните нарушения и наказания.</w:t>
      </w:r>
    </w:p>
    <w:p w:rsidR="00000000" w:rsidRDefault="00CF5B9B">
      <w:pPr>
        <w:spacing w:after="0" w:line="240" w:lineRule="auto"/>
        <w:divId w:val="1661349084"/>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Допълнителни разпоредби</w:t>
      </w:r>
    </w:p>
    <w:p w:rsidR="00000000" w:rsidRDefault="00CF5B9B">
      <w:pPr>
        <w:spacing w:after="0" w:line="240" w:lineRule="auto"/>
        <w:ind w:firstLine="851"/>
        <w:divId w:val="10350587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1. По смисъла на този закон:</w:t>
      </w:r>
    </w:p>
    <w:p w:rsidR="00000000" w:rsidRDefault="00CF5B9B">
      <w:pPr>
        <w:spacing w:after="0" w:line="240" w:lineRule="auto"/>
        <w:ind w:firstLine="851"/>
        <w:divId w:val="856040440"/>
        <w:rPr>
          <w:rFonts w:ascii="Times New Roman" w:eastAsia="Times New Roman" w:hAnsi="Times New Roman" w:cs="Times New Roman"/>
          <w:sz w:val="24"/>
          <w:szCs w:val="24"/>
        </w:rPr>
      </w:pPr>
      <w:r>
        <w:rPr>
          <w:rFonts w:ascii="Times New Roman" w:eastAsia="Times New Roman" w:hAnsi="Times New Roman" w:cs="Times New Roman"/>
          <w:sz w:val="24"/>
          <w:szCs w:val="24"/>
        </w:rPr>
        <w:t>1. "Документ за самоличност" е удостоверителен документ, издаден от компетентните органи на Република България с цел индивидуална идентификация на българските и чуждестранните граждани.</w:t>
      </w:r>
    </w:p>
    <w:p w:rsidR="00000000" w:rsidRDefault="00CF5B9B">
      <w:pPr>
        <w:spacing w:after="0" w:line="240" w:lineRule="auto"/>
        <w:ind w:firstLine="851"/>
        <w:divId w:val="1739594334"/>
        <w:rPr>
          <w:rFonts w:ascii="Times New Roman" w:eastAsia="Times New Roman" w:hAnsi="Times New Roman" w:cs="Times New Roman"/>
          <w:sz w:val="24"/>
          <w:szCs w:val="24"/>
        </w:rPr>
      </w:pPr>
      <w:r>
        <w:rPr>
          <w:rFonts w:ascii="Times New Roman" w:eastAsia="Times New Roman" w:hAnsi="Times New Roman" w:cs="Times New Roman"/>
          <w:sz w:val="24"/>
          <w:szCs w:val="24"/>
        </w:rPr>
        <w:t>2. (изм. - ДВ, бр. 82 от 2009 г.) "Нередовен български личен документ"</w:t>
      </w:r>
      <w:r>
        <w:rPr>
          <w:rFonts w:ascii="Times New Roman" w:eastAsia="Times New Roman" w:hAnsi="Times New Roman" w:cs="Times New Roman"/>
          <w:sz w:val="24"/>
          <w:szCs w:val="24"/>
        </w:rPr>
        <w:t xml:space="preserve"> е този, който:</w:t>
      </w:r>
    </w:p>
    <w:p w:rsidR="00000000" w:rsidRDefault="00CF5B9B">
      <w:pPr>
        <w:spacing w:after="0" w:line="240" w:lineRule="auto"/>
        <w:ind w:firstLine="851"/>
        <w:divId w:val="296954516"/>
        <w:rPr>
          <w:rFonts w:ascii="Times New Roman" w:eastAsia="Times New Roman" w:hAnsi="Times New Roman" w:cs="Times New Roman"/>
          <w:sz w:val="24"/>
          <w:szCs w:val="24"/>
        </w:rPr>
      </w:pPr>
      <w:r>
        <w:rPr>
          <w:rFonts w:ascii="Times New Roman" w:eastAsia="Times New Roman" w:hAnsi="Times New Roman" w:cs="Times New Roman"/>
          <w:sz w:val="24"/>
          <w:szCs w:val="24"/>
        </w:rPr>
        <w:t>а) не е издаден по реда на този закон и не съдържа данните, предвидени в него;</w:t>
      </w:r>
    </w:p>
    <w:p w:rsidR="00000000" w:rsidRDefault="00CF5B9B">
      <w:pPr>
        <w:spacing w:after="0" w:line="240" w:lineRule="auto"/>
        <w:ind w:firstLine="851"/>
        <w:divId w:val="1926379900"/>
        <w:rPr>
          <w:rFonts w:ascii="Times New Roman" w:eastAsia="Times New Roman" w:hAnsi="Times New Roman" w:cs="Times New Roman"/>
          <w:sz w:val="24"/>
          <w:szCs w:val="24"/>
        </w:rPr>
      </w:pPr>
      <w:r>
        <w:rPr>
          <w:rFonts w:ascii="Times New Roman" w:eastAsia="Times New Roman" w:hAnsi="Times New Roman" w:cs="Times New Roman"/>
          <w:sz w:val="24"/>
          <w:szCs w:val="24"/>
        </w:rPr>
        <w:t>б) не е официално заверен от органа, който го е издал, когато това се изисква, или е издаден от лице или орган, които не са компетентни;</w:t>
      </w:r>
    </w:p>
    <w:p w:rsidR="00000000" w:rsidRDefault="00CF5B9B">
      <w:pPr>
        <w:spacing w:after="0" w:line="240" w:lineRule="auto"/>
        <w:ind w:firstLine="851"/>
        <w:divId w:val="1983189832"/>
        <w:rPr>
          <w:rFonts w:ascii="Times New Roman" w:eastAsia="Times New Roman" w:hAnsi="Times New Roman" w:cs="Times New Roman"/>
          <w:sz w:val="24"/>
          <w:szCs w:val="24"/>
        </w:rPr>
      </w:pPr>
      <w:r>
        <w:rPr>
          <w:rFonts w:ascii="Times New Roman" w:eastAsia="Times New Roman" w:hAnsi="Times New Roman" w:cs="Times New Roman"/>
          <w:sz w:val="24"/>
          <w:szCs w:val="24"/>
        </w:rPr>
        <w:t>в) не позволява установя</w:t>
      </w:r>
      <w:r>
        <w:rPr>
          <w:rFonts w:ascii="Times New Roman" w:eastAsia="Times New Roman" w:hAnsi="Times New Roman" w:cs="Times New Roman"/>
          <w:sz w:val="24"/>
          <w:szCs w:val="24"/>
        </w:rPr>
        <w:t>ване самоличността на притежателя му по снимката;</w:t>
      </w:r>
    </w:p>
    <w:p w:rsidR="00000000" w:rsidRDefault="00CF5B9B">
      <w:pPr>
        <w:spacing w:after="0" w:line="240" w:lineRule="auto"/>
        <w:ind w:firstLine="851"/>
        <w:divId w:val="898711456"/>
        <w:rPr>
          <w:rFonts w:ascii="Times New Roman" w:eastAsia="Times New Roman" w:hAnsi="Times New Roman" w:cs="Times New Roman"/>
          <w:sz w:val="24"/>
          <w:szCs w:val="24"/>
        </w:rPr>
      </w:pPr>
      <w:r>
        <w:rPr>
          <w:rFonts w:ascii="Times New Roman" w:eastAsia="Times New Roman" w:hAnsi="Times New Roman" w:cs="Times New Roman"/>
          <w:sz w:val="24"/>
          <w:szCs w:val="24"/>
        </w:rPr>
        <w:t>г) има преправки, зачертавания, заличавания, добавки и други;</w:t>
      </w:r>
    </w:p>
    <w:p w:rsidR="00000000" w:rsidRDefault="00CF5B9B">
      <w:pPr>
        <w:spacing w:after="0" w:line="240" w:lineRule="auto"/>
        <w:ind w:firstLine="851"/>
        <w:divId w:val="1785541453"/>
        <w:rPr>
          <w:rFonts w:ascii="Times New Roman" w:eastAsia="Times New Roman" w:hAnsi="Times New Roman" w:cs="Times New Roman"/>
          <w:sz w:val="24"/>
          <w:szCs w:val="24"/>
        </w:rPr>
      </w:pPr>
      <w:r>
        <w:rPr>
          <w:rFonts w:ascii="Times New Roman" w:eastAsia="Times New Roman" w:hAnsi="Times New Roman" w:cs="Times New Roman"/>
          <w:sz w:val="24"/>
          <w:szCs w:val="24"/>
        </w:rPr>
        <w:t>д) има следи от подмяна на снимката, печатът е неясен или изображението на лицето на снимката не съвпада с действителния му образ;</w:t>
      </w:r>
    </w:p>
    <w:p w:rsidR="00000000" w:rsidRDefault="00CF5B9B">
      <w:pPr>
        <w:spacing w:after="0" w:line="240" w:lineRule="auto"/>
        <w:ind w:firstLine="851"/>
        <w:divId w:val="711273068"/>
        <w:rPr>
          <w:rFonts w:ascii="Times New Roman" w:eastAsia="Times New Roman" w:hAnsi="Times New Roman" w:cs="Times New Roman"/>
          <w:sz w:val="24"/>
          <w:szCs w:val="24"/>
        </w:rPr>
      </w:pPr>
      <w:r>
        <w:rPr>
          <w:rFonts w:ascii="Times New Roman" w:eastAsia="Times New Roman" w:hAnsi="Times New Roman" w:cs="Times New Roman"/>
          <w:sz w:val="24"/>
          <w:szCs w:val="24"/>
        </w:rPr>
        <w:t>е) е с липсва</w:t>
      </w:r>
      <w:r>
        <w:rPr>
          <w:rFonts w:ascii="Times New Roman" w:eastAsia="Times New Roman" w:hAnsi="Times New Roman" w:cs="Times New Roman"/>
          <w:sz w:val="24"/>
          <w:szCs w:val="24"/>
        </w:rPr>
        <w:t>щи страници или с прибавени нови;</w:t>
      </w:r>
    </w:p>
    <w:p w:rsidR="00000000" w:rsidRDefault="00CF5B9B">
      <w:pPr>
        <w:spacing w:after="0" w:line="240" w:lineRule="auto"/>
        <w:ind w:firstLine="851"/>
        <w:divId w:val="162820499"/>
        <w:rPr>
          <w:rFonts w:ascii="Times New Roman" w:eastAsia="Times New Roman" w:hAnsi="Times New Roman" w:cs="Times New Roman"/>
          <w:sz w:val="24"/>
          <w:szCs w:val="24"/>
        </w:rPr>
      </w:pPr>
      <w:r>
        <w:rPr>
          <w:rFonts w:ascii="Times New Roman" w:eastAsia="Times New Roman" w:hAnsi="Times New Roman" w:cs="Times New Roman"/>
          <w:sz w:val="24"/>
          <w:szCs w:val="24"/>
        </w:rPr>
        <w:t>ж) е с изтекъл срок на валидност;</w:t>
      </w:r>
    </w:p>
    <w:p w:rsidR="00000000" w:rsidRDefault="00CF5B9B">
      <w:pPr>
        <w:spacing w:after="0" w:line="240" w:lineRule="auto"/>
        <w:ind w:firstLine="851"/>
        <w:divId w:val="1220824669"/>
        <w:rPr>
          <w:rFonts w:ascii="Times New Roman" w:eastAsia="Times New Roman" w:hAnsi="Times New Roman" w:cs="Times New Roman"/>
          <w:sz w:val="24"/>
          <w:szCs w:val="24"/>
        </w:rPr>
      </w:pPr>
      <w:r>
        <w:rPr>
          <w:rFonts w:ascii="Times New Roman" w:eastAsia="Times New Roman" w:hAnsi="Times New Roman" w:cs="Times New Roman"/>
          <w:sz w:val="24"/>
          <w:szCs w:val="24"/>
        </w:rPr>
        <w:t>з) е с несъответствия между данните в електронния носител на информация и визуалната част на документа;</w:t>
      </w:r>
    </w:p>
    <w:p w:rsidR="00000000" w:rsidRDefault="00CF5B9B">
      <w:pPr>
        <w:spacing w:after="0" w:line="240" w:lineRule="auto"/>
        <w:ind w:firstLine="851"/>
        <w:divId w:val="1739815489"/>
        <w:rPr>
          <w:rFonts w:ascii="Times New Roman" w:eastAsia="Times New Roman" w:hAnsi="Times New Roman" w:cs="Times New Roman"/>
          <w:sz w:val="24"/>
          <w:szCs w:val="24"/>
        </w:rPr>
      </w:pPr>
      <w:r>
        <w:rPr>
          <w:rFonts w:ascii="Times New Roman" w:eastAsia="Times New Roman" w:hAnsi="Times New Roman" w:cs="Times New Roman"/>
          <w:sz w:val="24"/>
          <w:szCs w:val="24"/>
        </w:rPr>
        <w:t>и) е с недостъпен за четене електронен носител на информация поради увреждане.</w:t>
      </w:r>
    </w:p>
    <w:p w:rsidR="00000000" w:rsidRDefault="00CF5B9B">
      <w:pPr>
        <w:spacing w:after="0" w:line="240" w:lineRule="auto"/>
        <w:ind w:firstLine="851"/>
        <w:divId w:val="1147893658"/>
        <w:rPr>
          <w:rFonts w:ascii="Times New Roman" w:eastAsia="Times New Roman" w:hAnsi="Times New Roman" w:cs="Times New Roman"/>
          <w:sz w:val="24"/>
          <w:szCs w:val="24"/>
        </w:rPr>
      </w:pPr>
      <w:r>
        <w:rPr>
          <w:rFonts w:ascii="Times New Roman" w:eastAsia="Times New Roman" w:hAnsi="Times New Roman" w:cs="Times New Roman"/>
          <w:sz w:val="24"/>
          <w:szCs w:val="24"/>
        </w:rPr>
        <w:t>3. "Постоянен адрес" е адресът в населено място на територията на Република България, където гражданинът е вписан в регистъра на населението.</w:t>
      </w:r>
    </w:p>
    <w:p w:rsidR="00000000" w:rsidRDefault="00CF5B9B">
      <w:pPr>
        <w:spacing w:after="0" w:line="240" w:lineRule="auto"/>
        <w:ind w:firstLine="851"/>
        <w:divId w:val="1131989"/>
        <w:rPr>
          <w:rFonts w:ascii="Times New Roman" w:eastAsia="Times New Roman" w:hAnsi="Times New Roman" w:cs="Times New Roman"/>
          <w:sz w:val="24"/>
          <w:szCs w:val="24"/>
        </w:rPr>
      </w:pPr>
      <w:r>
        <w:rPr>
          <w:rFonts w:ascii="Times New Roman" w:eastAsia="Times New Roman" w:hAnsi="Times New Roman" w:cs="Times New Roman"/>
          <w:sz w:val="24"/>
          <w:szCs w:val="24"/>
        </w:rPr>
        <w:t>4. "Настоящ адрес" може да бъде постоянният адрес или друг адрес, на който лицето живее.</w:t>
      </w:r>
    </w:p>
    <w:p w:rsidR="00000000" w:rsidRDefault="00CF5B9B">
      <w:pPr>
        <w:spacing w:after="0" w:line="240" w:lineRule="auto"/>
        <w:ind w:firstLine="851"/>
        <w:divId w:val="38530294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"Парични задължения в </w:t>
      </w:r>
      <w:r>
        <w:rPr>
          <w:rFonts w:ascii="Times New Roman" w:eastAsia="Times New Roman" w:hAnsi="Times New Roman" w:cs="Times New Roman"/>
          <w:sz w:val="24"/>
          <w:szCs w:val="24"/>
        </w:rPr>
        <w:t>големи размери" са тези, които надхвърлят 5000 лв.</w:t>
      </w:r>
    </w:p>
    <w:p w:rsidR="00000000" w:rsidRDefault="00CF5B9B">
      <w:pPr>
        <w:spacing w:after="0" w:line="240" w:lineRule="auto"/>
        <w:ind w:firstLine="851"/>
        <w:divId w:val="537426701"/>
        <w:rPr>
          <w:rFonts w:ascii="Times New Roman" w:eastAsia="Times New Roman" w:hAnsi="Times New Roman" w:cs="Times New Roman"/>
          <w:sz w:val="24"/>
          <w:szCs w:val="24"/>
        </w:rPr>
      </w:pPr>
      <w:r>
        <w:rPr>
          <w:rFonts w:ascii="Times New Roman" w:eastAsia="Times New Roman" w:hAnsi="Times New Roman" w:cs="Times New Roman"/>
          <w:sz w:val="24"/>
          <w:szCs w:val="24"/>
        </w:rPr>
        <w:t>6. "Трайни изменения в образа" са: възрастови изменения; изменения, предизвикани от заболявания, травми, хирургическа намеса и др., които не позволяват идентификация на лицето по снимка, направена преди на</w:t>
      </w:r>
      <w:r>
        <w:rPr>
          <w:rFonts w:ascii="Times New Roman" w:eastAsia="Times New Roman" w:hAnsi="Times New Roman" w:cs="Times New Roman"/>
          <w:sz w:val="24"/>
          <w:szCs w:val="24"/>
        </w:rPr>
        <w:t>стъпването им.</w:t>
      </w:r>
    </w:p>
    <w:p w:rsidR="00000000" w:rsidRDefault="00CF5B9B">
      <w:pPr>
        <w:spacing w:after="0" w:line="240" w:lineRule="auto"/>
        <w:ind w:firstLine="851"/>
        <w:divId w:val="1275088808"/>
        <w:rPr>
          <w:rFonts w:ascii="Times New Roman" w:eastAsia="Times New Roman" w:hAnsi="Times New Roman" w:cs="Times New Roman"/>
          <w:sz w:val="24"/>
          <w:szCs w:val="24"/>
        </w:rPr>
      </w:pPr>
      <w:r>
        <w:rPr>
          <w:rFonts w:ascii="Times New Roman" w:eastAsia="Times New Roman" w:hAnsi="Times New Roman" w:cs="Times New Roman"/>
          <w:sz w:val="24"/>
          <w:szCs w:val="24"/>
        </w:rPr>
        <w:t>7. "Транслитерация" е процес на пресъздаване (трансформиране) на букви или срички от един език в писмени знаци на друг език.</w:t>
      </w:r>
    </w:p>
    <w:p w:rsidR="00000000" w:rsidRDefault="00CF5B9B">
      <w:pPr>
        <w:spacing w:after="0" w:line="240" w:lineRule="auto"/>
        <w:ind w:firstLine="851"/>
        <w:divId w:val="207766772"/>
        <w:rPr>
          <w:rFonts w:ascii="Times New Roman" w:eastAsia="Times New Roman" w:hAnsi="Times New Roman" w:cs="Times New Roman"/>
          <w:sz w:val="24"/>
          <w:szCs w:val="24"/>
        </w:rPr>
      </w:pPr>
      <w:r>
        <w:rPr>
          <w:rFonts w:ascii="Times New Roman" w:eastAsia="Times New Roman" w:hAnsi="Times New Roman" w:cs="Times New Roman"/>
          <w:sz w:val="24"/>
          <w:szCs w:val="24"/>
        </w:rPr>
        <w:t>8. "Морски лица" са физически лица, които изпълняват длъжности на кораб или са включени в списъка на екипажа на няка</w:t>
      </w:r>
      <w:r>
        <w:rPr>
          <w:rFonts w:ascii="Times New Roman" w:eastAsia="Times New Roman" w:hAnsi="Times New Roman" w:cs="Times New Roman"/>
          <w:sz w:val="24"/>
          <w:szCs w:val="24"/>
        </w:rPr>
        <w:t>кво друго основание. "Морски лица" са и физическите лица, които на брега изпълняват длъжност, свързана с корабоплаването или контрола върху него.</w:t>
      </w:r>
    </w:p>
    <w:p w:rsidR="00000000" w:rsidRDefault="00CF5B9B">
      <w:pPr>
        <w:spacing w:after="0" w:line="240" w:lineRule="auto"/>
        <w:ind w:firstLine="851"/>
        <w:divId w:val="1889411314"/>
        <w:rPr>
          <w:rFonts w:ascii="Times New Roman" w:eastAsia="Times New Roman" w:hAnsi="Times New Roman" w:cs="Times New Roman"/>
          <w:sz w:val="24"/>
          <w:szCs w:val="24"/>
        </w:rPr>
      </w:pPr>
      <w:r>
        <w:rPr>
          <w:rFonts w:ascii="Times New Roman" w:eastAsia="Times New Roman" w:hAnsi="Times New Roman" w:cs="Times New Roman"/>
          <w:sz w:val="24"/>
          <w:szCs w:val="24"/>
        </w:rPr>
        <w:t>9. (изм. - ДВ, бр. 82 от 2009 г.) "</w:t>
      </w:r>
      <w:proofErr w:type="spellStart"/>
      <w:r>
        <w:rPr>
          <w:rFonts w:ascii="Times New Roman" w:eastAsia="Times New Roman" w:hAnsi="Times New Roman" w:cs="Times New Roman"/>
          <w:sz w:val="24"/>
          <w:szCs w:val="24"/>
        </w:rPr>
        <w:t>Машинночитаемите</w:t>
      </w:r>
      <w:proofErr w:type="spellEnd"/>
      <w:r>
        <w:rPr>
          <w:rFonts w:ascii="Times New Roman" w:eastAsia="Times New Roman" w:hAnsi="Times New Roman" w:cs="Times New Roman"/>
          <w:sz w:val="24"/>
          <w:szCs w:val="24"/>
        </w:rPr>
        <w:t xml:space="preserve"> български лични документи" са документи, изготвени според </w:t>
      </w:r>
      <w:r>
        <w:rPr>
          <w:rFonts w:ascii="Times New Roman" w:eastAsia="Times New Roman" w:hAnsi="Times New Roman" w:cs="Times New Roman"/>
          <w:sz w:val="24"/>
          <w:szCs w:val="24"/>
        </w:rPr>
        <w:t xml:space="preserve">изискванията на Международната организация за гражданска авиация (IСАО) за </w:t>
      </w:r>
      <w:proofErr w:type="spellStart"/>
      <w:r>
        <w:rPr>
          <w:rFonts w:ascii="Times New Roman" w:eastAsia="Times New Roman" w:hAnsi="Times New Roman" w:cs="Times New Roman"/>
          <w:sz w:val="24"/>
          <w:szCs w:val="24"/>
        </w:rPr>
        <w:t>машинночитаеми</w:t>
      </w:r>
      <w:proofErr w:type="spellEnd"/>
      <w:r>
        <w:rPr>
          <w:rFonts w:ascii="Times New Roman" w:eastAsia="Times New Roman" w:hAnsi="Times New Roman" w:cs="Times New Roman"/>
          <w:sz w:val="24"/>
          <w:szCs w:val="24"/>
        </w:rPr>
        <w:t xml:space="preserve"> пътнически документи DOC 9303.</w:t>
      </w:r>
    </w:p>
    <w:p w:rsidR="00000000" w:rsidRDefault="00CF5B9B">
      <w:pPr>
        <w:spacing w:after="0" w:line="240" w:lineRule="auto"/>
        <w:ind w:firstLine="851"/>
        <w:divId w:val="1762070031"/>
        <w:rPr>
          <w:rFonts w:ascii="Times New Roman" w:eastAsia="Times New Roman" w:hAnsi="Times New Roman" w:cs="Times New Roman"/>
          <w:sz w:val="24"/>
          <w:szCs w:val="24"/>
        </w:rPr>
      </w:pPr>
      <w:r>
        <w:rPr>
          <w:rFonts w:ascii="Times New Roman" w:eastAsia="Times New Roman" w:hAnsi="Times New Roman" w:cs="Times New Roman"/>
          <w:sz w:val="24"/>
          <w:szCs w:val="24"/>
        </w:rPr>
        <w:t>10. (изм. - ДВ, бр. 82 от 2009 г.) "Визуална зона" в българските лични документи е зоната с лични данни за притежателя на документа, по</w:t>
      </w:r>
      <w:r>
        <w:rPr>
          <w:rFonts w:ascii="Times New Roman" w:eastAsia="Times New Roman" w:hAnsi="Times New Roman" w:cs="Times New Roman"/>
          <w:sz w:val="24"/>
          <w:szCs w:val="24"/>
        </w:rPr>
        <w:t>зволяваща визуалната им проверка без технически средства.</w:t>
      </w:r>
    </w:p>
    <w:p w:rsidR="00000000" w:rsidRDefault="00CF5B9B">
      <w:pPr>
        <w:spacing w:after="0" w:line="240" w:lineRule="auto"/>
        <w:ind w:firstLine="851"/>
        <w:divId w:val="1795519619"/>
        <w:rPr>
          <w:rFonts w:ascii="Times New Roman" w:eastAsia="Times New Roman" w:hAnsi="Times New Roman" w:cs="Times New Roman"/>
          <w:sz w:val="24"/>
          <w:szCs w:val="24"/>
        </w:rPr>
      </w:pPr>
      <w:r>
        <w:rPr>
          <w:rFonts w:ascii="Times New Roman" w:eastAsia="Times New Roman" w:hAnsi="Times New Roman" w:cs="Times New Roman"/>
          <w:sz w:val="24"/>
          <w:szCs w:val="24"/>
        </w:rPr>
        <w:t>11. (изм. - ДВ, бр. 82 от 2009 г.) "</w:t>
      </w:r>
      <w:proofErr w:type="spellStart"/>
      <w:r>
        <w:rPr>
          <w:rFonts w:ascii="Times New Roman" w:eastAsia="Times New Roman" w:hAnsi="Times New Roman" w:cs="Times New Roman"/>
          <w:sz w:val="24"/>
          <w:szCs w:val="24"/>
        </w:rPr>
        <w:t>Машинночитаема</w:t>
      </w:r>
      <w:proofErr w:type="spellEnd"/>
      <w:r>
        <w:rPr>
          <w:rFonts w:ascii="Times New Roman" w:eastAsia="Times New Roman" w:hAnsi="Times New Roman" w:cs="Times New Roman"/>
          <w:sz w:val="24"/>
          <w:szCs w:val="24"/>
        </w:rPr>
        <w:t xml:space="preserve"> зона" в българските лични документи е зоната, позволяваща визуална и оптическа знакова проверка с технически средства според изискванията ISО 1073-</w:t>
      </w:r>
      <w:r>
        <w:rPr>
          <w:rFonts w:ascii="Times New Roman" w:eastAsia="Times New Roman" w:hAnsi="Times New Roman" w:cs="Times New Roman"/>
          <w:sz w:val="24"/>
          <w:szCs w:val="24"/>
        </w:rPr>
        <w:t>2 на Международната организация за стандартизация, с тип на шрифта на отпечатаните данни "OCR-B".</w:t>
      </w:r>
    </w:p>
    <w:p w:rsidR="00000000" w:rsidRDefault="00CF5B9B">
      <w:pPr>
        <w:spacing w:after="0" w:line="240" w:lineRule="auto"/>
        <w:ind w:firstLine="851"/>
        <w:divId w:val="1811703851"/>
        <w:rPr>
          <w:rFonts w:ascii="Times New Roman" w:eastAsia="Times New Roman" w:hAnsi="Times New Roman" w:cs="Times New Roman"/>
          <w:sz w:val="24"/>
          <w:szCs w:val="24"/>
        </w:rPr>
      </w:pPr>
      <w:r>
        <w:rPr>
          <w:rFonts w:ascii="Times New Roman" w:eastAsia="Times New Roman" w:hAnsi="Times New Roman" w:cs="Times New Roman"/>
          <w:sz w:val="24"/>
          <w:szCs w:val="24"/>
        </w:rPr>
        <w:t>12. "Повторно" е нарушението, извършено в едногодишен срок от влизането в сила на наказанието, наложено за същото по вид нарушение.</w:t>
      </w:r>
    </w:p>
    <w:p w:rsidR="00000000" w:rsidRDefault="00CF5B9B">
      <w:pPr>
        <w:spacing w:after="0" w:line="240" w:lineRule="auto"/>
        <w:ind w:firstLine="851"/>
        <w:divId w:val="1361006313"/>
        <w:rPr>
          <w:rFonts w:ascii="Times New Roman" w:eastAsia="Times New Roman" w:hAnsi="Times New Roman" w:cs="Times New Roman"/>
          <w:sz w:val="24"/>
          <w:szCs w:val="24"/>
        </w:rPr>
      </w:pPr>
      <w:r>
        <w:rPr>
          <w:rFonts w:ascii="Times New Roman" w:eastAsia="Times New Roman" w:hAnsi="Times New Roman" w:cs="Times New Roman"/>
          <w:sz w:val="24"/>
          <w:szCs w:val="24"/>
        </w:rPr>
        <w:t>13. "Лични данни" означава</w:t>
      </w:r>
      <w:r>
        <w:rPr>
          <w:rFonts w:ascii="Times New Roman" w:eastAsia="Times New Roman" w:hAnsi="Times New Roman" w:cs="Times New Roman"/>
          <w:sz w:val="24"/>
          <w:szCs w:val="24"/>
        </w:rPr>
        <w:t>т всяка информация относно определено физическо лице.</w:t>
      </w:r>
    </w:p>
    <w:p w:rsidR="00000000" w:rsidRDefault="00CF5B9B">
      <w:pPr>
        <w:spacing w:after="0" w:line="240" w:lineRule="auto"/>
        <w:ind w:firstLine="851"/>
        <w:divId w:val="188004900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 "Автоматизирана обработка" - включва следните операции, извършвани изцяло или частично чрез машини: регистриране на данни, извършване на логически или аритметически операции по отношение на тези дан</w:t>
      </w:r>
      <w:r>
        <w:rPr>
          <w:rFonts w:ascii="Times New Roman" w:eastAsia="Times New Roman" w:hAnsi="Times New Roman" w:cs="Times New Roman"/>
          <w:sz w:val="24"/>
          <w:szCs w:val="24"/>
        </w:rPr>
        <w:t>ни, тяхното изменение, изтриване, извадки или разпространение.</w:t>
      </w:r>
    </w:p>
    <w:p w:rsidR="00000000" w:rsidRDefault="00CF5B9B">
      <w:pPr>
        <w:spacing w:after="0" w:line="240" w:lineRule="auto"/>
        <w:ind w:firstLine="851"/>
        <w:divId w:val="6294815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(нова - ДВ, бр. 103 от 2004 г., в сила от 23.11.2004 г., доп. - ДВ, бр. 97 от 2016 г., доп. - ДВ, бр. 21 от 2021 г.) "Членове на семействата" по смисъла на чл. 38, ал. 1, т. 1, буква "с" и </w:t>
      </w:r>
      <w:r>
        <w:rPr>
          <w:rFonts w:ascii="Times New Roman" w:eastAsia="Times New Roman" w:hAnsi="Times New Roman" w:cs="Times New Roman"/>
          <w:sz w:val="24"/>
          <w:szCs w:val="24"/>
        </w:rPr>
        <w:t>т. 2, буква "а" са съпрузите и ненавършилите пълнолетие деца.</w:t>
      </w:r>
    </w:p>
    <w:p w:rsidR="00000000" w:rsidRDefault="00CF5B9B">
      <w:pPr>
        <w:spacing w:after="0" w:line="240" w:lineRule="auto"/>
        <w:ind w:firstLine="851"/>
        <w:divId w:val="1880819842"/>
        <w:rPr>
          <w:rFonts w:ascii="Times New Roman" w:eastAsia="Times New Roman" w:hAnsi="Times New Roman" w:cs="Times New Roman"/>
          <w:sz w:val="24"/>
          <w:szCs w:val="24"/>
        </w:rPr>
      </w:pPr>
      <w:r>
        <w:rPr>
          <w:rFonts w:ascii="Times New Roman" w:eastAsia="Times New Roman" w:hAnsi="Times New Roman" w:cs="Times New Roman"/>
          <w:sz w:val="24"/>
          <w:szCs w:val="24"/>
        </w:rPr>
        <w:t>16. (нова - ДВ, бр. 105 от 2006 г., в сила от 01.01.2007 г.) "Биометрични данни" са изображението на лицето на гражданина и пръстовите му отпечатъци, които се използват за разпознаване и проверк</w:t>
      </w:r>
      <w:r>
        <w:rPr>
          <w:rFonts w:ascii="Times New Roman" w:eastAsia="Times New Roman" w:hAnsi="Times New Roman" w:cs="Times New Roman"/>
          <w:sz w:val="24"/>
          <w:szCs w:val="24"/>
        </w:rPr>
        <w:t>а на заявена самоличност.</w:t>
      </w:r>
    </w:p>
    <w:p w:rsidR="00000000" w:rsidRDefault="00CF5B9B">
      <w:pPr>
        <w:spacing w:after="0" w:line="240" w:lineRule="auto"/>
        <w:ind w:firstLine="851"/>
        <w:divId w:val="1949964288"/>
        <w:rPr>
          <w:rFonts w:ascii="Times New Roman" w:eastAsia="Times New Roman" w:hAnsi="Times New Roman" w:cs="Times New Roman"/>
          <w:sz w:val="24"/>
          <w:szCs w:val="24"/>
        </w:rPr>
      </w:pPr>
      <w:r>
        <w:rPr>
          <w:rFonts w:ascii="Times New Roman" w:eastAsia="Times New Roman" w:hAnsi="Times New Roman" w:cs="Times New Roman"/>
          <w:sz w:val="24"/>
          <w:szCs w:val="24"/>
        </w:rPr>
        <w:t>17. (нова - ДВ, бр. 105 от 2006 г., в сила от 01.01.2007 г.) "Вътрешни граници" са общите сухопътни граници на държавите членки, включително речните, границите по вътрешните езера, летищата на държавите - членки на Европейския съю</w:t>
      </w:r>
      <w:r>
        <w:rPr>
          <w:rFonts w:ascii="Times New Roman" w:eastAsia="Times New Roman" w:hAnsi="Times New Roman" w:cs="Times New Roman"/>
          <w:sz w:val="24"/>
          <w:szCs w:val="24"/>
        </w:rPr>
        <w:t>з, за вътрешни полети, пристанищата за морски, речен и транспорт по вътрешните езера на държавите членки за редовни транспортни връзки.</w:t>
      </w:r>
    </w:p>
    <w:p w:rsidR="00000000" w:rsidRDefault="00CF5B9B">
      <w:pPr>
        <w:spacing w:after="0" w:line="240" w:lineRule="auto"/>
        <w:ind w:firstLine="851"/>
        <w:divId w:val="945817080"/>
        <w:rPr>
          <w:rFonts w:ascii="Times New Roman" w:eastAsia="Times New Roman" w:hAnsi="Times New Roman" w:cs="Times New Roman"/>
          <w:sz w:val="24"/>
          <w:szCs w:val="24"/>
        </w:rPr>
      </w:pPr>
      <w:r>
        <w:rPr>
          <w:rFonts w:ascii="Times New Roman" w:eastAsia="Times New Roman" w:hAnsi="Times New Roman" w:cs="Times New Roman"/>
          <w:sz w:val="24"/>
          <w:szCs w:val="24"/>
        </w:rPr>
        <w:t>18. (нова - ДВ, бр. 29 от 2007 г., отм. - ДВ, бр. 52 от 2025 г., в сила от 09.12.2025 г.)</w:t>
      </w:r>
    </w:p>
    <w:p w:rsidR="00000000" w:rsidRDefault="00CF5B9B">
      <w:pPr>
        <w:spacing w:after="0" w:line="240" w:lineRule="auto"/>
        <w:ind w:firstLine="851"/>
        <w:divId w:val="2051374263"/>
        <w:rPr>
          <w:rFonts w:ascii="Times New Roman" w:eastAsia="Times New Roman" w:hAnsi="Times New Roman" w:cs="Times New Roman"/>
          <w:sz w:val="24"/>
          <w:szCs w:val="24"/>
        </w:rPr>
      </w:pPr>
      <w:r>
        <w:rPr>
          <w:rFonts w:ascii="Times New Roman" w:eastAsia="Times New Roman" w:hAnsi="Times New Roman" w:cs="Times New Roman"/>
          <w:sz w:val="24"/>
          <w:szCs w:val="24"/>
        </w:rPr>
        <w:t>19. (нова - ДВ, бр. 82 от 2009</w:t>
      </w:r>
      <w:r>
        <w:rPr>
          <w:rFonts w:ascii="Times New Roman" w:eastAsia="Times New Roman" w:hAnsi="Times New Roman" w:cs="Times New Roman"/>
          <w:sz w:val="24"/>
          <w:szCs w:val="24"/>
        </w:rPr>
        <w:t xml:space="preserve"> г.) "Лица, на които е възложено със закон да изпълняват държавни функции" са нотариусите и частните съдебни изпълнители.</w:t>
      </w:r>
    </w:p>
    <w:p w:rsidR="00000000" w:rsidRDefault="00CF5B9B">
      <w:pPr>
        <w:spacing w:after="0" w:line="240" w:lineRule="auto"/>
        <w:ind w:firstLine="851"/>
        <w:divId w:val="661666484"/>
        <w:rPr>
          <w:rFonts w:ascii="Times New Roman" w:eastAsia="Times New Roman" w:hAnsi="Times New Roman" w:cs="Times New Roman"/>
          <w:sz w:val="24"/>
          <w:szCs w:val="24"/>
        </w:rPr>
      </w:pPr>
      <w:r>
        <w:rPr>
          <w:rFonts w:ascii="Times New Roman" w:eastAsia="Times New Roman" w:hAnsi="Times New Roman" w:cs="Times New Roman"/>
          <w:sz w:val="24"/>
          <w:szCs w:val="24"/>
        </w:rPr>
        <w:t>20. (нова - ДВ, бр. 101 от 2016 г., в сила от 02.08.2021 г., изм. относно влизането в сила - ДВ, бр. 97 от 2017 г., изм. относно влиза</w:t>
      </w:r>
      <w:r>
        <w:rPr>
          <w:rFonts w:ascii="Times New Roman" w:eastAsia="Times New Roman" w:hAnsi="Times New Roman" w:cs="Times New Roman"/>
          <w:sz w:val="24"/>
          <w:szCs w:val="24"/>
        </w:rPr>
        <w:t>нето в сила от ДВ, бр. 101 от 2016 г. - ДВ, бр. 1 от 2019 г., в сила от 31.12.2018 г., изм. относно влизането в сила от ДВ, бр. 101 от 2016 г. - ДВ, бр. 58 от 2019 г., изм. относно влизането в сила от ДВ, бр. 101 от 2016 г. - ДВ, бр. 60 от 2020 г.) "Удосто</w:t>
      </w:r>
      <w:r>
        <w:rPr>
          <w:rFonts w:ascii="Times New Roman" w:eastAsia="Times New Roman" w:hAnsi="Times New Roman" w:cs="Times New Roman"/>
          <w:sz w:val="24"/>
          <w:szCs w:val="24"/>
        </w:rPr>
        <w:t>верение за електронна идентичност" е понятие по смисъла на чл. 3 от Закона за електронната идентификация.</w:t>
      </w:r>
    </w:p>
    <w:p w:rsidR="00000000" w:rsidRDefault="00CF5B9B">
      <w:pPr>
        <w:spacing w:after="0" w:line="240" w:lineRule="auto"/>
        <w:ind w:firstLine="851"/>
        <w:divId w:val="299382849"/>
        <w:rPr>
          <w:rFonts w:ascii="Times New Roman" w:eastAsia="Times New Roman" w:hAnsi="Times New Roman" w:cs="Times New Roman"/>
          <w:sz w:val="24"/>
          <w:szCs w:val="24"/>
        </w:rPr>
      </w:pPr>
      <w:r>
        <w:rPr>
          <w:rFonts w:ascii="Times New Roman" w:eastAsia="Times New Roman" w:hAnsi="Times New Roman" w:cs="Times New Roman"/>
          <w:sz w:val="24"/>
          <w:szCs w:val="24"/>
        </w:rPr>
        <w:t>21. (нова - ДВ, бр. 101 от 2016 г., в сила от 02.08.2021 г., изм. - ДВ, бр. 85 от 2017 г., изм. относно влизането в сила на измененията с бр. 101 от 2</w:t>
      </w:r>
      <w:r>
        <w:rPr>
          <w:rFonts w:ascii="Times New Roman" w:eastAsia="Times New Roman" w:hAnsi="Times New Roman" w:cs="Times New Roman"/>
          <w:sz w:val="24"/>
          <w:szCs w:val="24"/>
        </w:rPr>
        <w:t>016 г. - ДВ, бр. 97 от 2017 г., изм. относно влизането в сила от ДВ, бр. 101 от 2016 г. - ДВ, бр. 1 от 2019 г., в сила от 31.12.2018 г., изм. относно влизането в сила от ДВ, бр. 101 от 2016 г. - ДВ, бр. 58 от 2019 г., изм. относно влизането в сила от ДВ, б</w:t>
      </w:r>
      <w:r>
        <w:rPr>
          <w:rFonts w:ascii="Times New Roman" w:eastAsia="Times New Roman" w:hAnsi="Times New Roman" w:cs="Times New Roman"/>
          <w:sz w:val="24"/>
          <w:szCs w:val="24"/>
        </w:rPr>
        <w:t>р. 101 от 2016 г. - ДВ, бр. 60 от 2020 г.) "Квалифицирано удостоверение за електронен подпис" е понятие по смисъла на Закона за електронния документ и електронните удостоверителни услуги.</w:t>
      </w:r>
    </w:p>
    <w:p w:rsidR="00000000" w:rsidRDefault="00CF5B9B">
      <w:pPr>
        <w:spacing w:after="0" w:line="240" w:lineRule="auto"/>
        <w:ind w:firstLine="851"/>
        <w:divId w:val="5675427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(нова - ДВ, бр. 14 от 2018 г.) "Зависимо лице" е съпруг/съпруга </w:t>
      </w:r>
      <w:r>
        <w:rPr>
          <w:rFonts w:ascii="Times New Roman" w:eastAsia="Times New Roman" w:hAnsi="Times New Roman" w:cs="Times New Roman"/>
          <w:sz w:val="24"/>
          <w:szCs w:val="24"/>
        </w:rPr>
        <w:t xml:space="preserve">на военнослужещ или на член на цивилния компонент на структура на НАТО, разположена в Република България, както и лицата, спрямо които военнослужещият или членът на цивилния компонент упражнява родителски, настойнически или </w:t>
      </w:r>
      <w:proofErr w:type="spellStart"/>
      <w:r>
        <w:rPr>
          <w:rFonts w:ascii="Times New Roman" w:eastAsia="Times New Roman" w:hAnsi="Times New Roman" w:cs="Times New Roman"/>
          <w:sz w:val="24"/>
          <w:szCs w:val="24"/>
        </w:rPr>
        <w:t>попечителски</w:t>
      </w:r>
      <w:proofErr w:type="spellEnd"/>
      <w:r>
        <w:rPr>
          <w:rFonts w:ascii="Times New Roman" w:eastAsia="Times New Roman" w:hAnsi="Times New Roman" w:cs="Times New Roman"/>
          <w:sz w:val="24"/>
          <w:szCs w:val="24"/>
        </w:rPr>
        <w:t xml:space="preserve"> права или е задълже</w:t>
      </w:r>
      <w:r>
        <w:rPr>
          <w:rFonts w:ascii="Times New Roman" w:eastAsia="Times New Roman" w:hAnsi="Times New Roman" w:cs="Times New Roman"/>
          <w:sz w:val="24"/>
          <w:szCs w:val="24"/>
        </w:rPr>
        <w:t>н да осигурява издръжка съгласно законодателството на изпращащата държава.</w:t>
      </w:r>
    </w:p>
    <w:p w:rsidR="00000000" w:rsidRDefault="00CF5B9B">
      <w:pPr>
        <w:spacing w:after="0" w:line="240" w:lineRule="auto"/>
        <w:ind w:firstLine="851"/>
        <w:divId w:val="212278511"/>
        <w:rPr>
          <w:rFonts w:ascii="Times New Roman" w:eastAsia="Times New Roman" w:hAnsi="Times New Roman" w:cs="Times New Roman"/>
          <w:sz w:val="24"/>
          <w:szCs w:val="24"/>
        </w:rPr>
      </w:pPr>
      <w:r>
        <w:rPr>
          <w:rFonts w:ascii="Times New Roman" w:eastAsia="Times New Roman" w:hAnsi="Times New Roman" w:cs="Times New Roman"/>
          <w:sz w:val="24"/>
          <w:szCs w:val="24"/>
        </w:rPr>
        <w:t>23. (нова - ДВ, бр. 21 от 2021 г.) "Външнополитически задачи" са задачи, поставени от президента на републиката, министър-председателя, министъра на външните работи или друг държаве</w:t>
      </w:r>
      <w:r>
        <w:rPr>
          <w:rFonts w:ascii="Times New Roman" w:eastAsia="Times New Roman" w:hAnsi="Times New Roman" w:cs="Times New Roman"/>
          <w:sz w:val="24"/>
          <w:szCs w:val="24"/>
        </w:rPr>
        <w:t>н орган на изпълнителната, законодателната или съдебната власт, които имат за цел защита на българския интерес и за изпълнението на които пътуването не е възможно или значително би било затруднено без наличието на издаден дипломатически или служебен паспор</w:t>
      </w:r>
      <w:r>
        <w:rPr>
          <w:rFonts w:ascii="Times New Roman" w:eastAsia="Times New Roman" w:hAnsi="Times New Roman" w:cs="Times New Roman"/>
          <w:sz w:val="24"/>
          <w:szCs w:val="24"/>
        </w:rPr>
        <w:t>т на лицето, изпълнител на задачата.</w:t>
      </w:r>
    </w:p>
    <w:p w:rsidR="00000000" w:rsidRDefault="00CF5B9B">
      <w:pPr>
        <w:spacing w:after="0" w:line="240" w:lineRule="auto"/>
        <w:ind w:firstLine="851"/>
        <w:divId w:val="2058778151"/>
        <w:rPr>
          <w:rFonts w:ascii="Times New Roman" w:eastAsia="Times New Roman" w:hAnsi="Times New Roman" w:cs="Times New Roman"/>
          <w:sz w:val="24"/>
          <w:szCs w:val="24"/>
        </w:rPr>
      </w:pPr>
      <w:r>
        <w:rPr>
          <w:rFonts w:ascii="Times New Roman" w:eastAsia="Times New Roman" w:hAnsi="Times New Roman" w:cs="Times New Roman"/>
          <w:sz w:val="24"/>
          <w:szCs w:val="24"/>
        </w:rPr>
        <w:t>24. (нова - ДВ, бр. 67 от 2023 г.) "Уязвими пълнолетни лица" са хората с увреждания, възрастните хора, бременните жени, самотните родители с ненавършили пълнолетие деца, жертвите на трафик на хора, лицата с тежки здраво</w:t>
      </w:r>
      <w:r>
        <w:rPr>
          <w:rFonts w:ascii="Times New Roman" w:eastAsia="Times New Roman" w:hAnsi="Times New Roman" w:cs="Times New Roman"/>
          <w:sz w:val="24"/>
          <w:szCs w:val="24"/>
        </w:rPr>
        <w:t>словни проблеми, лицата с психични разстройства и лицата, които са понесли изтезание, изнасилване или други тежки форми на психическо, физическо или сексуално насилие.</w:t>
      </w:r>
    </w:p>
    <w:p w:rsidR="00000000" w:rsidRDefault="00CF5B9B">
      <w:pPr>
        <w:spacing w:after="0" w:line="240" w:lineRule="auto"/>
        <w:ind w:firstLine="851"/>
        <w:divId w:val="1848590405"/>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25. (нова - ДВ, бр. 67 от 2023 г.) "Трафик на хора" е понятие по смисъла на § 1, т. 1 от</w:t>
      </w:r>
      <w:r>
        <w:rPr>
          <w:rFonts w:ascii="Times New Roman" w:eastAsia="Times New Roman" w:hAnsi="Times New Roman" w:cs="Times New Roman"/>
          <w:sz w:val="24"/>
          <w:szCs w:val="24"/>
        </w:rPr>
        <w:t xml:space="preserve"> допълнителните разпоредби на Закона за борба с трафика на хора.</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2079285356"/>
        <w:rPr>
          <w:rFonts w:ascii="Times New Roman" w:eastAsia="Times New Roman" w:hAnsi="Times New Roman" w:cs="Times New Roman"/>
          <w:sz w:val="24"/>
          <w:szCs w:val="24"/>
        </w:rPr>
      </w:pPr>
      <w:r>
        <w:rPr>
          <w:rFonts w:ascii="Times New Roman" w:eastAsia="Times New Roman" w:hAnsi="Times New Roman" w:cs="Times New Roman"/>
          <w:sz w:val="24"/>
          <w:szCs w:val="24"/>
        </w:rPr>
        <w:t>§ 1а. (Нов - ДВ, бр. 82 от 2009 г., отм. - ДВ, бр. 101 от 2016 г., в сила от 02.08.2021 г., изм. относно влизането в сила - ДВ, бр. 97 от 2017 г., изм. относно влизането в сила от ДВ, бр. 1</w:t>
      </w:r>
      <w:r>
        <w:rPr>
          <w:rFonts w:ascii="Times New Roman" w:eastAsia="Times New Roman" w:hAnsi="Times New Roman" w:cs="Times New Roman"/>
          <w:sz w:val="24"/>
          <w:szCs w:val="24"/>
        </w:rPr>
        <w:t>01 от 2016 г. - ДВ, бр. 1 от 2019 г., в сила от 31.12.2018 г., изм. относно влизането в сила от ДВ, бр. 101 от 2016 г. - ДВ, бр. 58 от 2019 г., изм. относно влизането в сила от ДВ, бр. 101 от 2016 г. - ДВ, бр. 60 от 2020 г.)</w:t>
      </w:r>
    </w:p>
    <w:p w:rsidR="00000000" w:rsidRDefault="00CF5B9B">
      <w:pPr>
        <w:spacing w:after="0" w:line="240" w:lineRule="auto"/>
        <w:divId w:val="801921002"/>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p>
    <w:p w:rsidR="00000000" w:rsidRDefault="00CF5B9B">
      <w:pPr>
        <w:spacing w:after="0" w:line="240" w:lineRule="auto"/>
        <w:ind w:firstLine="851"/>
        <w:divId w:val="1298146315"/>
        <w:rPr>
          <w:rFonts w:ascii="Times New Roman" w:eastAsia="Times New Roman" w:hAnsi="Times New Roman" w:cs="Times New Roman"/>
          <w:sz w:val="24"/>
          <w:szCs w:val="24"/>
        </w:rPr>
      </w:pPr>
      <w:r>
        <w:rPr>
          <w:rFonts w:ascii="Times New Roman" w:eastAsia="Times New Roman" w:hAnsi="Times New Roman" w:cs="Times New Roman"/>
          <w:sz w:val="24"/>
          <w:szCs w:val="24"/>
        </w:rPr>
        <w:t>§ 2. (Изм. - ДВ, бр. 82 от 2009 г., доп. - ДВ, бр. 75 от 2012 г.) Българските лични документи се изработват съгласно препоръките на Международната организация за гражданска авиация (ICAO) (Документ 9303), изискванията н</w:t>
      </w:r>
      <w:r>
        <w:rPr>
          <w:rFonts w:ascii="Times New Roman" w:eastAsia="Times New Roman" w:hAnsi="Times New Roman" w:cs="Times New Roman"/>
          <w:sz w:val="24"/>
          <w:szCs w:val="24"/>
        </w:rPr>
        <w:t>а Регламент (ЕО) № 1030/2002 на Съвета от 13 юни 2002 г. относно единния формат на разрешенията за пребиваване за гражданите на трети страни, изискванията на Регламент (ЕО) № 380/2008 на Съвета от 18 април 2008 г. за изменение на Регламент (ЕО) № 1030/2002</w:t>
      </w:r>
      <w:r>
        <w:rPr>
          <w:rFonts w:ascii="Times New Roman" w:eastAsia="Times New Roman" w:hAnsi="Times New Roman" w:cs="Times New Roman"/>
          <w:sz w:val="24"/>
          <w:szCs w:val="24"/>
        </w:rPr>
        <w:t xml:space="preserve"> относно единния формат на разрешенията за пребиваване за гражданите на трети страни (ОВ, L 115/1 от 29 април 2008 г.), изискванията на Директива 2004/38/ЕО на Европейския парламент и на Съвета от 29 април 2004 г. относно правото на граждани на Съюза и на </w:t>
      </w:r>
      <w:r>
        <w:rPr>
          <w:rFonts w:ascii="Times New Roman" w:eastAsia="Times New Roman" w:hAnsi="Times New Roman" w:cs="Times New Roman"/>
          <w:sz w:val="24"/>
          <w:szCs w:val="24"/>
        </w:rPr>
        <w:t>членове на техните семейства да се движат и да пребивават свободно на територията на държавите членки, за изменение на Регламент (ЕИО) № 1612/68 и отменяща директиви 64/221/ЕИО, 68/360/ЕИО, 72/194/ЕИО, 73/148/ЕИО, 75/34/ЕИО, 75/35/ЕИО, 90/364/ЕИО, 90/365/Е</w:t>
      </w:r>
      <w:r>
        <w:rPr>
          <w:rFonts w:ascii="Times New Roman" w:eastAsia="Times New Roman" w:hAnsi="Times New Roman" w:cs="Times New Roman"/>
          <w:sz w:val="24"/>
          <w:szCs w:val="24"/>
        </w:rPr>
        <w:t xml:space="preserve">ИО и 93/96/ЕИО, изискванията на Регламент (ЕО) № 2252/2004 на Съвета от 13 декември 2004 г. относно стандартите за отличителните знаци за сигурност и биометричните данни в паспортите и документите за пътуване, издавани от държавите членки, изискванията на </w:t>
      </w:r>
      <w:r>
        <w:rPr>
          <w:rFonts w:ascii="Times New Roman" w:eastAsia="Times New Roman" w:hAnsi="Times New Roman" w:cs="Times New Roman"/>
          <w:sz w:val="24"/>
          <w:szCs w:val="24"/>
        </w:rPr>
        <w:t>Регламент (ЕО) № 444/2009 на Европейския парламент и на Съвета от 28 май 2009 г. за изменение на Регламент (ЕО) № 2252/2004 относно стандартите за отличителните знаци за сигурност и биометричните данни в паспортите и документите за пътуване, издавани от дъ</w:t>
      </w:r>
      <w:r>
        <w:rPr>
          <w:rFonts w:ascii="Times New Roman" w:eastAsia="Times New Roman" w:hAnsi="Times New Roman" w:cs="Times New Roman"/>
          <w:sz w:val="24"/>
          <w:szCs w:val="24"/>
        </w:rPr>
        <w:t>ржавите членки (ОВ, L 142/1 от 6 юни 2009 г.), Директива 91/439/ЕИО на Съвета от 29 юли 1991 г. относно свидетелствата за управление на моторни превозни средства, Директива 2006/126/ЕО на Европейския парламент и на Съвета от 20 декември 2006 г. относно сви</w:t>
      </w:r>
      <w:r>
        <w:rPr>
          <w:rFonts w:ascii="Times New Roman" w:eastAsia="Times New Roman" w:hAnsi="Times New Roman" w:cs="Times New Roman"/>
          <w:sz w:val="24"/>
          <w:szCs w:val="24"/>
        </w:rPr>
        <w:t>детелства за управление на превозни средства, Директива 2011/94/ЕС на Комисията от 28 ноември 2011 г. за изменение на Директива 2006/126/ЕО на Европейския парламент и на Съвета относно свидетелства за управление на превозни средства (ОВ, L 314/31 от 29 ное</w:t>
      </w:r>
      <w:r>
        <w:rPr>
          <w:rFonts w:ascii="Times New Roman" w:eastAsia="Times New Roman" w:hAnsi="Times New Roman" w:cs="Times New Roman"/>
          <w:sz w:val="24"/>
          <w:szCs w:val="24"/>
        </w:rPr>
        <w:t>мври 2011 г.), Конвенция № 108 за националните удостоверения за самоличност на моряците, приета в Женева на 13 май 1958 г., ратифицирана с указ на Държавния съвет (ДВ, бр. 93 от 1976 г.) (ДВ, бр. 33 от 1978 г.), и Конвенцията за статута на бежанците, съста</w:t>
      </w:r>
      <w:r>
        <w:rPr>
          <w:rFonts w:ascii="Times New Roman" w:eastAsia="Times New Roman" w:hAnsi="Times New Roman" w:cs="Times New Roman"/>
          <w:sz w:val="24"/>
          <w:szCs w:val="24"/>
        </w:rPr>
        <w:t>вена в Женева на 28 юли 1951 г., ратифицирана със закон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36 от 1992 г.; изм., бр. 30 от 1993 г.) (ДВ, бр. 88 от 1993 г.).</w:t>
      </w:r>
    </w:p>
    <w:p w:rsidR="00000000" w:rsidRDefault="00CF5B9B">
      <w:pPr>
        <w:spacing w:after="0" w:line="240" w:lineRule="auto"/>
        <w:divId w:val="103981690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158768302"/>
        <w:rPr>
          <w:rFonts w:ascii="Times New Roman" w:eastAsia="Times New Roman" w:hAnsi="Times New Roman" w:cs="Times New Roman"/>
          <w:sz w:val="24"/>
          <w:szCs w:val="24"/>
        </w:rPr>
      </w:pPr>
      <w:r>
        <w:rPr>
          <w:rFonts w:ascii="Times New Roman" w:eastAsia="Times New Roman" w:hAnsi="Times New Roman" w:cs="Times New Roman"/>
          <w:sz w:val="24"/>
          <w:szCs w:val="24"/>
        </w:rPr>
        <w:t>§ 3. (Изм. - ДВ, бр. 82 от 2009 г., изм. - ДВ, бр. 65 от 2023 г.) Образците на българските лични документи се утвърж</w:t>
      </w:r>
      <w:r>
        <w:rPr>
          <w:rFonts w:ascii="Times New Roman" w:eastAsia="Times New Roman" w:hAnsi="Times New Roman" w:cs="Times New Roman"/>
          <w:sz w:val="24"/>
          <w:szCs w:val="24"/>
        </w:rPr>
        <w:t xml:space="preserve">дават с акт на Министерския съвет по </w:t>
      </w:r>
      <w:r>
        <w:rPr>
          <w:rFonts w:ascii="Times New Roman" w:eastAsia="Times New Roman" w:hAnsi="Times New Roman" w:cs="Times New Roman"/>
          <w:sz w:val="24"/>
          <w:szCs w:val="24"/>
        </w:rPr>
        <w:lastRenderedPageBreak/>
        <w:t>предложение на министъра на вътрешните работи, министъра на външните работи, министъра на транспорта и съобщенията и министъра на отбраната.</w:t>
      </w:r>
    </w:p>
    <w:p w:rsidR="00000000" w:rsidRDefault="00CF5B9B">
      <w:pPr>
        <w:spacing w:after="0" w:line="240" w:lineRule="auto"/>
        <w:divId w:val="117677464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007949727"/>
        <w:rPr>
          <w:rFonts w:ascii="Times New Roman" w:eastAsia="Times New Roman" w:hAnsi="Times New Roman" w:cs="Times New Roman"/>
          <w:sz w:val="24"/>
          <w:szCs w:val="24"/>
        </w:rPr>
      </w:pPr>
      <w:r>
        <w:rPr>
          <w:rFonts w:ascii="Times New Roman" w:eastAsia="Times New Roman" w:hAnsi="Times New Roman" w:cs="Times New Roman"/>
          <w:sz w:val="24"/>
          <w:szCs w:val="24"/>
        </w:rPr>
        <w:t>§ 4. (Доп. - ДВ, бр. 29 от 2003 г., в сила от 01.10.2003 г., изм. - ДВ, бр</w:t>
      </w:r>
      <w:r>
        <w:rPr>
          <w:rFonts w:ascii="Times New Roman" w:eastAsia="Times New Roman" w:hAnsi="Times New Roman" w:cs="Times New Roman"/>
          <w:sz w:val="24"/>
          <w:szCs w:val="24"/>
        </w:rPr>
        <w:t>. 82 от 2009 г., изм. - ДВ, бр. 60 от 2020 г.) Образците на заявленията за издаване на български лични документи се утвърждават от Министерския съвет.</w:t>
      </w:r>
    </w:p>
    <w:p w:rsidR="00000000" w:rsidRDefault="00CF5B9B">
      <w:pPr>
        <w:spacing w:after="0" w:line="240" w:lineRule="auto"/>
        <w:divId w:val="108726570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649362615"/>
        <w:rPr>
          <w:rFonts w:ascii="Times New Roman" w:eastAsia="Times New Roman" w:hAnsi="Times New Roman" w:cs="Times New Roman"/>
          <w:sz w:val="24"/>
          <w:szCs w:val="24"/>
        </w:rPr>
      </w:pPr>
      <w:r>
        <w:rPr>
          <w:rFonts w:ascii="Times New Roman" w:eastAsia="Times New Roman" w:hAnsi="Times New Roman" w:cs="Times New Roman"/>
          <w:sz w:val="24"/>
          <w:szCs w:val="24"/>
        </w:rPr>
        <w:t>§ 5. Този закон отменя:</w:t>
      </w:r>
    </w:p>
    <w:p w:rsidR="00000000" w:rsidRDefault="00CF5B9B">
      <w:pPr>
        <w:spacing w:after="0" w:line="240" w:lineRule="auto"/>
        <w:ind w:firstLine="851"/>
        <w:divId w:val="413160804"/>
        <w:rPr>
          <w:rFonts w:ascii="Times New Roman" w:eastAsia="Times New Roman" w:hAnsi="Times New Roman" w:cs="Times New Roman"/>
          <w:sz w:val="24"/>
          <w:szCs w:val="24"/>
        </w:rPr>
      </w:pPr>
      <w:r>
        <w:rPr>
          <w:rFonts w:ascii="Times New Roman" w:eastAsia="Times New Roman" w:hAnsi="Times New Roman" w:cs="Times New Roman"/>
          <w:sz w:val="24"/>
          <w:szCs w:val="24"/>
        </w:rPr>
        <w:t>1. Указ № 2772 за паспортите и адресната регистрация на гражданите на Републи</w:t>
      </w:r>
      <w:r>
        <w:rPr>
          <w:rFonts w:ascii="Times New Roman" w:eastAsia="Times New Roman" w:hAnsi="Times New Roman" w:cs="Times New Roman"/>
          <w:sz w:val="24"/>
          <w:szCs w:val="24"/>
        </w:rPr>
        <w:t>ка България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100 от 1980 г.; изм., бр. 11 от 1998 г.).</w:t>
      </w:r>
    </w:p>
    <w:p w:rsidR="00000000" w:rsidRDefault="00CF5B9B">
      <w:pPr>
        <w:spacing w:after="0" w:line="240" w:lineRule="auto"/>
        <w:ind w:firstLine="851"/>
        <w:divId w:val="223296054"/>
        <w:rPr>
          <w:rFonts w:ascii="Times New Roman" w:eastAsia="Times New Roman" w:hAnsi="Times New Roman" w:cs="Times New Roman"/>
          <w:sz w:val="24"/>
          <w:szCs w:val="24"/>
        </w:rPr>
      </w:pPr>
      <w:r>
        <w:rPr>
          <w:rFonts w:ascii="Times New Roman" w:eastAsia="Times New Roman" w:hAnsi="Times New Roman" w:cs="Times New Roman"/>
          <w:sz w:val="24"/>
          <w:szCs w:val="24"/>
        </w:rPr>
        <w:t>2. Закона за задграничните паспорти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92 от 1969 г.; изм., бр. 38 от 1989 г., бр. 7 от 1991 г.; попр., бр. 9 от 1991 г.; изм., бр. 11 от 1998 г.).</w:t>
      </w:r>
    </w:p>
    <w:p w:rsidR="00000000" w:rsidRDefault="00CF5B9B">
      <w:pPr>
        <w:spacing w:after="0" w:line="240" w:lineRule="auto"/>
        <w:ind w:firstLine="851"/>
        <w:divId w:val="1254586747"/>
        <w:rPr>
          <w:rFonts w:ascii="Times New Roman" w:eastAsia="Times New Roman" w:hAnsi="Times New Roman" w:cs="Times New Roman"/>
          <w:sz w:val="24"/>
          <w:szCs w:val="24"/>
        </w:rPr>
      </w:pPr>
      <w:r>
        <w:rPr>
          <w:rFonts w:ascii="Times New Roman" w:eastAsia="Times New Roman" w:hAnsi="Times New Roman" w:cs="Times New Roman"/>
          <w:sz w:val="24"/>
          <w:szCs w:val="24"/>
        </w:rPr>
        <w:t>3. Закона за моряшките пасп</w:t>
      </w:r>
      <w:r>
        <w:rPr>
          <w:rFonts w:ascii="Times New Roman" w:eastAsia="Times New Roman" w:hAnsi="Times New Roman" w:cs="Times New Roman"/>
          <w:sz w:val="24"/>
          <w:szCs w:val="24"/>
        </w:rPr>
        <w:t>орти (ДВ, бр. 42 от 1994 г.).</w:t>
      </w:r>
    </w:p>
    <w:p w:rsidR="00000000" w:rsidRDefault="00CF5B9B">
      <w:pPr>
        <w:spacing w:after="0" w:line="240" w:lineRule="auto"/>
        <w:divId w:val="6595356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054891230"/>
        <w:rPr>
          <w:rFonts w:ascii="Times New Roman" w:eastAsia="Times New Roman" w:hAnsi="Times New Roman" w:cs="Times New Roman"/>
          <w:sz w:val="24"/>
          <w:szCs w:val="24"/>
        </w:rPr>
      </w:pPr>
      <w:r>
        <w:rPr>
          <w:rFonts w:ascii="Times New Roman" w:eastAsia="Times New Roman" w:hAnsi="Times New Roman" w:cs="Times New Roman"/>
          <w:sz w:val="24"/>
          <w:szCs w:val="24"/>
        </w:rPr>
        <w:t>§ 6. Член 102 от Закона за отбраната и въоръжените сили на Република България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112 от 1995 г.; изм., бр. 67 от 1996 г.; бр. 122 от 1997 г. и бр. 70 от 1998 г.) се изменя така:</w:t>
      </w:r>
    </w:p>
    <w:p w:rsidR="00000000" w:rsidRDefault="00CF5B9B">
      <w:pPr>
        <w:spacing w:after="0" w:line="240" w:lineRule="auto"/>
        <w:ind w:firstLine="851"/>
        <w:divId w:val="1253006287"/>
        <w:rPr>
          <w:rFonts w:ascii="Times New Roman" w:eastAsia="Times New Roman" w:hAnsi="Times New Roman" w:cs="Times New Roman"/>
          <w:sz w:val="24"/>
          <w:szCs w:val="24"/>
        </w:rPr>
      </w:pPr>
      <w:r>
        <w:rPr>
          <w:rFonts w:ascii="Times New Roman" w:eastAsia="Times New Roman" w:hAnsi="Times New Roman" w:cs="Times New Roman"/>
          <w:sz w:val="24"/>
          <w:szCs w:val="24"/>
        </w:rPr>
        <w:t>"Чл. 102. (1) На всеки военнослу</w:t>
      </w:r>
      <w:r>
        <w:rPr>
          <w:rFonts w:ascii="Times New Roman" w:eastAsia="Times New Roman" w:hAnsi="Times New Roman" w:cs="Times New Roman"/>
          <w:sz w:val="24"/>
          <w:szCs w:val="24"/>
        </w:rPr>
        <w:t>жещ на наборна военна служба се издава военна книжка, заверена от командира или началника на поделението. В нея се отразяват длъжността и званието му, както и други данни, посочени в уставите на въоръжените сили.</w:t>
      </w:r>
    </w:p>
    <w:p w:rsidR="00000000" w:rsidRDefault="00CF5B9B">
      <w:pPr>
        <w:spacing w:after="0" w:line="240" w:lineRule="auto"/>
        <w:ind w:firstLine="851"/>
        <w:divId w:val="1161890604"/>
        <w:rPr>
          <w:rFonts w:ascii="Times New Roman" w:eastAsia="Times New Roman" w:hAnsi="Times New Roman" w:cs="Times New Roman"/>
          <w:sz w:val="24"/>
          <w:szCs w:val="24"/>
        </w:rPr>
      </w:pPr>
      <w:r>
        <w:rPr>
          <w:rFonts w:ascii="Times New Roman" w:eastAsia="Times New Roman" w:hAnsi="Times New Roman" w:cs="Times New Roman"/>
          <w:sz w:val="24"/>
          <w:szCs w:val="24"/>
        </w:rPr>
        <w:t>(2) Документите за самоличност, издадени по</w:t>
      </w:r>
      <w:r>
        <w:rPr>
          <w:rFonts w:ascii="Times New Roman" w:eastAsia="Times New Roman" w:hAnsi="Times New Roman" w:cs="Times New Roman"/>
          <w:sz w:val="24"/>
          <w:szCs w:val="24"/>
        </w:rPr>
        <w:t xml:space="preserve"> реда на Закона за българските документи за самоличност, се съхраняват в поделението, където военнослужещият отбива военната си служба."</w:t>
      </w:r>
    </w:p>
    <w:p w:rsidR="00000000" w:rsidRDefault="00CF5B9B">
      <w:pPr>
        <w:spacing w:after="0" w:line="240" w:lineRule="auto"/>
        <w:divId w:val="323818004"/>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510535329"/>
        <w:rPr>
          <w:rFonts w:ascii="Times New Roman" w:eastAsia="Times New Roman" w:hAnsi="Times New Roman" w:cs="Times New Roman"/>
          <w:sz w:val="24"/>
          <w:szCs w:val="24"/>
        </w:rPr>
      </w:pPr>
      <w:r>
        <w:rPr>
          <w:rFonts w:ascii="Times New Roman" w:eastAsia="Times New Roman" w:hAnsi="Times New Roman" w:cs="Times New Roman"/>
          <w:sz w:val="24"/>
          <w:szCs w:val="24"/>
        </w:rPr>
        <w:t>§ 7. В чл. 11 от Закона за пребиваване на чужденците в Република България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93 от 1972 г.; изм., бр. 3</w:t>
      </w:r>
      <w:r>
        <w:rPr>
          <w:rFonts w:ascii="Times New Roman" w:eastAsia="Times New Roman" w:hAnsi="Times New Roman" w:cs="Times New Roman"/>
          <w:sz w:val="24"/>
          <w:szCs w:val="24"/>
        </w:rPr>
        <w:t>6 от 1979 г., бр. 17 от 1987 г., бр. 26 от 1988 г., бр. 53 от 1989 г., бр. 27 от 1994 г., бр. 120 от 1997 г. и бр. 11 от 1998 г.) се правят следните изменения:</w:t>
      </w:r>
    </w:p>
    <w:p w:rsidR="00000000" w:rsidRDefault="00CF5B9B">
      <w:pPr>
        <w:spacing w:after="0" w:line="240" w:lineRule="auto"/>
        <w:ind w:firstLine="851"/>
        <w:divId w:val="121727943"/>
        <w:rPr>
          <w:rFonts w:ascii="Times New Roman" w:eastAsia="Times New Roman" w:hAnsi="Times New Roman" w:cs="Times New Roman"/>
          <w:sz w:val="24"/>
          <w:szCs w:val="24"/>
        </w:rPr>
      </w:pPr>
      <w:r>
        <w:rPr>
          <w:rFonts w:ascii="Times New Roman" w:eastAsia="Times New Roman" w:hAnsi="Times New Roman" w:cs="Times New Roman"/>
          <w:sz w:val="24"/>
          <w:szCs w:val="24"/>
        </w:rPr>
        <w:t>1. В ал. 2 изречение второ се заличава.</w:t>
      </w:r>
    </w:p>
    <w:p w:rsidR="00000000" w:rsidRDefault="00CF5B9B">
      <w:pPr>
        <w:spacing w:after="0" w:line="240" w:lineRule="auto"/>
        <w:ind w:firstLine="851"/>
        <w:divId w:val="1814981933"/>
        <w:rPr>
          <w:rFonts w:ascii="Times New Roman" w:eastAsia="Times New Roman" w:hAnsi="Times New Roman" w:cs="Times New Roman"/>
          <w:sz w:val="24"/>
          <w:szCs w:val="24"/>
        </w:rPr>
      </w:pPr>
      <w:r>
        <w:rPr>
          <w:rFonts w:ascii="Times New Roman" w:eastAsia="Times New Roman" w:hAnsi="Times New Roman" w:cs="Times New Roman"/>
          <w:sz w:val="24"/>
          <w:szCs w:val="24"/>
        </w:rPr>
        <w:t>2. В ал. 3 изразът "удостоверение за самоличност" се зам</w:t>
      </w:r>
      <w:r>
        <w:rPr>
          <w:rFonts w:ascii="Times New Roman" w:eastAsia="Times New Roman" w:hAnsi="Times New Roman" w:cs="Times New Roman"/>
          <w:sz w:val="24"/>
          <w:szCs w:val="24"/>
        </w:rPr>
        <w:t>еня с "карта на постоянно пребиваващ в Република България чужденец".</w:t>
      </w:r>
    </w:p>
    <w:p w:rsidR="00000000" w:rsidRDefault="00CF5B9B">
      <w:pPr>
        <w:spacing w:after="0" w:line="240" w:lineRule="auto"/>
        <w:divId w:val="201799369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578979964"/>
        <w:rPr>
          <w:rFonts w:ascii="Times New Roman" w:eastAsia="Times New Roman" w:hAnsi="Times New Roman" w:cs="Times New Roman"/>
          <w:sz w:val="24"/>
          <w:szCs w:val="24"/>
        </w:rPr>
      </w:pPr>
      <w:r>
        <w:rPr>
          <w:rFonts w:ascii="Times New Roman" w:eastAsia="Times New Roman" w:hAnsi="Times New Roman" w:cs="Times New Roman"/>
          <w:sz w:val="24"/>
          <w:szCs w:val="24"/>
        </w:rPr>
        <w:t>§ 8. До влизането в сила на Закона за българските документи за самоличност се прилага действащото в момента законодателство.</w:t>
      </w:r>
    </w:p>
    <w:p w:rsidR="00000000" w:rsidRDefault="00CF5B9B">
      <w:pPr>
        <w:spacing w:after="0" w:line="240" w:lineRule="auto"/>
        <w:divId w:val="193327786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2641211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9. Издадените документи за самоличност по действащото законодателство са валидни и се подменят в зависимост от вида им от момента на влизането в сила на този закон, както следва:</w:t>
      </w:r>
    </w:p>
    <w:p w:rsidR="00000000" w:rsidRDefault="00CF5B9B">
      <w:pPr>
        <w:spacing w:after="0" w:line="240" w:lineRule="auto"/>
        <w:ind w:firstLine="851"/>
        <w:divId w:val="1460412754"/>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113 от 1999 г., изм. - ДВ, бр. 108 от 2000 г., в сила от 2</w:t>
      </w:r>
      <w:r>
        <w:rPr>
          <w:rFonts w:ascii="Times New Roman" w:eastAsia="Times New Roman" w:hAnsi="Times New Roman" w:cs="Times New Roman"/>
          <w:sz w:val="24"/>
          <w:szCs w:val="24"/>
        </w:rPr>
        <w:t>9.12.2000 г.) паспорт на гражданин на Република България - с лична карта на гражданин на Република България в срок до 31 декември 2001 г.;</w:t>
      </w:r>
    </w:p>
    <w:p w:rsidR="00000000" w:rsidRDefault="00CF5B9B">
      <w:pPr>
        <w:spacing w:after="0" w:line="240" w:lineRule="auto"/>
        <w:ind w:firstLine="851"/>
        <w:divId w:val="159883314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(изм. - ДВ, бр. 113 от 1999 г.) дипломатически паспорт, служебен паспорт, задграничен паспорт и моряшки паспорт на</w:t>
      </w:r>
      <w:r>
        <w:rPr>
          <w:rFonts w:ascii="Times New Roman" w:eastAsia="Times New Roman" w:hAnsi="Times New Roman" w:cs="Times New Roman"/>
          <w:sz w:val="24"/>
          <w:szCs w:val="24"/>
        </w:rPr>
        <w:t xml:space="preserve"> български гражданин - с дипломатически паспорт, паспорт и моряшки паспорт на български гражданин в срок до 31 декември 2000 г.;</w:t>
      </w:r>
    </w:p>
    <w:p w:rsidR="00000000" w:rsidRDefault="00CF5B9B">
      <w:pPr>
        <w:spacing w:after="0" w:line="240" w:lineRule="auto"/>
        <w:ind w:firstLine="851"/>
        <w:divId w:val="177744456"/>
        <w:rPr>
          <w:rFonts w:ascii="Times New Roman" w:eastAsia="Times New Roman" w:hAnsi="Times New Roman" w:cs="Times New Roman"/>
          <w:sz w:val="24"/>
          <w:szCs w:val="24"/>
        </w:rPr>
      </w:pPr>
      <w:r>
        <w:rPr>
          <w:rFonts w:ascii="Times New Roman" w:eastAsia="Times New Roman" w:hAnsi="Times New Roman" w:cs="Times New Roman"/>
          <w:sz w:val="24"/>
          <w:szCs w:val="24"/>
        </w:rPr>
        <w:t>3. (изм. - ДВ, бр. 113 от 1999 г., изм. - ДВ, бр. 108 от 2000 г., в сила от 29.12.2000 г.) свидетелство за управление на моторн</w:t>
      </w:r>
      <w:r>
        <w:rPr>
          <w:rFonts w:ascii="Times New Roman" w:eastAsia="Times New Roman" w:hAnsi="Times New Roman" w:cs="Times New Roman"/>
          <w:sz w:val="24"/>
          <w:szCs w:val="24"/>
        </w:rPr>
        <w:t>о превозно средство - със свидетелство за управление на моторно превозно средство по този закон в срок до 31 декември 2001 г.;</w:t>
      </w:r>
    </w:p>
    <w:p w:rsidR="00000000" w:rsidRDefault="00CF5B9B">
      <w:pPr>
        <w:spacing w:after="0" w:line="240" w:lineRule="auto"/>
        <w:ind w:firstLine="851"/>
        <w:divId w:val="503784756"/>
        <w:rPr>
          <w:rFonts w:ascii="Times New Roman" w:eastAsia="Times New Roman" w:hAnsi="Times New Roman" w:cs="Times New Roman"/>
          <w:sz w:val="24"/>
          <w:szCs w:val="24"/>
        </w:rPr>
      </w:pPr>
      <w:r>
        <w:rPr>
          <w:rFonts w:ascii="Times New Roman" w:eastAsia="Times New Roman" w:hAnsi="Times New Roman" w:cs="Times New Roman"/>
          <w:sz w:val="24"/>
          <w:szCs w:val="24"/>
        </w:rPr>
        <w:t>4. (изм. - ДВ, бр. 113 от 1999 г.) пасаван (пътен лист) за завръщане в Република България, служебен пропуск, пътен лист за оконча</w:t>
      </w:r>
      <w:r>
        <w:rPr>
          <w:rFonts w:ascii="Times New Roman" w:eastAsia="Times New Roman" w:hAnsi="Times New Roman" w:cs="Times New Roman"/>
          <w:sz w:val="24"/>
          <w:szCs w:val="24"/>
        </w:rPr>
        <w:t>телно напускане на Република България на лица, освободени от българско гражданство - с временен паспорт за завръщане в Република България, граничен пропуск, временен паспорт за окончателно напускане на Република България в срок до 31 декември 2000 г.;</w:t>
      </w:r>
    </w:p>
    <w:p w:rsidR="00000000" w:rsidRDefault="00CF5B9B">
      <w:pPr>
        <w:spacing w:after="0" w:line="240" w:lineRule="auto"/>
        <w:ind w:firstLine="851"/>
        <w:divId w:val="1146311607"/>
        <w:rPr>
          <w:rFonts w:ascii="Times New Roman" w:eastAsia="Times New Roman" w:hAnsi="Times New Roman" w:cs="Times New Roman"/>
          <w:sz w:val="24"/>
          <w:szCs w:val="24"/>
        </w:rPr>
      </w:pPr>
      <w:r>
        <w:rPr>
          <w:rFonts w:ascii="Times New Roman" w:eastAsia="Times New Roman" w:hAnsi="Times New Roman" w:cs="Times New Roman"/>
          <w:sz w:val="24"/>
          <w:szCs w:val="24"/>
        </w:rPr>
        <w:t>5. у</w:t>
      </w:r>
      <w:r>
        <w:rPr>
          <w:rFonts w:ascii="Times New Roman" w:eastAsia="Times New Roman" w:hAnsi="Times New Roman" w:cs="Times New Roman"/>
          <w:sz w:val="24"/>
          <w:szCs w:val="24"/>
        </w:rPr>
        <w:t>достоверение за самоличност на чужденец, удостоверение за самоличност на бежанец, удостоверение за пътуване зад граница на лице без гражданство, удостоверение за пътуване зад граница на бежанец - с карта на временно пребиваващ в Република България чужденец</w:t>
      </w:r>
      <w:r>
        <w:rPr>
          <w:rFonts w:ascii="Times New Roman" w:eastAsia="Times New Roman" w:hAnsi="Times New Roman" w:cs="Times New Roman"/>
          <w:sz w:val="24"/>
          <w:szCs w:val="24"/>
        </w:rPr>
        <w:t>, карта на постоянно пребиваващ в Република България чужденец, карта на бежанец, временна карта на бежанец, удостоверение за пътуване зад граница на лице без гражданство, удостоверение за пътуване зад граница на бежанец, удостоверение за напускане на Репуб</w:t>
      </w:r>
      <w:r>
        <w:rPr>
          <w:rFonts w:ascii="Times New Roman" w:eastAsia="Times New Roman" w:hAnsi="Times New Roman" w:cs="Times New Roman"/>
          <w:sz w:val="24"/>
          <w:szCs w:val="24"/>
        </w:rPr>
        <w:t>лика България, временна карта на чужденец и стикер с българска виза в срок до две години.</w:t>
      </w:r>
    </w:p>
    <w:p w:rsidR="00000000" w:rsidRDefault="00CF5B9B">
      <w:pPr>
        <w:spacing w:after="0" w:line="240" w:lineRule="auto"/>
        <w:divId w:val="104360443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67943289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9а. (Нов - ДВ, бр. 108 от 2000 г., в сила от 29.12.2000 г.) Българските граждани, навършили 70-годишна възраст, подменят документите си за самоличност: паспорт </w:t>
      </w:r>
      <w:r>
        <w:rPr>
          <w:rFonts w:ascii="Times New Roman" w:eastAsia="Times New Roman" w:hAnsi="Times New Roman" w:cs="Times New Roman"/>
          <w:sz w:val="24"/>
          <w:szCs w:val="24"/>
        </w:rPr>
        <w:t>на гражданин на Република България - с лична карта, и свидетелство за управление на моторно превозно средство, по собствено желание или при изтичане срока на валидност.</w:t>
      </w:r>
    </w:p>
    <w:p w:rsidR="00000000" w:rsidRDefault="00CF5B9B">
      <w:pPr>
        <w:spacing w:after="0" w:line="240" w:lineRule="auto"/>
        <w:divId w:val="32926195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901066993"/>
        <w:rPr>
          <w:rFonts w:ascii="Times New Roman" w:eastAsia="Times New Roman" w:hAnsi="Times New Roman" w:cs="Times New Roman"/>
          <w:sz w:val="24"/>
          <w:szCs w:val="24"/>
        </w:rPr>
      </w:pPr>
      <w:r>
        <w:rPr>
          <w:rFonts w:ascii="Times New Roman" w:eastAsia="Times New Roman" w:hAnsi="Times New Roman" w:cs="Times New Roman"/>
          <w:sz w:val="24"/>
          <w:szCs w:val="24"/>
        </w:rPr>
        <w:t>§ 9б. (Нов - ДВ, бр. 54 от 2002 г., в сила от 01.12.2002 г.) Всички документи за са</w:t>
      </w:r>
      <w:r>
        <w:rPr>
          <w:rFonts w:ascii="Times New Roman" w:eastAsia="Times New Roman" w:hAnsi="Times New Roman" w:cs="Times New Roman"/>
          <w:sz w:val="24"/>
          <w:szCs w:val="24"/>
        </w:rPr>
        <w:t>моличност на чужденци, които са в процедура за предоставяне на бежански статут, или на бежанци, издадени до влизането в сила на Закона за убежището и бежанците, са валидни до изтичането на срока, за който са издадени.</w:t>
      </w:r>
    </w:p>
    <w:p w:rsidR="00000000" w:rsidRDefault="00CF5B9B">
      <w:pPr>
        <w:spacing w:after="0" w:line="240" w:lineRule="auto"/>
        <w:divId w:val="628051128"/>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500266788"/>
        <w:rPr>
          <w:rFonts w:ascii="Times New Roman" w:eastAsia="Times New Roman" w:hAnsi="Times New Roman" w:cs="Times New Roman"/>
          <w:sz w:val="24"/>
          <w:szCs w:val="24"/>
        </w:rPr>
      </w:pPr>
      <w:r>
        <w:rPr>
          <w:rFonts w:ascii="Times New Roman" w:eastAsia="Times New Roman" w:hAnsi="Times New Roman" w:cs="Times New Roman"/>
          <w:sz w:val="24"/>
          <w:szCs w:val="24"/>
        </w:rPr>
        <w:t>§ 9в. (Нов - ДВ, бр. 88 от 2008 г.</w:t>
      </w:r>
      <w:r>
        <w:rPr>
          <w:rFonts w:ascii="Times New Roman" w:eastAsia="Times New Roman" w:hAnsi="Times New Roman" w:cs="Times New Roman"/>
          <w:sz w:val="24"/>
          <w:szCs w:val="24"/>
        </w:rPr>
        <w:t>) В случаите, предвидени в закона, електронната обработка и подаването на заявления и декларации по електронен път се прилага след създаване на техническите и организационните условия и програмните средства.</w:t>
      </w:r>
    </w:p>
    <w:p w:rsidR="00000000" w:rsidRDefault="00CF5B9B">
      <w:pPr>
        <w:spacing w:after="0" w:line="240" w:lineRule="auto"/>
        <w:divId w:val="735323502"/>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32392324"/>
        <w:rPr>
          <w:rFonts w:ascii="Times New Roman" w:eastAsia="Times New Roman" w:hAnsi="Times New Roman" w:cs="Times New Roman"/>
          <w:sz w:val="24"/>
          <w:szCs w:val="24"/>
        </w:rPr>
      </w:pPr>
      <w:r>
        <w:rPr>
          <w:rFonts w:ascii="Times New Roman" w:eastAsia="Times New Roman" w:hAnsi="Times New Roman" w:cs="Times New Roman"/>
          <w:sz w:val="24"/>
          <w:szCs w:val="24"/>
        </w:rPr>
        <w:t>§ 9г. (Нов - ДВ, бр. 1 от 2019 г., изм. - ДВ</w:t>
      </w:r>
      <w:r>
        <w:rPr>
          <w:rFonts w:ascii="Times New Roman" w:eastAsia="Times New Roman" w:hAnsi="Times New Roman" w:cs="Times New Roman"/>
          <w:sz w:val="24"/>
          <w:szCs w:val="24"/>
        </w:rPr>
        <w:t>, бр. 34 от 2019 г.) До създаването на техническите и организационни условия за издаване на картата по чл. 59, ал. 6 Министерството на вътрешните работи издава на военнослужещите и членовете на цивилния компонент на структура на НАТО, разположена в Републи</w:t>
      </w:r>
      <w:r>
        <w:rPr>
          <w:rFonts w:ascii="Times New Roman" w:eastAsia="Times New Roman" w:hAnsi="Times New Roman" w:cs="Times New Roman"/>
          <w:sz w:val="24"/>
          <w:szCs w:val="24"/>
        </w:rPr>
        <w:t>ка България, както и на техните зависими лица разрешения за пребиваване, без да са налице изискванията на Закона за чужденците в Република България, или удостоверения за пребиваване, без да са налице изискванията на Закона за влизането, пребиваването и нап</w:t>
      </w:r>
      <w:r>
        <w:rPr>
          <w:rFonts w:ascii="Times New Roman" w:eastAsia="Times New Roman" w:hAnsi="Times New Roman" w:cs="Times New Roman"/>
          <w:sz w:val="24"/>
          <w:szCs w:val="24"/>
        </w:rPr>
        <w:t xml:space="preserve">ускането на Република България на гражданите на Европейския съюз и членовете на техните семейства. </w:t>
      </w:r>
      <w:r>
        <w:rPr>
          <w:rFonts w:ascii="Times New Roman" w:eastAsia="Times New Roman" w:hAnsi="Times New Roman" w:cs="Times New Roman"/>
          <w:sz w:val="24"/>
          <w:szCs w:val="24"/>
        </w:rPr>
        <w:lastRenderedPageBreak/>
        <w:t>Министерството на отбраната предоставя писмено необходимата информация на Министерството на вътрешните работи за издаване на съответните документи.</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305768216"/>
        <w:rPr>
          <w:rFonts w:ascii="Times New Roman" w:eastAsia="Times New Roman" w:hAnsi="Times New Roman" w:cs="Times New Roman"/>
          <w:sz w:val="24"/>
          <w:szCs w:val="24"/>
        </w:rPr>
      </w:pPr>
      <w:r>
        <w:rPr>
          <w:rFonts w:ascii="Times New Roman" w:eastAsia="Times New Roman" w:hAnsi="Times New Roman" w:cs="Times New Roman"/>
          <w:sz w:val="24"/>
          <w:szCs w:val="24"/>
        </w:rPr>
        <w:t>§ 10. (</w:t>
      </w:r>
      <w:r>
        <w:rPr>
          <w:rFonts w:ascii="Times New Roman" w:eastAsia="Times New Roman" w:hAnsi="Times New Roman" w:cs="Times New Roman"/>
          <w:sz w:val="24"/>
          <w:szCs w:val="24"/>
        </w:rPr>
        <w:t>Изм. - ДВ, бр. 82 от 2009 г.) За издаване на български лични документи и за предоставяне на данни от информационните фондове се събират такси по ред и в размер, определени с акт на Министерския съвет.</w:t>
      </w:r>
    </w:p>
    <w:p w:rsidR="00000000" w:rsidRDefault="00CF5B9B">
      <w:pPr>
        <w:spacing w:after="0" w:line="240" w:lineRule="auto"/>
        <w:divId w:val="106078718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566306527"/>
        <w:rPr>
          <w:rFonts w:ascii="Times New Roman" w:eastAsia="Times New Roman" w:hAnsi="Times New Roman" w:cs="Times New Roman"/>
          <w:sz w:val="24"/>
          <w:szCs w:val="24"/>
        </w:rPr>
      </w:pPr>
      <w:r>
        <w:rPr>
          <w:rFonts w:ascii="Times New Roman" w:eastAsia="Times New Roman" w:hAnsi="Times New Roman" w:cs="Times New Roman"/>
          <w:sz w:val="24"/>
          <w:szCs w:val="24"/>
        </w:rPr>
        <w:t>§ 11. Законът влиза в сила от 1 април 1999 г.</w:t>
      </w:r>
    </w:p>
    <w:p w:rsidR="00000000" w:rsidRDefault="00CF5B9B">
      <w:pPr>
        <w:spacing w:after="0" w:line="240" w:lineRule="auto"/>
        <w:divId w:val="1053583101"/>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623469147"/>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12. (Нов - ДВ, бр. 67 от 1999 г., в сила от 01.04.1999 г., отм. - ДВ, бр. 113 от 1999 г.)</w:t>
      </w:r>
    </w:p>
    <w:p w:rsidR="00000000" w:rsidRDefault="00CF5B9B">
      <w:pPr>
        <w:spacing w:after="0" w:line="240" w:lineRule="auto"/>
        <w:divId w:val="1866016538"/>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851065561"/>
        <w:rPr>
          <w:rFonts w:ascii="Times New Roman" w:eastAsia="Times New Roman" w:hAnsi="Times New Roman" w:cs="Times New Roman"/>
          <w:sz w:val="24"/>
          <w:szCs w:val="24"/>
        </w:rPr>
      </w:pPr>
      <w:r>
        <w:rPr>
          <w:rFonts w:ascii="Times New Roman" w:eastAsia="Times New Roman" w:hAnsi="Times New Roman" w:cs="Times New Roman"/>
          <w:sz w:val="24"/>
          <w:szCs w:val="24"/>
        </w:rPr>
        <w:t>§ 13. (Нов - ДВ, бр. 67 от 1999 г., в сила от 01.04.1999 г., отм. - ДВ, бр. 113 от 1999 г.)</w:t>
      </w:r>
    </w:p>
    <w:p w:rsidR="00000000" w:rsidRDefault="00CF5B9B">
      <w:pPr>
        <w:spacing w:after="0" w:line="240" w:lineRule="auto"/>
        <w:divId w:val="705328811"/>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417408226"/>
        <w:rPr>
          <w:rFonts w:ascii="Times New Roman" w:eastAsia="Times New Roman" w:hAnsi="Times New Roman" w:cs="Times New Roman"/>
          <w:sz w:val="24"/>
          <w:szCs w:val="24"/>
        </w:rPr>
      </w:pPr>
      <w:r>
        <w:rPr>
          <w:rFonts w:ascii="Times New Roman" w:eastAsia="Times New Roman" w:hAnsi="Times New Roman" w:cs="Times New Roman"/>
          <w:sz w:val="24"/>
          <w:szCs w:val="24"/>
        </w:rPr>
        <w:t>§ 14. (Нов - ДВ, бр. 67 от 1999 г., в сила от 01.04.1999 г., отм.</w:t>
      </w:r>
      <w:r>
        <w:rPr>
          <w:rFonts w:ascii="Times New Roman" w:eastAsia="Times New Roman" w:hAnsi="Times New Roman" w:cs="Times New Roman"/>
          <w:sz w:val="24"/>
          <w:szCs w:val="24"/>
        </w:rPr>
        <w:t xml:space="preserve"> - ДВ, бр. 113 от 1999 г.)</w:t>
      </w:r>
    </w:p>
    <w:p w:rsidR="00000000" w:rsidRDefault="00CF5B9B">
      <w:pPr>
        <w:spacing w:after="0" w:line="240" w:lineRule="auto"/>
        <w:divId w:val="1974821604"/>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546256679"/>
        <w:rPr>
          <w:rFonts w:ascii="Times New Roman" w:eastAsia="Times New Roman" w:hAnsi="Times New Roman" w:cs="Times New Roman"/>
          <w:sz w:val="24"/>
          <w:szCs w:val="24"/>
        </w:rPr>
      </w:pPr>
      <w:r>
        <w:rPr>
          <w:rFonts w:ascii="Times New Roman" w:eastAsia="Times New Roman" w:hAnsi="Times New Roman" w:cs="Times New Roman"/>
          <w:sz w:val="24"/>
          <w:szCs w:val="24"/>
        </w:rPr>
        <w:t>§ 15. (Нов - ДВ, бр. 67 от 1999 г., в сила от 01.04.1999 г., отм. - ДВ, бр. 113 от 1999 г.)</w:t>
      </w:r>
    </w:p>
    <w:p w:rsidR="00000000" w:rsidRDefault="00CF5B9B">
      <w:pPr>
        <w:spacing w:after="0" w:line="240" w:lineRule="auto"/>
        <w:divId w:val="81614505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113091108"/>
        <w:rPr>
          <w:rFonts w:ascii="Times New Roman" w:eastAsia="Times New Roman" w:hAnsi="Times New Roman" w:cs="Times New Roman"/>
          <w:sz w:val="24"/>
          <w:szCs w:val="24"/>
        </w:rPr>
      </w:pPr>
      <w:r>
        <w:rPr>
          <w:rFonts w:ascii="Times New Roman" w:eastAsia="Times New Roman" w:hAnsi="Times New Roman" w:cs="Times New Roman"/>
          <w:sz w:val="24"/>
          <w:szCs w:val="24"/>
        </w:rPr>
        <w:t>§ 16. (Нов - ДВ, бр. 67 от 1999 г., в сила от 01.04.1999 г., отм. - ДВ, бр. 113 от 1999 г.)</w:t>
      </w:r>
    </w:p>
    <w:p w:rsidR="00000000" w:rsidRDefault="00CF5B9B">
      <w:pPr>
        <w:spacing w:after="0" w:line="240" w:lineRule="auto"/>
        <w:divId w:val="1302494152"/>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729693989"/>
        <w:rPr>
          <w:rFonts w:ascii="Times New Roman" w:eastAsia="Times New Roman" w:hAnsi="Times New Roman" w:cs="Times New Roman"/>
          <w:sz w:val="24"/>
          <w:szCs w:val="24"/>
        </w:rPr>
      </w:pPr>
      <w:r>
        <w:rPr>
          <w:rFonts w:ascii="Times New Roman" w:eastAsia="Times New Roman" w:hAnsi="Times New Roman" w:cs="Times New Roman"/>
          <w:sz w:val="24"/>
          <w:szCs w:val="24"/>
        </w:rPr>
        <w:t>§ 17. (Нов - ДВ, бр. 67 от 1999 г</w:t>
      </w:r>
      <w:r>
        <w:rPr>
          <w:rFonts w:ascii="Times New Roman" w:eastAsia="Times New Roman" w:hAnsi="Times New Roman" w:cs="Times New Roman"/>
          <w:sz w:val="24"/>
          <w:szCs w:val="24"/>
        </w:rPr>
        <w:t>., в сила от 01.04.1999 г., отм. - ДВ, бр. 113 от 1999 г.)</w:t>
      </w:r>
    </w:p>
    <w:p w:rsidR="00000000" w:rsidRDefault="00CF5B9B">
      <w:pPr>
        <w:spacing w:after="0" w:line="240" w:lineRule="auto"/>
        <w:divId w:val="135688760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080371032"/>
        <w:rPr>
          <w:rFonts w:ascii="Times New Roman" w:eastAsia="Times New Roman" w:hAnsi="Times New Roman" w:cs="Times New Roman"/>
          <w:sz w:val="24"/>
          <w:szCs w:val="24"/>
        </w:rPr>
      </w:pPr>
      <w:r>
        <w:rPr>
          <w:rFonts w:ascii="Times New Roman" w:eastAsia="Times New Roman" w:hAnsi="Times New Roman" w:cs="Times New Roman"/>
          <w:sz w:val="24"/>
          <w:szCs w:val="24"/>
        </w:rPr>
        <w:t>§ 18. (Нов - ДВ, бр. 67 от 1999 г., в сила от 01.04.1999 г., отм. - ДВ, бр. 113 от 1999 г.)</w:t>
      </w:r>
    </w:p>
    <w:p w:rsidR="00000000" w:rsidRDefault="00CF5B9B">
      <w:pPr>
        <w:spacing w:after="0" w:line="240" w:lineRule="auto"/>
        <w:divId w:val="180905602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713844834"/>
        <w:rPr>
          <w:rFonts w:ascii="Times New Roman" w:eastAsia="Times New Roman" w:hAnsi="Times New Roman" w:cs="Times New Roman"/>
          <w:sz w:val="24"/>
          <w:szCs w:val="24"/>
        </w:rPr>
      </w:pPr>
      <w:r>
        <w:rPr>
          <w:rFonts w:ascii="Times New Roman" w:eastAsia="Times New Roman" w:hAnsi="Times New Roman" w:cs="Times New Roman"/>
          <w:sz w:val="24"/>
          <w:szCs w:val="24"/>
        </w:rPr>
        <w:t>§ 19. (Нов - ДВ, бр. 67 от 1999 г., в сила от 01.04.1999 г., доп. - ДВ, бр. 29 от 2003 г., в сила</w:t>
      </w:r>
      <w:r>
        <w:rPr>
          <w:rFonts w:ascii="Times New Roman" w:eastAsia="Times New Roman" w:hAnsi="Times New Roman" w:cs="Times New Roman"/>
          <w:sz w:val="24"/>
          <w:szCs w:val="24"/>
        </w:rPr>
        <w:t xml:space="preserve"> от 01.10.2003 г.) Заявленията за издаване на дипломатически и служебен паспорт се подават в Министерството на външните работи, където се извършва сверяване на данните от тях с данните от информационните фондове на ЕСГРАОН и се заверяват служебно за "потвъ</w:t>
      </w:r>
      <w:r>
        <w:rPr>
          <w:rFonts w:ascii="Times New Roman" w:eastAsia="Times New Roman" w:hAnsi="Times New Roman" w:cs="Times New Roman"/>
          <w:sz w:val="24"/>
          <w:szCs w:val="24"/>
        </w:rPr>
        <w:t>рдени данни". Персонализираният паспорт се получава от мястото, където е подадено съответното заявление.</w:t>
      </w:r>
    </w:p>
    <w:p w:rsidR="00000000" w:rsidRDefault="00CF5B9B">
      <w:pPr>
        <w:spacing w:after="0" w:line="240" w:lineRule="auto"/>
        <w:divId w:val="180252973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91227844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20. (Нов - ДВ, бр. 67 от 1999 г., в сила от 01.04.1999 г., изм. - ДВ, бр. 82 от 2009 г., изм. - ДВ, бр. 26 от 2010 г., изм. - ДВ, бр. 65 от 2023 </w:t>
      </w:r>
      <w:r>
        <w:rPr>
          <w:rFonts w:ascii="Times New Roman" w:eastAsia="Times New Roman" w:hAnsi="Times New Roman" w:cs="Times New Roman"/>
          <w:sz w:val="24"/>
          <w:szCs w:val="24"/>
        </w:rPr>
        <w:t xml:space="preserve">г.) Заявленията за издаване на моряшки паспорти се подават в Министерството на транспорта и съобщенията, откъдето по служебен път се изпращат в съответната Столична дирекция на вътрешните работи или Областна дирекция на Министерството на вътрешните работи </w:t>
      </w:r>
      <w:r>
        <w:rPr>
          <w:rFonts w:ascii="Times New Roman" w:eastAsia="Times New Roman" w:hAnsi="Times New Roman" w:cs="Times New Roman"/>
          <w:sz w:val="24"/>
          <w:szCs w:val="24"/>
        </w:rPr>
        <w:t>(СДВР/ОДМВР), в която заявителят се явява лично за снемане на биометрични данни. Заявителят може да не се явява лично за снемане на биометрични данни, ако няма промяна на името, единния граждански номер, пола, гражданството или не са настъпили съществени и</w:t>
      </w:r>
      <w:r>
        <w:rPr>
          <w:rFonts w:ascii="Times New Roman" w:eastAsia="Times New Roman" w:hAnsi="Times New Roman" w:cs="Times New Roman"/>
          <w:sz w:val="24"/>
          <w:szCs w:val="24"/>
        </w:rPr>
        <w:t xml:space="preserve"> трайни изменения на образа на лицето и са му снети необходимите биометрични данни до 59 месеца от датата на подаване на заявлението. Персонализираният паспорт се получава от мястото, където е подадено съответното заявление.</w:t>
      </w:r>
    </w:p>
    <w:p w:rsidR="00000000" w:rsidRDefault="00CF5B9B">
      <w:pPr>
        <w:spacing w:after="0" w:line="240" w:lineRule="auto"/>
        <w:divId w:val="142796834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61082019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21. (Нов - ДВ, бр. 67 от </w:t>
      </w:r>
      <w:r>
        <w:rPr>
          <w:rFonts w:ascii="Times New Roman" w:eastAsia="Times New Roman" w:hAnsi="Times New Roman" w:cs="Times New Roman"/>
          <w:sz w:val="24"/>
          <w:szCs w:val="24"/>
        </w:rPr>
        <w:t xml:space="preserve">1999 г., в сила от 01.04.1999 г., доп. - ДВ, бр. 54 от 2002 г., в сила от 01.12.2002 г., изм. - ДВ, бр. 82 от 2006 г., изм. - ДВ, бр. 105 от 2006 г., в сила от 01.01.2007 г., изм. - ДВ, бр. 82 от 2009 г., изм. - ДВ, бр. 53 от 2014 г., изм. - ДВ, бр. 14 от </w:t>
      </w:r>
      <w:r>
        <w:rPr>
          <w:rFonts w:ascii="Times New Roman" w:eastAsia="Times New Roman" w:hAnsi="Times New Roman" w:cs="Times New Roman"/>
          <w:sz w:val="24"/>
          <w:szCs w:val="24"/>
        </w:rPr>
        <w:t>2015 г.) Заявленията за издаване на български лични документи на чужденци от органите на Министерството на вътрешните работи се подават в СДВР/ОДМВР и в дирекция "Миграция" по ред, утвърден от Министерския съвет. Персонализираният документ за самоличност с</w:t>
      </w:r>
      <w:r>
        <w:rPr>
          <w:rFonts w:ascii="Times New Roman" w:eastAsia="Times New Roman" w:hAnsi="Times New Roman" w:cs="Times New Roman"/>
          <w:sz w:val="24"/>
          <w:szCs w:val="24"/>
        </w:rPr>
        <w:t>е получава от мястото, където е подадено съответното заявление.</w:t>
      </w:r>
    </w:p>
    <w:p w:rsidR="00000000" w:rsidRDefault="00CF5B9B">
      <w:pPr>
        <w:spacing w:after="0" w:line="240" w:lineRule="auto"/>
        <w:divId w:val="95822513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5913081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21а. (Нов - ДВ, бр. 102 от 2009 г.) Срокът на валидност на личните карти с изтичащ срок на валидност през 2010 г. се удължава с 6 месеца. За срока на удължаването личната карта е валиден идентификационен документ за самоличност само на територията на Репуб</w:t>
      </w:r>
      <w:r>
        <w:rPr>
          <w:rFonts w:ascii="Times New Roman" w:eastAsia="Times New Roman" w:hAnsi="Times New Roman" w:cs="Times New Roman"/>
          <w:sz w:val="24"/>
          <w:szCs w:val="24"/>
        </w:rPr>
        <w:t>лика България. По искане на лицето нова лична карта може да се издаде и преди изтичане на удължения 6-месечен срок.</w:t>
      </w:r>
    </w:p>
    <w:p w:rsidR="00000000" w:rsidRDefault="00CF5B9B">
      <w:pPr>
        <w:spacing w:after="0" w:line="240" w:lineRule="auto"/>
        <w:divId w:val="88055671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028484760"/>
        <w:rPr>
          <w:rFonts w:ascii="Times New Roman" w:eastAsia="Times New Roman" w:hAnsi="Times New Roman" w:cs="Times New Roman"/>
          <w:sz w:val="24"/>
          <w:szCs w:val="24"/>
        </w:rPr>
      </w:pPr>
      <w:r>
        <w:rPr>
          <w:rFonts w:ascii="Times New Roman" w:eastAsia="Times New Roman" w:hAnsi="Times New Roman" w:cs="Times New Roman"/>
          <w:sz w:val="24"/>
          <w:szCs w:val="24"/>
        </w:rPr>
        <w:t>§ 21б. (Нов - ДВ, бр. 102 от 2009 г.) Срокът на валидност на свидетелствата за управление на моторно превозно средство с изтичащ срок на</w:t>
      </w:r>
      <w:r>
        <w:rPr>
          <w:rFonts w:ascii="Times New Roman" w:eastAsia="Times New Roman" w:hAnsi="Times New Roman" w:cs="Times New Roman"/>
          <w:sz w:val="24"/>
          <w:szCs w:val="24"/>
        </w:rPr>
        <w:t xml:space="preserve"> валидност през 2010 г. се удължава с 6 месеца. За срока на удължаването свидетелството за управление на моторно превозно средство е валиден индивидуален удостоверителен документ за правоспособност за управление на моторно превозно средство само на територ</w:t>
      </w:r>
      <w:r>
        <w:rPr>
          <w:rFonts w:ascii="Times New Roman" w:eastAsia="Times New Roman" w:hAnsi="Times New Roman" w:cs="Times New Roman"/>
          <w:sz w:val="24"/>
          <w:szCs w:val="24"/>
        </w:rPr>
        <w:t>ията на Република България. По искане на лицето ново свидетелство за управление на моторно превозно средство може да се издаде и преди изтичане на удължения 6-месечен срок.</w:t>
      </w:r>
    </w:p>
    <w:p w:rsidR="00000000" w:rsidRDefault="00CF5B9B">
      <w:pPr>
        <w:spacing w:after="0" w:line="240" w:lineRule="auto"/>
        <w:divId w:val="179713783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415782291"/>
        <w:rPr>
          <w:rFonts w:ascii="Times New Roman" w:eastAsia="Times New Roman" w:hAnsi="Times New Roman" w:cs="Times New Roman"/>
          <w:sz w:val="24"/>
          <w:szCs w:val="24"/>
        </w:rPr>
      </w:pPr>
      <w:r>
        <w:rPr>
          <w:rFonts w:ascii="Times New Roman" w:eastAsia="Times New Roman" w:hAnsi="Times New Roman" w:cs="Times New Roman"/>
          <w:sz w:val="24"/>
          <w:szCs w:val="24"/>
        </w:rPr>
        <w:t>§ 22. (Нов - ДВ, бр. 67 от 1999 г.) Параграфи 12, 13, 14, 15, 16, 17, 18, 19, 2</w:t>
      </w:r>
      <w:r>
        <w:rPr>
          <w:rFonts w:ascii="Times New Roman" w:eastAsia="Times New Roman" w:hAnsi="Times New Roman" w:cs="Times New Roman"/>
          <w:sz w:val="24"/>
          <w:szCs w:val="24"/>
        </w:rPr>
        <w:t>0 и 21 от преходните и заключителните разпоредби на този закон влизат в сила от 1 април 1999 г.</w:t>
      </w:r>
    </w:p>
    <w:p w:rsidR="00000000" w:rsidRDefault="00CF5B9B">
      <w:pPr>
        <w:spacing w:after="0" w:line="240" w:lineRule="auto"/>
        <w:divId w:val="1429426312"/>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25528753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23. (Предишен § 12 - ДВ, бр. 67 от 1999 г., изм. и доп. - ДВ, бр. 54 от 2002 г., в сила от 01.12.2002 г., изм. - ДВ, бр. 88 от 2005 г., изм. - ДВ, бр. 82 </w:t>
      </w:r>
      <w:r>
        <w:rPr>
          <w:rFonts w:ascii="Times New Roman" w:eastAsia="Times New Roman" w:hAnsi="Times New Roman" w:cs="Times New Roman"/>
          <w:sz w:val="24"/>
          <w:szCs w:val="24"/>
        </w:rPr>
        <w:t xml:space="preserve">от 2009 г., доп. - ДВ, бр. 60 от 2020 г., изм. - ДВ, бр. 65 от 2023 г.) Изпълнението на закона се възлага на министъра на вътрешните работи, на министъра на външните работи, на министъра на транспорта и </w:t>
      </w:r>
      <w:r>
        <w:rPr>
          <w:rFonts w:ascii="Times New Roman" w:eastAsia="Times New Roman" w:hAnsi="Times New Roman" w:cs="Times New Roman"/>
          <w:sz w:val="24"/>
          <w:szCs w:val="24"/>
        </w:rPr>
        <w:lastRenderedPageBreak/>
        <w:t>съобщенията, на министъра на отбраната и председателя</w:t>
      </w:r>
      <w:r>
        <w:rPr>
          <w:rFonts w:ascii="Times New Roman" w:eastAsia="Times New Roman" w:hAnsi="Times New Roman" w:cs="Times New Roman"/>
          <w:sz w:val="24"/>
          <w:szCs w:val="24"/>
        </w:rPr>
        <w:t xml:space="preserve"> на Държавната агенция за бежанците.</w:t>
      </w:r>
    </w:p>
    <w:p w:rsidR="00000000" w:rsidRDefault="00CF5B9B">
      <w:pPr>
        <w:spacing w:after="0" w:line="240" w:lineRule="auto"/>
        <w:ind w:firstLine="851"/>
        <w:divId w:val="1454858243"/>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000000" w:rsidRDefault="00CF5B9B">
      <w:pPr>
        <w:spacing w:after="0" w:line="240" w:lineRule="auto"/>
        <w:ind w:firstLine="851"/>
        <w:divId w:val="99304905"/>
        <w:rPr>
          <w:rFonts w:ascii="Times New Roman" w:eastAsia="Times New Roman" w:hAnsi="Times New Roman" w:cs="Times New Roman"/>
          <w:sz w:val="24"/>
          <w:szCs w:val="24"/>
        </w:rPr>
      </w:pPr>
      <w:r>
        <w:rPr>
          <w:rFonts w:ascii="Times New Roman" w:eastAsia="Times New Roman" w:hAnsi="Times New Roman" w:cs="Times New Roman"/>
          <w:sz w:val="24"/>
          <w:szCs w:val="24"/>
        </w:rPr>
        <w:t>Законът е приет от XXXVIII Народно събрание на 28 юли 1998 г. и е подпечатан с официалния печат на Народното събрание.</w:t>
      </w:r>
    </w:p>
    <w:p w:rsidR="00000000" w:rsidRDefault="00CF5B9B">
      <w:pPr>
        <w:spacing w:after="0" w:line="240" w:lineRule="auto"/>
        <w:divId w:val="121654534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БЕЖАНЦИТЕ</w:t>
      </w:r>
    </w:p>
    <w:p w:rsidR="00000000" w:rsidRDefault="00CF5B9B">
      <w:pPr>
        <w:spacing w:after="0" w:line="240" w:lineRule="auto"/>
        <w:ind w:firstLine="851"/>
        <w:divId w:val="131533741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w:t>
      </w:r>
      <w:r>
        <w:rPr>
          <w:rFonts w:ascii="Times New Roman" w:eastAsia="Times New Roman" w:hAnsi="Times New Roman" w:cs="Times New Roman"/>
          <w:sz w:val="24"/>
          <w:szCs w:val="24"/>
        </w:rPr>
        <w:t>, БР. 53 ОТ 1999 Г., В СИЛА ОТ 01.08.1999 Г.)</w:t>
      </w:r>
    </w:p>
    <w:p w:rsidR="00000000" w:rsidRDefault="00CF5B9B">
      <w:pPr>
        <w:spacing w:after="0" w:line="240" w:lineRule="auto"/>
        <w:divId w:val="711617570"/>
        <w:rPr>
          <w:rFonts w:ascii="Times New Roman" w:eastAsia="Times New Roman" w:hAnsi="Times New Roman" w:cs="Times New Roman"/>
          <w:sz w:val="24"/>
          <w:szCs w:val="24"/>
        </w:rPr>
      </w:pPr>
    </w:p>
    <w:p w:rsidR="00000000" w:rsidRDefault="00CF5B9B">
      <w:pPr>
        <w:spacing w:after="0" w:line="240" w:lineRule="auto"/>
        <w:ind w:firstLine="851"/>
        <w:divId w:val="1933732696"/>
        <w:rPr>
          <w:rFonts w:ascii="Times New Roman" w:eastAsia="Times New Roman" w:hAnsi="Times New Roman" w:cs="Times New Roman"/>
          <w:sz w:val="24"/>
          <w:szCs w:val="24"/>
        </w:rPr>
      </w:pPr>
      <w:r>
        <w:rPr>
          <w:rFonts w:ascii="Times New Roman" w:eastAsia="Times New Roman" w:hAnsi="Times New Roman" w:cs="Times New Roman"/>
          <w:sz w:val="24"/>
          <w:szCs w:val="24"/>
        </w:rPr>
        <w:t>§ 20. Този закон влиза в сила от 1 август 1999 г.</w:t>
      </w:r>
    </w:p>
    <w:p w:rsidR="00000000" w:rsidRDefault="00CF5B9B">
      <w:pPr>
        <w:spacing w:after="0" w:line="240" w:lineRule="auto"/>
        <w:divId w:val="71161757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НАКАЗАТЕЛНО-ПРОЦЕСУАЛНИЯ КОДЕКС</w:t>
      </w:r>
    </w:p>
    <w:p w:rsidR="00000000" w:rsidRDefault="00CF5B9B">
      <w:pPr>
        <w:spacing w:after="0" w:line="240" w:lineRule="auto"/>
        <w:ind w:firstLine="851"/>
        <w:divId w:val="22488042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70 ОТ 1999 Г., В СИЛА ОТ 01.01</w:t>
      </w:r>
      <w:r>
        <w:rPr>
          <w:rFonts w:ascii="Times New Roman" w:eastAsia="Times New Roman" w:hAnsi="Times New Roman" w:cs="Times New Roman"/>
          <w:sz w:val="24"/>
          <w:szCs w:val="24"/>
        </w:rPr>
        <w:t>.2000 Г.)</w:t>
      </w:r>
    </w:p>
    <w:p w:rsidR="00000000" w:rsidRDefault="00CF5B9B">
      <w:pPr>
        <w:spacing w:after="0" w:line="240" w:lineRule="auto"/>
        <w:divId w:val="1895122568"/>
        <w:rPr>
          <w:rFonts w:ascii="Times New Roman" w:eastAsia="Times New Roman" w:hAnsi="Times New Roman" w:cs="Times New Roman"/>
          <w:sz w:val="24"/>
          <w:szCs w:val="24"/>
        </w:rPr>
      </w:pPr>
    </w:p>
    <w:p w:rsidR="00000000" w:rsidRDefault="00CF5B9B">
      <w:pPr>
        <w:spacing w:after="0" w:line="240" w:lineRule="auto"/>
        <w:ind w:firstLine="851"/>
        <w:divId w:val="1356689208"/>
        <w:rPr>
          <w:rFonts w:ascii="Times New Roman" w:eastAsia="Times New Roman" w:hAnsi="Times New Roman" w:cs="Times New Roman"/>
          <w:sz w:val="24"/>
          <w:szCs w:val="24"/>
        </w:rPr>
      </w:pPr>
      <w:r>
        <w:rPr>
          <w:rFonts w:ascii="Times New Roman" w:eastAsia="Times New Roman" w:hAnsi="Times New Roman" w:cs="Times New Roman"/>
          <w:sz w:val="24"/>
          <w:szCs w:val="24"/>
        </w:rPr>
        <w:t>§ 255. Законът влиза в сила от 1 януари 2000 г., с изключение на § 254, който влиза в сила от деня на обнародването му в "Държавен вестник".</w:t>
      </w:r>
    </w:p>
    <w:p w:rsidR="00000000" w:rsidRDefault="00CF5B9B">
      <w:pPr>
        <w:spacing w:after="0" w:line="240" w:lineRule="auto"/>
        <w:divId w:val="1895122568"/>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line="240" w:lineRule="auto"/>
        <w:ind w:firstLine="851"/>
        <w:jc w:val="center"/>
        <w:divId w:val="192737887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ЗАКОН ЗА ИЗМЕНЕНИЕ И ДОПЪЛНЕНИЕ НА ЗАКОНА ЗА БЪЛГАРСКИТЕ ДОКУМЕНТИ ЗА САМОЛИЧНОСТ</w:t>
      </w: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ЧУЖДЕНЦИТЕ В РЕПУБЛИКА БЪЛГАРИЯ </w:t>
      </w:r>
    </w:p>
    <w:p w:rsidR="00000000" w:rsidRDefault="00CF5B9B">
      <w:pPr>
        <w:spacing w:after="0" w:line="240" w:lineRule="auto"/>
        <w:ind w:firstLine="851"/>
        <w:divId w:val="189858450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42 ОТ 2001 Г., В СИЛА ОТ 27.04.2001 Г.)</w:t>
      </w:r>
    </w:p>
    <w:p w:rsidR="00000000" w:rsidRDefault="00CF5B9B">
      <w:pPr>
        <w:spacing w:after="0" w:line="240" w:lineRule="auto"/>
        <w:divId w:val="1376929703"/>
        <w:rPr>
          <w:rFonts w:ascii="Times New Roman" w:eastAsia="Times New Roman" w:hAnsi="Times New Roman" w:cs="Times New Roman"/>
          <w:sz w:val="24"/>
          <w:szCs w:val="24"/>
        </w:rPr>
      </w:pPr>
    </w:p>
    <w:p w:rsidR="00000000" w:rsidRDefault="00CF5B9B">
      <w:pPr>
        <w:spacing w:after="0" w:line="240" w:lineRule="auto"/>
        <w:ind w:firstLine="851"/>
        <w:divId w:val="1308969514"/>
        <w:rPr>
          <w:rFonts w:ascii="Times New Roman" w:eastAsia="Times New Roman" w:hAnsi="Times New Roman" w:cs="Times New Roman"/>
          <w:sz w:val="24"/>
          <w:szCs w:val="24"/>
        </w:rPr>
      </w:pPr>
      <w:r>
        <w:rPr>
          <w:rFonts w:ascii="Times New Roman" w:eastAsia="Times New Roman" w:hAnsi="Times New Roman" w:cs="Times New Roman"/>
          <w:sz w:val="24"/>
          <w:szCs w:val="24"/>
        </w:rPr>
        <w:t>§ 40. Законът влиза в сила от деня на обнародването му в "Държавен вестник".</w:t>
      </w:r>
    </w:p>
    <w:p w:rsidR="00000000" w:rsidRDefault="00CF5B9B">
      <w:pPr>
        <w:spacing w:after="0" w:line="240" w:lineRule="auto"/>
        <w:divId w:val="137692970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УБЕЖИЩЕТО И БЕЖАНЦИТЕ</w:t>
      </w:r>
    </w:p>
    <w:p w:rsidR="00000000" w:rsidRDefault="00CF5B9B">
      <w:pPr>
        <w:spacing w:after="0" w:line="240" w:lineRule="auto"/>
        <w:ind w:firstLine="851"/>
        <w:divId w:val="178415323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54 ОТ 2002 Г., В СИЛА ОТ 02.12.2002 Г.)</w:t>
      </w:r>
    </w:p>
    <w:p w:rsidR="00000000" w:rsidRDefault="00CF5B9B">
      <w:pPr>
        <w:spacing w:after="0" w:line="240" w:lineRule="auto"/>
        <w:divId w:val="928346715"/>
        <w:rPr>
          <w:rFonts w:ascii="Times New Roman" w:eastAsia="Times New Roman" w:hAnsi="Times New Roman" w:cs="Times New Roman"/>
          <w:sz w:val="24"/>
          <w:szCs w:val="24"/>
        </w:rPr>
      </w:pPr>
    </w:p>
    <w:p w:rsidR="00000000" w:rsidRDefault="00CF5B9B">
      <w:pPr>
        <w:spacing w:after="0" w:line="240" w:lineRule="auto"/>
        <w:ind w:firstLine="851"/>
        <w:divId w:val="388651096"/>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2. Този закон влиза в сила шест месеца от обнародването му в "Държавен вестник" и отменя Закона за бежанците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w:t>
      </w:r>
      <w:r>
        <w:rPr>
          <w:rFonts w:ascii="Times New Roman" w:eastAsia="Times New Roman" w:hAnsi="Times New Roman" w:cs="Times New Roman"/>
          <w:sz w:val="24"/>
          <w:szCs w:val="24"/>
        </w:rPr>
        <w:t>. 53 от 1999 г.; попр., бр. 97 от 1999 г.; изм., бр. 45 от 2002 г.)</w:t>
      </w:r>
    </w:p>
    <w:p w:rsidR="00000000" w:rsidRDefault="00CF5B9B">
      <w:pPr>
        <w:spacing w:after="0" w:line="240" w:lineRule="auto"/>
        <w:divId w:val="92834671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БЪЛГАРСКИТЕ ДОКУМЕНТИ ЗА САМОЛИЧНОСТ</w:t>
      </w:r>
    </w:p>
    <w:p w:rsidR="00000000" w:rsidRDefault="00CF5B9B">
      <w:pPr>
        <w:spacing w:after="0" w:line="240" w:lineRule="auto"/>
        <w:ind w:firstLine="851"/>
        <w:divId w:val="91547862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29 ОТ 2003 Г., В СИЛА ОТ 31.03.2003 Г.)</w:t>
      </w:r>
    </w:p>
    <w:p w:rsidR="00000000" w:rsidRDefault="00CF5B9B">
      <w:pPr>
        <w:spacing w:after="0" w:line="240" w:lineRule="auto"/>
        <w:divId w:val="1969316489"/>
        <w:rPr>
          <w:rFonts w:ascii="Times New Roman" w:eastAsia="Times New Roman" w:hAnsi="Times New Roman" w:cs="Times New Roman"/>
          <w:sz w:val="24"/>
          <w:szCs w:val="24"/>
        </w:rPr>
      </w:pPr>
    </w:p>
    <w:p w:rsidR="00000000" w:rsidRDefault="00CF5B9B">
      <w:pPr>
        <w:spacing w:after="0" w:line="240" w:lineRule="auto"/>
        <w:ind w:firstLine="851"/>
        <w:divId w:val="996572368"/>
        <w:rPr>
          <w:rFonts w:ascii="Times New Roman" w:eastAsia="Times New Roman" w:hAnsi="Times New Roman" w:cs="Times New Roman"/>
          <w:sz w:val="24"/>
          <w:szCs w:val="24"/>
        </w:rPr>
      </w:pPr>
      <w:r>
        <w:rPr>
          <w:rFonts w:ascii="Times New Roman" w:eastAsia="Times New Roman" w:hAnsi="Times New Roman" w:cs="Times New Roman"/>
          <w:sz w:val="24"/>
          <w:szCs w:val="24"/>
        </w:rPr>
        <w:t>§ 1</w:t>
      </w:r>
      <w:r>
        <w:rPr>
          <w:rFonts w:ascii="Times New Roman" w:eastAsia="Times New Roman" w:hAnsi="Times New Roman" w:cs="Times New Roman"/>
          <w:sz w:val="24"/>
          <w:szCs w:val="24"/>
        </w:rPr>
        <w:t xml:space="preserve">5. Законът влиза в сила от деня на обнародването му в "Държавен вестник", с изключение на § 1, § 4, т. 1, буква "а", § 5, 6 и 14, които влизат в сила 6 месеца след обнародването му. </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100565675"/>
        <w:rPr>
          <w:rFonts w:ascii="Times New Roman" w:eastAsia="Times New Roman" w:hAnsi="Times New Roman" w:cs="Times New Roman"/>
          <w:sz w:val="24"/>
          <w:szCs w:val="24"/>
        </w:rPr>
      </w:pPr>
      <w:r>
        <w:rPr>
          <w:rFonts w:ascii="Times New Roman" w:eastAsia="Times New Roman" w:hAnsi="Times New Roman" w:cs="Times New Roman"/>
          <w:sz w:val="24"/>
          <w:szCs w:val="24"/>
        </w:rPr>
        <w:t>§ 16. Министерският съвет приема актовете по чл. 38, ал. 1, т. 2 и по ч</w:t>
      </w:r>
      <w:r>
        <w:rPr>
          <w:rFonts w:ascii="Times New Roman" w:eastAsia="Times New Roman" w:hAnsi="Times New Roman" w:cs="Times New Roman"/>
          <w:sz w:val="24"/>
          <w:szCs w:val="24"/>
        </w:rPr>
        <w:t>л. 47а и утвърждава образците на служебен паспорт и на заявление по реда на § 3 и 4 от преходните и заключителните разпоредби в срок 6 месеца от обнародването на закона.</w:t>
      </w:r>
    </w:p>
    <w:p w:rsidR="00000000" w:rsidRDefault="00CF5B9B">
      <w:pPr>
        <w:spacing w:after="0" w:line="240" w:lineRule="auto"/>
        <w:divId w:val="1439525711"/>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БЪЛГАРСК</w:t>
      </w:r>
      <w:r>
        <w:rPr>
          <w:rFonts w:ascii="Times New Roman" w:hAnsi="Times New Roman" w:cs="Times New Roman"/>
          <w:b/>
          <w:bCs/>
          <w:sz w:val="24"/>
          <w:szCs w:val="24"/>
        </w:rPr>
        <w:t>ИТЕ ДОКУМЕНТИ ЗА САМОЛИЧНОСТ</w:t>
      </w:r>
    </w:p>
    <w:p w:rsidR="00000000" w:rsidRDefault="00CF5B9B">
      <w:pPr>
        <w:spacing w:after="0" w:line="240" w:lineRule="auto"/>
        <w:ind w:firstLine="851"/>
        <w:divId w:val="181957241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103 ОТ 2004 Г., В СИЛА ОТ 23.11.2004 Г.)</w:t>
      </w:r>
    </w:p>
    <w:p w:rsidR="00000000" w:rsidRDefault="00CF5B9B">
      <w:pPr>
        <w:spacing w:after="0" w:line="240" w:lineRule="auto"/>
        <w:divId w:val="1734743030"/>
        <w:rPr>
          <w:rFonts w:ascii="Times New Roman" w:eastAsia="Times New Roman" w:hAnsi="Times New Roman" w:cs="Times New Roman"/>
          <w:sz w:val="24"/>
          <w:szCs w:val="24"/>
        </w:rPr>
      </w:pPr>
    </w:p>
    <w:p w:rsidR="00000000" w:rsidRDefault="00CF5B9B">
      <w:pPr>
        <w:spacing w:after="0" w:line="240" w:lineRule="auto"/>
        <w:ind w:firstLine="851"/>
        <w:divId w:val="841093561"/>
        <w:rPr>
          <w:rFonts w:ascii="Times New Roman" w:eastAsia="Times New Roman" w:hAnsi="Times New Roman" w:cs="Times New Roman"/>
          <w:sz w:val="24"/>
          <w:szCs w:val="24"/>
        </w:rPr>
      </w:pPr>
      <w:r>
        <w:rPr>
          <w:rFonts w:ascii="Times New Roman" w:eastAsia="Times New Roman" w:hAnsi="Times New Roman" w:cs="Times New Roman"/>
          <w:sz w:val="24"/>
          <w:szCs w:val="24"/>
        </w:rPr>
        <w:t>§ 3. Законът влиза в сила от деня на обнародването му в "Държавен вестник".</w:t>
      </w:r>
    </w:p>
    <w:p w:rsidR="00000000" w:rsidRDefault="00CF5B9B">
      <w:pPr>
        <w:spacing w:after="0" w:line="240" w:lineRule="auto"/>
        <w:divId w:val="173474303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ЧАСТНИТЕ СЪДЕБНИ ИЗПЪЛНИТЕЛИ</w:t>
      </w:r>
    </w:p>
    <w:p w:rsidR="00000000" w:rsidRDefault="00CF5B9B">
      <w:pPr>
        <w:spacing w:after="0" w:line="240" w:lineRule="auto"/>
        <w:ind w:firstLine="851"/>
        <w:divId w:val="110468621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43 ОТ 2005 Г., В СИЛА ОТ 01.09.2005 Г.)</w:t>
      </w:r>
    </w:p>
    <w:p w:rsidR="00000000" w:rsidRDefault="00CF5B9B">
      <w:pPr>
        <w:spacing w:after="0" w:line="240" w:lineRule="auto"/>
        <w:divId w:val="1956331001"/>
        <w:rPr>
          <w:rFonts w:ascii="Times New Roman" w:eastAsia="Times New Roman" w:hAnsi="Times New Roman" w:cs="Times New Roman"/>
          <w:sz w:val="24"/>
          <w:szCs w:val="24"/>
        </w:rPr>
      </w:pPr>
    </w:p>
    <w:p w:rsidR="00000000" w:rsidRDefault="00CF5B9B">
      <w:pPr>
        <w:spacing w:after="0" w:line="240" w:lineRule="auto"/>
        <w:ind w:firstLine="851"/>
        <w:divId w:val="843932475"/>
        <w:rPr>
          <w:rFonts w:ascii="Times New Roman" w:eastAsia="Times New Roman" w:hAnsi="Times New Roman" w:cs="Times New Roman"/>
          <w:sz w:val="24"/>
          <w:szCs w:val="24"/>
        </w:rPr>
      </w:pPr>
      <w:r>
        <w:rPr>
          <w:rFonts w:ascii="Times New Roman" w:eastAsia="Times New Roman" w:hAnsi="Times New Roman" w:cs="Times New Roman"/>
          <w:sz w:val="24"/>
          <w:szCs w:val="24"/>
        </w:rPr>
        <w:t>§ 23. Законът влиза в сила от 1 септември 2005 г.</w:t>
      </w:r>
    </w:p>
    <w:p w:rsidR="00000000" w:rsidRDefault="00CF5B9B">
      <w:pPr>
        <w:spacing w:after="0" w:line="240" w:lineRule="auto"/>
        <w:divId w:val="1956331001"/>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ДОПЪЛНЕНИЕ НА ЗАКОНА ЗА БЪЛГАРСКИТЕ ДОКУМЕНТИ ЗА САМОЛИЧНОСТ</w:t>
      </w:r>
    </w:p>
    <w:p w:rsidR="00000000" w:rsidRDefault="00CF5B9B">
      <w:pPr>
        <w:spacing w:after="0" w:line="240" w:lineRule="auto"/>
        <w:ind w:firstLine="851"/>
        <w:divId w:val="1731624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71 ОТ 2005 Г., В СИЛА ОТ 31.</w:t>
      </w:r>
      <w:r>
        <w:rPr>
          <w:rFonts w:ascii="Times New Roman" w:eastAsia="Times New Roman" w:hAnsi="Times New Roman" w:cs="Times New Roman"/>
          <w:sz w:val="24"/>
          <w:szCs w:val="24"/>
        </w:rPr>
        <w:t>10.2005 Г.)</w:t>
      </w:r>
    </w:p>
    <w:p w:rsidR="00000000" w:rsidRDefault="00CF5B9B">
      <w:pPr>
        <w:spacing w:after="0" w:line="240" w:lineRule="auto"/>
        <w:divId w:val="626937712"/>
        <w:rPr>
          <w:rFonts w:ascii="Times New Roman" w:eastAsia="Times New Roman" w:hAnsi="Times New Roman" w:cs="Times New Roman"/>
          <w:sz w:val="24"/>
          <w:szCs w:val="24"/>
        </w:rPr>
      </w:pPr>
    </w:p>
    <w:p w:rsidR="00000000" w:rsidRDefault="00CF5B9B">
      <w:pPr>
        <w:spacing w:after="0" w:line="240" w:lineRule="auto"/>
        <w:ind w:firstLine="851"/>
        <w:divId w:val="120567914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3. В срок два месеца от обнародването на този закон в "Държавен вестник" министърът на вътрешните работи, министърът на външните работи и председателят на Държавната агенция за закрила на детето издават инструкцията по чл. 76а, ал. 4. </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5589051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 Законът влиза в сила два месеца след обнародването му в "Държавен вестник".</w:t>
      </w:r>
    </w:p>
    <w:p w:rsidR="00000000" w:rsidRDefault="00CF5B9B">
      <w:pPr>
        <w:spacing w:after="0" w:line="240" w:lineRule="auto"/>
        <w:divId w:val="182323049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НАКАЗАТЕЛНО-ПРОЦЕСУАЛНИЯ КОДЕКС</w:t>
      </w:r>
    </w:p>
    <w:p w:rsidR="00000000" w:rsidRDefault="00CF5B9B">
      <w:pPr>
        <w:spacing w:after="0" w:line="240" w:lineRule="auto"/>
        <w:ind w:firstLine="851"/>
        <w:divId w:val="1734087370"/>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86 ОТ 2005 Г., В СИЛА ОТ 29.04.2006 Г.)</w:t>
      </w:r>
    </w:p>
    <w:p w:rsidR="00000000" w:rsidRDefault="00CF5B9B">
      <w:pPr>
        <w:spacing w:after="0" w:line="240" w:lineRule="auto"/>
        <w:divId w:val="1801458635"/>
        <w:rPr>
          <w:rFonts w:ascii="Times New Roman" w:eastAsia="Times New Roman" w:hAnsi="Times New Roman" w:cs="Times New Roman"/>
          <w:sz w:val="24"/>
          <w:szCs w:val="24"/>
        </w:rPr>
      </w:pPr>
    </w:p>
    <w:p w:rsidR="00000000" w:rsidRDefault="00CF5B9B">
      <w:pPr>
        <w:spacing w:after="0" w:line="240" w:lineRule="auto"/>
        <w:ind w:firstLine="851"/>
        <w:divId w:val="1660496825"/>
        <w:rPr>
          <w:rFonts w:ascii="Times New Roman" w:eastAsia="Times New Roman" w:hAnsi="Times New Roman" w:cs="Times New Roman"/>
          <w:sz w:val="24"/>
          <w:szCs w:val="24"/>
        </w:rPr>
      </w:pPr>
      <w:r>
        <w:rPr>
          <w:rFonts w:ascii="Times New Roman" w:eastAsia="Times New Roman" w:hAnsi="Times New Roman" w:cs="Times New Roman"/>
          <w:sz w:val="24"/>
          <w:szCs w:val="24"/>
        </w:rPr>
        <w:t>§ 18. Кодексът влиза в сила шест месеца сле</w:t>
      </w:r>
      <w:r>
        <w:rPr>
          <w:rFonts w:ascii="Times New Roman" w:eastAsia="Times New Roman" w:hAnsi="Times New Roman" w:cs="Times New Roman"/>
          <w:sz w:val="24"/>
          <w:szCs w:val="24"/>
        </w:rPr>
        <w:t>д обнародването му в "Държавен вестник".</w:t>
      </w:r>
    </w:p>
    <w:p w:rsidR="00000000" w:rsidRDefault="00CF5B9B">
      <w:pPr>
        <w:spacing w:after="0" w:line="240" w:lineRule="auto"/>
        <w:divId w:val="180145863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ДАНЪЧНО-ОСИГУРИТЕЛНИЯ ПРОЦЕСУАЛЕН КОДЕКС</w:t>
      </w:r>
    </w:p>
    <w:p w:rsidR="00000000" w:rsidRDefault="00CF5B9B">
      <w:pPr>
        <w:spacing w:after="0" w:line="240" w:lineRule="auto"/>
        <w:ind w:firstLine="851"/>
        <w:divId w:val="132909558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105 ОТ 2005 Г., В СИЛА ОТ 01.01.2006 Г.)</w:t>
      </w:r>
    </w:p>
    <w:p w:rsidR="00000000" w:rsidRDefault="00CF5B9B">
      <w:pPr>
        <w:spacing w:after="0" w:line="240" w:lineRule="auto"/>
        <w:divId w:val="1502964636"/>
        <w:rPr>
          <w:rFonts w:ascii="Times New Roman" w:eastAsia="Times New Roman" w:hAnsi="Times New Roman" w:cs="Times New Roman"/>
          <w:sz w:val="24"/>
          <w:szCs w:val="24"/>
        </w:rPr>
      </w:pPr>
    </w:p>
    <w:p w:rsidR="00000000" w:rsidRDefault="00CF5B9B">
      <w:pPr>
        <w:spacing w:after="0" w:line="240" w:lineRule="auto"/>
        <w:ind w:firstLine="851"/>
        <w:divId w:val="12674264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88. Кодексът влиза в сила от 1 януари 2006 г., с изключение на чл. 179, ал. 3, чл. 183, ал. 9, § 10, т. 1, буква "д" и т. 4, буква "в", § 11, т. 1, буква "б" и § 14, т. 12 от преходните и заключителните разпоредби, които влизат в сила от деня на обнародван</w:t>
      </w:r>
      <w:r>
        <w:rPr>
          <w:rFonts w:ascii="Times New Roman" w:eastAsia="Times New Roman" w:hAnsi="Times New Roman" w:cs="Times New Roman"/>
          <w:sz w:val="24"/>
          <w:szCs w:val="24"/>
        </w:rPr>
        <w:t>ето на кодекса в "Държавен вестник".</w:t>
      </w:r>
    </w:p>
    <w:p w:rsidR="00000000" w:rsidRDefault="00CF5B9B">
      <w:pPr>
        <w:spacing w:after="0" w:line="240" w:lineRule="auto"/>
        <w:divId w:val="150296463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АДМИНИСТРАТИВНОПРОЦЕСУАЛНИЯ КОДЕКС</w:t>
      </w:r>
    </w:p>
    <w:p w:rsidR="00000000" w:rsidRDefault="00CF5B9B">
      <w:pPr>
        <w:spacing w:after="0" w:line="240" w:lineRule="auto"/>
        <w:ind w:firstLine="851"/>
        <w:divId w:val="141986662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30 ОТ 2006 Г., В СИЛА ОТ 12.07.2006 Г.)</w:t>
      </w:r>
    </w:p>
    <w:p w:rsidR="00000000" w:rsidRDefault="00CF5B9B">
      <w:pPr>
        <w:spacing w:after="0" w:line="240" w:lineRule="auto"/>
        <w:divId w:val="1361736603"/>
        <w:rPr>
          <w:rFonts w:ascii="Times New Roman" w:eastAsia="Times New Roman" w:hAnsi="Times New Roman" w:cs="Times New Roman"/>
          <w:sz w:val="24"/>
          <w:szCs w:val="24"/>
        </w:rPr>
      </w:pPr>
    </w:p>
    <w:p w:rsidR="00000000" w:rsidRDefault="00CF5B9B">
      <w:pPr>
        <w:spacing w:after="0" w:line="240" w:lineRule="auto"/>
        <w:ind w:firstLine="851"/>
        <w:divId w:val="717122038"/>
        <w:rPr>
          <w:rFonts w:ascii="Times New Roman" w:eastAsia="Times New Roman" w:hAnsi="Times New Roman" w:cs="Times New Roman"/>
          <w:sz w:val="24"/>
          <w:szCs w:val="24"/>
        </w:rPr>
      </w:pPr>
      <w:r>
        <w:rPr>
          <w:rFonts w:ascii="Times New Roman" w:eastAsia="Times New Roman" w:hAnsi="Times New Roman" w:cs="Times New Roman"/>
          <w:sz w:val="24"/>
          <w:szCs w:val="24"/>
        </w:rPr>
        <w:t>§ 142. Кодексът влиза в сила три месеца след обнародването му в "Държавен вестник"</w:t>
      </w:r>
      <w:r>
        <w:rPr>
          <w:rFonts w:ascii="Times New Roman" w:eastAsia="Times New Roman" w:hAnsi="Times New Roman" w:cs="Times New Roman"/>
          <w:sz w:val="24"/>
          <w:szCs w:val="24"/>
        </w:rPr>
        <w:t>, с изключение на:</w:t>
      </w:r>
    </w:p>
    <w:p w:rsidR="00000000" w:rsidRDefault="00CF5B9B">
      <w:pPr>
        <w:spacing w:after="0" w:line="240" w:lineRule="auto"/>
        <w:ind w:firstLine="851"/>
        <w:divId w:val="415594119"/>
        <w:rPr>
          <w:rFonts w:ascii="Times New Roman" w:eastAsia="Times New Roman" w:hAnsi="Times New Roman" w:cs="Times New Roman"/>
          <w:sz w:val="24"/>
          <w:szCs w:val="24"/>
        </w:rPr>
      </w:pPr>
      <w:r>
        <w:rPr>
          <w:rFonts w:ascii="Times New Roman" w:eastAsia="Times New Roman" w:hAnsi="Times New Roman" w:cs="Times New Roman"/>
          <w:sz w:val="24"/>
          <w:szCs w:val="24"/>
        </w:rPr>
        <w:t>1. дял трети, § 2, т. 1 и § 2, т. 2 - относно отмяната на глава трета, раздел II "Обжалване по съдебен ред", § 9, т. 1 и 2, § 11, т. 1 и 2, § 15, § 44, т. 1 и 2, § 51, т. 1, § 53, т. 1, § 61, т. 1, § 66, т. 3, § 76, т. 1 - 3, § 78, § 79,</w:t>
      </w:r>
      <w:r>
        <w:rPr>
          <w:rFonts w:ascii="Times New Roman" w:eastAsia="Times New Roman" w:hAnsi="Times New Roman" w:cs="Times New Roman"/>
          <w:sz w:val="24"/>
          <w:szCs w:val="24"/>
        </w:rPr>
        <w:t xml:space="preserve"> § 83, т. 1, § 84, т. 1 и 2, § 89, т. 1 - 4, § 101, т. 1, § 102, т. 1, § 107, § 117, т. 1 и 2, § 125, § 128, т. 1 и 2, § 132, т. 2 и § 136, т. 1, както и § 34, § 35, т. 2, § 43, т. 2, § 62, т. 1, § 66, т. 2 и 4, § 97, т. 2 и § 125, т. 1 - относно замяната </w:t>
      </w:r>
      <w:r>
        <w:rPr>
          <w:rFonts w:ascii="Times New Roman" w:eastAsia="Times New Roman" w:hAnsi="Times New Roman" w:cs="Times New Roman"/>
          <w:sz w:val="24"/>
          <w:szCs w:val="24"/>
        </w:rPr>
        <w:t>на думата "окръжния" с "административния" и замяната на думите "Софийския градски съд" с "Административния съд - град София", които влизат в сила от 1 март 2007 г.;</w:t>
      </w:r>
    </w:p>
    <w:p w:rsidR="00000000" w:rsidRDefault="00CF5B9B">
      <w:pPr>
        <w:spacing w:after="0" w:line="240" w:lineRule="auto"/>
        <w:ind w:firstLine="851"/>
        <w:divId w:val="1405909542"/>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120, който влиза в сила от 1 януари 2007 г.;</w:t>
      </w:r>
    </w:p>
    <w:p w:rsidR="00000000" w:rsidRDefault="00CF5B9B">
      <w:pPr>
        <w:spacing w:after="0" w:line="240" w:lineRule="auto"/>
        <w:ind w:firstLine="851"/>
        <w:divId w:val="5824922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параграф 3, който влиза в сила </w:t>
      </w:r>
      <w:r>
        <w:rPr>
          <w:rFonts w:ascii="Times New Roman" w:eastAsia="Times New Roman" w:hAnsi="Times New Roman" w:cs="Times New Roman"/>
          <w:sz w:val="24"/>
          <w:szCs w:val="24"/>
        </w:rPr>
        <w:t>от деня на обнародването на кодекса в "Държавен вестник".</w:t>
      </w:r>
    </w:p>
    <w:p w:rsidR="00000000" w:rsidRDefault="00CF5B9B">
      <w:pPr>
        <w:spacing w:after="0" w:line="240" w:lineRule="auto"/>
        <w:divId w:val="136173660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БЪЛГАРСКИТЕ ДОКУМЕНТИ ЗА САМОЛИЧНОСТ</w:t>
      </w:r>
    </w:p>
    <w:p w:rsidR="00000000" w:rsidRDefault="00CF5B9B">
      <w:pPr>
        <w:spacing w:after="0" w:line="240" w:lineRule="auto"/>
        <w:ind w:firstLine="851"/>
        <w:divId w:val="774328536"/>
        <w:rPr>
          <w:rFonts w:ascii="Times New Roman" w:eastAsia="Times New Roman" w:hAnsi="Times New Roman" w:cs="Times New Roman"/>
          <w:sz w:val="24"/>
          <w:szCs w:val="24"/>
        </w:rPr>
      </w:pPr>
      <w:r>
        <w:rPr>
          <w:rFonts w:ascii="Times New Roman" w:eastAsia="Times New Roman" w:hAnsi="Times New Roman" w:cs="Times New Roman"/>
          <w:sz w:val="24"/>
          <w:szCs w:val="24"/>
        </w:rPr>
        <w:t>(ОБН., ДВ, БР. 105 ОТ 2006 Г., В СИЛА ОТ 01.01.2007 Г., ИЗМ., ДВ, БР. 1</w:t>
      </w:r>
      <w:r>
        <w:rPr>
          <w:rFonts w:ascii="Times New Roman" w:eastAsia="Times New Roman" w:hAnsi="Times New Roman" w:cs="Times New Roman"/>
          <w:sz w:val="24"/>
          <w:szCs w:val="24"/>
        </w:rPr>
        <w:t>10 ОТ 2008 Г., В СИЛА ОТ 01.01.2009 Г., ИЗМ. - ДВ, БР. 82 ОТ 2009 Г.)</w:t>
      </w:r>
    </w:p>
    <w:p w:rsidR="00000000" w:rsidRDefault="00CF5B9B">
      <w:pPr>
        <w:spacing w:after="0" w:line="240" w:lineRule="auto"/>
        <w:divId w:val="1387223034"/>
        <w:rPr>
          <w:rFonts w:ascii="Times New Roman" w:eastAsia="Times New Roman" w:hAnsi="Times New Roman" w:cs="Times New Roman"/>
          <w:sz w:val="24"/>
          <w:szCs w:val="24"/>
        </w:rPr>
      </w:pPr>
    </w:p>
    <w:p w:rsidR="00000000" w:rsidRDefault="00CF5B9B">
      <w:pPr>
        <w:spacing w:after="0" w:line="240" w:lineRule="auto"/>
        <w:ind w:firstLine="851"/>
        <w:divId w:val="3504245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25. (Отм. - ДВ, бр. 82 от 2009 г.) </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012800998"/>
        <w:rPr>
          <w:rFonts w:ascii="Times New Roman" w:eastAsia="Times New Roman" w:hAnsi="Times New Roman" w:cs="Times New Roman"/>
          <w:sz w:val="24"/>
          <w:szCs w:val="24"/>
        </w:rPr>
      </w:pPr>
      <w:r>
        <w:rPr>
          <w:rFonts w:ascii="Times New Roman" w:eastAsia="Times New Roman" w:hAnsi="Times New Roman" w:cs="Times New Roman"/>
          <w:sz w:val="24"/>
          <w:szCs w:val="24"/>
        </w:rPr>
        <w:t>§ 26. Документите за самоличност, които са издадени преди влизането в сила на този закон, са валидни до изтичането на срока им.</w:t>
      </w:r>
    </w:p>
    <w:p w:rsidR="00000000" w:rsidRDefault="00CF5B9B">
      <w:pPr>
        <w:spacing w:after="0" w:line="240" w:lineRule="auto"/>
        <w:ind w:firstLine="851"/>
        <w:divId w:val="2979547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 . . . . . </w:t>
      </w:r>
      <w:r>
        <w:rPr>
          <w:rFonts w:ascii="Times New Roman" w:eastAsia="Times New Roman" w:hAnsi="Times New Roman" w:cs="Times New Roman"/>
          <w:sz w:val="24"/>
          <w:szCs w:val="24"/>
        </w:rPr>
        <w:t xml:space="preserve">. . . . . . . . . . . . . . . . . . . . . . . . . . . </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280692996"/>
        <w:rPr>
          <w:rFonts w:ascii="Times New Roman" w:eastAsia="Times New Roman" w:hAnsi="Times New Roman" w:cs="Times New Roman"/>
          <w:sz w:val="24"/>
          <w:szCs w:val="24"/>
        </w:rPr>
      </w:pPr>
      <w:r>
        <w:rPr>
          <w:rFonts w:ascii="Times New Roman" w:eastAsia="Times New Roman" w:hAnsi="Times New Roman" w:cs="Times New Roman"/>
          <w:sz w:val="24"/>
          <w:szCs w:val="24"/>
        </w:rPr>
        <w:t>§ 28. (1) (Изм. - ДВ, бр. 110 от 2008 г., в сила от 01.01.2009 г., изм. - ДВ, бр. 82 от 2009 г.) Събираните такси от издаването на документи за самоличност, документи за пребиваване в Република Бълга</w:t>
      </w:r>
      <w:r>
        <w:rPr>
          <w:rFonts w:ascii="Times New Roman" w:eastAsia="Times New Roman" w:hAnsi="Times New Roman" w:cs="Times New Roman"/>
          <w:sz w:val="24"/>
          <w:szCs w:val="24"/>
        </w:rPr>
        <w:t>рия и за управление на моторно превозно средство постъпват по отделна сметка за чужди средства на Министерството на вътрешните работи и се ползват за:</w:t>
      </w:r>
    </w:p>
    <w:p w:rsidR="00000000" w:rsidRDefault="00CF5B9B">
      <w:pPr>
        <w:spacing w:after="0" w:line="240" w:lineRule="auto"/>
        <w:ind w:firstLine="851"/>
        <w:divId w:val="2083486652"/>
        <w:rPr>
          <w:rFonts w:ascii="Times New Roman" w:eastAsia="Times New Roman" w:hAnsi="Times New Roman" w:cs="Times New Roman"/>
          <w:sz w:val="24"/>
          <w:szCs w:val="24"/>
        </w:rPr>
      </w:pPr>
      <w:r>
        <w:rPr>
          <w:rFonts w:ascii="Times New Roman" w:eastAsia="Times New Roman" w:hAnsi="Times New Roman" w:cs="Times New Roman"/>
          <w:sz w:val="24"/>
          <w:szCs w:val="24"/>
        </w:rPr>
        <w:t>1. (изм. - ДВ, бр. 110 от 2008 г., в сила от 01.01.2009 г., изм. - ДВ, бр. 82 от 2009 г.) погасяване на з</w:t>
      </w:r>
      <w:r>
        <w:rPr>
          <w:rFonts w:ascii="Times New Roman" w:eastAsia="Times New Roman" w:hAnsi="Times New Roman" w:cs="Times New Roman"/>
          <w:sz w:val="24"/>
          <w:szCs w:val="24"/>
        </w:rPr>
        <w:t>адължения към фирмите изпълнители във връзка с придобиване на активи или ползване на услуги, съгласно сключен договор, свързани с издаването на документите за самоличност, за пребиваване в Република България и за управление на моторно превозно средство;</w:t>
      </w:r>
    </w:p>
    <w:p w:rsidR="00000000" w:rsidRDefault="00CF5B9B">
      <w:pPr>
        <w:spacing w:after="0" w:line="240" w:lineRule="auto"/>
        <w:ind w:firstLine="851"/>
        <w:divId w:val="252051853"/>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покриване на разходи по бюджета на Министерството на вътрешните работи за съответната година.</w:t>
      </w:r>
    </w:p>
    <w:p w:rsidR="00000000" w:rsidRDefault="00CF5B9B">
      <w:pPr>
        <w:spacing w:after="0" w:line="240" w:lineRule="auto"/>
        <w:ind w:firstLine="851"/>
        <w:divId w:val="360592981"/>
        <w:rPr>
          <w:rFonts w:ascii="Times New Roman" w:eastAsia="Times New Roman" w:hAnsi="Times New Roman" w:cs="Times New Roman"/>
          <w:sz w:val="24"/>
          <w:szCs w:val="24"/>
        </w:rPr>
      </w:pPr>
      <w:r>
        <w:rPr>
          <w:rFonts w:ascii="Times New Roman" w:eastAsia="Times New Roman" w:hAnsi="Times New Roman" w:cs="Times New Roman"/>
          <w:sz w:val="24"/>
          <w:szCs w:val="24"/>
        </w:rPr>
        <w:t>(2) Средствата, необходими за покриване на разходите по ал. 1, т. 2, се прехвърлят и разходват по бюджета на Министерството на вътрешните работи за съответната г</w:t>
      </w:r>
      <w:r>
        <w:rPr>
          <w:rFonts w:ascii="Times New Roman" w:eastAsia="Times New Roman" w:hAnsi="Times New Roman" w:cs="Times New Roman"/>
          <w:sz w:val="24"/>
          <w:szCs w:val="24"/>
        </w:rPr>
        <w:t>одина.</w:t>
      </w:r>
    </w:p>
    <w:p w:rsidR="00000000" w:rsidRDefault="00CF5B9B">
      <w:pPr>
        <w:spacing w:after="0" w:line="240" w:lineRule="auto"/>
        <w:ind w:firstLine="851"/>
        <w:divId w:val="8762245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(Доп. - ДВ, бр. 110 от 2008 г., в сила от 01.01.2009 г.) Сметката по ал. 1 се открива от 31 октомври 2007 г. Приходите по ал. 1 постъпват по сметката от 1 юли 2009 г. </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323436246"/>
        <w:rPr>
          <w:rFonts w:ascii="Times New Roman" w:eastAsia="Times New Roman" w:hAnsi="Times New Roman" w:cs="Times New Roman"/>
          <w:sz w:val="24"/>
          <w:szCs w:val="24"/>
        </w:rPr>
      </w:pPr>
      <w:r>
        <w:rPr>
          <w:rFonts w:ascii="Times New Roman" w:eastAsia="Times New Roman" w:hAnsi="Times New Roman" w:cs="Times New Roman"/>
          <w:sz w:val="24"/>
          <w:szCs w:val="24"/>
        </w:rPr>
        <w:t>§ 29. Сметката по § 28 се закрива след погасяване на задълженията към фирми</w:t>
      </w:r>
      <w:r>
        <w:rPr>
          <w:rFonts w:ascii="Times New Roman" w:eastAsia="Times New Roman" w:hAnsi="Times New Roman" w:cs="Times New Roman"/>
          <w:sz w:val="24"/>
          <w:szCs w:val="24"/>
        </w:rPr>
        <w:t xml:space="preserve">те изпълнители съгласно сключен договор, като салдото по сметката към датата на закриването се прехвърля по бюджета на Министерството на вътрешните работи. </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43621604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30. Министерският съвет приема правилник за изменение и допълнение на правилника за издаване на българските документи за самоличност в срок три месеца от влизането в сила на този закон. </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318267546"/>
        <w:rPr>
          <w:rFonts w:ascii="Times New Roman" w:eastAsia="Times New Roman" w:hAnsi="Times New Roman" w:cs="Times New Roman"/>
          <w:sz w:val="24"/>
          <w:szCs w:val="24"/>
        </w:rPr>
      </w:pPr>
      <w:r>
        <w:rPr>
          <w:rFonts w:ascii="Times New Roman" w:eastAsia="Times New Roman" w:hAnsi="Times New Roman" w:cs="Times New Roman"/>
          <w:sz w:val="24"/>
          <w:szCs w:val="24"/>
        </w:rPr>
        <w:t>§ 31. Законът влиза в сила от деня на влизане в сила на Договора за</w:t>
      </w:r>
      <w:r>
        <w:rPr>
          <w:rFonts w:ascii="Times New Roman" w:eastAsia="Times New Roman" w:hAnsi="Times New Roman" w:cs="Times New Roman"/>
          <w:sz w:val="24"/>
          <w:szCs w:val="24"/>
        </w:rPr>
        <w:t xml:space="preserve"> присъединяване на Република България към Европейския съюз, с изключение на:</w:t>
      </w:r>
    </w:p>
    <w:p w:rsidR="00000000" w:rsidRDefault="00CF5B9B">
      <w:pPr>
        <w:spacing w:after="0" w:line="240" w:lineRule="auto"/>
        <w:ind w:firstLine="851"/>
        <w:divId w:val="1512988486"/>
        <w:rPr>
          <w:rFonts w:ascii="Times New Roman" w:eastAsia="Times New Roman" w:hAnsi="Times New Roman" w:cs="Times New Roman"/>
          <w:sz w:val="24"/>
          <w:szCs w:val="24"/>
        </w:rPr>
      </w:pPr>
      <w:r>
        <w:rPr>
          <w:rFonts w:ascii="Times New Roman" w:eastAsia="Times New Roman" w:hAnsi="Times New Roman" w:cs="Times New Roman"/>
          <w:sz w:val="24"/>
          <w:szCs w:val="24"/>
        </w:rPr>
        <w:t>1. параграфи 1, 2, 3, 5, 6, 9, 10, 12, 13, 14, 15, 16 и 17, които влизат в сила от 31 октомври 2007 г.;</w:t>
      </w:r>
    </w:p>
    <w:p w:rsidR="00000000" w:rsidRDefault="00CF5B9B">
      <w:pPr>
        <w:spacing w:after="0" w:line="240" w:lineRule="auto"/>
        <w:ind w:firstLine="851"/>
        <w:divId w:val="527910392"/>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4, който влиза в сила от 31 октомври 2007 г., с изключение на и</w:t>
      </w:r>
      <w:r>
        <w:rPr>
          <w:rFonts w:ascii="Times New Roman" w:eastAsia="Times New Roman" w:hAnsi="Times New Roman" w:cs="Times New Roman"/>
          <w:sz w:val="24"/>
          <w:szCs w:val="24"/>
        </w:rPr>
        <w:t>зискванията за снемане на пръстови отпечатъци, които влизат в сила от 28 юни 2009 г.</w:t>
      </w:r>
    </w:p>
    <w:p w:rsidR="00000000" w:rsidRDefault="00CF5B9B">
      <w:pPr>
        <w:spacing w:after="0" w:line="240" w:lineRule="auto"/>
        <w:divId w:val="144965992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ОТБРАНАТА И ВЪОРЪЖЕНИТЕ СИЛИ НА РЕПУБЛИКА БЪЛГАРИЯ</w:t>
      </w:r>
    </w:p>
    <w:p w:rsidR="00000000" w:rsidRDefault="00CF5B9B">
      <w:pPr>
        <w:spacing w:after="0" w:line="240" w:lineRule="auto"/>
        <w:ind w:firstLine="851"/>
        <w:divId w:val="20922138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(ОБН., ДВ, БР. 46 ОТ 2007 Г., </w:t>
      </w:r>
      <w:r>
        <w:rPr>
          <w:rFonts w:ascii="Times New Roman" w:eastAsia="Times New Roman" w:hAnsi="Times New Roman" w:cs="Times New Roman"/>
          <w:sz w:val="24"/>
          <w:szCs w:val="24"/>
        </w:rPr>
        <w:t>В СИЛА ОТ 01.01.2008 Г.)</w:t>
      </w:r>
    </w:p>
    <w:p w:rsidR="00000000" w:rsidRDefault="00CF5B9B">
      <w:pPr>
        <w:spacing w:after="0" w:line="240" w:lineRule="auto"/>
        <w:divId w:val="1079401004"/>
        <w:rPr>
          <w:rFonts w:ascii="Times New Roman" w:eastAsia="Times New Roman" w:hAnsi="Times New Roman" w:cs="Times New Roman"/>
          <w:sz w:val="24"/>
          <w:szCs w:val="24"/>
        </w:rPr>
      </w:pPr>
    </w:p>
    <w:p w:rsidR="00000000" w:rsidRDefault="00CF5B9B">
      <w:pPr>
        <w:spacing w:after="0" w:line="240" w:lineRule="auto"/>
        <w:ind w:firstLine="851"/>
        <w:divId w:val="1090783341"/>
        <w:rPr>
          <w:rFonts w:ascii="Times New Roman" w:eastAsia="Times New Roman" w:hAnsi="Times New Roman" w:cs="Times New Roman"/>
          <w:sz w:val="24"/>
          <w:szCs w:val="24"/>
        </w:rPr>
      </w:pPr>
      <w:r>
        <w:rPr>
          <w:rFonts w:ascii="Times New Roman" w:eastAsia="Times New Roman" w:hAnsi="Times New Roman" w:cs="Times New Roman"/>
          <w:sz w:val="24"/>
          <w:szCs w:val="24"/>
        </w:rPr>
        <w:t>§ 77. Законът влиза в сила от 1 януари 2008 г., с изключение на:</w:t>
      </w:r>
    </w:p>
    <w:p w:rsidR="00000000" w:rsidRDefault="00CF5B9B">
      <w:pPr>
        <w:spacing w:after="0" w:line="240" w:lineRule="auto"/>
        <w:ind w:firstLine="851"/>
        <w:divId w:val="1357193563"/>
        <w:rPr>
          <w:rFonts w:ascii="Times New Roman" w:eastAsia="Times New Roman" w:hAnsi="Times New Roman" w:cs="Times New Roman"/>
          <w:sz w:val="24"/>
          <w:szCs w:val="24"/>
        </w:rPr>
      </w:pPr>
      <w:r>
        <w:rPr>
          <w:rFonts w:ascii="Times New Roman" w:eastAsia="Times New Roman" w:hAnsi="Times New Roman" w:cs="Times New Roman"/>
          <w:sz w:val="24"/>
          <w:szCs w:val="24"/>
        </w:rPr>
        <w:t>1. Параграф 1, § 2, т. 1, § 4, т. 1, буква "а" и т. 2, § 5, 13, 15, 32, 33, 34, 35, 36, 37, § 38, т. 1, буква "а" и т. 2, § 40, 43, 44, 46, 55, 59 и 75, които влиза</w:t>
      </w:r>
      <w:r>
        <w:rPr>
          <w:rFonts w:ascii="Times New Roman" w:eastAsia="Times New Roman" w:hAnsi="Times New Roman" w:cs="Times New Roman"/>
          <w:sz w:val="24"/>
          <w:szCs w:val="24"/>
        </w:rPr>
        <w:t>т в сила три дни след обнародването му в "Държавен вестник".</w:t>
      </w:r>
    </w:p>
    <w:p w:rsidR="00000000" w:rsidRDefault="00CF5B9B">
      <w:pPr>
        <w:spacing w:after="0" w:line="240" w:lineRule="auto"/>
        <w:ind w:firstLine="851"/>
        <w:divId w:val="1100295763"/>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2, т. 2, § 3, § 4, т. 1, буква "б", § 6, 7, 60, 61 (относно добавянето на думите "и 309б") и 63, които влизат в сила 6 месеца след обнародването му в "Държавен вестник".</w:t>
      </w:r>
    </w:p>
    <w:p w:rsidR="00000000" w:rsidRDefault="00CF5B9B">
      <w:pPr>
        <w:spacing w:after="0" w:line="240" w:lineRule="auto"/>
        <w:divId w:val="1079401004"/>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 xml:space="preserve">Преходни </w:t>
      </w:r>
      <w:r>
        <w:rPr>
          <w:rFonts w:ascii="Times New Roman" w:hAnsi="Times New Roman" w:cs="Times New Roman"/>
          <w:b/>
          <w:bCs/>
          <w:sz w:val="24"/>
          <w:szCs w:val="24"/>
        </w:rPr>
        <w:t>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ЗАЩИТА НА ЛИЦА, ЗАСТРАШЕНИ ВЪВ ВРЪЗКА С НАКАЗАТЕЛНО ПРОИЗВОДСТВО</w:t>
      </w:r>
    </w:p>
    <w:p w:rsidR="00000000" w:rsidRDefault="00CF5B9B">
      <w:pPr>
        <w:spacing w:after="0" w:line="240" w:lineRule="auto"/>
        <w:ind w:firstLine="851"/>
        <w:divId w:val="179444634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66 ОТ 2008 Г., В СИЛА ОТ 26.09.2008 Г.)</w:t>
      </w:r>
    </w:p>
    <w:p w:rsidR="00000000" w:rsidRDefault="00CF5B9B">
      <w:pPr>
        <w:spacing w:after="0" w:line="240" w:lineRule="auto"/>
        <w:divId w:val="483591585"/>
        <w:rPr>
          <w:rFonts w:ascii="Times New Roman" w:eastAsia="Times New Roman" w:hAnsi="Times New Roman" w:cs="Times New Roman"/>
          <w:sz w:val="24"/>
          <w:szCs w:val="24"/>
        </w:rPr>
      </w:pPr>
    </w:p>
    <w:p w:rsidR="00000000" w:rsidRDefault="00CF5B9B">
      <w:pPr>
        <w:spacing w:after="0" w:line="240" w:lineRule="auto"/>
        <w:ind w:firstLine="851"/>
        <w:divId w:val="212731121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18. Този закон влиза в сила два месеца след обнародването му в "Държавен вестник".</w:t>
      </w:r>
    </w:p>
    <w:p w:rsidR="00000000" w:rsidRDefault="00CF5B9B">
      <w:pPr>
        <w:spacing w:after="0" w:line="240" w:lineRule="auto"/>
        <w:divId w:val="48359158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ДЪРЖАВНИЯ БЮДЖЕТ НА РЕПУБЛИКА БЪЛГАРИЯ ЗА 2009 Г.</w:t>
      </w:r>
    </w:p>
    <w:p w:rsidR="00000000" w:rsidRDefault="00CF5B9B">
      <w:pPr>
        <w:spacing w:after="0" w:line="240" w:lineRule="auto"/>
        <w:ind w:firstLine="851"/>
        <w:divId w:val="196276030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110 ОТ 2008 Г., В СИЛА ОТ 01.01.2009 Г.)</w:t>
      </w:r>
    </w:p>
    <w:p w:rsidR="00000000" w:rsidRDefault="00CF5B9B">
      <w:pPr>
        <w:spacing w:after="0" w:line="240" w:lineRule="auto"/>
        <w:divId w:val="2019431203"/>
        <w:rPr>
          <w:rFonts w:ascii="Times New Roman" w:eastAsia="Times New Roman" w:hAnsi="Times New Roman" w:cs="Times New Roman"/>
          <w:sz w:val="24"/>
          <w:szCs w:val="24"/>
        </w:rPr>
      </w:pPr>
    </w:p>
    <w:p w:rsidR="00000000" w:rsidRDefault="00CF5B9B">
      <w:pPr>
        <w:spacing w:after="0" w:line="240" w:lineRule="auto"/>
        <w:ind w:firstLine="851"/>
        <w:divId w:val="1379861180"/>
        <w:rPr>
          <w:rFonts w:ascii="Times New Roman" w:eastAsia="Times New Roman" w:hAnsi="Times New Roman" w:cs="Times New Roman"/>
          <w:sz w:val="24"/>
          <w:szCs w:val="24"/>
        </w:rPr>
      </w:pPr>
      <w:r>
        <w:rPr>
          <w:rFonts w:ascii="Times New Roman" w:eastAsia="Times New Roman" w:hAnsi="Times New Roman" w:cs="Times New Roman"/>
          <w:sz w:val="24"/>
          <w:szCs w:val="24"/>
        </w:rPr>
        <w:t>§ 104. Зак</w:t>
      </w:r>
      <w:r>
        <w:rPr>
          <w:rFonts w:ascii="Times New Roman" w:eastAsia="Times New Roman" w:hAnsi="Times New Roman" w:cs="Times New Roman"/>
          <w:sz w:val="24"/>
          <w:szCs w:val="24"/>
        </w:rPr>
        <w:t>онът влиза в сила от 1 януари 2009 г., с изключение на § 100, т. 7, която влиза в сила от 1 април 2009 г., ако са изпълнени условията на § 102.</w:t>
      </w:r>
    </w:p>
    <w:p w:rsidR="00000000" w:rsidRDefault="00CF5B9B">
      <w:pPr>
        <w:spacing w:after="0" w:line="240" w:lineRule="auto"/>
        <w:divId w:val="201943120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ОТБРАНАТА И ВЪОРЪЖЕНИТЕ СИЛИ НА РЕПУБЛИКА БЪЛГАРИЯ </w:t>
      </w:r>
    </w:p>
    <w:p w:rsidR="00000000" w:rsidRDefault="00CF5B9B">
      <w:pPr>
        <w:spacing w:after="0" w:line="240" w:lineRule="auto"/>
        <w:ind w:firstLine="851"/>
        <w:divId w:val="115063699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35 ОТ 2009 Г., В СИЛА ОТ 12.05.2009 Г.)</w:t>
      </w:r>
    </w:p>
    <w:p w:rsidR="00000000" w:rsidRDefault="00CF5B9B">
      <w:pPr>
        <w:spacing w:after="0" w:line="240" w:lineRule="auto"/>
        <w:divId w:val="2042900923"/>
        <w:rPr>
          <w:rFonts w:ascii="Times New Roman" w:eastAsia="Times New Roman" w:hAnsi="Times New Roman" w:cs="Times New Roman"/>
          <w:sz w:val="24"/>
          <w:szCs w:val="24"/>
        </w:rPr>
      </w:pPr>
    </w:p>
    <w:p w:rsidR="00000000" w:rsidRDefault="00CF5B9B">
      <w:pPr>
        <w:spacing w:after="0" w:line="240" w:lineRule="auto"/>
        <w:ind w:firstLine="851"/>
        <w:divId w:val="424307135"/>
        <w:rPr>
          <w:rFonts w:ascii="Times New Roman" w:eastAsia="Times New Roman" w:hAnsi="Times New Roman" w:cs="Times New Roman"/>
          <w:sz w:val="24"/>
          <w:szCs w:val="24"/>
        </w:rPr>
      </w:pPr>
      <w:r>
        <w:rPr>
          <w:rFonts w:ascii="Times New Roman" w:eastAsia="Times New Roman" w:hAnsi="Times New Roman" w:cs="Times New Roman"/>
          <w:sz w:val="24"/>
          <w:szCs w:val="24"/>
        </w:rPr>
        <w:t>§ 46. Законът влиза в сила от деня на обнародването му в "Държавен вестник".</w:t>
      </w:r>
    </w:p>
    <w:p w:rsidR="00000000" w:rsidRDefault="00CF5B9B">
      <w:pPr>
        <w:spacing w:after="0" w:line="240" w:lineRule="auto"/>
        <w:divId w:val="204290092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СЕМЕЕН КОДЕКС</w:t>
      </w:r>
    </w:p>
    <w:p w:rsidR="00000000" w:rsidRDefault="00CF5B9B">
      <w:pPr>
        <w:spacing w:after="0" w:line="240" w:lineRule="auto"/>
        <w:ind w:firstLine="851"/>
        <w:divId w:val="178961604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47 ОТ 2009 Г., В СИЛА ОТ 01.10.2009 Г.)</w:t>
      </w:r>
    </w:p>
    <w:p w:rsidR="00000000" w:rsidRDefault="00CF5B9B">
      <w:pPr>
        <w:spacing w:after="0" w:line="240" w:lineRule="auto"/>
        <w:divId w:val="1178889950"/>
        <w:rPr>
          <w:rFonts w:ascii="Times New Roman" w:eastAsia="Times New Roman" w:hAnsi="Times New Roman" w:cs="Times New Roman"/>
          <w:sz w:val="24"/>
          <w:szCs w:val="24"/>
        </w:rPr>
      </w:pPr>
    </w:p>
    <w:p w:rsidR="00000000" w:rsidRDefault="00CF5B9B">
      <w:pPr>
        <w:spacing w:after="0" w:line="240" w:lineRule="auto"/>
        <w:ind w:firstLine="851"/>
        <w:divId w:val="1320307939"/>
        <w:rPr>
          <w:rFonts w:ascii="Times New Roman" w:eastAsia="Times New Roman" w:hAnsi="Times New Roman" w:cs="Times New Roman"/>
          <w:sz w:val="24"/>
          <w:szCs w:val="24"/>
        </w:rPr>
      </w:pPr>
      <w:r>
        <w:rPr>
          <w:rFonts w:ascii="Times New Roman" w:eastAsia="Times New Roman" w:hAnsi="Times New Roman" w:cs="Times New Roman"/>
          <w:sz w:val="24"/>
          <w:szCs w:val="24"/>
        </w:rPr>
        <w:t>§ 18.</w:t>
      </w:r>
      <w:r>
        <w:rPr>
          <w:rFonts w:ascii="Times New Roman" w:eastAsia="Times New Roman" w:hAnsi="Times New Roman" w:cs="Times New Roman"/>
          <w:sz w:val="24"/>
          <w:szCs w:val="24"/>
        </w:rPr>
        <w:t xml:space="preserve"> Този кодекс влиза в сила от 1 октомври 2009 г.</w:t>
      </w:r>
    </w:p>
    <w:p w:rsidR="00000000" w:rsidRDefault="00CF5B9B">
      <w:pPr>
        <w:spacing w:after="0" w:line="240" w:lineRule="auto"/>
        <w:divId w:val="1178889950"/>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БЪЛГАРСКИТЕ ДОКУМЕНТИ ЗА САМОЛИЧНОСТ </w:t>
      </w:r>
    </w:p>
    <w:p w:rsidR="00000000" w:rsidRDefault="00CF5B9B">
      <w:pPr>
        <w:spacing w:after="0" w:line="240" w:lineRule="auto"/>
        <w:ind w:firstLine="851"/>
        <w:divId w:val="194236962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82 ОТ 2009 Г., В СИЛА ОТ 16.10.2009 Г.)</w:t>
      </w:r>
    </w:p>
    <w:p w:rsidR="00000000" w:rsidRDefault="00CF5B9B">
      <w:pPr>
        <w:spacing w:after="0" w:line="240" w:lineRule="auto"/>
        <w:divId w:val="1341153598"/>
        <w:rPr>
          <w:rFonts w:ascii="Times New Roman" w:eastAsia="Times New Roman" w:hAnsi="Times New Roman" w:cs="Times New Roman"/>
          <w:sz w:val="24"/>
          <w:szCs w:val="24"/>
        </w:rPr>
      </w:pPr>
    </w:p>
    <w:p w:rsidR="00000000" w:rsidRDefault="00CF5B9B">
      <w:pPr>
        <w:spacing w:after="0" w:line="240" w:lineRule="auto"/>
        <w:ind w:firstLine="851"/>
        <w:divId w:val="1909680717"/>
        <w:rPr>
          <w:rFonts w:ascii="Times New Roman" w:eastAsia="Times New Roman" w:hAnsi="Times New Roman" w:cs="Times New Roman"/>
          <w:sz w:val="24"/>
          <w:szCs w:val="24"/>
        </w:rPr>
      </w:pPr>
      <w:r>
        <w:rPr>
          <w:rFonts w:ascii="Times New Roman" w:eastAsia="Times New Roman" w:hAnsi="Times New Roman" w:cs="Times New Roman"/>
          <w:sz w:val="24"/>
          <w:szCs w:val="24"/>
        </w:rPr>
        <w:t>§ 91. (1) Параграф 87 влиза в сил</w:t>
      </w:r>
      <w:r>
        <w:rPr>
          <w:rFonts w:ascii="Times New Roman" w:eastAsia="Times New Roman" w:hAnsi="Times New Roman" w:cs="Times New Roman"/>
          <w:sz w:val="24"/>
          <w:szCs w:val="24"/>
        </w:rPr>
        <w:t>а от 1 януари 2010 г.</w:t>
      </w:r>
    </w:p>
    <w:p w:rsidR="00000000" w:rsidRDefault="00CF5B9B">
      <w:pPr>
        <w:spacing w:after="0" w:line="240" w:lineRule="auto"/>
        <w:ind w:firstLine="851"/>
        <w:divId w:val="893660525"/>
        <w:rPr>
          <w:rFonts w:ascii="Times New Roman" w:eastAsia="Times New Roman" w:hAnsi="Times New Roman" w:cs="Times New Roman"/>
          <w:sz w:val="24"/>
          <w:szCs w:val="24"/>
        </w:rPr>
      </w:pPr>
      <w:r>
        <w:rPr>
          <w:rFonts w:ascii="Times New Roman" w:eastAsia="Times New Roman" w:hAnsi="Times New Roman" w:cs="Times New Roman"/>
          <w:sz w:val="24"/>
          <w:szCs w:val="24"/>
        </w:rPr>
        <w:t>(2) До 1 януари 2010 г. Министерският съвет приема акта по § 87, т. 1, буква "б".</w:t>
      </w:r>
    </w:p>
    <w:p w:rsidR="00000000" w:rsidRDefault="00CF5B9B">
      <w:pPr>
        <w:spacing w:after="0" w:line="240" w:lineRule="auto"/>
        <w:divId w:val="1341153598"/>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НА ЗАКОНА ЗА БЪЛГАРСКИТЕ ЛИЧНИ ДОКУМЕНТИ </w:t>
      </w:r>
    </w:p>
    <w:p w:rsidR="00000000" w:rsidRDefault="00CF5B9B">
      <w:pPr>
        <w:spacing w:after="0" w:line="240" w:lineRule="auto"/>
        <w:ind w:firstLine="851"/>
        <w:divId w:val="74121986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26 ОТ 2010 Г.)</w:t>
      </w:r>
    </w:p>
    <w:p w:rsidR="00000000" w:rsidRDefault="00CF5B9B">
      <w:pPr>
        <w:spacing w:after="0" w:line="240" w:lineRule="auto"/>
        <w:divId w:val="147669395"/>
        <w:rPr>
          <w:rFonts w:ascii="Times New Roman" w:eastAsia="Times New Roman" w:hAnsi="Times New Roman" w:cs="Times New Roman"/>
          <w:sz w:val="24"/>
          <w:szCs w:val="24"/>
        </w:rPr>
      </w:pPr>
    </w:p>
    <w:p w:rsidR="00000000" w:rsidRDefault="00CF5B9B">
      <w:pPr>
        <w:spacing w:after="0" w:line="240" w:lineRule="auto"/>
        <w:ind w:firstLine="851"/>
        <w:divId w:val="1941864000"/>
        <w:rPr>
          <w:rFonts w:ascii="Times New Roman" w:eastAsia="Times New Roman" w:hAnsi="Times New Roman" w:cs="Times New Roman"/>
          <w:sz w:val="24"/>
          <w:szCs w:val="24"/>
        </w:rPr>
      </w:pPr>
      <w:r>
        <w:rPr>
          <w:rFonts w:ascii="Times New Roman" w:eastAsia="Times New Roman" w:hAnsi="Times New Roman" w:cs="Times New Roman"/>
          <w:sz w:val="24"/>
          <w:szCs w:val="24"/>
        </w:rPr>
        <w:t>§ 5. В тримес</w:t>
      </w:r>
      <w:r>
        <w:rPr>
          <w:rFonts w:ascii="Times New Roman" w:eastAsia="Times New Roman" w:hAnsi="Times New Roman" w:cs="Times New Roman"/>
          <w:sz w:val="24"/>
          <w:szCs w:val="24"/>
        </w:rPr>
        <w:t xml:space="preserve">ечен срок от влизането в сила на този закон се прекратява действието на принудителните административни мерки, приложени със заповеди на основание разпоредбите на отменените т. 2, 4, 5, 6, 7 и 8 на чл. 76. </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895123232"/>
        <w:rPr>
          <w:rFonts w:ascii="Times New Roman" w:eastAsia="Times New Roman" w:hAnsi="Times New Roman" w:cs="Times New Roman"/>
          <w:sz w:val="24"/>
          <w:szCs w:val="24"/>
        </w:rPr>
      </w:pPr>
      <w:r>
        <w:rPr>
          <w:rFonts w:ascii="Times New Roman" w:eastAsia="Times New Roman" w:hAnsi="Times New Roman" w:cs="Times New Roman"/>
          <w:sz w:val="24"/>
          <w:szCs w:val="24"/>
        </w:rPr>
        <w:t>§ 6. Разпоредбата на § 3 влиза в сила от 29 март</w:t>
      </w:r>
      <w:r>
        <w:rPr>
          <w:rFonts w:ascii="Times New Roman" w:eastAsia="Times New Roman" w:hAnsi="Times New Roman" w:cs="Times New Roman"/>
          <w:sz w:val="24"/>
          <w:szCs w:val="24"/>
        </w:rPr>
        <w:t xml:space="preserve"> 2010 г.</w:t>
      </w:r>
    </w:p>
    <w:p w:rsidR="00000000" w:rsidRDefault="00CF5B9B">
      <w:pPr>
        <w:spacing w:after="0" w:line="240" w:lineRule="auto"/>
        <w:divId w:val="442303698"/>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ГРАЖДАНСКИЯ ПРОЦЕСУАЛЕН КОДЕКС</w:t>
      </w:r>
    </w:p>
    <w:p w:rsidR="00000000" w:rsidRDefault="00CF5B9B">
      <w:pPr>
        <w:spacing w:after="0" w:line="240" w:lineRule="auto"/>
        <w:ind w:firstLine="851"/>
        <w:divId w:val="206251143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100 ОТ 2010 Г., В СИЛА ОТ 21.12.2010 Г.)</w:t>
      </w:r>
    </w:p>
    <w:p w:rsidR="00000000" w:rsidRDefault="00CF5B9B">
      <w:pPr>
        <w:spacing w:after="0" w:line="240" w:lineRule="auto"/>
        <w:divId w:val="1631590433"/>
        <w:rPr>
          <w:rFonts w:ascii="Times New Roman" w:eastAsia="Times New Roman" w:hAnsi="Times New Roman" w:cs="Times New Roman"/>
          <w:sz w:val="24"/>
          <w:szCs w:val="24"/>
        </w:rPr>
      </w:pPr>
    </w:p>
    <w:p w:rsidR="00000000" w:rsidRDefault="00CF5B9B">
      <w:pPr>
        <w:spacing w:after="0" w:line="240" w:lineRule="auto"/>
        <w:ind w:firstLine="851"/>
        <w:divId w:val="93406916"/>
        <w:rPr>
          <w:rFonts w:ascii="Times New Roman" w:eastAsia="Times New Roman" w:hAnsi="Times New Roman" w:cs="Times New Roman"/>
          <w:sz w:val="24"/>
          <w:szCs w:val="24"/>
        </w:rPr>
      </w:pPr>
      <w:r>
        <w:rPr>
          <w:rFonts w:ascii="Times New Roman" w:eastAsia="Times New Roman" w:hAnsi="Times New Roman" w:cs="Times New Roman"/>
          <w:sz w:val="24"/>
          <w:szCs w:val="24"/>
        </w:rPr>
        <w:t>§ 26. Този </w:t>
      </w:r>
      <w:r>
        <w:rPr>
          <w:rFonts w:ascii="Times New Roman" w:eastAsia="Times New Roman" w:hAnsi="Times New Roman" w:cs="Times New Roman"/>
          <w:sz w:val="24"/>
          <w:szCs w:val="24"/>
        </w:rPr>
        <w:t>закон влиза в сила от деня на обнародването му в "Държавен вестник" с изключение на § 12, който влиза в сила от 1 януари 2011 г., и § 13, т. 2 и § 21, които влизат в сила от 18 юни 2011 г.</w:t>
      </w:r>
    </w:p>
    <w:p w:rsidR="00000000" w:rsidRDefault="00CF5B9B">
      <w:pPr>
        <w:spacing w:after="0" w:line="240" w:lineRule="auto"/>
        <w:divId w:val="163159043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w:t>
      </w:r>
      <w:r>
        <w:rPr>
          <w:rFonts w:ascii="Times New Roman" w:hAnsi="Times New Roman" w:cs="Times New Roman"/>
          <w:b/>
          <w:bCs/>
          <w:sz w:val="24"/>
          <w:szCs w:val="24"/>
        </w:rPr>
        <w:t>ПЪЛНЕНИЕ НА ЗАКОНА ЗА ЕЛЕКТРОННИЯ ДОКУМЕНТ И ЕЛЕКТРОННИЯ ПОДПИС</w:t>
      </w:r>
    </w:p>
    <w:p w:rsidR="00000000" w:rsidRDefault="00CF5B9B">
      <w:pPr>
        <w:spacing w:after="0" w:line="240" w:lineRule="auto"/>
        <w:ind w:firstLine="851"/>
        <w:divId w:val="106850251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100 ОТ 2010 Г., В СИЛА ОТ 01.07.2011 Г.)</w:t>
      </w:r>
    </w:p>
    <w:p w:rsidR="00000000" w:rsidRDefault="00CF5B9B">
      <w:pPr>
        <w:spacing w:after="0" w:line="240" w:lineRule="auto"/>
        <w:divId w:val="2051757731"/>
        <w:rPr>
          <w:rFonts w:ascii="Times New Roman" w:eastAsia="Times New Roman" w:hAnsi="Times New Roman" w:cs="Times New Roman"/>
          <w:sz w:val="24"/>
          <w:szCs w:val="24"/>
        </w:rPr>
      </w:pPr>
    </w:p>
    <w:p w:rsidR="00000000" w:rsidRDefault="00CF5B9B">
      <w:pPr>
        <w:spacing w:after="0" w:line="240" w:lineRule="auto"/>
        <w:ind w:firstLine="851"/>
        <w:divId w:val="309865578"/>
        <w:rPr>
          <w:rFonts w:ascii="Times New Roman" w:eastAsia="Times New Roman" w:hAnsi="Times New Roman" w:cs="Times New Roman"/>
          <w:sz w:val="24"/>
          <w:szCs w:val="24"/>
        </w:rPr>
      </w:pPr>
      <w:r>
        <w:rPr>
          <w:rFonts w:ascii="Times New Roman" w:eastAsia="Times New Roman" w:hAnsi="Times New Roman" w:cs="Times New Roman"/>
          <w:sz w:val="24"/>
          <w:szCs w:val="24"/>
        </w:rPr>
        <w:t>§ 54. Законът влиза в сила от 1 юли 2011 г. с изключение на разпоредбата на § 31 относно чл. 38, ал. 4, която влиза в сила от деня н</w:t>
      </w:r>
      <w:r>
        <w:rPr>
          <w:rFonts w:ascii="Times New Roman" w:eastAsia="Times New Roman" w:hAnsi="Times New Roman" w:cs="Times New Roman"/>
          <w:sz w:val="24"/>
          <w:szCs w:val="24"/>
        </w:rPr>
        <w:t>а обнародването му в "Държавен вестник".</w:t>
      </w:r>
    </w:p>
    <w:p w:rsidR="00000000" w:rsidRDefault="00CF5B9B">
      <w:pPr>
        <w:spacing w:after="0" w:line="240" w:lineRule="auto"/>
        <w:divId w:val="2051757731"/>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ЧУЖДЕНЦИТЕ В РЕПУБЛИКА БЪЛГАРИЯ </w:t>
      </w:r>
    </w:p>
    <w:p w:rsidR="00000000" w:rsidRDefault="00CF5B9B">
      <w:pPr>
        <w:spacing w:after="0" w:line="240" w:lineRule="auto"/>
        <w:ind w:firstLine="851"/>
        <w:divId w:val="102170762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9 ОТ 2011 Г.)</w:t>
      </w:r>
    </w:p>
    <w:p w:rsidR="00000000" w:rsidRDefault="00CF5B9B">
      <w:pPr>
        <w:spacing w:after="0" w:line="240" w:lineRule="auto"/>
        <w:divId w:val="102188947"/>
        <w:rPr>
          <w:rFonts w:ascii="Times New Roman" w:eastAsia="Times New Roman" w:hAnsi="Times New Roman" w:cs="Times New Roman"/>
          <w:sz w:val="24"/>
          <w:szCs w:val="24"/>
        </w:rPr>
      </w:pPr>
    </w:p>
    <w:p w:rsidR="00000000" w:rsidRDefault="00CF5B9B">
      <w:pPr>
        <w:spacing w:after="0" w:line="240" w:lineRule="auto"/>
        <w:ind w:firstLine="851"/>
        <w:divId w:val="1352485460"/>
        <w:rPr>
          <w:rFonts w:ascii="Times New Roman" w:eastAsia="Times New Roman" w:hAnsi="Times New Roman" w:cs="Times New Roman"/>
          <w:sz w:val="24"/>
          <w:szCs w:val="24"/>
        </w:rPr>
      </w:pPr>
      <w:r>
        <w:rPr>
          <w:rFonts w:ascii="Times New Roman" w:eastAsia="Times New Roman" w:hAnsi="Times New Roman" w:cs="Times New Roman"/>
          <w:sz w:val="24"/>
          <w:szCs w:val="24"/>
        </w:rPr>
        <w:t>§ 66. Параграф 18 относно чл. 24е, ал. 3, изречение второ, §</w:t>
      </w:r>
      <w:r>
        <w:rPr>
          <w:rFonts w:ascii="Times New Roman" w:eastAsia="Times New Roman" w:hAnsi="Times New Roman" w:cs="Times New Roman"/>
          <w:sz w:val="24"/>
          <w:szCs w:val="24"/>
        </w:rPr>
        <w:t xml:space="preserve"> 35, § 38, т. 1, буква "е" относно чл. 40, ал. 1, т. 11 и 12 и § 50, т. 1 (относно т. 1а, изречение второ) и т. 2 (относно т. 7 и 8) влизат в сила от 1 юни 2011 г.</w:t>
      </w:r>
    </w:p>
    <w:p w:rsidR="00000000" w:rsidRDefault="00CF5B9B">
      <w:pPr>
        <w:spacing w:after="0" w:line="240" w:lineRule="auto"/>
        <w:divId w:val="10218894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ОТБ</w:t>
      </w:r>
      <w:r>
        <w:rPr>
          <w:rFonts w:ascii="Times New Roman" w:hAnsi="Times New Roman" w:cs="Times New Roman"/>
          <w:b/>
          <w:bCs/>
          <w:sz w:val="24"/>
          <w:szCs w:val="24"/>
        </w:rPr>
        <w:t>РАНАТА И ВЪОРЪЖЕНИТЕ СИЛИ НА РЕПУБЛИКА БЪЛГАРИЯ</w:t>
      </w:r>
    </w:p>
    <w:p w:rsidR="00000000" w:rsidRDefault="00CF5B9B">
      <w:pPr>
        <w:spacing w:after="0" w:line="240" w:lineRule="auto"/>
        <w:ind w:firstLine="851"/>
        <w:divId w:val="10110967"/>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23 ОТ 2011 Г., В СИЛА ОТ 22.03.2011 Г.)</w:t>
      </w:r>
    </w:p>
    <w:p w:rsidR="00000000" w:rsidRDefault="00CF5B9B">
      <w:pPr>
        <w:spacing w:after="0" w:line="240" w:lineRule="auto"/>
        <w:divId w:val="505941994"/>
        <w:rPr>
          <w:rFonts w:ascii="Times New Roman" w:eastAsia="Times New Roman" w:hAnsi="Times New Roman" w:cs="Times New Roman"/>
          <w:sz w:val="24"/>
          <w:szCs w:val="24"/>
        </w:rPr>
      </w:pPr>
    </w:p>
    <w:p w:rsidR="00000000" w:rsidRDefault="00CF5B9B">
      <w:pPr>
        <w:spacing w:after="0" w:line="240" w:lineRule="auto"/>
        <w:ind w:firstLine="851"/>
        <w:divId w:val="187795900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37. Законът влиза в сила от деня на обнародването му в "Държавен вестник" с изключение на § 1 - 8, § 11 - 14, § 17, 18 и § 29, които влизат в сила </w:t>
      </w:r>
      <w:r>
        <w:rPr>
          <w:rFonts w:ascii="Times New Roman" w:eastAsia="Times New Roman" w:hAnsi="Times New Roman" w:cs="Times New Roman"/>
          <w:sz w:val="24"/>
          <w:szCs w:val="24"/>
        </w:rPr>
        <w:t>от 1 юли 2011 г.</w:t>
      </w:r>
    </w:p>
    <w:p w:rsidR="00000000" w:rsidRDefault="00CF5B9B">
      <w:pPr>
        <w:spacing w:after="0" w:line="240" w:lineRule="auto"/>
        <w:divId w:val="505941994"/>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НА ЗАКОНА ЗА БЪЛГАРСКИТЕ ЛИЧНИ ДОКУМЕНТИ</w:t>
      </w:r>
    </w:p>
    <w:p w:rsidR="00000000" w:rsidRDefault="00CF5B9B">
      <w:pPr>
        <w:spacing w:after="0" w:line="240" w:lineRule="auto"/>
        <w:ind w:firstLine="851"/>
        <w:divId w:val="19805747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55 ОТ 2011 Г.)</w:t>
      </w:r>
    </w:p>
    <w:p w:rsidR="00000000" w:rsidRDefault="00CF5B9B">
      <w:pPr>
        <w:spacing w:after="0" w:line="240" w:lineRule="auto"/>
        <w:divId w:val="567613577"/>
        <w:rPr>
          <w:rFonts w:ascii="Times New Roman" w:eastAsia="Times New Roman" w:hAnsi="Times New Roman" w:cs="Times New Roman"/>
          <w:sz w:val="24"/>
          <w:szCs w:val="24"/>
        </w:rPr>
      </w:pPr>
    </w:p>
    <w:p w:rsidR="00000000" w:rsidRDefault="00CF5B9B">
      <w:pPr>
        <w:spacing w:after="0" w:line="240" w:lineRule="auto"/>
        <w:ind w:firstLine="851"/>
        <w:divId w:val="9017956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 Прекратява се действието на принудителните административни мерки, приложени със заповеди на основание разпоредбата на отменената т. 4 на чл. 75.</w:t>
      </w:r>
    </w:p>
    <w:p w:rsidR="00000000" w:rsidRDefault="00CF5B9B">
      <w:pPr>
        <w:spacing w:after="0" w:line="240" w:lineRule="auto"/>
        <w:divId w:val="56761357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БЪЛГАРСКИТЕ ЛИЧНИ Д</w:t>
      </w:r>
      <w:r>
        <w:rPr>
          <w:rFonts w:ascii="Times New Roman" w:hAnsi="Times New Roman" w:cs="Times New Roman"/>
          <w:b/>
          <w:bCs/>
          <w:sz w:val="24"/>
          <w:szCs w:val="24"/>
        </w:rPr>
        <w:t xml:space="preserve">ОКУМЕНТИ </w:t>
      </w:r>
    </w:p>
    <w:p w:rsidR="00000000" w:rsidRDefault="00CF5B9B">
      <w:pPr>
        <w:spacing w:after="0" w:line="240" w:lineRule="auto"/>
        <w:ind w:firstLine="851"/>
        <w:divId w:val="134697493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75 ОТ 2012 Г.)</w:t>
      </w:r>
    </w:p>
    <w:p w:rsidR="00000000" w:rsidRDefault="00CF5B9B">
      <w:pPr>
        <w:spacing w:after="0" w:line="240" w:lineRule="auto"/>
        <w:divId w:val="2078938913"/>
        <w:rPr>
          <w:rFonts w:ascii="Times New Roman" w:eastAsia="Times New Roman" w:hAnsi="Times New Roman" w:cs="Times New Roman"/>
          <w:sz w:val="24"/>
          <w:szCs w:val="24"/>
        </w:rPr>
      </w:pPr>
    </w:p>
    <w:p w:rsidR="00000000" w:rsidRDefault="00CF5B9B">
      <w:pPr>
        <w:spacing w:after="0" w:line="240" w:lineRule="auto"/>
        <w:ind w:firstLine="851"/>
        <w:divId w:val="1181621041"/>
        <w:rPr>
          <w:rFonts w:ascii="Times New Roman" w:eastAsia="Times New Roman" w:hAnsi="Times New Roman" w:cs="Times New Roman"/>
          <w:sz w:val="24"/>
          <w:szCs w:val="24"/>
        </w:rPr>
      </w:pPr>
      <w:r>
        <w:rPr>
          <w:rFonts w:ascii="Times New Roman" w:eastAsia="Times New Roman" w:hAnsi="Times New Roman" w:cs="Times New Roman"/>
          <w:sz w:val="24"/>
          <w:szCs w:val="24"/>
        </w:rPr>
        <w:t>§ 6. (1) Параграф 1 влиза в сила от 19 януари 2013 г.</w:t>
      </w:r>
    </w:p>
    <w:p w:rsidR="00000000" w:rsidRDefault="00CF5B9B">
      <w:pPr>
        <w:spacing w:after="0" w:line="240" w:lineRule="auto"/>
        <w:ind w:firstLine="851"/>
        <w:divId w:val="820850114"/>
        <w:rPr>
          <w:rFonts w:ascii="Times New Roman" w:eastAsia="Times New Roman" w:hAnsi="Times New Roman" w:cs="Times New Roman"/>
          <w:sz w:val="24"/>
          <w:szCs w:val="24"/>
        </w:rPr>
      </w:pPr>
      <w:r>
        <w:rPr>
          <w:rFonts w:ascii="Times New Roman" w:eastAsia="Times New Roman" w:hAnsi="Times New Roman" w:cs="Times New Roman"/>
          <w:sz w:val="24"/>
          <w:szCs w:val="24"/>
        </w:rPr>
        <w:t>(2) Издадените преди 19 януари 2013 г. свидетелства за управление на моторни превозни средства са валидни за срока, посочен в тях.</w:t>
      </w:r>
    </w:p>
    <w:p w:rsidR="00000000" w:rsidRDefault="00CF5B9B">
      <w:pPr>
        <w:spacing w:after="0" w:line="240" w:lineRule="auto"/>
        <w:divId w:val="207893891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ЧУЖДЕНЦИТЕ В РЕПУБЛИКА БЪЛГАРИЯ</w:t>
      </w:r>
    </w:p>
    <w:p w:rsidR="00000000" w:rsidRDefault="00CF5B9B">
      <w:pPr>
        <w:spacing w:after="0" w:line="240" w:lineRule="auto"/>
        <w:ind w:firstLine="851"/>
        <w:divId w:val="170652097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23 ОТ 2013 Г.)</w:t>
      </w:r>
    </w:p>
    <w:p w:rsidR="00000000" w:rsidRDefault="00CF5B9B">
      <w:pPr>
        <w:spacing w:after="0" w:line="240" w:lineRule="auto"/>
        <w:divId w:val="1345283742"/>
        <w:rPr>
          <w:rFonts w:ascii="Times New Roman" w:eastAsia="Times New Roman" w:hAnsi="Times New Roman" w:cs="Times New Roman"/>
          <w:sz w:val="24"/>
          <w:szCs w:val="24"/>
        </w:rPr>
      </w:pPr>
    </w:p>
    <w:p w:rsidR="00000000" w:rsidRDefault="00CF5B9B">
      <w:pPr>
        <w:spacing w:after="0" w:line="240" w:lineRule="auto"/>
        <w:ind w:firstLine="851"/>
        <w:divId w:val="161430694"/>
        <w:rPr>
          <w:rFonts w:ascii="Times New Roman" w:eastAsia="Times New Roman" w:hAnsi="Times New Roman" w:cs="Times New Roman"/>
          <w:sz w:val="24"/>
          <w:szCs w:val="24"/>
        </w:rPr>
      </w:pPr>
      <w:r>
        <w:rPr>
          <w:rFonts w:ascii="Times New Roman" w:eastAsia="Times New Roman" w:hAnsi="Times New Roman" w:cs="Times New Roman"/>
          <w:sz w:val="24"/>
          <w:szCs w:val="24"/>
        </w:rPr>
        <w:t>§ 36. Параграф 12, т. 2, § 14, т. 2 и 3, § 15, 18, 19, § 27, т. 2 относно чл. 44а, ал. 4, § 32, т. 3 относно § 1, т. 13 от допълнителните р</w:t>
      </w:r>
      <w:r>
        <w:rPr>
          <w:rFonts w:ascii="Times New Roman" w:eastAsia="Times New Roman" w:hAnsi="Times New Roman" w:cs="Times New Roman"/>
          <w:sz w:val="24"/>
          <w:szCs w:val="24"/>
        </w:rPr>
        <w:t>азпоредби и § 34 влизат в сила от 1 май 2013 г.</w:t>
      </w:r>
    </w:p>
    <w:p w:rsidR="00000000" w:rsidRDefault="00CF5B9B">
      <w:pPr>
        <w:spacing w:after="0" w:line="240" w:lineRule="auto"/>
        <w:divId w:val="1345283742"/>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НАСЪРЧАВАНЕ НА ЗАЕТОСТТА</w:t>
      </w:r>
    </w:p>
    <w:p w:rsidR="00000000" w:rsidRDefault="00CF5B9B">
      <w:pPr>
        <w:spacing w:after="0" w:line="240" w:lineRule="auto"/>
        <w:ind w:firstLine="851"/>
        <w:divId w:val="1808621183"/>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70 ОТ 2013 Г.)</w:t>
      </w:r>
    </w:p>
    <w:p w:rsidR="00000000" w:rsidRDefault="00CF5B9B">
      <w:pPr>
        <w:spacing w:after="0" w:line="240" w:lineRule="auto"/>
        <w:divId w:val="1015427064"/>
        <w:rPr>
          <w:rFonts w:ascii="Times New Roman" w:eastAsia="Times New Roman" w:hAnsi="Times New Roman" w:cs="Times New Roman"/>
          <w:sz w:val="24"/>
          <w:szCs w:val="24"/>
        </w:rPr>
      </w:pPr>
    </w:p>
    <w:p w:rsidR="00000000" w:rsidRDefault="00CF5B9B">
      <w:pPr>
        <w:spacing w:after="0" w:line="240" w:lineRule="auto"/>
        <w:ind w:firstLine="851"/>
        <w:divId w:val="12079854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25. (1) Параграф 14, § 20, т. 2 и 3, § 21, т. 1, 3, 4 и 7, § 22 и 23 </w:t>
      </w:r>
      <w:r>
        <w:rPr>
          <w:rFonts w:ascii="Times New Roman" w:eastAsia="Times New Roman" w:hAnsi="Times New Roman" w:cs="Times New Roman"/>
          <w:sz w:val="24"/>
          <w:szCs w:val="24"/>
        </w:rPr>
        <w:t>влизат в сила от 24 декември 2013 г.</w:t>
      </w:r>
    </w:p>
    <w:p w:rsidR="00000000" w:rsidRDefault="00CF5B9B">
      <w:pPr>
        <w:spacing w:after="0" w:line="240" w:lineRule="auto"/>
        <w:ind w:firstLine="851"/>
        <w:divId w:val="425348263"/>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21, т. 6, 8, т. 9, буква "б", т. 10, буква "а" и т. 11 влизат в сила от датата на влизането в сила на решението на Съвета на Европейския съюз за пълното прилагане от Република България на Шенгенското законо</w:t>
      </w:r>
      <w:r>
        <w:rPr>
          <w:rFonts w:ascii="Times New Roman" w:eastAsia="Times New Roman" w:hAnsi="Times New Roman" w:cs="Times New Roman"/>
          <w:sz w:val="24"/>
          <w:szCs w:val="24"/>
        </w:rPr>
        <w:t>дателство.</w:t>
      </w:r>
    </w:p>
    <w:p w:rsidR="00000000" w:rsidRDefault="00CF5B9B">
      <w:pPr>
        <w:spacing w:after="0" w:line="240" w:lineRule="auto"/>
        <w:divId w:val="1015427064"/>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ДЪРЖАВНА АГЕНЦИЯ "РАЗУЗНАВАНЕ"</w:t>
      </w:r>
    </w:p>
    <w:p w:rsidR="00000000" w:rsidRDefault="00CF5B9B">
      <w:pPr>
        <w:spacing w:after="0" w:line="240" w:lineRule="auto"/>
        <w:ind w:firstLine="851"/>
        <w:divId w:val="158637609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79 ОТ 2015 Г., В СИЛА ОТ 01.11.2015 Г.)</w:t>
      </w:r>
    </w:p>
    <w:p w:rsidR="00000000" w:rsidRDefault="00CF5B9B">
      <w:pPr>
        <w:spacing w:after="0" w:line="240" w:lineRule="auto"/>
        <w:divId w:val="1700659618"/>
        <w:rPr>
          <w:rFonts w:ascii="Times New Roman" w:eastAsia="Times New Roman" w:hAnsi="Times New Roman" w:cs="Times New Roman"/>
          <w:sz w:val="24"/>
          <w:szCs w:val="24"/>
        </w:rPr>
      </w:pPr>
    </w:p>
    <w:p w:rsidR="00000000" w:rsidRDefault="00CF5B9B">
      <w:pPr>
        <w:spacing w:after="0" w:line="240" w:lineRule="auto"/>
        <w:ind w:firstLine="851"/>
        <w:divId w:val="6196059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31. Законът влиза в сила от 1 ноември 2015 г., с изключение на § </w:t>
      </w:r>
      <w:r>
        <w:rPr>
          <w:rFonts w:ascii="Times New Roman" w:eastAsia="Times New Roman" w:hAnsi="Times New Roman" w:cs="Times New Roman"/>
          <w:sz w:val="24"/>
          <w:szCs w:val="24"/>
        </w:rPr>
        <w:t>17, т. 4 относно чл. 69, който влиза в сила от 1 януари 2016 г.</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УБЕЖИЩЕТО И БЕЖАНЦИТЕ</w:t>
      </w:r>
      <w:r>
        <w:rPr>
          <w:rFonts w:ascii="Times New Roman" w:hAnsi="Times New Roman" w:cs="Times New Roman"/>
          <w:b/>
          <w:bCs/>
          <w:sz w:val="24"/>
          <w:szCs w:val="24"/>
        </w:rPr>
        <w:br/>
      </w:r>
      <w:r>
        <w:rPr>
          <w:rFonts w:ascii="Times New Roman" w:hAnsi="Times New Roman" w:cs="Times New Roman"/>
          <w:b/>
          <w:bCs/>
          <w:sz w:val="24"/>
          <w:szCs w:val="24"/>
        </w:rPr>
        <w:t>Преходни и Заключителни разпоредби</w:t>
      </w:r>
    </w:p>
    <w:p w:rsidR="00000000" w:rsidRDefault="00CF5B9B">
      <w:pPr>
        <w:spacing w:after="0" w:line="240" w:lineRule="auto"/>
        <w:ind w:firstLine="851"/>
        <w:divId w:val="72367862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80 ОТ 2015 Г., В СИЛА ОТ 16.10.</w:t>
      </w:r>
      <w:r>
        <w:rPr>
          <w:rFonts w:ascii="Times New Roman" w:eastAsia="Times New Roman" w:hAnsi="Times New Roman" w:cs="Times New Roman"/>
          <w:sz w:val="24"/>
          <w:szCs w:val="24"/>
        </w:rPr>
        <w:t>2015 Г.)</w:t>
      </w:r>
    </w:p>
    <w:p w:rsidR="00000000" w:rsidRDefault="00CF5B9B">
      <w:pPr>
        <w:spacing w:after="0" w:line="240" w:lineRule="auto"/>
        <w:divId w:val="1344479448"/>
        <w:rPr>
          <w:rFonts w:ascii="Times New Roman" w:eastAsia="Times New Roman" w:hAnsi="Times New Roman" w:cs="Times New Roman"/>
          <w:sz w:val="24"/>
          <w:szCs w:val="24"/>
        </w:rPr>
      </w:pPr>
    </w:p>
    <w:p w:rsidR="00000000" w:rsidRDefault="00CF5B9B">
      <w:pPr>
        <w:spacing w:after="0" w:line="240" w:lineRule="auto"/>
        <w:ind w:firstLine="851"/>
        <w:divId w:val="856312489"/>
        <w:rPr>
          <w:rFonts w:ascii="Times New Roman" w:eastAsia="Times New Roman" w:hAnsi="Times New Roman" w:cs="Times New Roman"/>
          <w:sz w:val="24"/>
          <w:szCs w:val="24"/>
        </w:rPr>
      </w:pPr>
      <w:r>
        <w:rPr>
          <w:rFonts w:ascii="Times New Roman" w:eastAsia="Times New Roman" w:hAnsi="Times New Roman" w:cs="Times New Roman"/>
          <w:sz w:val="24"/>
          <w:szCs w:val="24"/>
        </w:rPr>
        <w:t>§ 83. Законът влиза в сила от деня на обнародването му в "Държавен вестник", с изключение на § 40, който влиза в сила от 1 януари 2016 г.</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ТРУДОВАТА МИГРАЦИЯ И ТРУДОВАТА МОБИЛНОСТ</w:t>
      </w:r>
    </w:p>
    <w:p w:rsidR="00000000" w:rsidRDefault="00CF5B9B">
      <w:pPr>
        <w:spacing w:after="0" w:line="240" w:lineRule="auto"/>
        <w:ind w:firstLine="851"/>
        <w:divId w:val="17939905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33 ОТ 2016 Г., В СИЛА ОТ 21.05.2016 Г.)</w:t>
      </w:r>
    </w:p>
    <w:p w:rsidR="00000000" w:rsidRDefault="00CF5B9B">
      <w:pPr>
        <w:spacing w:after="0" w:line="240" w:lineRule="auto"/>
        <w:divId w:val="1045057851"/>
        <w:rPr>
          <w:rFonts w:ascii="Times New Roman" w:eastAsia="Times New Roman" w:hAnsi="Times New Roman" w:cs="Times New Roman"/>
          <w:sz w:val="24"/>
          <w:szCs w:val="24"/>
        </w:rPr>
      </w:pPr>
    </w:p>
    <w:p w:rsidR="00000000" w:rsidRDefault="00CF5B9B">
      <w:pPr>
        <w:spacing w:after="0" w:line="240" w:lineRule="auto"/>
        <w:ind w:firstLine="851"/>
        <w:divId w:val="544676434"/>
        <w:rPr>
          <w:rFonts w:ascii="Times New Roman" w:eastAsia="Times New Roman" w:hAnsi="Times New Roman" w:cs="Times New Roman"/>
          <w:sz w:val="24"/>
          <w:szCs w:val="24"/>
        </w:rPr>
      </w:pPr>
      <w:r>
        <w:rPr>
          <w:rFonts w:ascii="Times New Roman" w:eastAsia="Times New Roman" w:hAnsi="Times New Roman" w:cs="Times New Roman"/>
          <w:sz w:val="24"/>
          <w:szCs w:val="24"/>
        </w:rPr>
        <w:t>§ 8. Законът влиза в сила от 21 май 2016 г. с изключение на раздел VIII от глава втора, който влиза в сила от 1 януари 2017 г.</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w:t>
      </w:r>
      <w:r>
        <w:rPr>
          <w:rFonts w:ascii="Times New Roman" w:hAnsi="Times New Roman" w:cs="Times New Roman"/>
          <w:b/>
          <w:bCs/>
          <w:sz w:val="24"/>
          <w:szCs w:val="24"/>
        </w:rPr>
        <w:t xml:space="preserve">ИЕ НА ЗАКОНА ЗА МИНИСТЕРСТВОТО НА ВЪТРЕШНИТЕ РАБОТИ </w:t>
      </w:r>
    </w:p>
    <w:p w:rsidR="00000000" w:rsidRDefault="00CF5B9B">
      <w:pPr>
        <w:spacing w:after="0" w:line="240" w:lineRule="auto"/>
        <w:ind w:firstLine="851"/>
        <w:divId w:val="142838230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81 ОТ 2016 Г., В СИЛА ОТ 01.01.2017 Г.)</w:t>
      </w:r>
    </w:p>
    <w:p w:rsidR="00000000" w:rsidRDefault="00CF5B9B">
      <w:pPr>
        <w:spacing w:after="0" w:line="240" w:lineRule="auto"/>
        <w:divId w:val="1663197466"/>
        <w:rPr>
          <w:rFonts w:ascii="Times New Roman" w:eastAsia="Times New Roman" w:hAnsi="Times New Roman" w:cs="Times New Roman"/>
          <w:sz w:val="24"/>
          <w:szCs w:val="24"/>
        </w:rPr>
      </w:pPr>
    </w:p>
    <w:p w:rsidR="00000000" w:rsidRDefault="00CF5B9B">
      <w:pPr>
        <w:spacing w:after="0" w:line="240" w:lineRule="auto"/>
        <w:ind w:firstLine="851"/>
        <w:divId w:val="1120420145"/>
        <w:rPr>
          <w:rFonts w:ascii="Times New Roman" w:eastAsia="Times New Roman" w:hAnsi="Times New Roman" w:cs="Times New Roman"/>
          <w:sz w:val="24"/>
          <w:szCs w:val="24"/>
        </w:rPr>
      </w:pPr>
      <w:r>
        <w:rPr>
          <w:rFonts w:ascii="Times New Roman" w:eastAsia="Times New Roman" w:hAnsi="Times New Roman" w:cs="Times New Roman"/>
          <w:sz w:val="24"/>
          <w:szCs w:val="24"/>
        </w:rPr>
        <w:t>§ 102. Законът влиза в сила от 1 януари 2017 г., с изключение на:</w:t>
      </w:r>
    </w:p>
    <w:p w:rsidR="00000000" w:rsidRDefault="00CF5B9B">
      <w:pPr>
        <w:spacing w:after="0" w:line="240" w:lineRule="auto"/>
        <w:ind w:firstLine="851"/>
        <w:divId w:val="444154580"/>
        <w:rPr>
          <w:rFonts w:ascii="Times New Roman" w:eastAsia="Times New Roman" w:hAnsi="Times New Roman" w:cs="Times New Roman"/>
          <w:sz w:val="24"/>
          <w:szCs w:val="24"/>
        </w:rPr>
      </w:pPr>
      <w:r>
        <w:rPr>
          <w:rFonts w:ascii="Times New Roman" w:eastAsia="Times New Roman" w:hAnsi="Times New Roman" w:cs="Times New Roman"/>
          <w:sz w:val="24"/>
          <w:szCs w:val="24"/>
        </w:rPr>
        <w:t>1. параграфи 6 - 8, § 12, т. 1, 2 и 4, § 13, § 14, § 18 - 20, § 23, § 26 - 31,</w:t>
      </w:r>
      <w:r>
        <w:rPr>
          <w:rFonts w:ascii="Times New Roman" w:eastAsia="Times New Roman" w:hAnsi="Times New Roman" w:cs="Times New Roman"/>
          <w:sz w:val="24"/>
          <w:szCs w:val="24"/>
        </w:rPr>
        <w:t xml:space="preserve"> § 32, т. 1 и 4, § 33 - 39, § 41 - 48, § 49 относно чл. 187, ал. 3, изречение първо, § 50 - 59, § 61 - 65, § 81 - 85, § 86, т. 4 и 5, § 87, т. 3, § 90, т. 1, § 91, т. 2 и 3, § 92, § 93 и § 97 - 101, които влизат в сила от деня на обнародването на закона в </w:t>
      </w:r>
      <w:r>
        <w:rPr>
          <w:rFonts w:ascii="Times New Roman" w:eastAsia="Times New Roman" w:hAnsi="Times New Roman" w:cs="Times New Roman"/>
          <w:sz w:val="24"/>
          <w:szCs w:val="24"/>
        </w:rPr>
        <w:t>"Държавен вестник";</w:t>
      </w:r>
    </w:p>
    <w:p w:rsidR="00000000" w:rsidRDefault="00CF5B9B">
      <w:pPr>
        <w:spacing w:after="0" w:line="240" w:lineRule="auto"/>
        <w:ind w:firstLine="851"/>
        <w:divId w:val="1745832481"/>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32, т. 2 и 3, § 49 относно чл. 187, ал. 3, ново изречение второ, § 69 - 72, § 76 относно лицата по § 70, § 78 по отношение на служителите по § 69 и § 70, § 79 по отношение на служителите по § 69 и § 70, § 91, т. 1 и § 94, ко</w:t>
      </w:r>
      <w:r>
        <w:rPr>
          <w:rFonts w:ascii="Times New Roman" w:eastAsia="Times New Roman" w:hAnsi="Times New Roman" w:cs="Times New Roman"/>
          <w:sz w:val="24"/>
          <w:szCs w:val="24"/>
        </w:rPr>
        <w:t>ито влизат в сила от 1 февруари 2017 г.</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БЪЛГАРСКИТЕ ЛИЧНИ ДОКУМЕНТИ </w:t>
      </w:r>
    </w:p>
    <w:p w:rsidR="00000000" w:rsidRDefault="00CF5B9B">
      <w:pPr>
        <w:spacing w:after="0" w:line="240" w:lineRule="auto"/>
        <w:ind w:firstLine="851"/>
        <w:divId w:val="110291358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101 ОТ 2016 Г., В СИЛА ОТ 01.01.2019 Г., ИЗМ. - ДВ, БР. 97 ОТ 2017 Г., ИЗМ. - ДВ, Б</w:t>
      </w:r>
      <w:r>
        <w:rPr>
          <w:rFonts w:ascii="Times New Roman" w:eastAsia="Times New Roman" w:hAnsi="Times New Roman" w:cs="Times New Roman"/>
          <w:sz w:val="24"/>
          <w:szCs w:val="24"/>
        </w:rPr>
        <w:t>Р. 1 ОТ 2019 Г., В СИЛА ОТ 31.12.2018 Г., ИЗМ. - ДВ, БР. 58 ОТ 2019 Г., ИЗМ. - ДВ, БР. 60 ОТ 2020 Г.)</w:t>
      </w:r>
    </w:p>
    <w:p w:rsidR="00000000" w:rsidRDefault="00CF5B9B">
      <w:pPr>
        <w:spacing w:after="0" w:line="240" w:lineRule="auto"/>
        <w:divId w:val="817771987"/>
        <w:rPr>
          <w:rFonts w:ascii="Times New Roman" w:eastAsia="Times New Roman" w:hAnsi="Times New Roman" w:cs="Times New Roman"/>
          <w:sz w:val="24"/>
          <w:szCs w:val="24"/>
        </w:rPr>
      </w:pPr>
    </w:p>
    <w:p w:rsidR="00000000" w:rsidRDefault="00CF5B9B">
      <w:pPr>
        <w:spacing w:after="0" w:line="240" w:lineRule="auto"/>
        <w:ind w:firstLine="851"/>
        <w:divId w:val="2095391455"/>
        <w:rPr>
          <w:rFonts w:ascii="Times New Roman" w:eastAsia="Times New Roman" w:hAnsi="Times New Roman" w:cs="Times New Roman"/>
          <w:sz w:val="24"/>
          <w:szCs w:val="24"/>
        </w:rPr>
      </w:pPr>
      <w:r>
        <w:rPr>
          <w:rFonts w:ascii="Times New Roman" w:eastAsia="Times New Roman" w:hAnsi="Times New Roman" w:cs="Times New Roman"/>
          <w:sz w:val="24"/>
          <w:szCs w:val="24"/>
        </w:rPr>
        <w:t>§ 15. Българските лични документи, издадени до влизането в сила на този закон, са валидни до изтичането на срока им.</w:t>
      </w:r>
    </w:p>
    <w:p w:rsidR="00000000" w:rsidRDefault="00CF5B9B">
      <w:pPr>
        <w:spacing w:after="0" w:line="240" w:lineRule="auto"/>
        <w:ind w:firstLine="851"/>
        <w:divId w:val="1324702637"/>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w:t>
      </w:r>
      <w:r>
        <w:rPr>
          <w:rFonts w:ascii="Times New Roman" w:eastAsia="Times New Roman" w:hAnsi="Times New Roman" w:cs="Times New Roman"/>
          <w:sz w:val="24"/>
          <w:szCs w:val="24"/>
        </w:rPr>
        <w:t xml:space="preserve"> . . . . . . . . . . . . . . . . .</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3312047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21. (Изм. - ДВ, бр. 97 от 2017 г., изм. - ДВ, бр. 1 от 2019 г., в сила от 31.12.2018 г., изм. - ДВ, бр. 58 от 2019 г., изм. - ДВ, бр. 60 от 2020 г.) Законът влиза в сила от 2 август 2021 г., с изключение на § </w:t>
      </w:r>
      <w:r>
        <w:rPr>
          <w:rFonts w:ascii="Times New Roman" w:eastAsia="Times New Roman" w:hAnsi="Times New Roman" w:cs="Times New Roman"/>
          <w:sz w:val="24"/>
          <w:szCs w:val="24"/>
        </w:rPr>
        <w:t>12, 13, 16, § 18, т. 2, буква "б", § 19 и 20, които влизат в сила от деня на обнародването на закона в "Държавен вестник".</w:t>
      </w:r>
    </w:p>
    <w:p w:rsidR="00000000" w:rsidRDefault="00CF5B9B">
      <w:pPr>
        <w:spacing w:after="0" w:line="240" w:lineRule="auto"/>
        <w:divId w:val="162450677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ЕЛЕКТРОННИЯ ДОКУМЕНТ И ЕЛЕКТРОННИЯ ПОДПИС </w:t>
      </w:r>
    </w:p>
    <w:p w:rsidR="00000000" w:rsidRDefault="00CF5B9B">
      <w:pPr>
        <w:spacing w:after="0" w:line="240" w:lineRule="auto"/>
        <w:ind w:firstLine="851"/>
        <w:divId w:val="36479344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w:t>
      </w:r>
      <w:r>
        <w:rPr>
          <w:rFonts w:ascii="Times New Roman" w:eastAsia="Times New Roman" w:hAnsi="Times New Roman" w:cs="Times New Roman"/>
          <w:sz w:val="24"/>
          <w:szCs w:val="24"/>
        </w:rPr>
        <w:t xml:space="preserve"> БР. 85 ОТ 2017 Г.)</w:t>
      </w:r>
    </w:p>
    <w:p w:rsidR="00000000" w:rsidRDefault="00CF5B9B">
      <w:pPr>
        <w:spacing w:after="0" w:line="240" w:lineRule="auto"/>
        <w:divId w:val="687948458"/>
        <w:rPr>
          <w:rFonts w:ascii="Times New Roman" w:eastAsia="Times New Roman" w:hAnsi="Times New Roman" w:cs="Times New Roman"/>
          <w:sz w:val="24"/>
          <w:szCs w:val="24"/>
        </w:rPr>
      </w:pPr>
    </w:p>
    <w:p w:rsidR="00000000" w:rsidRDefault="00CF5B9B">
      <w:pPr>
        <w:spacing w:after="0" w:line="240" w:lineRule="auto"/>
        <w:ind w:firstLine="851"/>
        <w:divId w:val="486940966"/>
        <w:rPr>
          <w:rFonts w:ascii="Times New Roman" w:eastAsia="Times New Roman" w:hAnsi="Times New Roman" w:cs="Times New Roman"/>
          <w:sz w:val="24"/>
          <w:szCs w:val="24"/>
        </w:rPr>
      </w:pPr>
      <w:r>
        <w:rPr>
          <w:rFonts w:ascii="Times New Roman" w:eastAsia="Times New Roman" w:hAnsi="Times New Roman" w:cs="Times New Roman"/>
          <w:sz w:val="24"/>
          <w:szCs w:val="24"/>
        </w:rPr>
        <w:t>§ 78. В Закона за българските лични документи (</w:t>
      </w:r>
      <w:proofErr w:type="spellStart"/>
      <w:r>
        <w:rPr>
          <w:rFonts w:ascii="Times New Roman" w:eastAsia="Times New Roman" w:hAnsi="Times New Roman" w:cs="Times New Roman"/>
          <w:sz w:val="24"/>
          <w:szCs w:val="24"/>
        </w:rPr>
        <w:t>обн</w:t>
      </w:r>
      <w:proofErr w:type="spellEnd"/>
      <w:r>
        <w:rPr>
          <w:rFonts w:ascii="Times New Roman" w:eastAsia="Times New Roman" w:hAnsi="Times New Roman" w:cs="Times New Roman"/>
          <w:sz w:val="24"/>
          <w:szCs w:val="24"/>
        </w:rPr>
        <w:t>., ДВ, бр. 93 от 1998 г.; изм., бр. 53, 67, 70 и 113 от 1999 г., бр. 108 от 2000 г., бр. 42 от 2001 г., бр. 45 и 54 от 2002 г., бр. 29 и 63 от 2003 г., бр. 96, 103 и 111 от 2004 г., бр</w:t>
      </w:r>
      <w:r>
        <w:rPr>
          <w:rFonts w:ascii="Times New Roman" w:eastAsia="Times New Roman" w:hAnsi="Times New Roman" w:cs="Times New Roman"/>
          <w:sz w:val="24"/>
          <w:szCs w:val="24"/>
        </w:rPr>
        <w:t>. 43, 71, 86, 88 и 105 от 2005 г., бр. 30, 82 и 105 от 2006 г., бр. 29, 46 и 52 от 2007 г., бр. 66, 88 и 110 от 2008 г., бр. 35, 47, 82 и 102 от 2009 г., бр. 26 и 100 от 2010 г., бр. 9 и 23 от 2011 г.; Решение № 2 на Конституционния съд от 2011 г. - бр. 32</w:t>
      </w:r>
      <w:r>
        <w:rPr>
          <w:rFonts w:ascii="Times New Roman" w:eastAsia="Times New Roman" w:hAnsi="Times New Roman" w:cs="Times New Roman"/>
          <w:sz w:val="24"/>
          <w:szCs w:val="24"/>
        </w:rPr>
        <w:t xml:space="preserve"> от 2011 г.; изм., бр. 55 от 2011 г., бр. 21, 42 и 75 от 2012 г., бр. 23 и 70 от 2013 г., бр. 53 от 2014 г., бр. 14, 79 и 80 от 2015 г. и бр. 33, 81, 97 и 101 от 2016 г.) се правят следните изменения:</w:t>
      </w:r>
    </w:p>
    <w:p w:rsidR="00000000" w:rsidRDefault="00CF5B9B">
      <w:pPr>
        <w:spacing w:after="0" w:line="240" w:lineRule="auto"/>
        <w:ind w:firstLine="851"/>
        <w:divId w:val="897206874"/>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w:t>
      </w:r>
      <w:r>
        <w:rPr>
          <w:rFonts w:ascii="Times New Roman" w:eastAsia="Times New Roman" w:hAnsi="Times New Roman" w:cs="Times New Roman"/>
          <w:sz w:val="24"/>
          <w:szCs w:val="24"/>
        </w:rPr>
        <w:t xml:space="preserve"> . . . . . . .</w:t>
      </w:r>
    </w:p>
    <w:p w:rsidR="00000000" w:rsidRDefault="00CF5B9B">
      <w:pPr>
        <w:spacing w:after="0" w:line="240" w:lineRule="auto"/>
        <w:ind w:firstLine="851"/>
        <w:divId w:val="166408360"/>
        <w:rPr>
          <w:rFonts w:ascii="Times New Roman" w:eastAsia="Times New Roman" w:hAnsi="Times New Roman" w:cs="Times New Roman"/>
          <w:sz w:val="24"/>
          <w:szCs w:val="24"/>
        </w:rPr>
      </w:pPr>
      <w:r>
        <w:rPr>
          <w:rFonts w:ascii="Times New Roman" w:eastAsia="Times New Roman" w:hAnsi="Times New Roman" w:cs="Times New Roman"/>
          <w:sz w:val="24"/>
          <w:szCs w:val="24"/>
        </w:rPr>
        <w:t>3. В останалите текстове на закона думите "удостоверение за квалифициран" и "удостоверението за квалифициран" се заменят съответно с "квалифицирано удостоверение за" и "квалифицираното удостоверение за".</w:t>
      </w:r>
    </w:p>
    <w:p w:rsidR="00000000" w:rsidRDefault="00CF5B9B">
      <w:pPr>
        <w:spacing w:after="0" w:line="240" w:lineRule="auto"/>
        <w:divId w:val="687948458"/>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w:t>
      </w:r>
      <w:r>
        <w:rPr>
          <w:rFonts w:ascii="Times New Roman" w:hAnsi="Times New Roman" w:cs="Times New Roman"/>
          <w:b/>
          <w:bCs/>
          <w:sz w:val="24"/>
          <w:szCs w:val="24"/>
        </w:rPr>
        <w:t>А ЗА ИЗМЕНЕНИЕ И ДОПЪЛНЕНИЕ НА ЗАКОНА ЗА ТРУДОВАТА МИГРАЦИЯ И ТРУДОВАТА МОБИЛНОСТ</w:t>
      </w:r>
    </w:p>
    <w:p w:rsidR="00000000" w:rsidRDefault="00CF5B9B">
      <w:pPr>
        <w:spacing w:after="0" w:line="240" w:lineRule="auto"/>
        <w:ind w:firstLine="851"/>
        <w:divId w:val="366687446"/>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24 ОТ 2018 Г., В СИЛА ОТ 23.05.2018 Г.)</w:t>
      </w:r>
    </w:p>
    <w:p w:rsidR="00000000" w:rsidRDefault="00CF5B9B">
      <w:pPr>
        <w:spacing w:after="0" w:line="240" w:lineRule="auto"/>
        <w:divId w:val="1580552625"/>
        <w:rPr>
          <w:rFonts w:ascii="Times New Roman" w:eastAsia="Times New Roman" w:hAnsi="Times New Roman" w:cs="Times New Roman"/>
          <w:sz w:val="24"/>
          <w:szCs w:val="24"/>
        </w:rPr>
      </w:pPr>
    </w:p>
    <w:p w:rsidR="00000000" w:rsidRDefault="00CF5B9B">
      <w:pPr>
        <w:spacing w:after="0" w:line="240" w:lineRule="auto"/>
        <w:ind w:firstLine="851"/>
        <w:divId w:val="540745689"/>
        <w:rPr>
          <w:rFonts w:ascii="Times New Roman" w:eastAsia="Times New Roman" w:hAnsi="Times New Roman" w:cs="Times New Roman"/>
          <w:sz w:val="24"/>
          <w:szCs w:val="24"/>
        </w:rPr>
      </w:pPr>
      <w:r>
        <w:rPr>
          <w:rFonts w:ascii="Times New Roman" w:eastAsia="Times New Roman" w:hAnsi="Times New Roman" w:cs="Times New Roman"/>
          <w:sz w:val="24"/>
          <w:szCs w:val="24"/>
        </w:rPr>
        <w:t>§ 55. Законът влиза в сила от 23 май 2018 г.</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НА ЗАКОНА ЗА ПРЕМИНА</w:t>
      </w:r>
      <w:r>
        <w:rPr>
          <w:rFonts w:ascii="Times New Roman" w:hAnsi="Times New Roman" w:cs="Times New Roman"/>
          <w:b/>
          <w:bCs/>
          <w:sz w:val="24"/>
          <w:szCs w:val="24"/>
        </w:rPr>
        <w:t>ВАНЕТО ПРЕЗ И ПРЕБИВАВАНЕТО НА ТЕРИТОРИЯТА НА РЕПУБЛИКА БЪЛГАРИЯ НА СЪЮЗНИЧЕСКИ И НА ЧУЖДИ ВЪОРЪЖЕНИ СИЛИ</w:t>
      </w:r>
    </w:p>
    <w:p w:rsidR="00000000" w:rsidRDefault="00CF5B9B">
      <w:pPr>
        <w:spacing w:after="0" w:line="240" w:lineRule="auto"/>
        <w:ind w:firstLine="851"/>
        <w:divId w:val="21963576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 ОТ 2019 Г.)</w:t>
      </w:r>
    </w:p>
    <w:p w:rsidR="00000000" w:rsidRDefault="00CF5B9B">
      <w:pPr>
        <w:spacing w:after="0" w:line="240" w:lineRule="auto"/>
        <w:divId w:val="1322389353"/>
        <w:rPr>
          <w:rFonts w:ascii="Times New Roman" w:eastAsia="Times New Roman" w:hAnsi="Times New Roman" w:cs="Times New Roman"/>
          <w:sz w:val="24"/>
          <w:szCs w:val="24"/>
        </w:rPr>
      </w:pPr>
    </w:p>
    <w:p w:rsidR="00000000" w:rsidRDefault="00CF5B9B">
      <w:pPr>
        <w:spacing w:after="0" w:line="240" w:lineRule="auto"/>
        <w:ind w:firstLine="851"/>
        <w:divId w:val="1679044169"/>
        <w:rPr>
          <w:rFonts w:ascii="Times New Roman" w:eastAsia="Times New Roman" w:hAnsi="Times New Roman" w:cs="Times New Roman"/>
          <w:sz w:val="24"/>
          <w:szCs w:val="24"/>
        </w:rPr>
      </w:pPr>
      <w:r>
        <w:rPr>
          <w:rFonts w:ascii="Times New Roman" w:eastAsia="Times New Roman" w:hAnsi="Times New Roman" w:cs="Times New Roman"/>
          <w:sz w:val="24"/>
          <w:szCs w:val="24"/>
        </w:rPr>
        <w:t>§ 5. Параграф 2, т. 2 влиза в сила от 31 декември 2018 г.</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Преходни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НА ЗАКОНА ЗА </w:t>
      </w:r>
      <w:r>
        <w:rPr>
          <w:rFonts w:ascii="Times New Roman" w:hAnsi="Times New Roman" w:cs="Times New Roman"/>
          <w:b/>
          <w:bCs/>
          <w:sz w:val="24"/>
          <w:szCs w:val="24"/>
        </w:rPr>
        <w:t xml:space="preserve">БЪЛГАРСКИТЕ ЛИЧНИ ДОКУМЕНТИ </w:t>
      </w:r>
    </w:p>
    <w:p w:rsidR="00000000" w:rsidRDefault="00CF5B9B">
      <w:pPr>
        <w:spacing w:after="0" w:line="240" w:lineRule="auto"/>
        <w:ind w:firstLine="851"/>
        <w:divId w:val="809711145"/>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12 ОТ 2019 Г.)</w:t>
      </w:r>
    </w:p>
    <w:p w:rsidR="00000000" w:rsidRDefault="00CF5B9B">
      <w:pPr>
        <w:spacing w:after="0" w:line="240" w:lineRule="auto"/>
        <w:divId w:val="1404572344"/>
        <w:rPr>
          <w:rFonts w:ascii="Times New Roman" w:eastAsia="Times New Roman" w:hAnsi="Times New Roman" w:cs="Times New Roman"/>
          <w:sz w:val="24"/>
          <w:szCs w:val="24"/>
        </w:rPr>
      </w:pPr>
    </w:p>
    <w:p w:rsidR="00000000" w:rsidRDefault="00CF5B9B">
      <w:pPr>
        <w:spacing w:after="0" w:line="240" w:lineRule="auto"/>
        <w:ind w:firstLine="851"/>
        <w:divId w:val="1429037325"/>
        <w:rPr>
          <w:rFonts w:ascii="Times New Roman" w:eastAsia="Times New Roman" w:hAnsi="Times New Roman" w:cs="Times New Roman"/>
          <w:sz w:val="24"/>
          <w:szCs w:val="24"/>
        </w:rPr>
      </w:pPr>
      <w:r>
        <w:rPr>
          <w:rFonts w:ascii="Times New Roman" w:eastAsia="Times New Roman" w:hAnsi="Times New Roman" w:cs="Times New Roman"/>
          <w:sz w:val="24"/>
          <w:szCs w:val="24"/>
        </w:rPr>
        <w:t>§ 2. Издадените до влизането в сила на този закон свидетелства за управление на моторни превозни средства по чл. 51, ал. 5 са валидни за срока, посочен в тях.</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СОЦИАЛНИТЕ УСЛУГИ</w:t>
      </w:r>
    </w:p>
    <w:p w:rsidR="00000000" w:rsidRDefault="00CF5B9B">
      <w:pPr>
        <w:spacing w:after="0" w:line="240" w:lineRule="auto"/>
        <w:ind w:firstLine="851"/>
        <w:divId w:val="649482998"/>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24 ОТ 2019 Г., В СИЛА ОТ 01.07.2020 Г., ИЗМ. ОТНОСНО ВЛИЗАНЕТО В СИЛА - ДВ, БР. 101 ОТ 2019 Г.)</w:t>
      </w:r>
    </w:p>
    <w:p w:rsidR="00000000" w:rsidRDefault="00CF5B9B">
      <w:pPr>
        <w:spacing w:after="0" w:line="240" w:lineRule="auto"/>
        <w:divId w:val="888878553"/>
        <w:rPr>
          <w:rFonts w:ascii="Times New Roman" w:eastAsia="Times New Roman" w:hAnsi="Times New Roman" w:cs="Times New Roman"/>
          <w:sz w:val="24"/>
          <w:szCs w:val="24"/>
        </w:rPr>
      </w:pPr>
    </w:p>
    <w:p w:rsidR="00000000" w:rsidRDefault="00CF5B9B">
      <w:pPr>
        <w:spacing w:after="0" w:line="240" w:lineRule="auto"/>
        <w:ind w:firstLine="851"/>
        <w:divId w:val="892884218"/>
        <w:rPr>
          <w:rFonts w:ascii="Times New Roman" w:eastAsia="Times New Roman" w:hAnsi="Times New Roman" w:cs="Times New Roman"/>
          <w:sz w:val="24"/>
          <w:szCs w:val="24"/>
        </w:rPr>
      </w:pPr>
      <w:r>
        <w:rPr>
          <w:rFonts w:ascii="Times New Roman" w:eastAsia="Times New Roman" w:hAnsi="Times New Roman" w:cs="Times New Roman"/>
          <w:sz w:val="24"/>
          <w:szCs w:val="24"/>
        </w:rPr>
        <w:t>§ 41. (1) Разпоредбите на Закона за здравето, Закона за здравното осигуряв</w:t>
      </w:r>
      <w:r>
        <w:rPr>
          <w:rFonts w:ascii="Times New Roman" w:eastAsia="Times New Roman" w:hAnsi="Times New Roman" w:cs="Times New Roman"/>
          <w:sz w:val="24"/>
          <w:szCs w:val="24"/>
        </w:rPr>
        <w:t>ане, Закона за насърчаване на заетостта, Закона за правната помощ, Закона за местните данъци и такси, Закона за ветеринарномедицинската дейност, Закона за българските лични документи, Закона за гражданската регистрация и Закона за опазване на околната сред</w:t>
      </w:r>
      <w:r>
        <w:rPr>
          <w:rFonts w:ascii="Times New Roman" w:eastAsia="Times New Roman" w:hAnsi="Times New Roman" w:cs="Times New Roman"/>
          <w:sz w:val="24"/>
          <w:szCs w:val="24"/>
        </w:rPr>
        <w:t xml:space="preserve">а, приложими за социалните и интегрираните здравно-социални услуги за </w:t>
      </w:r>
      <w:proofErr w:type="spellStart"/>
      <w:r>
        <w:rPr>
          <w:rFonts w:ascii="Times New Roman" w:eastAsia="Times New Roman" w:hAnsi="Times New Roman" w:cs="Times New Roman"/>
          <w:sz w:val="24"/>
          <w:szCs w:val="24"/>
        </w:rPr>
        <w:t>резидентна</w:t>
      </w:r>
      <w:proofErr w:type="spellEnd"/>
      <w:r>
        <w:rPr>
          <w:rFonts w:ascii="Times New Roman" w:eastAsia="Times New Roman" w:hAnsi="Times New Roman" w:cs="Times New Roman"/>
          <w:sz w:val="24"/>
          <w:szCs w:val="24"/>
        </w:rPr>
        <w:t xml:space="preserve"> грижа, за техните ръководители и за лицата, които ги ползват, се прилагат съответно за домовете за деца, лишени от родителска грижа, за техните директори и за лицата, настанен</w:t>
      </w:r>
      <w:r>
        <w:rPr>
          <w:rFonts w:ascii="Times New Roman" w:eastAsia="Times New Roman" w:hAnsi="Times New Roman" w:cs="Times New Roman"/>
          <w:sz w:val="24"/>
          <w:szCs w:val="24"/>
        </w:rPr>
        <w:t>и в тях, до закриването на тези домове.</w:t>
      </w:r>
    </w:p>
    <w:p w:rsidR="00000000" w:rsidRDefault="00CF5B9B">
      <w:pPr>
        <w:spacing w:after="0" w:line="240" w:lineRule="auto"/>
        <w:ind w:firstLine="851"/>
        <w:divId w:val="73697536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Разпоредбите на Закона за здравето, Закона за здравното осигуряване, Закона за правната помощ, Закона за насърчаване на заетостта, Закона за ветеринарномедицинската дейност, Закона за опазване на околната среда, </w:t>
      </w:r>
      <w:r>
        <w:rPr>
          <w:rFonts w:ascii="Times New Roman" w:eastAsia="Times New Roman" w:hAnsi="Times New Roman" w:cs="Times New Roman"/>
          <w:sz w:val="24"/>
          <w:szCs w:val="24"/>
        </w:rPr>
        <w:t xml:space="preserve">Закона за военноинвалидите и </w:t>
      </w:r>
      <w:proofErr w:type="spellStart"/>
      <w:r>
        <w:rPr>
          <w:rFonts w:ascii="Times New Roman" w:eastAsia="Times New Roman" w:hAnsi="Times New Roman" w:cs="Times New Roman"/>
          <w:sz w:val="24"/>
          <w:szCs w:val="24"/>
        </w:rPr>
        <w:t>военнопострадалите</w:t>
      </w:r>
      <w:proofErr w:type="spellEnd"/>
      <w:r>
        <w:rPr>
          <w:rFonts w:ascii="Times New Roman" w:eastAsia="Times New Roman" w:hAnsi="Times New Roman" w:cs="Times New Roman"/>
          <w:sz w:val="24"/>
          <w:szCs w:val="24"/>
        </w:rPr>
        <w:t xml:space="preserve">, Закона за хората с увреждания и Закона за местните данъци и такси, приложими за социалните и интегрираните здравно-социални услуги за </w:t>
      </w:r>
      <w:proofErr w:type="spellStart"/>
      <w:r>
        <w:rPr>
          <w:rFonts w:ascii="Times New Roman" w:eastAsia="Times New Roman" w:hAnsi="Times New Roman" w:cs="Times New Roman"/>
          <w:sz w:val="24"/>
          <w:szCs w:val="24"/>
        </w:rPr>
        <w:t>резидентна</w:t>
      </w:r>
      <w:proofErr w:type="spellEnd"/>
      <w:r>
        <w:rPr>
          <w:rFonts w:ascii="Times New Roman" w:eastAsia="Times New Roman" w:hAnsi="Times New Roman" w:cs="Times New Roman"/>
          <w:sz w:val="24"/>
          <w:szCs w:val="24"/>
        </w:rPr>
        <w:t xml:space="preserve"> грижа и за лицата, които ги ползват, се прилагат съответно за </w:t>
      </w:r>
      <w:r>
        <w:rPr>
          <w:rFonts w:ascii="Times New Roman" w:eastAsia="Times New Roman" w:hAnsi="Times New Roman" w:cs="Times New Roman"/>
          <w:sz w:val="24"/>
          <w:szCs w:val="24"/>
        </w:rPr>
        <w:t xml:space="preserve">домовете за пълнолетни лица с умствена изостаналост, домовете за пълнолетни лица с психични разстройства, домовете за пълнолетни лица с физически увреждания, домовете за пълнолетни лица със сетивни нарушения и домовете за пълнолетни лица с </w:t>
      </w:r>
      <w:proofErr w:type="spellStart"/>
      <w:r>
        <w:rPr>
          <w:rFonts w:ascii="Times New Roman" w:eastAsia="Times New Roman" w:hAnsi="Times New Roman" w:cs="Times New Roman"/>
          <w:sz w:val="24"/>
          <w:szCs w:val="24"/>
        </w:rPr>
        <w:t>деменция</w:t>
      </w:r>
      <w:proofErr w:type="spellEnd"/>
      <w:r>
        <w:rPr>
          <w:rFonts w:ascii="Times New Roman" w:eastAsia="Times New Roman" w:hAnsi="Times New Roman" w:cs="Times New Roman"/>
          <w:sz w:val="24"/>
          <w:szCs w:val="24"/>
        </w:rPr>
        <w:t xml:space="preserve"> и за ли</w:t>
      </w:r>
      <w:r>
        <w:rPr>
          <w:rFonts w:ascii="Times New Roman" w:eastAsia="Times New Roman" w:hAnsi="Times New Roman" w:cs="Times New Roman"/>
          <w:sz w:val="24"/>
          <w:szCs w:val="24"/>
        </w:rPr>
        <w:t>цата, настанени в тях, до закриването на тези домове.</w:t>
      </w:r>
    </w:p>
    <w:p w:rsidR="00000000" w:rsidRDefault="00CF5B9B">
      <w:pPr>
        <w:spacing w:after="0" w:line="240" w:lineRule="auto"/>
        <w:ind w:firstLine="851"/>
        <w:divId w:val="361564313"/>
        <w:rPr>
          <w:rFonts w:ascii="Times New Roman" w:eastAsia="Times New Roman" w:hAnsi="Times New Roman" w:cs="Times New Roman"/>
          <w:sz w:val="24"/>
          <w:szCs w:val="24"/>
        </w:rPr>
      </w:pPr>
      <w:r>
        <w:rPr>
          <w:rFonts w:ascii="Times New Roman" w:eastAsia="Times New Roman" w:hAnsi="Times New Roman" w:cs="Times New Roman"/>
          <w:sz w:val="24"/>
          <w:szCs w:val="24"/>
        </w:rPr>
        <w:t>(3) До закриването на домовете за медико-социални грижи за деца чл. 124, ал. 2 от Закона за здравето се прилага за децата, настанени в тези домове.</w:t>
      </w:r>
    </w:p>
    <w:p w:rsidR="00000000" w:rsidRDefault="00CF5B9B">
      <w:pPr>
        <w:spacing w:after="0" w:line="240" w:lineRule="auto"/>
        <w:ind w:firstLine="851"/>
        <w:divId w:val="1529641278"/>
        <w:rPr>
          <w:rFonts w:ascii="Times New Roman" w:eastAsia="Times New Roman" w:hAnsi="Times New Roman" w:cs="Times New Roman"/>
          <w:sz w:val="24"/>
          <w:szCs w:val="24"/>
        </w:rPr>
      </w:pPr>
      <w:r>
        <w:rPr>
          <w:rFonts w:ascii="Times New Roman" w:eastAsia="Times New Roman" w:hAnsi="Times New Roman" w:cs="Times New Roman"/>
          <w:sz w:val="24"/>
          <w:szCs w:val="24"/>
        </w:rPr>
        <w:t>(4) До закриването на домовете за деца, лишени от роди</w:t>
      </w:r>
      <w:r>
        <w:rPr>
          <w:rFonts w:ascii="Times New Roman" w:eastAsia="Times New Roman" w:hAnsi="Times New Roman" w:cs="Times New Roman"/>
          <w:sz w:val="24"/>
          <w:szCs w:val="24"/>
        </w:rPr>
        <w:t xml:space="preserve">телска грижа, и на домовете за медико-социални грижи за деца чл. 8д, ал. 6 от Закона за семейни помощи за деца, чл. 22в, ал. 2, т. 3 и чл. 22г, ал. 2, т. 3 от Закона за данъците върху доходите на физическите лица се прилагат при настаняване на деца в тези </w:t>
      </w:r>
      <w:r>
        <w:rPr>
          <w:rFonts w:ascii="Times New Roman" w:eastAsia="Times New Roman" w:hAnsi="Times New Roman" w:cs="Times New Roman"/>
          <w:sz w:val="24"/>
          <w:szCs w:val="24"/>
        </w:rPr>
        <w:t>домове.</w:t>
      </w:r>
    </w:p>
    <w:p w:rsidR="00000000" w:rsidRDefault="00CF5B9B">
      <w:pPr>
        <w:spacing w:after="0" w:line="240" w:lineRule="auto"/>
        <w:ind w:firstLine="851"/>
        <w:divId w:val="200042386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Разпоредбите на Закона за данъците върху доходите на физическите лица и Закона за корпоративното подоходно облагане, приложими при дарения в полза на социални и интегрирани здравно-социални услуги за </w:t>
      </w:r>
      <w:proofErr w:type="spellStart"/>
      <w:r>
        <w:rPr>
          <w:rFonts w:ascii="Times New Roman" w:eastAsia="Times New Roman" w:hAnsi="Times New Roman" w:cs="Times New Roman"/>
          <w:sz w:val="24"/>
          <w:szCs w:val="24"/>
        </w:rPr>
        <w:t>резидентна</w:t>
      </w:r>
      <w:proofErr w:type="spellEnd"/>
      <w:r>
        <w:rPr>
          <w:rFonts w:ascii="Times New Roman" w:eastAsia="Times New Roman" w:hAnsi="Times New Roman" w:cs="Times New Roman"/>
          <w:sz w:val="24"/>
          <w:szCs w:val="24"/>
        </w:rPr>
        <w:t xml:space="preserve"> грижа, се прилагат съответно при </w:t>
      </w:r>
      <w:r>
        <w:rPr>
          <w:rFonts w:ascii="Times New Roman" w:eastAsia="Times New Roman" w:hAnsi="Times New Roman" w:cs="Times New Roman"/>
          <w:sz w:val="24"/>
          <w:szCs w:val="24"/>
        </w:rPr>
        <w:t xml:space="preserve">дарения за домовете за деца, лишени от родителска грижа, домовете за пълнолетни лица с умствена изостаналост, домовете за пълнолетни лица с психични разстройства, домовете за пълнолетни лица с физически увреждания, домовете за </w:t>
      </w:r>
      <w:r>
        <w:rPr>
          <w:rFonts w:ascii="Times New Roman" w:eastAsia="Times New Roman" w:hAnsi="Times New Roman" w:cs="Times New Roman"/>
          <w:sz w:val="24"/>
          <w:szCs w:val="24"/>
        </w:rPr>
        <w:lastRenderedPageBreak/>
        <w:t>пълнолетни лица със сетивни н</w:t>
      </w:r>
      <w:r>
        <w:rPr>
          <w:rFonts w:ascii="Times New Roman" w:eastAsia="Times New Roman" w:hAnsi="Times New Roman" w:cs="Times New Roman"/>
          <w:sz w:val="24"/>
          <w:szCs w:val="24"/>
        </w:rPr>
        <w:t xml:space="preserve">арушения и домовете за пълнолетни лица с </w:t>
      </w:r>
      <w:proofErr w:type="spellStart"/>
      <w:r>
        <w:rPr>
          <w:rFonts w:ascii="Times New Roman" w:eastAsia="Times New Roman" w:hAnsi="Times New Roman" w:cs="Times New Roman"/>
          <w:sz w:val="24"/>
          <w:szCs w:val="24"/>
        </w:rPr>
        <w:t>деменция</w:t>
      </w:r>
      <w:proofErr w:type="spellEnd"/>
      <w:r>
        <w:rPr>
          <w:rFonts w:ascii="Times New Roman" w:eastAsia="Times New Roman" w:hAnsi="Times New Roman" w:cs="Times New Roman"/>
          <w:sz w:val="24"/>
          <w:szCs w:val="24"/>
        </w:rPr>
        <w:t xml:space="preserve"> до тяхното закриване.</w:t>
      </w:r>
    </w:p>
    <w:p w:rsidR="00000000" w:rsidRDefault="00CF5B9B">
      <w:pPr>
        <w:spacing w:after="0" w:line="240" w:lineRule="auto"/>
        <w:ind w:firstLine="851"/>
        <w:divId w:val="895967567"/>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 . . .</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624074457"/>
        <w:rPr>
          <w:rFonts w:ascii="Times New Roman" w:eastAsia="Times New Roman" w:hAnsi="Times New Roman" w:cs="Times New Roman"/>
          <w:sz w:val="24"/>
          <w:szCs w:val="24"/>
        </w:rPr>
      </w:pPr>
      <w:r>
        <w:rPr>
          <w:rFonts w:ascii="Times New Roman" w:eastAsia="Times New Roman" w:hAnsi="Times New Roman" w:cs="Times New Roman"/>
          <w:sz w:val="24"/>
          <w:szCs w:val="24"/>
        </w:rPr>
        <w:t>§ 45. (Изм. - ДВ, бр. 101 от 2019 г.) Законът влиза в сила от 1 юли 2020 г., с изключение на:</w:t>
      </w:r>
    </w:p>
    <w:p w:rsidR="00000000" w:rsidRDefault="00CF5B9B">
      <w:pPr>
        <w:spacing w:after="0" w:line="240" w:lineRule="auto"/>
        <w:ind w:firstLine="851"/>
        <w:divId w:val="520484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параграф 6, т. </w:t>
      </w:r>
      <w:r>
        <w:rPr>
          <w:rFonts w:ascii="Times New Roman" w:eastAsia="Times New Roman" w:hAnsi="Times New Roman" w:cs="Times New Roman"/>
          <w:sz w:val="24"/>
          <w:szCs w:val="24"/>
        </w:rPr>
        <w:t>5, буква "а", § 7, т. 2, букви "а" и "б", т. 3, т. 6, буква "а", т. 9 и 10, § 18, т. 2 в частта относно "домове за медико-социални грижи за деца съгласно Закона за лечебните заведения" и § 20, т. 2 в частта относно заличаването на думите "и домовете за мед</w:t>
      </w:r>
      <w:r>
        <w:rPr>
          <w:rFonts w:ascii="Times New Roman" w:eastAsia="Times New Roman" w:hAnsi="Times New Roman" w:cs="Times New Roman"/>
          <w:sz w:val="24"/>
          <w:szCs w:val="24"/>
        </w:rPr>
        <w:t>ико-социални грижи за деца", и т. 5, буква "в", които влизат в сила от 1 януари 2021 г.;</w:t>
      </w:r>
    </w:p>
    <w:p w:rsidR="00000000" w:rsidRDefault="00CF5B9B">
      <w:pPr>
        <w:spacing w:after="0" w:line="240" w:lineRule="auto"/>
        <w:ind w:firstLine="851"/>
        <w:divId w:val="1526333842"/>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3, т. 4, букви "е", "ж" и "з" и § 28, т. 1, буква "а", т. 2 и 5, които влизат в сила от 1 януари 2019 г.</w:t>
      </w:r>
    </w:p>
    <w:p w:rsidR="00000000" w:rsidRDefault="00CF5B9B">
      <w:pPr>
        <w:spacing w:after="0" w:line="240" w:lineRule="auto"/>
        <w:ind w:firstLine="851"/>
        <w:divId w:val="998847051"/>
        <w:rPr>
          <w:rFonts w:ascii="Times New Roman" w:eastAsia="Times New Roman" w:hAnsi="Times New Roman" w:cs="Times New Roman"/>
          <w:sz w:val="24"/>
          <w:szCs w:val="24"/>
        </w:rPr>
      </w:pPr>
      <w:r>
        <w:rPr>
          <w:rFonts w:ascii="Times New Roman" w:eastAsia="Times New Roman" w:hAnsi="Times New Roman" w:cs="Times New Roman"/>
          <w:sz w:val="24"/>
          <w:szCs w:val="24"/>
        </w:rPr>
        <w:t>3. член 22, ал. 4, чл. 40, чл. 109, ал. 1, чл. 124</w:t>
      </w:r>
      <w:r>
        <w:rPr>
          <w:rFonts w:ascii="Times New Roman" w:eastAsia="Times New Roman" w:hAnsi="Times New Roman" w:cs="Times New Roman"/>
          <w:sz w:val="24"/>
          <w:szCs w:val="24"/>
        </w:rPr>
        <w:t>, чл. 161, ал. 2, § 3, т. 6, § 30, 36, 37 и 43, които влизат в сила от деня на обнародването на закона в "Държавен вестник".</w:t>
      </w:r>
    </w:p>
    <w:p w:rsidR="00000000" w:rsidRDefault="00CF5B9B">
      <w:pPr>
        <w:spacing w:after="0" w:line="240" w:lineRule="auto"/>
        <w:divId w:val="196550483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b/>
          <w:bCs/>
          <w:sz w:val="24"/>
          <w:szCs w:val="24"/>
        </w:rPr>
        <w:t>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БЪЛГАРСКИТЕ ЛИЧНИ ДОКУМЕНТИ </w:t>
      </w:r>
    </w:p>
    <w:p w:rsidR="00000000" w:rsidRDefault="00CF5B9B">
      <w:pPr>
        <w:spacing w:after="0" w:line="240" w:lineRule="auto"/>
        <w:ind w:firstLine="851"/>
        <w:divId w:val="1343239849"/>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58 ОТ 2</w:t>
      </w:r>
      <w:r>
        <w:rPr>
          <w:rFonts w:ascii="Times New Roman" w:eastAsia="Times New Roman" w:hAnsi="Times New Roman" w:cs="Times New Roman"/>
          <w:sz w:val="24"/>
          <w:szCs w:val="24"/>
        </w:rPr>
        <w:t>019 Г., ИЗМ. - ДВ, БР. 98 ОТ 2020 Г.)</w:t>
      </w:r>
    </w:p>
    <w:p w:rsidR="00000000" w:rsidRDefault="00CF5B9B">
      <w:pPr>
        <w:spacing w:after="0" w:line="240" w:lineRule="auto"/>
        <w:divId w:val="1729911513"/>
        <w:rPr>
          <w:rFonts w:ascii="Times New Roman" w:eastAsia="Times New Roman" w:hAnsi="Times New Roman" w:cs="Times New Roman"/>
          <w:sz w:val="24"/>
          <w:szCs w:val="24"/>
        </w:rPr>
      </w:pPr>
    </w:p>
    <w:p w:rsidR="00000000" w:rsidRDefault="00CF5B9B">
      <w:pPr>
        <w:spacing w:after="0" w:line="240" w:lineRule="auto"/>
        <w:ind w:firstLine="851"/>
        <w:divId w:val="1998415578"/>
        <w:rPr>
          <w:rFonts w:ascii="Times New Roman" w:eastAsia="Times New Roman" w:hAnsi="Times New Roman" w:cs="Times New Roman"/>
          <w:sz w:val="24"/>
          <w:szCs w:val="24"/>
        </w:rPr>
      </w:pPr>
      <w:r>
        <w:rPr>
          <w:rFonts w:ascii="Times New Roman" w:eastAsia="Times New Roman" w:hAnsi="Times New Roman" w:cs="Times New Roman"/>
          <w:sz w:val="24"/>
          <w:szCs w:val="24"/>
        </w:rPr>
        <w:t>§ 29. (Изм. - ДВ, бр. 98 от 2020 г.) Министерството на вътрешните работи създава организационни условия и осигурява необходимите технически и програмни средства за издаването на паспорти със срок на валидност 10 годи</w:t>
      </w:r>
      <w:r>
        <w:rPr>
          <w:rFonts w:ascii="Times New Roman" w:eastAsia="Times New Roman" w:hAnsi="Times New Roman" w:cs="Times New Roman"/>
          <w:sz w:val="24"/>
          <w:szCs w:val="24"/>
        </w:rPr>
        <w:t>ни съгласно чл. 36, ал. 1, не по-късно от 2 август 2021 г.</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1195923013"/>
        <w:rPr>
          <w:rFonts w:ascii="Times New Roman" w:eastAsia="Times New Roman" w:hAnsi="Times New Roman" w:cs="Times New Roman"/>
          <w:sz w:val="24"/>
          <w:szCs w:val="24"/>
        </w:rPr>
      </w:pPr>
      <w:r>
        <w:rPr>
          <w:rFonts w:ascii="Times New Roman" w:eastAsia="Times New Roman" w:hAnsi="Times New Roman" w:cs="Times New Roman"/>
          <w:sz w:val="24"/>
          <w:szCs w:val="24"/>
        </w:rPr>
        <w:t>§ 30. Параграфи 1, 3, 4, 5, 6, 7, 9, 12, 13, 16, 19, 21, 25 и 26 влизат в сила от 1 октомври 2020 г.</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МИНИСТЕ</w:t>
      </w:r>
      <w:r>
        <w:rPr>
          <w:rFonts w:ascii="Times New Roman" w:hAnsi="Times New Roman" w:cs="Times New Roman"/>
          <w:b/>
          <w:bCs/>
          <w:sz w:val="24"/>
          <w:szCs w:val="24"/>
        </w:rPr>
        <w:t>РСТВОТО НА ВЪТРЕШНИТЕ РАБОТИ</w:t>
      </w:r>
      <w:r>
        <w:rPr>
          <w:rFonts w:ascii="Times New Roman" w:hAnsi="Times New Roman" w:cs="Times New Roman"/>
          <w:b/>
          <w:bCs/>
          <w:sz w:val="24"/>
          <w:szCs w:val="24"/>
        </w:rPr>
        <w:br/>
      </w:r>
      <w:r>
        <w:rPr>
          <w:rFonts w:ascii="Times New Roman" w:hAnsi="Times New Roman" w:cs="Times New Roman"/>
          <w:b/>
          <w:bCs/>
          <w:sz w:val="24"/>
          <w:szCs w:val="24"/>
        </w:rPr>
        <w:t>Преходни и Заключителни разпоредби</w:t>
      </w:r>
    </w:p>
    <w:p w:rsidR="00000000" w:rsidRDefault="00CF5B9B">
      <w:pPr>
        <w:spacing w:after="0" w:line="240" w:lineRule="auto"/>
        <w:ind w:firstLine="851"/>
        <w:divId w:val="1943686351"/>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60 ОТ 2020 Г.)</w:t>
      </w:r>
    </w:p>
    <w:p w:rsidR="00000000" w:rsidRDefault="00CF5B9B">
      <w:pPr>
        <w:spacing w:after="0" w:line="240" w:lineRule="auto"/>
        <w:divId w:val="61683137"/>
        <w:rPr>
          <w:rFonts w:ascii="Times New Roman" w:eastAsia="Times New Roman" w:hAnsi="Times New Roman" w:cs="Times New Roman"/>
          <w:sz w:val="24"/>
          <w:szCs w:val="24"/>
        </w:rPr>
      </w:pPr>
    </w:p>
    <w:p w:rsidR="00000000" w:rsidRDefault="00CF5B9B">
      <w:pPr>
        <w:spacing w:after="0" w:line="240" w:lineRule="auto"/>
        <w:ind w:firstLine="851"/>
        <w:divId w:val="1153719456"/>
        <w:rPr>
          <w:rFonts w:ascii="Times New Roman" w:eastAsia="Times New Roman" w:hAnsi="Times New Roman" w:cs="Times New Roman"/>
          <w:sz w:val="24"/>
          <w:szCs w:val="24"/>
        </w:rPr>
      </w:pPr>
      <w:r>
        <w:rPr>
          <w:rFonts w:ascii="Times New Roman" w:eastAsia="Times New Roman" w:hAnsi="Times New Roman" w:cs="Times New Roman"/>
          <w:sz w:val="24"/>
          <w:szCs w:val="24"/>
        </w:rPr>
        <w:t>§ 105. (1) Параграф 1, т. 1, § 4, 5, 6, 8, § 10 - 15, § 17, § 32, т. 1, § 33, т. 2, § 43, § 83 - 91, § 95 и § 103 влизат в сила от 1 октомври 2020 г.</w:t>
      </w:r>
    </w:p>
    <w:p w:rsidR="00000000" w:rsidRDefault="00CF5B9B">
      <w:pPr>
        <w:spacing w:after="0" w:line="240" w:lineRule="auto"/>
        <w:ind w:firstLine="851"/>
        <w:divId w:val="249317601"/>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32, т. 2 относно думите "чл. 185, ал. 1", § 49, 50 и § 94 влизат в сила от 1 август 2020 г.</w:t>
      </w:r>
    </w:p>
    <w:p w:rsidR="00000000" w:rsidRDefault="00CF5B9B">
      <w:pPr>
        <w:spacing w:after="0" w:line="240" w:lineRule="auto"/>
        <w:ind w:firstLine="851"/>
        <w:divId w:val="83646057"/>
        <w:rPr>
          <w:rFonts w:ascii="Times New Roman" w:eastAsia="Times New Roman" w:hAnsi="Times New Roman" w:cs="Times New Roman"/>
          <w:sz w:val="24"/>
          <w:szCs w:val="24"/>
        </w:rPr>
      </w:pPr>
      <w:r>
        <w:rPr>
          <w:rFonts w:ascii="Times New Roman" w:eastAsia="Times New Roman" w:hAnsi="Times New Roman" w:cs="Times New Roman"/>
          <w:sz w:val="24"/>
          <w:szCs w:val="24"/>
        </w:rPr>
        <w:t>(3) Параграф 96, т. 10, § 101 и 102 влизат в сила от 1 февруари 2020 г.</w:t>
      </w:r>
    </w:p>
    <w:p w:rsidR="00000000" w:rsidRDefault="00CF5B9B">
      <w:pPr>
        <w:spacing w:after="0" w:line="240" w:lineRule="auto"/>
        <w:ind w:firstLine="851"/>
        <w:divId w:val="7375544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Параграф 96, т. 1, 2, 4, 5, 6, 7, 9, 11, 12 и 13 влизат в сила от 2 август </w:t>
      </w:r>
      <w:r>
        <w:rPr>
          <w:rFonts w:ascii="Times New Roman" w:eastAsia="Times New Roman" w:hAnsi="Times New Roman" w:cs="Times New Roman"/>
          <w:sz w:val="24"/>
          <w:szCs w:val="24"/>
        </w:rPr>
        <w:t>2021 г.</w:t>
      </w:r>
    </w:p>
    <w:p w:rsidR="00000000" w:rsidRDefault="00CF5B9B">
      <w:pPr>
        <w:spacing w:after="0" w:line="240" w:lineRule="auto"/>
        <w:divId w:val="61683137"/>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БЪЛГАРСКИТЕ ЛИЧНИ ДОКУМЕНТИ</w:t>
      </w:r>
    </w:p>
    <w:p w:rsidR="00000000" w:rsidRDefault="00CF5B9B">
      <w:pPr>
        <w:spacing w:after="0" w:line="240" w:lineRule="auto"/>
        <w:ind w:firstLine="851"/>
        <w:divId w:val="127867752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21 ОТ 2021 Г.)</w:t>
      </w:r>
    </w:p>
    <w:p w:rsidR="00000000" w:rsidRDefault="00CF5B9B">
      <w:pPr>
        <w:spacing w:after="0" w:line="240" w:lineRule="auto"/>
        <w:divId w:val="666716846"/>
        <w:rPr>
          <w:rFonts w:ascii="Times New Roman" w:eastAsia="Times New Roman" w:hAnsi="Times New Roman" w:cs="Times New Roman"/>
          <w:sz w:val="24"/>
          <w:szCs w:val="24"/>
        </w:rPr>
      </w:pPr>
    </w:p>
    <w:p w:rsidR="00000000" w:rsidRDefault="00CF5B9B">
      <w:pPr>
        <w:spacing w:after="0" w:line="240" w:lineRule="auto"/>
        <w:ind w:firstLine="851"/>
        <w:divId w:val="1275940483"/>
        <w:rPr>
          <w:rFonts w:ascii="Times New Roman" w:eastAsia="Times New Roman" w:hAnsi="Times New Roman" w:cs="Times New Roman"/>
          <w:sz w:val="24"/>
          <w:szCs w:val="24"/>
        </w:rPr>
      </w:pPr>
      <w:r>
        <w:rPr>
          <w:rFonts w:ascii="Times New Roman" w:eastAsia="Times New Roman" w:hAnsi="Times New Roman" w:cs="Times New Roman"/>
          <w:sz w:val="24"/>
          <w:szCs w:val="24"/>
        </w:rPr>
        <w:t>§ 7. Дипломатическите и служебните паспорти, които са издадени до влизането в сила на този закон,</w:t>
      </w:r>
      <w:r>
        <w:rPr>
          <w:rFonts w:ascii="Times New Roman" w:eastAsia="Times New Roman" w:hAnsi="Times New Roman" w:cs="Times New Roman"/>
          <w:sz w:val="24"/>
          <w:szCs w:val="24"/>
        </w:rPr>
        <w:t xml:space="preserve"> са валидни до изтичането на срока им.</w:t>
      </w:r>
    </w:p>
    <w:p w:rsidR="00000000" w:rsidRDefault="00CF5B9B">
      <w:pPr>
        <w:spacing w:after="0" w:line="240" w:lineRule="auto"/>
        <w:divId w:val="666716846"/>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ЧУЖДЕНЦИТЕ В РЕПУБЛИКА БЪЛГАРИЯ</w:t>
      </w:r>
    </w:p>
    <w:p w:rsidR="00000000" w:rsidRDefault="00CF5B9B">
      <w:pPr>
        <w:spacing w:after="0" w:line="240" w:lineRule="auto"/>
        <w:ind w:firstLine="851"/>
        <w:divId w:val="28181420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21 ОТ 2021 Г.)</w:t>
      </w:r>
    </w:p>
    <w:p w:rsidR="00000000" w:rsidRDefault="00CF5B9B">
      <w:pPr>
        <w:spacing w:after="0" w:line="240" w:lineRule="auto"/>
        <w:divId w:val="735859515"/>
        <w:rPr>
          <w:rFonts w:ascii="Times New Roman" w:eastAsia="Times New Roman" w:hAnsi="Times New Roman" w:cs="Times New Roman"/>
          <w:sz w:val="24"/>
          <w:szCs w:val="24"/>
        </w:rPr>
      </w:pPr>
    </w:p>
    <w:p w:rsidR="00000000" w:rsidRDefault="00CF5B9B">
      <w:pPr>
        <w:spacing w:after="0" w:line="240" w:lineRule="auto"/>
        <w:ind w:firstLine="851"/>
        <w:divId w:val="1449542836"/>
        <w:rPr>
          <w:rFonts w:ascii="Times New Roman" w:eastAsia="Times New Roman" w:hAnsi="Times New Roman" w:cs="Times New Roman"/>
          <w:sz w:val="24"/>
          <w:szCs w:val="24"/>
        </w:rPr>
      </w:pPr>
      <w:r>
        <w:rPr>
          <w:rFonts w:ascii="Times New Roman" w:eastAsia="Times New Roman" w:hAnsi="Times New Roman" w:cs="Times New Roman"/>
          <w:sz w:val="24"/>
          <w:szCs w:val="24"/>
        </w:rPr>
        <w:t>§ 38. (1) Параграф 1 се прилага след влизането в сила на решен</w:t>
      </w:r>
      <w:r>
        <w:rPr>
          <w:rFonts w:ascii="Times New Roman" w:eastAsia="Times New Roman" w:hAnsi="Times New Roman" w:cs="Times New Roman"/>
          <w:sz w:val="24"/>
          <w:szCs w:val="24"/>
        </w:rPr>
        <w:t xml:space="preserve">ие на Съвета относно привеждането в действие на оставащите разпоредби от достиженията на правото от </w:t>
      </w:r>
      <w:proofErr w:type="spellStart"/>
      <w:r>
        <w:rPr>
          <w:rFonts w:ascii="Times New Roman" w:eastAsia="Times New Roman" w:hAnsi="Times New Roman" w:cs="Times New Roman"/>
          <w:sz w:val="24"/>
          <w:szCs w:val="24"/>
        </w:rPr>
        <w:t>Шенген</w:t>
      </w:r>
      <w:proofErr w:type="spellEnd"/>
      <w:r>
        <w:rPr>
          <w:rFonts w:ascii="Times New Roman" w:eastAsia="Times New Roman" w:hAnsi="Times New Roman" w:cs="Times New Roman"/>
          <w:sz w:val="24"/>
          <w:szCs w:val="24"/>
        </w:rPr>
        <w:t>, свързани с Шенгенската информационна система, в Република България и в Румъния.</w:t>
      </w:r>
    </w:p>
    <w:p w:rsidR="00000000" w:rsidRDefault="00CF5B9B">
      <w:pPr>
        <w:spacing w:after="0" w:line="240" w:lineRule="auto"/>
        <w:ind w:firstLine="851"/>
        <w:divId w:val="130693270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Параграфи 8 - 12, 15 - 22, 28, 31, § 34, т. 1, букви "а" и "б", </w:t>
      </w:r>
      <w:r>
        <w:rPr>
          <w:rFonts w:ascii="Times New Roman" w:eastAsia="Times New Roman" w:hAnsi="Times New Roman" w:cs="Times New Roman"/>
          <w:sz w:val="24"/>
          <w:szCs w:val="24"/>
        </w:rPr>
        <w:t>§ 35 и 36 влизат в сила от 1 юни 2021 г.</w:t>
      </w:r>
    </w:p>
    <w:p w:rsidR="00000000" w:rsidRDefault="00CF5B9B">
      <w:pPr>
        <w:spacing w:after="0" w:line="240" w:lineRule="auto"/>
        <w:ind w:firstLine="851"/>
        <w:divId w:val="867793773"/>
        <w:rPr>
          <w:rFonts w:ascii="Times New Roman" w:eastAsia="Times New Roman" w:hAnsi="Times New Roman" w:cs="Times New Roman"/>
          <w:sz w:val="24"/>
          <w:szCs w:val="24"/>
        </w:rPr>
      </w:pPr>
      <w:r>
        <w:rPr>
          <w:rFonts w:ascii="Times New Roman" w:eastAsia="Times New Roman" w:hAnsi="Times New Roman" w:cs="Times New Roman"/>
          <w:sz w:val="24"/>
          <w:szCs w:val="24"/>
        </w:rPr>
        <w:t>(3) Параграф 33, т. 7 влиза в сила от 1 февруари 2020 г.</w:t>
      </w:r>
    </w:p>
    <w:p w:rsidR="00000000" w:rsidRDefault="00CF5B9B">
      <w:pPr>
        <w:spacing w:after="0" w:line="240" w:lineRule="auto"/>
        <w:divId w:val="735859515"/>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СЪДЕБНАТА ВЛАСТ</w:t>
      </w:r>
    </w:p>
    <w:p w:rsidR="00000000" w:rsidRDefault="00CF5B9B">
      <w:pPr>
        <w:spacing w:after="0" w:line="240" w:lineRule="auto"/>
        <w:ind w:firstLine="851"/>
        <w:divId w:val="52757357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(ОБН. - ДВ, БР. 32 ОТ 2022 Г., В СИЛА ОТ 28.07.2022 </w:t>
      </w:r>
      <w:r>
        <w:rPr>
          <w:rFonts w:ascii="Times New Roman" w:eastAsia="Times New Roman" w:hAnsi="Times New Roman" w:cs="Times New Roman"/>
          <w:sz w:val="24"/>
          <w:szCs w:val="24"/>
        </w:rPr>
        <w:t>Г.)</w:t>
      </w:r>
    </w:p>
    <w:p w:rsidR="00000000" w:rsidRDefault="00CF5B9B">
      <w:pPr>
        <w:spacing w:after="0" w:line="240" w:lineRule="auto"/>
        <w:divId w:val="1399939659"/>
        <w:rPr>
          <w:rFonts w:ascii="Times New Roman" w:eastAsia="Times New Roman" w:hAnsi="Times New Roman" w:cs="Times New Roman"/>
          <w:sz w:val="24"/>
          <w:szCs w:val="24"/>
        </w:rPr>
      </w:pPr>
    </w:p>
    <w:p w:rsidR="00000000" w:rsidRDefault="00CF5B9B">
      <w:pPr>
        <w:spacing w:after="0" w:line="240" w:lineRule="auto"/>
        <w:ind w:firstLine="851"/>
        <w:divId w:val="1229458185"/>
        <w:rPr>
          <w:rFonts w:ascii="Times New Roman" w:eastAsia="Times New Roman" w:hAnsi="Times New Roman" w:cs="Times New Roman"/>
          <w:sz w:val="24"/>
          <w:szCs w:val="24"/>
        </w:rPr>
      </w:pPr>
      <w:r>
        <w:rPr>
          <w:rFonts w:ascii="Times New Roman" w:eastAsia="Times New Roman" w:hAnsi="Times New Roman" w:cs="Times New Roman"/>
          <w:sz w:val="24"/>
          <w:szCs w:val="24"/>
        </w:rPr>
        <w:t>§ 67. Законът влиза в сила три месеца след обнародването му в "Държавен вестник", с изключение на § 1, 2, 5, 6, 18, 28, 32, 34, 44, 45, 57 и 58, които влизат в сила от деня на обнародването.</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line="240" w:lineRule="auto"/>
        <w:ind w:firstLine="851"/>
        <w:jc w:val="center"/>
        <w:divId w:val="9768033"/>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ЗАКОН ЗА ИЗМЕНЕНИЕ И ДОПЪЛНЕНИЕ НА ЗАКОНА ЗА БЪЛГАРСКИТЕ </w:t>
      </w:r>
      <w:r>
        <w:rPr>
          <w:rFonts w:ascii="Times New Roman" w:eastAsia="Times New Roman" w:hAnsi="Times New Roman" w:cs="Times New Roman"/>
          <w:b/>
          <w:bCs/>
          <w:sz w:val="24"/>
          <w:szCs w:val="24"/>
        </w:rPr>
        <w:t xml:space="preserve">ЛИЧНИ ДОКУМЕНТИ </w:t>
      </w: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КЪМ ЗАКОНА ЗА ИЗМЕНЕНИЕ И ДОПЪЛНЕНИЕ НА ЗАКОНА ЗА БЪЛГАРСКИТЕ ЛИЧНИ ДОКУМЕНТИ</w:t>
      </w:r>
    </w:p>
    <w:p w:rsidR="00000000" w:rsidRDefault="00CF5B9B">
      <w:pPr>
        <w:spacing w:after="0" w:line="240" w:lineRule="auto"/>
        <w:ind w:firstLine="851"/>
        <w:divId w:val="1643461542"/>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65 ОТ 2023 Г.)</w:t>
      </w:r>
    </w:p>
    <w:p w:rsidR="00000000" w:rsidRDefault="00CF5B9B">
      <w:pPr>
        <w:spacing w:after="0" w:line="240" w:lineRule="auto"/>
        <w:divId w:val="2011056187"/>
        <w:rPr>
          <w:rFonts w:ascii="Times New Roman" w:eastAsia="Times New Roman" w:hAnsi="Times New Roman" w:cs="Times New Roman"/>
          <w:sz w:val="24"/>
          <w:szCs w:val="24"/>
        </w:rPr>
      </w:pPr>
    </w:p>
    <w:p w:rsidR="00000000" w:rsidRDefault="00CF5B9B">
      <w:pPr>
        <w:spacing w:after="0" w:line="240" w:lineRule="auto"/>
        <w:ind w:firstLine="851"/>
        <w:divId w:val="1546257958"/>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24. (1) До създаването на технически и организационни условия за издаване на български лични документи съгласно изискванията на Регламент (ЕС) 2019/1157 на Европейския парламент и на Съвета от 20 юни 2019 г. относно повишаване на сигурността на личните кар</w:t>
      </w:r>
      <w:r>
        <w:rPr>
          <w:rFonts w:ascii="Times New Roman" w:eastAsia="Times New Roman" w:hAnsi="Times New Roman" w:cs="Times New Roman"/>
          <w:sz w:val="24"/>
          <w:szCs w:val="24"/>
        </w:rPr>
        <w:t>ти на гражданите на Съюза и на документите за пребиваване, издавани на гражданите на Съюза и на членовете на техните семейства, които упражняват правото си на свободно движение (ОВ, L 188/67 от 12 юли 2019 г.), наричан по-нататък "Регламент (ЕС) 2019/1157"</w:t>
      </w:r>
      <w:r>
        <w:rPr>
          <w:rFonts w:ascii="Times New Roman" w:eastAsia="Times New Roman" w:hAnsi="Times New Roman" w:cs="Times New Roman"/>
          <w:sz w:val="24"/>
          <w:szCs w:val="24"/>
        </w:rPr>
        <w:t>, се прилага действащото до влизането в сила на този закон законодателство.</w:t>
      </w:r>
    </w:p>
    <w:p w:rsidR="00000000" w:rsidRDefault="00CF5B9B">
      <w:pPr>
        <w:spacing w:after="0" w:line="240" w:lineRule="auto"/>
        <w:ind w:firstLine="851"/>
        <w:divId w:val="1865825638"/>
        <w:rPr>
          <w:rFonts w:ascii="Times New Roman" w:eastAsia="Times New Roman" w:hAnsi="Times New Roman" w:cs="Times New Roman"/>
          <w:sz w:val="24"/>
          <w:szCs w:val="24"/>
        </w:rPr>
      </w:pPr>
      <w:r>
        <w:rPr>
          <w:rFonts w:ascii="Times New Roman" w:eastAsia="Times New Roman" w:hAnsi="Times New Roman" w:cs="Times New Roman"/>
          <w:sz w:val="24"/>
          <w:szCs w:val="24"/>
        </w:rPr>
        <w:t>(2) Личните карти, които не отговарят на изискванията на Регламент (ЕС) 2019/1157, включително издадените след 2 август 2021 г., са със срок на валидност до 2 август 2031 г., ако с</w:t>
      </w:r>
      <w:r>
        <w:rPr>
          <w:rFonts w:ascii="Times New Roman" w:eastAsia="Times New Roman" w:hAnsi="Times New Roman" w:cs="Times New Roman"/>
          <w:sz w:val="24"/>
          <w:szCs w:val="24"/>
        </w:rPr>
        <w:t>рокът им на валидност не е изтекъл преди това.</w:t>
      </w:r>
    </w:p>
    <w:p w:rsidR="00000000" w:rsidRDefault="00CF5B9B">
      <w:pPr>
        <w:spacing w:after="0" w:line="240" w:lineRule="auto"/>
        <w:ind w:firstLine="851"/>
        <w:divId w:val="17002933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Картите за пребиваване на членове на семейството на граждани на Съюза, които не са граждани на държава членка, които упражняват правото си на свободно движение, които не отговарят на изискванията на чл. 7 </w:t>
      </w:r>
      <w:r>
        <w:rPr>
          <w:rFonts w:ascii="Times New Roman" w:eastAsia="Times New Roman" w:hAnsi="Times New Roman" w:cs="Times New Roman"/>
          <w:sz w:val="24"/>
          <w:szCs w:val="24"/>
        </w:rPr>
        <w:t>от Регламент (ЕС) 2019/1157, включително издадените след 2 август 2021 г., са със срок на валидност до 3 август 2026 г., ако срокът им на валидност не е изтекъл преди това.</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325473267"/>
        <w:rPr>
          <w:rFonts w:ascii="Times New Roman" w:eastAsia="Times New Roman" w:hAnsi="Times New Roman" w:cs="Times New Roman"/>
          <w:sz w:val="24"/>
          <w:szCs w:val="24"/>
        </w:rPr>
      </w:pPr>
      <w:r>
        <w:rPr>
          <w:rFonts w:ascii="Times New Roman" w:eastAsia="Times New Roman" w:hAnsi="Times New Roman" w:cs="Times New Roman"/>
          <w:sz w:val="24"/>
          <w:szCs w:val="24"/>
        </w:rPr>
        <w:t>§ 25. (1) До създаването на технически и организационни условия за издаване на па</w:t>
      </w:r>
      <w:r>
        <w:rPr>
          <w:rFonts w:ascii="Times New Roman" w:eastAsia="Times New Roman" w:hAnsi="Times New Roman" w:cs="Times New Roman"/>
          <w:sz w:val="24"/>
          <w:szCs w:val="24"/>
        </w:rPr>
        <w:t>спорти със срок на валидност 10 години съгласно чл. 36, ал. 1 се издават паспорти със срок на валидност 5 години.</w:t>
      </w:r>
    </w:p>
    <w:p w:rsidR="00000000" w:rsidRDefault="00CF5B9B">
      <w:pPr>
        <w:spacing w:after="0" w:line="240" w:lineRule="auto"/>
        <w:ind w:firstLine="851"/>
        <w:divId w:val="853349590"/>
        <w:rPr>
          <w:rFonts w:ascii="Times New Roman" w:eastAsia="Times New Roman" w:hAnsi="Times New Roman" w:cs="Times New Roman"/>
          <w:sz w:val="24"/>
          <w:szCs w:val="24"/>
        </w:rPr>
      </w:pPr>
      <w:r>
        <w:rPr>
          <w:rFonts w:ascii="Times New Roman" w:eastAsia="Times New Roman" w:hAnsi="Times New Roman" w:cs="Times New Roman"/>
          <w:sz w:val="24"/>
          <w:szCs w:val="24"/>
        </w:rPr>
        <w:t>(2) Българските лични документи с възможност за включване на удостоверение за електронна идентичност се издават след създаването на технически</w:t>
      </w:r>
      <w:r>
        <w:rPr>
          <w:rFonts w:ascii="Times New Roman" w:eastAsia="Times New Roman" w:hAnsi="Times New Roman" w:cs="Times New Roman"/>
          <w:sz w:val="24"/>
          <w:szCs w:val="24"/>
        </w:rPr>
        <w:t xml:space="preserve"> и организационни условия за това.</w:t>
      </w:r>
    </w:p>
    <w:p w:rsidR="00000000" w:rsidRDefault="00CF5B9B">
      <w:pPr>
        <w:spacing w:after="0" w:line="240" w:lineRule="auto"/>
        <w:ind w:firstLine="851"/>
        <w:divId w:val="1599943331"/>
        <w:rPr>
          <w:rFonts w:ascii="Times New Roman" w:eastAsia="Times New Roman" w:hAnsi="Times New Roman" w:cs="Times New Roman"/>
          <w:sz w:val="24"/>
          <w:szCs w:val="24"/>
        </w:rPr>
      </w:pPr>
      <w:r>
        <w:rPr>
          <w:rFonts w:ascii="Times New Roman" w:eastAsia="Times New Roman" w:hAnsi="Times New Roman" w:cs="Times New Roman"/>
          <w:sz w:val="24"/>
          <w:szCs w:val="24"/>
        </w:rPr>
        <w:t>(3) Временната карта за самоличност по чл. 13, ал. 2 се издава след създаването на технически и организационни условия за това.</w:t>
      </w:r>
    </w:p>
    <w:p w:rsidR="00000000" w:rsidRDefault="00CF5B9B">
      <w:pPr>
        <w:spacing w:after="0" w:line="240" w:lineRule="auto"/>
        <w:ind w:firstLine="851"/>
        <w:divId w:val="745683898"/>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 . . . . . . . . . .</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0" w:line="240" w:lineRule="auto"/>
        <w:ind w:firstLine="851"/>
        <w:divId w:val="67287320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27. Параграф 2, т. </w:t>
      </w:r>
      <w:r>
        <w:rPr>
          <w:rFonts w:ascii="Times New Roman" w:eastAsia="Times New Roman" w:hAnsi="Times New Roman" w:cs="Times New Roman"/>
          <w:sz w:val="24"/>
          <w:szCs w:val="24"/>
        </w:rPr>
        <w:t>1, § 17 и 18 влизат в сила от 1 септември 2023 г.</w:t>
      </w:r>
    </w:p>
    <w:p w:rsidR="00000000" w:rsidRDefault="00CF5B9B">
      <w:pPr>
        <w:spacing w:after="240" w:line="240" w:lineRule="auto"/>
        <w:divId w:val="1471437573"/>
        <w:rPr>
          <w:rFonts w:ascii="Times New Roman" w:eastAsia="Times New Roman" w:hAnsi="Times New Roman" w:cs="Times New Roman"/>
          <w:sz w:val="24"/>
          <w:szCs w:val="24"/>
        </w:rPr>
      </w:pP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before="240" w:after="240" w:line="240" w:lineRule="auto"/>
        <w:jc w:val="center"/>
        <w:rPr>
          <w:rFonts w:ascii="Times New Roman" w:hAnsi="Times New Roman" w:cs="Times New Roman"/>
          <w:sz w:val="24"/>
          <w:szCs w:val="24"/>
        </w:rPr>
      </w:pPr>
      <w:r>
        <w:rPr>
          <w:rFonts w:ascii="Times New Roman" w:hAnsi="Times New Roman" w:cs="Times New Roman"/>
          <w:b/>
          <w:bCs/>
          <w:sz w:val="24"/>
          <w:szCs w:val="24"/>
        </w:rPr>
        <w:t>Преходни и заключителни разпоредби</w:t>
      </w:r>
      <w:r>
        <w:rPr>
          <w:rFonts w:ascii="Times New Roman" w:hAnsi="Times New Roman" w:cs="Times New Roman"/>
          <w:b/>
          <w:bCs/>
          <w:sz w:val="24"/>
          <w:szCs w:val="24"/>
        </w:rPr>
        <w:br/>
      </w:r>
      <w:r>
        <w:rPr>
          <w:rFonts w:ascii="Times New Roman" w:hAnsi="Times New Roman" w:cs="Times New Roman"/>
          <w:b/>
          <w:bCs/>
          <w:sz w:val="24"/>
          <w:szCs w:val="24"/>
        </w:rPr>
        <w:t xml:space="preserve">КЪМ ЗАКОНА ЗА ИЗМЕНЕНИЕ И ДОПЪЛНЕНИЕ НА ЗАКОНА ЗА ЧУЖДЕНЦИТЕ В РЕПУБЛИКА БЪЛГАРИЯ </w:t>
      </w:r>
    </w:p>
    <w:p w:rsidR="00000000" w:rsidRDefault="00CF5B9B">
      <w:pPr>
        <w:spacing w:after="0" w:line="240" w:lineRule="auto"/>
        <w:ind w:firstLine="851"/>
        <w:divId w:val="1614896574"/>
        <w:rPr>
          <w:rFonts w:ascii="Times New Roman" w:eastAsia="Times New Roman" w:hAnsi="Times New Roman" w:cs="Times New Roman"/>
          <w:sz w:val="24"/>
          <w:szCs w:val="24"/>
        </w:rPr>
      </w:pPr>
      <w:r>
        <w:rPr>
          <w:rFonts w:ascii="Times New Roman" w:eastAsia="Times New Roman" w:hAnsi="Times New Roman" w:cs="Times New Roman"/>
          <w:sz w:val="24"/>
          <w:szCs w:val="24"/>
        </w:rPr>
        <w:t>(ОБН. - ДВ, БР. 52 ОТ 2025 Г.)</w:t>
      </w:r>
    </w:p>
    <w:p w:rsidR="00000000" w:rsidRDefault="00CF5B9B">
      <w:pPr>
        <w:spacing w:after="0" w:line="240" w:lineRule="auto"/>
        <w:divId w:val="790855120"/>
        <w:rPr>
          <w:rFonts w:ascii="Times New Roman" w:eastAsia="Times New Roman" w:hAnsi="Times New Roman" w:cs="Times New Roman"/>
          <w:sz w:val="24"/>
          <w:szCs w:val="24"/>
        </w:rPr>
      </w:pPr>
    </w:p>
    <w:p w:rsidR="00000000" w:rsidRDefault="00CF5B9B">
      <w:pPr>
        <w:spacing w:after="0" w:line="240" w:lineRule="auto"/>
        <w:ind w:firstLine="851"/>
        <w:divId w:val="1477263835"/>
        <w:rPr>
          <w:rFonts w:ascii="Times New Roman" w:eastAsia="Times New Roman" w:hAnsi="Times New Roman" w:cs="Times New Roman"/>
          <w:sz w:val="24"/>
          <w:szCs w:val="24"/>
        </w:rPr>
      </w:pPr>
      <w:r>
        <w:rPr>
          <w:rFonts w:ascii="Times New Roman" w:eastAsia="Times New Roman" w:hAnsi="Times New Roman" w:cs="Times New Roman"/>
          <w:sz w:val="24"/>
          <w:szCs w:val="24"/>
        </w:rPr>
        <w:t>. . . . . . . . . . . . . . . . . . . . . . . . .</w:t>
      </w:r>
      <w:r>
        <w:rPr>
          <w:rFonts w:ascii="Times New Roman" w:eastAsia="Times New Roman" w:hAnsi="Times New Roman" w:cs="Times New Roman"/>
          <w:sz w:val="24"/>
          <w:szCs w:val="24"/>
        </w:rPr>
        <w:t xml:space="preserve"> . . . . . . . . . .</w:t>
      </w:r>
    </w:p>
    <w:p w:rsidR="00000000" w:rsidRDefault="00CF5B9B">
      <w:pPr>
        <w:spacing w:after="0" w:line="240" w:lineRule="auto"/>
        <w:ind w:firstLine="851"/>
        <w:divId w:val="2012445134"/>
        <w:rPr>
          <w:rFonts w:ascii="Times New Roman" w:eastAsia="Times New Roman" w:hAnsi="Times New Roman" w:cs="Times New Roman"/>
          <w:sz w:val="24"/>
          <w:szCs w:val="24"/>
        </w:rPr>
      </w:pPr>
      <w:r>
        <w:rPr>
          <w:rFonts w:ascii="Times New Roman" w:eastAsia="Times New Roman" w:hAnsi="Times New Roman" w:cs="Times New Roman"/>
          <w:sz w:val="24"/>
          <w:szCs w:val="24"/>
        </w:rPr>
        <w:t>§ 54. (1) Параграф 47, т. 4 и 11 влизат в сила от 9 декември 2025 г., а § 52 влиза в сила от 1 октомври 2025 г.</w:t>
      </w:r>
    </w:p>
    <w:p w:rsidR="00000000" w:rsidRDefault="00CF5B9B">
      <w:pPr>
        <w:spacing w:after="0" w:line="240" w:lineRule="auto"/>
        <w:ind w:firstLine="851"/>
        <w:divId w:val="1861434407"/>
        <w:rPr>
          <w:rFonts w:ascii="Times New Roman" w:eastAsia="Times New Roman" w:hAnsi="Times New Roman" w:cs="Times New Roman"/>
          <w:sz w:val="24"/>
          <w:szCs w:val="24"/>
        </w:rPr>
      </w:pPr>
      <w:r>
        <w:rPr>
          <w:rFonts w:ascii="Times New Roman" w:eastAsia="Times New Roman" w:hAnsi="Times New Roman" w:cs="Times New Roman"/>
          <w:sz w:val="24"/>
          <w:szCs w:val="24"/>
        </w:rPr>
        <w:t>(2) Параграф 47, т. 1, буква "б" - относно чл. 14, ал. 4; т. 5 - относно чл. 55, ал. 5; т. 6, буква "б" - относно чл. 59, а</w:t>
      </w:r>
      <w:r>
        <w:rPr>
          <w:rFonts w:ascii="Times New Roman" w:eastAsia="Times New Roman" w:hAnsi="Times New Roman" w:cs="Times New Roman"/>
          <w:sz w:val="24"/>
          <w:szCs w:val="24"/>
        </w:rPr>
        <w:t>л. 4, и § 48, т. 7 влизат в сила след създаване на технически и организационни условия за издаване на документ за пребиваване на гражданин на Съюза.</w:t>
      </w:r>
    </w:p>
    <w:p w:rsidR="00000000" w:rsidRDefault="00CF5B9B">
      <w:pPr>
        <w:spacing w:after="0" w:line="240" w:lineRule="auto"/>
        <w:rPr>
          <w:rFonts w:ascii="Times New Roman" w:eastAsia="Times New Roman" w:hAnsi="Times New Roman" w:cs="Times New Roman"/>
          <w:sz w:val="24"/>
          <w:szCs w:val="24"/>
        </w:rPr>
      </w:pPr>
    </w:p>
    <w:p w:rsidR="00000000" w:rsidRDefault="00CF5B9B">
      <w:pPr>
        <w:spacing w:after="240" w:line="240" w:lineRule="auto"/>
        <w:divId w:val="2136943020"/>
        <w:rPr>
          <w:rFonts w:ascii="Times New Roman" w:eastAsia="Times New Roman" w:hAnsi="Times New Roman" w:cs="Times New Roman"/>
          <w:sz w:val="24"/>
          <w:szCs w:val="24"/>
        </w:rPr>
      </w:pPr>
      <w:r>
        <w:rPr>
          <w:rFonts w:ascii="Times New Roman" w:eastAsia="Times New Roman" w:hAnsi="Times New Roman" w:cs="Times New Roman"/>
          <w:sz w:val="24"/>
          <w:szCs w:val="24"/>
        </w:rPr>
        <w:t>Релевантни актове от Европейското законодателство</w:t>
      </w:r>
    </w:p>
    <w:p w:rsidR="00000000" w:rsidRDefault="00CF5B9B">
      <w:pPr>
        <w:spacing w:after="0" w:line="240" w:lineRule="auto"/>
        <w:ind w:firstLine="851"/>
        <w:divId w:val="971638938"/>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lastRenderedPageBreak/>
        <w:t>Директиви:</w:t>
      </w:r>
    </w:p>
    <w:p w:rsidR="00000000" w:rsidRDefault="00CF5B9B">
      <w:pPr>
        <w:spacing w:after="0" w:line="240" w:lineRule="auto"/>
        <w:divId w:val="2136943020"/>
        <w:rPr>
          <w:rFonts w:ascii="Times New Roman" w:eastAsia="Times New Roman" w:hAnsi="Times New Roman" w:cs="Times New Roman"/>
          <w:sz w:val="24"/>
          <w:szCs w:val="24"/>
        </w:rPr>
      </w:pPr>
    </w:p>
    <w:p w:rsidR="00000000" w:rsidRDefault="00CF5B9B">
      <w:pPr>
        <w:spacing w:after="0" w:line="240" w:lineRule="auto"/>
        <w:ind w:firstLine="851"/>
        <w:divId w:val="150564868"/>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 2011/94/ЕС НА КОМИСИЯТА от 28 ноември 2011 година за изменение на Директива 2006/126/ЕО на Европейския парламент и на Съвета относно свидетелства за управление на превозни средства</w:t>
      </w:r>
    </w:p>
    <w:p w:rsidR="00000000" w:rsidRDefault="00CF5B9B">
      <w:pPr>
        <w:spacing w:after="0" w:line="240" w:lineRule="auto"/>
        <w:ind w:firstLine="851"/>
        <w:divId w:val="17044070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ДИРЕКТИВА 2006/126/ЕО НА ЕВРОПЕЙСКИЯ ПАРЛАМЕНТ И НА СЪВЕТА от 20 </w:t>
      </w:r>
      <w:r>
        <w:rPr>
          <w:rFonts w:ascii="Times New Roman" w:eastAsia="Times New Roman" w:hAnsi="Times New Roman" w:cs="Times New Roman"/>
          <w:sz w:val="24"/>
          <w:szCs w:val="24"/>
        </w:rPr>
        <w:t>декември 2006 година относно свидетелства за управление на превозни средства (преработена)</w:t>
      </w:r>
    </w:p>
    <w:p w:rsidR="00000000" w:rsidRDefault="00CF5B9B">
      <w:pPr>
        <w:spacing w:after="0" w:line="240" w:lineRule="auto"/>
        <w:ind w:firstLine="851"/>
        <w:divId w:val="109326698"/>
        <w:rPr>
          <w:rFonts w:ascii="Times New Roman" w:eastAsia="Times New Roman" w:hAnsi="Times New Roman" w:cs="Times New Roman"/>
          <w:sz w:val="24"/>
          <w:szCs w:val="24"/>
        </w:rPr>
      </w:pPr>
      <w:r>
        <w:rPr>
          <w:rFonts w:ascii="Times New Roman" w:eastAsia="Times New Roman" w:hAnsi="Times New Roman" w:cs="Times New Roman"/>
          <w:sz w:val="24"/>
          <w:szCs w:val="24"/>
        </w:rPr>
        <w:t>ДИРЕКТИВА 2004/38/ЕО НА ЕВРОПЕЙСКИЯ ПАРЛАМЕНТ И НА СЪВЕТА от 29 април 2004 година относно правото на граждани на Съюза и на членове на техните семейства да се движат</w:t>
      </w:r>
      <w:r>
        <w:rPr>
          <w:rFonts w:ascii="Times New Roman" w:eastAsia="Times New Roman" w:hAnsi="Times New Roman" w:cs="Times New Roman"/>
          <w:sz w:val="24"/>
          <w:szCs w:val="24"/>
        </w:rPr>
        <w:t xml:space="preserve"> и да пребивават свободно на територията на държавите-членки, за изменение на Регламент (ЕИО) № 1612/68 и за отменяне на Директиви 64/221/ЕИО, 68/360/ЕИО, 72/194/ЕИО, 73/148/ЕИО, 75/34/ЕИО, 75/35/ЕИО, 90/364/ЕИО, 90/365/ЕИО и 93/96/ЕИО</w:t>
      </w:r>
    </w:p>
    <w:p w:rsidR="00000000" w:rsidRDefault="00CF5B9B">
      <w:pPr>
        <w:spacing w:after="0" w:line="240" w:lineRule="auto"/>
        <w:divId w:val="2136943020"/>
        <w:rPr>
          <w:rFonts w:ascii="Times New Roman" w:eastAsia="Times New Roman" w:hAnsi="Times New Roman" w:cs="Times New Roman"/>
          <w:sz w:val="24"/>
          <w:szCs w:val="24"/>
        </w:rPr>
      </w:pPr>
    </w:p>
    <w:p w:rsidR="00000000" w:rsidRDefault="00CF5B9B">
      <w:pPr>
        <w:spacing w:after="0" w:line="240" w:lineRule="auto"/>
        <w:ind w:firstLine="851"/>
        <w:divId w:val="875505738"/>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Регламенти:</w:t>
      </w:r>
    </w:p>
    <w:p w:rsidR="00000000" w:rsidRDefault="00CF5B9B">
      <w:pPr>
        <w:spacing w:after="0" w:line="240" w:lineRule="auto"/>
        <w:divId w:val="2136943020"/>
        <w:rPr>
          <w:rFonts w:ascii="Times New Roman" w:eastAsia="Times New Roman" w:hAnsi="Times New Roman" w:cs="Times New Roman"/>
          <w:sz w:val="24"/>
          <w:szCs w:val="24"/>
        </w:rPr>
      </w:pPr>
    </w:p>
    <w:p w:rsidR="00000000" w:rsidRDefault="00CF5B9B">
      <w:pPr>
        <w:spacing w:after="0" w:line="240" w:lineRule="auto"/>
        <w:ind w:firstLine="851"/>
        <w:divId w:val="1056853522"/>
        <w:rPr>
          <w:rFonts w:ascii="Times New Roman" w:eastAsia="Times New Roman" w:hAnsi="Times New Roman" w:cs="Times New Roman"/>
          <w:sz w:val="24"/>
          <w:szCs w:val="24"/>
        </w:rPr>
      </w:pPr>
      <w:r>
        <w:rPr>
          <w:rFonts w:ascii="Times New Roman" w:eastAsia="Times New Roman" w:hAnsi="Times New Roman" w:cs="Times New Roman"/>
          <w:sz w:val="24"/>
          <w:szCs w:val="24"/>
        </w:rPr>
        <w:t>РЕГЛ</w:t>
      </w:r>
      <w:r>
        <w:rPr>
          <w:rFonts w:ascii="Times New Roman" w:eastAsia="Times New Roman" w:hAnsi="Times New Roman" w:cs="Times New Roman"/>
          <w:sz w:val="24"/>
          <w:szCs w:val="24"/>
        </w:rPr>
        <w:t xml:space="preserve">АМЕНТ (ЕС) 2019/1157 НА ЕВРОПЕЙСКИЯ ПАРЛАМЕНТ И НА СЪВЕТА от 20 юни 2019 година относно повишаване на сигурността на личните карти на гражданите на Съюза и на документите за пребиваване, издавани на гражданите на Съюза и на членовете на техните семейства, </w:t>
      </w:r>
      <w:r>
        <w:rPr>
          <w:rFonts w:ascii="Times New Roman" w:eastAsia="Times New Roman" w:hAnsi="Times New Roman" w:cs="Times New Roman"/>
          <w:sz w:val="24"/>
          <w:szCs w:val="24"/>
        </w:rPr>
        <w:t>които упражняват правото си на свободно движение</w:t>
      </w:r>
    </w:p>
    <w:p w:rsidR="00000000" w:rsidRDefault="00CF5B9B">
      <w:pPr>
        <w:spacing w:after="0" w:line="240" w:lineRule="auto"/>
        <w:ind w:firstLine="851"/>
        <w:divId w:val="777677730"/>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(ЕС) 2018/1862 НА ЕВРОПЕЙСКИЯ ПАРЛАМЕНТ И НА СЪВЕТА от 28 ноември 2018 година за създаването, функционирането и използването на Шенгенската информационна система (ШИС) в областта на полицейското съ</w:t>
      </w:r>
      <w:r>
        <w:rPr>
          <w:rFonts w:ascii="Times New Roman" w:eastAsia="Times New Roman" w:hAnsi="Times New Roman" w:cs="Times New Roman"/>
          <w:sz w:val="24"/>
          <w:szCs w:val="24"/>
        </w:rPr>
        <w:t xml:space="preserve">трудничество и съдебното сътрудничество по </w:t>
      </w:r>
      <w:proofErr w:type="spellStart"/>
      <w:r>
        <w:rPr>
          <w:rFonts w:ascii="Times New Roman" w:eastAsia="Times New Roman" w:hAnsi="Times New Roman" w:cs="Times New Roman"/>
          <w:sz w:val="24"/>
          <w:szCs w:val="24"/>
        </w:rPr>
        <w:t>наказателноправни</w:t>
      </w:r>
      <w:proofErr w:type="spellEnd"/>
      <w:r>
        <w:rPr>
          <w:rFonts w:ascii="Times New Roman" w:eastAsia="Times New Roman" w:hAnsi="Times New Roman" w:cs="Times New Roman"/>
          <w:sz w:val="24"/>
          <w:szCs w:val="24"/>
        </w:rPr>
        <w:t xml:space="preserve"> въпроси, за изменение и отмяна на Решение 2007/533/ПВР на Съвета и за отмяна на Регламент (ЕО) № 1986/2006 на Европейския парламент и на Съвета и Решение 2010/261/ЕС на Комисията</w:t>
      </w:r>
    </w:p>
    <w:p w:rsidR="00000000" w:rsidRDefault="00CF5B9B">
      <w:pPr>
        <w:spacing w:after="0" w:line="240" w:lineRule="auto"/>
        <w:ind w:firstLine="851"/>
        <w:divId w:val="1105689464"/>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(EС) 2</w:t>
      </w:r>
      <w:r>
        <w:rPr>
          <w:rFonts w:ascii="Times New Roman" w:eastAsia="Times New Roman" w:hAnsi="Times New Roman" w:cs="Times New Roman"/>
          <w:sz w:val="24"/>
          <w:szCs w:val="24"/>
        </w:rPr>
        <w:t>017/1954 НА ЕВРОПЕЙСКИЯ ПАРЛАМЕНТ И НА СЪВЕТА от 25 октомври 2017 година за изменение на Регламент (EО) № 1030/2002 на Съвета относно единния формат на разрешенията за пребиваване за гражданите на трети страни</w:t>
      </w:r>
    </w:p>
    <w:p w:rsidR="00000000" w:rsidRDefault="00CF5B9B">
      <w:pPr>
        <w:spacing w:after="0" w:line="240" w:lineRule="auto"/>
        <w:ind w:firstLine="851"/>
        <w:divId w:val="1616597536"/>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(ЕС) 2016/679 НА ЕВРОПЕЙСКИЯ ПАРЛАМЕ</w:t>
      </w:r>
      <w:r>
        <w:rPr>
          <w:rFonts w:ascii="Times New Roman" w:eastAsia="Times New Roman" w:hAnsi="Times New Roman" w:cs="Times New Roman"/>
          <w:sz w:val="24"/>
          <w:szCs w:val="24"/>
        </w:rPr>
        <w:t>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p>
    <w:p w:rsidR="00000000" w:rsidRDefault="00CF5B9B">
      <w:pPr>
        <w:spacing w:after="0" w:line="240" w:lineRule="auto"/>
        <w:ind w:firstLine="851"/>
        <w:divId w:val="843788239"/>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(ЕС)</w:t>
      </w:r>
      <w:r>
        <w:rPr>
          <w:rFonts w:ascii="Times New Roman" w:eastAsia="Times New Roman" w:hAnsi="Times New Roman" w:cs="Times New Roman"/>
          <w:sz w:val="24"/>
          <w:szCs w:val="24"/>
        </w:rPr>
        <w:t xml:space="preserve"> 2016/399 НА ЕВРОПЕЙСКИЯ ПАРЛАМЕНТ И НА СЪВЕТА от 9 март 2016 година относно Кодекс на Съюза за режима на движение на лица през границите (Кодекс на шенгенските граници)</w:t>
      </w:r>
    </w:p>
    <w:p w:rsidR="00000000" w:rsidRDefault="00CF5B9B">
      <w:pPr>
        <w:spacing w:after="0" w:line="240" w:lineRule="auto"/>
        <w:ind w:firstLine="851"/>
        <w:divId w:val="620571027"/>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(ЕО) № 444/2009 НА ЕВРОПЕЙСКИЯ ПАРЛАМЕНТ И НА СЪВЕТА от 28 май 2009 година з</w:t>
      </w:r>
      <w:r>
        <w:rPr>
          <w:rFonts w:ascii="Times New Roman" w:eastAsia="Times New Roman" w:hAnsi="Times New Roman" w:cs="Times New Roman"/>
          <w:sz w:val="24"/>
          <w:szCs w:val="24"/>
        </w:rPr>
        <w:t>а изменение на Регламент (ЕО) № 2252/2004 относно стандартите за отличителните знаци за сигурност и биометричните данни в паспортите и документите за пътуване, издавани от държавите-членки</w:t>
      </w:r>
    </w:p>
    <w:p w:rsidR="00000000" w:rsidRDefault="00CF5B9B">
      <w:pPr>
        <w:spacing w:after="0" w:line="240" w:lineRule="auto"/>
        <w:ind w:firstLine="851"/>
        <w:divId w:val="28072437"/>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(ЕО) № 380/2008 НА СЪВЕТА от 18 април 2008 година за изме</w:t>
      </w:r>
      <w:r>
        <w:rPr>
          <w:rFonts w:ascii="Times New Roman" w:eastAsia="Times New Roman" w:hAnsi="Times New Roman" w:cs="Times New Roman"/>
          <w:sz w:val="24"/>
          <w:szCs w:val="24"/>
        </w:rPr>
        <w:t>нение на Регламент (ЕО) № 1030/2002 относно единния формат на разрешенията за пребиваване за гражданите на трети страни</w:t>
      </w:r>
    </w:p>
    <w:p w:rsidR="00000000" w:rsidRDefault="00CF5B9B">
      <w:pPr>
        <w:spacing w:after="0" w:line="240" w:lineRule="auto"/>
        <w:ind w:firstLine="851"/>
        <w:divId w:val="640572847"/>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(ЕО) 2252/2004 НА СЪВЕТА от 13 декември 2004 година относно стандартите за отличителните знаци за сигурност и биометричните да</w:t>
      </w:r>
      <w:r>
        <w:rPr>
          <w:rFonts w:ascii="Times New Roman" w:eastAsia="Times New Roman" w:hAnsi="Times New Roman" w:cs="Times New Roman"/>
          <w:sz w:val="24"/>
          <w:szCs w:val="24"/>
        </w:rPr>
        <w:t>нни в паспортите и документите за пътуване, издавани от държавите-членки</w:t>
      </w:r>
    </w:p>
    <w:p w:rsidR="00000000" w:rsidRDefault="00CF5B9B">
      <w:pPr>
        <w:spacing w:after="0" w:line="240" w:lineRule="auto"/>
        <w:ind w:firstLine="851"/>
        <w:divId w:val="8086731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РЕГЛАМЕНТ (ЕО) № 1030/2002 НА СЪВЕТА от 13 юни 2002 година относно единния формат на разрешенията за пребиваване за гражданите на трети страни</w:t>
      </w:r>
    </w:p>
    <w:p w:rsidR="00000000" w:rsidRDefault="00CF5B9B">
      <w:pPr>
        <w:spacing w:after="0" w:line="240" w:lineRule="auto"/>
        <w:ind w:firstLine="851"/>
        <w:divId w:val="1377199160"/>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(ЕО) № 334/2002 НА СЪВЕТА от 1</w:t>
      </w:r>
      <w:r>
        <w:rPr>
          <w:rFonts w:ascii="Times New Roman" w:eastAsia="Times New Roman" w:hAnsi="Times New Roman" w:cs="Times New Roman"/>
          <w:sz w:val="24"/>
          <w:szCs w:val="24"/>
        </w:rPr>
        <w:t>8 февруари 2002 година за изменение на Регламент (ЕО) № 1683/95 относно определяне на единен формат за визи</w:t>
      </w:r>
    </w:p>
    <w:p w:rsidR="00000000" w:rsidRDefault="00CF5B9B">
      <w:pPr>
        <w:spacing w:after="0" w:line="240" w:lineRule="auto"/>
        <w:ind w:firstLine="851"/>
        <w:divId w:val="1430813557"/>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НА СЪВЕТА (ЕС) № 2317/95 от 25 септември 1995, определящ третите страни, чиито граждани трябва да притежават визи при преминаване на външн</w:t>
      </w:r>
      <w:r>
        <w:rPr>
          <w:rFonts w:ascii="Times New Roman" w:eastAsia="Times New Roman" w:hAnsi="Times New Roman" w:cs="Times New Roman"/>
          <w:sz w:val="24"/>
          <w:szCs w:val="24"/>
        </w:rPr>
        <w:t>ите граници на страните-членки (</w:t>
      </w:r>
      <w:r>
        <w:rPr>
          <w:rFonts w:ascii="Times New Roman" w:eastAsia="Times New Roman" w:hAnsi="Times New Roman" w:cs="Times New Roman"/>
          <w:color w:val="FF0000"/>
          <w:sz w:val="24"/>
          <w:szCs w:val="24"/>
        </w:rPr>
        <w:t>Дата на изтичане на валидността: 10.06.1997 г.</w:t>
      </w:r>
      <w:r>
        <w:rPr>
          <w:rFonts w:ascii="Times New Roman" w:eastAsia="Times New Roman" w:hAnsi="Times New Roman" w:cs="Times New Roman"/>
          <w:color w:val="000000"/>
          <w:sz w:val="24"/>
          <w:szCs w:val="24"/>
        </w:rPr>
        <w:t>)</w:t>
      </w:r>
    </w:p>
    <w:p w:rsidR="00000000" w:rsidRDefault="00CF5B9B">
      <w:pPr>
        <w:spacing w:after="0" w:line="240" w:lineRule="auto"/>
        <w:ind w:firstLine="851"/>
        <w:divId w:val="1907106088"/>
        <w:rPr>
          <w:rFonts w:ascii="Times New Roman" w:eastAsia="Times New Roman" w:hAnsi="Times New Roman" w:cs="Times New Roman"/>
          <w:sz w:val="24"/>
          <w:szCs w:val="24"/>
        </w:rPr>
      </w:pPr>
      <w:r>
        <w:rPr>
          <w:rFonts w:ascii="Times New Roman" w:eastAsia="Times New Roman" w:hAnsi="Times New Roman" w:cs="Times New Roman"/>
          <w:sz w:val="24"/>
          <w:szCs w:val="24"/>
        </w:rPr>
        <w:t>РЕГЛАМЕНТ (ЕО) № 1683/95 НА СЪВЕТА от 29 май 1995 година относно определяне на единен формат за визи</w:t>
      </w:r>
    </w:p>
    <w:p w:rsidR="00000000" w:rsidRDefault="00CF5B9B">
      <w:pPr>
        <w:spacing w:after="0" w:line="240" w:lineRule="auto"/>
        <w:divId w:val="2136943020"/>
        <w:rPr>
          <w:rFonts w:ascii="Times New Roman" w:eastAsia="Times New Roman" w:hAnsi="Times New Roman" w:cs="Times New Roman"/>
          <w:sz w:val="24"/>
          <w:szCs w:val="24"/>
        </w:rPr>
      </w:pPr>
    </w:p>
    <w:p w:rsidR="00000000" w:rsidRDefault="00CF5B9B">
      <w:pPr>
        <w:spacing w:after="0" w:line="240" w:lineRule="auto"/>
        <w:ind w:firstLine="851"/>
        <w:divId w:val="415519369"/>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Решения:</w:t>
      </w:r>
    </w:p>
    <w:p w:rsidR="00000000" w:rsidRDefault="00CF5B9B">
      <w:pPr>
        <w:spacing w:after="0" w:line="240" w:lineRule="auto"/>
        <w:divId w:val="2136943020"/>
        <w:rPr>
          <w:rFonts w:ascii="Times New Roman" w:eastAsia="Times New Roman" w:hAnsi="Times New Roman" w:cs="Times New Roman"/>
          <w:sz w:val="24"/>
          <w:szCs w:val="24"/>
        </w:rPr>
      </w:pPr>
    </w:p>
    <w:p w:rsidR="00000000" w:rsidRDefault="00CF5B9B">
      <w:pPr>
        <w:spacing w:after="0" w:line="240" w:lineRule="auto"/>
        <w:ind w:firstLine="851"/>
        <w:divId w:val="2037458733"/>
        <w:rPr>
          <w:rFonts w:ascii="Times New Roman" w:eastAsia="Times New Roman" w:hAnsi="Times New Roman" w:cs="Times New Roman"/>
          <w:sz w:val="24"/>
          <w:szCs w:val="24"/>
        </w:rPr>
      </w:pPr>
      <w:r>
        <w:rPr>
          <w:rFonts w:ascii="Times New Roman" w:eastAsia="Times New Roman" w:hAnsi="Times New Roman" w:cs="Times New Roman"/>
          <w:sz w:val="24"/>
          <w:szCs w:val="24"/>
        </w:rPr>
        <w:t>РЕШЕНИЕ НА КОМИСИЯТА от 8 юни 1988 година относно установяване</w:t>
      </w:r>
      <w:r>
        <w:rPr>
          <w:rFonts w:ascii="Times New Roman" w:eastAsia="Times New Roman" w:hAnsi="Times New Roman" w:cs="Times New Roman"/>
          <w:sz w:val="24"/>
          <w:szCs w:val="24"/>
        </w:rPr>
        <w:t xml:space="preserve"> на предварителна процедура за съобщаване и консултации по миграционните политики по отношение на страни, които не са членки (88/384/ЕИО)</w:t>
      </w:r>
    </w:p>
    <w:p w:rsidR="00000000" w:rsidRDefault="00CF5B9B">
      <w:pPr>
        <w:spacing w:after="0" w:line="240" w:lineRule="auto"/>
        <w:divId w:val="2136943020"/>
        <w:rPr>
          <w:rFonts w:ascii="Times New Roman" w:eastAsia="Times New Roman" w:hAnsi="Times New Roman" w:cs="Times New Roman"/>
          <w:sz w:val="24"/>
          <w:szCs w:val="24"/>
        </w:rPr>
      </w:pPr>
    </w:p>
    <w:p w:rsidR="00CF5B9B" w:rsidRDefault="00CF5B9B">
      <w:pPr>
        <w:rPr>
          <w:rFonts w:eastAsia="Times New Roman"/>
        </w:rPr>
      </w:pPr>
    </w:p>
    <w:sectPr w:rsidR="00CF5B9B">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B9B" w:rsidRDefault="00CF5B9B">
      <w:pPr>
        <w:spacing w:after="0" w:line="240" w:lineRule="auto"/>
      </w:pPr>
      <w:r>
        <w:separator/>
      </w:r>
    </w:p>
  </w:endnote>
  <w:endnote w:type="continuationSeparator" w:id="0">
    <w:p w:rsidR="00CF5B9B" w:rsidRDefault="00CF5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C43" w:rsidRDefault="00CF5B9B">
    <w:r>
      <w:t>Източник: Правно-информационни системи "</w:t>
    </w:r>
    <w:proofErr w:type="spellStart"/>
    <w:r>
      <w:t>Сиела</w:t>
    </w:r>
    <w:proofErr w:type="spellEnd"/>
    <w: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B9B" w:rsidRDefault="00CF5B9B">
      <w:pPr>
        <w:spacing w:after="0" w:line="240" w:lineRule="auto"/>
      </w:pPr>
      <w:r>
        <w:separator/>
      </w:r>
    </w:p>
  </w:footnote>
  <w:footnote w:type="continuationSeparator" w:id="0">
    <w:p w:rsidR="00CF5B9B" w:rsidRDefault="00CF5B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C43"/>
    <w:rsid w:val="00757DAA"/>
    <w:rsid w:val="00BD1C43"/>
    <w:rsid w:val="00CF5B9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19D581-511C-4D7A-8F56-9352EFBE9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sz w:val="24"/>
      <w:szCs w:val="24"/>
    </w:rPr>
  </w:style>
  <w:style w:type="paragraph" w:customStyle="1" w:styleId="arrow">
    <w:name w:val="arrow"/>
    <w:basedOn w:val="Normal"/>
    <w:pPr>
      <w:spacing w:before="120" w:after="0" w:line="240" w:lineRule="auto"/>
    </w:pPr>
    <w:rPr>
      <w:rFonts w:ascii="Times New Roman" w:hAnsi="Times New Roman" w:cs="Times New Roman"/>
      <w:b/>
      <w:bCs/>
      <w:sz w:val="24"/>
      <w:szCs w:val="24"/>
    </w:rPr>
  </w:style>
  <w:style w:type="paragraph" w:customStyle="1" w:styleId="container-center">
    <w:name w:val="container-center"/>
    <w:basedOn w:val="Normal"/>
    <w:pPr>
      <w:spacing w:before="100" w:beforeAutospacing="1" w:after="100" w:afterAutospacing="1" w:line="240" w:lineRule="auto"/>
      <w:jc w:val="center"/>
    </w:pPr>
    <w:rPr>
      <w:rFonts w:ascii="Times New Roman" w:hAnsi="Times New Roman" w:cs="Times New Roman"/>
      <w:sz w:val="24"/>
      <w:szCs w:val="24"/>
    </w:rPr>
  </w:style>
  <w:style w:type="paragraph" w:customStyle="1" w:styleId="disclaimer">
    <w:name w:val="disclaimer"/>
    <w:basedOn w:val="Normal"/>
    <w:pPr>
      <w:spacing w:after="390" w:line="240" w:lineRule="auto"/>
      <w:jc w:val="center"/>
    </w:pPr>
    <w:rPr>
      <w:rFonts w:ascii="Times New Roman" w:hAnsi="Times New Roman" w:cs="Times New Roman"/>
      <w:b/>
      <w:bCs/>
      <w:sz w:val="24"/>
      <w:szCs w:val="24"/>
    </w:rPr>
  </w:style>
  <w:style w:type="paragraph" w:customStyle="1" w:styleId="dlist-term">
    <w:name w:val="dlist-term"/>
    <w:basedOn w:val="Normal"/>
    <w:pPr>
      <w:spacing w:before="195" w:after="0" w:line="240" w:lineRule="auto"/>
    </w:pPr>
    <w:rPr>
      <w:rFonts w:ascii="Times New Roman" w:hAnsi="Times New Roman" w:cs="Times New Roman"/>
      <w:sz w:val="24"/>
      <w:szCs w:val="24"/>
    </w:rPr>
  </w:style>
  <w:style w:type="paragraph" w:customStyle="1" w:styleId="dlist-definition">
    <w:name w:val="dlist-definition"/>
    <w:basedOn w:val="Normal"/>
    <w:pPr>
      <w:spacing w:before="195" w:after="0" w:line="240" w:lineRule="auto"/>
      <w:jc w:val="both"/>
    </w:pPr>
    <w:rPr>
      <w:rFonts w:ascii="Times New Roman" w:hAnsi="Times New Roman" w:cs="Times New Roman"/>
      <w:sz w:val="24"/>
      <w:szCs w:val="24"/>
    </w:rPr>
  </w:style>
  <w:style w:type="paragraph" w:customStyle="1" w:styleId="euro">
    <w:name w:val="euro"/>
    <w:basedOn w:val="Normal"/>
    <w:pPr>
      <w:spacing w:before="100" w:beforeAutospacing="1" w:after="100" w:afterAutospacing="1" w:line="240" w:lineRule="auto"/>
      <w:jc w:val="both"/>
    </w:pPr>
    <w:rPr>
      <w:rFonts w:ascii="Times New Roman" w:hAnsi="Times New Roman" w:cs="Times New Roman"/>
      <w:sz w:val="24"/>
      <w:szCs w:val="24"/>
    </w:rPr>
  </w:style>
  <w:style w:type="paragraph" w:customStyle="1" w:styleId="footnote">
    <w:name w:val="footnote"/>
    <w:basedOn w:val="Normal"/>
    <w:pPr>
      <w:spacing w:before="120" w:after="0" w:line="240" w:lineRule="auto"/>
      <w:jc w:val="both"/>
    </w:pPr>
    <w:rPr>
      <w:rFonts w:ascii="Times New Roman" w:hAnsi="Times New Roman" w:cs="Times New Roman"/>
    </w:rPr>
  </w:style>
  <w:style w:type="paragraph" w:customStyle="1" w:styleId="footnote-deleted">
    <w:name w:val="footnote-deleted"/>
    <w:basedOn w:val="Normal"/>
    <w:pPr>
      <w:spacing w:before="60" w:after="0" w:line="240" w:lineRule="auto"/>
      <w:jc w:val="both"/>
    </w:pPr>
    <w:rPr>
      <w:rFonts w:ascii="Times New Roman" w:hAnsi="Times New Roman" w:cs="Times New Roman"/>
      <w:sz w:val="24"/>
      <w:szCs w:val="24"/>
    </w:rPr>
  </w:style>
  <w:style w:type="paragraph" w:customStyle="1" w:styleId="footnote-spec">
    <w:name w:val="footnote-spec"/>
    <w:basedOn w:val="Normal"/>
    <w:pPr>
      <w:spacing w:before="60" w:after="0" w:line="240" w:lineRule="auto"/>
      <w:jc w:val="both"/>
    </w:pPr>
    <w:rPr>
      <w:rFonts w:ascii="Times New Roman" w:hAnsi="Times New Roman" w:cs="Times New Roman"/>
      <w:sz w:val="24"/>
      <w:szCs w:val="24"/>
    </w:rPr>
  </w:style>
  <w:style w:type="paragraph" w:customStyle="1" w:styleId="hd-column">
    <w:name w:val="hd-column"/>
    <w:basedOn w:val="Normal"/>
    <w:pPr>
      <w:spacing w:before="60" w:after="45" w:line="240" w:lineRule="auto"/>
      <w:jc w:val="center"/>
    </w:pPr>
    <w:rPr>
      <w:rFonts w:ascii="Times New Roman" w:hAnsi="Times New Roman" w:cs="Times New Roman"/>
      <w:sz w:val="24"/>
      <w:szCs w:val="24"/>
    </w:rPr>
  </w:style>
  <w:style w:type="paragraph" w:customStyle="1" w:styleId="hd-modifiers">
    <w:name w:val="hd-modifiers"/>
    <w:basedOn w:val="Normal"/>
    <w:pPr>
      <w:spacing w:before="100" w:beforeAutospacing="1" w:after="195" w:line="240" w:lineRule="auto"/>
    </w:pPr>
    <w:rPr>
      <w:rFonts w:ascii="Times New Roman" w:hAnsi="Times New Roman" w:cs="Times New Roman"/>
      <w:sz w:val="24"/>
      <w:szCs w:val="24"/>
      <w:u w:val="single"/>
    </w:rPr>
  </w:style>
  <w:style w:type="paragraph" w:customStyle="1" w:styleId="hd-toc-1">
    <w:name w:val="hd-toc-1"/>
    <w:basedOn w:val="Normal"/>
    <w:pPr>
      <w:spacing w:before="45" w:after="45" w:line="240" w:lineRule="auto"/>
      <w:jc w:val="center"/>
    </w:pPr>
    <w:rPr>
      <w:rFonts w:ascii="Times New Roman" w:hAnsi="Times New Roman" w:cs="Times New Roman"/>
    </w:rPr>
  </w:style>
  <w:style w:type="paragraph" w:customStyle="1" w:styleId="hd-toc-2">
    <w:name w:val="hd-toc-2"/>
    <w:basedOn w:val="Normal"/>
    <w:pPr>
      <w:spacing w:before="45" w:after="240" w:line="240" w:lineRule="auto"/>
    </w:pPr>
    <w:rPr>
      <w:rFonts w:ascii="Times New Roman" w:hAnsi="Times New Roman" w:cs="Times New Roman"/>
    </w:rPr>
  </w:style>
  <w:style w:type="paragraph" w:customStyle="1" w:styleId="hd-toc-3">
    <w:name w:val="hd-toc-3"/>
    <w:basedOn w:val="Normal"/>
    <w:pPr>
      <w:spacing w:before="45" w:after="240" w:line="240" w:lineRule="auto"/>
      <w:jc w:val="right"/>
    </w:pPr>
    <w:rPr>
      <w:rFonts w:ascii="Times New Roman" w:hAnsi="Times New Roman" w:cs="Times New Roman"/>
    </w:rPr>
  </w:style>
  <w:style w:type="paragraph" w:customStyle="1" w:styleId="hd-toc-4">
    <w:name w:val="hd-toc-4"/>
    <w:basedOn w:val="Normal"/>
    <w:pPr>
      <w:spacing w:before="45" w:after="240" w:line="240" w:lineRule="auto"/>
      <w:jc w:val="center"/>
    </w:pPr>
    <w:rPr>
      <w:rFonts w:ascii="Times New Roman" w:hAnsi="Times New Roman" w:cs="Times New Roman"/>
    </w:rPr>
  </w:style>
  <w:style w:type="paragraph" w:customStyle="1" w:styleId="item-none">
    <w:name w:val="item-none"/>
    <w:basedOn w:val="Normal"/>
    <w:pPr>
      <w:spacing w:before="60" w:after="60" w:line="240" w:lineRule="auto"/>
      <w:ind w:left="390"/>
      <w:jc w:val="both"/>
    </w:pPr>
    <w:rPr>
      <w:rFonts w:ascii="Times New Roman" w:hAnsi="Times New Roman" w:cs="Times New Roman"/>
      <w:sz w:val="24"/>
      <w:szCs w:val="24"/>
    </w:rPr>
  </w:style>
  <w:style w:type="paragraph" w:customStyle="1" w:styleId="linkref">
    <w:name w:val="linkref"/>
    <w:basedOn w:val="Normal"/>
    <w:pPr>
      <w:spacing w:before="60" w:after="60" w:line="240" w:lineRule="auto"/>
      <w:jc w:val="both"/>
    </w:pPr>
    <w:rPr>
      <w:rFonts w:ascii="Times New Roman" w:hAnsi="Times New Roman" w:cs="Times New Roman"/>
    </w:rPr>
  </w:style>
  <w:style w:type="paragraph" w:customStyle="1" w:styleId="list">
    <w:name w:val="list"/>
    <w:basedOn w:val="Normal"/>
    <w:pPr>
      <w:spacing w:before="100" w:beforeAutospacing="1" w:after="100" w:afterAutospacing="1" w:line="240" w:lineRule="auto"/>
      <w:ind w:left="240"/>
      <w:jc w:val="both"/>
    </w:pPr>
    <w:rPr>
      <w:rFonts w:ascii="Times New Roman" w:hAnsi="Times New Roman" w:cs="Times New Roman"/>
      <w:sz w:val="24"/>
      <w:szCs w:val="24"/>
    </w:rPr>
  </w:style>
  <w:style w:type="paragraph" w:customStyle="1" w:styleId="modref">
    <w:name w:val="modref"/>
    <w:basedOn w:val="Normal"/>
    <w:pPr>
      <w:spacing w:before="120" w:after="0" w:line="240" w:lineRule="auto"/>
    </w:pPr>
    <w:rPr>
      <w:rFonts w:ascii="Times New Roman" w:hAnsi="Times New Roman" w:cs="Times New Roman"/>
      <w:b/>
      <w:bCs/>
      <w:sz w:val="24"/>
      <w:szCs w:val="24"/>
    </w:rPr>
  </w:style>
  <w:style w:type="paragraph" w:customStyle="1" w:styleId="norm">
    <w:name w:val="norm"/>
    <w:basedOn w:val="Normal"/>
    <w:pPr>
      <w:spacing w:before="120" w:after="0" w:line="240" w:lineRule="auto"/>
      <w:jc w:val="both"/>
    </w:pPr>
    <w:rPr>
      <w:rFonts w:ascii="Times New Roman" w:hAnsi="Times New Roman" w:cs="Times New Roman"/>
      <w:sz w:val="24"/>
      <w:szCs w:val="24"/>
    </w:rPr>
  </w:style>
  <w:style w:type="paragraph" w:customStyle="1" w:styleId="notcol">
    <w:name w:val="notcol"/>
    <w:basedOn w:val="Normal"/>
    <w:pPr>
      <w:spacing w:before="60" w:after="60" w:line="240" w:lineRule="auto"/>
      <w:jc w:val="right"/>
    </w:pPr>
    <w:rPr>
      <w:rFonts w:ascii="Times New Roman" w:hAnsi="Times New Roman" w:cs="Times New Roman"/>
      <w:i/>
      <w:iCs/>
      <w:sz w:val="24"/>
      <w:szCs w:val="24"/>
    </w:rPr>
  </w:style>
  <w:style w:type="paragraph" w:customStyle="1" w:styleId="reference">
    <w:name w:val="reference"/>
    <w:basedOn w:val="Normal"/>
    <w:pPr>
      <w:spacing w:before="100" w:beforeAutospacing="1" w:after="0" w:line="240" w:lineRule="auto"/>
      <w:jc w:val="right"/>
    </w:pPr>
    <w:rPr>
      <w:rFonts w:ascii="Times New Roman" w:hAnsi="Times New Roman" w:cs="Times New Roman"/>
      <w:sz w:val="24"/>
      <w:szCs w:val="24"/>
    </w:rPr>
  </w:style>
  <w:style w:type="paragraph" w:customStyle="1" w:styleId="stitle-article-norm">
    <w:name w:val="stitle-article-norm"/>
    <w:basedOn w:val="Normal"/>
    <w:pPr>
      <w:spacing w:before="240" w:after="120" w:line="240" w:lineRule="auto"/>
      <w:jc w:val="center"/>
    </w:pPr>
    <w:rPr>
      <w:rFonts w:ascii="Times New Roman" w:hAnsi="Times New Roman" w:cs="Times New Roman"/>
      <w:b/>
      <w:bCs/>
      <w:sz w:val="24"/>
      <w:szCs w:val="24"/>
    </w:rPr>
  </w:style>
  <w:style w:type="paragraph" w:customStyle="1" w:styleId="stitle-article-quoted">
    <w:name w:val="stitle-article-quoted"/>
    <w:basedOn w:val="Normal"/>
    <w:pPr>
      <w:spacing w:before="240" w:after="120" w:line="240" w:lineRule="auto"/>
    </w:pPr>
    <w:rPr>
      <w:rFonts w:ascii="Times New Roman" w:hAnsi="Times New Roman" w:cs="Times New Roman"/>
      <w:b/>
      <w:bCs/>
      <w:sz w:val="24"/>
      <w:szCs w:val="24"/>
    </w:rPr>
  </w:style>
  <w:style w:type="paragraph" w:customStyle="1" w:styleId="stitle-gr-seq-level-2">
    <w:name w:val="stitle-gr-seq-level-2"/>
    <w:basedOn w:val="Normal"/>
    <w:pPr>
      <w:spacing w:before="120" w:after="0" w:line="240" w:lineRule="auto"/>
      <w:jc w:val="both"/>
    </w:pPr>
    <w:rPr>
      <w:rFonts w:ascii="Times New Roman" w:hAnsi="Times New Roman" w:cs="Times New Roman"/>
      <w:sz w:val="24"/>
      <w:szCs w:val="24"/>
    </w:rPr>
  </w:style>
  <w:style w:type="paragraph" w:customStyle="1" w:styleId="tbl-centered">
    <w:name w:val="tbl-centered"/>
    <w:basedOn w:val="Normal"/>
    <w:pPr>
      <w:spacing w:before="60" w:after="60" w:line="240" w:lineRule="auto"/>
      <w:jc w:val="center"/>
    </w:pPr>
    <w:rPr>
      <w:rFonts w:ascii="Times New Roman" w:hAnsi="Times New Roman" w:cs="Times New Roman"/>
      <w:sz w:val="24"/>
      <w:szCs w:val="24"/>
    </w:rPr>
  </w:style>
  <w:style w:type="paragraph" w:customStyle="1" w:styleId="tbl-left">
    <w:name w:val="tbl-left"/>
    <w:basedOn w:val="Normal"/>
    <w:pPr>
      <w:spacing w:before="60" w:after="60" w:line="240" w:lineRule="auto"/>
    </w:pPr>
    <w:rPr>
      <w:rFonts w:ascii="Times New Roman" w:hAnsi="Times New Roman" w:cs="Times New Roman"/>
      <w:sz w:val="24"/>
      <w:szCs w:val="24"/>
    </w:rPr>
  </w:style>
  <w:style w:type="paragraph" w:customStyle="1" w:styleId="tbl-norm">
    <w:name w:val="tbl-norm"/>
    <w:basedOn w:val="Normal"/>
    <w:pPr>
      <w:spacing w:before="60" w:after="60" w:line="240" w:lineRule="auto"/>
      <w:jc w:val="both"/>
    </w:pPr>
    <w:rPr>
      <w:rFonts w:ascii="Times New Roman" w:hAnsi="Times New Roman" w:cs="Times New Roman"/>
      <w:sz w:val="24"/>
      <w:szCs w:val="24"/>
    </w:rPr>
  </w:style>
  <w:style w:type="paragraph" w:customStyle="1" w:styleId="tbl-right">
    <w:name w:val="tbl-right"/>
    <w:basedOn w:val="Normal"/>
    <w:pPr>
      <w:spacing w:before="60" w:after="60" w:line="240" w:lineRule="auto"/>
      <w:jc w:val="right"/>
    </w:pPr>
    <w:rPr>
      <w:rFonts w:ascii="Times New Roman" w:hAnsi="Times New Roman" w:cs="Times New Roman"/>
      <w:sz w:val="24"/>
      <w:szCs w:val="24"/>
    </w:rPr>
  </w:style>
  <w:style w:type="paragraph" w:customStyle="1" w:styleId="title-annex-1">
    <w:name w:val="title-annex-1"/>
    <w:basedOn w:val="Normal"/>
    <w:pPr>
      <w:spacing w:after="120" w:line="240" w:lineRule="auto"/>
      <w:jc w:val="center"/>
    </w:pPr>
    <w:rPr>
      <w:rFonts w:ascii="Times New Roman" w:hAnsi="Times New Roman" w:cs="Times New Roman"/>
      <w:i/>
      <w:iCs/>
      <w:sz w:val="24"/>
      <w:szCs w:val="24"/>
    </w:rPr>
  </w:style>
  <w:style w:type="paragraph" w:customStyle="1" w:styleId="title-annex-2">
    <w:name w:val="title-annex-2"/>
    <w:basedOn w:val="Normal"/>
    <w:pPr>
      <w:spacing w:after="120" w:line="240" w:lineRule="auto"/>
      <w:jc w:val="center"/>
    </w:pPr>
    <w:rPr>
      <w:rFonts w:ascii="Times New Roman" w:hAnsi="Times New Roman" w:cs="Times New Roman"/>
      <w:b/>
      <w:bCs/>
      <w:sz w:val="24"/>
      <w:szCs w:val="24"/>
    </w:rPr>
  </w:style>
  <w:style w:type="paragraph" w:customStyle="1" w:styleId="title-annotation">
    <w:name w:val="title-annotation"/>
    <w:basedOn w:val="Normal"/>
    <w:pPr>
      <w:spacing w:after="120" w:line="240" w:lineRule="auto"/>
    </w:pPr>
    <w:rPr>
      <w:rFonts w:ascii="Times New Roman" w:hAnsi="Times New Roman" w:cs="Times New Roman"/>
      <w:b/>
      <w:bCs/>
      <w:sz w:val="24"/>
      <w:szCs w:val="24"/>
    </w:rPr>
  </w:style>
  <w:style w:type="paragraph" w:customStyle="1" w:styleId="title-article-norm">
    <w:name w:val="title-article-norm"/>
    <w:basedOn w:val="Normal"/>
    <w:pPr>
      <w:spacing w:before="240" w:after="120" w:line="240" w:lineRule="auto"/>
      <w:jc w:val="center"/>
    </w:pPr>
    <w:rPr>
      <w:rFonts w:ascii="Times New Roman" w:hAnsi="Times New Roman" w:cs="Times New Roman"/>
      <w:i/>
      <w:iCs/>
      <w:sz w:val="24"/>
      <w:szCs w:val="24"/>
    </w:rPr>
  </w:style>
  <w:style w:type="paragraph" w:customStyle="1" w:styleId="title-blk">
    <w:name w:val="title-blk"/>
    <w:basedOn w:val="Normal"/>
    <w:pPr>
      <w:spacing w:before="60" w:after="60" w:line="240" w:lineRule="auto"/>
      <w:jc w:val="both"/>
    </w:pPr>
    <w:rPr>
      <w:rFonts w:ascii="Times New Roman" w:hAnsi="Times New Roman" w:cs="Times New Roman"/>
      <w:b/>
      <w:bCs/>
      <w:sz w:val="24"/>
      <w:szCs w:val="24"/>
    </w:rPr>
  </w:style>
  <w:style w:type="paragraph" w:customStyle="1" w:styleId="title-article-quoted">
    <w:name w:val="title-article-quoted"/>
    <w:basedOn w:val="Normal"/>
    <w:pPr>
      <w:spacing w:before="240" w:after="120" w:line="240" w:lineRule="auto"/>
    </w:pPr>
    <w:rPr>
      <w:rFonts w:ascii="Times New Roman" w:hAnsi="Times New Roman" w:cs="Times New Roman"/>
      <w:i/>
      <w:iCs/>
      <w:sz w:val="24"/>
      <w:szCs w:val="24"/>
    </w:rPr>
  </w:style>
  <w:style w:type="paragraph" w:customStyle="1" w:styleId="title-division-1">
    <w:name w:val="title-division-1"/>
    <w:basedOn w:val="Normal"/>
    <w:pPr>
      <w:spacing w:after="120" w:line="240" w:lineRule="auto"/>
      <w:jc w:val="center"/>
    </w:pPr>
    <w:rPr>
      <w:rFonts w:ascii="Times New Roman" w:hAnsi="Times New Roman" w:cs="Times New Roman"/>
      <w:sz w:val="24"/>
      <w:szCs w:val="24"/>
    </w:rPr>
  </w:style>
  <w:style w:type="paragraph" w:customStyle="1" w:styleId="title-division-2">
    <w:name w:val="title-division-2"/>
    <w:basedOn w:val="Normal"/>
    <w:pPr>
      <w:spacing w:after="120" w:line="240" w:lineRule="auto"/>
      <w:jc w:val="center"/>
    </w:pPr>
    <w:rPr>
      <w:rFonts w:ascii="Times New Roman" w:hAnsi="Times New Roman" w:cs="Times New Roman"/>
      <w:b/>
      <w:bCs/>
      <w:sz w:val="24"/>
      <w:szCs w:val="24"/>
    </w:rPr>
  </w:style>
  <w:style w:type="paragraph" w:customStyle="1" w:styleId="title-doc-first">
    <w:name w:val="title-doc-first"/>
    <w:basedOn w:val="Normal"/>
    <w:pPr>
      <w:spacing w:before="120" w:after="0" w:line="240" w:lineRule="auto"/>
      <w:jc w:val="center"/>
    </w:pPr>
    <w:rPr>
      <w:rFonts w:ascii="Times New Roman" w:hAnsi="Times New Roman" w:cs="Times New Roman"/>
      <w:b/>
      <w:bCs/>
      <w:sz w:val="24"/>
      <w:szCs w:val="24"/>
    </w:rPr>
  </w:style>
  <w:style w:type="paragraph" w:customStyle="1" w:styleId="title-doc-last">
    <w:name w:val="title-doc-last"/>
    <w:basedOn w:val="Normal"/>
    <w:pPr>
      <w:spacing w:before="120" w:after="0" w:line="240" w:lineRule="auto"/>
      <w:jc w:val="center"/>
    </w:pPr>
    <w:rPr>
      <w:rFonts w:ascii="Times New Roman" w:hAnsi="Times New Roman" w:cs="Times New Roman"/>
      <w:sz w:val="24"/>
      <w:szCs w:val="24"/>
    </w:rPr>
  </w:style>
  <w:style w:type="paragraph" w:customStyle="1" w:styleId="title-doc-oj-reference">
    <w:name w:val="title-doc-oj-reference"/>
    <w:basedOn w:val="Normal"/>
    <w:pPr>
      <w:spacing w:before="120" w:after="0" w:line="240" w:lineRule="auto"/>
      <w:jc w:val="center"/>
    </w:pPr>
    <w:rPr>
      <w:rFonts w:ascii="Times New Roman" w:hAnsi="Times New Roman" w:cs="Times New Roman"/>
      <w:sz w:val="24"/>
      <w:szCs w:val="24"/>
    </w:rPr>
  </w:style>
  <w:style w:type="paragraph" w:customStyle="1" w:styleId="title-fam-member">
    <w:name w:val="title-fam-member"/>
    <w:basedOn w:val="Normal"/>
    <w:pPr>
      <w:spacing w:before="100" w:beforeAutospacing="1" w:after="0" w:line="240" w:lineRule="auto"/>
      <w:jc w:val="both"/>
    </w:pPr>
    <w:rPr>
      <w:rFonts w:ascii="Times New Roman" w:hAnsi="Times New Roman" w:cs="Times New Roman"/>
      <w:sz w:val="24"/>
      <w:szCs w:val="24"/>
    </w:rPr>
  </w:style>
  <w:style w:type="paragraph" w:customStyle="1" w:styleId="title-fam-member-ref-1">
    <w:name w:val="title-fam-member-ref-1"/>
    <w:basedOn w:val="Normal"/>
    <w:pPr>
      <w:spacing w:before="100" w:beforeAutospacing="1" w:after="0" w:line="240" w:lineRule="auto"/>
    </w:pPr>
    <w:rPr>
      <w:rFonts w:ascii="Times New Roman" w:hAnsi="Times New Roman" w:cs="Times New Roman"/>
      <w:sz w:val="24"/>
      <w:szCs w:val="24"/>
    </w:rPr>
  </w:style>
  <w:style w:type="paragraph" w:customStyle="1" w:styleId="title-fam-member-ref-2">
    <w:name w:val="title-fam-member-ref-2"/>
    <w:basedOn w:val="Normal"/>
    <w:pPr>
      <w:spacing w:before="100" w:beforeAutospacing="1" w:after="0" w:line="240" w:lineRule="auto"/>
      <w:jc w:val="right"/>
    </w:pPr>
    <w:rPr>
      <w:rFonts w:ascii="Times New Roman" w:hAnsi="Times New Roman" w:cs="Times New Roman"/>
      <w:sz w:val="24"/>
      <w:szCs w:val="24"/>
    </w:rPr>
  </w:style>
  <w:style w:type="paragraph" w:customStyle="1" w:styleId="title-fam-member-star">
    <w:name w:val="title-fam-member-star"/>
    <w:basedOn w:val="Normal"/>
    <w:pPr>
      <w:spacing w:before="100" w:beforeAutospacing="1" w:after="0" w:line="240" w:lineRule="auto"/>
    </w:pPr>
    <w:rPr>
      <w:rFonts w:ascii="Times New Roman" w:hAnsi="Times New Roman" w:cs="Times New Roman"/>
      <w:sz w:val="24"/>
      <w:szCs w:val="24"/>
    </w:rPr>
  </w:style>
  <w:style w:type="paragraph" w:customStyle="1" w:styleId="title-gr-seq-level-1">
    <w:name w:val="title-gr-seq-level-1"/>
    <w:basedOn w:val="Normal"/>
    <w:pPr>
      <w:spacing w:before="120" w:after="120" w:line="240" w:lineRule="auto"/>
    </w:pPr>
    <w:rPr>
      <w:rFonts w:ascii="Times New Roman" w:hAnsi="Times New Roman" w:cs="Times New Roman"/>
      <w:b/>
      <w:bCs/>
      <w:sz w:val="24"/>
      <w:szCs w:val="24"/>
    </w:rPr>
  </w:style>
  <w:style w:type="paragraph" w:customStyle="1" w:styleId="title-gr-seq-level-2">
    <w:name w:val="title-gr-seq-level-2"/>
    <w:basedOn w:val="Normal"/>
    <w:pPr>
      <w:spacing w:before="120" w:after="120" w:line="240" w:lineRule="auto"/>
      <w:jc w:val="center"/>
    </w:pPr>
    <w:rPr>
      <w:rFonts w:ascii="Times New Roman" w:hAnsi="Times New Roman" w:cs="Times New Roman"/>
      <w:i/>
      <w:iCs/>
      <w:sz w:val="24"/>
      <w:szCs w:val="24"/>
    </w:rPr>
  </w:style>
  <w:style w:type="paragraph" w:customStyle="1" w:styleId="title-gr-seq-level-3">
    <w:name w:val="title-gr-seq-level-3"/>
    <w:basedOn w:val="Normal"/>
    <w:pPr>
      <w:spacing w:before="120" w:after="120" w:line="240" w:lineRule="auto"/>
    </w:pPr>
    <w:rPr>
      <w:rFonts w:ascii="Times New Roman" w:hAnsi="Times New Roman" w:cs="Times New Roman"/>
      <w:b/>
      <w:bCs/>
      <w:sz w:val="24"/>
      <w:szCs w:val="24"/>
    </w:rPr>
  </w:style>
  <w:style w:type="paragraph" w:customStyle="1" w:styleId="title-gr-seq-level-4">
    <w:name w:val="title-gr-seq-level-4"/>
    <w:basedOn w:val="Normal"/>
    <w:pPr>
      <w:spacing w:before="120" w:after="120" w:line="240" w:lineRule="auto"/>
    </w:pPr>
    <w:rPr>
      <w:rFonts w:ascii="Times New Roman" w:hAnsi="Times New Roman" w:cs="Times New Roman"/>
      <w:sz w:val="24"/>
      <w:szCs w:val="24"/>
    </w:rPr>
  </w:style>
  <w:style w:type="paragraph" w:customStyle="1" w:styleId="title-table">
    <w:name w:val="title-table"/>
    <w:basedOn w:val="Normal"/>
    <w:pPr>
      <w:spacing w:after="120" w:line="240" w:lineRule="auto"/>
      <w:jc w:val="center"/>
    </w:pPr>
    <w:rPr>
      <w:rFonts w:ascii="Times New Roman" w:hAnsi="Times New Roman" w:cs="Times New Roman"/>
      <w:b/>
      <w:bCs/>
      <w:sz w:val="24"/>
      <w:szCs w:val="24"/>
    </w:rPr>
  </w:style>
  <w:style w:type="paragraph" w:customStyle="1" w:styleId="title-toc">
    <w:name w:val="title-toc"/>
    <w:basedOn w:val="Normal"/>
    <w:pPr>
      <w:spacing w:after="120" w:line="240" w:lineRule="auto"/>
      <w:jc w:val="center"/>
    </w:pPr>
    <w:rPr>
      <w:rFonts w:ascii="Times New Roman" w:hAnsi="Times New Roman" w:cs="Times New Roman"/>
      <w:b/>
      <w:bCs/>
      <w:sz w:val="24"/>
      <w:szCs w:val="24"/>
    </w:rPr>
  </w:style>
  <w:style w:type="paragraph" w:customStyle="1" w:styleId="c-ui-doc-title">
    <w:name w:val="c-ui-doc-title"/>
    <w:basedOn w:val="Normal"/>
    <w:pPr>
      <w:spacing w:before="100" w:beforeAutospacing="1" w:after="100" w:afterAutospacing="1" w:line="240" w:lineRule="auto"/>
      <w:jc w:val="center"/>
    </w:pPr>
    <w:rPr>
      <w:rFonts w:ascii="Times New Roman" w:hAnsi="Times New Roman" w:cs="Times New Roman"/>
      <w:b/>
      <w:bCs/>
      <w:sz w:val="36"/>
      <w:szCs w:val="36"/>
    </w:rPr>
  </w:style>
  <w:style w:type="paragraph" w:customStyle="1" w:styleId="c-ui-artc-title">
    <w:name w:val="c-ui-artc-title"/>
    <w:basedOn w:val="Normal"/>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c-ui-unknown-title">
    <w:name w:val="c-ui-unknown-title"/>
    <w:basedOn w:val="Normal"/>
    <w:pPr>
      <w:spacing w:before="100" w:beforeAutospacing="1" w:after="100" w:afterAutospacing="1" w:line="240" w:lineRule="auto"/>
    </w:pPr>
    <w:rPr>
      <w:rFonts w:ascii="Times New Roman" w:hAnsi="Times New Roman" w:cs="Times New Roman"/>
      <w:b/>
      <w:bCs/>
      <w:sz w:val="24"/>
      <w:szCs w:val="24"/>
    </w:rPr>
  </w:style>
  <w:style w:type="paragraph" w:customStyle="1" w:styleId="ui-icon-acts">
    <w:name w:val="ui-icon-acts"/>
    <w:basedOn w:val="Normal"/>
    <w:pPr>
      <w:spacing w:before="100" w:beforeAutospacing="1" w:after="100" w:afterAutospacing="1" w:line="240" w:lineRule="auto"/>
      <w:ind w:right="45"/>
    </w:pPr>
    <w:rPr>
      <w:rFonts w:ascii="Times New Roman" w:hAnsi="Times New Roman" w:cs="Times New Roman"/>
      <w:sz w:val="24"/>
      <w:szCs w:val="24"/>
    </w:rPr>
  </w:style>
  <w:style w:type="paragraph" w:customStyle="1" w:styleId="ui-icon-practices">
    <w:name w:val="ui-icon-practices"/>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ubelementrefs">
    <w:name w:val="subelementrefs"/>
    <w:basedOn w:val="Normal"/>
    <w:pPr>
      <w:spacing w:after="0" w:line="240" w:lineRule="auto"/>
    </w:pPr>
    <w:rPr>
      <w:rFonts w:ascii="Times New Roman" w:hAnsi="Times New Roman" w:cs="Times New Roman"/>
      <w:sz w:val="24"/>
      <w:szCs w:val="24"/>
    </w:rPr>
  </w:style>
  <w:style w:type="paragraph" w:customStyle="1" w:styleId="ui-icon-document-note">
    <w:name w:val="ui-icon-document-not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icon-hasaddition">
    <w:name w:val="ui-icon-hasaddition"/>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tructuretitle">
    <w:name w:val="structuretitl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l1">
    <w:name w:val="ui-l1"/>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l2">
    <w:name w:val="ui-l2"/>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l3">
    <w:name w:val="ui-l3"/>
    <w:basedOn w:val="Normal"/>
    <w:pPr>
      <w:spacing w:before="100" w:beforeAutospacing="1" w:after="100" w:afterAutospacing="1" w:line="240" w:lineRule="auto"/>
    </w:pPr>
    <w:rPr>
      <w:rFonts w:ascii="Times New Roman" w:hAnsi="Times New Roman" w:cs="Times New Roman"/>
      <w:sz w:val="24"/>
      <w:szCs w:val="24"/>
    </w:rPr>
  </w:style>
  <w:style w:type="paragraph" w:customStyle="1" w:styleId="editionheading">
    <w:name w:val="editionheading"/>
    <w:basedOn w:val="Normal"/>
    <w:pPr>
      <w:spacing w:before="100" w:beforeAutospacing="1" w:after="100" w:afterAutospacing="1" w:line="240" w:lineRule="auto"/>
    </w:pPr>
    <w:rPr>
      <w:rFonts w:ascii="Times New Roman" w:hAnsi="Times New Roman" w:cs="Times New Roman"/>
      <w:b/>
      <w:bCs/>
      <w:i/>
      <w:iCs/>
      <w:sz w:val="26"/>
      <w:szCs w:val="26"/>
    </w:rPr>
  </w:style>
  <w:style w:type="paragraph" w:customStyle="1" w:styleId="singleeditionitemcontainer">
    <w:name w:val="singleeditionitemcontainer"/>
    <w:basedOn w:val="Normal"/>
    <w:pPr>
      <w:spacing w:before="100" w:beforeAutospacing="1" w:after="100" w:afterAutospacing="1" w:line="240" w:lineRule="auto"/>
    </w:pPr>
    <w:rPr>
      <w:rFonts w:ascii="Times New Roman" w:hAnsi="Times New Roman" w:cs="Times New Roman"/>
      <w:sz w:val="24"/>
      <w:szCs w:val="24"/>
    </w:rPr>
  </w:style>
  <w:style w:type="paragraph" w:customStyle="1" w:styleId="flipcontainer">
    <w:name w:val="flipcontainer"/>
    <w:basedOn w:val="Normal"/>
    <w:pPr>
      <w:spacing w:before="100" w:beforeAutospacing="1" w:after="100" w:afterAutospacing="1" w:line="240" w:lineRule="auto"/>
      <w:jc w:val="right"/>
    </w:pPr>
    <w:rPr>
      <w:rFonts w:ascii="Times New Roman" w:hAnsi="Times New Roman" w:cs="Times New Roman"/>
      <w:sz w:val="24"/>
      <w:szCs w:val="24"/>
    </w:rPr>
  </w:style>
  <w:style w:type="paragraph" w:customStyle="1" w:styleId="spacer">
    <w:name w:val="spacer"/>
    <w:basedOn w:val="Normal"/>
    <w:pPr>
      <w:spacing w:before="100" w:beforeAutospacing="1" w:after="100" w:afterAutospacing="1" w:line="240" w:lineRule="auto"/>
      <w:ind w:left="72"/>
    </w:pPr>
    <w:rPr>
      <w:rFonts w:ascii="Times New Roman" w:hAnsi="Times New Roman" w:cs="Times New Roman"/>
      <w:sz w:val="24"/>
      <w:szCs w:val="24"/>
    </w:rPr>
  </w:style>
  <w:style w:type="paragraph" w:customStyle="1" w:styleId="navbarswitchbtn">
    <w:name w:val="navbarswitchbtn"/>
    <w:basedOn w:val="Normal"/>
    <w:pPr>
      <w:spacing w:before="100" w:beforeAutospacing="1" w:after="100" w:afterAutospacing="1" w:line="240" w:lineRule="auto"/>
    </w:pPr>
    <w:rPr>
      <w:rFonts w:ascii="Times New Roman" w:hAnsi="Times New Roman" w:cs="Times New Roman"/>
      <w:sz w:val="24"/>
      <w:szCs w:val="24"/>
    </w:rPr>
  </w:style>
  <w:style w:type="paragraph" w:customStyle="1" w:styleId="changeheight">
    <w:name w:val="changeheight"/>
    <w:basedOn w:val="Normal"/>
    <w:pPr>
      <w:spacing w:before="100" w:beforeAutospacing="1" w:after="100" w:afterAutospacing="1" w:line="240" w:lineRule="auto"/>
    </w:pPr>
    <w:rPr>
      <w:rFonts w:ascii="Times New Roman" w:hAnsi="Times New Roman" w:cs="Times New Roman"/>
      <w:sz w:val="24"/>
      <w:szCs w:val="24"/>
    </w:rPr>
  </w:style>
  <w:style w:type="paragraph" w:customStyle="1" w:styleId="fromissue">
    <w:name w:val="fromissu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table">
    <w:name w:val="table"/>
    <w:basedOn w:val="Normal"/>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ti-info">
    <w:name w:val="ti-info"/>
    <w:basedOn w:val="Normal"/>
    <w:pPr>
      <w:spacing w:before="100" w:beforeAutospacing="1" w:after="100" w:afterAutospacing="1" w:line="240" w:lineRule="auto"/>
    </w:pPr>
    <w:rPr>
      <w:rFonts w:ascii="Times New Roman" w:hAnsi="Times New Roman" w:cs="Times New Roman"/>
      <w:sz w:val="24"/>
      <w:szCs w:val="24"/>
      <w:u w:val="single"/>
    </w:rPr>
  </w:style>
  <w:style w:type="paragraph" w:customStyle="1" w:styleId="ui-btn-inner">
    <w:name w:val="ui-btn-inner"/>
    <w:basedOn w:val="Normal"/>
    <w:pPr>
      <w:spacing w:before="100" w:beforeAutospacing="1" w:after="100" w:afterAutospacing="1" w:line="240" w:lineRule="auto"/>
    </w:pPr>
    <w:rPr>
      <w:rFonts w:ascii="Times New Roman" w:hAnsi="Times New Roman" w:cs="Times New Roman"/>
      <w:sz w:val="24"/>
      <w:szCs w:val="24"/>
    </w:rPr>
  </w:style>
  <w:style w:type="paragraph" w:customStyle="1" w:styleId="decorated">
    <w:name w:val="decorate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btn-active">
    <w:name w:val="ui-btn-activ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ui-listview">
    <w:name w:val="ui-listview"/>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electededition">
    <w:name w:val="selectededition"/>
    <w:basedOn w:val="Normal"/>
    <w:pPr>
      <w:spacing w:before="100" w:beforeAutospacing="1" w:after="100" w:afterAutospacing="1" w:line="240" w:lineRule="auto"/>
    </w:pPr>
    <w:rPr>
      <w:rFonts w:ascii="Times New Roman" w:hAnsi="Times New Roman" w:cs="Times New Roman"/>
      <w:sz w:val="24"/>
      <w:szCs w:val="24"/>
    </w:rPr>
  </w:style>
  <w:style w:type="character" w:customStyle="1" w:styleId="bold">
    <w:name w:val="bold"/>
    <w:basedOn w:val="DefaultParagraphFont"/>
    <w:rPr>
      <w:b/>
      <w:bCs/>
    </w:rPr>
  </w:style>
  <w:style w:type="character" w:customStyle="1" w:styleId="italic">
    <w:name w:val="italic"/>
    <w:basedOn w:val="DefaultParagraphFont"/>
    <w:rPr>
      <w:i/>
      <w:iCs/>
    </w:rPr>
  </w:style>
  <w:style w:type="character" w:customStyle="1" w:styleId="sp-normal">
    <w:name w:val="sp-normal"/>
    <w:basedOn w:val="DefaultParagraphFont"/>
    <w:rPr>
      <w:b/>
      <w:bCs/>
      <w:i/>
      <w:iCs/>
    </w:rPr>
  </w:style>
  <w:style w:type="character" w:customStyle="1" w:styleId="sub">
    <w:name w:val="sub"/>
    <w:basedOn w:val="DefaultParagraphFont"/>
    <w:rPr>
      <w:sz w:val="17"/>
      <w:szCs w:val="17"/>
      <w:vertAlign w:val="subscript"/>
    </w:rPr>
  </w:style>
  <w:style w:type="character" w:customStyle="1" w:styleId="super">
    <w:name w:val="super"/>
    <w:basedOn w:val="DefaultParagraphFont"/>
    <w:rPr>
      <w:sz w:val="17"/>
      <w:szCs w:val="17"/>
      <w:vertAlign w:val="superscript"/>
    </w:rPr>
  </w:style>
  <w:style w:type="character" w:customStyle="1" w:styleId="stroke">
    <w:name w:val="stroke"/>
    <w:basedOn w:val="DefaultParagraphFont"/>
    <w:rPr>
      <w:strike/>
    </w:rPr>
  </w:style>
  <w:style w:type="character" w:customStyle="1" w:styleId="underline">
    <w:name w:val="underline"/>
    <w:basedOn w:val="DefaultParagraphFont"/>
    <w:rPr>
      <w:u w:val="single"/>
    </w:rPr>
  </w:style>
  <w:style w:type="paragraph" w:customStyle="1" w:styleId="ui-btn-inner1">
    <w:name w:val="ui-btn-inner1"/>
    <w:basedOn w:val="Normal"/>
    <w:pPr>
      <w:spacing w:before="100" w:beforeAutospacing="1" w:after="100" w:afterAutospacing="1" w:line="240" w:lineRule="auto"/>
    </w:pPr>
    <w:rPr>
      <w:rFonts w:ascii="Times New Roman" w:hAnsi="Times New Roman" w:cs="Times New Roman"/>
      <w:sz w:val="24"/>
      <w:szCs w:val="24"/>
    </w:rPr>
  </w:style>
  <w:style w:type="paragraph" w:customStyle="1" w:styleId="decorated1">
    <w:name w:val="decorated1"/>
    <w:basedOn w:val="Normal"/>
    <w:pPr>
      <w:spacing w:before="100" w:beforeAutospacing="1" w:after="100" w:afterAutospacing="1" w:line="240" w:lineRule="auto"/>
    </w:pPr>
    <w:rPr>
      <w:rFonts w:ascii="Times New Roman" w:hAnsi="Times New Roman" w:cs="Times New Roman"/>
      <w:vanish/>
      <w:sz w:val="24"/>
      <w:szCs w:val="24"/>
    </w:rPr>
  </w:style>
  <w:style w:type="paragraph" w:customStyle="1" w:styleId="selectededition1">
    <w:name w:val="selectededition1"/>
    <w:basedOn w:val="Normal"/>
    <w:pPr>
      <w:shd w:val="clear" w:color="auto" w:fill="EDB765"/>
      <w:spacing w:before="100" w:beforeAutospacing="1" w:after="100" w:afterAutospacing="1" w:line="240" w:lineRule="auto"/>
    </w:pPr>
    <w:rPr>
      <w:rFonts w:ascii="Times New Roman" w:hAnsi="Times New Roman" w:cs="Times New Roman"/>
      <w:sz w:val="24"/>
      <w:szCs w:val="24"/>
    </w:rPr>
  </w:style>
  <w:style w:type="paragraph" w:customStyle="1" w:styleId="ui-btn-active1">
    <w:name w:val="ui-btn-active1"/>
    <w:basedOn w:val="Normal"/>
    <w:pPr>
      <w:pBdr>
        <w:top w:val="single" w:sz="6" w:space="0" w:color="F4C63F"/>
        <w:left w:val="single" w:sz="6" w:space="0" w:color="F4C63F"/>
        <w:bottom w:val="single" w:sz="6" w:space="0" w:color="F4C63F"/>
        <w:right w:val="single" w:sz="6" w:space="0" w:color="F4C63F"/>
      </w:pBdr>
      <w:shd w:val="clear" w:color="auto" w:fill="FADB4E"/>
      <w:spacing w:before="100" w:beforeAutospacing="1" w:after="100" w:afterAutospacing="1" w:line="240" w:lineRule="auto"/>
    </w:pPr>
    <w:rPr>
      <w:rFonts w:ascii="Times New Roman" w:hAnsi="Times New Roman" w:cs="Times New Roman"/>
      <w:b/>
      <w:bCs/>
      <w:color w:val="222222"/>
      <w:sz w:val="24"/>
      <w:szCs w:val="24"/>
    </w:rPr>
  </w:style>
  <w:style w:type="paragraph" w:customStyle="1" w:styleId="ui-listview1">
    <w:name w:val="ui-listview1"/>
    <w:basedOn w:val="Normal"/>
    <w:pPr>
      <w:spacing w:after="0" w:line="240" w:lineRule="auto"/>
    </w:pPr>
    <w:rPr>
      <w:rFonts w:ascii="Times New Roman" w:hAnsi="Times New Roman" w:cs="Times New Roman"/>
      <w:sz w:val="24"/>
      <w:szCs w:val="24"/>
    </w:r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022">
      <w:marLeft w:val="0"/>
      <w:marRight w:val="0"/>
      <w:marTop w:val="0"/>
      <w:marBottom w:val="0"/>
      <w:divBdr>
        <w:top w:val="none" w:sz="0" w:space="0" w:color="auto"/>
        <w:left w:val="none" w:sz="0" w:space="0" w:color="auto"/>
        <w:bottom w:val="none" w:sz="0" w:space="0" w:color="auto"/>
        <w:right w:val="none" w:sz="0" w:space="0" w:color="auto"/>
      </w:divBdr>
      <w:divsChild>
        <w:div w:id="1577469550">
          <w:marLeft w:val="0"/>
          <w:marRight w:val="0"/>
          <w:marTop w:val="0"/>
          <w:marBottom w:val="0"/>
          <w:divBdr>
            <w:top w:val="none" w:sz="0" w:space="0" w:color="auto"/>
            <w:left w:val="none" w:sz="0" w:space="0" w:color="auto"/>
            <w:bottom w:val="none" w:sz="0" w:space="0" w:color="auto"/>
            <w:right w:val="none" w:sz="0" w:space="0" w:color="auto"/>
          </w:divBdr>
        </w:div>
        <w:div w:id="2132354942">
          <w:marLeft w:val="0"/>
          <w:marRight w:val="0"/>
          <w:marTop w:val="0"/>
          <w:marBottom w:val="0"/>
          <w:divBdr>
            <w:top w:val="none" w:sz="0" w:space="0" w:color="auto"/>
            <w:left w:val="none" w:sz="0" w:space="0" w:color="auto"/>
            <w:bottom w:val="none" w:sz="0" w:space="0" w:color="auto"/>
            <w:right w:val="none" w:sz="0" w:space="0" w:color="auto"/>
          </w:divBdr>
        </w:div>
        <w:div w:id="821894045">
          <w:marLeft w:val="0"/>
          <w:marRight w:val="0"/>
          <w:marTop w:val="0"/>
          <w:marBottom w:val="0"/>
          <w:divBdr>
            <w:top w:val="none" w:sz="0" w:space="0" w:color="auto"/>
            <w:left w:val="none" w:sz="0" w:space="0" w:color="auto"/>
            <w:bottom w:val="none" w:sz="0" w:space="0" w:color="auto"/>
            <w:right w:val="none" w:sz="0" w:space="0" w:color="auto"/>
          </w:divBdr>
        </w:div>
        <w:div w:id="1696998958">
          <w:marLeft w:val="0"/>
          <w:marRight w:val="0"/>
          <w:marTop w:val="0"/>
          <w:marBottom w:val="0"/>
          <w:divBdr>
            <w:top w:val="none" w:sz="0" w:space="0" w:color="auto"/>
            <w:left w:val="none" w:sz="0" w:space="0" w:color="auto"/>
            <w:bottom w:val="none" w:sz="0" w:space="0" w:color="auto"/>
            <w:right w:val="none" w:sz="0" w:space="0" w:color="auto"/>
          </w:divBdr>
        </w:div>
        <w:div w:id="1427073513">
          <w:marLeft w:val="0"/>
          <w:marRight w:val="0"/>
          <w:marTop w:val="0"/>
          <w:marBottom w:val="0"/>
          <w:divBdr>
            <w:top w:val="none" w:sz="0" w:space="0" w:color="auto"/>
            <w:left w:val="none" w:sz="0" w:space="0" w:color="auto"/>
            <w:bottom w:val="none" w:sz="0" w:space="0" w:color="auto"/>
            <w:right w:val="none" w:sz="0" w:space="0" w:color="auto"/>
          </w:divBdr>
        </w:div>
        <w:div w:id="629819974">
          <w:marLeft w:val="0"/>
          <w:marRight w:val="0"/>
          <w:marTop w:val="0"/>
          <w:marBottom w:val="0"/>
          <w:divBdr>
            <w:top w:val="none" w:sz="0" w:space="0" w:color="auto"/>
            <w:left w:val="none" w:sz="0" w:space="0" w:color="auto"/>
            <w:bottom w:val="none" w:sz="0" w:space="0" w:color="auto"/>
            <w:right w:val="none" w:sz="0" w:space="0" w:color="auto"/>
          </w:divBdr>
        </w:div>
        <w:div w:id="198781852">
          <w:marLeft w:val="0"/>
          <w:marRight w:val="0"/>
          <w:marTop w:val="0"/>
          <w:marBottom w:val="0"/>
          <w:divBdr>
            <w:top w:val="none" w:sz="0" w:space="0" w:color="auto"/>
            <w:left w:val="none" w:sz="0" w:space="0" w:color="auto"/>
            <w:bottom w:val="none" w:sz="0" w:space="0" w:color="auto"/>
            <w:right w:val="none" w:sz="0" w:space="0" w:color="auto"/>
          </w:divBdr>
        </w:div>
        <w:div w:id="618949781">
          <w:marLeft w:val="0"/>
          <w:marRight w:val="0"/>
          <w:marTop w:val="0"/>
          <w:marBottom w:val="0"/>
          <w:divBdr>
            <w:top w:val="none" w:sz="0" w:space="0" w:color="auto"/>
            <w:left w:val="none" w:sz="0" w:space="0" w:color="auto"/>
            <w:bottom w:val="none" w:sz="0" w:space="0" w:color="auto"/>
            <w:right w:val="none" w:sz="0" w:space="0" w:color="auto"/>
          </w:divBdr>
        </w:div>
        <w:div w:id="1210679210">
          <w:marLeft w:val="0"/>
          <w:marRight w:val="0"/>
          <w:marTop w:val="0"/>
          <w:marBottom w:val="0"/>
          <w:divBdr>
            <w:top w:val="none" w:sz="0" w:space="0" w:color="auto"/>
            <w:left w:val="none" w:sz="0" w:space="0" w:color="auto"/>
            <w:bottom w:val="none" w:sz="0" w:space="0" w:color="auto"/>
            <w:right w:val="none" w:sz="0" w:space="0" w:color="auto"/>
          </w:divBdr>
        </w:div>
        <w:div w:id="1506936967">
          <w:marLeft w:val="0"/>
          <w:marRight w:val="0"/>
          <w:marTop w:val="0"/>
          <w:marBottom w:val="0"/>
          <w:divBdr>
            <w:top w:val="none" w:sz="0" w:space="0" w:color="auto"/>
            <w:left w:val="none" w:sz="0" w:space="0" w:color="auto"/>
            <w:bottom w:val="none" w:sz="0" w:space="0" w:color="auto"/>
            <w:right w:val="none" w:sz="0" w:space="0" w:color="auto"/>
          </w:divBdr>
        </w:div>
        <w:div w:id="751584157">
          <w:marLeft w:val="0"/>
          <w:marRight w:val="0"/>
          <w:marTop w:val="0"/>
          <w:marBottom w:val="0"/>
          <w:divBdr>
            <w:top w:val="none" w:sz="0" w:space="0" w:color="auto"/>
            <w:left w:val="none" w:sz="0" w:space="0" w:color="auto"/>
            <w:bottom w:val="none" w:sz="0" w:space="0" w:color="auto"/>
            <w:right w:val="none" w:sz="0" w:space="0" w:color="auto"/>
          </w:divBdr>
        </w:div>
        <w:div w:id="48044296">
          <w:marLeft w:val="0"/>
          <w:marRight w:val="0"/>
          <w:marTop w:val="0"/>
          <w:marBottom w:val="0"/>
          <w:divBdr>
            <w:top w:val="none" w:sz="0" w:space="0" w:color="auto"/>
            <w:left w:val="none" w:sz="0" w:space="0" w:color="auto"/>
            <w:bottom w:val="none" w:sz="0" w:space="0" w:color="auto"/>
            <w:right w:val="none" w:sz="0" w:space="0" w:color="auto"/>
          </w:divBdr>
        </w:div>
        <w:div w:id="1419254819">
          <w:marLeft w:val="0"/>
          <w:marRight w:val="0"/>
          <w:marTop w:val="0"/>
          <w:marBottom w:val="0"/>
          <w:divBdr>
            <w:top w:val="none" w:sz="0" w:space="0" w:color="auto"/>
            <w:left w:val="none" w:sz="0" w:space="0" w:color="auto"/>
            <w:bottom w:val="none" w:sz="0" w:space="0" w:color="auto"/>
            <w:right w:val="none" w:sz="0" w:space="0" w:color="auto"/>
          </w:divBdr>
        </w:div>
        <w:div w:id="1850948944">
          <w:marLeft w:val="0"/>
          <w:marRight w:val="0"/>
          <w:marTop w:val="0"/>
          <w:marBottom w:val="0"/>
          <w:divBdr>
            <w:top w:val="none" w:sz="0" w:space="0" w:color="auto"/>
            <w:left w:val="none" w:sz="0" w:space="0" w:color="auto"/>
            <w:bottom w:val="none" w:sz="0" w:space="0" w:color="auto"/>
            <w:right w:val="none" w:sz="0" w:space="0" w:color="auto"/>
          </w:divBdr>
        </w:div>
        <w:div w:id="1160849375">
          <w:marLeft w:val="0"/>
          <w:marRight w:val="0"/>
          <w:marTop w:val="0"/>
          <w:marBottom w:val="0"/>
          <w:divBdr>
            <w:top w:val="none" w:sz="0" w:space="0" w:color="auto"/>
            <w:left w:val="none" w:sz="0" w:space="0" w:color="auto"/>
            <w:bottom w:val="none" w:sz="0" w:space="0" w:color="auto"/>
            <w:right w:val="none" w:sz="0" w:space="0" w:color="auto"/>
          </w:divBdr>
        </w:div>
        <w:div w:id="857351170">
          <w:marLeft w:val="0"/>
          <w:marRight w:val="0"/>
          <w:marTop w:val="0"/>
          <w:marBottom w:val="0"/>
          <w:divBdr>
            <w:top w:val="none" w:sz="0" w:space="0" w:color="auto"/>
            <w:left w:val="none" w:sz="0" w:space="0" w:color="auto"/>
            <w:bottom w:val="none" w:sz="0" w:space="0" w:color="auto"/>
            <w:right w:val="none" w:sz="0" w:space="0" w:color="auto"/>
          </w:divBdr>
        </w:div>
      </w:divsChild>
    </w:div>
    <w:div w:id="4553597">
      <w:marLeft w:val="0"/>
      <w:marRight w:val="0"/>
      <w:marTop w:val="0"/>
      <w:marBottom w:val="0"/>
      <w:divBdr>
        <w:top w:val="none" w:sz="0" w:space="0" w:color="auto"/>
        <w:left w:val="none" w:sz="0" w:space="0" w:color="auto"/>
        <w:bottom w:val="none" w:sz="0" w:space="0" w:color="auto"/>
        <w:right w:val="none" w:sz="0" w:space="0" w:color="auto"/>
      </w:divBdr>
      <w:divsChild>
        <w:div w:id="1615361545">
          <w:marLeft w:val="0"/>
          <w:marRight w:val="0"/>
          <w:marTop w:val="0"/>
          <w:marBottom w:val="0"/>
          <w:divBdr>
            <w:top w:val="none" w:sz="0" w:space="0" w:color="auto"/>
            <w:left w:val="none" w:sz="0" w:space="0" w:color="auto"/>
            <w:bottom w:val="none" w:sz="0" w:space="0" w:color="auto"/>
            <w:right w:val="none" w:sz="0" w:space="0" w:color="auto"/>
          </w:divBdr>
        </w:div>
        <w:div w:id="1522234930">
          <w:marLeft w:val="0"/>
          <w:marRight w:val="0"/>
          <w:marTop w:val="0"/>
          <w:marBottom w:val="0"/>
          <w:divBdr>
            <w:top w:val="none" w:sz="0" w:space="0" w:color="auto"/>
            <w:left w:val="none" w:sz="0" w:space="0" w:color="auto"/>
            <w:bottom w:val="none" w:sz="0" w:space="0" w:color="auto"/>
            <w:right w:val="none" w:sz="0" w:space="0" w:color="auto"/>
          </w:divBdr>
        </w:div>
        <w:div w:id="310211629">
          <w:marLeft w:val="0"/>
          <w:marRight w:val="0"/>
          <w:marTop w:val="0"/>
          <w:marBottom w:val="0"/>
          <w:divBdr>
            <w:top w:val="none" w:sz="0" w:space="0" w:color="auto"/>
            <w:left w:val="none" w:sz="0" w:space="0" w:color="auto"/>
            <w:bottom w:val="none" w:sz="0" w:space="0" w:color="auto"/>
            <w:right w:val="none" w:sz="0" w:space="0" w:color="auto"/>
          </w:divBdr>
        </w:div>
        <w:div w:id="407844199">
          <w:marLeft w:val="0"/>
          <w:marRight w:val="0"/>
          <w:marTop w:val="0"/>
          <w:marBottom w:val="0"/>
          <w:divBdr>
            <w:top w:val="none" w:sz="0" w:space="0" w:color="auto"/>
            <w:left w:val="none" w:sz="0" w:space="0" w:color="auto"/>
            <w:bottom w:val="none" w:sz="0" w:space="0" w:color="auto"/>
            <w:right w:val="none" w:sz="0" w:space="0" w:color="auto"/>
          </w:divBdr>
        </w:div>
        <w:div w:id="1480071612">
          <w:marLeft w:val="0"/>
          <w:marRight w:val="0"/>
          <w:marTop w:val="0"/>
          <w:marBottom w:val="0"/>
          <w:divBdr>
            <w:top w:val="none" w:sz="0" w:space="0" w:color="auto"/>
            <w:left w:val="none" w:sz="0" w:space="0" w:color="auto"/>
            <w:bottom w:val="none" w:sz="0" w:space="0" w:color="auto"/>
            <w:right w:val="none" w:sz="0" w:space="0" w:color="auto"/>
          </w:divBdr>
        </w:div>
        <w:div w:id="1255943072">
          <w:marLeft w:val="0"/>
          <w:marRight w:val="0"/>
          <w:marTop w:val="0"/>
          <w:marBottom w:val="0"/>
          <w:divBdr>
            <w:top w:val="none" w:sz="0" w:space="0" w:color="auto"/>
            <w:left w:val="none" w:sz="0" w:space="0" w:color="auto"/>
            <w:bottom w:val="none" w:sz="0" w:space="0" w:color="auto"/>
            <w:right w:val="none" w:sz="0" w:space="0" w:color="auto"/>
          </w:divBdr>
        </w:div>
        <w:div w:id="1074856247">
          <w:marLeft w:val="0"/>
          <w:marRight w:val="0"/>
          <w:marTop w:val="0"/>
          <w:marBottom w:val="0"/>
          <w:divBdr>
            <w:top w:val="none" w:sz="0" w:space="0" w:color="auto"/>
            <w:left w:val="none" w:sz="0" w:space="0" w:color="auto"/>
            <w:bottom w:val="none" w:sz="0" w:space="0" w:color="auto"/>
            <w:right w:val="none" w:sz="0" w:space="0" w:color="auto"/>
          </w:divBdr>
        </w:div>
        <w:div w:id="352344785">
          <w:marLeft w:val="0"/>
          <w:marRight w:val="0"/>
          <w:marTop w:val="0"/>
          <w:marBottom w:val="0"/>
          <w:divBdr>
            <w:top w:val="none" w:sz="0" w:space="0" w:color="auto"/>
            <w:left w:val="none" w:sz="0" w:space="0" w:color="auto"/>
            <w:bottom w:val="none" w:sz="0" w:space="0" w:color="auto"/>
            <w:right w:val="none" w:sz="0" w:space="0" w:color="auto"/>
          </w:divBdr>
        </w:div>
        <w:div w:id="918714263">
          <w:marLeft w:val="0"/>
          <w:marRight w:val="0"/>
          <w:marTop w:val="0"/>
          <w:marBottom w:val="0"/>
          <w:divBdr>
            <w:top w:val="none" w:sz="0" w:space="0" w:color="auto"/>
            <w:left w:val="none" w:sz="0" w:space="0" w:color="auto"/>
            <w:bottom w:val="none" w:sz="0" w:space="0" w:color="auto"/>
            <w:right w:val="none" w:sz="0" w:space="0" w:color="auto"/>
          </w:divBdr>
        </w:div>
        <w:div w:id="2128893136">
          <w:marLeft w:val="0"/>
          <w:marRight w:val="0"/>
          <w:marTop w:val="0"/>
          <w:marBottom w:val="0"/>
          <w:divBdr>
            <w:top w:val="none" w:sz="0" w:space="0" w:color="auto"/>
            <w:left w:val="none" w:sz="0" w:space="0" w:color="auto"/>
            <w:bottom w:val="none" w:sz="0" w:space="0" w:color="auto"/>
            <w:right w:val="none" w:sz="0" w:space="0" w:color="auto"/>
          </w:divBdr>
        </w:div>
        <w:div w:id="1507479490">
          <w:marLeft w:val="0"/>
          <w:marRight w:val="0"/>
          <w:marTop w:val="0"/>
          <w:marBottom w:val="0"/>
          <w:divBdr>
            <w:top w:val="none" w:sz="0" w:space="0" w:color="auto"/>
            <w:left w:val="none" w:sz="0" w:space="0" w:color="auto"/>
            <w:bottom w:val="none" w:sz="0" w:space="0" w:color="auto"/>
            <w:right w:val="none" w:sz="0" w:space="0" w:color="auto"/>
          </w:divBdr>
        </w:div>
        <w:div w:id="1711149938">
          <w:marLeft w:val="0"/>
          <w:marRight w:val="0"/>
          <w:marTop w:val="0"/>
          <w:marBottom w:val="0"/>
          <w:divBdr>
            <w:top w:val="none" w:sz="0" w:space="0" w:color="auto"/>
            <w:left w:val="none" w:sz="0" w:space="0" w:color="auto"/>
            <w:bottom w:val="none" w:sz="0" w:space="0" w:color="auto"/>
            <w:right w:val="none" w:sz="0" w:space="0" w:color="auto"/>
          </w:divBdr>
        </w:div>
        <w:div w:id="2036231190">
          <w:marLeft w:val="0"/>
          <w:marRight w:val="0"/>
          <w:marTop w:val="0"/>
          <w:marBottom w:val="0"/>
          <w:divBdr>
            <w:top w:val="none" w:sz="0" w:space="0" w:color="auto"/>
            <w:left w:val="none" w:sz="0" w:space="0" w:color="auto"/>
            <w:bottom w:val="none" w:sz="0" w:space="0" w:color="auto"/>
            <w:right w:val="none" w:sz="0" w:space="0" w:color="auto"/>
          </w:divBdr>
        </w:div>
        <w:div w:id="1078594176">
          <w:marLeft w:val="0"/>
          <w:marRight w:val="0"/>
          <w:marTop w:val="0"/>
          <w:marBottom w:val="0"/>
          <w:divBdr>
            <w:top w:val="none" w:sz="0" w:space="0" w:color="auto"/>
            <w:left w:val="none" w:sz="0" w:space="0" w:color="auto"/>
            <w:bottom w:val="none" w:sz="0" w:space="0" w:color="auto"/>
            <w:right w:val="none" w:sz="0" w:space="0" w:color="auto"/>
          </w:divBdr>
        </w:div>
        <w:div w:id="1792090930">
          <w:marLeft w:val="0"/>
          <w:marRight w:val="0"/>
          <w:marTop w:val="0"/>
          <w:marBottom w:val="0"/>
          <w:divBdr>
            <w:top w:val="none" w:sz="0" w:space="0" w:color="auto"/>
            <w:left w:val="none" w:sz="0" w:space="0" w:color="auto"/>
            <w:bottom w:val="none" w:sz="0" w:space="0" w:color="auto"/>
            <w:right w:val="none" w:sz="0" w:space="0" w:color="auto"/>
          </w:divBdr>
        </w:div>
        <w:div w:id="1265725031">
          <w:marLeft w:val="0"/>
          <w:marRight w:val="0"/>
          <w:marTop w:val="0"/>
          <w:marBottom w:val="0"/>
          <w:divBdr>
            <w:top w:val="none" w:sz="0" w:space="0" w:color="auto"/>
            <w:left w:val="none" w:sz="0" w:space="0" w:color="auto"/>
            <w:bottom w:val="none" w:sz="0" w:space="0" w:color="auto"/>
            <w:right w:val="none" w:sz="0" w:space="0" w:color="auto"/>
          </w:divBdr>
        </w:div>
        <w:div w:id="555436504">
          <w:marLeft w:val="0"/>
          <w:marRight w:val="0"/>
          <w:marTop w:val="0"/>
          <w:marBottom w:val="0"/>
          <w:divBdr>
            <w:top w:val="none" w:sz="0" w:space="0" w:color="auto"/>
            <w:left w:val="none" w:sz="0" w:space="0" w:color="auto"/>
            <w:bottom w:val="none" w:sz="0" w:space="0" w:color="auto"/>
            <w:right w:val="none" w:sz="0" w:space="0" w:color="auto"/>
          </w:divBdr>
        </w:div>
        <w:div w:id="1938098951">
          <w:marLeft w:val="0"/>
          <w:marRight w:val="0"/>
          <w:marTop w:val="0"/>
          <w:marBottom w:val="0"/>
          <w:divBdr>
            <w:top w:val="none" w:sz="0" w:space="0" w:color="auto"/>
            <w:left w:val="none" w:sz="0" w:space="0" w:color="auto"/>
            <w:bottom w:val="none" w:sz="0" w:space="0" w:color="auto"/>
            <w:right w:val="none" w:sz="0" w:space="0" w:color="auto"/>
          </w:divBdr>
        </w:div>
        <w:div w:id="648442656">
          <w:marLeft w:val="0"/>
          <w:marRight w:val="0"/>
          <w:marTop w:val="0"/>
          <w:marBottom w:val="0"/>
          <w:divBdr>
            <w:top w:val="none" w:sz="0" w:space="0" w:color="auto"/>
            <w:left w:val="none" w:sz="0" w:space="0" w:color="auto"/>
            <w:bottom w:val="none" w:sz="0" w:space="0" w:color="auto"/>
            <w:right w:val="none" w:sz="0" w:space="0" w:color="auto"/>
          </w:divBdr>
        </w:div>
        <w:div w:id="1293751080">
          <w:marLeft w:val="0"/>
          <w:marRight w:val="0"/>
          <w:marTop w:val="0"/>
          <w:marBottom w:val="0"/>
          <w:divBdr>
            <w:top w:val="none" w:sz="0" w:space="0" w:color="auto"/>
            <w:left w:val="none" w:sz="0" w:space="0" w:color="auto"/>
            <w:bottom w:val="none" w:sz="0" w:space="0" w:color="auto"/>
            <w:right w:val="none" w:sz="0" w:space="0" w:color="auto"/>
          </w:divBdr>
        </w:div>
        <w:div w:id="53239277">
          <w:marLeft w:val="0"/>
          <w:marRight w:val="0"/>
          <w:marTop w:val="0"/>
          <w:marBottom w:val="0"/>
          <w:divBdr>
            <w:top w:val="none" w:sz="0" w:space="0" w:color="auto"/>
            <w:left w:val="none" w:sz="0" w:space="0" w:color="auto"/>
            <w:bottom w:val="none" w:sz="0" w:space="0" w:color="auto"/>
            <w:right w:val="none" w:sz="0" w:space="0" w:color="auto"/>
          </w:divBdr>
        </w:div>
        <w:div w:id="2074230688">
          <w:marLeft w:val="0"/>
          <w:marRight w:val="0"/>
          <w:marTop w:val="0"/>
          <w:marBottom w:val="0"/>
          <w:divBdr>
            <w:top w:val="none" w:sz="0" w:space="0" w:color="auto"/>
            <w:left w:val="none" w:sz="0" w:space="0" w:color="auto"/>
            <w:bottom w:val="none" w:sz="0" w:space="0" w:color="auto"/>
            <w:right w:val="none" w:sz="0" w:space="0" w:color="auto"/>
          </w:divBdr>
        </w:div>
      </w:divsChild>
    </w:div>
    <w:div w:id="9768033">
      <w:marLeft w:val="0"/>
      <w:marRight w:val="0"/>
      <w:marTop w:val="240"/>
      <w:marBottom w:val="240"/>
      <w:divBdr>
        <w:top w:val="none" w:sz="0" w:space="0" w:color="auto"/>
        <w:left w:val="none" w:sz="0" w:space="0" w:color="auto"/>
        <w:bottom w:val="none" w:sz="0" w:space="0" w:color="auto"/>
        <w:right w:val="none" w:sz="0" w:space="0" w:color="auto"/>
      </w:divBdr>
    </w:div>
    <w:div w:id="11033623">
      <w:marLeft w:val="0"/>
      <w:marRight w:val="0"/>
      <w:marTop w:val="0"/>
      <w:marBottom w:val="0"/>
      <w:divBdr>
        <w:top w:val="none" w:sz="0" w:space="0" w:color="auto"/>
        <w:left w:val="none" w:sz="0" w:space="0" w:color="auto"/>
        <w:bottom w:val="none" w:sz="0" w:space="0" w:color="auto"/>
        <w:right w:val="none" w:sz="0" w:space="0" w:color="auto"/>
      </w:divBdr>
      <w:divsChild>
        <w:div w:id="444085966">
          <w:marLeft w:val="0"/>
          <w:marRight w:val="0"/>
          <w:marTop w:val="0"/>
          <w:marBottom w:val="0"/>
          <w:divBdr>
            <w:top w:val="none" w:sz="0" w:space="0" w:color="auto"/>
            <w:left w:val="none" w:sz="0" w:space="0" w:color="auto"/>
            <w:bottom w:val="none" w:sz="0" w:space="0" w:color="auto"/>
            <w:right w:val="none" w:sz="0" w:space="0" w:color="auto"/>
          </w:divBdr>
        </w:div>
        <w:div w:id="212009984">
          <w:marLeft w:val="0"/>
          <w:marRight w:val="0"/>
          <w:marTop w:val="0"/>
          <w:marBottom w:val="0"/>
          <w:divBdr>
            <w:top w:val="none" w:sz="0" w:space="0" w:color="auto"/>
            <w:left w:val="none" w:sz="0" w:space="0" w:color="auto"/>
            <w:bottom w:val="none" w:sz="0" w:space="0" w:color="auto"/>
            <w:right w:val="none" w:sz="0" w:space="0" w:color="auto"/>
          </w:divBdr>
        </w:div>
        <w:div w:id="84570994">
          <w:marLeft w:val="0"/>
          <w:marRight w:val="0"/>
          <w:marTop w:val="0"/>
          <w:marBottom w:val="0"/>
          <w:divBdr>
            <w:top w:val="none" w:sz="0" w:space="0" w:color="auto"/>
            <w:left w:val="none" w:sz="0" w:space="0" w:color="auto"/>
            <w:bottom w:val="none" w:sz="0" w:space="0" w:color="auto"/>
            <w:right w:val="none" w:sz="0" w:space="0" w:color="auto"/>
          </w:divBdr>
        </w:div>
      </w:divsChild>
    </w:div>
    <w:div w:id="13070054">
      <w:marLeft w:val="0"/>
      <w:marRight w:val="0"/>
      <w:marTop w:val="0"/>
      <w:marBottom w:val="0"/>
      <w:divBdr>
        <w:top w:val="none" w:sz="0" w:space="0" w:color="auto"/>
        <w:left w:val="none" w:sz="0" w:space="0" w:color="auto"/>
        <w:bottom w:val="none" w:sz="0" w:space="0" w:color="auto"/>
        <w:right w:val="none" w:sz="0" w:space="0" w:color="auto"/>
      </w:divBdr>
      <w:divsChild>
        <w:div w:id="1378315711">
          <w:marLeft w:val="0"/>
          <w:marRight w:val="0"/>
          <w:marTop w:val="0"/>
          <w:marBottom w:val="0"/>
          <w:divBdr>
            <w:top w:val="none" w:sz="0" w:space="0" w:color="auto"/>
            <w:left w:val="none" w:sz="0" w:space="0" w:color="auto"/>
            <w:bottom w:val="none" w:sz="0" w:space="0" w:color="auto"/>
            <w:right w:val="none" w:sz="0" w:space="0" w:color="auto"/>
          </w:divBdr>
        </w:div>
        <w:div w:id="1816600447">
          <w:marLeft w:val="0"/>
          <w:marRight w:val="0"/>
          <w:marTop w:val="0"/>
          <w:marBottom w:val="0"/>
          <w:divBdr>
            <w:top w:val="none" w:sz="0" w:space="0" w:color="auto"/>
            <w:left w:val="none" w:sz="0" w:space="0" w:color="auto"/>
            <w:bottom w:val="none" w:sz="0" w:space="0" w:color="auto"/>
            <w:right w:val="none" w:sz="0" w:space="0" w:color="auto"/>
          </w:divBdr>
        </w:div>
        <w:div w:id="1383098061">
          <w:marLeft w:val="0"/>
          <w:marRight w:val="0"/>
          <w:marTop w:val="0"/>
          <w:marBottom w:val="0"/>
          <w:divBdr>
            <w:top w:val="none" w:sz="0" w:space="0" w:color="auto"/>
            <w:left w:val="none" w:sz="0" w:space="0" w:color="auto"/>
            <w:bottom w:val="none" w:sz="0" w:space="0" w:color="auto"/>
            <w:right w:val="none" w:sz="0" w:space="0" w:color="auto"/>
          </w:divBdr>
        </w:div>
        <w:div w:id="1750613218">
          <w:marLeft w:val="0"/>
          <w:marRight w:val="0"/>
          <w:marTop w:val="0"/>
          <w:marBottom w:val="0"/>
          <w:divBdr>
            <w:top w:val="none" w:sz="0" w:space="0" w:color="auto"/>
            <w:left w:val="none" w:sz="0" w:space="0" w:color="auto"/>
            <w:bottom w:val="none" w:sz="0" w:space="0" w:color="auto"/>
            <w:right w:val="none" w:sz="0" w:space="0" w:color="auto"/>
          </w:divBdr>
        </w:div>
        <w:div w:id="1412121427">
          <w:marLeft w:val="0"/>
          <w:marRight w:val="0"/>
          <w:marTop w:val="0"/>
          <w:marBottom w:val="0"/>
          <w:divBdr>
            <w:top w:val="none" w:sz="0" w:space="0" w:color="auto"/>
            <w:left w:val="none" w:sz="0" w:space="0" w:color="auto"/>
            <w:bottom w:val="none" w:sz="0" w:space="0" w:color="auto"/>
            <w:right w:val="none" w:sz="0" w:space="0" w:color="auto"/>
          </w:divBdr>
        </w:div>
        <w:div w:id="1395274011">
          <w:marLeft w:val="0"/>
          <w:marRight w:val="0"/>
          <w:marTop w:val="0"/>
          <w:marBottom w:val="0"/>
          <w:divBdr>
            <w:top w:val="none" w:sz="0" w:space="0" w:color="auto"/>
            <w:left w:val="none" w:sz="0" w:space="0" w:color="auto"/>
            <w:bottom w:val="none" w:sz="0" w:space="0" w:color="auto"/>
            <w:right w:val="none" w:sz="0" w:space="0" w:color="auto"/>
          </w:divBdr>
        </w:div>
        <w:div w:id="1837109916">
          <w:marLeft w:val="0"/>
          <w:marRight w:val="0"/>
          <w:marTop w:val="0"/>
          <w:marBottom w:val="0"/>
          <w:divBdr>
            <w:top w:val="none" w:sz="0" w:space="0" w:color="auto"/>
            <w:left w:val="none" w:sz="0" w:space="0" w:color="auto"/>
            <w:bottom w:val="none" w:sz="0" w:space="0" w:color="auto"/>
            <w:right w:val="none" w:sz="0" w:space="0" w:color="auto"/>
          </w:divBdr>
        </w:div>
      </w:divsChild>
    </w:div>
    <w:div w:id="27528464">
      <w:marLeft w:val="0"/>
      <w:marRight w:val="0"/>
      <w:marTop w:val="0"/>
      <w:marBottom w:val="0"/>
      <w:divBdr>
        <w:top w:val="none" w:sz="0" w:space="0" w:color="auto"/>
        <w:left w:val="none" w:sz="0" w:space="0" w:color="auto"/>
        <w:bottom w:val="none" w:sz="0" w:space="0" w:color="auto"/>
        <w:right w:val="none" w:sz="0" w:space="0" w:color="auto"/>
      </w:divBdr>
      <w:divsChild>
        <w:div w:id="1093353889">
          <w:marLeft w:val="0"/>
          <w:marRight w:val="0"/>
          <w:marTop w:val="0"/>
          <w:marBottom w:val="0"/>
          <w:divBdr>
            <w:top w:val="none" w:sz="0" w:space="0" w:color="auto"/>
            <w:left w:val="none" w:sz="0" w:space="0" w:color="auto"/>
            <w:bottom w:val="none" w:sz="0" w:space="0" w:color="auto"/>
            <w:right w:val="none" w:sz="0" w:space="0" w:color="auto"/>
          </w:divBdr>
        </w:div>
        <w:div w:id="1717584888">
          <w:marLeft w:val="0"/>
          <w:marRight w:val="0"/>
          <w:marTop w:val="0"/>
          <w:marBottom w:val="0"/>
          <w:divBdr>
            <w:top w:val="none" w:sz="0" w:space="0" w:color="auto"/>
            <w:left w:val="none" w:sz="0" w:space="0" w:color="auto"/>
            <w:bottom w:val="none" w:sz="0" w:space="0" w:color="auto"/>
            <w:right w:val="none" w:sz="0" w:space="0" w:color="auto"/>
          </w:divBdr>
        </w:div>
        <w:div w:id="627248106">
          <w:marLeft w:val="0"/>
          <w:marRight w:val="0"/>
          <w:marTop w:val="0"/>
          <w:marBottom w:val="0"/>
          <w:divBdr>
            <w:top w:val="none" w:sz="0" w:space="0" w:color="auto"/>
            <w:left w:val="none" w:sz="0" w:space="0" w:color="auto"/>
            <w:bottom w:val="none" w:sz="0" w:space="0" w:color="auto"/>
            <w:right w:val="none" w:sz="0" w:space="0" w:color="auto"/>
          </w:divBdr>
        </w:div>
        <w:div w:id="334891679">
          <w:marLeft w:val="0"/>
          <w:marRight w:val="0"/>
          <w:marTop w:val="0"/>
          <w:marBottom w:val="0"/>
          <w:divBdr>
            <w:top w:val="none" w:sz="0" w:space="0" w:color="auto"/>
            <w:left w:val="none" w:sz="0" w:space="0" w:color="auto"/>
            <w:bottom w:val="none" w:sz="0" w:space="0" w:color="auto"/>
            <w:right w:val="none" w:sz="0" w:space="0" w:color="auto"/>
          </w:divBdr>
        </w:div>
      </w:divsChild>
    </w:div>
    <w:div w:id="44528113">
      <w:marLeft w:val="0"/>
      <w:marRight w:val="0"/>
      <w:marTop w:val="0"/>
      <w:marBottom w:val="0"/>
      <w:divBdr>
        <w:top w:val="none" w:sz="0" w:space="0" w:color="auto"/>
        <w:left w:val="none" w:sz="0" w:space="0" w:color="auto"/>
        <w:bottom w:val="none" w:sz="0" w:space="0" w:color="auto"/>
        <w:right w:val="none" w:sz="0" w:space="0" w:color="auto"/>
      </w:divBdr>
      <w:divsChild>
        <w:div w:id="1148745416">
          <w:marLeft w:val="0"/>
          <w:marRight w:val="0"/>
          <w:marTop w:val="0"/>
          <w:marBottom w:val="0"/>
          <w:divBdr>
            <w:top w:val="none" w:sz="0" w:space="0" w:color="auto"/>
            <w:left w:val="none" w:sz="0" w:space="0" w:color="auto"/>
            <w:bottom w:val="none" w:sz="0" w:space="0" w:color="auto"/>
            <w:right w:val="none" w:sz="0" w:space="0" w:color="auto"/>
          </w:divBdr>
        </w:div>
      </w:divsChild>
    </w:div>
    <w:div w:id="61683137">
      <w:marLeft w:val="0"/>
      <w:marRight w:val="0"/>
      <w:marTop w:val="0"/>
      <w:marBottom w:val="0"/>
      <w:divBdr>
        <w:top w:val="none" w:sz="0" w:space="0" w:color="auto"/>
        <w:left w:val="none" w:sz="0" w:space="0" w:color="auto"/>
        <w:bottom w:val="none" w:sz="0" w:space="0" w:color="auto"/>
        <w:right w:val="none" w:sz="0" w:space="0" w:color="auto"/>
      </w:divBdr>
      <w:divsChild>
        <w:div w:id="1943686351">
          <w:marLeft w:val="0"/>
          <w:marRight w:val="0"/>
          <w:marTop w:val="0"/>
          <w:marBottom w:val="0"/>
          <w:divBdr>
            <w:top w:val="none" w:sz="0" w:space="0" w:color="auto"/>
            <w:left w:val="none" w:sz="0" w:space="0" w:color="auto"/>
            <w:bottom w:val="none" w:sz="0" w:space="0" w:color="auto"/>
            <w:right w:val="none" w:sz="0" w:space="0" w:color="auto"/>
          </w:divBdr>
        </w:div>
        <w:div w:id="1153719456">
          <w:marLeft w:val="0"/>
          <w:marRight w:val="0"/>
          <w:marTop w:val="0"/>
          <w:marBottom w:val="0"/>
          <w:divBdr>
            <w:top w:val="none" w:sz="0" w:space="0" w:color="auto"/>
            <w:left w:val="none" w:sz="0" w:space="0" w:color="auto"/>
            <w:bottom w:val="none" w:sz="0" w:space="0" w:color="auto"/>
            <w:right w:val="none" w:sz="0" w:space="0" w:color="auto"/>
          </w:divBdr>
        </w:div>
        <w:div w:id="249317601">
          <w:marLeft w:val="0"/>
          <w:marRight w:val="0"/>
          <w:marTop w:val="0"/>
          <w:marBottom w:val="0"/>
          <w:divBdr>
            <w:top w:val="none" w:sz="0" w:space="0" w:color="auto"/>
            <w:left w:val="none" w:sz="0" w:space="0" w:color="auto"/>
            <w:bottom w:val="none" w:sz="0" w:space="0" w:color="auto"/>
            <w:right w:val="none" w:sz="0" w:space="0" w:color="auto"/>
          </w:divBdr>
        </w:div>
        <w:div w:id="83646057">
          <w:marLeft w:val="0"/>
          <w:marRight w:val="0"/>
          <w:marTop w:val="0"/>
          <w:marBottom w:val="0"/>
          <w:divBdr>
            <w:top w:val="none" w:sz="0" w:space="0" w:color="auto"/>
            <w:left w:val="none" w:sz="0" w:space="0" w:color="auto"/>
            <w:bottom w:val="none" w:sz="0" w:space="0" w:color="auto"/>
            <w:right w:val="none" w:sz="0" w:space="0" w:color="auto"/>
          </w:divBdr>
        </w:div>
        <w:div w:id="737554445">
          <w:marLeft w:val="0"/>
          <w:marRight w:val="0"/>
          <w:marTop w:val="0"/>
          <w:marBottom w:val="0"/>
          <w:divBdr>
            <w:top w:val="none" w:sz="0" w:space="0" w:color="auto"/>
            <w:left w:val="none" w:sz="0" w:space="0" w:color="auto"/>
            <w:bottom w:val="none" w:sz="0" w:space="0" w:color="auto"/>
            <w:right w:val="none" w:sz="0" w:space="0" w:color="auto"/>
          </w:divBdr>
        </w:div>
      </w:divsChild>
    </w:div>
    <w:div w:id="65953563">
      <w:marLeft w:val="0"/>
      <w:marRight w:val="0"/>
      <w:marTop w:val="0"/>
      <w:marBottom w:val="0"/>
      <w:divBdr>
        <w:top w:val="none" w:sz="0" w:space="0" w:color="auto"/>
        <w:left w:val="none" w:sz="0" w:space="0" w:color="auto"/>
        <w:bottom w:val="none" w:sz="0" w:space="0" w:color="auto"/>
        <w:right w:val="none" w:sz="0" w:space="0" w:color="auto"/>
      </w:divBdr>
      <w:divsChild>
        <w:div w:id="649362615">
          <w:marLeft w:val="0"/>
          <w:marRight w:val="0"/>
          <w:marTop w:val="0"/>
          <w:marBottom w:val="0"/>
          <w:divBdr>
            <w:top w:val="none" w:sz="0" w:space="0" w:color="auto"/>
            <w:left w:val="none" w:sz="0" w:space="0" w:color="auto"/>
            <w:bottom w:val="none" w:sz="0" w:space="0" w:color="auto"/>
            <w:right w:val="none" w:sz="0" w:space="0" w:color="auto"/>
          </w:divBdr>
        </w:div>
        <w:div w:id="413160804">
          <w:marLeft w:val="0"/>
          <w:marRight w:val="0"/>
          <w:marTop w:val="0"/>
          <w:marBottom w:val="0"/>
          <w:divBdr>
            <w:top w:val="none" w:sz="0" w:space="0" w:color="auto"/>
            <w:left w:val="none" w:sz="0" w:space="0" w:color="auto"/>
            <w:bottom w:val="none" w:sz="0" w:space="0" w:color="auto"/>
            <w:right w:val="none" w:sz="0" w:space="0" w:color="auto"/>
          </w:divBdr>
        </w:div>
        <w:div w:id="223296054">
          <w:marLeft w:val="0"/>
          <w:marRight w:val="0"/>
          <w:marTop w:val="0"/>
          <w:marBottom w:val="0"/>
          <w:divBdr>
            <w:top w:val="none" w:sz="0" w:space="0" w:color="auto"/>
            <w:left w:val="none" w:sz="0" w:space="0" w:color="auto"/>
            <w:bottom w:val="none" w:sz="0" w:space="0" w:color="auto"/>
            <w:right w:val="none" w:sz="0" w:space="0" w:color="auto"/>
          </w:divBdr>
        </w:div>
        <w:div w:id="1254586747">
          <w:marLeft w:val="0"/>
          <w:marRight w:val="0"/>
          <w:marTop w:val="0"/>
          <w:marBottom w:val="0"/>
          <w:divBdr>
            <w:top w:val="none" w:sz="0" w:space="0" w:color="auto"/>
            <w:left w:val="none" w:sz="0" w:space="0" w:color="auto"/>
            <w:bottom w:val="none" w:sz="0" w:space="0" w:color="auto"/>
            <w:right w:val="none" w:sz="0" w:space="0" w:color="auto"/>
          </w:divBdr>
        </w:div>
      </w:divsChild>
    </w:div>
    <w:div w:id="92479547">
      <w:marLeft w:val="0"/>
      <w:marRight w:val="0"/>
      <w:marTop w:val="0"/>
      <w:marBottom w:val="0"/>
      <w:divBdr>
        <w:top w:val="none" w:sz="0" w:space="0" w:color="auto"/>
        <w:left w:val="none" w:sz="0" w:space="0" w:color="auto"/>
        <w:bottom w:val="none" w:sz="0" w:space="0" w:color="auto"/>
        <w:right w:val="none" w:sz="0" w:space="0" w:color="auto"/>
      </w:divBdr>
      <w:divsChild>
        <w:div w:id="275644837">
          <w:marLeft w:val="0"/>
          <w:marRight w:val="0"/>
          <w:marTop w:val="0"/>
          <w:marBottom w:val="0"/>
          <w:divBdr>
            <w:top w:val="none" w:sz="0" w:space="0" w:color="auto"/>
            <w:left w:val="none" w:sz="0" w:space="0" w:color="auto"/>
            <w:bottom w:val="none" w:sz="0" w:space="0" w:color="auto"/>
            <w:right w:val="none" w:sz="0" w:space="0" w:color="auto"/>
          </w:divBdr>
        </w:div>
        <w:div w:id="435832769">
          <w:marLeft w:val="0"/>
          <w:marRight w:val="0"/>
          <w:marTop w:val="0"/>
          <w:marBottom w:val="0"/>
          <w:divBdr>
            <w:top w:val="none" w:sz="0" w:space="0" w:color="auto"/>
            <w:left w:val="none" w:sz="0" w:space="0" w:color="auto"/>
            <w:bottom w:val="none" w:sz="0" w:space="0" w:color="auto"/>
            <w:right w:val="none" w:sz="0" w:space="0" w:color="auto"/>
          </w:divBdr>
        </w:div>
        <w:div w:id="1492722605">
          <w:marLeft w:val="0"/>
          <w:marRight w:val="0"/>
          <w:marTop w:val="0"/>
          <w:marBottom w:val="0"/>
          <w:divBdr>
            <w:top w:val="none" w:sz="0" w:space="0" w:color="auto"/>
            <w:left w:val="none" w:sz="0" w:space="0" w:color="auto"/>
            <w:bottom w:val="none" w:sz="0" w:space="0" w:color="auto"/>
            <w:right w:val="none" w:sz="0" w:space="0" w:color="auto"/>
          </w:divBdr>
        </w:div>
        <w:div w:id="1057433997">
          <w:marLeft w:val="0"/>
          <w:marRight w:val="0"/>
          <w:marTop w:val="0"/>
          <w:marBottom w:val="0"/>
          <w:divBdr>
            <w:top w:val="none" w:sz="0" w:space="0" w:color="auto"/>
            <w:left w:val="none" w:sz="0" w:space="0" w:color="auto"/>
            <w:bottom w:val="none" w:sz="0" w:space="0" w:color="auto"/>
            <w:right w:val="none" w:sz="0" w:space="0" w:color="auto"/>
          </w:divBdr>
        </w:div>
        <w:div w:id="244343985">
          <w:marLeft w:val="0"/>
          <w:marRight w:val="0"/>
          <w:marTop w:val="0"/>
          <w:marBottom w:val="0"/>
          <w:divBdr>
            <w:top w:val="none" w:sz="0" w:space="0" w:color="auto"/>
            <w:left w:val="none" w:sz="0" w:space="0" w:color="auto"/>
            <w:bottom w:val="none" w:sz="0" w:space="0" w:color="auto"/>
            <w:right w:val="none" w:sz="0" w:space="0" w:color="auto"/>
          </w:divBdr>
        </w:div>
        <w:div w:id="285278728">
          <w:marLeft w:val="0"/>
          <w:marRight w:val="0"/>
          <w:marTop w:val="0"/>
          <w:marBottom w:val="0"/>
          <w:divBdr>
            <w:top w:val="none" w:sz="0" w:space="0" w:color="auto"/>
            <w:left w:val="none" w:sz="0" w:space="0" w:color="auto"/>
            <w:bottom w:val="none" w:sz="0" w:space="0" w:color="auto"/>
            <w:right w:val="none" w:sz="0" w:space="0" w:color="auto"/>
          </w:divBdr>
        </w:div>
        <w:div w:id="1739982164">
          <w:marLeft w:val="0"/>
          <w:marRight w:val="0"/>
          <w:marTop w:val="0"/>
          <w:marBottom w:val="0"/>
          <w:divBdr>
            <w:top w:val="none" w:sz="0" w:space="0" w:color="auto"/>
            <w:left w:val="none" w:sz="0" w:space="0" w:color="auto"/>
            <w:bottom w:val="none" w:sz="0" w:space="0" w:color="auto"/>
            <w:right w:val="none" w:sz="0" w:space="0" w:color="auto"/>
          </w:divBdr>
        </w:div>
        <w:div w:id="1954045939">
          <w:marLeft w:val="0"/>
          <w:marRight w:val="0"/>
          <w:marTop w:val="0"/>
          <w:marBottom w:val="0"/>
          <w:divBdr>
            <w:top w:val="none" w:sz="0" w:space="0" w:color="auto"/>
            <w:left w:val="none" w:sz="0" w:space="0" w:color="auto"/>
            <w:bottom w:val="none" w:sz="0" w:space="0" w:color="auto"/>
            <w:right w:val="none" w:sz="0" w:space="0" w:color="auto"/>
          </w:divBdr>
        </w:div>
      </w:divsChild>
    </w:div>
    <w:div w:id="102188947">
      <w:marLeft w:val="0"/>
      <w:marRight w:val="0"/>
      <w:marTop w:val="0"/>
      <w:marBottom w:val="0"/>
      <w:divBdr>
        <w:top w:val="none" w:sz="0" w:space="0" w:color="auto"/>
        <w:left w:val="none" w:sz="0" w:space="0" w:color="auto"/>
        <w:bottom w:val="none" w:sz="0" w:space="0" w:color="auto"/>
        <w:right w:val="none" w:sz="0" w:space="0" w:color="auto"/>
      </w:divBdr>
      <w:divsChild>
        <w:div w:id="1021707627">
          <w:marLeft w:val="0"/>
          <w:marRight w:val="0"/>
          <w:marTop w:val="0"/>
          <w:marBottom w:val="0"/>
          <w:divBdr>
            <w:top w:val="none" w:sz="0" w:space="0" w:color="auto"/>
            <w:left w:val="none" w:sz="0" w:space="0" w:color="auto"/>
            <w:bottom w:val="none" w:sz="0" w:space="0" w:color="auto"/>
            <w:right w:val="none" w:sz="0" w:space="0" w:color="auto"/>
          </w:divBdr>
        </w:div>
        <w:div w:id="1352485460">
          <w:marLeft w:val="0"/>
          <w:marRight w:val="0"/>
          <w:marTop w:val="0"/>
          <w:marBottom w:val="0"/>
          <w:divBdr>
            <w:top w:val="none" w:sz="0" w:space="0" w:color="auto"/>
            <w:left w:val="none" w:sz="0" w:space="0" w:color="auto"/>
            <w:bottom w:val="none" w:sz="0" w:space="0" w:color="auto"/>
            <w:right w:val="none" w:sz="0" w:space="0" w:color="auto"/>
          </w:divBdr>
        </w:div>
      </w:divsChild>
    </w:div>
    <w:div w:id="116871696">
      <w:marLeft w:val="0"/>
      <w:marRight w:val="0"/>
      <w:marTop w:val="0"/>
      <w:marBottom w:val="0"/>
      <w:divBdr>
        <w:top w:val="none" w:sz="0" w:space="0" w:color="auto"/>
        <w:left w:val="none" w:sz="0" w:space="0" w:color="auto"/>
        <w:bottom w:val="none" w:sz="0" w:space="0" w:color="auto"/>
        <w:right w:val="none" w:sz="0" w:space="0" w:color="auto"/>
      </w:divBdr>
      <w:divsChild>
        <w:div w:id="758407202">
          <w:marLeft w:val="0"/>
          <w:marRight w:val="0"/>
          <w:marTop w:val="0"/>
          <w:marBottom w:val="0"/>
          <w:divBdr>
            <w:top w:val="none" w:sz="0" w:space="0" w:color="auto"/>
            <w:left w:val="none" w:sz="0" w:space="0" w:color="auto"/>
            <w:bottom w:val="none" w:sz="0" w:space="0" w:color="auto"/>
            <w:right w:val="none" w:sz="0" w:space="0" w:color="auto"/>
          </w:divBdr>
        </w:div>
        <w:div w:id="531529239">
          <w:marLeft w:val="0"/>
          <w:marRight w:val="0"/>
          <w:marTop w:val="0"/>
          <w:marBottom w:val="0"/>
          <w:divBdr>
            <w:top w:val="none" w:sz="0" w:space="0" w:color="auto"/>
            <w:left w:val="none" w:sz="0" w:space="0" w:color="auto"/>
            <w:bottom w:val="none" w:sz="0" w:space="0" w:color="auto"/>
            <w:right w:val="none" w:sz="0" w:space="0" w:color="auto"/>
          </w:divBdr>
        </w:div>
        <w:div w:id="1951012790">
          <w:marLeft w:val="0"/>
          <w:marRight w:val="0"/>
          <w:marTop w:val="0"/>
          <w:marBottom w:val="0"/>
          <w:divBdr>
            <w:top w:val="none" w:sz="0" w:space="0" w:color="auto"/>
            <w:left w:val="none" w:sz="0" w:space="0" w:color="auto"/>
            <w:bottom w:val="none" w:sz="0" w:space="0" w:color="auto"/>
            <w:right w:val="none" w:sz="0" w:space="0" w:color="auto"/>
          </w:divBdr>
        </w:div>
        <w:div w:id="751971538">
          <w:marLeft w:val="0"/>
          <w:marRight w:val="0"/>
          <w:marTop w:val="0"/>
          <w:marBottom w:val="0"/>
          <w:divBdr>
            <w:top w:val="none" w:sz="0" w:space="0" w:color="auto"/>
            <w:left w:val="none" w:sz="0" w:space="0" w:color="auto"/>
            <w:bottom w:val="none" w:sz="0" w:space="0" w:color="auto"/>
            <w:right w:val="none" w:sz="0" w:space="0" w:color="auto"/>
          </w:divBdr>
        </w:div>
        <w:div w:id="78527094">
          <w:marLeft w:val="0"/>
          <w:marRight w:val="0"/>
          <w:marTop w:val="0"/>
          <w:marBottom w:val="0"/>
          <w:divBdr>
            <w:top w:val="none" w:sz="0" w:space="0" w:color="auto"/>
            <w:left w:val="none" w:sz="0" w:space="0" w:color="auto"/>
            <w:bottom w:val="none" w:sz="0" w:space="0" w:color="auto"/>
            <w:right w:val="none" w:sz="0" w:space="0" w:color="auto"/>
          </w:divBdr>
        </w:div>
        <w:div w:id="1230193007">
          <w:marLeft w:val="0"/>
          <w:marRight w:val="0"/>
          <w:marTop w:val="0"/>
          <w:marBottom w:val="0"/>
          <w:divBdr>
            <w:top w:val="none" w:sz="0" w:space="0" w:color="auto"/>
            <w:left w:val="none" w:sz="0" w:space="0" w:color="auto"/>
            <w:bottom w:val="none" w:sz="0" w:space="0" w:color="auto"/>
            <w:right w:val="none" w:sz="0" w:space="0" w:color="auto"/>
          </w:divBdr>
        </w:div>
        <w:div w:id="1281759476">
          <w:marLeft w:val="0"/>
          <w:marRight w:val="0"/>
          <w:marTop w:val="0"/>
          <w:marBottom w:val="0"/>
          <w:divBdr>
            <w:top w:val="none" w:sz="0" w:space="0" w:color="auto"/>
            <w:left w:val="none" w:sz="0" w:space="0" w:color="auto"/>
            <w:bottom w:val="none" w:sz="0" w:space="0" w:color="auto"/>
            <w:right w:val="none" w:sz="0" w:space="0" w:color="auto"/>
          </w:divBdr>
        </w:div>
        <w:div w:id="1258178689">
          <w:marLeft w:val="0"/>
          <w:marRight w:val="0"/>
          <w:marTop w:val="0"/>
          <w:marBottom w:val="0"/>
          <w:divBdr>
            <w:top w:val="none" w:sz="0" w:space="0" w:color="auto"/>
            <w:left w:val="none" w:sz="0" w:space="0" w:color="auto"/>
            <w:bottom w:val="none" w:sz="0" w:space="0" w:color="auto"/>
            <w:right w:val="none" w:sz="0" w:space="0" w:color="auto"/>
          </w:divBdr>
        </w:div>
        <w:div w:id="670642390">
          <w:marLeft w:val="0"/>
          <w:marRight w:val="0"/>
          <w:marTop w:val="0"/>
          <w:marBottom w:val="0"/>
          <w:divBdr>
            <w:top w:val="none" w:sz="0" w:space="0" w:color="auto"/>
            <w:left w:val="none" w:sz="0" w:space="0" w:color="auto"/>
            <w:bottom w:val="none" w:sz="0" w:space="0" w:color="auto"/>
            <w:right w:val="none" w:sz="0" w:space="0" w:color="auto"/>
          </w:divBdr>
        </w:div>
        <w:div w:id="233125502">
          <w:marLeft w:val="0"/>
          <w:marRight w:val="0"/>
          <w:marTop w:val="0"/>
          <w:marBottom w:val="0"/>
          <w:divBdr>
            <w:top w:val="none" w:sz="0" w:space="0" w:color="auto"/>
            <w:left w:val="none" w:sz="0" w:space="0" w:color="auto"/>
            <w:bottom w:val="none" w:sz="0" w:space="0" w:color="auto"/>
            <w:right w:val="none" w:sz="0" w:space="0" w:color="auto"/>
          </w:divBdr>
        </w:div>
        <w:div w:id="632029864">
          <w:marLeft w:val="0"/>
          <w:marRight w:val="0"/>
          <w:marTop w:val="0"/>
          <w:marBottom w:val="0"/>
          <w:divBdr>
            <w:top w:val="none" w:sz="0" w:space="0" w:color="auto"/>
            <w:left w:val="none" w:sz="0" w:space="0" w:color="auto"/>
            <w:bottom w:val="none" w:sz="0" w:space="0" w:color="auto"/>
            <w:right w:val="none" w:sz="0" w:space="0" w:color="auto"/>
          </w:divBdr>
        </w:div>
        <w:div w:id="1930656090">
          <w:marLeft w:val="0"/>
          <w:marRight w:val="0"/>
          <w:marTop w:val="0"/>
          <w:marBottom w:val="0"/>
          <w:divBdr>
            <w:top w:val="none" w:sz="0" w:space="0" w:color="auto"/>
            <w:left w:val="none" w:sz="0" w:space="0" w:color="auto"/>
            <w:bottom w:val="none" w:sz="0" w:space="0" w:color="auto"/>
            <w:right w:val="none" w:sz="0" w:space="0" w:color="auto"/>
          </w:divBdr>
        </w:div>
        <w:div w:id="265037208">
          <w:marLeft w:val="0"/>
          <w:marRight w:val="0"/>
          <w:marTop w:val="0"/>
          <w:marBottom w:val="0"/>
          <w:divBdr>
            <w:top w:val="none" w:sz="0" w:space="0" w:color="auto"/>
            <w:left w:val="none" w:sz="0" w:space="0" w:color="auto"/>
            <w:bottom w:val="none" w:sz="0" w:space="0" w:color="auto"/>
            <w:right w:val="none" w:sz="0" w:space="0" w:color="auto"/>
          </w:divBdr>
        </w:div>
        <w:div w:id="1150098684">
          <w:marLeft w:val="0"/>
          <w:marRight w:val="0"/>
          <w:marTop w:val="0"/>
          <w:marBottom w:val="0"/>
          <w:divBdr>
            <w:top w:val="none" w:sz="0" w:space="0" w:color="auto"/>
            <w:left w:val="none" w:sz="0" w:space="0" w:color="auto"/>
            <w:bottom w:val="none" w:sz="0" w:space="0" w:color="auto"/>
            <w:right w:val="none" w:sz="0" w:space="0" w:color="auto"/>
          </w:divBdr>
        </w:div>
        <w:div w:id="2020616522">
          <w:marLeft w:val="0"/>
          <w:marRight w:val="0"/>
          <w:marTop w:val="0"/>
          <w:marBottom w:val="0"/>
          <w:divBdr>
            <w:top w:val="none" w:sz="0" w:space="0" w:color="auto"/>
            <w:left w:val="none" w:sz="0" w:space="0" w:color="auto"/>
            <w:bottom w:val="none" w:sz="0" w:space="0" w:color="auto"/>
            <w:right w:val="none" w:sz="0" w:space="0" w:color="auto"/>
          </w:divBdr>
        </w:div>
        <w:div w:id="282269048">
          <w:marLeft w:val="0"/>
          <w:marRight w:val="0"/>
          <w:marTop w:val="0"/>
          <w:marBottom w:val="0"/>
          <w:divBdr>
            <w:top w:val="none" w:sz="0" w:space="0" w:color="auto"/>
            <w:left w:val="none" w:sz="0" w:space="0" w:color="auto"/>
            <w:bottom w:val="none" w:sz="0" w:space="0" w:color="auto"/>
            <w:right w:val="none" w:sz="0" w:space="0" w:color="auto"/>
          </w:divBdr>
        </w:div>
        <w:div w:id="476799916">
          <w:marLeft w:val="0"/>
          <w:marRight w:val="0"/>
          <w:marTop w:val="0"/>
          <w:marBottom w:val="0"/>
          <w:divBdr>
            <w:top w:val="none" w:sz="0" w:space="0" w:color="auto"/>
            <w:left w:val="none" w:sz="0" w:space="0" w:color="auto"/>
            <w:bottom w:val="none" w:sz="0" w:space="0" w:color="auto"/>
            <w:right w:val="none" w:sz="0" w:space="0" w:color="auto"/>
          </w:divBdr>
        </w:div>
        <w:div w:id="1750229596">
          <w:marLeft w:val="0"/>
          <w:marRight w:val="0"/>
          <w:marTop w:val="0"/>
          <w:marBottom w:val="0"/>
          <w:divBdr>
            <w:top w:val="none" w:sz="0" w:space="0" w:color="auto"/>
            <w:left w:val="none" w:sz="0" w:space="0" w:color="auto"/>
            <w:bottom w:val="none" w:sz="0" w:space="0" w:color="auto"/>
            <w:right w:val="none" w:sz="0" w:space="0" w:color="auto"/>
          </w:divBdr>
        </w:div>
        <w:div w:id="429930929">
          <w:marLeft w:val="0"/>
          <w:marRight w:val="0"/>
          <w:marTop w:val="0"/>
          <w:marBottom w:val="0"/>
          <w:divBdr>
            <w:top w:val="none" w:sz="0" w:space="0" w:color="auto"/>
            <w:left w:val="none" w:sz="0" w:space="0" w:color="auto"/>
            <w:bottom w:val="none" w:sz="0" w:space="0" w:color="auto"/>
            <w:right w:val="none" w:sz="0" w:space="0" w:color="auto"/>
          </w:divBdr>
        </w:div>
        <w:div w:id="1140658706">
          <w:marLeft w:val="0"/>
          <w:marRight w:val="0"/>
          <w:marTop w:val="0"/>
          <w:marBottom w:val="0"/>
          <w:divBdr>
            <w:top w:val="none" w:sz="0" w:space="0" w:color="auto"/>
            <w:left w:val="none" w:sz="0" w:space="0" w:color="auto"/>
            <w:bottom w:val="none" w:sz="0" w:space="0" w:color="auto"/>
            <w:right w:val="none" w:sz="0" w:space="0" w:color="auto"/>
          </w:divBdr>
        </w:div>
        <w:div w:id="1361660736">
          <w:marLeft w:val="0"/>
          <w:marRight w:val="0"/>
          <w:marTop w:val="0"/>
          <w:marBottom w:val="0"/>
          <w:divBdr>
            <w:top w:val="none" w:sz="0" w:space="0" w:color="auto"/>
            <w:left w:val="none" w:sz="0" w:space="0" w:color="auto"/>
            <w:bottom w:val="none" w:sz="0" w:space="0" w:color="auto"/>
            <w:right w:val="none" w:sz="0" w:space="0" w:color="auto"/>
          </w:divBdr>
        </w:div>
        <w:div w:id="1732070773">
          <w:marLeft w:val="0"/>
          <w:marRight w:val="0"/>
          <w:marTop w:val="0"/>
          <w:marBottom w:val="0"/>
          <w:divBdr>
            <w:top w:val="none" w:sz="0" w:space="0" w:color="auto"/>
            <w:left w:val="none" w:sz="0" w:space="0" w:color="auto"/>
            <w:bottom w:val="none" w:sz="0" w:space="0" w:color="auto"/>
            <w:right w:val="none" w:sz="0" w:space="0" w:color="auto"/>
          </w:divBdr>
        </w:div>
        <w:div w:id="762845372">
          <w:marLeft w:val="0"/>
          <w:marRight w:val="0"/>
          <w:marTop w:val="0"/>
          <w:marBottom w:val="0"/>
          <w:divBdr>
            <w:top w:val="none" w:sz="0" w:space="0" w:color="auto"/>
            <w:left w:val="none" w:sz="0" w:space="0" w:color="auto"/>
            <w:bottom w:val="none" w:sz="0" w:space="0" w:color="auto"/>
            <w:right w:val="none" w:sz="0" w:space="0" w:color="auto"/>
          </w:divBdr>
        </w:div>
        <w:div w:id="1624573863">
          <w:marLeft w:val="0"/>
          <w:marRight w:val="0"/>
          <w:marTop w:val="0"/>
          <w:marBottom w:val="0"/>
          <w:divBdr>
            <w:top w:val="none" w:sz="0" w:space="0" w:color="auto"/>
            <w:left w:val="none" w:sz="0" w:space="0" w:color="auto"/>
            <w:bottom w:val="none" w:sz="0" w:space="0" w:color="auto"/>
            <w:right w:val="none" w:sz="0" w:space="0" w:color="auto"/>
          </w:divBdr>
        </w:div>
        <w:div w:id="327828617">
          <w:marLeft w:val="0"/>
          <w:marRight w:val="0"/>
          <w:marTop w:val="0"/>
          <w:marBottom w:val="0"/>
          <w:divBdr>
            <w:top w:val="none" w:sz="0" w:space="0" w:color="auto"/>
            <w:left w:val="none" w:sz="0" w:space="0" w:color="auto"/>
            <w:bottom w:val="none" w:sz="0" w:space="0" w:color="auto"/>
            <w:right w:val="none" w:sz="0" w:space="0" w:color="auto"/>
          </w:divBdr>
        </w:div>
        <w:div w:id="1432779138">
          <w:marLeft w:val="0"/>
          <w:marRight w:val="0"/>
          <w:marTop w:val="0"/>
          <w:marBottom w:val="0"/>
          <w:divBdr>
            <w:top w:val="none" w:sz="0" w:space="0" w:color="auto"/>
            <w:left w:val="none" w:sz="0" w:space="0" w:color="auto"/>
            <w:bottom w:val="none" w:sz="0" w:space="0" w:color="auto"/>
            <w:right w:val="none" w:sz="0" w:space="0" w:color="auto"/>
          </w:divBdr>
        </w:div>
        <w:div w:id="683094898">
          <w:marLeft w:val="0"/>
          <w:marRight w:val="0"/>
          <w:marTop w:val="0"/>
          <w:marBottom w:val="0"/>
          <w:divBdr>
            <w:top w:val="none" w:sz="0" w:space="0" w:color="auto"/>
            <w:left w:val="none" w:sz="0" w:space="0" w:color="auto"/>
            <w:bottom w:val="none" w:sz="0" w:space="0" w:color="auto"/>
            <w:right w:val="none" w:sz="0" w:space="0" w:color="auto"/>
          </w:divBdr>
        </w:div>
        <w:div w:id="864052060">
          <w:marLeft w:val="0"/>
          <w:marRight w:val="0"/>
          <w:marTop w:val="0"/>
          <w:marBottom w:val="0"/>
          <w:divBdr>
            <w:top w:val="none" w:sz="0" w:space="0" w:color="auto"/>
            <w:left w:val="none" w:sz="0" w:space="0" w:color="auto"/>
            <w:bottom w:val="none" w:sz="0" w:space="0" w:color="auto"/>
            <w:right w:val="none" w:sz="0" w:space="0" w:color="auto"/>
          </w:divBdr>
        </w:div>
        <w:div w:id="1391004756">
          <w:marLeft w:val="0"/>
          <w:marRight w:val="0"/>
          <w:marTop w:val="0"/>
          <w:marBottom w:val="0"/>
          <w:divBdr>
            <w:top w:val="none" w:sz="0" w:space="0" w:color="auto"/>
            <w:left w:val="none" w:sz="0" w:space="0" w:color="auto"/>
            <w:bottom w:val="none" w:sz="0" w:space="0" w:color="auto"/>
            <w:right w:val="none" w:sz="0" w:space="0" w:color="auto"/>
          </w:divBdr>
        </w:div>
        <w:div w:id="1822693495">
          <w:marLeft w:val="0"/>
          <w:marRight w:val="0"/>
          <w:marTop w:val="0"/>
          <w:marBottom w:val="0"/>
          <w:divBdr>
            <w:top w:val="none" w:sz="0" w:space="0" w:color="auto"/>
            <w:left w:val="none" w:sz="0" w:space="0" w:color="auto"/>
            <w:bottom w:val="none" w:sz="0" w:space="0" w:color="auto"/>
            <w:right w:val="none" w:sz="0" w:space="0" w:color="auto"/>
          </w:divBdr>
        </w:div>
        <w:div w:id="412119198">
          <w:marLeft w:val="0"/>
          <w:marRight w:val="0"/>
          <w:marTop w:val="0"/>
          <w:marBottom w:val="0"/>
          <w:divBdr>
            <w:top w:val="none" w:sz="0" w:space="0" w:color="auto"/>
            <w:left w:val="none" w:sz="0" w:space="0" w:color="auto"/>
            <w:bottom w:val="none" w:sz="0" w:space="0" w:color="auto"/>
            <w:right w:val="none" w:sz="0" w:space="0" w:color="auto"/>
          </w:divBdr>
        </w:div>
        <w:div w:id="421344291">
          <w:marLeft w:val="0"/>
          <w:marRight w:val="0"/>
          <w:marTop w:val="0"/>
          <w:marBottom w:val="0"/>
          <w:divBdr>
            <w:top w:val="none" w:sz="0" w:space="0" w:color="auto"/>
            <w:left w:val="none" w:sz="0" w:space="0" w:color="auto"/>
            <w:bottom w:val="none" w:sz="0" w:space="0" w:color="auto"/>
            <w:right w:val="none" w:sz="0" w:space="0" w:color="auto"/>
          </w:divBdr>
        </w:div>
        <w:div w:id="959609886">
          <w:marLeft w:val="0"/>
          <w:marRight w:val="0"/>
          <w:marTop w:val="0"/>
          <w:marBottom w:val="0"/>
          <w:divBdr>
            <w:top w:val="none" w:sz="0" w:space="0" w:color="auto"/>
            <w:left w:val="none" w:sz="0" w:space="0" w:color="auto"/>
            <w:bottom w:val="none" w:sz="0" w:space="0" w:color="auto"/>
            <w:right w:val="none" w:sz="0" w:space="0" w:color="auto"/>
          </w:divBdr>
        </w:div>
        <w:div w:id="692802065">
          <w:marLeft w:val="0"/>
          <w:marRight w:val="0"/>
          <w:marTop w:val="0"/>
          <w:marBottom w:val="0"/>
          <w:divBdr>
            <w:top w:val="none" w:sz="0" w:space="0" w:color="auto"/>
            <w:left w:val="none" w:sz="0" w:space="0" w:color="auto"/>
            <w:bottom w:val="none" w:sz="0" w:space="0" w:color="auto"/>
            <w:right w:val="none" w:sz="0" w:space="0" w:color="auto"/>
          </w:divBdr>
        </w:div>
        <w:div w:id="1964844865">
          <w:marLeft w:val="0"/>
          <w:marRight w:val="0"/>
          <w:marTop w:val="0"/>
          <w:marBottom w:val="0"/>
          <w:divBdr>
            <w:top w:val="none" w:sz="0" w:space="0" w:color="auto"/>
            <w:left w:val="none" w:sz="0" w:space="0" w:color="auto"/>
            <w:bottom w:val="none" w:sz="0" w:space="0" w:color="auto"/>
            <w:right w:val="none" w:sz="0" w:space="0" w:color="auto"/>
          </w:divBdr>
        </w:div>
        <w:div w:id="1946958001">
          <w:marLeft w:val="0"/>
          <w:marRight w:val="0"/>
          <w:marTop w:val="0"/>
          <w:marBottom w:val="0"/>
          <w:divBdr>
            <w:top w:val="none" w:sz="0" w:space="0" w:color="auto"/>
            <w:left w:val="none" w:sz="0" w:space="0" w:color="auto"/>
            <w:bottom w:val="none" w:sz="0" w:space="0" w:color="auto"/>
            <w:right w:val="none" w:sz="0" w:space="0" w:color="auto"/>
          </w:divBdr>
        </w:div>
      </w:divsChild>
    </w:div>
    <w:div w:id="121964475">
      <w:marLeft w:val="0"/>
      <w:marRight w:val="0"/>
      <w:marTop w:val="0"/>
      <w:marBottom w:val="0"/>
      <w:divBdr>
        <w:top w:val="none" w:sz="0" w:space="0" w:color="auto"/>
        <w:left w:val="none" w:sz="0" w:space="0" w:color="auto"/>
        <w:bottom w:val="none" w:sz="0" w:space="0" w:color="auto"/>
        <w:right w:val="none" w:sz="0" w:space="0" w:color="auto"/>
      </w:divBdr>
      <w:divsChild>
        <w:div w:id="1323436246">
          <w:marLeft w:val="0"/>
          <w:marRight w:val="0"/>
          <w:marTop w:val="0"/>
          <w:marBottom w:val="0"/>
          <w:divBdr>
            <w:top w:val="none" w:sz="0" w:space="0" w:color="auto"/>
            <w:left w:val="none" w:sz="0" w:space="0" w:color="auto"/>
            <w:bottom w:val="none" w:sz="0" w:space="0" w:color="auto"/>
            <w:right w:val="none" w:sz="0" w:space="0" w:color="auto"/>
          </w:divBdr>
        </w:div>
      </w:divsChild>
    </w:div>
    <w:div w:id="138151982">
      <w:marLeft w:val="0"/>
      <w:marRight w:val="0"/>
      <w:marTop w:val="0"/>
      <w:marBottom w:val="0"/>
      <w:divBdr>
        <w:top w:val="none" w:sz="0" w:space="0" w:color="auto"/>
        <w:left w:val="none" w:sz="0" w:space="0" w:color="auto"/>
        <w:bottom w:val="none" w:sz="0" w:space="0" w:color="auto"/>
        <w:right w:val="none" w:sz="0" w:space="0" w:color="auto"/>
      </w:divBdr>
      <w:divsChild>
        <w:div w:id="280692996">
          <w:marLeft w:val="0"/>
          <w:marRight w:val="0"/>
          <w:marTop w:val="0"/>
          <w:marBottom w:val="0"/>
          <w:divBdr>
            <w:top w:val="none" w:sz="0" w:space="0" w:color="auto"/>
            <w:left w:val="none" w:sz="0" w:space="0" w:color="auto"/>
            <w:bottom w:val="none" w:sz="0" w:space="0" w:color="auto"/>
            <w:right w:val="none" w:sz="0" w:space="0" w:color="auto"/>
          </w:divBdr>
        </w:div>
        <w:div w:id="2083486652">
          <w:marLeft w:val="0"/>
          <w:marRight w:val="0"/>
          <w:marTop w:val="0"/>
          <w:marBottom w:val="0"/>
          <w:divBdr>
            <w:top w:val="none" w:sz="0" w:space="0" w:color="auto"/>
            <w:left w:val="none" w:sz="0" w:space="0" w:color="auto"/>
            <w:bottom w:val="none" w:sz="0" w:space="0" w:color="auto"/>
            <w:right w:val="none" w:sz="0" w:space="0" w:color="auto"/>
          </w:divBdr>
        </w:div>
        <w:div w:id="252051853">
          <w:marLeft w:val="0"/>
          <w:marRight w:val="0"/>
          <w:marTop w:val="0"/>
          <w:marBottom w:val="0"/>
          <w:divBdr>
            <w:top w:val="none" w:sz="0" w:space="0" w:color="auto"/>
            <w:left w:val="none" w:sz="0" w:space="0" w:color="auto"/>
            <w:bottom w:val="none" w:sz="0" w:space="0" w:color="auto"/>
            <w:right w:val="none" w:sz="0" w:space="0" w:color="auto"/>
          </w:divBdr>
        </w:div>
        <w:div w:id="360592981">
          <w:marLeft w:val="0"/>
          <w:marRight w:val="0"/>
          <w:marTop w:val="0"/>
          <w:marBottom w:val="0"/>
          <w:divBdr>
            <w:top w:val="none" w:sz="0" w:space="0" w:color="auto"/>
            <w:left w:val="none" w:sz="0" w:space="0" w:color="auto"/>
            <w:bottom w:val="none" w:sz="0" w:space="0" w:color="auto"/>
            <w:right w:val="none" w:sz="0" w:space="0" w:color="auto"/>
          </w:divBdr>
        </w:div>
        <w:div w:id="87622459">
          <w:marLeft w:val="0"/>
          <w:marRight w:val="0"/>
          <w:marTop w:val="0"/>
          <w:marBottom w:val="0"/>
          <w:divBdr>
            <w:top w:val="none" w:sz="0" w:space="0" w:color="auto"/>
            <w:left w:val="none" w:sz="0" w:space="0" w:color="auto"/>
            <w:bottom w:val="none" w:sz="0" w:space="0" w:color="auto"/>
            <w:right w:val="none" w:sz="0" w:space="0" w:color="auto"/>
          </w:divBdr>
        </w:div>
      </w:divsChild>
    </w:div>
    <w:div w:id="140463723">
      <w:marLeft w:val="0"/>
      <w:marRight w:val="0"/>
      <w:marTop w:val="0"/>
      <w:marBottom w:val="0"/>
      <w:divBdr>
        <w:top w:val="none" w:sz="0" w:space="0" w:color="auto"/>
        <w:left w:val="none" w:sz="0" w:space="0" w:color="auto"/>
        <w:bottom w:val="none" w:sz="0" w:space="0" w:color="auto"/>
        <w:right w:val="none" w:sz="0" w:space="0" w:color="auto"/>
      </w:divBdr>
      <w:divsChild>
        <w:div w:id="1012800998">
          <w:marLeft w:val="0"/>
          <w:marRight w:val="0"/>
          <w:marTop w:val="0"/>
          <w:marBottom w:val="0"/>
          <w:divBdr>
            <w:top w:val="none" w:sz="0" w:space="0" w:color="auto"/>
            <w:left w:val="none" w:sz="0" w:space="0" w:color="auto"/>
            <w:bottom w:val="none" w:sz="0" w:space="0" w:color="auto"/>
            <w:right w:val="none" w:sz="0" w:space="0" w:color="auto"/>
          </w:divBdr>
        </w:div>
        <w:div w:id="297954732">
          <w:marLeft w:val="0"/>
          <w:marRight w:val="0"/>
          <w:marTop w:val="0"/>
          <w:marBottom w:val="0"/>
          <w:divBdr>
            <w:top w:val="none" w:sz="0" w:space="0" w:color="auto"/>
            <w:left w:val="none" w:sz="0" w:space="0" w:color="auto"/>
            <w:bottom w:val="none" w:sz="0" w:space="0" w:color="auto"/>
            <w:right w:val="none" w:sz="0" w:space="0" w:color="auto"/>
          </w:divBdr>
        </w:div>
      </w:divsChild>
    </w:div>
    <w:div w:id="143786176">
      <w:marLeft w:val="0"/>
      <w:marRight w:val="0"/>
      <w:marTop w:val="0"/>
      <w:marBottom w:val="0"/>
      <w:divBdr>
        <w:top w:val="none" w:sz="0" w:space="0" w:color="auto"/>
        <w:left w:val="none" w:sz="0" w:space="0" w:color="auto"/>
        <w:bottom w:val="none" w:sz="0" w:space="0" w:color="auto"/>
        <w:right w:val="none" w:sz="0" w:space="0" w:color="auto"/>
      </w:divBdr>
      <w:divsChild>
        <w:div w:id="1733695209">
          <w:marLeft w:val="0"/>
          <w:marRight w:val="0"/>
          <w:marTop w:val="0"/>
          <w:marBottom w:val="0"/>
          <w:divBdr>
            <w:top w:val="none" w:sz="0" w:space="0" w:color="auto"/>
            <w:left w:val="none" w:sz="0" w:space="0" w:color="auto"/>
            <w:bottom w:val="none" w:sz="0" w:space="0" w:color="auto"/>
            <w:right w:val="none" w:sz="0" w:space="0" w:color="auto"/>
          </w:divBdr>
        </w:div>
        <w:div w:id="13922580">
          <w:marLeft w:val="0"/>
          <w:marRight w:val="0"/>
          <w:marTop w:val="0"/>
          <w:marBottom w:val="0"/>
          <w:divBdr>
            <w:top w:val="none" w:sz="0" w:space="0" w:color="auto"/>
            <w:left w:val="none" w:sz="0" w:space="0" w:color="auto"/>
            <w:bottom w:val="none" w:sz="0" w:space="0" w:color="auto"/>
            <w:right w:val="none" w:sz="0" w:space="0" w:color="auto"/>
          </w:divBdr>
        </w:div>
        <w:div w:id="1128089345">
          <w:marLeft w:val="0"/>
          <w:marRight w:val="0"/>
          <w:marTop w:val="0"/>
          <w:marBottom w:val="0"/>
          <w:divBdr>
            <w:top w:val="none" w:sz="0" w:space="0" w:color="auto"/>
            <w:left w:val="none" w:sz="0" w:space="0" w:color="auto"/>
            <w:bottom w:val="none" w:sz="0" w:space="0" w:color="auto"/>
            <w:right w:val="none" w:sz="0" w:space="0" w:color="auto"/>
          </w:divBdr>
        </w:div>
        <w:div w:id="78601688">
          <w:marLeft w:val="0"/>
          <w:marRight w:val="0"/>
          <w:marTop w:val="0"/>
          <w:marBottom w:val="0"/>
          <w:divBdr>
            <w:top w:val="none" w:sz="0" w:space="0" w:color="auto"/>
            <w:left w:val="none" w:sz="0" w:space="0" w:color="auto"/>
            <w:bottom w:val="none" w:sz="0" w:space="0" w:color="auto"/>
            <w:right w:val="none" w:sz="0" w:space="0" w:color="auto"/>
          </w:divBdr>
        </w:div>
        <w:div w:id="1133981202">
          <w:marLeft w:val="0"/>
          <w:marRight w:val="0"/>
          <w:marTop w:val="0"/>
          <w:marBottom w:val="0"/>
          <w:divBdr>
            <w:top w:val="none" w:sz="0" w:space="0" w:color="auto"/>
            <w:left w:val="none" w:sz="0" w:space="0" w:color="auto"/>
            <w:bottom w:val="none" w:sz="0" w:space="0" w:color="auto"/>
            <w:right w:val="none" w:sz="0" w:space="0" w:color="auto"/>
          </w:divBdr>
        </w:div>
        <w:div w:id="2106613220">
          <w:marLeft w:val="0"/>
          <w:marRight w:val="0"/>
          <w:marTop w:val="0"/>
          <w:marBottom w:val="0"/>
          <w:divBdr>
            <w:top w:val="none" w:sz="0" w:space="0" w:color="auto"/>
            <w:left w:val="none" w:sz="0" w:space="0" w:color="auto"/>
            <w:bottom w:val="none" w:sz="0" w:space="0" w:color="auto"/>
            <w:right w:val="none" w:sz="0" w:space="0" w:color="auto"/>
          </w:divBdr>
        </w:div>
        <w:div w:id="134177709">
          <w:marLeft w:val="0"/>
          <w:marRight w:val="0"/>
          <w:marTop w:val="0"/>
          <w:marBottom w:val="0"/>
          <w:divBdr>
            <w:top w:val="none" w:sz="0" w:space="0" w:color="auto"/>
            <w:left w:val="none" w:sz="0" w:space="0" w:color="auto"/>
            <w:bottom w:val="none" w:sz="0" w:space="0" w:color="auto"/>
            <w:right w:val="none" w:sz="0" w:space="0" w:color="auto"/>
          </w:divBdr>
        </w:div>
      </w:divsChild>
    </w:div>
    <w:div w:id="147669395">
      <w:marLeft w:val="0"/>
      <w:marRight w:val="0"/>
      <w:marTop w:val="0"/>
      <w:marBottom w:val="0"/>
      <w:divBdr>
        <w:top w:val="none" w:sz="0" w:space="0" w:color="auto"/>
        <w:left w:val="none" w:sz="0" w:space="0" w:color="auto"/>
        <w:bottom w:val="none" w:sz="0" w:space="0" w:color="auto"/>
        <w:right w:val="none" w:sz="0" w:space="0" w:color="auto"/>
      </w:divBdr>
      <w:divsChild>
        <w:div w:id="741219867">
          <w:marLeft w:val="0"/>
          <w:marRight w:val="0"/>
          <w:marTop w:val="0"/>
          <w:marBottom w:val="0"/>
          <w:divBdr>
            <w:top w:val="none" w:sz="0" w:space="0" w:color="auto"/>
            <w:left w:val="none" w:sz="0" w:space="0" w:color="auto"/>
            <w:bottom w:val="none" w:sz="0" w:space="0" w:color="auto"/>
            <w:right w:val="none" w:sz="0" w:space="0" w:color="auto"/>
          </w:divBdr>
        </w:div>
        <w:div w:id="1941864000">
          <w:marLeft w:val="0"/>
          <w:marRight w:val="0"/>
          <w:marTop w:val="0"/>
          <w:marBottom w:val="0"/>
          <w:divBdr>
            <w:top w:val="none" w:sz="0" w:space="0" w:color="auto"/>
            <w:left w:val="none" w:sz="0" w:space="0" w:color="auto"/>
            <w:bottom w:val="none" w:sz="0" w:space="0" w:color="auto"/>
            <w:right w:val="none" w:sz="0" w:space="0" w:color="auto"/>
          </w:divBdr>
        </w:div>
      </w:divsChild>
    </w:div>
    <w:div w:id="154423026">
      <w:marLeft w:val="0"/>
      <w:marRight w:val="0"/>
      <w:marTop w:val="0"/>
      <w:marBottom w:val="0"/>
      <w:divBdr>
        <w:top w:val="none" w:sz="0" w:space="0" w:color="auto"/>
        <w:left w:val="none" w:sz="0" w:space="0" w:color="auto"/>
        <w:bottom w:val="none" w:sz="0" w:space="0" w:color="auto"/>
        <w:right w:val="none" w:sz="0" w:space="0" w:color="auto"/>
      </w:divBdr>
      <w:divsChild>
        <w:div w:id="1865555149">
          <w:marLeft w:val="0"/>
          <w:marRight w:val="0"/>
          <w:marTop w:val="0"/>
          <w:marBottom w:val="0"/>
          <w:divBdr>
            <w:top w:val="none" w:sz="0" w:space="0" w:color="auto"/>
            <w:left w:val="none" w:sz="0" w:space="0" w:color="auto"/>
            <w:bottom w:val="none" w:sz="0" w:space="0" w:color="auto"/>
            <w:right w:val="none" w:sz="0" w:space="0" w:color="auto"/>
          </w:divBdr>
        </w:div>
        <w:div w:id="2008751010">
          <w:marLeft w:val="0"/>
          <w:marRight w:val="0"/>
          <w:marTop w:val="0"/>
          <w:marBottom w:val="0"/>
          <w:divBdr>
            <w:top w:val="none" w:sz="0" w:space="0" w:color="auto"/>
            <w:left w:val="none" w:sz="0" w:space="0" w:color="auto"/>
            <w:bottom w:val="none" w:sz="0" w:space="0" w:color="auto"/>
            <w:right w:val="none" w:sz="0" w:space="0" w:color="auto"/>
          </w:divBdr>
        </w:div>
        <w:div w:id="569390921">
          <w:marLeft w:val="0"/>
          <w:marRight w:val="0"/>
          <w:marTop w:val="0"/>
          <w:marBottom w:val="0"/>
          <w:divBdr>
            <w:top w:val="none" w:sz="0" w:space="0" w:color="auto"/>
            <w:left w:val="none" w:sz="0" w:space="0" w:color="auto"/>
            <w:bottom w:val="none" w:sz="0" w:space="0" w:color="auto"/>
            <w:right w:val="none" w:sz="0" w:space="0" w:color="auto"/>
          </w:divBdr>
        </w:div>
        <w:div w:id="174073387">
          <w:marLeft w:val="0"/>
          <w:marRight w:val="0"/>
          <w:marTop w:val="0"/>
          <w:marBottom w:val="0"/>
          <w:divBdr>
            <w:top w:val="none" w:sz="0" w:space="0" w:color="auto"/>
            <w:left w:val="none" w:sz="0" w:space="0" w:color="auto"/>
            <w:bottom w:val="none" w:sz="0" w:space="0" w:color="auto"/>
            <w:right w:val="none" w:sz="0" w:space="0" w:color="auto"/>
          </w:divBdr>
        </w:div>
        <w:div w:id="1497108693">
          <w:marLeft w:val="0"/>
          <w:marRight w:val="0"/>
          <w:marTop w:val="0"/>
          <w:marBottom w:val="0"/>
          <w:divBdr>
            <w:top w:val="none" w:sz="0" w:space="0" w:color="auto"/>
            <w:left w:val="none" w:sz="0" w:space="0" w:color="auto"/>
            <w:bottom w:val="none" w:sz="0" w:space="0" w:color="auto"/>
            <w:right w:val="none" w:sz="0" w:space="0" w:color="auto"/>
          </w:divBdr>
        </w:div>
        <w:div w:id="1260259389">
          <w:marLeft w:val="0"/>
          <w:marRight w:val="0"/>
          <w:marTop w:val="0"/>
          <w:marBottom w:val="0"/>
          <w:divBdr>
            <w:top w:val="none" w:sz="0" w:space="0" w:color="auto"/>
            <w:left w:val="none" w:sz="0" w:space="0" w:color="auto"/>
            <w:bottom w:val="none" w:sz="0" w:space="0" w:color="auto"/>
            <w:right w:val="none" w:sz="0" w:space="0" w:color="auto"/>
          </w:divBdr>
        </w:div>
      </w:divsChild>
    </w:div>
    <w:div w:id="164639558">
      <w:marLeft w:val="0"/>
      <w:marRight w:val="0"/>
      <w:marTop w:val="0"/>
      <w:marBottom w:val="0"/>
      <w:divBdr>
        <w:top w:val="none" w:sz="0" w:space="0" w:color="auto"/>
        <w:left w:val="none" w:sz="0" w:space="0" w:color="auto"/>
        <w:bottom w:val="none" w:sz="0" w:space="0" w:color="auto"/>
        <w:right w:val="none" w:sz="0" w:space="0" w:color="auto"/>
      </w:divBdr>
      <w:divsChild>
        <w:div w:id="388463134">
          <w:marLeft w:val="0"/>
          <w:marRight w:val="0"/>
          <w:marTop w:val="0"/>
          <w:marBottom w:val="0"/>
          <w:divBdr>
            <w:top w:val="none" w:sz="0" w:space="0" w:color="auto"/>
            <w:left w:val="none" w:sz="0" w:space="0" w:color="auto"/>
            <w:bottom w:val="none" w:sz="0" w:space="0" w:color="auto"/>
            <w:right w:val="none" w:sz="0" w:space="0" w:color="auto"/>
          </w:divBdr>
        </w:div>
      </w:divsChild>
    </w:div>
    <w:div w:id="170412534">
      <w:marLeft w:val="0"/>
      <w:marRight w:val="0"/>
      <w:marTop w:val="0"/>
      <w:marBottom w:val="0"/>
      <w:divBdr>
        <w:top w:val="none" w:sz="0" w:space="0" w:color="auto"/>
        <w:left w:val="none" w:sz="0" w:space="0" w:color="auto"/>
        <w:bottom w:val="none" w:sz="0" w:space="0" w:color="auto"/>
        <w:right w:val="none" w:sz="0" w:space="0" w:color="auto"/>
      </w:divBdr>
      <w:divsChild>
        <w:div w:id="1427309879">
          <w:marLeft w:val="0"/>
          <w:marRight w:val="0"/>
          <w:marTop w:val="0"/>
          <w:marBottom w:val="0"/>
          <w:divBdr>
            <w:top w:val="none" w:sz="0" w:space="0" w:color="auto"/>
            <w:left w:val="none" w:sz="0" w:space="0" w:color="auto"/>
            <w:bottom w:val="none" w:sz="0" w:space="0" w:color="auto"/>
            <w:right w:val="none" w:sz="0" w:space="0" w:color="auto"/>
          </w:divBdr>
        </w:div>
      </w:divsChild>
    </w:div>
    <w:div w:id="194735626">
      <w:marLeft w:val="0"/>
      <w:marRight w:val="0"/>
      <w:marTop w:val="0"/>
      <w:marBottom w:val="0"/>
      <w:divBdr>
        <w:top w:val="none" w:sz="0" w:space="0" w:color="auto"/>
        <w:left w:val="none" w:sz="0" w:space="0" w:color="auto"/>
        <w:bottom w:val="none" w:sz="0" w:space="0" w:color="auto"/>
        <w:right w:val="none" w:sz="0" w:space="0" w:color="auto"/>
      </w:divBdr>
      <w:divsChild>
        <w:div w:id="22022790">
          <w:marLeft w:val="0"/>
          <w:marRight w:val="0"/>
          <w:marTop w:val="0"/>
          <w:marBottom w:val="0"/>
          <w:divBdr>
            <w:top w:val="none" w:sz="0" w:space="0" w:color="auto"/>
            <w:left w:val="none" w:sz="0" w:space="0" w:color="auto"/>
            <w:bottom w:val="none" w:sz="0" w:space="0" w:color="auto"/>
            <w:right w:val="none" w:sz="0" w:space="0" w:color="auto"/>
          </w:divBdr>
        </w:div>
        <w:div w:id="787043235">
          <w:marLeft w:val="0"/>
          <w:marRight w:val="0"/>
          <w:marTop w:val="0"/>
          <w:marBottom w:val="0"/>
          <w:divBdr>
            <w:top w:val="none" w:sz="0" w:space="0" w:color="auto"/>
            <w:left w:val="none" w:sz="0" w:space="0" w:color="auto"/>
            <w:bottom w:val="none" w:sz="0" w:space="0" w:color="auto"/>
            <w:right w:val="none" w:sz="0" w:space="0" w:color="auto"/>
          </w:divBdr>
        </w:div>
        <w:div w:id="698316658">
          <w:marLeft w:val="0"/>
          <w:marRight w:val="0"/>
          <w:marTop w:val="0"/>
          <w:marBottom w:val="0"/>
          <w:divBdr>
            <w:top w:val="none" w:sz="0" w:space="0" w:color="auto"/>
            <w:left w:val="none" w:sz="0" w:space="0" w:color="auto"/>
            <w:bottom w:val="none" w:sz="0" w:space="0" w:color="auto"/>
            <w:right w:val="none" w:sz="0" w:space="0" w:color="auto"/>
          </w:divBdr>
        </w:div>
        <w:div w:id="64495206">
          <w:marLeft w:val="0"/>
          <w:marRight w:val="0"/>
          <w:marTop w:val="0"/>
          <w:marBottom w:val="0"/>
          <w:divBdr>
            <w:top w:val="none" w:sz="0" w:space="0" w:color="auto"/>
            <w:left w:val="none" w:sz="0" w:space="0" w:color="auto"/>
            <w:bottom w:val="none" w:sz="0" w:space="0" w:color="auto"/>
            <w:right w:val="none" w:sz="0" w:space="0" w:color="auto"/>
          </w:divBdr>
        </w:div>
        <w:div w:id="954944997">
          <w:marLeft w:val="0"/>
          <w:marRight w:val="0"/>
          <w:marTop w:val="0"/>
          <w:marBottom w:val="0"/>
          <w:divBdr>
            <w:top w:val="none" w:sz="0" w:space="0" w:color="auto"/>
            <w:left w:val="none" w:sz="0" w:space="0" w:color="auto"/>
            <w:bottom w:val="none" w:sz="0" w:space="0" w:color="auto"/>
            <w:right w:val="none" w:sz="0" w:space="0" w:color="auto"/>
          </w:divBdr>
        </w:div>
        <w:div w:id="1712225813">
          <w:marLeft w:val="0"/>
          <w:marRight w:val="0"/>
          <w:marTop w:val="0"/>
          <w:marBottom w:val="0"/>
          <w:divBdr>
            <w:top w:val="none" w:sz="0" w:space="0" w:color="auto"/>
            <w:left w:val="none" w:sz="0" w:space="0" w:color="auto"/>
            <w:bottom w:val="none" w:sz="0" w:space="0" w:color="auto"/>
            <w:right w:val="none" w:sz="0" w:space="0" w:color="auto"/>
          </w:divBdr>
        </w:div>
        <w:div w:id="294720990">
          <w:marLeft w:val="0"/>
          <w:marRight w:val="0"/>
          <w:marTop w:val="0"/>
          <w:marBottom w:val="0"/>
          <w:divBdr>
            <w:top w:val="none" w:sz="0" w:space="0" w:color="auto"/>
            <w:left w:val="none" w:sz="0" w:space="0" w:color="auto"/>
            <w:bottom w:val="none" w:sz="0" w:space="0" w:color="auto"/>
            <w:right w:val="none" w:sz="0" w:space="0" w:color="auto"/>
          </w:divBdr>
        </w:div>
        <w:div w:id="1855681441">
          <w:marLeft w:val="0"/>
          <w:marRight w:val="0"/>
          <w:marTop w:val="0"/>
          <w:marBottom w:val="0"/>
          <w:divBdr>
            <w:top w:val="none" w:sz="0" w:space="0" w:color="auto"/>
            <w:left w:val="none" w:sz="0" w:space="0" w:color="auto"/>
            <w:bottom w:val="none" w:sz="0" w:space="0" w:color="auto"/>
            <w:right w:val="none" w:sz="0" w:space="0" w:color="auto"/>
          </w:divBdr>
        </w:div>
      </w:divsChild>
    </w:div>
    <w:div w:id="197478233">
      <w:marLeft w:val="0"/>
      <w:marRight w:val="0"/>
      <w:marTop w:val="0"/>
      <w:marBottom w:val="0"/>
      <w:divBdr>
        <w:top w:val="none" w:sz="0" w:space="0" w:color="auto"/>
        <w:left w:val="none" w:sz="0" w:space="0" w:color="auto"/>
        <w:bottom w:val="none" w:sz="0" w:space="0" w:color="auto"/>
        <w:right w:val="none" w:sz="0" w:space="0" w:color="auto"/>
      </w:divBdr>
      <w:divsChild>
        <w:div w:id="1147168565">
          <w:marLeft w:val="0"/>
          <w:marRight w:val="0"/>
          <w:marTop w:val="0"/>
          <w:marBottom w:val="0"/>
          <w:divBdr>
            <w:top w:val="none" w:sz="0" w:space="0" w:color="auto"/>
            <w:left w:val="none" w:sz="0" w:space="0" w:color="auto"/>
            <w:bottom w:val="none" w:sz="0" w:space="0" w:color="auto"/>
            <w:right w:val="none" w:sz="0" w:space="0" w:color="auto"/>
          </w:divBdr>
        </w:div>
      </w:divsChild>
    </w:div>
    <w:div w:id="200212671">
      <w:marLeft w:val="0"/>
      <w:marRight w:val="0"/>
      <w:marTop w:val="0"/>
      <w:marBottom w:val="0"/>
      <w:divBdr>
        <w:top w:val="none" w:sz="0" w:space="0" w:color="auto"/>
        <w:left w:val="none" w:sz="0" w:space="0" w:color="auto"/>
        <w:bottom w:val="none" w:sz="0" w:space="0" w:color="auto"/>
        <w:right w:val="none" w:sz="0" w:space="0" w:color="auto"/>
      </w:divBdr>
      <w:divsChild>
        <w:div w:id="1626767346">
          <w:marLeft w:val="0"/>
          <w:marRight w:val="0"/>
          <w:marTop w:val="0"/>
          <w:marBottom w:val="0"/>
          <w:divBdr>
            <w:top w:val="none" w:sz="0" w:space="0" w:color="auto"/>
            <w:left w:val="none" w:sz="0" w:space="0" w:color="auto"/>
            <w:bottom w:val="none" w:sz="0" w:space="0" w:color="auto"/>
            <w:right w:val="none" w:sz="0" w:space="0" w:color="auto"/>
          </w:divBdr>
        </w:div>
        <w:div w:id="665476932">
          <w:marLeft w:val="0"/>
          <w:marRight w:val="0"/>
          <w:marTop w:val="0"/>
          <w:marBottom w:val="0"/>
          <w:divBdr>
            <w:top w:val="none" w:sz="0" w:space="0" w:color="auto"/>
            <w:left w:val="none" w:sz="0" w:space="0" w:color="auto"/>
            <w:bottom w:val="none" w:sz="0" w:space="0" w:color="auto"/>
            <w:right w:val="none" w:sz="0" w:space="0" w:color="auto"/>
          </w:divBdr>
        </w:div>
        <w:div w:id="1637683680">
          <w:marLeft w:val="0"/>
          <w:marRight w:val="0"/>
          <w:marTop w:val="0"/>
          <w:marBottom w:val="0"/>
          <w:divBdr>
            <w:top w:val="none" w:sz="0" w:space="0" w:color="auto"/>
            <w:left w:val="none" w:sz="0" w:space="0" w:color="auto"/>
            <w:bottom w:val="none" w:sz="0" w:space="0" w:color="auto"/>
            <w:right w:val="none" w:sz="0" w:space="0" w:color="auto"/>
          </w:divBdr>
        </w:div>
        <w:div w:id="1402098296">
          <w:marLeft w:val="0"/>
          <w:marRight w:val="0"/>
          <w:marTop w:val="0"/>
          <w:marBottom w:val="0"/>
          <w:divBdr>
            <w:top w:val="none" w:sz="0" w:space="0" w:color="auto"/>
            <w:left w:val="none" w:sz="0" w:space="0" w:color="auto"/>
            <w:bottom w:val="none" w:sz="0" w:space="0" w:color="auto"/>
            <w:right w:val="none" w:sz="0" w:space="0" w:color="auto"/>
          </w:divBdr>
        </w:div>
        <w:div w:id="1700664368">
          <w:marLeft w:val="0"/>
          <w:marRight w:val="0"/>
          <w:marTop w:val="0"/>
          <w:marBottom w:val="0"/>
          <w:divBdr>
            <w:top w:val="none" w:sz="0" w:space="0" w:color="auto"/>
            <w:left w:val="none" w:sz="0" w:space="0" w:color="auto"/>
            <w:bottom w:val="none" w:sz="0" w:space="0" w:color="auto"/>
            <w:right w:val="none" w:sz="0" w:space="0" w:color="auto"/>
          </w:divBdr>
        </w:div>
        <w:div w:id="122506091">
          <w:marLeft w:val="0"/>
          <w:marRight w:val="0"/>
          <w:marTop w:val="0"/>
          <w:marBottom w:val="0"/>
          <w:divBdr>
            <w:top w:val="none" w:sz="0" w:space="0" w:color="auto"/>
            <w:left w:val="none" w:sz="0" w:space="0" w:color="auto"/>
            <w:bottom w:val="none" w:sz="0" w:space="0" w:color="auto"/>
            <w:right w:val="none" w:sz="0" w:space="0" w:color="auto"/>
          </w:divBdr>
        </w:div>
        <w:div w:id="1528525228">
          <w:marLeft w:val="0"/>
          <w:marRight w:val="0"/>
          <w:marTop w:val="0"/>
          <w:marBottom w:val="0"/>
          <w:divBdr>
            <w:top w:val="none" w:sz="0" w:space="0" w:color="auto"/>
            <w:left w:val="none" w:sz="0" w:space="0" w:color="auto"/>
            <w:bottom w:val="none" w:sz="0" w:space="0" w:color="auto"/>
            <w:right w:val="none" w:sz="0" w:space="0" w:color="auto"/>
          </w:divBdr>
        </w:div>
        <w:div w:id="2023970964">
          <w:marLeft w:val="0"/>
          <w:marRight w:val="0"/>
          <w:marTop w:val="0"/>
          <w:marBottom w:val="0"/>
          <w:divBdr>
            <w:top w:val="none" w:sz="0" w:space="0" w:color="auto"/>
            <w:left w:val="none" w:sz="0" w:space="0" w:color="auto"/>
            <w:bottom w:val="none" w:sz="0" w:space="0" w:color="auto"/>
            <w:right w:val="none" w:sz="0" w:space="0" w:color="auto"/>
          </w:divBdr>
        </w:div>
        <w:div w:id="1107001318">
          <w:marLeft w:val="0"/>
          <w:marRight w:val="0"/>
          <w:marTop w:val="0"/>
          <w:marBottom w:val="0"/>
          <w:divBdr>
            <w:top w:val="none" w:sz="0" w:space="0" w:color="auto"/>
            <w:left w:val="none" w:sz="0" w:space="0" w:color="auto"/>
            <w:bottom w:val="none" w:sz="0" w:space="0" w:color="auto"/>
            <w:right w:val="none" w:sz="0" w:space="0" w:color="auto"/>
          </w:divBdr>
        </w:div>
        <w:div w:id="1122461070">
          <w:marLeft w:val="0"/>
          <w:marRight w:val="0"/>
          <w:marTop w:val="0"/>
          <w:marBottom w:val="0"/>
          <w:divBdr>
            <w:top w:val="none" w:sz="0" w:space="0" w:color="auto"/>
            <w:left w:val="none" w:sz="0" w:space="0" w:color="auto"/>
            <w:bottom w:val="none" w:sz="0" w:space="0" w:color="auto"/>
            <w:right w:val="none" w:sz="0" w:space="0" w:color="auto"/>
          </w:divBdr>
        </w:div>
      </w:divsChild>
    </w:div>
    <w:div w:id="231429889">
      <w:marLeft w:val="0"/>
      <w:marRight w:val="0"/>
      <w:marTop w:val="0"/>
      <w:marBottom w:val="0"/>
      <w:divBdr>
        <w:top w:val="none" w:sz="0" w:space="0" w:color="auto"/>
        <w:left w:val="none" w:sz="0" w:space="0" w:color="auto"/>
        <w:bottom w:val="none" w:sz="0" w:space="0" w:color="auto"/>
        <w:right w:val="none" w:sz="0" w:space="0" w:color="auto"/>
      </w:divBdr>
      <w:divsChild>
        <w:div w:id="1350064463">
          <w:marLeft w:val="0"/>
          <w:marRight w:val="0"/>
          <w:marTop w:val="0"/>
          <w:marBottom w:val="0"/>
          <w:divBdr>
            <w:top w:val="none" w:sz="0" w:space="0" w:color="auto"/>
            <w:left w:val="none" w:sz="0" w:space="0" w:color="auto"/>
            <w:bottom w:val="none" w:sz="0" w:space="0" w:color="auto"/>
            <w:right w:val="none" w:sz="0" w:space="0" w:color="auto"/>
          </w:divBdr>
        </w:div>
        <w:div w:id="1543589600">
          <w:marLeft w:val="0"/>
          <w:marRight w:val="0"/>
          <w:marTop w:val="0"/>
          <w:marBottom w:val="0"/>
          <w:divBdr>
            <w:top w:val="none" w:sz="0" w:space="0" w:color="auto"/>
            <w:left w:val="none" w:sz="0" w:space="0" w:color="auto"/>
            <w:bottom w:val="none" w:sz="0" w:space="0" w:color="auto"/>
            <w:right w:val="none" w:sz="0" w:space="0" w:color="auto"/>
          </w:divBdr>
        </w:div>
        <w:div w:id="341132403">
          <w:marLeft w:val="0"/>
          <w:marRight w:val="0"/>
          <w:marTop w:val="0"/>
          <w:marBottom w:val="0"/>
          <w:divBdr>
            <w:top w:val="none" w:sz="0" w:space="0" w:color="auto"/>
            <w:left w:val="none" w:sz="0" w:space="0" w:color="auto"/>
            <w:bottom w:val="none" w:sz="0" w:space="0" w:color="auto"/>
            <w:right w:val="none" w:sz="0" w:space="0" w:color="auto"/>
          </w:divBdr>
        </w:div>
      </w:divsChild>
    </w:div>
    <w:div w:id="271399806">
      <w:marLeft w:val="0"/>
      <w:marRight w:val="0"/>
      <w:marTop w:val="0"/>
      <w:marBottom w:val="0"/>
      <w:divBdr>
        <w:top w:val="none" w:sz="0" w:space="0" w:color="auto"/>
        <w:left w:val="none" w:sz="0" w:space="0" w:color="auto"/>
        <w:bottom w:val="none" w:sz="0" w:space="0" w:color="auto"/>
        <w:right w:val="none" w:sz="0" w:space="0" w:color="auto"/>
      </w:divBdr>
      <w:divsChild>
        <w:div w:id="360013497">
          <w:marLeft w:val="0"/>
          <w:marRight w:val="0"/>
          <w:marTop w:val="0"/>
          <w:marBottom w:val="0"/>
          <w:divBdr>
            <w:top w:val="none" w:sz="0" w:space="0" w:color="auto"/>
            <w:left w:val="none" w:sz="0" w:space="0" w:color="auto"/>
            <w:bottom w:val="none" w:sz="0" w:space="0" w:color="auto"/>
            <w:right w:val="none" w:sz="0" w:space="0" w:color="auto"/>
          </w:divBdr>
        </w:div>
        <w:div w:id="1915621738">
          <w:marLeft w:val="0"/>
          <w:marRight w:val="0"/>
          <w:marTop w:val="0"/>
          <w:marBottom w:val="0"/>
          <w:divBdr>
            <w:top w:val="none" w:sz="0" w:space="0" w:color="auto"/>
            <w:left w:val="none" w:sz="0" w:space="0" w:color="auto"/>
            <w:bottom w:val="none" w:sz="0" w:space="0" w:color="auto"/>
            <w:right w:val="none" w:sz="0" w:space="0" w:color="auto"/>
          </w:divBdr>
        </w:div>
      </w:divsChild>
    </w:div>
    <w:div w:id="306323187">
      <w:marLeft w:val="0"/>
      <w:marRight w:val="0"/>
      <w:marTop w:val="0"/>
      <w:marBottom w:val="0"/>
      <w:divBdr>
        <w:top w:val="none" w:sz="0" w:space="0" w:color="auto"/>
        <w:left w:val="none" w:sz="0" w:space="0" w:color="auto"/>
        <w:bottom w:val="none" w:sz="0" w:space="0" w:color="auto"/>
        <w:right w:val="none" w:sz="0" w:space="0" w:color="auto"/>
      </w:divBdr>
      <w:divsChild>
        <w:div w:id="856967501">
          <w:marLeft w:val="0"/>
          <w:marRight w:val="0"/>
          <w:marTop w:val="0"/>
          <w:marBottom w:val="0"/>
          <w:divBdr>
            <w:top w:val="none" w:sz="0" w:space="0" w:color="auto"/>
            <w:left w:val="none" w:sz="0" w:space="0" w:color="auto"/>
            <w:bottom w:val="none" w:sz="0" w:space="0" w:color="auto"/>
            <w:right w:val="none" w:sz="0" w:space="0" w:color="auto"/>
          </w:divBdr>
        </w:div>
        <w:div w:id="937176501">
          <w:marLeft w:val="0"/>
          <w:marRight w:val="0"/>
          <w:marTop w:val="0"/>
          <w:marBottom w:val="0"/>
          <w:divBdr>
            <w:top w:val="none" w:sz="0" w:space="0" w:color="auto"/>
            <w:left w:val="none" w:sz="0" w:space="0" w:color="auto"/>
            <w:bottom w:val="none" w:sz="0" w:space="0" w:color="auto"/>
            <w:right w:val="none" w:sz="0" w:space="0" w:color="auto"/>
          </w:divBdr>
        </w:div>
      </w:divsChild>
    </w:div>
    <w:div w:id="323818004">
      <w:marLeft w:val="0"/>
      <w:marRight w:val="0"/>
      <w:marTop w:val="0"/>
      <w:marBottom w:val="0"/>
      <w:divBdr>
        <w:top w:val="none" w:sz="0" w:space="0" w:color="auto"/>
        <w:left w:val="none" w:sz="0" w:space="0" w:color="auto"/>
        <w:bottom w:val="none" w:sz="0" w:space="0" w:color="auto"/>
        <w:right w:val="none" w:sz="0" w:space="0" w:color="auto"/>
      </w:divBdr>
      <w:divsChild>
        <w:div w:id="1054891230">
          <w:marLeft w:val="0"/>
          <w:marRight w:val="0"/>
          <w:marTop w:val="0"/>
          <w:marBottom w:val="0"/>
          <w:divBdr>
            <w:top w:val="none" w:sz="0" w:space="0" w:color="auto"/>
            <w:left w:val="none" w:sz="0" w:space="0" w:color="auto"/>
            <w:bottom w:val="none" w:sz="0" w:space="0" w:color="auto"/>
            <w:right w:val="none" w:sz="0" w:space="0" w:color="auto"/>
          </w:divBdr>
        </w:div>
        <w:div w:id="1253006287">
          <w:marLeft w:val="0"/>
          <w:marRight w:val="0"/>
          <w:marTop w:val="0"/>
          <w:marBottom w:val="0"/>
          <w:divBdr>
            <w:top w:val="none" w:sz="0" w:space="0" w:color="auto"/>
            <w:left w:val="none" w:sz="0" w:space="0" w:color="auto"/>
            <w:bottom w:val="none" w:sz="0" w:space="0" w:color="auto"/>
            <w:right w:val="none" w:sz="0" w:space="0" w:color="auto"/>
          </w:divBdr>
        </w:div>
        <w:div w:id="1161890604">
          <w:marLeft w:val="0"/>
          <w:marRight w:val="0"/>
          <w:marTop w:val="0"/>
          <w:marBottom w:val="0"/>
          <w:divBdr>
            <w:top w:val="none" w:sz="0" w:space="0" w:color="auto"/>
            <w:left w:val="none" w:sz="0" w:space="0" w:color="auto"/>
            <w:bottom w:val="none" w:sz="0" w:space="0" w:color="auto"/>
            <w:right w:val="none" w:sz="0" w:space="0" w:color="auto"/>
          </w:divBdr>
        </w:div>
      </w:divsChild>
    </w:div>
    <w:div w:id="326401668">
      <w:marLeft w:val="0"/>
      <w:marRight w:val="0"/>
      <w:marTop w:val="0"/>
      <w:marBottom w:val="0"/>
      <w:divBdr>
        <w:top w:val="none" w:sz="0" w:space="0" w:color="auto"/>
        <w:left w:val="none" w:sz="0" w:space="0" w:color="auto"/>
        <w:bottom w:val="none" w:sz="0" w:space="0" w:color="auto"/>
        <w:right w:val="none" w:sz="0" w:space="0" w:color="auto"/>
      </w:divBdr>
      <w:divsChild>
        <w:div w:id="1527208297">
          <w:marLeft w:val="0"/>
          <w:marRight w:val="0"/>
          <w:marTop w:val="0"/>
          <w:marBottom w:val="0"/>
          <w:divBdr>
            <w:top w:val="none" w:sz="0" w:space="0" w:color="auto"/>
            <w:left w:val="none" w:sz="0" w:space="0" w:color="auto"/>
            <w:bottom w:val="none" w:sz="0" w:space="0" w:color="auto"/>
            <w:right w:val="none" w:sz="0" w:space="0" w:color="auto"/>
          </w:divBdr>
        </w:div>
        <w:div w:id="929390977">
          <w:marLeft w:val="0"/>
          <w:marRight w:val="0"/>
          <w:marTop w:val="0"/>
          <w:marBottom w:val="0"/>
          <w:divBdr>
            <w:top w:val="none" w:sz="0" w:space="0" w:color="auto"/>
            <w:left w:val="none" w:sz="0" w:space="0" w:color="auto"/>
            <w:bottom w:val="none" w:sz="0" w:space="0" w:color="auto"/>
            <w:right w:val="none" w:sz="0" w:space="0" w:color="auto"/>
          </w:divBdr>
        </w:div>
        <w:div w:id="1220286860">
          <w:marLeft w:val="0"/>
          <w:marRight w:val="0"/>
          <w:marTop w:val="0"/>
          <w:marBottom w:val="0"/>
          <w:divBdr>
            <w:top w:val="none" w:sz="0" w:space="0" w:color="auto"/>
            <w:left w:val="none" w:sz="0" w:space="0" w:color="auto"/>
            <w:bottom w:val="none" w:sz="0" w:space="0" w:color="auto"/>
            <w:right w:val="none" w:sz="0" w:space="0" w:color="auto"/>
          </w:divBdr>
        </w:div>
        <w:div w:id="269892737">
          <w:marLeft w:val="0"/>
          <w:marRight w:val="0"/>
          <w:marTop w:val="0"/>
          <w:marBottom w:val="0"/>
          <w:divBdr>
            <w:top w:val="none" w:sz="0" w:space="0" w:color="auto"/>
            <w:left w:val="none" w:sz="0" w:space="0" w:color="auto"/>
            <w:bottom w:val="none" w:sz="0" w:space="0" w:color="auto"/>
            <w:right w:val="none" w:sz="0" w:space="0" w:color="auto"/>
          </w:divBdr>
        </w:div>
        <w:div w:id="781194793">
          <w:marLeft w:val="0"/>
          <w:marRight w:val="0"/>
          <w:marTop w:val="0"/>
          <w:marBottom w:val="0"/>
          <w:divBdr>
            <w:top w:val="none" w:sz="0" w:space="0" w:color="auto"/>
            <w:left w:val="none" w:sz="0" w:space="0" w:color="auto"/>
            <w:bottom w:val="none" w:sz="0" w:space="0" w:color="auto"/>
            <w:right w:val="none" w:sz="0" w:space="0" w:color="auto"/>
          </w:divBdr>
        </w:div>
        <w:div w:id="713894027">
          <w:marLeft w:val="0"/>
          <w:marRight w:val="0"/>
          <w:marTop w:val="0"/>
          <w:marBottom w:val="0"/>
          <w:divBdr>
            <w:top w:val="none" w:sz="0" w:space="0" w:color="auto"/>
            <w:left w:val="none" w:sz="0" w:space="0" w:color="auto"/>
            <w:bottom w:val="none" w:sz="0" w:space="0" w:color="auto"/>
            <w:right w:val="none" w:sz="0" w:space="0" w:color="auto"/>
          </w:divBdr>
        </w:div>
        <w:div w:id="1782190074">
          <w:marLeft w:val="0"/>
          <w:marRight w:val="0"/>
          <w:marTop w:val="0"/>
          <w:marBottom w:val="0"/>
          <w:divBdr>
            <w:top w:val="none" w:sz="0" w:space="0" w:color="auto"/>
            <w:left w:val="none" w:sz="0" w:space="0" w:color="auto"/>
            <w:bottom w:val="none" w:sz="0" w:space="0" w:color="auto"/>
            <w:right w:val="none" w:sz="0" w:space="0" w:color="auto"/>
          </w:divBdr>
        </w:div>
        <w:div w:id="1855264628">
          <w:marLeft w:val="0"/>
          <w:marRight w:val="0"/>
          <w:marTop w:val="0"/>
          <w:marBottom w:val="0"/>
          <w:divBdr>
            <w:top w:val="none" w:sz="0" w:space="0" w:color="auto"/>
            <w:left w:val="none" w:sz="0" w:space="0" w:color="auto"/>
            <w:bottom w:val="none" w:sz="0" w:space="0" w:color="auto"/>
            <w:right w:val="none" w:sz="0" w:space="0" w:color="auto"/>
          </w:divBdr>
        </w:div>
        <w:div w:id="1322082851">
          <w:marLeft w:val="0"/>
          <w:marRight w:val="0"/>
          <w:marTop w:val="0"/>
          <w:marBottom w:val="0"/>
          <w:divBdr>
            <w:top w:val="none" w:sz="0" w:space="0" w:color="auto"/>
            <w:left w:val="none" w:sz="0" w:space="0" w:color="auto"/>
            <w:bottom w:val="none" w:sz="0" w:space="0" w:color="auto"/>
            <w:right w:val="none" w:sz="0" w:space="0" w:color="auto"/>
          </w:divBdr>
        </w:div>
        <w:div w:id="1851137975">
          <w:marLeft w:val="0"/>
          <w:marRight w:val="0"/>
          <w:marTop w:val="0"/>
          <w:marBottom w:val="0"/>
          <w:divBdr>
            <w:top w:val="none" w:sz="0" w:space="0" w:color="auto"/>
            <w:left w:val="none" w:sz="0" w:space="0" w:color="auto"/>
            <w:bottom w:val="none" w:sz="0" w:space="0" w:color="auto"/>
            <w:right w:val="none" w:sz="0" w:space="0" w:color="auto"/>
          </w:divBdr>
        </w:div>
        <w:div w:id="1277909153">
          <w:marLeft w:val="0"/>
          <w:marRight w:val="0"/>
          <w:marTop w:val="0"/>
          <w:marBottom w:val="0"/>
          <w:divBdr>
            <w:top w:val="none" w:sz="0" w:space="0" w:color="auto"/>
            <w:left w:val="none" w:sz="0" w:space="0" w:color="auto"/>
            <w:bottom w:val="none" w:sz="0" w:space="0" w:color="auto"/>
            <w:right w:val="none" w:sz="0" w:space="0" w:color="auto"/>
          </w:divBdr>
        </w:div>
        <w:div w:id="1034037058">
          <w:marLeft w:val="0"/>
          <w:marRight w:val="0"/>
          <w:marTop w:val="0"/>
          <w:marBottom w:val="0"/>
          <w:divBdr>
            <w:top w:val="none" w:sz="0" w:space="0" w:color="auto"/>
            <w:left w:val="none" w:sz="0" w:space="0" w:color="auto"/>
            <w:bottom w:val="none" w:sz="0" w:space="0" w:color="auto"/>
            <w:right w:val="none" w:sz="0" w:space="0" w:color="auto"/>
          </w:divBdr>
        </w:div>
        <w:div w:id="779224252">
          <w:marLeft w:val="0"/>
          <w:marRight w:val="0"/>
          <w:marTop w:val="0"/>
          <w:marBottom w:val="0"/>
          <w:divBdr>
            <w:top w:val="none" w:sz="0" w:space="0" w:color="auto"/>
            <w:left w:val="none" w:sz="0" w:space="0" w:color="auto"/>
            <w:bottom w:val="none" w:sz="0" w:space="0" w:color="auto"/>
            <w:right w:val="none" w:sz="0" w:space="0" w:color="auto"/>
          </w:divBdr>
        </w:div>
        <w:div w:id="770661384">
          <w:marLeft w:val="0"/>
          <w:marRight w:val="0"/>
          <w:marTop w:val="0"/>
          <w:marBottom w:val="0"/>
          <w:divBdr>
            <w:top w:val="none" w:sz="0" w:space="0" w:color="auto"/>
            <w:left w:val="none" w:sz="0" w:space="0" w:color="auto"/>
            <w:bottom w:val="none" w:sz="0" w:space="0" w:color="auto"/>
            <w:right w:val="none" w:sz="0" w:space="0" w:color="auto"/>
          </w:divBdr>
        </w:div>
        <w:div w:id="900869704">
          <w:marLeft w:val="0"/>
          <w:marRight w:val="0"/>
          <w:marTop w:val="0"/>
          <w:marBottom w:val="0"/>
          <w:divBdr>
            <w:top w:val="none" w:sz="0" w:space="0" w:color="auto"/>
            <w:left w:val="none" w:sz="0" w:space="0" w:color="auto"/>
            <w:bottom w:val="none" w:sz="0" w:space="0" w:color="auto"/>
            <w:right w:val="none" w:sz="0" w:space="0" w:color="auto"/>
          </w:divBdr>
        </w:div>
        <w:div w:id="445925627">
          <w:marLeft w:val="0"/>
          <w:marRight w:val="0"/>
          <w:marTop w:val="0"/>
          <w:marBottom w:val="0"/>
          <w:divBdr>
            <w:top w:val="none" w:sz="0" w:space="0" w:color="auto"/>
            <w:left w:val="none" w:sz="0" w:space="0" w:color="auto"/>
            <w:bottom w:val="none" w:sz="0" w:space="0" w:color="auto"/>
            <w:right w:val="none" w:sz="0" w:space="0" w:color="auto"/>
          </w:divBdr>
        </w:div>
        <w:div w:id="1364092527">
          <w:marLeft w:val="0"/>
          <w:marRight w:val="0"/>
          <w:marTop w:val="0"/>
          <w:marBottom w:val="0"/>
          <w:divBdr>
            <w:top w:val="none" w:sz="0" w:space="0" w:color="auto"/>
            <w:left w:val="none" w:sz="0" w:space="0" w:color="auto"/>
            <w:bottom w:val="none" w:sz="0" w:space="0" w:color="auto"/>
            <w:right w:val="none" w:sz="0" w:space="0" w:color="auto"/>
          </w:divBdr>
        </w:div>
        <w:div w:id="1776288909">
          <w:marLeft w:val="0"/>
          <w:marRight w:val="0"/>
          <w:marTop w:val="0"/>
          <w:marBottom w:val="0"/>
          <w:divBdr>
            <w:top w:val="none" w:sz="0" w:space="0" w:color="auto"/>
            <w:left w:val="none" w:sz="0" w:space="0" w:color="auto"/>
            <w:bottom w:val="none" w:sz="0" w:space="0" w:color="auto"/>
            <w:right w:val="none" w:sz="0" w:space="0" w:color="auto"/>
          </w:divBdr>
        </w:div>
        <w:div w:id="804273966">
          <w:marLeft w:val="0"/>
          <w:marRight w:val="0"/>
          <w:marTop w:val="0"/>
          <w:marBottom w:val="0"/>
          <w:divBdr>
            <w:top w:val="none" w:sz="0" w:space="0" w:color="auto"/>
            <w:left w:val="none" w:sz="0" w:space="0" w:color="auto"/>
            <w:bottom w:val="none" w:sz="0" w:space="0" w:color="auto"/>
            <w:right w:val="none" w:sz="0" w:space="0" w:color="auto"/>
          </w:divBdr>
        </w:div>
        <w:div w:id="1580555469">
          <w:marLeft w:val="0"/>
          <w:marRight w:val="0"/>
          <w:marTop w:val="0"/>
          <w:marBottom w:val="0"/>
          <w:divBdr>
            <w:top w:val="none" w:sz="0" w:space="0" w:color="auto"/>
            <w:left w:val="none" w:sz="0" w:space="0" w:color="auto"/>
            <w:bottom w:val="none" w:sz="0" w:space="0" w:color="auto"/>
            <w:right w:val="none" w:sz="0" w:space="0" w:color="auto"/>
          </w:divBdr>
        </w:div>
        <w:div w:id="1040935818">
          <w:marLeft w:val="0"/>
          <w:marRight w:val="0"/>
          <w:marTop w:val="0"/>
          <w:marBottom w:val="0"/>
          <w:divBdr>
            <w:top w:val="none" w:sz="0" w:space="0" w:color="auto"/>
            <w:left w:val="none" w:sz="0" w:space="0" w:color="auto"/>
            <w:bottom w:val="none" w:sz="0" w:space="0" w:color="auto"/>
            <w:right w:val="none" w:sz="0" w:space="0" w:color="auto"/>
          </w:divBdr>
        </w:div>
        <w:div w:id="1075207498">
          <w:marLeft w:val="0"/>
          <w:marRight w:val="0"/>
          <w:marTop w:val="0"/>
          <w:marBottom w:val="0"/>
          <w:divBdr>
            <w:top w:val="none" w:sz="0" w:space="0" w:color="auto"/>
            <w:left w:val="none" w:sz="0" w:space="0" w:color="auto"/>
            <w:bottom w:val="none" w:sz="0" w:space="0" w:color="auto"/>
            <w:right w:val="none" w:sz="0" w:space="0" w:color="auto"/>
          </w:divBdr>
        </w:div>
        <w:div w:id="2099250208">
          <w:marLeft w:val="0"/>
          <w:marRight w:val="0"/>
          <w:marTop w:val="0"/>
          <w:marBottom w:val="0"/>
          <w:divBdr>
            <w:top w:val="none" w:sz="0" w:space="0" w:color="auto"/>
            <w:left w:val="none" w:sz="0" w:space="0" w:color="auto"/>
            <w:bottom w:val="none" w:sz="0" w:space="0" w:color="auto"/>
            <w:right w:val="none" w:sz="0" w:space="0" w:color="auto"/>
          </w:divBdr>
        </w:div>
        <w:div w:id="1099569213">
          <w:marLeft w:val="0"/>
          <w:marRight w:val="0"/>
          <w:marTop w:val="0"/>
          <w:marBottom w:val="0"/>
          <w:divBdr>
            <w:top w:val="none" w:sz="0" w:space="0" w:color="auto"/>
            <w:left w:val="none" w:sz="0" w:space="0" w:color="auto"/>
            <w:bottom w:val="none" w:sz="0" w:space="0" w:color="auto"/>
            <w:right w:val="none" w:sz="0" w:space="0" w:color="auto"/>
          </w:divBdr>
        </w:div>
        <w:div w:id="2090535735">
          <w:marLeft w:val="0"/>
          <w:marRight w:val="0"/>
          <w:marTop w:val="0"/>
          <w:marBottom w:val="0"/>
          <w:divBdr>
            <w:top w:val="none" w:sz="0" w:space="0" w:color="auto"/>
            <w:left w:val="none" w:sz="0" w:space="0" w:color="auto"/>
            <w:bottom w:val="none" w:sz="0" w:space="0" w:color="auto"/>
            <w:right w:val="none" w:sz="0" w:space="0" w:color="auto"/>
          </w:divBdr>
        </w:div>
        <w:div w:id="1399787693">
          <w:marLeft w:val="0"/>
          <w:marRight w:val="0"/>
          <w:marTop w:val="0"/>
          <w:marBottom w:val="0"/>
          <w:divBdr>
            <w:top w:val="none" w:sz="0" w:space="0" w:color="auto"/>
            <w:left w:val="none" w:sz="0" w:space="0" w:color="auto"/>
            <w:bottom w:val="none" w:sz="0" w:space="0" w:color="auto"/>
            <w:right w:val="none" w:sz="0" w:space="0" w:color="auto"/>
          </w:divBdr>
        </w:div>
        <w:div w:id="1227686000">
          <w:marLeft w:val="0"/>
          <w:marRight w:val="0"/>
          <w:marTop w:val="0"/>
          <w:marBottom w:val="0"/>
          <w:divBdr>
            <w:top w:val="none" w:sz="0" w:space="0" w:color="auto"/>
            <w:left w:val="none" w:sz="0" w:space="0" w:color="auto"/>
            <w:bottom w:val="none" w:sz="0" w:space="0" w:color="auto"/>
            <w:right w:val="none" w:sz="0" w:space="0" w:color="auto"/>
          </w:divBdr>
        </w:div>
        <w:div w:id="1420903843">
          <w:marLeft w:val="0"/>
          <w:marRight w:val="0"/>
          <w:marTop w:val="0"/>
          <w:marBottom w:val="0"/>
          <w:divBdr>
            <w:top w:val="none" w:sz="0" w:space="0" w:color="auto"/>
            <w:left w:val="none" w:sz="0" w:space="0" w:color="auto"/>
            <w:bottom w:val="none" w:sz="0" w:space="0" w:color="auto"/>
            <w:right w:val="none" w:sz="0" w:space="0" w:color="auto"/>
          </w:divBdr>
        </w:div>
        <w:div w:id="227152842">
          <w:marLeft w:val="0"/>
          <w:marRight w:val="0"/>
          <w:marTop w:val="0"/>
          <w:marBottom w:val="0"/>
          <w:divBdr>
            <w:top w:val="none" w:sz="0" w:space="0" w:color="auto"/>
            <w:left w:val="none" w:sz="0" w:space="0" w:color="auto"/>
            <w:bottom w:val="none" w:sz="0" w:space="0" w:color="auto"/>
            <w:right w:val="none" w:sz="0" w:space="0" w:color="auto"/>
          </w:divBdr>
        </w:div>
        <w:div w:id="1123580106">
          <w:marLeft w:val="0"/>
          <w:marRight w:val="0"/>
          <w:marTop w:val="0"/>
          <w:marBottom w:val="0"/>
          <w:divBdr>
            <w:top w:val="none" w:sz="0" w:space="0" w:color="auto"/>
            <w:left w:val="none" w:sz="0" w:space="0" w:color="auto"/>
            <w:bottom w:val="none" w:sz="0" w:space="0" w:color="auto"/>
            <w:right w:val="none" w:sz="0" w:space="0" w:color="auto"/>
          </w:divBdr>
        </w:div>
        <w:div w:id="6293309">
          <w:marLeft w:val="0"/>
          <w:marRight w:val="0"/>
          <w:marTop w:val="0"/>
          <w:marBottom w:val="0"/>
          <w:divBdr>
            <w:top w:val="none" w:sz="0" w:space="0" w:color="auto"/>
            <w:left w:val="none" w:sz="0" w:space="0" w:color="auto"/>
            <w:bottom w:val="none" w:sz="0" w:space="0" w:color="auto"/>
            <w:right w:val="none" w:sz="0" w:space="0" w:color="auto"/>
          </w:divBdr>
        </w:div>
        <w:div w:id="840240688">
          <w:marLeft w:val="0"/>
          <w:marRight w:val="0"/>
          <w:marTop w:val="0"/>
          <w:marBottom w:val="0"/>
          <w:divBdr>
            <w:top w:val="none" w:sz="0" w:space="0" w:color="auto"/>
            <w:left w:val="none" w:sz="0" w:space="0" w:color="auto"/>
            <w:bottom w:val="none" w:sz="0" w:space="0" w:color="auto"/>
            <w:right w:val="none" w:sz="0" w:space="0" w:color="auto"/>
          </w:divBdr>
        </w:div>
        <w:div w:id="1117915035">
          <w:marLeft w:val="0"/>
          <w:marRight w:val="0"/>
          <w:marTop w:val="0"/>
          <w:marBottom w:val="0"/>
          <w:divBdr>
            <w:top w:val="none" w:sz="0" w:space="0" w:color="auto"/>
            <w:left w:val="none" w:sz="0" w:space="0" w:color="auto"/>
            <w:bottom w:val="none" w:sz="0" w:space="0" w:color="auto"/>
            <w:right w:val="none" w:sz="0" w:space="0" w:color="auto"/>
          </w:divBdr>
        </w:div>
        <w:div w:id="1263295697">
          <w:marLeft w:val="0"/>
          <w:marRight w:val="0"/>
          <w:marTop w:val="0"/>
          <w:marBottom w:val="0"/>
          <w:divBdr>
            <w:top w:val="none" w:sz="0" w:space="0" w:color="auto"/>
            <w:left w:val="none" w:sz="0" w:space="0" w:color="auto"/>
            <w:bottom w:val="none" w:sz="0" w:space="0" w:color="auto"/>
            <w:right w:val="none" w:sz="0" w:space="0" w:color="auto"/>
          </w:divBdr>
        </w:div>
        <w:div w:id="1430201899">
          <w:marLeft w:val="0"/>
          <w:marRight w:val="0"/>
          <w:marTop w:val="0"/>
          <w:marBottom w:val="0"/>
          <w:divBdr>
            <w:top w:val="none" w:sz="0" w:space="0" w:color="auto"/>
            <w:left w:val="none" w:sz="0" w:space="0" w:color="auto"/>
            <w:bottom w:val="none" w:sz="0" w:space="0" w:color="auto"/>
            <w:right w:val="none" w:sz="0" w:space="0" w:color="auto"/>
          </w:divBdr>
        </w:div>
        <w:div w:id="1674650378">
          <w:marLeft w:val="0"/>
          <w:marRight w:val="0"/>
          <w:marTop w:val="0"/>
          <w:marBottom w:val="0"/>
          <w:divBdr>
            <w:top w:val="none" w:sz="0" w:space="0" w:color="auto"/>
            <w:left w:val="none" w:sz="0" w:space="0" w:color="auto"/>
            <w:bottom w:val="none" w:sz="0" w:space="0" w:color="auto"/>
            <w:right w:val="none" w:sz="0" w:space="0" w:color="auto"/>
          </w:divBdr>
        </w:div>
        <w:div w:id="1271011601">
          <w:marLeft w:val="0"/>
          <w:marRight w:val="0"/>
          <w:marTop w:val="0"/>
          <w:marBottom w:val="0"/>
          <w:divBdr>
            <w:top w:val="none" w:sz="0" w:space="0" w:color="auto"/>
            <w:left w:val="none" w:sz="0" w:space="0" w:color="auto"/>
            <w:bottom w:val="none" w:sz="0" w:space="0" w:color="auto"/>
            <w:right w:val="none" w:sz="0" w:space="0" w:color="auto"/>
          </w:divBdr>
        </w:div>
        <w:div w:id="572157255">
          <w:marLeft w:val="0"/>
          <w:marRight w:val="0"/>
          <w:marTop w:val="0"/>
          <w:marBottom w:val="0"/>
          <w:divBdr>
            <w:top w:val="none" w:sz="0" w:space="0" w:color="auto"/>
            <w:left w:val="none" w:sz="0" w:space="0" w:color="auto"/>
            <w:bottom w:val="none" w:sz="0" w:space="0" w:color="auto"/>
            <w:right w:val="none" w:sz="0" w:space="0" w:color="auto"/>
          </w:divBdr>
        </w:div>
        <w:div w:id="1698659625">
          <w:marLeft w:val="0"/>
          <w:marRight w:val="0"/>
          <w:marTop w:val="0"/>
          <w:marBottom w:val="0"/>
          <w:divBdr>
            <w:top w:val="none" w:sz="0" w:space="0" w:color="auto"/>
            <w:left w:val="none" w:sz="0" w:space="0" w:color="auto"/>
            <w:bottom w:val="none" w:sz="0" w:space="0" w:color="auto"/>
            <w:right w:val="none" w:sz="0" w:space="0" w:color="auto"/>
          </w:divBdr>
        </w:div>
        <w:div w:id="1142849501">
          <w:marLeft w:val="0"/>
          <w:marRight w:val="0"/>
          <w:marTop w:val="0"/>
          <w:marBottom w:val="0"/>
          <w:divBdr>
            <w:top w:val="none" w:sz="0" w:space="0" w:color="auto"/>
            <w:left w:val="none" w:sz="0" w:space="0" w:color="auto"/>
            <w:bottom w:val="none" w:sz="0" w:space="0" w:color="auto"/>
            <w:right w:val="none" w:sz="0" w:space="0" w:color="auto"/>
          </w:divBdr>
        </w:div>
        <w:div w:id="25450951">
          <w:marLeft w:val="0"/>
          <w:marRight w:val="0"/>
          <w:marTop w:val="0"/>
          <w:marBottom w:val="0"/>
          <w:divBdr>
            <w:top w:val="none" w:sz="0" w:space="0" w:color="auto"/>
            <w:left w:val="none" w:sz="0" w:space="0" w:color="auto"/>
            <w:bottom w:val="none" w:sz="0" w:space="0" w:color="auto"/>
            <w:right w:val="none" w:sz="0" w:space="0" w:color="auto"/>
          </w:divBdr>
        </w:div>
        <w:div w:id="1470442231">
          <w:marLeft w:val="0"/>
          <w:marRight w:val="0"/>
          <w:marTop w:val="0"/>
          <w:marBottom w:val="0"/>
          <w:divBdr>
            <w:top w:val="none" w:sz="0" w:space="0" w:color="auto"/>
            <w:left w:val="none" w:sz="0" w:space="0" w:color="auto"/>
            <w:bottom w:val="none" w:sz="0" w:space="0" w:color="auto"/>
            <w:right w:val="none" w:sz="0" w:space="0" w:color="auto"/>
          </w:divBdr>
        </w:div>
        <w:div w:id="1480150665">
          <w:marLeft w:val="0"/>
          <w:marRight w:val="0"/>
          <w:marTop w:val="0"/>
          <w:marBottom w:val="0"/>
          <w:divBdr>
            <w:top w:val="none" w:sz="0" w:space="0" w:color="auto"/>
            <w:left w:val="none" w:sz="0" w:space="0" w:color="auto"/>
            <w:bottom w:val="none" w:sz="0" w:space="0" w:color="auto"/>
            <w:right w:val="none" w:sz="0" w:space="0" w:color="auto"/>
          </w:divBdr>
        </w:div>
        <w:div w:id="1913738705">
          <w:marLeft w:val="0"/>
          <w:marRight w:val="0"/>
          <w:marTop w:val="0"/>
          <w:marBottom w:val="0"/>
          <w:divBdr>
            <w:top w:val="none" w:sz="0" w:space="0" w:color="auto"/>
            <w:left w:val="none" w:sz="0" w:space="0" w:color="auto"/>
            <w:bottom w:val="none" w:sz="0" w:space="0" w:color="auto"/>
            <w:right w:val="none" w:sz="0" w:space="0" w:color="auto"/>
          </w:divBdr>
        </w:div>
        <w:div w:id="1483740644">
          <w:marLeft w:val="0"/>
          <w:marRight w:val="0"/>
          <w:marTop w:val="0"/>
          <w:marBottom w:val="0"/>
          <w:divBdr>
            <w:top w:val="none" w:sz="0" w:space="0" w:color="auto"/>
            <w:left w:val="none" w:sz="0" w:space="0" w:color="auto"/>
            <w:bottom w:val="none" w:sz="0" w:space="0" w:color="auto"/>
            <w:right w:val="none" w:sz="0" w:space="0" w:color="auto"/>
          </w:divBdr>
        </w:div>
        <w:div w:id="1585073020">
          <w:marLeft w:val="0"/>
          <w:marRight w:val="0"/>
          <w:marTop w:val="0"/>
          <w:marBottom w:val="0"/>
          <w:divBdr>
            <w:top w:val="none" w:sz="0" w:space="0" w:color="auto"/>
            <w:left w:val="none" w:sz="0" w:space="0" w:color="auto"/>
            <w:bottom w:val="none" w:sz="0" w:space="0" w:color="auto"/>
            <w:right w:val="none" w:sz="0" w:space="0" w:color="auto"/>
          </w:divBdr>
        </w:div>
        <w:div w:id="1866599410">
          <w:marLeft w:val="0"/>
          <w:marRight w:val="0"/>
          <w:marTop w:val="0"/>
          <w:marBottom w:val="0"/>
          <w:divBdr>
            <w:top w:val="none" w:sz="0" w:space="0" w:color="auto"/>
            <w:left w:val="none" w:sz="0" w:space="0" w:color="auto"/>
            <w:bottom w:val="none" w:sz="0" w:space="0" w:color="auto"/>
            <w:right w:val="none" w:sz="0" w:space="0" w:color="auto"/>
          </w:divBdr>
        </w:div>
        <w:div w:id="1409957730">
          <w:marLeft w:val="0"/>
          <w:marRight w:val="0"/>
          <w:marTop w:val="0"/>
          <w:marBottom w:val="0"/>
          <w:divBdr>
            <w:top w:val="none" w:sz="0" w:space="0" w:color="auto"/>
            <w:left w:val="none" w:sz="0" w:space="0" w:color="auto"/>
            <w:bottom w:val="none" w:sz="0" w:space="0" w:color="auto"/>
            <w:right w:val="none" w:sz="0" w:space="0" w:color="auto"/>
          </w:divBdr>
        </w:div>
        <w:div w:id="698822998">
          <w:marLeft w:val="0"/>
          <w:marRight w:val="0"/>
          <w:marTop w:val="0"/>
          <w:marBottom w:val="0"/>
          <w:divBdr>
            <w:top w:val="none" w:sz="0" w:space="0" w:color="auto"/>
            <w:left w:val="none" w:sz="0" w:space="0" w:color="auto"/>
            <w:bottom w:val="none" w:sz="0" w:space="0" w:color="auto"/>
            <w:right w:val="none" w:sz="0" w:space="0" w:color="auto"/>
          </w:divBdr>
        </w:div>
        <w:div w:id="1176110590">
          <w:marLeft w:val="0"/>
          <w:marRight w:val="0"/>
          <w:marTop w:val="0"/>
          <w:marBottom w:val="0"/>
          <w:divBdr>
            <w:top w:val="none" w:sz="0" w:space="0" w:color="auto"/>
            <w:left w:val="none" w:sz="0" w:space="0" w:color="auto"/>
            <w:bottom w:val="none" w:sz="0" w:space="0" w:color="auto"/>
            <w:right w:val="none" w:sz="0" w:space="0" w:color="auto"/>
          </w:divBdr>
        </w:div>
        <w:div w:id="2023698126">
          <w:marLeft w:val="0"/>
          <w:marRight w:val="0"/>
          <w:marTop w:val="0"/>
          <w:marBottom w:val="0"/>
          <w:divBdr>
            <w:top w:val="none" w:sz="0" w:space="0" w:color="auto"/>
            <w:left w:val="none" w:sz="0" w:space="0" w:color="auto"/>
            <w:bottom w:val="none" w:sz="0" w:space="0" w:color="auto"/>
            <w:right w:val="none" w:sz="0" w:space="0" w:color="auto"/>
          </w:divBdr>
        </w:div>
        <w:div w:id="1001009799">
          <w:marLeft w:val="0"/>
          <w:marRight w:val="0"/>
          <w:marTop w:val="0"/>
          <w:marBottom w:val="0"/>
          <w:divBdr>
            <w:top w:val="none" w:sz="0" w:space="0" w:color="auto"/>
            <w:left w:val="none" w:sz="0" w:space="0" w:color="auto"/>
            <w:bottom w:val="none" w:sz="0" w:space="0" w:color="auto"/>
            <w:right w:val="none" w:sz="0" w:space="0" w:color="auto"/>
          </w:divBdr>
        </w:div>
        <w:div w:id="1914192573">
          <w:marLeft w:val="0"/>
          <w:marRight w:val="0"/>
          <w:marTop w:val="0"/>
          <w:marBottom w:val="0"/>
          <w:divBdr>
            <w:top w:val="none" w:sz="0" w:space="0" w:color="auto"/>
            <w:left w:val="none" w:sz="0" w:space="0" w:color="auto"/>
            <w:bottom w:val="none" w:sz="0" w:space="0" w:color="auto"/>
            <w:right w:val="none" w:sz="0" w:space="0" w:color="auto"/>
          </w:divBdr>
        </w:div>
        <w:div w:id="1525552134">
          <w:marLeft w:val="0"/>
          <w:marRight w:val="0"/>
          <w:marTop w:val="0"/>
          <w:marBottom w:val="0"/>
          <w:divBdr>
            <w:top w:val="none" w:sz="0" w:space="0" w:color="auto"/>
            <w:left w:val="none" w:sz="0" w:space="0" w:color="auto"/>
            <w:bottom w:val="none" w:sz="0" w:space="0" w:color="auto"/>
            <w:right w:val="none" w:sz="0" w:space="0" w:color="auto"/>
          </w:divBdr>
        </w:div>
        <w:div w:id="702484147">
          <w:marLeft w:val="0"/>
          <w:marRight w:val="0"/>
          <w:marTop w:val="0"/>
          <w:marBottom w:val="0"/>
          <w:divBdr>
            <w:top w:val="none" w:sz="0" w:space="0" w:color="auto"/>
            <w:left w:val="none" w:sz="0" w:space="0" w:color="auto"/>
            <w:bottom w:val="none" w:sz="0" w:space="0" w:color="auto"/>
            <w:right w:val="none" w:sz="0" w:space="0" w:color="auto"/>
          </w:divBdr>
        </w:div>
        <w:div w:id="1656454516">
          <w:marLeft w:val="0"/>
          <w:marRight w:val="0"/>
          <w:marTop w:val="0"/>
          <w:marBottom w:val="0"/>
          <w:divBdr>
            <w:top w:val="none" w:sz="0" w:space="0" w:color="auto"/>
            <w:left w:val="none" w:sz="0" w:space="0" w:color="auto"/>
            <w:bottom w:val="none" w:sz="0" w:space="0" w:color="auto"/>
            <w:right w:val="none" w:sz="0" w:space="0" w:color="auto"/>
          </w:divBdr>
        </w:div>
        <w:div w:id="2000451508">
          <w:marLeft w:val="0"/>
          <w:marRight w:val="0"/>
          <w:marTop w:val="0"/>
          <w:marBottom w:val="0"/>
          <w:divBdr>
            <w:top w:val="none" w:sz="0" w:space="0" w:color="auto"/>
            <w:left w:val="none" w:sz="0" w:space="0" w:color="auto"/>
            <w:bottom w:val="none" w:sz="0" w:space="0" w:color="auto"/>
            <w:right w:val="none" w:sz="0" w:space="0" w:color="auto"/>
          </w:divBdr>
        </w:div>
        <w:div w:id="1482312512">
          <w:marLeft w:val="0"/>
          <w:marRight w:val="0"/>
          <w:marTop w:val="0"/>
          <w:marBottom w:val="0"/>
          <w:divBdr>
            <w:top w:val="none" w:sz="0" w:space="0" w:color="auto"/>
            <w:left w:val="none" w:sz="0" w:space="0" w:color="auto"/>
            <w:bottom w:val="none" w:sz="0" w:space="0" w:color="auto"/>
            <w:right w:val="none" w:sz="0" w:space="0" w:color="auto"/>
          </w:divBdr>
        </w:div>
        <w:div w:id="1701781665">
          <w:marLeft w:val="0"/>
          <w:marRight w:val="0"/>
          <w:marTop w:val="0"/>
          <w:marBottom w:val="0"/>
          <w:divBdr>
            <w:top w:val="none" w:sz="0" w:space="0" w:color="auto"/>
            <w:left w:val="none" w:sz="0" w:space="0" w:color="auto"/>
            <w:bottom w:val="none" w:sz="0" w:space="0" w:color="auto"/>
            <w:right w:val="none" w:sz="0" w:space="0" w:color="auto"/>
          </w:divBdr>
        </w:div>
        <w:div w:id="1407456328">
          <w:marLeft w:val="0"/>
          <w:marRight w:val="0"/>
          <w:marTop w:val="0"/>
          <w:marBottom w:val="0"/>
          <w:divBdr>
            <w:top w:val="none" w:sz="0" w:space="0" w:color="auto"/>
            <w:left w:val="none" w:sz="0" w:space="0" w:color="auto"/>
            <w:bottom w:val="none" w:sz="0" w:space="0" w:color="auto"/>
            <w:right w:val="none" w:sz="0" w:space="0" w:color="auto"/>
          </w:divBdr>
        </w:div>
        <w:div w:id="668102811">
          <w:marLeft w:val="0"/>
          <w:marRight w:val="0"/>
          <w:marTop w:val="0"/>
          <w:marBottom w:val="0"/>
          <w:divBdr>
            <w:top w:val="none" w:sz="0" w:space="0" w:color="auto"/>
            <w:left w:val="none" w:sz="0" w:space="0" w:color="auto"/>
            <w:bottom w:val="none" w:sz="0" w:space="0" w:color="auto"/>
            <w:right w:val="none" w:sz="0" w:space="0" w:color="auto"/>
          </w:divBdr>
        </w:div>
        <w:div w:id="382556667">
          <w:marLeft w:val="0"/>
          <w:marRight w:val="0"/>
          <w:marTop w:val="0"/>
          <w:marBottom w:val="0"/>
          <w:divBdr>
            <w:top w:val="none" w:sz="0" w:space="0" w:color="auto"/>
            <w:left w:val="none" w:sz="0" w:space="0" w:color="auto"/>
            <w:bottom w:val="none" w:sz="0" w:space="0" w:color="auto"/>
            <w:right w:val="none" w:sz="0" w:space="0" w:color="auto"/>
          </w:divBdr>
        </w:div>
        <w:div w:id="86192726">
          <w:marLeft w:val="0"/>
          <w:marRight w:val="0"/>
          <w:marTop w:val="0"/>
          <w:marBottom w:val="0"/>
          <w:divBdr>
            <w:top w:val="none" w:sz="0" w:space="0" w:color="auto"/>
            <w:left w:val="none" w:sz="0" w:space="0" w:color="auto"/>
            <w:bottom w:val="none" w:sz="0" w:space="0" w:color="auto"/>
            <w:right w:val="none" w:sz="0" w:space="0" w:color="auto"/>
          </w:divBdr>
        </w:div>
        <w:div w:id="602342982">
          <w:marLeft w:val="0"/>
          <w:marRight w:val="0"/>
          <w:marTop w:val="0"/>
          <w:marBottom w:val="0"/>
          <w:divBdr>
            <w:top w:val="none" w:sz="0" w:space="0" w:color="auto"/>
            <w:left w:val="none" w:sz="0" w:space="0" w:color="auto"/>
            <w:bottom w:val="none" w:sz="0" w:space="0" w:color="auto"/>
            <w:right w:val="none" w:sz="0" w:space="0" w:color="auto"/>
          </w:divBdr>
        </w:div>
        <w:div w:id="1184436352">
          <w:marLeft w:val="0"/>
          <w:marRight w:val="0"/>
          <w:marTop w:val="0"/>
          <w:marBottom w:val="0"/>
          <w:divBdr>
            <w:top w:val="none" w:sz="0" w:space="0" w:color="auto"/>
            <w:left w:val="none" w:sz="0" w:space="0" w:color="auto"/>
            <w:bottom w:val="none" w:sz="0" w:space="0" w:color="auto"/>
            <w:right w:val="none" w:sz="0" w:space="0" w:color="auto"/>
          </w:divBdr>
        </w:div>
        <w:div w:id="296226574">
          <w:marLeft w:val="0"/>
          <w:marRight w:val="0"/>
          <w:marTop w:val="0"/>
          <w:marBottom w:val="0"/>
          <w:divBdr>
            <w:top w:val="none" w:sz="0" w:space="0" w:color="auto"/>
            <w:left w:val="none" w:sz="0" w:space="0" w:color="auto"/>
            <w:bottom w:val="none" w:sz="0" w:space="0" w:color="auto"/>
            <w:right w:val="none" w:sz="0" w:space="0" w:color="auto"/>
          </w:divBdr>
        </w:div>
        <w:div w:id="370804625">
          <w:marLeft w:val="0"/>
          <w:marRight w:val="0"/>
          <w:marTop w:val="0"/>
          <w:marBottom w:val="0"/>
          <w:divBdr>
            <w:top w:val="none" w:sz="0" w:space="0" w:color="auto"/>
            <w:left w:val="none" w:sz="0" w:space="0" w:color="auto"/>
            <w:bottom w:val="none" w:sz="0" w:space="0" w:color="auto"/>
            <w:right w:val="none" w:sz="0" w:space="0" w:color="auto"/>
          </w:divBdr>
        </w:div>
        <w:div w:id="1555458862">
          <w:marLeft w:val="0"/>
          <w:marRight w:val="0"/>
          <w:marTop w:val="0"/>
          <w:marBottom w:val="0"/>
          <w:divBdr>
            <w:top w:val="none" w:sz="0" w:space="0" w:color="auto"/>
            <w:left w:val="none" w:sz="0" w:space="0" w:color="auto"/>
            <w:bottom w:val="none" w:sz="0" w:space="0" w:color="auto"/>
            <w:right w:val="none" w:sz="0" w:space="0" w:color="auto"/>
          </w:divBdr>
        </w:div>
        <w:div w:id="1564562887">
          <w:marLeft w:val="0"/>
          <w:marRight w:val="0"/>
          <w:marTop w:val="0"/>
          <w:marBottom w:val="0"/>
          <w:divBdr>
            <w:top w:val="none" w:sz="0" w:space="0" w:color="auto"/>
            <w:left w:val="none" w:sz="0" w:space="0" w:color="auto"/>
            <w:bottom w:val="none" w:sz="0" w:space="0" w:color="auto"/>
            <w:right w:val="none" w:sz="0" w:space="0" w:color="auto"/>
          </w:divBdr>
        </w:div>
        <w:div w:id="1718504539">
          <w:marLeft w:val="0"/>
          <w:marRight w:val="0"/>
          <w:marTop w:val="0"/>
          <w:marBottom w:val="0"/>
          <w:divBdr>
            <w:top w:val="none" w:sz="0" w:space="0" w:color="auto"/>
            <w:left w:val="none" w:sz="0" w:space="0" w:color="auto"/>
            <w:bottom w:val="none" w:sz="0" w:space="0" w:color="auto"/>
            <w:right w:val="none" w:sz="0" w:space="0" w:color="auto"/>
          </w:divBdr>
        </w:div>
        <w:div w:id="1499270343">
          <w:marLeft w:val="0"/>
          <w:marRight w:val="0"/>
          <w:marTop w:val="0"/>
          <w:marBottom w:val="0"/>
          <w:divBdr>
            <w:top w:val="none" w:sz="0" w:space="0" w:color="auto"/>
            <w:left w:val="none" w:sz="0" w:space="0" w:color="auto"/>
            <w:bottom w:val="none" w:sz="0" w:space="0" w:color="auto"/>
            <w:right w:val="none" w:sz="0" w:space="0" w:color="auto"/>
          </w:divBdr>
        </w:div>
        <w:div w:id="993028225">
          <w:marLeft w:val="0"/>
          <w:marRight w:val="0"/>
          <w:marTop w:val="0"/>
          <w:marBottom w:val="0"/>
          <w:divBdr>
            <w:top w:val="none" w:sz="0" w:space="0" w:color="auto"/>
            <w:left w:val="none" w:sz="0" w:space="0" w:color="auto"/>
            <w:bottom w:val="none" w:sz="0" w:space="0" w:color="auto"/>
            <w:right w:val="none" w:sz="0" w:space="0" w:color="auto"/>
          </w:divBdr>
        </w:div>
        <w:div w:id="1401099171">
          <w:marLeft w:val="0"/>
          <w:marRight w:val="0"/>
          <w:marTop w:val="0"/>
          <w:marBottom w:val="0"/>
          <w:divBdr>
            <w:top w:val="none" w:sz="0" w:space="0" w:color="auto"/>
            <w:left w:val="none" w:sz="0" w:space="0" w:color="auto"/>
            <w:bottom w:val="none" w:sz="0" w:space="0" w:color="auto"/>
            <w:right w:val="none" w:sz="0" w:space="0" w:color="auto"/>
          </w:divBdr>
        </w:div>
        <w:div w:id="1333601734">
          <w:marLeft w:val="0"/>
          <w:marRight w:val="0"/>
          <w:marTop w:val="0"/>
          <w:marBottom w:val="0"/>
          <w:divBdr>
            <w:top w:val="none" w:sz="0" w:space="0" w:color="auto"/>
            <w:left w:val="none" w:sz="0" w:space="0" w:color="auto"/>
            <w:bottom w:val="none" w:sz="0" w:space="0" w:color="auto"/>
            <w:right w:val="none" w:sz="0" w:space="0" w:color="auto"/>
          </w:divBdr>
        </w:div>
        <w:div w:id="897974874">
          <w:marLeft w:val="0"/>
          <w:marRight w:val="0"/>
          <w:marTop w:val="0"/>
          <w:marBottom w:val="0"/>
          <w:divBdr>
            <w:top w:val="none" w:sz="0" w:space="0" w:color="auto"/>
            <w:left w:val="none" w:sz="0" w:space="0" w:color="auto"/>
            <w:bottom w:val="none" w:sz="0" w:space="0" w:color="auto"/>
            <w:right w:val="none" w:sz="0" w:space="0" w:color="auto"/>
          </w:divBdr>
        </w:div>
        <w:div w:id="1272399970">
          <w:marLeft w:val="0"/>
          <w:marRight w:val="0"/>
          <w:marTop w:val="0"/>
          <w:marBottom w:val="0"/>
          <w:divBdr>
            <w:top w:val="none" w:sz="0" w:space="0" w:color="auto"/>
            <w:left w:val="none" w:sz="0" w:space="0" w:color="auto"/>
            <w:bottom w:val="none" w:sz="0" w:space="0" w:color="auto"/>
            <w:right w:val="none" w:sz="0" w:space="0" w:color="auto"/>
          </w:divBdr>
        </w:div>
        <w:div w:id="1925457080">
          <w:marLeft w:val="0"/>
          <w:marRight w:val="0"/>
          <w:marTop w:val="0"/>
          <w:marBottom w:val="0"/>
          <w:divBdr>
            <w:top w:val="none" w:sz="0" w:space="0" w:color="auto"/>
            <w:left w:val="none" w:sz="0" w:space="0" w:color="auto"/>
            <w:bottom w:val="none" w:sz="0" w:space="0" w:color="auto"/>
            <w:right w:val="none" w:sz="0" w:space="0" w:color="auto"/>
          </w:divBdr>
        </w:div>
        <w:div w:id="1207570738">
          <w:marLeft w:val="0"/>
          <w:marRight w:val="0"/>
          <w:marTop w:val="0"/>
          <w:marBottom w:val="0"/>
          <w:divBdr>
            <w:top w:val="none" w:sz="0" w:space="0" w:color="auto"/>
            <w:left w:val="none" w:sz="0" w:space="0" w:color="auto"/>
            <w:bottom w:val="none" w:sz="0" w:space="0" w:color="auto"/>
            <w:right w:val="none" w:sz="0" w:space="0" w:color="auto"/>
          </w:divBdr>
        </w:div>
        <w:div w:id="1103377225">
          <w:marLeft w:val="0"/>
          <w:marRight w:val="0"/>
          <w:marTop w:val="0"/>
          <w:marBottom w:val="0"/>
          <w:divBdr>
            <w:top w:val="none" w:sz="0" w:space="0" w:color="auto"/>
            <w:left w:val="none" w:sz="0" w:space="0" w:color="auto"/>
            <w:bottom w:val="none" w:sz="0" w:space="0" w:color="auto"/>
            <w:right w:val="none" w:sz="0" w:space="0" w:color="auto"/>
          </w:divBdr>
        </w:div>
        <w:div w:id="318265311">
          <w:marLeft w:val="0"/>
          <w:marRight w:val="0"/>
          <w:marTop w:val="0"/>
          <w:marBottom w:val="0"/>
          <w:divBdr>
            <w:top w:val="none" w:sz="0" w:space="0" w:color="auto"/>
            <w:left w:val="none" w:sz="0" w:space="0" w:color="auto"/>
            <w:bottom w:val="none" w:sz="0" w:space="0" w:color="auto"/>
            <w:right w:val="none" w:sz="0" w:space="0" w:color="auto"/>
          </w:divBdr>
        </w:div>
        <w:div w:id="985009771">
          <w:marLeft w:val="0"/>
          <w:marRight w:val="0"/>
          <w:marTop w:val="0"/>
          <w:marBottom w:val="0"/>
          <w:divBdr>
            <w:top w:val="none" w:sz="0" w:space="0" w:color="auto"/>
            <w:left w:val="none" w:sz="0" w:space="0" w:color="auto"/>
            <w:bottom w:val="none" w:sz="0" w:space="0" w:color="auto"/>
            <w:right w:val="none" w:sz="0" w:space="0" w:color="auto"/>
          </w:divBdr>
        </w:div>
        <w:div w:id="811875343">
          <w:marLeft w:val="0"/>
          <w:marRight w:val="0"/>
          <w:marTop w:val="0"/>
          <w:marBottom w:val="0"/>
          <w:divBdr>
            <w:top w:val="none" w:sz="0" w:space="0" w:color="auto"/>
            <w:left w:val="none" w:sz="0" w:space="0" w:color="auto"/>
            <w:bottom w:val="none" w:sz="0" w:space="0" w:color="auto"/>
            <w:right w:val="none" w:sz="0" w:space="0" w:color="auto"/>
          </w:divBdr>
        </w:div>
        <w:div w:id="434373243">
          <w:marLeft w:val="0"/>
          <w:marRight w:val="0"/>
          <w:marTop w:val="0"/>
          <w:marBottom w:val="0"/>
          <w:divBdr>
            <w:top w:val="none" w:sz="0" w:space="0" w:color="auto"/>
            <w:left w:val="none" w:sz="0" w:space="0" w:color="auto"/>
            <w:bottom w:val="none" w:sz="0" w:space="0" w:color="auto"/>
            <w:right w:val="none" w:sz="0" w:space="0" w:color="auto"/>
          </w:divBdr>
        </w:div>
        <w:div w:id="553389659">
          <w:marLeft w:val="0"/>
          <w:marRight w:val="0"/>
          <w:marTop w:val="0"/>
          <w:marBottom w:val="0"/>
          <w:divBdr>
            <w:top w:val="none" w:sz="0" w:space="0" w:color="auto"/>
            <w:left w:val="none" w:sz="0" w:space="0" w:color="auto"/>
            <w:bottom w:val="none" w:sz="0" w:space="0" w:color="auto"/>
            <w:right w:val="none" w:sz="0" w:space="0" w:color="auto"/>
          </w:divBdr>
        </w:div>
        <w:div w:id="1319847720">
          <w:marLeft w:val="0"/>
          <w:marRight w:val="0"/>
          <w:marTop w:val="0"/>
          <w:marBottom w:val="0"/>
          <w:divBdr>
            <w:top w:val="none" w:sz="0" w:space="0" w:color="auto"/>
            <w:left w:val="none" w:sz="0" w:space="0" w:color="auto"/>
            <w:bottom w:val="none" w:sz="0" w:space="0" w:color="auto"/>
            <w:right w:val="none" w:sz="0" w:space="0" w:color="auto"/>
          </w:divBdr>
        </w:div>
        <w:div w:id="1925844057">
          <w:marLeft w:val="0"/>
          <w:marRight w:val="0"/>
          <w:marTop w:val="0"/>
          <w:marBottom w:val="0"/>
          <w:divBdr>
            <w:top w:val="none" w:sz="0" w:space="0" w:color="auto"/>
            <w:left w:val="none" w:sz="0" w:space="0" w:color="auto"/>
            <w:bottom w:val="none" w:sz="0" w:space="0" w:color="auto"/>
            <w:right w:val="none" w:sz="0" w:space="0" w:color="auto"/>
          </w:divBdr>
        </w:div>
        <w:div w:id="1187138094">
          <w:marLeft w:val="0"/>
          <w:marRight w:val="0"/>
          <w:marTop w:val="0"/>
          <w:marBottom w:val="0"/>
          <w:divBdr>
            <w:top w:val="none" w:sz="0" w:space="0" w:color="auto"/>
            <w:left w:val="none" w:sz="0" w:space="0" w:color="auto"/>
            <w:bottom w:val="none" w:sz="0" w:space="0" w:color="auto"/>
            <w:right w:val="none" w:sz="0" w:space="0" w:color="auto"/>
          </w:divBdr>
        </w:div>
        <w:div w:id="1673600573">
          <w:marLeft w:val="0"/>
          <w:marRight w:val="0"/>
          <w:marTop w:val="0"/>
          <w:marBottom w:val="0"/>
          <w:divBdr>
            <w:top w:val="none" w:sz="0" w:space="0" w:color="auto"/>
            <w:left w:val="none" w:sz="0" w:space="0" w:color="auto"/>
            <w:bottom w:val="none" w:sz="0" w:space="0" w:color="auto"/>
            <w:right w:val="none" w:sz="0" w:space="0" w:color="auto"/>
          </w:divBdr>
        </w:div>
        <w:div w:id="567771083">
          <w:marLeft w:val="0"/>
          <w:marRight w:val="0"/>
          <w:marTop w:val="0"/>
          <w:marBottom w:val="0"/>
          <w:divBdr>
            <w:top w:val="none" w:sz="0" w:space="0" w:color="auto"/>
            <w:left w:val="none" w:sz="0" w:space="0" w:color="auto"/>
            <w:bottom w:val="none" w:sz="0" w:space="0" w:color="auto"/>
            <w:right w:val="none" w:sz="0" w:space="0" w:color="auto"/>
          </w:divBdr>
        </w:div>
        <w:div w:id="1186138403">
          <w:marLeft w:val="0"/>
          <w:marRight w:val="0"/>
          <w:marTop w:val="0"/>
          <w:marBottom w:val="0"/>
          <w:divBdr>
            <w:top w:val="none" w:sz="0" w:space="0" w:color="auto"/>
            <w:left w:val="none" w:sz="0" w:space="0" w:color="auto"/>
            <w:bottom w:val="none" w:sz="0" w:space="0" w:color="auto"/>
            <w:right w:val="none" w:sz="0" w:space="0" w:color="auto"/>
          </w:divBdr>
        </w:div>
        <w:div w:id="160044624">
          <w:marLeft w:val="0"/>
          <w:marRight w:val="0"/>
          <w:marTop w:val="0"/>
          <w:marBottom w:val="0"/>
          <w:divBdr>
            <w:top w:val="none" w:sz="0" w:space="0" w:color="auto"/>
            <w:left w:val="none" w:sz="0" w:space="0" w:color="auto"/>
            <w:bottom w:val="none" w:sz="0" w:space="0" w:color="auto"/>
            <w:right w:val="none" w:sz="0" w:space="0" w:color="auto"/>
          </w:divBdr>
        </w:div>
      </w:divsChild>
    </w:div>
    <w:div w:id="329261950">
      <w:marLeft w:val="0"/>
      <w:marRight w:val="0"/>
      <w:marTop w:val="0"/>
      <w:marBottom w:val="0"/>
      <w:divBdr>
        <w:top w:val="none" w:sz="0" w:space="0" w:color="auto"/>
        <w:left w:val="none" w:sz="0" w:space="0" w:color="auto"/>
        <w:bottom w:val="none" w:sz="0" w:space="0" w:color="auto"/>
        <w:right w:val="none" w:sz="0" w:space="0" w:color="auto"/>
      </w:divBdr>
      <w:divsChild>
        <w:div w:id="679432895">
          <w:marLeft w:val="0"/>
          <w:marRight w:val="0"/>
          <w:marTop w:val="0"/>
          <w:marBottom w:val="0"/>
          <w:divBdr>
            <w:top w:val="none" w:sz="0" w:space="0" w:color="auto"/>
            <w:left w:val="none" w:sz="0" w:space="0" w:color="auto"/>
            <w:bottom w:val="none" w:sz="0" w:space="0" w:color="auto"/>
            <w:right w:val="none" w:sz="0" w:space="0" w:color="auto"/>
          </w:divBdr>
        </w:div>
      </w:divsChild>
    </w:div>
    <w:div w:id="329872899">
      <w:marLeft w:val="0"/>
      <w:marRight w:val="0"/>
      <w:marTop w:val="0"/>
      <w:marBottom w:val="0"/>
      <w:divBdr>
        <w:top w:val="none" w:sz="0" w:space="0" w:color="auto"/>
        <w:left w:val="none" w:sz="0" w:space="0" w:color="auto"/>
        <w:bottom w:val="none" w:sz="0" w:space="0" w:color="auto"/>
        <w:right w:val="none" w:sz="0" w:space="0" w:color="auto"/>
      </w:divBdr>
      <w:divsChild>
        <w:div w:id="1165322191">
          <w:marLeft w:val="0"/>
          <w:marRight w:val="0"/>
          <w:marTop w:val="0"/>
          <w:marBottom w:val="0"/>
          <w:divBdr>
            <w:top w:val="none" w:sz="0" w:space="0" w:color="auto"/>
            <w:left w:val="none" w:sz="0" w:space="0" w:color="auto"/>
            <w:bottom w:val="none" w:sz="0" w:space="0" w:color="auto"/>
            <w:right w:val="none" w:sz="0" w:space="0" w:color="auto"/>
          </w:divBdr>
        </w:div>
        <w:div w:id="660155707">
          <w:marLeft w:val="0"/>
          <w:marRight w:val="0"/>
          <w:marTop w:val="0"/>
          <w:marBottom w:val="0"/>
          <w:divBdr>
            <w:top w:val="none" w:sz="0" w:space="0" w:color="auto"/>
            <w:left w:val="none" w:sz="0" w:space="0" w:color="auto"/>
            <w:bottom w:val="none" w:sz="0" w:space="0" w:color="auto"/>
            <w:right w:val="none" w:sz="0" w:space="0" w:color="auto"/>
          </w:divBdr>
        </w:div>
        <w:div w:id="1118723733">
          <w:marLeft w:val="0"/>
          <w:marRight w:val="0"/>
          <w:marTop w:val="0"/>
          <w:marBottom w:val="0"/>
          <w:divBdr>
            <w:top w:val="none" w:sz="0" w:space="0" w:color="auto"/>
            <w:left w:val="none" w:sz="0" w:space="0" w:color="auto"/>
            <w:bottom w:val="none" w:sz="0" w:space="0" w:color="auto"/>
            <w:right w:val="none" w:sz="0" w:space="0" w:color="auto"/>
          </w:divBdr>
        </w:div>
        <w:div w:id="556358149">
          <w:marLeft w:val="0"/>
          <w:marRight w:val="0"/>
          <w:marTop w:val="0"/>
          <w:marBottom w:val="0"/>
          <w:divBdr>
            <w:top w:val="none" w:sz="0" w:space="0" w:color="auto"/>
            <w:left w:val="none" w:sz="0" w:space="0" w:color="auto"/>
            <w:bottom w:val="none" w:sz="0" w:space="0" w:color="auto"/>
            <w:right w:val="none" w:sz="0" w:space="0" w:color="auto"/>
          </w:divBdr>
        </w:div>
      </w:divsChild>
    </w:div>
    <w:div w:id="344089512">
      <w:marLeft w:val="0"/>
      <w:marRight w:val="0"/>
      <w:marTop w:val="0"/>
      <w:marBottom w:val="0"/>
      <w:divBdr>
        <w:top w:val="none" w:sz="0" w:space="0" w:color="auto"/>
        <w:left w:val="none" w:sz="0" w:space="0" w:color="auto"/>
        <w:bottom w:val="none" w:sz="0" w:space="0" w:color="auto"/>
        <w:right w:val="none" w:sz="0" w:space="0" w:color="auto"/>
      </w:divBdr>
      <w:divsChild>
        <w:div w:id="1655909500">
          <w:marLeft w:val="0"/>
          <w:marRight w:val="0"/>
          <w:marTop w:val="0"/>
          <w:marBottom w:val="0"/>
          <w:divBdr>
            <w:top w:val="none" w:sz="0" w:space="0" w:color="auto"/>
            <w:left w:val="none" w:sz="0" w:space="0" w:color="auto"/>
            <w:bottom w:val="none" w:sz="0" w:space="0" w:color="auto"/>
            <w:right w:val="none" w:sz="0" w:space="0" w:color="auto"/>
          </w:divBdr>
        </w:div>
        <w:div w:id="626663756">
          <w:marLeft w:val="0"/>
          <w:marRight w:val="0"/>
          <w:marTop w:val="0"/>
          <w:marBottom w:val="0"/>
          <w:divBdr>
            <w:top w:val="none" w:sz="0" w:space="0" w:color="auto"/>
            <w:left w:val="none" w:sz="0" w:space="0" w:color="auto"/>
            <w:bottom w:val="none" w:sz="0" w:space="0" w:color="auto"/>
            <w:right w:val="none" w:sz="0" w:space="0" w:color="auto"/>
          </w:divBdr>
        </w:div>
        <w:div w:id="2027753221">
          <w:marLeft w:val="0"/>
          <w:marRight w:val="0"/>
          <w:marTop w:val="0"/>
          <w:marBottom w:val="0"/>
          <w:divBdr>
            <w:top w:val="none" w:sz="0" w:space="0" w:color="auto"/>
            <w:left w:val="none" w:sz="0" w:space="0" w:color="auto"/>
            <w:bottom w:val="none" w:sz="0" w:space="0" w:color="auto"/>
            <w:right w:val="none" w:sz="0" w:space="0" w:color="auto"/>
          </w:divBdr>
        </w:div>
        <w:div w:id="1322656884">
          <w:marLeft w:val="0"/>
          <w:marRight w:val="0"/>
          <w:marTop w:val="0"/>
          <w:marBottom w:val="0"/>
          <w:divBdr>
            <w:top w:val="none" w:sz="0" w:space="0" w:color="auto"/>
            <w:left w:val="none" w:sz="0" w:space="0" w:color="auto"/>
            <w:bottom w:val="none" w:sz="0" w:space="0" w:color="auto"/>
            <w:right w:val="none" w:sz="0" w:space="0" w:color="auto"/>
          </w:divBdr>
        </w:div>
        <w:div w:id="321659780">
          <w:marLeft w:val="0"/>
          <w:marRight w:val="0"/>
          <w:marTop w:val="0"/>
          <w:marBottom w:val="0"/>
          <w:divBdr>
            <w:top w:val="none" w:sz="0" w:space="0" w:color="auto"/>
            <w:left w:val="none" w:sz="0" w:space="0" w:color="auto"/>
            <w:bottom w:val="none" w:sz="0" w:space="0" w:color="auto"/>
            <w:right w:val="none" w:sz="0" w:space="0" w:color="auto"/>
          </w:divBdr>
        </w:div>
      </w:divsChild>
    </w:div>
    <w:div w:id="345980993">
      <w:marLeft w:val="0"/>
      <w:marRight w:val="0"/>
      <w:marTop w:val="0"/>
      <w:marBottom w:val="0"/>
      <w:divBdr>
        <w:top w:val="none" w:sz="0" w:space="0" w:color="auto"/>
        <w:left w:val="none" w:sz="0" w:space="0" w:color="auto"/>
        <w:bottom w:val="none" w:sz="0" w:space="0" w:color="auto"/>
        <w:right w:val="none" w:sz="0" w:space="0" w:color="auto"/>
      </w:divBdr>
      <w:divsChild>
        <w:div w:id="554776449">
          <w:marLeft w:val="0"/>
          <w:marRight w:val="0"/>
          <w:marTop w:val="0"/>
          <w:marBottom w:val="0"/>
          <w:divBdr>
            <w:top w:val="none" w:sz="0" w:space="0" w:color="auto"/>
            <w:left w:val="none" w:sz="0" w:space="0" w:color="auto"/>
            <w:bottom w:val="none" w:sz="0" w:space="0" w:color="auto"/>
            <w:right w:val="none" w:sz="0" w:space="0" w:color="auto"/>
          </w:divBdr>
        </w:div>
        <w:div w:id="1640301438">
          <w:marLeft w:val="0"/>
          <w:marRight w:val="0"/>
          <w:marTop w:val="0"/>
          <w:marBottom w:val="0"/>
          <w:divBdr>
            <w:top w:val="none" w:sz="0" w:space="0" w:color="auto"/>
            <w:left w:val="none" w:sz="0" w:space="0" w:color="auto"/>
            <w:bottom w:val="none" w:sz="0" w:space="0" w:color="auto"/>
            <w:right w:val="none" w:sz="0" w:space="0" w:color="auto"/>
          </w:divBdr>
        </w:div>
        <w:div w:id="228922208">
          <w:marLeft w:val="0"/>
          <w:marRight w:val="0"/>
          <w:marTop w:val="0"/>
          <w:marBottom w:val="0"/>
          <w:divBdr>
            <w:top w:val="none" w:sz="0" w:space="0" w:color="auto"/>
            <w:left w:val="none" w:sz="0" w:space="0" w:color="auto"/>
            <w:bottom w:val="none" w:sz="0" w:space="0" w:color="auto"/>
            <w:right w:val="none" w:sz="0" w:space="0" w:color="auto"/>
          </w:divBdr>
        </w:div>
        <w:div w:id="1706251527">
          <w:marLeft w:val="0"/>
          <w:marRight w:val="0"/>
          <w:marTop w:val="0"/>
          <w:marBottom w:val="0"/>
          <w:divBdr>
            <w:top w:val="none" w:sz="0" w:space="0" w:color="auto"/>
            <w:left w:val="none" w:sz="0" w:space="0" w:color="auto"/>
            <w:bottom w:val="none" w:sz="0" w:space="0" w:color="auto"/>
            <w:right w:val="none" w:sz="0" w:space="0" w:color="auto"/>
          </w:divBdr>
        </w:div>
      </w:divsChild>
    </w:div>
    <w:div w:id="348219432">
      <w:marLeft w:val="0"/>
      <w:marRight w:val="0"/>
      <w:marTop w:val="0"/>
      <w:marBottom w:val="0"/>
      <w:divBdr>
        <w:top w:val="none" w:sz="0" w:space="0" w:color="auto"/>
        <w:left w:val="none" w:sz="0" w:space="0" w:color="auto"/>
        <w:bottom w:val="none" w:sz="0" w:space="0" w:color="auto"/>
        <w:right w:val="none" w:sz="0" w:space="0" w:color="auto"/>
      </w:divBdr>
      <w:divsChild>
        <w:div w:id="491215904">
          <w:marLeft w:val="0"/>
          <w:marRight w:val="0"/>
          <w:marTop w:val="0"/>
          <w:marBottom w:val="0"/>
          <w:divBdr>
            <w:top w:val="none" w:sz="0" w:space="0" w:color="auto"/>
            <w:left w:val="none" w:sz="0" w:space="0" w:color="auto"/>
            <w:bottom w:val="none" w:sz="0" w:space="0" w:color="auto"/>
            <w:right w:val="none" w:sz="0" w:space="0" w:color="auto"/>
          </w:divBdr>
        </w:div>
        <w:div w:id="1358311821">
          <w:marLeft w:val="0"/>
          <w:marRight w:val="0"/>
          <w:marTop w:val="0"/>
          <w:marBottom w:val="0"/>
          <w:divBdr>
            <w:top w:val="none" w:sz="0" w:space="0" w:color="auto"/>
            <w:left w:val="none" w:sz="0" w:space="0" w:color="auto"/>
            <w:bottom w:val="none" w:sz="0" w:space="0" w:color="auto"/>
            <w:right w:val="none" w:sz="0" w:space="0" w:color="auto"/>
          </w:divBdr>
        </w:div>
        <w:div w:id="58525211">
          <w:marLeft w:val="0"/>
          <w:marRight w:val="0"/>
          <w:marTop w:val="0"/>
          <w:marBottom w:val="0"/>
          <w:divBdr>
            <w:top w:val="none" w:sz="0" w:space="0" w:color="auto"/>
            <w:left w:val="none" w:sz="0" w:space="0" w:color="auto"/>
            <w:bottom w:val="none" w:sz="0" w:space="0" w:color="auto"/>
            <w:right w:val="none" w:sz="0" w:space="0" w:color="auto"/>
          </w:divBdr>
        </w:div>
        <w:div w:id="1313096333">
          <w:marLeft w:val="0"/>
          <w:marRight w:val="0"/>
          <w:marTop w:val="0"/>
          <w:marBottom w:val="0"/>
          <w:divBdr>
            <w:top w:val="none" w:sz="0" w:space="0" w:color="auto"/>
            <w:left w:val="none" w:sz="0" w:space="0" w:color="auto"/>
            <w:bottom w:val="none" w:sz="0" w:space="0" w:color="auto"/>
            <w:right w:val="none" w:sz="0" w:space="0" w:color="auto"/>
          </w:divBdr>
        </w:div>
        <w:div w:id="1227378867">
          <w:marLeft w:val="0"/>
          <w:marRight w:val="0"/>
          <w:marTop w:val="0"/>
          <w:marBottom w:val="0"/>
          <w:divBdr>
            <w:top w:val="none" w:sz="0" w:space="0" w:color="auto"/>
            <w:left w:val="none" w:sz="0" w:space="0" w:color="auto"/>
            <w:bottom w:val="none" w:sz="0" w:space="0" w:color="auto"/>
            <w:right w:val="none" w:sz="0" w:space="0" w:color="auto"/>
          </w:divBdr>
        </w:div>
        <w:div w:id="303437109">
          <w:marLeft w:val="0"/>
          <w:marRight w:val="0"/>
          <w:marTop w:val="0"/>
          <w:marBottom w:val="0"/>
          <w:divBdr>
            <w:top w:val="none" w:sz="0" w:space="0" w:color="auto"/>
            <w:left w:val="none" w:sz="0" w:space="0" w:color="auto"/>
            <w:bottom w:val="none" w:sz="0" w:space="0" w:color="auto"/>
            <w:right w:val="none" w:sz="0" w:space="0" w:color="auto"/>
          </w:divBdr>
        </w:div>
        <w:div w:id="639580991">
          <w:marLeft w:val="0"/>
          <w:marRight w:val="0"/>
          <w:marTop w:val="0"/>
          <w:marBottom w:val="0"/>
          <w:divBdr>
            <w:top w:val="none" w:sz="0" w:space="0" w:color="auto"/>
            <w:left w:val="none" w:sz="0" w:space="0" w:color="auto"/>
            <w:bottom w:val="none" w:sz="0" w:space="0" w:color="auto"/>
            <w:right w:val="none" w:sz="0" w:space="0" w:color="auto"/>
          </w:divBdr>
        </w:div>
        <w:div w:id="1947762666">
          <w:marLeft w:val="0"/>
          <w:marRight w:val="0"/>
          <w:marTop w:val="0"/>
          <w:marBottom w:val="0"/>
          <w:divBdr>
            <w:top w:val="none" w:sz="0" w:space="0" w:color="auto"/>
            <w:left w:val="none" w:sz="0" w:space="0" w:color="auto"/>
            <w:bottom w:val="none" w:sz="0" w:space="0" w:color="auto"/>
            <w:right w:val="none" w:sz="0" w:space="0" w:color="auto"/>
          </w:divBdr>
        </w:div>
        <w:div w:id="1728842543">
          <w:marLeft w:val="0"/>
          <w:marRight w:val="0"/>
          <w:marTop w:val="0"/>
          <w:marBottom w:val="0"/>
          <w:divBdr>
            <w:top w:val="none" w:sz="0" w:space="0" w:color="auto"/>
            <w:left w:val="none" w:sz="0" w:space="0" w:color="auto"/>
            <w:bottom w:val="none" w:sz="0" w:space="0" w:color="auto"/>
            <w:right w:val="none" w:sz="0" w:space="0" w:color="auto"/>
          </w:divBdr>
        </w:div>
        <w:div w:id="121965099">
          <w:marLeft w:val="0"/>
          <w:marRight w:val="0"/>
          <w:marTop w:val="0"/>
          <w:marBottom w:val="0"/>
          <w:divBdr>
            <w:top w:val="none" w:sz="0" w:space="0" w:color="auto"/>
            <w:left w:val="none" w:sz="0" w:space="0" w:color="auto"/>
            <w:bottom w:val="none" w:sz="0" w:space="0" w:color="auto"/>
            <w:right w:val="none" w:sz="0" w:space="0" w:color="auto"/>
          </w:divBdr>
        </w:div>
        <w:div w:id="418064582">
          <w:marLeft w:val="0"/>
          <w:marRight w:val="0"/>
          <w:marTop w:val="0"/>
          <w:marBottom w:val="0"/>
          <w:divBdr>
            <w:top w:val="none" w:sz="0" w:space="0" w:color="auto"/>
            <w:left w:val="none" w:sz="0" w:space="0" w:color="auto"/>
            <w:bottom w:val="none" w:sz="0" w:space="0" w:color="auto"/>
            <w:right w:val="none" w:sz="0" w:space="0" w:color="auto"/>
          </w:divBdr>
        </w:div>
        <w:div w:id="1125730969">
          <w:marLeft w:val="0"/>
          <w:marRight w:val="0"/>
          <w:marTop w:val="0"/>
          <w:marBottom w:val="0"/>
          <w:divBdr>
            <w:top w:val="none" w:sz="0" w:space="0" w:color="auto"/>
            <w:left w:val="none" w:sz="0" w:space="0" w:color="auto"/>
            <w:bottom w:val="none" w:sz="0" w:space="0" w:color="auto"/>
            <w:right w:val="none" w:sz="0" w:space="0" w:color="auto"/>
          </w:divBdr>
        </w:div>
        <w:div w:id="1833981609">
          <w:marLeft w:val="0"/>
          <w:marRight w:val="0"/>
          <w:marTop w:val="0"/>
          <w:marBottom w:val="0"/>
          <w:divBdr>
            <w:top w:val="none" w:sz="0" w:space="0" w:color="auto"/>
            <w:left w:val="none" w:sz="0" w:space="0" w:color="auto"/>
            <w:bottom w:val="none" w:sz="0" w:space="0" w:color="auto"/>
            <w:right w:val="none" w:sz="0" w:space="0" w:color="auto"/>
          </w:divBdr>
        </w:div>
        <w:div w:id="594943412">
          <w:marLeft w:val="0"/>
          <w:marRight w:val="0"/>
          <w:marTop w:val="0"/>
          <w:marBottom w:val="0"/>
          <w:divBdr>
            <w:top w:val="none" w:sz="0" w:space="0" w:color="auto"/>
            <w:left w:val="none" w:sz="0" w:space="0" w:color="auto"/>
            <w:bottom w:val="none" w:sz="0" w:space="0" w:color="auto"/>
            <w:right w:val="none" w:sz="0" w:space="0" w:color="auto"/>
          </w:divBdr>
        </w:div>
        <w:div w:id="241065100">
          <w:marLeft w:val="0"/>
          <w:marRight w:val="0"/>
          <w:marTop w:val="0"/>
          <w:marBottom w:val="0"/>
          <w:divBdr>
            <w:top w:val="none" w:sz="0" w:space="0" w:color="auto"/>
            <w:left w:val="none" w:sz="0" w:space="0" w:color="auto"/>
            <w:bottom w:val="none" w:sz="0" w:space="0" w:color="auto"/>
            <w:right w:val="none" w:sz="0" w:space="0" w:color="auto"/>
          </w:divBdr>
        </w:div>
        <w:div w:id="365570280">
          <w:marLeft w:val="0"/>
          <w:marRight w:val="0"/>
          <w:marTop w:val="0"/>
          <w:marBottom w:val="0"/>
          <w:divBdr>
            <w:top w:val="none" w:sz="0" w:space="0" w:color="auto"/>
            <w:left w:val="none" w:sz="0" w:space="0" w:color="auto"/>
            <w:bottom w:val="none" w:sz="0" w:space="0" w:color="auto"/>
            <w:right w:val="none" w:sz="0" w:space="0" w:color="auto"/>
          </w:divBdr>
        </w:div>
        <w:div w:id="1892382029">
          <w:marLeft w:val="0"/>
          <w:marRight w:val="0"/>
          <w:marTop w:val="0"/>
          <w:marBottom w:val="0"/>
          <w:divBdr>
            <w:top w:val="none" w:sz="0" w:space="0" w:color="auto"/>
            <w:left w:val="none" w:sz="0" w:space="0" w:color="auto"/>
            <w:bottom w:val="none" w:sz="0" w:space="0" w:color="auto"/>
            <w:right w:val="none" w:sz="0" w:space="0" w:color="auto"/>
          </w:divBdr>
        </w:div>
        <w:div w:id="760223696">
          <w:marLeft w:val="0"/>
          <w:marRight w:val="0"/>
          <w:marTop w:val="0"/>
          <w:marBottom w:val="0"/>
          <w:divBdr>
            <w:top w:val="none" w:sz="0" w:space="0" w:color="auto"/>
            <w:left w:val="none" w:sz="0" w:space="0" w:color="auto"/>
            <w:bottom w:val="none" w:sz="0" w:space="0" w:color="auto"/>
            <w:right w:val="none" w:sz="0" w:space="0" w:color="auto"/>
          </w:divBdr>
        </w:div>
      </w:divsChild>
    </w:div>
    <w:div w:id="358164411">
      <w:marLeft w:val="0"/>
      <w:marRight w:val="0"/>
      <w:marTop w:val="0"/>
      <w:marBottom w:val="0"/>
      <w:divBdr>
        <w:top w:val="none" w:sz="0" w:space="0" w:color="auto"/>
        <w:left w:val="none" w:sz="0" w:space="0" w:color="auto"/>
        <w:bottom w:val="none" w:sz="0" w:space="0" w:color="auto"/>
        <w:right w:val="none" w:sz="0" w:space="0" w:color="auto"/>
      </w:divBdr>
      <w:divsChild>
        <w:div w:id="1114977548">
          <w:marLeft w:val="0"/>
          <w:marRight w:val="0"/>
          <w:marTop w:val="0"/>
          <w:marBottom w:val="0"/>
          <w:divBdr>
            <w:top w:val="none" w:sz="0" w:space="0" w:color="auto"/>
            <w:left w:val="none" w:sz="0" w:space="0" w:color="auto"/>
            <w:bottom w:val="none" w:sz="0" w:space="0" w:color="auto"/>
            <w:right w:val="none" w:sz="0" w:space="0" w:color="auto"/>
          </w:divBdr>
        </w:div>
        <w:div w:id="626546791">
          <w:marLeft w:val="0"/>
          <w:marRight w:val="0"/>
          <w:marTop w:val="0"/>
          <w:marBottom w:val="0"/>
          <w:divBdr>
            <w:top w:val="none" w:sz="0" w:space="0" w:color="auto"/>
            <w:left w:val="none" w:sz="0" w:space="0" w:color="auto"/>
            <w:bottom w:val="none" w:sz="0" w:space="0" w:color="auto"/>
            <w:right w:val="none" w:sz="0" w:space="0" w:color="auto"/>
          </w:divBdr>
        </w:div>
      </w:divsChild>
    </w:div>
    <w:div w:id="369453783">
      <w:marLeft w:val="0"/>
      <w:marRight w:val="0"/>
      <w:marTop w:val="0"/>
      <w:marBottom w:val="0"/>
      <w:divBdr>
        <w:top w:val="none" w:sz="0" w:space="0" w:color="auto"/>
        <w:left w:val="none" w:sz="0" w:space="0" w:color="auto"/>
        <w:bottom w:val="none" w:sz="0" w:space="0" w:color="auto"/>
        <w:right w:val="none" w:sz="0" w:space="0" w:color="auto"/>
      </w:divBdr>
      <w:divsChild>
        <w:div w:id="712770974">
          <w:marLeft w:val="0"/>
          <w:marRight w:val="0"/>
          <w:marTop w:val="0"/>
          <w:marBottom w:val="0"/>
          <w:divBdr>
            <w:top w:val="none" w:sz="0" w:space="0" w:color="auto"/>
            <w:left w:val="none" w:sz="0" w:space="0" w:color="auto"/>
            <w:bottom w:val="none" w:sz="0" w:space="0" w:color="auto"/>
            <w:right w:val="none" w:sz="0" w:space="0" w:color="auto"/>
          </w:divBdr>
        </w:div>
      </w:divsChild>
    </w:div>
    <w:div w:id="369457357">
      <w:marLeft w:val="0"/>
      <w:marRight w:val="0"/>
      <w:marTop w:val="0"/>
      <w:marBottom w:val="0"/>
      <w:divBdr>
        <w:top w:val="none" w:sz="0" w:space="0" w:color="auto"/>
        <w:left w:val="none" w:sz="0" w:space="0" w:color="auto"/>
        <w:bottom w:val="none" w:sz="0" w:space="0" w:color="auto"/>
        <w:right w:val="none" w:sz="0" w:space="0" w:color="auto"/>
      </w:divBdr>
      <w:divsChild>
        <w:div w:id="566301142">
          <w:marLeft w:val="0"/>
          <w:marRight w:val="0"/>
          <w:marTop w:val="0"/>
          <w:marBottom w:val="0"/>
          <w:divBdr>
            <w:top w:val="none" w:sz="0" w:space="0" w:color="auto"/>
            <w:left w:val="none" w:sz="0" w:space="0" w:color="auto"/>
            <w:bottom w:val="none" w:sz="0" w:space="0" w:color="auto"/>
            <w:right w:val="none" w:sz="0" w:space="0" w:color="auto"/>
          </w:divBdr>
        </w:div>
        <w:div w:id="1138255917">
          <w:marLeft w:val="0"/>
          <w:marRight w:val="0"/>
          <w:marTop w:val="0"/>
          <w:marBottom w:val="0"/>
          <w:divBdr>
            <w:top w:val="none" w:sz="0" w:space="0" w:color="auto"/>
            <w:left w:val="none" w:sz="0" w:space="0" w:color="auto"/>
            <w:bottom w:val="none" w:sz="0" w:space="0" w:color="auto"/>
            <w:right w:val="none" w:sz="0" w:space="0" w:color="auto"/>
          </w:divBdr>
        </w:div>
        <w:div w:id="908613201">
          <w:marLeft w:val="0"/>
          <w:marRight w:val="0"/>
          <w:marTop w:val="0"/>
          <w:marBottom w:val="0"/>
          <w:divBdr>
            <w:top w:val="none" w:sz="0" w:space="0" w:color="auto"/>
            <w:left w:val="none" w:sz="0" w:space="0" w:color="auto"/>
            <w:bottom w:val="none" w:sz="0" w:space="0" w:color="auto"/>
            <w:right w:val="none" w:sz="0" w:space="0" w:color="auto"/>
          </w:divBdr>
        </w:div>
      </w:divsChild>
    </w:div>
    <w:div w:id="387806582">
      <w:marLeft w:val="0"/>
      <w:marRight w:val="0"/>
      <w:marTop w:val="0"/>
      <w:marBottom w:val="0"/>
      <w:divBdr>
        <w:top w:val="none" w:sz="0" w:space="0" w:color="auto"/>
        <w:left w:val="none" w:sz="0" w:space="0" w:color="auto"/>
        <w:bottom w:val="none" w:sz="0" w:space="0" w:color="auto"/>
        <w:right w:val="none" w:sz="0" w:space="0" w:color="auto"/>
      </w:divBdr>
      <w:divsChild>
        <w:div w:id="425735614">
          <w:marLeft w:val="0"/>
          <w:marRight w:val="0"/>
          <w:marTop w:val="0"/>
          <w:marBottom w:val="0"/>
          <w:divBdr>
            <w:top w:val="none" w:sz="0" w:space="0" w:color="auto"/>
            <w:left w:val="none" w:sz="0" w:space="0" w:color="auto"/>
            <w:bottom w:val="none" w:sz="0" w:space="0" w:color="auto"/>
            <w:right w:val="none" w:sz="0" w:space="0" w:color="auto"/>
          </w:divBdr>
        </w:div>
        <w:div w:id="1360669606">
          <w:marLeft w:val="0"/>
          <w:marRight w:val="0"/>
          <w:marTop w:val="0"/>
          <w:marBottom w:val="0"/>
          <w:divBdr>
            <w:top w:val="none" w:sz="0" w:space="0" w:color="auto"/>
            <w:left w:val="none" w:sz="0" w:space="0" w:color="auto"/>
            <w:bottom w:val="none" w:sz="0" w:space="0" w:color="auto"/>
            <w:right w:val="none" w:sz="0" w:space="0" w:color="auto"/>
          </w:divBdr>
        </w:div>
        <w:div w:id="380252960">
          <w:marLeft w:val="0"/>
          <w:marRight w:val="0"/>
          <w:marTop w:val="0"/>
          <w:marBottom w:val="0"/>
          <w:divBdr>
            <w:top w:val="none" w:sz="0" w:space="0" w:color="auto"/>
            <w:left w:val="none" w:sz="0" w:space="0" w:color="auto"/>
            <w:bottom w:val="none" w:sz="0" w:space="0" w:color="auto"/>
            <w:right w:val="none" w:sz="0" w:space="0" w:color="auto"/>
          </w:divBdr>
        </w:div>
        <w:div w:id="1662731852">
          <w:marLeft w:val="0"/>
          <w:marRight w:val="0"/>
          <w:marTop w:val="0"/>
          <w:marBottom w:val="0"/>
          <w:divBdr>
            <w:top w:val="none" w:sz="0" w:space="0" w:color="auto"/>
            <w:left w:val="none" w:sz="0" w:space="0" w:color="auto"/>
            <w:bottom w:val="none" w:sz="0" w:space="0" w:color="auto"/>
            <w:right w:val="none" w:sz="0" w:space="0" w:color="auto"/>
          </w:divBdr>
        </w:div>
        <w:div w:id="1557089629">
          <w:marLeft w:val="0"/>
          <w:marRight w:val="0"/>
          <w:marTop w:val="0"/>
          <w:marBottom w:val="0"/>
          <w:divBdr>
            <w:top w:val="none" w:sz="0" w:space="0" w:color="auto"/>
            <w:left w:val="none" w:sz="0" w:space="0" w:color="auto"/>
            <w:bottom w:val="none" w:sz="0" w:space="0" w:color="auto"/>
            <w:right w:val="none" w:sz="0" w:space="0" w:color="auto"/>
          </w:divBdr>
        </w:div>
        <w:div w:id="2065323629">
          <w:marLeft w:val="0"/>
          <w:marRight w:val="0"/>
          <w:marTop w:val="0"/>
          <w:marBottom w:val="0"/>
          <w:divBdr>
            <w:top w:val="none" w:sz="0" w:space="0" w:color="auto"/>
            <w:left w:val="none" w:sz="0" w:space="0" w:color="auto"/>
            <w:bottom w:val="none" w:sz="0" w:space="0" w:color="auto"/>
            <w:right w:val="none" w:sz="0" w:space="0" w:color="auto"/>
          </w:divBdr>
        </w:div>
        <w:div w:id="742025180">
          <w:marLeft w:val="0"/>
          <w:marRight w:val="0"/>
          <w:marTop w:val="0"/>
          <w:marBottom w:val="0"/>
          <w:divBdr>
            <w:top w:val="none" w:sz="0" w:space="0" w:color="auto"/>
            <w:left w:val="none" w:sz="0" w:space="0" w:color="auto"/>
            <w:bottom w:val="none" w:sz="0" w:space="0" w:color="auto"/>
            <w:right w:val="none" w:sz="0" w:space="0" w:color="auto"/>
          </w:divBdr>
        </w:div>
        <w:div w:id="482085881">
          <w:marLeft w:val="0"/>
          <w:marRight w:val="0"/>
          <w:marTop w:val="0"/>
          <w:marBottom w:val="0"/>
          <w:divBdr>
            <w:top w:val="none" w:sz="0" w:space="0" w:color="auto"/>
            <w:left w:val="none" w:sz="0" w:space="0" w:color="auto"/>
            <w:bottom w:val="none" w:sz="0" w:space="0" w:color="auto"/>
            <w:right w:val="none" w:sz="0" w:space="0" w:color="auto"/>
          </w:divBdr>
        </w:div>
        <w:div w:id="1492024075">
          <w:marLeft w:val="0"/>
          <w:marRight w:val="0"/>
          <w:marTop w:val="0"/>
          <w:marBottom w:val="0"/>
          <w:divBdr>
            <w:top w:val="none" w:sz="0" w:space="0" w:color="auto"/>
            <w:left w:val="none" w:sz="0" w:space="0" w:color="auto"/>
            <w:bottom w:val="none" w:sz="0" w:space="0" w:color="auto"/>
            <w:right w:val="none" w:sz="0" w:space="0" w:color="auto"/>
          </w:divBdr>
        </w:div>
        <w:div w:id="262230668">
          <w:marLeft w:val="0"/>
          <w:marRight w:val="0"/>
          <w:marTop w:val="0"/>
          <w:marBottom w:val="0"/>
          <w:divBdr>
            <w:top w:val="none" w:sz="0" w:space="0" w:color="auto"/>
            <w:left w:val="none" w:sz="0" w:space="0" w:color="auto"/>
            <w:bottom w:val="none" w:sz="0" w:space="0" w:color="auto"/>
            <w:right w:val="none" w:sz="0" w:space="0" w:color="auto"/>
          </w:divBdr>
        </w:div>
        <w:div w:id="1654722478">
          <w:marLeft w:val="0"/>
          <w:marRight w:val="0"/>
          <w:marTop w:val="0"/>
          <w:marBottom w:val="0"/>
          <w:divBdr>
            <w:top w:val="none" w:sz="0" w:space="0" w:color="auto"/>
            <w:left w:val="none" w:sz="0" w:space="0" w:color="auto"/>
            <w:bottom w:val="none" w:sz="0" w:space="0" w:color="auto"/>
            <w:right w:val="none" w:sz="0" w:space="0" w:color="auto"/>
          </w:divBdr>
        </w:div>
        <w:div w:id="287320994">
          <w:marLeft w:val="0"/>
          <w:marRight w:val="0"/>
          <w:marTop w:val="0"/>
          <w:marBottom w:val="0"/>
          <w:divBdr>
            <w:top w:val="none" w:sz="0" w:space="0" w:color="auto"/>
            <w:left w:val="none" w:sz="0" w:space="0" w:color="auto"/>
            <w:bottom w:val="none" w:sz="0" w:space="0" w:color="auto"/>
            <w:right w:val="none" w:sz="0" w:space="0" w:color="auto"/>
          </w:divBdr>
        </w:div>
        <w:div w:id="173882492">
          <w:marLeft w:val="0"/>
          <w:marRight w:val="0"/>
          <w:marTop w:val="0"/>
          <w:marBottom w:val="0"/>
          <w:divBdr>
            <w:top w:val="none" w:sz="0" w:space="0" w:color="auto"/>
            <w:left w:val="none" w:sz="0" w:space="0" w:color="auto"/>
            <w:bottom w:val="none" w:sz="0" w:space="0" w:color="auto"/>
            <w:right w:val="none" w:sz="0" w:space="0" w:color="auto"/>
          </w:divBdr>
        </w:div>
        <w:div w:id="2032493746">
          <w:marLeft w:val="0"/>
          <w:marRight w:val="0"/>
          <w:marTop w:val="0"/>
          <w:marBottom w:val="0"/>
          <w:divBdr>
            <w:top w:val="none" w:sz="0" w:space="0" w:color="auto"/>
            <w:left w:val="none" w:sz="0" w:space="0" w:color="auto"/>
            <w:bottom w:val="none" w:sz="0" w:space="0" w:color="auto"/>
            <w:right w:val="none" w:sz="0" w:space="0" w:color="auto"/>
          </w:divBdr>
        </w:div>
        <w:div w:id="655962910">
          <w:marLeft w:val="0"/>
          <w:marRight w:val="0"/>
          <w:marTop w:val="0"/>
          <w:marBottom w:val="0"/>
          <w:divBdr>
            <w:top w:val="none" w:sz="0" w:space="0" w:color="auto"/>
            <w:left w:val="none" w:sz="0" w:space="0" w:color="auto"/>
            <w:bottom w:val="none" w:sz="0" w:space="0" w:color="auto"/>
            <w:right w:val="none" w:sz="0" w:space="0" w:color="auto"/>
          </w:divBdr>
        </w:div>
      </w:divsChild>
    </w:div>
    <w:div w:id="439180270">
      <w:marLeft w:val="0"/>
      <w:marRight w:val="0"/>
      <w:marTop w:val="0"/>
      <w:marBottom w:val="0"/>
      <w:divBdr>
        <w:top w:val="none" w:sz="0" w:space="0" w:color="auto"/>
        <w:left w:val="none" w:sz="0" w:space="0" w:color="auto"/>
        <w:bottom w:val="none" w:sz="0" w:space="0" w:color="auto"/>
        <w:right w:val="none" w:sz="0" w:space="0" w:color="auto"/>
      </w:divBdr>
      <w:divsChild>
        <w:div w:id="32392324">
          <w:marLeft w:val="0"/>
          <w:marRight w:val="0"/>
          <w:marTop w:val="0"/>
          <w:marBottom w:val="0"/>
          <w:divBdr>
            <w:top w:val="none" w:sz="0" w:space="0" w:color="auto"/>
            <w:left w:val="none" w:sz="0" w:space="0" w:color="auto"/>
            <w:bottom w:val="none" w:sz="0" w:space="0" w:color="auto"/>
            <w:right w:val="none" w:sz="0" w:space="0" w:color="auto"/>
          </w:divBdr>
        </w:div>
      </w:divsChild>
    </w:div>
    <w:div w:id="442303698">
      <w:marLeft w:val="0"/>
      <w:marRight w:val="0"/>
      <w:marTop w:val="0"/>
      <w:marBottom w:val="0"/>
      <w:divBdr>
        <w:top w:val="none" w:sz="0" w:space="0" w:color="auto"/>
        <w:left w:val="none" w:sz="0" w:space="0" w:color="auto"/>
        <w:bottom w:val="none" w:sz="0" w:space="0" w:color="auto"/>
        <w:right w:val="none" w:sz="0" w:space="0" w:color="auto"/>
      </w:divBdr>
      <w:divsChild>
        <w:div w:id="895123232">
          <w:marLeft w:val="0"/>
          <w:marRight w:val="0"/>
          <w:marTop w:val="0"/>
          <w:marBottom w:val="0"/>
          <w:divBdr>
            <w:top w:val="none" w:sz="0" w:space="0" w:color="auto"/>
            <w:left w:val="none" w:sz="0" w:space="0" w:color="auto"/>
            <w:bottom w:val="none" w:sz="0" w:space="0" w:color="auto"/>
            <w:right w:val="none" w:sz="0" w:space="0" w:color="auto"/>
          </w:divBdr>
        </w:div>
      </w:divsChild>
    </w:div>
    <w:div w:id="452361173">
      <w:marLeft w:val="0"/>
      <w:marRight w:val="0"/>
      <w:marTop w:val="0"/>
      <w:marBottom w:val="0"/>
      <w:divBdr>
        <w:top w:val="none" w:sz="0" w:space="0" w:color="auto"/>
        <w:left w:val="none" w:sz="0" w:space="0" w:color="auto"/>
        <w:bottom w:val="none" w:sz="0" w:space="0" w:color="auto"/>
        <w:right w:val="none" w:sz="0" w:space="0" w:color="auto"/>
      </w:divBdr>
      <w:divsChild>
        <w:div w:id="1437171128">
          <w:marLeft w:val="0"/>
          <w:marRight w:val="0"/>
          <w:marTop w:val="0"/>
          <w:marBottom w:val="0"/>
          <w:divBdr>
            <w:top w:val="none" w:sz="0" w:space="0" w:color="auto"/>
            <w:left w:val="none" w:sz="0" w:space="0" w:color="auto"/>
            <w:bottom w:val="none" w:sz="0" w:space="0" w:color="auto"/>
            <w:right w:val="none" w:sz="0" w:space="0" w:color="auto"/>
          </w:divBdr>
        </w:div>
        <w:div w:id="789472333">
          <w:marLeft w:val="0"/>
          <w:marRight w:val="0"/>
          <w:marTop w:val="0"/>
          <w:marBottom w:val="0"/>
          <w:divBdr>
            <w:top w:val="none" w:sz="0" w:space="0" w:color="auto"/>
            <w:left w:val="none" w:sz="0" w:space="0" w:color="auto"/>
            <w:bottom w:val="none" w:sz="0" w:space="0" w:color="auto"/>
            <w:right w:val="none" w:sz="0" w:space="0" w:color="auto"/>
          </w:divBdr>
        </w:div>
        <w:div w:id="217592272">
          <w:marLeft w:val="0"/>
          <w:marRight w:val="0"/>
          <w:marTop w:val="0"/>
          <w:marBottom w:val="0"/>
          <w:divBdr>
            <w:top w:val="none" w:sz="0" w:space="0" w:color="auto"/>
            <w:left w:val="none" w:sz="0" w:space="0" w:color="auto"/>
            <w:bottom w:val="none" w:sz="0" w:space="0" w:color="auto"/>
            <w:right w:val="none" w:sz="0" w:space="0" w:color="auto"/>
          </w:divBdr>
        </w:div>
        <w:div w:id="43257499">
          <w:marLeft w:val="0"/>
          <w:marRight w:val="0"/>
          <w:marTop w:val="0"/>
          <w:marBottom w:val="0"/>
          <w:divBdr>
            <w:top w:val="none" w:sz="0" w:space="0" w:color="auto"/>
            <w:left w:val="none" w:sz="0" w:space="0" w:color="auto"/>
            <w:bottom w:val="none" w:sz="0" w:space="0" w:color="auto"/>
            <w:right w:val="none" w:sz="0" w:space="0" w:color="auto"/>
          </w:divBdr>
        </w:div>
        <w:div w:id="1494251443">
          <w:marLeft w:val="0"/>
          <w:marRight w:val="0"/>
          <w:marTop w:val="0"/>
          <w:marBottom w:val="0"/>
          <w:divBdr>
            <w:top w:val="none" w:sz="0" w:space="0" w:color="auto"/>
            <w:left w:val="none" w:sz="0" w:space="0" w:color="auto"/>
            <w:bottom w:val="none" w:sz="0" w:space="0" w:color="auto"/>
            <w:right w:val="none" w:sz="0" w:space="0" w:color="auto"/>
          </w:divBdr>
        </w:div>
        <w:div w:id="1247349206">
          <w:marLeft w:val="0"/>
          <w:marRight w:val="0"/>
          <w:marTop w:val="0"/>
          <w:marBottom w:val="0"/>
          <w:divBdr>
            <w:top w:val="none" w:sz="0" w:space="0" w:color="auto"/>
            <w:left w:val="none" w:sz="0" w:space="0" w:color="auto"/>
            <w:bottom w:val="none" w:sz="0" w:space="0" w:color="auto"/>
            <w:right w:val="none" w:sz="0" w:space="0" w:color="auto"/>
          </w:divBdr>
        </w:div>
        <w:div w:id="1819759050">
          <w:marLeft w:val="0"/>
          <w:marRight w:val="0"/>
          <w:marTop w:val="0"/>
          <w:marBottom w:val="0"/>
          <w:divBdr>
            <w:top w:val="none" w:sz="0" w:space="0" w:color="auto"/>
            <w:left w:val="none" w:sz="0" w:space="0" w:color="auto"/>
            <w:bottom w:val="none" w:sz="0" w:space="0" w:color="auto"/>
            <w:right w:val="none" w:sz="0" w:space="0" w:color="auto"/>
          </w:divBdr>
        </w:div>
        <w:div w:id="1497263460">
          <w:marLeft w:val="0"/>
          <w:marRight w:val="0"/>
          <w:marTop w:val="0"/>
          <w:marBottom w:val="0"/>
          <w:divBdr>
            <w:top w:val="none" w:sz="0" w:space="0" w:color="auto"/>
            <w:left w:val="none" w:sz="0" w:space="0" w:color="auto"/>
            <w:bottom w:val="none" w:sz="0" w:space="0" w:color="auto"/>
            <w:right w:val="none" w:sz="0" w:space="0" w:color="auto"/>
          </w:divBdr>
        </w:div>
        <w:div w:id="1064373559">
          <w:marLeft w:val="0"/>
          <w:marRight w:val="0"/>
          <w:marTop w:val="0"/>
          <w:marBottom w:val="0"/>
          <w:divBdr>
            <w:top w:val="none" w:sz="0" w:space="0" w:color="auto"/>
            <w:left w:val="none" w:sz="0" w:space="0" w:color="auto"/>
            <w:bottom w:val="none" w:sz="0" w:space="0" w:color="auto"/>
            <w:right w:val="none" w:sz="0" w:space="0" w:color="auto"/>
          </w:divBdr>
        </w:div>
        <w:div w:id="1954706714">
          <w:marLeft w:val="0"/>
          <w:marRight w:val="0"/>
          <w:marTop w:val="0"/>
          <w:marBottom w:val="0"/>
          <w:divBdr>
            <w:top w:val="none" w:sz="0" w:space="0" w:color="auto"/>
            <w:left w:val="none" w:sz="0" w:space="0" w:color="auto"/>
            <w:bottom w:val="none" w:sz="0" w:space="0" w:color="auto"/>
            <w:right w:val="none" w:sz="0" w:space="0" w:color="auto"/>
          </w:divBdr>
        </w:div>
      </w:divsChild>
    </w:div>
    <w:div w:id="470758226">
      <w:marLeft w:val="0"/>
      <w:marRight w:val="0"/>
      <w:marTop w:val="0"/>
      <w:marBottom w:val="0"/>
      <w:divBdr>
        <w:top w:val="none" w:sz="0" w:space="0" w:color="auto"/>
        <w:left w:val="none" w:sz="0" w:space="0" w:color="auto"/>
        <w:bottom w:val="none" w:sz="0" w:space="0" w:color="auto"/>
        <w:right w:val="none" w:sz="0" w:space="0" w:color="auto"/>
      </w:divBdr>
      <w:divsChild>
        <w:div w:id="1815298411">
          <w:marLeft w:val="0"/>
          <w:marRight w:val="0"/>
          <w:marTop w:val="0"/>
          <w:marBottom w:val="0"/>
          <w:divBdr>
            <w:top w:val="none" w:sz="0" w:space="0" w:color="auto"/>
            <w:left w:val="none" w:sz="0" w:space="0" w:color="auto"/>
            <w:bottom w:val="none" w:sz="0" w:space="0" w:color="auto"/>
            <w:right w:val="none" w:sz="0" w:space="0" w:color="auto"/>
          </w:divBdr>
        </w:div>
        <w:div w:id="927348981">
          <w:marLeft w:val="0"/>
          <w:marRight w:val="0"/>
          <w:marTop w:val="0"/>
          <w:marBottom w:val="0"/>
          <w:divBdr>
            <w:top w:val="none" w:sz="0" w:space="0" w:color="auto"/>
            <w:left w:val="none" w:sz="0" w:space="0" w:color="auto"/>
            <w:bottom w:val="none" w:sz="0" w:space="0" w:color="auto"/>
            <w:right w:val="none" w:sz="0" w:space="0" w:color="auto"/>
          </w:divBdr>
        </w:div>
      </w:divsChild>
    </w:div>
    <w:div w:id="483591585">
      <w:marLeft w:val="0"/>
      <w:marRight w:val="0"/>
      <w:marTop w:val="0"/>
      <w:marBottom w:val="0"/>
      <w:divBdr>
        <w:top w:val="none" w:sz="0" w:space="0" w:color="auto"/>
        <w:left w:val="none" w:sz="0" w:space="0" w:color="auto"/>
        <w:bottom w:val="none" w:sz="0" w:space="0" w:color="auto"/>
        <w:right w:val="none" w:sz="0" w:space="0" w:color="auto"/>
      </w:divBdr>
      <w:divsChild>
        <w:div w:id="1794446344">
          <w:marLeft w:val="0"/>
          <w:marRight w:val="0"/>
          <w:marTop w:val="0"/>
          <w:marBottom w:val="0"/>
          <w:divBdr>
            <w:top w:val="none" w:sz="0" w:space="0" w:color="auto"/>
            <w:left w:val="none" w:sz="0" w:space="0" w:color="auto"/>
            <w:bottom w:val="none" w:sz="0" w:space="0" w:color="auto"/>
            <w:right w:val="none" w:sz="0" w:space="0" w:color="auto"/>
          </w:divBdr>
        </w:div>
        <w:div w:id="2127311219">
          <w:marLeft w:val="0"/>
          <w:marRight w:val="0"/>
          <w:marTop w:val="0"/>
          <w:marBottom w:val="0"/>
          <w:divBdr>
            <w:top w:val="none" w:sz="0" w:space="0" w:color="auto"/>
            <w:left w:val="none" w:sz="0" w:space="0" w:color="auto"/>
            <w:bottom w:val="none" w:sz="0" w:space="0" w:color="auto"/>
            <w:right w:val="none" w:sz="0" w:space="0" w:color="auto"/>
          </w:divBdr>
        </w:div>
      </w:divsChild>
    </w:div>
    <w:div w:id="505941994">
      <w:marLeft w:val="0"/>
      <w:marRight w:val="0"/>
      <w:marTop w:val="0"/>
      <w:marBottom w:val="0"/>
      <w:divBdr>
        <w:top w:val="none" w:sz="0" w:space="0" w:color="auto"/>
        <w:left w:val="none" w:sz="0" w:space="0" w:color="auto"/>
        <w:bottom w:val="none" w:sz="0" w:space="0" w:color="auto"/>
        <w:right w:val="none" w:sz="0" w:space="0" w:color="auto"/>
      </w:divBdr>
      <w:divsChild>
        <w:div w:id="10110967">
          <w:marLeft w:val="0"/>
          <w:marRight w:val="0"/>
          <w:marTop w:val="0"/>
          <w:marBottom w:val="0"/>
          <w:divBdr>
            <w:top w:val="none" w:sz="0" w:space="0" w:color="auto"/>
            <w:left w:val="none" w:sz="0" w:space="0" w:color="auto"/>
            <w:bottom w:val="none" w:sz="0" w:space="0" w:color="auto"/>
            <w:right w:val="none" w:sz="0" w:space="0" w:color="auto"/>
          </w:divBdr>
        </w:div>
        <w:div w:id="1877959004">
          <w:marLeft w:val="0"/>
          <w:marRight w:val="0"/>
          <w:marTop w:val="0"/>
          <w:marBottom w:val="0"/>
          <w:divBdr>
            <w:top w:val="none" w:sz="0" w:space="0" w:color="auto"/>
            <w:left w:val="none" w:sz="0" w:space="0" w:color="auto"/>
            <w:bottom w:val="none" w:sz="0" w:space="0" w:color="auto"/>
            <w:right w:val="none" w:sz="0" w:space="0" w:color="auto"/>
          </w:divBdr>
        </w:div>
      </w:divsChild>
    </w:div>
    <w:div w:id="537863663">
      <w:marLeft w:val="0"/>
      <w:marRight w:val="0"/>
      <w:marTop w:val="0"/>
      <w:marBottom w:val="0"/>
      <w:divBdr>
        <w:top w:val="none" w:sz="0" w:space="0" w:color="auto"/>
        <w:left w:val="none" w:sz="0" w:space="0" w:color="auto"/>
        <w:bottom w:val="none" w:sz="0" w:space="0" w:color="auto"/>
        <w:right w:val="none" w:sz="0" w:space="0" w:color="auto"/>
      </w:divBdr>
      <w:divsChild>
        <w:div w:id="11804048">
          <w:marLeft w:val="0"/>
          <w:marRight w:val="0"/>
          <w:marTop w:val="0"/>
          <w:marBottom w:val="0"/>
          <w:divBdr>
            <w:top w:val="none" w:sz="0" w:space="0" w:color="auto"/>
            <w:left w:val="none" w:sz="0" w:space="0" w:color="auto"/>
            <w:bottom w:val="none" w:sz="0" w:space="0" w:color="auto"/>
            <w:right w:val="none" w:sz="0" w:space="0" w:color="auto"/>
          </w:divBdr>
        </w:div>
      </w:divsChild>
    </w:div>
    <w:div w:id="540632297">
      <w:marLeft w:val="0"/>
      <w:marRight w:val="0"/>
      <w:marTop w:val="0"/>
      <w:marBottom w:val="0"/>
      <w:divBdr>
        <w:top w:val="none" w:sz="0" w:space="0" w:color="auto"/>
        <w:left w:val="none" w:sz="0" w:space="0" w:color="auto"/>
        <w:bottom w:val="none" w:sz="0" w:space="0" w:color="auto"/>
        <w:right w:val="none" w:sz="0" w:space="0" w:color="auto"/>
      </w:divBdr>
      <w:divsChild>
        <w:div w:id="1099838121">
          <w:marLeft w:val="0"/>
          <w:marRight w:val="0"/>
          <w:marTop w:val="0"/>
          <w:marBottom w:val="0"/>
          <w:divBdr>
            <w:top w:val="none" w:sz="0" w:space="0" w:color="auto"/>
            <w:left w:val="none" w:sz="0" w:space="0" w:color="auto"/>
            <w:bottom w:val="none" w:sz="0" w:space="0" w:color="auto"/>
            <w:right w:val="none" w:sz="0" w:space="0" w:color="auto"/>
          </w:divBdr>
        </w:div>
      </w:divsChild>
    </w:div>
    <w:div w:id="567613577">
      <w:marLeft w:val="0"/>
      <w:marRight w:val="0"/>
      <w:marTop w:val="0"/>
      <w:marBottom w:val="0"/>
      <w:divBdr>
        <w:top w:val="none" w:sz="0" w:space="0" w:color="auto"/>
        <w:left w:val="none" w:sz="0" w:space="0" w:color="auto"/>
        <w:bottom w:val="none" w:sz="0" w:space="0" w:color="auto"/>
        <w:right w:val="none" w:sz="0" w:space="0" w:color="auto"/>
      </w:divBdr>
      <w:divsChild>
        <w:div w:id="198057474">
          <w:marLeft w:val="0"/>
          <w:marRight w:val="0"/>
          <w:marTop w:val="0"/>
          <w:marBottom w:val="0"/>
          <w:divBdr>
            <w:top w:val="none" w:sz="0" w:space="0" w:color="auto"/>
            <w:left w:val="none" w:sz="0" w:space="0" w:color="auto"/>
            <w:bottom w:val="none" w:sz="0" w:space="0" w:color="auto"/>
            <w:right w:val="none" w:sz="0" w:space="0" w:color="auto"/>
          </w:divBdr>
        </w:div>
        <w:div w:id="901795653">
          <w:marLeft w:val="0"/>
          <w:marRight w:val="0"/>
          <w:marTop w:val="0"/>
          <w:marBottom w:val="0"/>
          <w:divBdr>
            <w:top w:val="none" w:sz="0" w:space="0" w:color="auto"/>
            <w:left w:val="none" w:sz="0" w:space="0" w:color="auto"/>
            <w:bottom w:val="none" w:sz="0" w:space="0" w:color="auto"/>
            <w:right w:val="none" w:sz="0" w:space="0" w:color="auto"/>
          </w:divBdr>
        </w:div>
      </w:divsChild>
    </w:div>
    <w:div w:id="601381666">
      <w:marLeft w:val="0"/>
      <w:marRight w:val="0"/>
      <w:marTop w:val="0"/>
      <w:marBottom w:val="0"/>
      <w:divBdr>
        <w:top w:val="none" w:sz="0" w:space="0" w:color="auto"/>
        <w:left w:val="none" w:sz="0" w:space="0" w:color="auto"/>
        <w:bottom w:val="none" w:sz="0" w:space="0" w:color="auto"/>
        <w:right w:val="none" w:sz="0" w:space="0" w:color="auto"/>
      </w:divBdr>
      <w:divsChild>
        <w:div w:id="436216041">
          <w:marLeft w:val="0"/>
          <w:marRight w:val="0"/>
          <w:marTop w:val="0"/>
          <w:marBottom w:val="0"/>
          <w:divBdr>
            <w:top w:val="none" w:sz="0" w:space="0" w:color="auto"/>
            <w:left w:val="none" w:sz="0" w:space="0" w:color="auto"/>
            <w:bottom w:val="none" w:sz="0" w:space="0" w:color="auto"/>
            <w:right w:val="none" w:sz="0" w:space="0" w:color="auto"/>
          </w:divBdr>
        </w:div>
      </w:divsChild>
    </w:div>
    <w:div w:id="626735816">
      <w:marLeft w:val="0"/>
      <w:marRight w:val="0"/>
      <w:marTop w:val="0"/>
      <w:marBottom w:val="0"/>
      <w:divBdr>
        <w:top w:val="none" w:sz="0" w:space="0" w:color="auto"/>
        <w:left w:val="none" w:sz="0" w:space="0" w:color="auto"/>
        <w:bottom w:val="none" w:sz="0" w:space="0" w:color="auto"/>
        <w:right w:val="none" w:sz="0" w:space="0" w:color="auto"/>
      </w:divBdr>
      <w:divsChild>
        <w:div w:id="1791968008">
          <w:marLeft w:val="0"/>
          <w:marRight w:val="0"/>
          <w:marTop w:val="0"/>
          <w:marBottom w:val="0"/>
          <w:divBdr>
            <w:top w:val="none" w:sz="0" w:space="0" w:color="auto"/>
            <w:left w:val="none" w:sz="0" w:space="0" w:color="auto"/>
            <w:bottom w:val="none" w:sz="0" w:space="0" w:color="auto"/>
            <w:right w:val="none" w:sz="0" w:space="0" w:color="auto"/>
          </w:divBdr>
        </w:div>
        <w:div w:id="431166470">
          <w:marLeft w:val="0"/>
          <w:marRight w:val="0"/>
          <w:marTop w:val="0"/>
          <w:marBottom w:val="0"/>
          <w:divBdr>
            <w:top w:val="none" w:sz="0" w:space="0" w:color="auto"/>
            <w:left w:val="none" w:sz="0" w:space="0" w:color="auto"/>
            <w:bottom w:val="none" w:sz="0" w:space="0" w:color="auto"/>
            <w:right w:val="none" w:sz="0" w:space="0" w:color="auto"/>
          </w:divBdr>
        </w:div>
      </w:divsChild>
    </w:div>
    <w:div w:id="626937712">
      <w:marLeft w:val="0"/>
      <w:marRight w:val="0"/>
      <w:marTop w:val="0"/>
      <w:marBottom w:val="0"/>
      <w:divBdr>
        <w:top w:val="none" w:sz="0" w:space="0" w:color="auto"/>
        <w:left w:val="none" w:sz="0" w:space="0" w:color="auto"/>
        <w:bottom w:val="none" w:sz="0" w:space="0" w:color="auto"/>
        <w:right w:val="none" w:sz="0" w:space="0" w:color="auto"/>
      </w:divBdr>
      <w:divsChild>
        <w:div w:id="17316249">
          <w:marLeft w:val="0"/>
          <w:marRight w:val="0"/>
          <w:marTop w:val="0"/>
          <w:marBottom w:val="0"/>
          <w:divBdr>
            <w:top w:val="none" w:sz="0" w:space="0" w:color="auto"/>
            <w:left w:val="none" w:sz="0" w:space="0" w:color="auto"/>
            <w:bottom w:val="none" w:sz="0" w:space="0" w:color="auto"/>
            <w:right w:val="none" w:sz="0" w:space="0" w:color="auto"/>
          </w:divBdr>
        </w:div>
        <w:div w:id="1205679148">
          <w:marLeft w:val="0"/>
          <w:marRight w:val="0"/>
          <w:marTop w:val="0"/>
          <w:marBottom w:val="0"/>
          <w:divBdr>
            <w:top w:val="none" w:sz="0" w:space="0" w:color="auto"/>
            <w:left w:val="none" w:sz="0" w:space="0" w:color="auto"/>
            <w:bottom w:val="none" w:sz="0" w:space="0" w:color="auto"/>
            <w:right w:val="none" w:sz="0" w:space="0" w:color="auto"/>
          </w:divBdr>
        </w:div>
      </w:divsChild>
    </w:div>
    <w:div w:id="628051128">
      <w:marLeft w:val="0"/>
      <w:marRight w:val="0"/>
      <w:marTop w:val="0"/>
      <w:marBottom w:val="0"/>
      <w:divBdr>
        <w:top w:val="none" w:sz="0" w:space="0" w:color="auto"/>
        <w:left w:val="none" w:sz="0" w:space="0" w:color="auto"/>
        <w:bottom w:val="none" w:sz="0" w:space="0" w:color="auto"/>
        <w:right w:val="none" w:sz="0" w:space="0" w:color="auto"/>
      </w:divBdr>
      <w:divsChild>
        <w:div w:id="901066993">
          <w:marLeft w:val="0"/>
          <w:marRight w:val="0"/>
          <w:marTop w:val="0"/>
          <w:marBottom w:val="0"/>
          <w:divBdr>
            <w:top w:val="none" w:sz="0" w:space="0" w:color="auto"/>
            <w:left w:val="none" w:sz="0" w:space="0" w:color="auto"/>
            <w:bottom w:val="none" w:sz="0" w:space="0" w:color="auto"/>
            <w:right w:val="none" w:sz="0" w:space="0" w:color="auto"/>
          </w:divBdr>
        </w:div>
      </w:divsChild>
    </w:div>
    <w:div w:id="655841755">
      <w:marLeft w:val="0"/>
      <w:marRight w:val="0"/>
      <w:marTop w:val="0"/>
      <w:marBottom w:val="0"/>
      <w:divBdr>
        <w:top w:val="none" w:sz="0" w:space="0" w:color="auto"/>
        <w:left w:val="none" w:sz="0" w:space="0" w:color="auto"/>
        <w:bottom w:val="none" w:sz="0" w:space="0" w:color="auto"/>
        <w:right w:val="none" w:sz="0" w:space="0" w:color="auto"/>
      </w:divBdr>
      <w:divsChild>
        <w:div w:id="224486742">
          <w:marLeft w:val="0"/>
          <w:marRight w:val="0"/>
          <w:marTop w:val="0"/>
          <w:marBottom w:val="0"/>
          <w:divBdr>
            <w:top w:val="none" w:sz="0" w:space="0" w:color="auto"/>
            <w:left w:val="none" w:sz="0" w:space="0" w:color="auto"/>
            <w:bottom w:val="none" w:sz="0" w:space="0" w:color="auto"/>
            <w:right w:val="none" w:sz="0" w:space="0" w:color="auto"/>
          </w:divBdr>
        </w:div>
        <w:div w:id="1195385618">
          <w:marLeft w:val="0"/>
          <w:marRight w:val="0"/>
          <w:marTop w:val="0"/>
          <w:marBottom w:val="0"/>
          <w:divBdr>
            <w:top w:val="none" w:sz="0" w:space="0" w:color="auto"/>
            <w:left w:val="none" w:sz="0" w:space="0" w:color="auto"/>
            <w:bottom w:val="none" w:sz="0" w:space="0" w:color="auto"/>
            <w:right w:val="none" w:sz="0" w:space="0" w:color="auto"/>
          </w:divBdr>
        </w:div>
        <w:div w:id="82996670">
          <w:marLeft w:val="0"/>
          <w:marRight w:val="0"/>
          <w:marTop w:val="0"/>
          <w:marBottom w:val="0"/>
          <w:divBdr>
            <w:top w:val="none" w:sz="0" w:space="0" w:color="auto"/>
            <w:left w:val="none" w:sz="0" w:space="0" w:color="auto"/>
            <w:bottom w:val="none" w:sz="0" w:space="0" w:color="auto"/>
            <w:right w:val="none" w:sz="0" w:space="0" w:color="auto"/>
          </w:divBdr>
        </w:div>
        <w:div w:id="1217935209">
          <w:marLeft w:val="0"/>
          <w:marRight w:val="0"/>
          <w:marTop w:val="0"/>
          <w:marBottom w:val="0"/>
          <w:divBdr>
            <w:top w:val="none" w:sz="0" w:space="0" w:color="auto"/>
            <w:left w:val="none" w:sz="0" w:space="0" w:color="auto"/>
            <w:bottom w:val="none" w:sz="0" w:space="0" w:color="auto"/>
            <w:right w:val="none" w:sz="0" w:space="0" w:color="auto"/>
          </w:divBdr>
        </w:div>
        <w:div w:id="1424373944">
          <w:marLeft w:val="0"/>
          <w:marRight w:val="0"/>
          <w:marTop w:val="0"/>
          <w:marBottom w:val="0"/>
          <w:divBdr>
            <w:top w:val="none" w:sz="0" w:space="0" w:color="auto"/>
            <w:left w:val="none" w:sz="0" w:space="0" w:color="auto"/>
            <w:bottom w:val="none" w:sz="0" w:space="0" w:color="auto"/>
            <w:right w:val="none" w:sz="0" w:space="0" w:color="auto"/>
          </w:divBdr>
        </w:div>
        <w:div w:id="301157711">
          <w:marLeft w:val="0"/>
          <w:marRight w:val="0"/>
          <w:marTop w:val="0"/>
          <w:marBottom w:val="0"/>
          <w:divBdr>
            <w:top w:val="none" w:sz="0" w:space="0" w:color="auto"/>
            <w:left w:val="none" w:sz="0" w:space="0" w:color="auto"/>
            <w:bottom w:val="none" w:sz="0" w:space="0" w:color="auto"/>
            <w:right w:val="none" w:sz="0" w:space="0" w:color="auto"/>
          </w:divBdr>
        </w:div>
        <w:div w:id="2017725498">
          <w:marLeft w:val="0"/>
          <w:marRight w:val="0"/>
          <w:marTop w:val="0"/>
          <w:marBottom w:val="0"/>
          <w:divBdr>
            <w:top w:val="none" w:sz="0" w:space="0" w:color="auto"/>
            <w:left w:val="none" w:sz="0" w:space="0" w:color="auto"/>
            <w:bottom w:val="none" w:sz="0" w:space="0" w:color="auto"/>
            <w:right w:val="none" w:sz="0" w:space="0" w:color="auto"/>
          </w:divBdr>
        </w:div>
      </w:divsChild>
    </w:div>
    <w:div w:id="666716846">
      <w:marLeft w:val="0"/>
      <w:marRight w:val="0"/>
      <w:marTop w:val="0"/>
      <w:marBottom w:val="0"/>
      <w:divBdr>
        <w:top w:val="none" w:sz="0" w:space="0" w:color="auto"/>
        <w:left w:val="none" w:sz="0" w:space="0" w:color="auto"/>
        <w:bottom w:val="none" w:sz="0" w:space="0" w:color="auto"/>
        <w:right w:val="none" w:sz="0" w:space="0" w:color="auto"/>
      </w:divBdr>
      <w:divsChild>
        <w:div w:id="1278677522">
          <w:marLeft w:val="0"/>
          <w:marRight w:val="0"/>
          <w:marTop w:val="0"/>
          <w:marBottom w:val="0"/>
          <w:divBdr>
            <w:top w:val="none" w:sz="0" w:space="0" w:color="auto"/>
            <w:left w:val="none" w:sz="0" w:space="0" w:color="auto"/>
            <w:bottom w:val="none" w:sz="0" w:space="0" w:color="auto"/>
            <w:right w:val="none" w:sz="0" w:space="0" w:color="auto"/>
          </w:divBdr>
        </w:div>
        <w:div w:id="1275940483">
          <w:marLeft w:val="0"/>
          <w:marRight w:val="0"/>
          <w:marTop w:val="0"/>
          <w:marBottom w:val="0"/>
          <w:divBdr>
            <w:top w:val="none" w:sz="0" w:space="0" w:color="auto"/>
            <w:left w:val="none" w:sz="0" w:space="0" w:color="auto"/>
            <w:bottom w:val="none" w:sz="0" w:space="0" w:color="auto"/>
            <w:right w:val="none" w:sz="0" w:space="0" w:color="auto"/>
          </w:divBdr>
        </w:div>
      </w:divsChild>
    </w:div>
    <w:div w:id="687366947">
      <w:marLeft w:val="0"/>
      <w:marRight w:val="0"/>
      <w:marTop w:val="0"/>
      <w:marBottom w:val="0"/>
      <w:divBdr>
        <w:top w:val="none" w:sz="0" w:space="0" w:color="auto"/>
        <w:left w:val="none" w:sz="0" w:space="0" w:color="auto"/>
        <w:bottom w:val="none" w:sz="0" w:space="0" w:color="auto"/>
        <w:right w:val="none" w:sz="0" w:space="0" w:color="auto"/>
      </w:divBdr>
      <w:divsChild>
        <w:div w:id="164177617">
          <w:marLeft w:val="0"/>
          <w:marRight w:val="0"/>
          <w:marTop w:val="0"/>
          <w:marBottom w:val="0"/>
          <w:divBdr>
            <w:top w:val="none" w:sz="0" w:space="0" w:color="auto"/>
            <w:left w:val="none" w:sz="0" w:space="0" w:color="auto"/>
            <w:bottom w:val="none" w:sz="0" w:space="0" w:color="auto"/>
            <w:right w:val="none" w:sz="0" w:space="0" w:color="auto"/>
          </w:divBdr>
        </w:div>
        <w:div w:id="979651430">
          <w:marLeft w:val="0"/>
          <w:marRight w:val="0"/>
          <w:marTop w:val="0"/>
          <w:marBottom w:val="0"/>
          <w:divBdr>
            <w:top w:val="none" w:sz="0" w:space="0" w:color="auto"/>
            <w:left w:val="none" w:sz="0" w:space="0" w:color="auto"/>
            <w:bottom w:val="none" w:sz="0" w:space="0" w:color="auto"/>
            <w:right w:val="none" w:sz="0" w:space="0" w:color="auto"/>
          </w:divBdr>
        </w:div>
        <w:div w:id="496657605">
          <w:marLeft w:val="0"/>
          <w:marRight w:val="0"/>
          <w:marTop w:val="0"/>
          <w:marBottom w:val="0"/>
          <w:divBdr>
            <w:top w:val="none" w:sz="0" w:space="0" w:color="auto"/>
            <w:left w:val="none" w:sz="0" w:space="0" w:color="auto"/>
            <w:bottom w:val="none" w:sz="0" w:space="0" w:color="auto"/>
            <w:right w:val="none" w:sz="0" w:space="0" w:color="auto"/>
          </w:divBdr>
        </w:div>
        <w:div w:id="2053536004">
          <w:marLeft w:val="0"/>
          <w:marRight w:val="0"/>
          <w:marTop w:val="0"/>
          <w:marBottom w:val="0"/>
          <w:divBdr>
            <w:top w:val="none" w:sz="0" w:space="0" w:color="auto"/>
            <w:left w:val="none" w:sz="0" w:space="0" w:color="auto"/>
            <w:bottom w:val="none" w:sz="0" w:space="0" w:color="auto"/>
            <w:right w:val="none" w:sz="0" w:space="0" w:color="auto"/>
          </w:divBdr>
        </w:div>
        <w:div w:id="1020931048">
          <w:marLeft w:val="0"/>
          <w:marRight w:val="0"/>
          <w:marTop w:val="0"/>
          <w:marBottom w:val="0"/>
          <w:divBdr>
            <w:top w:val="none" w:sz="0" w:space="0" w:color="auto"/>
            <w:left w:val="none" w:sz="0" w:space="0" w:color="auto"/>
            <w:bottom w:val="none" w:sz="0" w:space="0" w:color="auto"/>
            <w:right w:val="none" w:sz="0" w:space="0" w:color="auto"/>
          </w:divBdr>
        </w:div>
        <w:div w:id="1864517861">
          <w:marLeft w:val="0"/>
          <w:marRight w:val="0"/>
          <w:marTop w:val="0"/>
          <w:marBottom w:val="0"/>
          <w:divBdr>
            <w:top w:val="none" w:sz="0" w:space="0" w:color="auto"/>
            <w:left w:val="none" w:sz="0" w:space="0" w:color="auto"/>
            <w:bottom w:val="none" w:sz="0" w:space="0" w:color="auto"/>
            <w:right w:val="none" w:sz="0" w:space="0" w:color="auto"/>
          </w:divBdr>
        </w:div>
        <w:div w:id="78409546">
          <w:marLeft w:val="0"/>
          <w:marRight w:val="0"/>
          <w:marTop w:val="0"/>
          <w:marBottom w:val="0"/>
          <w:divBdr>
            <w:top w:val="none" w:sz="0" w:space="0" w:color="auto"/>
            <w:left w:val="none" w:sz="0" w:space="0" w:color="auto"/>
            <w:bottom w:val="none" w:sz="0" w:space="0" w:color="auto"/>
            <w:right w:val="none" w:sz="0" w:space="0" w:color="auto"/>
          </w:divBdr>
        </w:div>
        <w:div w:id="96604241">
          <w:marLeft w:val="0"/>
          <w:marRight w:val="0"/>
          <w:marTop w:val="0"/>
          <w:marBottom w:val="0"/>
          <w:divBdr>
            <w:top w:val="none" w:sz="0" w:space="0" w:color="auto"/>
            <w:left w:val="none" w:sz="0" w:space="0" w:color="auto"/>
            <w:bottom w:val="none" w:sz="0" w:space="0" w:color="auto"/>
            <w:right w:val="none" w:sz="0" w:space="0" w:color="auto"/>
          </w:divBdr>
        </w:div>
        <w:div w:id="1829050304">
          <w:marLeft w:val="0"/>
          <w:marRight w:val="0"/>
          <w:marTop w:val="0"/>
          <w:marBottom w:val="0"/>
          <w:divBdr>
            <w:top w:val="none" w:sz="0" w:space="0" w:color="auto"/>
            <w:left w:val="none" w:sz="0" w:space="0" w:color="auto"/>
            <w:bottom w:val="none" w:sz="0" w:space="0" w:color="auto"/>
            <w:right w:val="none" w:sz="0" w:space="0" w:color="auto"/>
          </w:divBdr>
        </w:div>
        <w:div w:id="857426705">
          <w:marLeft w:val="0"/>
          <w:marRight w:val="0"/>
          <w:marTop w:val="0"/>
          <w:marBottom w:val="0"/>
          <w:divBdr>
            <w:top w:val="none" w:sz="0" w:space="0" w:color="auto"/>
            <w:left w:val="none" w:sz="0" w:space="0" w:color="auto"/>
            <w:bottom w:val="none" w:sz="0" w:space="0" w:color="auto"/>
            <w:right w:val="none" w:sz="0" w:space="0" w:color="auto"/>
          </w:divBdr>
        </w:div>
        <w:div w:id="1466923616">
          <w:marLeft w:val="0"/>
          <w:marRight w:val="0"/>
          <w:marTop w:val="0"/>
          <w:marBottom w:val="0"/>
          <w:divBdr>
            <w:top w:val="none" w:sz="0" w:space="0" w:color="auto"/>
            <w:left w:val="none" w:sz="0" w:space="0" w:color="auto"/>
            <w:bottom w:val="none" w:sz="0" w:space="0" w:color="auto"/>
            <w:right w:val="none" w:sz="0" w:space="0" w:color="auto"/>
          </w:divBdr>
        </w:div>
        <w:div w:id="1615943066">
          <w:marLeft w:val="0"/>
          <w:marRight w:val="0"/>
          <w:marTop w:val="0"/>
          <w:marBottom w:val="0"/>
          <w:divBdr>
            <w:top w:val="none" w:sz="0" w:space="0" w:color="auto"/>
            <w:left w:val="none" w:sz="0" w:space="0" w:color="auto"/>
            <w:bottom w:val="none" w:sz="0" w:space="0" w:color="auto"/>
            <w:right w:val="none" w:sz="0" w:space="0" w:color="auto"/>
          </w:divBdr>
        </w:div>
        <w:div w:id="658771103">
          <w:marLeft w:val="0"/>
          <w:marRight w:val="0"/>
          <w:marTop w:val="0"/>
          <w:marBottom w:val="0"/>
          <w:divBdr>
            <w:top w:val="none" w:sz="0" w:space="0" w:color="auto"/>
            <w:left w:val="none" w:sz="0" w:space="0" w:color="auto"/>
            <w:bottom w:val="none" w:sz="0" w:space="0" w:color="auto"/>
            <w:right w:val="none" w:sz="0" w:space="0" w:color="auto"/>
          </w:divBdr>
        </w:div>
        <w:div w:id="1094205386">
          <w:marLeft w:val="0"/>
          <w:marRight w:val="0"/>
          <w:marTop w:val="0"/>
          <w:marBottom w:val="0"/>
          <w:divBdr>
            <w:top w:val="none" w:sz="0" w:space="0" w:color="auto"/>
            <w:left w:val="none" w:sz="0" w:space="0" w:color="auto"/>
            <w:bottom w:val="none" w:sz="0" w:space="0" w:color="auto"/>
            <w:right w:val="none" w:sz="0" w:space="0" w:color="auto"/>
          </w:divBdr>
        </w:div>
        <w:div w:id="931814729">
          <w:marLeft w:val="0"/>
          <w:marRight w:val="0"/>
          <w:marTop w:val="0"/>
          <w:marBottom w:val="0"/>
          <w:divBdr>
            <w:top w:val="none" w:sz="0" w:space="0" w:color="auto"/>
            <w:left w:val="none" w:sz="0" w:space="0" w:color="auto"/>
            <w:bottom w:val="none" w:sz="0" w:space="0" w:color="auto"/>
            <w:right w:val="none" w:sz="0" w:space="0" w:color="auto"/>
          </w:divBdr>
        </w:div>
        <w:div w:id="1749763551">
          <w:marLeft w:val="0"/>
          <w:marRight w:val="0"/>
          <w:marTop w:val="0"/>
          <w:marBottom w:val="0"/>
          <w:divBdr>
            <w:top w:val="none" w:sz="0" w:space="0" w:color="auto"/>
            <w:left w:val="none" w:sz="0" w:space="0" w:color="auto"/>
            <w:bottom w:val="none" w:sz="0" w:space="0" w:color="auto"/>
            <w:right w:val="none" w:sz="0" w:space="0" w:color="auto"/>
          </w:divBdr>
        </w:div>
        <w:div w:id="706757081">
          <w:marLeft w:val="0"/>
          <w:marRight w:val="0"/>
          <w:marTop w:val="0"/>
          <w:marBottom w:val="0"/>
          <w:divBdr>
            <w:top w:val="none" w:sz="0" w:space="0" w:color="auto"/>
            <w:left w:val="none" w:sz="0" w:space="0" w:color="auto"/>
            <w:bottom w:val="none" w:sz="0" w:space="0" w:color="auto"/>
            <w:right w:val="none" w:sz="0" w:space="0" w:color="auto"/>
          </w:divBdr>
        </w:div>
        <w:div w:id="1342009133">
          <w:marLeft w:val="0"/>
          <w:marRight w:val="0"/>
          <w:marTop w:val="0"/>
          <w:marBottom w:val="0"/>
          <w:divBdr>
            <w:top w:val="none" w:sz="0" w:space="0" w:color="auto"/>
            <w:left w:val="none" w:sz="0" w:space="0" w:color="auto"/>
            <w:bottom w:val="none" w:sz="0" w:space="0" w:color="auto"/>
            <w:right w:val="none" w:sz="0" w:space="0" w:color="auto"/>
          </w:divBdr>
        </w:div>
      </w:divsChild>
    </w:div>
    <w:div w:id="687948458">
      <w:marLeft w:val="0"/>
      <w:marRight w:val="0"/>
      <w:marTop w:val="0"/>
      <w:marBottom w:val="0"/>
      <w:divBdr>
        <w:top w:val="none" w:sz="0" w:space="0" w:color="auto"/>
        <w:left w:val="none" w:sz="0" w:space="0" w:color="auto"/>
        <w:bottom w:val="none" w:sz="0" w:space="0" w:color="auto"/>
        <w:right w:val="none" w:sz="0" w:space="0" w:color="auto"/>
      </w:divBdr>
      <w:divsChild>
        <w:div w:id="364793442">
          <w:marLeft w:val="0"/>
          <w:marRight w:val="0"/>
          <w:marTop w:val="0"/>
          <w:marBottom w:val="0"/>
          <w:divBdr>
            <w:top w:val="none" w:sz="0" w:space="0" w:color="auto"/>
            <w:left w:val="none" w:sz="0" w:space="0" w:color="auto"/>
            <w:bottom w:val="none" w:sz="0" w:space="0" w:color="auto"/>
            <w:right w:val="none" w:sz="0" w:space="0" w:color="auto"/>
          </w:divBdr>
        </w:div>
        <w:div w:id="486940966">
          <w:marLeft w:val="0"/>
          <w:marRight w:val="0"/>
          <w:marTop w:val="0"/>
          <w:marBottom w:val="0"/>
          <w:divBdr>
            <w:top w:val="none" w:sz="0" w:space="0" w:color="auto"/>
            <w:left w:val="none" w:sz="0" w:space="0" w:color="auto"/>
            <w:bottom w:val="none" w:sz="0" w:space="0" w:color="auto"/>
            <w:right w:val="none" w:sz="0" w:space="0" w:color="auto"/>
          </w:divBdr>
        </w:div>
        <w:div w:id="897206874">
          <w:marLeft w:val="0"/>
          <w:marRight w:val="0"/>
          <w:marTop w:val="0"/>
          <w:marBottom w:val="0"/>
          <w:divBdr>
            <w:top w:val="none" w:sz="0" w:space="0" w:color="auto"/>
            <w:left w:val="none" w:sz="0" w:space="0" w:color="auto"/>
            <w:bottom w:val="none" w:sz="0" w:space="0" w:color="auto"/>
            <w:right w:val="none" w:sz="0" w:space="0" w:color="auto"/>
          </w:divBdr>
        </w:div>
        <w:div w:id="166408360">
          <w:marLeft w:val="0"/>
          <w:marRight w:val="0"/>
          <w:marTop w:val="0"/>
          <w:marBottom w:val="0"/>
          <w:divBdr>
            <w:top w:val="none" w:sz="0" w:space="0" w:color="auto"/>
            <w:left w:val="none" w:sz="0" w:space="0" w:color="auto"/>
            <w:bottom w:val="none" w:sz="0" w:space="0" w:color="auto"/>
            <w:right w:val="none" w:sz="0" w:space="0" w:color="auto"/>
          </w:divBdr>
        </w:div>
      </w:divsChild>
    </w:div>
    <w:div w:id="694770382">
      <w:marLeft w:val="0"/>
      <w:marRight w:val="0"/>
      <w:marTop w:val="0"/>
      <w:marBottom w:val="0"/>
      <w:divBdr>
        <w:top w:val="none" w:sz="0" w:space="0" w:color="auto"/>
        <w:left w:val="none" w:sz="0" w:space="0" w:color="auto"/>
        <w:bottom w:val="none" w:sz="0" w:space="0" w:color="auto"/>
        <w:right w:val="none" w:sz="0" w:space="0" w:color="auto"/>
      </w:divBdr>
      <w:divsChild>
        <w:div w:id="606545225">
          <w:marLeft w:val="0"/>
          <w:marRight w:val="0"/>
          <w:marTop w:val="0"/>
          <w:marBottom w:val="0"/>
          <w:divBdr>
            <w:top w:val="none" w:sz="0" w:space="0" w:color="auto"/>
            <w:left w:val="none" w:sz="0" w:space="0" w:color="auto"/>
            <w:bottom w:val="none" w:sz="0" w:space="0" w:color="auto"/>
            <w:right w:val="none" w:sz="0" w:space="0" w:color="auto"/>
          </w:divBdr>
        </w:div>
        <w:div w:id="1900896848">
          <w:marLeft w:val="0"/>
          <w:marRight w:val="0"/>
          <w:marTop w:val="0"/>
          <w:marBottom w:val="0"/>
          <w:divBdr>
            <w:top w:val="none" w:sz="0" w:space="0" w:color="auto"/>
            <w:left w:val="none" w:sz="0" w:space="0" w:color="auto"/>
            <w:bottom w:val="none" w:sz="0" w:space="0" w:color="auto"/>
            <w:right w:val="none" w:sz="0" w:space="0" w:color="auto"/>
          </w:divBdr>
        </w:div>
        <w:div w:id="960889761">
          <w:marLeft w:val="0"/>
          <w:marRight w:val="0"/>
          <w:marTop w:val="0"/>
          <w:marBottom w:val="0"/>
          <w:divBdr>
            <w:top w:val="none" w:sz="0" w:space="0" w:color="auto"/>
            <w:left w:val="none" w:sz="0" w:space="0" w:color="auto"/>
            <w:bottom w:val="none" w:sz="0" w:space="0" w:color="auto"/>
            <w:right w:val="none" w:sz="0" w:space="0" w:color="auto"/>
          </w:divBdr>
        </w:div>
        <w:div w:id="1016224376">
          <w:marLeft w:val="0"/>
          <w:marRight w:val="0"/>
          <w:marTop w:val="0"/>
          <w:marBottom w:val="0"/>
          <w:divBdr>
            <w:top w:val="none" w:sz="0" w:space="0" w:color="auto"/>
            <w:left w:val="none" w:sz="0" w:space="0" w:color="auto"/>
            <w:bottom w:val="none" w:sz="0" w:space="0" w:color="auto"/>
            <w:right w:val="none" w:sz="0" w:space="0" w:color="auto"/>
          </w:divBdr>
        </w:div>
        <w:div w:id="1562134149">
          <w:marLeft w:val="0"/>
          <w:marRight w:val="0"/>
          <w:marTop w:val="0"/>
          <w:marBottom w:val="0"/>
          <w:divBdr>
            <w:top w:val="none" w:sz="0" w:space="0" w:color="auto"/>
            <w:left w:val="none" w:sz="0" w:space="0" w:color="auto"/>
            <w:bottom w:val="none" w:sz="0" w:space="0" w:color="auto"/>
            <w:right w:val="none" w:sz="0" w:space="0" w:color="auto"/>
          </w:divBdr>
        </w:div>
        <w:div w:id="145054190">
          <w:marLeft w:val="0"/>
          <w:marRight w:val="0"/>
          <w:marTop w:val="0"/>
          <w:marBottom w:val="0"/>
          <w:divBdr>
            <w:top w:val="none" w:sz="0" w:space="0" w:color="auto"/>
            <w:left w:val="none" w:sz="0" w:space="0" w:color="auto"/>
            <w:bottom w:val="none" w:sz="0" w:space="0" w:color="auto"/>
            <w:right w:val="none" w:sz="0" w:space="0" w:color="auto"/>
          </w:divBdr>
        </w:div>
        <w:div w:id="756051014">
          <w:marLeft w:val="0"/>
          <w:marRight w:val="0"/>
          <w:marTop w:val="0"/>
          <w:marBottom w:val="0"/>
          <w:divBdr>
            <w:top w:val="none" w:sz="0" w:space="0" w:color="auto"/>
            <w:left w:val="none" w:sz="0" w:space="0" w:color="auto"/>
            <w:bottom w:val="none" w:sz="0" w:space="0" w:color="auto"/>
            <w:right w:val="none" w:sz="0" w:space="0" w:color="auto"/>
          </w:divBdr>
        </w:div>
        <w:div w:id="1438409829">
          <w:marLeft w:val="0"/>
          <w:marRight w:val="0"/>
          <w:marTop w:val="0"/>
          <w:marBottom w:val="0"/>
          <w:divBdr>
            <w:top w:val="none" w:sz="0" w:space="0" w:color="auto"/>
            <w:left w:val="none" w:sz="0" w:space="0" w:color="auto"/>
            <w:bottom w:val="none" w:sz="0" w:space="0" w:color="auto"/>
            <w:right w:val="none" w:sz="0" w:space="0" w:color="auto"/>
          </w:divBdr>
        </w:div>
      </w:divsChild>
    </w:div>
    <w:div w:id="699360843">
      <w:marLeft w:val="0"/>
      <w:marRight w:val="0"/>
      <w:marTop w:val="0"/>
      <w:marBottom w:val="0"/>
      <w:divBdr>
        <w:top w:val="none" w:sz="0" w:space="0" w:color="auto"/>
        <w:left w:val="none" w:sz="0" w:space="0" w:color="auto"/>
        <w:bottom w:val="none" w:sz="0" w:space="0" w:color="auto"/>
        <w:right w:val="none" w:sz="0" w:space="0" w:color="auto"/>
      </w:divBdr>
      <w:divsChild>
        <w:div w:id="1400982064">
          <w:marLeft w:val="0"/>
          <w:marRight w:val="0"/>
          <w:marTop w:val="0"/>
          <w:marBottom w:val="0"/>
          <w:divBdr>
            <w:top w:val="none" w:sz="0" w:space="0" w:color="auto"/>
            <w:left w:val="none" w:sz="0" w:space="0" w:color="auto"/>
            <w:bottom w:val="none" w:sz="0" w:space="0" w:color="auto"/>
            <w:right w:val="none" w:sz="0" w:space="0" w:color="auto"/>
          </w:divBdr>
        </w:div>
      </w:divsChild>
    </w:div>
    <w:div w:id="705328811">
      <w:marLeft w:val="0"/>
      <w:marRight w:val="0"/>
      <w:marTop w:val="0"/>
      <w:marBottom w:val="0"/>
      <w:divBdr>
        <w:top w:val="none" w:sz="0" w:space="0" w:color="auto"/>
        <w:left w:val="none" w:sz="0" w:space="0" w:color="auto"/>
        <w:bottom w:val="none" w:sz="0" w:space="0" w:color="auto"/>
        <w:right w:val="none" w:sz="0" w:space="0" w:color="auto"/>
      </w:divBdr>
      <w:divsChild>
        <w:div w:id="851065561">
          <w:marLeft w:val="0"/>
          <w:marRight w:val="0"/>
          <w:marTop w:val="0"/>
          <w:marBottom w:val="0"/>
          <w:divBdr>
            <w:top w:val="none" w:sz="0" w:space="0" w:color="auto"/>
            <w:left w:val="none" w:sz="0" w:space="0" w:color="auto"/>
            <w:bottom w:val="none" w:sz="0" w:space="0" w:color="auto"/>
            <w:right w:val="none" w:sz="0" w:space="0" w:color="auto"/>
          </w:divBdr>
        </w:div>
      </w:divsChild>
    </w:div>
    <w:div w:id="711617570">
      <w:marLeft w:val="0"/>
      <w:marRight w:val="0"/>
      <w:marTop w:val="0"/>
      <w:marBottom w:val="0"/>
      <w:divBdr>
        <w:top w:val="none" w:sz="0" w:space="0" w:color="auto"/>
        <w:left w:val="none" w:sz="0" w:space="0" w:color="auto"/>
        <w:bottom w:val="none" w:sz="0" w:space="0" w:color="auto"/>
        <w:right w:val="none" w:sz="0" w:space="0" w:color="auto"/>
      </w:divBdr>
      <w:divsChild>
        <w:div w:id="1315337417">
          <w:marLeft w:val="0"/>
          <w:marRight w:val="0"/>
          <w:marTop w:val="0"/>
          <w:marBottom w:val="0"/>
          <w:divBdr>
            <w:top w:val="none" w:sz="0" w:space="0" w:color="auto"/>
            <w:left w:val="none" w:sz="0" w:space="0" w:color="auto"/>
            <w:bottom w:val="none" w:sz="0" w:space="0" w:color="auto"/>
            <w:right w:val="none" w:sz="0" w:space="0" w:color="auto"/>
          </w:divBdr>
        </w:div>
        <w:div w:id="1933732696">
          <w:marLeft w:val="0"/>
          <w:marRight w:val="0"/>
          <w:marTop w:val="0"/>
          <w:marBottom w:val="0"/>
          <w:divBdr>
            <w:top w:val="none" w:sz="0" w:space="0" w:color="auto"/>
            <w:left w:val="none" w:sz="0" w:space="0" w:color="auto"/>
            <w:bottom w:val="none" w:sz="0" w:space="0" w:color="auto"/>
            <w:right w:val="none" w:sz="0" w:space="0" w:color="auto"/>
          </w:divBdr>
        </w:div>
      </w:divsChild>
    </w:div>
    <w:div w:id="711659821">
      <w:marLeft w:val="0"/>
      <w:marRight w:val="0"/>
      <w:marTop w:val="0"/>
      <w:marBottom w:val="0"/>
      <w:divBdr>
        <w:top w:val="none" w:sz="0" w:space="0" w:color="auto"/>
        <w:left w:val="none" w:sz="0" w:space="0" w:color="auto"/>
        <w:bottom w:val="none" w:sz="0" w:space="0" w:color="auto"/>
        <w:right w:val="none" w:sz="0" w:space="0" w:color="auto"/>
      </w:divBdr>
      <w:divsChild>
        <w:div w:id="1221401306">
          <w:marLeft w:val="0"/>
          <w:marRight w:val="0"/>
          <w:marTop w:val="0"/>
          <w:marBottom w:val="0"/>
          <w:divBdr>
            <w:top w:val="none" w:sz="0" w:space="0" w:color="auto"/>
            <w:left w:val="none" w:sz="0" w:space="0" w:color="auto"/>
            <w:bottom w:val="none" w:sz="0" w:space="0" w:color="auto"/>
            <w:right w:val="none" w:sz="0" w:space="0" w:color="auto"/>
          </w:divBdr>
        </w:div>
      </w:divsChild>
    </w:div>
    <w:div w:id="726563180">
      <w:marLeft w:val="0"/>
      <w:marRight w:val="0"/>
      <w:marTop w:val="0"/>
      <w:marBottom w:val="0"/>
      <w:divBdr>
        <w:top w:val="none" w:sz="0" w:space="0" w:color="auto"/>
        <w:left w:val="none" w:sz="0" w:space="0" w:color="auto"/>
        <w:bottom w:val="none" w:sz="0" w:space="0" w:color="auto"/>
        <w:right w:val="none" w:sz="0" w:space="0" w:color="auto"/>
      </w:divBdr>
      <w:divsChild>
        <w:div w:id="2095778119">
          <w:marLeft w:val="0"/>
          <w:marRight w:val="0"/>
          <w:marTop w:val="0"/>
          <w:marBottom w:val="0"/>
          <w:divBdr>
            <w:top w:val="none" w:sz="0" w:space="0" w:color="auto"/>
            <w:left w:val="none" w:sz="0" w:space="0" w:color="auto"/>
            <w:bottom w:val="none" w:sz="0" w:space="0" w:color="auto"/>
            <w:right w:val="none" w:sz="0" w:space="0" w:color="auto"/>
          </w:divBdr>
        </w:div>
        <w:div w:id="2020157460">
          <w:marLeft w:val="0"/>
          <w:marRight w:val="0"/>
          <w:marTop w:val="0"/>
          <w:marBottom w:val="0"/>
          <w:divBdr>
            <w:top w:val="none" w:sz="0" w:space="0" w:color="auto"/>
            <w:left w:val="none" w:sz="0" w:space="0" w:color="auto"/>
            <w:bottom w:val="none" w:sz="0" w:space="0" w:color="auto"/>
            <w:right w:val="none" w:sz="0" w:space="0" w:color="auto"/>
          </w:divBdr>
        </w:div>
        <w:div w:id="441876417">
          <w:marLeft w:val="0"/>
          <w:marRight w:val="0"/>
          <w:marTop w:val="0"/>
          <w:marBottom w:val="0"/>
          <w:divBdr>
            <w:top w:val="none" w:sz="0" w:space="0" w:color="auto"/>
            <w:left w:val="none" w:sz="0" w:space="0" w:color="auto"/>
            <w:bottom w:val="none" w:sz="0" w:space="0" w:color="auto"/>
            <w:right w:val="none" w:sz="0" w:space="0" w:color="auto"/>
          </w:divBdr>
        </w:div>
        <w:div w:id="1110009543">
          <w:marLeft w:val="0"/>
          <w:marRight w:val="0"/>
          <w:marTop w:val="0"/>
          <w:marBottom w:val="0"/>
          <w:divBdr>
            <w:top w:val="none" w:sz="0" w:space="0" w:color="auto"/>
            <w:left w:val="none" w:sz="0" w:space="0" w:color="auto"/>
            <w:bottom w:val="none" w:sz="0" w:space="0" w:color="auto"/>
            <w:right w:val="none" w:sz="0" w:space="0" w:color="auto"/>
          </w:divBdr>
        </w:div>
        <w:div w:id="2105950137">
          <w:marLeft w:val="0"/>
          <w:marRight w:val="0"/>
          <w:marTop w:val="0"/>
          <w:marBottom w:val="0"/>
          <w:divBdr>
            <w:top w:val="none" w:sz="0" w:space="0" w:color="auto"/>
            <w:left w:val="none" w:sz="0" w:space="0" w:color="auto"/>
            <w:bottom w:val="none" w:sz="0" w:space="0" w:color="auto"/>
            <w:right w:val="none" w:sz="0" w:space="0" w:color="auto"/>
          </w:divBdr>
        </w:div>
        <w:div w:id="1009526184">
          <w:marLeft w:val="0"/>
          <w:marRight w:val="0"/>
          <w:marTop w:val="0"/>
          <w:marBottom w:val="0"/>
          <w:divBdr>
            <w:top w:val="none" w:sz="0" w:space="0" w:color="auto"/>
            <w:left w:val="none" w:sz="0" w:space="0" w:color="auto"/>
            <w:bottom w:val="none" w:sz="0" w:space="0" w:color="auto"/>
            <w:right w:val="none" w:sz="0" w:space="0" w:color="auto"/>
          </w:divBdr>
        </w:div>
        <w:div w:id="682978156">
          <w:marLeft w:val="0"/>
          <w:marRight w:val="0"/>
          <w:marTop w:val="0"/>
          <w:marBottom w:val="0"/>
          <w:divBdr>
            <w:top w:val="none" w:sz="0" w:space="0" w:color="auto"/>
            <w:left w:val="none" w:sz="0" w:space="0" w:color="auto"/>
            <w:bottom w:val="none" w:sz="0" w:space="0" w:color="auto"/>
            <w:right w:val="none" w:sz="0" w:space="0" w:color="auto"/>
          </w:divBdr>
        </w:div>
        <w:div w:id="633297740">
          <w:marLeft w:val="0"/>
          <w:marRight w:val="0"/>
          <w:marTop w:val="0"/>
          <w:marBottom w:val="0"/>
          <w:divBdr>
            <w:top w:val="none" w:sz="0" w:space="0" w:color="auto"/>
            <w:left w:val="none" w:sz="0" w:space="0" w:color="auto"/>
            <w:bottom w:val="none" w:sz="0" w:space="0" w:color="auto"/>
            <w:right w:val="none" w:sz="0" w:space="0" w:color="auto"/>
          </w:divBdr>
        </w:div>
        <w:div w:id="687172827">
          <w:marLeft w:val="0"/>
          <w:marRight w:val="0"/>
          <w:marTop w:val="0"/>
          <w:marBottom w:val="0"/>
          <w:divBdr>
            <w:top w:val="none" w:sz="0" w:space="0" w:color="auto"/>
            <w:left w:val="none" w:sz="0" w:space="0" w:color="auto"/>
            <w:bottom w:val="none" w:sz="0" w:space="0" w:color="auto"/>
            <w:right w:val="none" w:sz="0" w:space="0" w:color="auto"/>
          </w:divBdr>
        </w:div>
        <w:div w:id="769278518">
          <w:marLeft w:val="0"/>
          <w:marRight w:val="0"/>
          <w:marTop w:val="0"/>
          <w:marBottom w:val="0"/>
          <w:divBdr>
            <w:top w:val="none" w:sz="0" w:space="0" w:color="auto"/>
            <w:left w:val="none" w:sz="0" w:space="0" w:color="auto"/>
            <w:bottom w:val="none" w:sz="0" w:space="0" w:color="auto"/>
            <w:right w:val="none" w:sz="0" w:space="0" w:color="auto"/>
          </w:divBdr>
        </w:div>
        <w:div w:id="832448733">
          <w:marLeft w:val="0"/>
          <w:marRight w:val="0"/>
          <w:marTop w:val="0"/>
          <w:marBottom w:val="0"/>
          <w:divBdr>
            <w:top w:val="none" w:sz="0" w:space="0" w:color="auto"/>
            <w:left w:val="none" w:sz="0" w:space="0" w:color="auto"/>
            <w:bottom w:val="none" w:sz="0" w:space="0" w:color="auto"/>
            <w:right w:val="none" w:sz="0" w:space="0" w:color="auto"/>
          </w:divBdr>
        </w:div>
        <w:div w:id="1114397686">
          <w:marLeft w:val="0"/>
          <w:marRight w:val="0"/>
          <w:marTop w:val="0"/>
          <w:marBottom w:val="0"/>
          <w:divBdr>
            <w:top w:val="none" w:sz="0" w:space="0" w:color="auto"/>
            <w:left w:val="none" w:sz="0" w:space="0" w:color="auto"/>
            <w:bottom w:val="none" w:sz="0" w:space="0" w:color="auto"/>
            <w:right w:val="none" w:sz="0" w:space="0" w:color="auto"/>
          </w:divBdr>
        </w:div>
        <w:div w:id="507982177">
          <w:marLeft w:val="0"/>
          <w:marRight w:val="0"/>
          <w:marTop w:val="0"/>
          <w:marBottom w:val="0"/>
          <w:divBdr>
            <w:top w:val="none" w:sz="0" w:space="0" w:color="auto"/>
            <w:left w:val="none" w:sz="0" w:space="0" w:color="auto"/>
            <w:bottom w:val="none" w:sz="0" w:space="0" w:color="auto"/>
            <w:right w:val="none" w:sz="0" w:space="0" w:color="auto"/>
          </w:divBdr>
        </w:div>
        <w:div w:id="1996717650">
          <w:marLeft w:val="0"/>
          <w:marRight w:val="0"/>
          <w:marTop w:val="0"/>
          <w:marBottom w:val="0"/>
          <w:divBdr>
            <w:top w:val="none" w:sz="0" w:space="0" w:color="auto"/>
            <w:left w:val="none" w:sz="0" w:space="0" w:color="auto"/>
            <w:bottom w:val="none" w:sz="0" w:space="0" w:color="auto"/>
            <w:right w:val="none" w:sz="0" w:space="0" w:color="auto"/>
          </w:divBdr>
        </w:div>
      </w:divsChild>
    </w:div>
    <w:div w:id="735323502">
      <w:marLeft w:val="0"/>
      <w:marRight w:val="0"/>
      <w:marTop w:val="0"/>
      <w:marBottom w:val="0"/>
      <w:divBdr>
        <w:top w:val="none" w:sz="0" w:space="0" w:color="auto"/>
        <w:left w:val="none" w:sz="0" w:space="0" w:color="auto"/>
        <w:bottom w:val="none" w:sz="0" w:space="0" w:color="auto"/>
        <w:right w:val="none" w:sz="0" w:space="0" w:color="auto"/>
      </w:divBdr>
      <w:divsChild>
        <w:div w:id="1500266788">
          <w:marLeft w:val="0"/>
          <w:marRight w:val="0"/>
          <w:marTop w:val="0"/>
          <w:marBottom w:val="0"/>
          <w:divBdr>
            <w:top w:val="none" w:sz="0" w:space="0" w:color="auto"/>
            <w:left w:val="none" w:sz="0" w:space="0" w:color="auto"/>
            <w:bottom w:val="none" w:sz="0" w:space="0" w:color="auto"/>
            <w:right w:val="none" w:sz="0" w:space="0" w:color="auto"/>
          </w:divBdr>
        </w:div>
      </w:divsChild>
    </w:div>
    <w:div w:id="735859515">
      <w:marLeft w:val="0"/>
      <w:marRight w:val="0"/>
      <w:marTop w:val="0"/>
      <w:marBottom w:val="0"/>
      <w:divBdr>
        <w:top w:val="none" w:sz="0" w:space="0" w:color="auto"/>
        <w:left w:val="none" w:sz="0" w:space="0" w:color="auto"/>
        <w:bottom w:val="none" w:sz="0" w:space="0" w:color="auto"/>
        <w:right w:val="none" w:sz="0" w:space="0" w:color="auto"/>
      </w:divBdr>
      <w:divsChild>
        <w:div w:id="281814204">
          <w:marLeft w:val="0"/>
          <w:marRight w:val="0"/>
          <w:marTop w:val="0"/>
          <w:marBottom w:val="0"/>
          <w:divBdr>
            <w:top w:val="none" w:sz="0" w:space="0" w:color="auto"/>
            <w:left w:val="none" w:sz="0" w:space="0" w:color="auto"/>
            <w:bottom w:val="none" w:sz="0" w:space="0" w:color="auto"/>
            <w:right w:val="none" w:sz="0" w:space="0" w:color="auto"/>
          </w:divBdr>
        </w:div>
        <w:div w:id="1449542836">
          <w:marLeft w:val="0"/>
          <w:marRight w:val="0"/>
          <w:marTop w:val="0"/>
          <w:marBottom w:val="0"/>
          <w:divBdr>
            <w:top w:val="none" w:sz="0" w:space="0" w:color="auto"/>
            <w:left w:val="none" w:sz="0" w:space="0" w:color="auto"/>
            <w:bottom w:val="none" w:sz="0" w:space="0" w:color="auto"/>
            <w:right w:val="none" w:sz="0" w:space="0" w:color="auto"/>
          </w:divBdr>
        </w:div>
        <w:div w:id="1306932703">
          <w:marLeft w:val="0"/>
          <w:marRight w:val="0"/>
          <w:marTop w:val="0"/>
          <w:marBottom w:val="0"/>
          <w:divBdr>
            <w:top w:val="none" w:sz="0" w:space="0" w:color="auto"/>
            <w:left w:val="none" w:sz="0" w:space="0" w:color="auto"/>
            <w:bottom w:val="none" w:sz="0" w:space="0" w:color="auto"/>
            <w:right w:val="none" w:sz="0" w:space="0" w:color="auto"/>
          </w:divBdr>
        </w:div>
        <w:div w:id="867793773">
          <w:marLeft w:val="0"/>
          <w:marRight w:val="0"/>
          <w:marTop w:val="0"/>
          <w:marBottom w:val="0"/>
          <w:divBdr>
            <w:top w:val="none" w:sz="0" w:space="0" w:color="auto"/>
            <w:left w:val="none" w:sz="0" w:space="0" w:color="auto"/>
            <w:bottom w:val="none" w:sz="0" w:space="0" w:color="auto"/>
            <w:right w:val="none" w:sz="0" w:space="0" w:color="auto"/>
          </w:divBdr>
        </w:div>
      </w:divsChild>
    </w:div>
    <w:div w:id="742679796">
      <w:marLeft w:val="0"/>
      <w:marRight w:val="0"/>
      <w:marTop w:val="0"/>
      <w:marBottom w:val="0"/>
      <w:divBdr>
        <w:top w:val="none" w:sz="0" w:space="0" w:color="auto"/>
        <w:left w:val="none" w:sz="0" w:space="0" w:color="auto"/>
        <w:bottom w:val="none" w:sz="0" w:space="0" w:color="auto"/>
        <w:right w:val="none" w:sz="0" w:space="0" w:color="auto"/>
      </w:divBdr>
      <w:divsChild>
        <w:div w:id="1411343295">
          <w:marLeft w:val="0"/>
          <w:marRight w:val="0"/>
          <w:marTop w:val="0"/>
          <w:marBottom w:val="0"/>
          <w:divBdr>
            <w:top w:val="none" w:sz="0" w:space="0" w:color="auto"/>
            <w:left w:val="none" w:sz="0" w:space="0" w:color="auto"/>
            <w:bottom w:val="none" w:sz="0" w:space="0" w:color="auto"/>
            <w:right w:val="none" w:sz="0" w:space="0" w:color="auto"/>
          </w:divBdr>
        </w:div>
      </w:divsChild>
    </w:div>
    <w:div w:id="779878441">
      <w:marLeft w:val="0"/>
      <w:marRight w:val="0"/>
      <w:marTop w:val="0"/>
      <w:marBottom w:val="0"/>
      <w:divBdr>
        <w:top w:val="none" w:sz="0" w:space="0" w:color="auto"/>
        <w:left w:val="none" w:sz="0" w:space="0" w:color="auto"/>
        <w:bottom w:val="none" w:sz="0" w:space="0" w:color="auto"/>
        <w:right w:val="none" w:sz="0" w:space="0" w:color="auto"/>
      </w:divBdr>
      <w:divsChild>
        <w:div w:id="1248999112">
          <w:marLeft w:val="0"/>
          <w:marRight w:val="0"/>
          <w:marTop w:val="0"/>
          <w:marBottom w:val="0"/>
          <w:divBdr>
            <w:top w:val="none" w:sz="0" w:space="0" w:color="auto"/>
            <w:left w:val="none" w:sz="0" w:space="0" w:color="auto"/>
            <w:bottom w:val="none" w:sz="0" w:space="0" w:color="auto"/>
            <w:right w:val="none" w:sz="0" w:space="0" w:color="auto"/>
          </w:divBdr>
        </w:div>
      </w:divsChild>
    </w:div>
    <w:div w:id="782650569">
      <w:marLeft w:val="0"/>
      <w:marRight w:val="0"/>
      <w:marTop w:val="0"/>
      <w:marBottom w:val="0"/>
      <w:divBdr>
        <w:top w:val="none" w:sz="0" w:space="0" w:color="auto"/>
        <w:left w:val="none" w:sz="0" w:space="0" w:color="auto"/>
        <w:bottom w:val="none" w:sz="0" w:space="0" w:color="auto"/>
        <w:right w:val="none" w:sz="0" w:space="0" w:color="auto"/>
      </w:divBdr>
      <w:divsChild>
        <w:div w:id="1425150301">
          <w:marLeft w:val="0"/>
          <w:marRight w:val="0"/>
          <w:marTop w:val="0"/>
          <w:marBottom w:val="0"/>
          <w:divBdr>
            <w:top w:val="none" w:sz="0" w:space="0" w:color="auto"/>
            <w:left w:val="none" w:sz="0" w:space="0" w:color="auto"/>
            <w:bottom w:val="none" w:sz="0" w:space="0" w:color="auto"/>
            <w:right w:val="none" w:sz="0" w:space="0" w:color="auto"/>
          </w:divBdr>
        </w:div>
        <w:div w:id="511528926">
          <w:marLeft w:val="0"/>
          <w:marRight w:val="0"/>
          <w:marTop w:val="0"/>
          <w:marBottom w:val="0"/>
          <w:divBdr>
            <w:top w:val="none" w:sz="0" w:space="0" w:color="auto"/>
            <w:left w:val="none" w:sz="0" w:space="0" w:color="auto"/>
            <w:bottom w:val="none" w:sz="0" w:space="0" w:color="auto"/>
            <w:right w:val="none" w:sz="0" w:space="0" w:color="auto"/>
          </w:divBdr>
        </w:div>
        <w:div w:id="296571691">
          <w:marLeft w:val="0"/>
          <w:marRight w:val="0"/>
          <w:marTop w:val="0"/>
          <w:marBottom w:val="0"/>
          <w:divBdr>
            <w:top w:val="none" w:sz="0" w:space="0" w:color="auto"/>
            <w:left w:val="none" w:sz="0" w:space="0" w:color="auto"/>
            <w:bottom w:val="none" w:sz="0" w:space="0" w:color="auto"/>
            <w:right w:val="none" w:sz="0" w:space="0" w:color="auto"/>
          </w:divBdr>
        </w:div>
        <w:div w:id="1164080801">
          <w:marLeft w:val="0"/>
          <w:marRight w:val="0"/>
          <w:marTop w:val="0"/>
          <w:marBottom w:val="0"/>
          <w:divBdr>
            <w:top w:val="none" w:sz="0" w:space="0" w:color="auto"/>
            <w:left w:val="none" w:sz="0" w:space="0" w:color="auto"/>
            <w:bottom w:val="none" w:sz="0" w:space="0" w:color="auto"/>
            <w:right w:val="none" w:sz="0" w:space="0" w:color="auto"/>
          </w:divBdr>
        </w:div>
        <w:div w:id="741483907">
          <w:marLeft w:val="0"/>
          <w:marRight w:val="0"/>
          <w:marTop w:val="0"/>
          <w:marBottom w:val="0"/>
          <w:divBdr>
            <w:top w:val="none" w:sz="0" w:space="0" w:color="auto"/>
            <w:left w:val="none" w:sz="0" w:space="0" w:color="auto"/>
            <w:bottom w:val="none" w:sz="0" w:space="0" w:color="auto"/>
            <w:right w:val="none" w:sz="0" w:space="0" w:color="auto"/>
          </w:divBdr>
        </w:div>
      </w:divsChild>
    </w:div>
    <w:div w:id="790855120">
      <w:marLeft w:val="0"/>
      <w:marRight w:val="0"/>
      <w:marTop w:val="0"/>
      <w:marBottom w:val="0"/>
      <w:divBdr>
        <w:top w:val="none" w:sz="0" w:space="0" w:color="auto"/>
        <w:left w:val="none" w:sz="0" w:space="0" w:color="auto"/>
        <w:bottom w:val="none" w:sz="0" w:space="0" w:color="auto"/>
        <w:right w:val="none" w:sz="0" w:space="0" w:color="auto"/>
      </w:divBdr>
      <w:divsChild>
        <w:div w:id="1614896574">
          <w:marLeft w:val="0"/>
          <w:marRight w:val="0"/>
          <w:marTop w:val="0"/>
          <w:marBottom w:val="0"/>
          <w:divBdr>
            <w:top w:val="none" w:sz="0" w:space="0" w:color="auto"/>
            <w:left w:val="none" w:sz="0" w:space="0" w:color="auto"/>
            <w:bottom w:val="none" w:sz="0" w:space="0" w:color="auto"/>
            <w:right w:val="none" w:sz="0" w:space="0" w:color="auto"/>
          </w:divBdr>
        </w:div>
        <w:div w:id="1477263835">
          <w:marLeft w:val="0"/>
          <w:marRight w:val="0"/>
          <w:marTop w:val="0"/>
          <w:marBottom w:val="0"/>
          <w:divBdr>
            <w:top w:val="none" w:sz="0" w:space="0" w:color="auto"/>
            <w:left w:val="none" w:sz="0" w:space="0" w:color="auto"/>
            <w:bottom w:val="none" w:sz="0" w:space="0" w:color="auto"/>
            <w:right w:val="none" w:sz="0" w:space="0" w:color="auto"/>
          </w:divBdr>
        </w:div>
        <w:div w:id="2012445134">
          <w:marLeft w:val="0"/>
          <w:marRight w:val="0"/>
          <w:marTop w:val="0"/>
          <w:marBottom w:val="0"/>
          <w:divBdr>
            <w:top w:val="none" w:sz="0" w:space="0" w:color="auto"/>
            <w:left w:val="none" w:sz="0" w:space="0" w:color="auto"/>
            <w:bottom w:val="none" w:sz="0" w:space="0" w:color="auto"/>
            <w:right w:val="none" w:sz="0" w:space="0" w:color="auto"/>
          </w:divBdr>
        </w:div>
        <w:div w:id="1861434407">
          <w:marLeft w:val="0"/>
          <w:marRight w:val="0"/>
          <w:marTop w:val="0"/>
          <w:marBottom w:val="0"/>
          <w:divBdr>
            <w:top w:val="none" w:sz="0" w:space="0" w:color="auto"/>
            <w:left w:val="none" w:sz="0" w:space="0" w:color="auto"/>
            <w:bottom w:val="none" w:sz="0" w:space="0" w:color="auto"/>
            <w:right w:val="none" w:sz="0" w:space="0" w:color="auto"/>
          </w:divBdr>
        </w:div>
      </w:divsChild>
    </w:div>
    <w:div w:id="801921002">
      <w:marLeft w:val="0"/>
      <w:marRight w:val="0"/>
      <w:marTop w:val="0"/>
      <w:marBottom w:val="0"/>
      <w:divBdr>
        <w:top w:val="none" w:sz="0" w:space="0" w:color="auto"/>
        <w:left w:val="none" w:sz="0" w:space="0" w:color="auto"/>
        <w:bottom w:val="none" w:sz="0" w:space="0" w:color="auto"/>
        <w:right w:val="none" w:sz="0" w:space="0" w:color="auto"/>
      </w:divBdr>
      <w:divsChild>
        <w:div w:id="2079285356">
          <w:marLeft w:val="0"/>
          <w:marRight w:val="0"/>
          <w:marTop w:val="0"/>
          <w:marBottom w:val="0"/>
          <w:divBdr>
            <w:top w:val="none" w:sz="0" w:space="0" w:color="auto"/>
            <w:left w:val="none" w:sz="0" w:space="0" w:color="auto"/>
            <w:bottom w:val="none" w:sz="0" w:space="0" w:color="auto"/>
            <w:right w:val="none" w:sz="0" w:space="0" w:color="auto"/>
          </w:divBdr>
        </w:div>
      </w:divsChild>
    </w:div>
    <w:div w:id="807934391">
      <w:marLeft w:val="0"/>
      <w:marRight w:val="0"/>
      <w:marTop w:val="0"/>
      <w:marBottom w:val="0"/>
      <w:divBdr>
        <w:top w:val="none" w:sz="0" w:space="0" w:color="auto"/>
        <w:left w:val="none" w:sz="0" w:space="0" w:color="auto"/>
        <w:bottom w:val="none" w:sz="0" w:space="0" w:color="auto"/>
        <w:right w:val="none" w:sz="0" w:space="0" w:color="auto"/>
      </w:divBdr>
      <w:divsChild>
        <w:div w:id="1232618790">
          <w:marLeft w:val="0"/>
          <w:marRight w:val="0"/>
          <w:marTop w:val="0"/>
          <w:marBottom w:val="0"/>
          <w:divBdr>
            <w:top w:val="none" w:sz="0" w:space="0" w:color="auto"/>
            <w:left w:val="none" w:sz="0" w:space="0" w:color="auto"/>
            <w:bottom w:val="none" w:sz="0" w:space="0" w:color="auto"/>
            <w:right w:val="none" w:sz="0" w:space="0" w:color="auto"/>
          </w:divBdr>
        </w:div>
        <w:div w:id="1829982011">
          <w:marLeft w:val="0"/>
          <w:marRight w:val="0"/>
          <w:marTop w:val="0"/>
          <w:marBottom w:val="0"/>
          <w:divBdr>
            <w:top w:val="none" w:sz="0" w:space="0" w:color="auto"/>
            <w:left w:val="none" w:sz="0" w:space="0" w:color="auto"/>
            <w:bottom w:val="none" w:sz="0" w:space="0" w:color="auto"/>
            <w:right w:val="none" w:sz="0" w:space="0" w:color="auto"/>
          </w:divBdr>
        </w:div>
      </w:divsChild>
    </w:div>
    <w:div w:id="816145056">
      <w:marLeft w:val="0"/>
      <w:marRight w:val="0"/>
      <w:marTop w:val="0"/>
      <w:marBottom w:val="0"/>
      <w:divBdr>
        <w:top w:val="none" w:sz="0" w:space="0" w:color="auto"/>
        <w:left w:val="none" w:sz="0" w:space="0" w:color="auto"/>
        <w:bottom w:val="none" w:sz="0" w:space="0" w:color="auto"/>
        <w:right w:val="none" w:sz="0" w:space="0" w:color="auto"/>
      </w:divBdr>
      <w:divsChild>
        <w:div w:id="1546256679">
          <w:marLeft w:val="0"/>
          <w:marRight w:val="0"/>
          <w:marTop w:val="0"/>
          <w:marBottom w:val="0"/>
          <w:divBdr>
            <w:top w:val="none" w:sz="0" w:space="0" w:color="auto"/>
            <w:left w:val="none" w:sz="0" w:space="0" w:color="auto"/>
            <w:bottom w:val="none" w:sz="0" w:space="0" w:color="auto"/>
            <w:right w:val="none" w:sz="0" w:space="0" w:color="auto"/>
          </w:divBdr>
        </w:div>
      </w:divsChild>
    </w:div>
    <w:div w:id="817771987">
      <w:marLeft w:val="0"/>
      <w:marRight w:val="0"/>
      <w:marTop w:val="0"/>
      <w:marBottom w:val="0"/>
      <w:divBdr>
        <w:top w:val="none" w:sz="0" w:space="0" w:color="auto"/>
        <w:left w:val="none" w:sz="0" w:space="0" w:color="auto"/>
        <w:bottom w:val="none" w:sz="0" w:space="0" w:color="auto"/>
        <w:right w:val="none" w:sz="0" w:space="0" w:color="auto"/>
      </w:divBdr>
      <w:divsChild>
        <w:div w:id="1102913581">
          <w:marLeft w:val="0"/>
          <w:marRight w:val="0"/>
          <w:marTop w:val="0"/>
          <w:marBottom w:val="0"/>
          <w:divBdr>
            <w:top w:val="none" w:sz="0" w:space="0" w:color="auto"/>
            <w:left w:val="none" w:sz="0" w:space="0" w:color="auto"/>
            <w:bottom w:val="none" w:sz="0" w:space="0" w:color="auto"/>
            <w:right w:val="none" w:sz="0" w:space="0" w:color="auto"/>
          </w:divBdr>
        </w:div>
        <w:div w:id="2095391455">
          <w:marLeft w:val="0"/>
          <w:marRight w:val="0"/>
          <w:marTop w:val="0"/>
          <w:marBottom w:val="0"/>
          <w:divBdr>
            <w:top w:val="none" w:sz="0" w:space="0" w:color="auto"/>
            <w:left w:val="none" w:sz="0" w:space="0" w:color="auto"/>
            <w:bottom w:val="none" w:sz="0" w:space="0" w:color="auto"/>
            <w:right w:val="none" w:sz="0" w:space="0" w:color="auto"/>
          </w:divBdr>
        </w:div>
        <w:div w:id="1324702637">
          <w:marLeft w:val="0"/>
          <w:marRight w:val="0"/>
          <w:marTop w:val="0"/>
          <w:marBottom w:val="0"/>
          <w:divBdr>
            <w:top w:val="none" w:sz="0" w:space="0" w:color="auto"/>
            <w:left w:val="none" w:sz="0" w:space="0" w:color="auto"/>
            <w:bottom w:val="none" w:sz="0" w:space="0" w:color="auto"/>
            <w:right w:val="none" w:sz="0" w:space="0" w:color="auto"/>
          </w:divBdr>
        </w:div>
      </w:divsChild>
    </w:div>
    <w:div w:id="832259380">
      <w:marLeft w:val="0"/>
      <w:marRight w:val="0"/>
      <w:marTop w:val="0"/>
      <w:marBottom w:val="0"/>
      <w:divBdr>
        <w:top w:val="none" w:sz="0" w:space="0" w:color="auto"/>
        <w:left w:val="none" w:sz="0" w:space="0" w:color="auto"/>
        <w:bottom w:val="none" w:sz="0" w:space="0" w:color="auto"/>
        <w:right w:val="none" w:sz="0" w:space="0" w:color="auto"/>
      </w:divBdr>
      <w:divsChild>
        <w:div w:id="820661490">
          <w:marLeft w:val="0"/>
          <w:marRight w:val="0"/>
          <w:marTop w:val="0"/>
          <w:marBottom w:val="0"/>
          <w:divBdr>
            <w:top w:val="none" w:sz="0" w:space="0" w:color="auto"/>
            <w:left w:val="none" w:sz="0" w:space="0" w:color="auto"/>
            <w:bottom w:val="none" w:sz="0" w:space="0" w:color="auto"/>
            <w:right w:val="none" w:sz="0" w:space="0" w:color="auto"/>
          </w:divBdr>
        </w:div>
        <w:div w:id="171988966">
          <w:marLeft w:val="0"/>
          <w:marRight w:val="0"/>
          <w:marTop w:val="0"/>
          <w:marBottom w:val="0"/>
          <w:divBdr>
            <w:top w:val="none" w:sz="0" w:space="0" w:color="auto"/>
            <w:left w:val="none" w:sz="0" w:space="0" w:color="auto"/>
            <w:bottom w:val="none" w:sz="0" w:space="0" w:color="auto"/>
            <w:right w:val="none" w:sz="0" w:space="0" w:color="auto"/>
          </w:divBdr>
        </w:div>
        <w:div w:id="930048367">
          <w:marLeft w:val="0"/>
          <w:marRight w:val="0"/>
          <w:marTop w:val="0"/>
          <w:marBottom w:val="0"/>
          <w:divBdr>
            <w:top w:val="none" w:sz="0" w:space="0" w:color="auto"/>
            <w:left w:val="none" w:sz="0" w:space="0" w:color="auto"/>
            <w:bottom w:val="none" w:sz="0" w:space="0" w:color="auto"/>
            <w:right w:val="none" w:sz="0" w:space="0" w:color="auto"/>
          </w:divBdr>
        </w:div>
        <w:div w:id="1763986627">
          <w:marLeft w:val="0"/>
          <w:marRight w:val="0"/>
          <w:marTop w:val="0"/>
          <w:marBottom w:val="0"/>
          <w:divBdr>
            <w:top w:val="none" w:sz="0" w:space="0" w:color="auto"/>
            <w:left w:val="none" w:sz="0" w:space="0" w:color="auto"/>
            <w:bottom w:val="none" w:sz="0" w:space="0" w:color="auto"/>
            <w:right w:val="none" w:sz="0" w:space="0" w:color="auto"/>
          </w:divBdr>
        </w:div>
        <w:div w:id="71322777">
          <w:marLeft w:val="0"/>
          <w:marRight w:val="0"/>
          <w:marTop w:val="0"/>
          <w:marBottom w:val="0"/>
          <w:divBdr>
            <w:top w:val="none" w:sz="0" w:space="0" w:color="auto"/>
            <w:left w:val="none" w:sz="0" w:space="0" w:color="auto"/>
            <w:bottom w:val="none" w:sz="0" w:space="0" w:color="auto"/>
            <w:right w:val="none" w:sz="0" w:space="0" w:color="auto"/>
          </w:divBdr>
        </w:div>
        <w:div w:id="535586953">
          <w:marLeft w:val="0"/>
          <w:marRight w:val="0"/>
          <w:marTop w:val="0"/>
          <w:marBottom w:val="0"/>
          <w:divBdr>
            <w:top w:val="none" w:sz="0" w:space="0" w:color="auto"/>
            <w:left w:val="none" w:sz="0" w:space="0" w:color="auto"/>
            <w:bottom w:val="none" w:sz="0" w:space="0" w:color="auto"/>
            <w:right w:val="none" w:sz="0" w:space="0" w:color="auto"/>
          </w:divBdr>
        </w:div>
        <w:div w:id="143284337">
          <w:marLeft w:val="0"/>
          <w:marRight w:val="0"/>
          <w:marTop w:val="0"/>
          <w:marBottom w:val="0"/>
          <w:divBdr>
            <w:top w:val="none" w:sz="0" w:space="0" w:color="auto"/>
            <w:left w:val="none" w:sz="0" w:space="0" w:color="auto"/>
            <w:bottom w:val="none" w:sz="0" w:space="0" w:color="auto"/>
            <w:right w:val="none" w:sz="0" w:space="0" w:color="auto"/>
          </w:divBdr>
        </w:div>
        <w:div w:id="2085713266">
          <w:marLeft w:val="0"/>
          <w:marRight w:val="0"/>
          <w:marTop w:val="0"/>
          <w:marBottom w:val="0"/>
          <w:divBdr>
            <w:top w:val="none" w:sz="0" w:space="0" w:color="auto"/>
            <w:left w:val="none" w:sz="0" w:space="0" w:color="auto"/>
            <w:bottom w:val="none" w:sz="0" w:space="0" w:color="auto"/>
            <w:right w:val="none" w:sz="0" w:space="0" w:color="auto"/>
          </w:divBdr>
        </w:div>
      </w:divsChild>
    </w:div>
    <w:div w:id="846557697">
      <w:marLeft w:val="0"/>
      <w:marRight w:val="0"/>
      <w:marTop w:val="0"/>
      <w:marBottom w:val="0"/>
      <w:divBdr>
        <w:top w:val="none" w:sz="0" w:space="0" w:color="auto"/>
        <w:left w:val="none" w:sz="0" w:space="0" w:color="auto"/>
        <w:bottom w:val="none" w:sz="0" w:space="0" w:color="auto"/>
        <w:right w:val="none" w:sz="0" w:space="0" w:color="auto"/>
      </w:divBdr>
      <w:divsChild>
        <w:div w:id="657000603">
          <w:marLeft w:val="0"/>
          <w:marRight w:val="0"/>
          <w:marTop w:val="0"/>
          <w:marBottom w:val="0"/>
          <w:divBdr>
            <w:top w:val="none" w:sz="0" w:space="0" w:color="auto"/>
            <w:left w:val="none" w:sz="0" w:space="0" w:color="auto"/>
            <w:bottom w:val="none" w:sz="0" w:space="0" w:color="auto"/>
            <w:right w:val="none" w:sz="0" w:space="0" w:color="auto"/>
          </w:divBdr>
        </w:div>
        <w:div w:id="891699863">
          <w:marLeft w:val="0"/>
          <w:marRight w:val="0"/>
          <w:marTop w:val="0"/>
          <w:marBottom w:val="0"/>
          <w:divBdr>
            <w:top w:val="none" w:sz="0" w:space="0" w:color="auto"/>
            <w:left w:val="none" w:sz="0" w:space="0" w:color="auto"/>
            <w:bottom w:val="none" w:sz="0" w:space="0" w:color="auto"/>
            <w:right w:val="none" w:sz="0" w:space="0" w:color="auto"/>
          </w:divBdr>
        </w:div>
        <w:div w:id="1086147821">
          <w:marLeft w:val="0"/>
          <w:marRight w:val="0"/>
          <w:marTop w:val="0"/>
          <w:marBottom w:val="0"/>
          <w:divBdr>
            <w:top w:val="none" w:sz="0" w:space="0" w:color="auto"/>
            <w:left w:val="none" w:sz="0" w:space="0" w:color="auto"/>
            <w:bottom w:val="none" w:sz="0" w:space="0" w:color="auto"/>
            <w:right w:val="none" w:sz="0" w:space="0" w:color="auto"/>
          </w:divBdr>
        </w:div>
      </w:divsChild>
    </w:div>
    <w:div w:id="866453576">
      <w:marLeft w:val="0"/>
      <w:marRight w:val="0"/>
      <w:marTop w:val="0"/>
      <w:marBottom w:val="0"/>
      <w:divBdr>
        <w:top w:val="none" w:sz="0" w:space="0" w:color="auto"/>
        <w:left w:val="none" w:sz="0" w:space="0" w:color="auto"/>
        <w:bottom w:val="none" w:sz="0" w:space="0" w:color="auto"/>
        <w:right w:val="none" w:sz="0" w:space="0" w:color="auto"/>
      </w:divBdr>
      <w:divsChild>
        <w:div w:id="564536587">
          <w:marLeft w:val="0"/>
          <w:marRight w:val="0"/>
          <w:marTop w:val="0"/>
          <w:marBottom w:val="0"/>
          <w:divBdr>
            <w:top w:val="none" w:sz="0" w:space="0" w:color="auto"/>
            <w:left w:val="none" w:sz="0" w:space="0" w:color="auto"/>
            <w:bottom w:val="none" w:sz="0" w:space="0" w:color="auto"/>
            <w:right w:val="none" w:sz="0" w:space="0" w:color="auto"/>
          </w:divBdr>
        </w:div>
      </w:divsChild>
    </w:div>
    <w:div w:id="880556715">
      <w:marLeft w:val="0"/>
      <w:marRight w:val="0"/>
      <w:marTop w:val="0"/>
      <w:marBottom w:val="0"/>
      <w:divBdr>
        <w:top w:val="none" w:sz="0" w:space="0" w:color="auto"/>
        <w:left w:val="none" w:sz="0" w:space="0" w:color="auto"/>
        <w:bottom w:val="none" w:sz="0" w:space="0" w:color="auto"/>
        <w:right w:val="none" w:sz="0" w:space="0" w:color="auto"/>
      </w:divBdr>
      <w:divsChild>
        <w:div w:id="1591308170">
          <w:marLeft w:val="0"/>
          <w:marRight w:val="0"/>
          <w:marTop w:val="0"/>
          <w:marBottom w:val="0"/>
          <w:divBdr>
            <w:top w:val="none" w:sz="0" w:space="0" w:color="auto"/>
            <w:left w:val="none" w:sz="0" w:space="0" w:color="auto"/>
            <w:bottom w:val="none" w:sz="0" w:space="0" w:color="auto"/>
            <w:right w:val="none" w:sz="0" w:space="0" w:color="auto"/>
          </w:divBdr>
        </w:div>
      </w:divsChild>
    </w:div>
    <w:div w:id="888878553">
      <w:marLeft w:val="0"/>
      <w:marRight w:val="0"/>
      <w:marTop w:val="0"/>
      <w:marBottom w:val="0"/>
      <w:divBdr>
        <w:top w:val="none" w:sz="0" w:space="0" w:color="auto"/>
        <w:left w:val="none" w:sz="0" w:space="0" w:color="auto"/>
        <w:bottom w:val="none" w:sz="0" w:space="0" w:color="auto"/>
        <w:right w:val="none" w:sz="0" w:space="0" w:color="auto"/>
      </w:divBdr>
      <w:divsChild>
        <w:div w:id="649482998">
          <w:marLeft w:val="0"/>
          <w:marRight w:val="0"/>
          <w:marTop w:val="0"/>
          <w:marBottom w:val="0"/>
          <w:divBdr>
            <w:top w:val="none" w:sz="0" w:space="0" w:color="auto"/>
            <w:left w:val="none" w:sz="0" w:space="0" w:color="auto"/>
            <w:bottom w:val="none" w:sz="0" w:space="0" w:color="auto"/>
            <w:right w:val="none" w:sz="0" w:space="0" w:color="auto"/>
          </w:divBdr>
        </w:div>
        <w:div w:id="892884218">
          <w:marLeft w:val="0"/>
          <w:marRight w:val="0"/>
          <w:marTop w:val="0"/>
          <w:marBottom w:val="0"/>
          <w:divBdr>
            <w:top w:val="none" w:sz="0" w:space="0" w:color="auto"/>
            <w:left w:val="none" w:sz="0" w:space="0" w:color="auto"/>
            <w:bottom w:val="none" w:sz="0" w:space="0" w:color="auto"/>
            <w:right w:val="none" w:sz="0" w:space="0" w:color="auto"/>
          </w:divBdr>
        </w:div>
        <w:div w:id="736975362">
          <w:marLeft w:val="0"/>
          <w:marRight w:val="0"/>
          <w:marTop w:val="0"/>
          <w:marBottom w:val="0"/>
          <w:divBdr>
            <w:top w:val="none" w:sz="0" w:space="0" w:color="auto"/>
            <w:left w:val="none" w:sz="0" w:space="0" w:color="auto"/>
            <w:bottom w:val="none" w:sz="0" w:space="0" w:color="auto"/>
            <w:right w:val="none" w:sz="0" w:space="0" w:color="auto"/>
          </w:divBdr>
        </w:div>
        <w:div w:id="361564313">
          <w:marLeft w:val="0"/>
          <w:marRight w:val="0"/>
          <w:marTop w:val="0"/>
          <w:marBottom w:val="0"/>
          <w:divBdr>
            <w:top w:val="none" w:sz="0" w:space="0" w:color="auto"/>
            <w:left w:val="none" w:sz="0" w:space="0" w:color="auto"/>
            <w:bottom w:val="none" w:sz="0" w:space="0" w:color="auto"/>
            <w:right w:val="none" w:sz="0" w:space="0" w:color="auto"/>
          </w:divBdr>
        </w:div>
        <w:div w:id="1529641278">
          <w:marLeft w:val="0"/>
          <w:marRight w:val="0"/>
          <w:marTop w:val="0"/>
          <w:marBottom w:val="0"/>
          <w:divBdr>
            <w:top w:val="none" w:sz="0" w:space="0" w:color="auto"/>
            <w:left w:val="none" w:sz="0" w:space="0" w:color="auto"/>
            <w:bottom w:val="none" w:sz="0" w:space="0" w:color="auto"/>
            <w:right w:val="none" w:sz="0" w:space="0" w:color="auto"/>
          </w:divBdr>
        </w:div>
        <w:div w:id="2000423865">
          <w:marLeft w:val="0"/>
          <w:marRight w:val="0"/>
          <w:marTop w:val="0"/>
          <w:marBottom w:val="0"/>
          <w:divBdr>
            <w:top w:val="none" w:sz="0" w:space="0" w:color="auto"/>
            <w:left w:val="none" w:sz="0" w:space="0" w:color="auto"/>
            <w:bottom w:val="none" w:sz="0" w:space="0" w:color="auto"/>
            <w:right w:val="none" w:sz="0" w:space="0" w:color="auto"/>
          </w:divBdr>
        </w:div>
        <w:div w:id="895967567">
          <w:marLeft w:val="0"/>
          <w:marRight w:val="0"/>
          <w:marTop w:val="0"/>
          <w:marBottom w:val="0"/>
          <w:divBdr>
            <w:top w:val="none" w:sz="0" w:space="0" w:color="auto"/>
            <w:left w:val="none" w:sz="0" w:space="0" w:color="auto"/>
            <w:bottom w:val="none" w:sz="0" w:space="0" w:color="auto"/>
            <w:right w:val="none" w:sz="0" w:space="0" w:color="auto"/>
          </w:divBdr>
        </w:div>
      </w:divsChild>
    </w:div>
    <w:div w:id="906763319">
      <w:marLeft w:val="0"/>
      <w:marRight w:val="0"/>
      <w:marTop w:val="0"/>
      <w:marBottom w:val="0"/>
      <w:divBdr>
        <w:top w:val="none" w:sz="0" w:space="0" w:color="auto"/>
        <w:left w:val="none" w:sz="0" w:space="0" w:color="auto"/>
        <w:bottom w:val="none" w:sz="0" w:space="0" w:color="auto"/>
        <w:right w:val="none" w:sz="0" w:space="0" w:color="auto"/>
      </w:divBdr>
      <w:divsChild>
        <w:div w:id="876237335">
          <w:marLeft w:val="0"/>
          <w:marRight w:val="0"/>
          <w:marTop w:val="0"/>
          <w:marBottom w:val="0"/>
          <w:divBdr>
            <w:top w:val="none" w:sz="0" w:space="0" w:color="auto"/>
            <w:left w:val="none" w:sz="0" w:space="0" w:color="auto"/>
            <w:bottom w:val="none" w:sz="0" w:space="0" w:color="auto"/>
            <w:right w:val="none" w:sz="0" w:space="0" w:color="auto"/>
          </w:divBdr>
        </w:div>
        <w:div w:id="1359741000">
          <w:marLeft w:val="0"/>
          <w:marRight w:val="0"/>
          <w:marTop w:val="0"/>
          <w:marBottom w:val="0"/>
          <w:divBdr>
            <w:top w:val="none" w:sz="0" w:space="0" w:color="auto"/>
            <w:left w:val="none" w:sz="0" w:space="0" w:color="auto"/>
            <w:bottom w:val="none" w:sz="0" w:space="0" w:color="auto"/>
            <w:right w:val="none" w:sz="0" w:space="0" w:color="auto"/>
          </w:divBdr>
        </w:div>
        <w:div w:id="1494905452">
          <w:marLeft w:val="0"/>
          <w:marRight w:val="0"/>
          <w:marTop w:val="0"/>
          <w:marBottom w:val="0"/>
          <w:divBdr>
            <w:top w:val="none" w:sz="0" w:space="0" w:color="auto"/>
            <w:left w:val="none" w:sz="0" w:space="0" w:color="auto"/>
            <w:bottom w:val="none" w:sz="0" w:space="0" w:color="auto"/>
            <w:right w:val="none" w:sz="0" w:space="0" w:color="auto"/>
          </w:divBdr>
        </w:div>
      </w:divsChild>
    </w:div>
    <w:div w:id="921718014">
      <w:marLeft w:val="0"/>
      <w:marRight w:val="0"/>
      <w:marTop w:val="0"/>
      <w:marBottom w:val="0"/>
      <w:divBdr>
        <w:top w:val="none" w:sz="0" w:space="0" w:color="auto"/>
        <w:left w:val="none" w:sz="0" w:space="0" w:color="auto"/>
        <w:bottom w:val="none" w:sz="0" w:space="0" w:color="auto"/>
        <w:right w:val="none" w:sz="0" w:space="0" w:color="auto"/>
      </w:divBdr>
      <w:divsChild>
        <w:div w:id="89086977">
          <w:marLeft w:val="0"/>
          <w:marRight w:val="0"/>
          <w:marTop w:val="0"/>
          <w:marBottom w:val="0"/>
          <w:divBdr>
            <w:top w:val="none" w:sz="0" w:space="0" w:color="auto"/>
            <w:left w:val="none" w:sz="0" w:space="0" w:color="auto"/>
            <w:bottom w:val="none" w:sz="0" w:space="0" w:color="auto"/>
            <w:right w:val="none" w:sz="0" w:space="0" w:color="auto"/>
          </w:divBdr>
        </w:div>
      </w:divsChild>
    </w:div>
    <w:div w:id="928346715">
      <w:marLeft w:val="0"/>
      <w:marRight w:val="0"/>
      <w:marTop w:val="0"/>
      <w:marBottom w:val="0"/>
      <w:divBdr>
        <w:top w:val="none" w:sz="0" w:space="0" w:color="auto"/>
        <w:left w:val="none" w:sz="0" w:space="0" w:color="auto"/>
        <w:bottom w:val="none" w:sz="0" w:space="0" w:color="auto"/>
        <w:right w:val="none" w:sz="0" w:space="0" w:color="auto"/>
      </w:divBdr>
      <w:divsChild>
        <w:div w:id="1784153235">
          <w:marLeft w:val="0"/>
          <w:marRight w:val="0"/>
          <w:marTop w:val="0"/>
          <w:marBottom w:val="0"/>
          <w:divBdr>
            <w:top w:val="none" w:sz="0" w:space="0" w:color="auto"/>
            <w:left w:val="none" w:sz="0" w:space="0" w:color="auto"/>
            <w:bottom w:val="none" w:sz="0" w:space="0" w:color="auto"/>
            <w:right w:val="none" w:sz="0" w:space="0" w:color="auto"/>
          </w:divBdr>
        </w:div>
        <w:div w:id="388651096">
          <w:marLeft w:val="0"/>
          <w:marRight w:val="0"/>
          <w:marTop w:val="0"/>
          <w:marBottom w:val="0"/>
          <w:divBdr>
            <w:top w:val="none" w:sz="0" w:space="0" w:color="auto"/>
            <w:left w:val="none" w:sz="0" w:space="0" w:color="auto"/>
            <w:bottom w:val="none" w:sz="0" w:space="0" w:color="auto"/>
            <w:right w:val="none" w:sz="0" w:space="0" w:color="auto"/>
          </w:divBdr>
        </w:div>
      </w:divsChild>
    </w:div>
    <w:div w:id="931082833">
      <w:marLeft w:val="0"/>
      <w:marRight w:val="0"/>
      <w:marTop w:val="0"/>
      <w:marBottom w:val="0"/>
      <w:divBdr>
        <w:top w:val="none" w:sz="0" w:space="0" w:color="auto"/>
        <w:left w:val="none" w:sz="0" w:space="0" w:color="auto"/>
        <w:bottom w:val="none" w:sz="0" w:space="0" w:color="auto"/>
        <w:right w:val="none" w:sz="0" w:space="0" w:color="auto"/>
      </w:divBdr>
      <w:divsChild>
        <w:div w:id="589242238">
          <w:marLeft w:val="0"/>
          <w:marRight w:val="0"/>
          <w:marTop w:val="0"/>
          <w:marBottom w:val="0"/>
          <w:divBdr>
            <w:top w:val="none" w:sz="0" w:space="0" w:color="auto"/>
            <w:left w:val="none" w:sz="0" w:space="0" w:color="auto"/>
            <w:bottom w:val="none" w:sz="0" w:space="0" w:color="auto"/>
            <w:right w:val="none" w:sz="0" w:space="0" w:color="auto"/>
          </w:divBdr>
        </w:div>
      </w:divsChild>
    </w:div>
    <w:div w:id="936060037">
      <w:marLeft w:val="0"/>
      <w:marRight w:val="0"/>
      <w:marTop w:val="0"/>
      <w:marBottom w:val="0"/>
      <w:divBdr>
        <w:top w:val="none" w:sz="0" w:space="0" w:color="auto"/>
        <w:left w:val="none" w:sz="0" w:space="0" w:color="auto"/>
        <w:bottom w:val="none" w:sz="0" w:space="0" w:color="auto"/>
        <w:right w:val="none" w:sz="0" w:space="0" w:color="auto"/>
      </w:divBdr>
      <w:divsChild>
        <w:div w:id="129397825">
          <w:marLeft w:val="0"/>
          <w:marRight w:val="0"/>
          <w:marTop w:val="0"/>
          <w:marBottom w:val="0"/>
          <w:divBdr>
            <w:top w:val="none" w:sz="0" w:space="0" w:color="auto"/>
            <w:left w:val="none" w:sz="0" w:space="0" w:color="auto"/>
            <w:bottom w:val="none" w:sz="0" w:space="0" w:color="auto"/>
            <w:right w:val="none" w:sz="0" w:space="0" w:color="auto"/>
          </w:divBdr>
        </w:div>
        <w:div w:id="455098741">
          <w:marLeft w:val="0"/>
          <w:marRight w:val="0"/>
          <w:marTop w:val="0"/>
          <w:marBottom w:val="0"/>
          <w:divBdr>
            <w:top w:val="none" w:sz="0" w:space="0" w:color="auto"/>
            <w:left w:val="none" w:sz="0" w:space="0" w:color="auto"/>
            <w:bottom w:val="none" w:sz="0" w:space="0" w:color="auto"/>
            <w:right w:val="none" w:sz="0" w:space="0" w:color="auto"/>
          </w:divBdr>
        </w:div>
      </w:divsChild>
    </w:div>
    <w:div w:id="954024355">
      <w:marLeft w:val="0"/>
      <w:marRight w:val="0"/>
      <w:marTop w:val="0"/>
      <w:marBottom w:val="0"/>
      <w:divBdr>
        <w:top w:val="none" w:sz="0" w:space="0" w:color="auto"/>
        <w:left w:val="none" w:sz="0" w:space="0" w:color="auto"/>
        <w:bottom w:val="none" w:sz="0" w:space="0" w:color="auto"/>
        <w:right w:val="none" w:sz="0" w:space="0" w:color="auto"/>
      </w:divBdr>
      <w:divsChild>
        <w:div w:id="135415816">
          <w:marLeft w:val="0"/>
          <w:marRight w:val="0"/>
          <w:marTop w:val="0"/>
          <w:marBottom w:val="0"/>
          <w:divBdr>
            <w:top w:val="none" w:sz="0" w:space="0" w:color="auto"/>
            <w:left w:val="none" w:sz="0" w:space="0" w:color="auto"/>
            <w:bottom w:val="none" w:sz="0" w:space="0" w:color="auto"/>
            <w:right w:val="none" w:sz="0" w:space="0" w:color="auto"/>
          </w:divBdr>
        </w:div>
        <w:div w:id="1908148542">
          <w:marLeft w:val="0"/>
          <w:marRight w:val="0"/>
          <w:marTop w:val="0"/>
          <w:marBottom w:val="0"/>
          <w:divBdr>
            <w:top w:val="none" w:sz="0" w:space="0" w:color="auto"/>
            <w:left w:val="none" w:sz="0" w:space="0" w:color="auto"/>
            <w:bottom w:val="none" w:sz="0" w:space="0" w:color="auto"/>
            <w:right w:val="none" w:sz="0" w:space="0" w:color="auto"/>
          </w:divBdr>
        </w:div>
        <w:div w:id="494876093">
          <w:marLeft w:val="0"/>
          <w:marRight w:val="0"/>
          <w:marTop w:val="0"/>
          <w:marBottom w:val="0"/>
          <w:divBdr>
            <w:top w:val="none" w:sz="0" w:space="0" w:color="auto"/>
            <w:left w:val="none" w:sz="0" w:space="0" w:color="auto"/>
            <w:bottom w:val="none" w:sz="0" w:space="0" w:color="auto"/>
            <w:right w:val="none" w:sz="0" w:space="0" w:color="auto"/>
          </w:divBdr>
        </w:div>
        <w:div w:id="825786084">
          <w:marLeft w:val="0"/>
          <w:marRight w:val="0"/>
          <w:marTop w:val="0"/>
          <w:marBottom w:val="0"/>
          <w:divBdr>
            <w:top w:val="none" w:sz="0" w:space="0" w:color="auto"/>
            <w:left w:val="none" w:sz="0" w:space="0" w:color="auto"/>
            <w:bottom w:val="none" w:sz="0" w:space="0" w:color="auto"/>
            <w:right w:val="none" w:sz="0" w:space="0" w:color="auto"/>
          </w:divBdr>
        </w:div>
        <w:div w:id="361443737">
          <w:marLeft w:val="0"/>
          <w:marRight w:val="0"/>
          <w:marTop w:val="0"/>
          <w:marBottom w:val="0"/>
          <w:divBdr>
            <w:top w:val="none" w:sz="0" w:space="0" w:color="auto"/>
            <w:left w:val="none" w:sz="0" w:space="0" w:color="auto"/>
            <w:bottom w:val="none" w:sz="0" w:space="0" w:color="auto"/>
            <w:right w:val="none" w:sz="0" w:space="0" w:color="auto"/>
          </w:divBdr>
        </w:div>
        <w:div w:id="1284648969">
          <w:marLeft w:val="0"/>
          <w:marRight w:val="0"/>
          <w:marTop w:val="0"/>
          <w:marBottom w:val="0"/>
          <w:divBdr>
            <w:top w:val="none" w:sz="0" w:space="0" w:color="auto"/>
            <w:left w:val="none" w:sz="0" w:space="0" w:color="auto"/>
            <w:bottom w:val="none" w:sz="0" w:space="0" w:color="auto"/>
            <w:right w:val="none" w:sz="0" w:space="0" w:color="auto"/>
          </w:divBdr>
        </w:div>
        <w:div w:id="1502693202">
          <w:marLeft w:val="0"/>
          <w:marRight w:val="0"/>
          <w:marTop w:val="0"/>
          <w:marBottom w:val="0"/>
          <w:divBdr>
            <w:top w:val="none" w:sz="0" w:space="0" w:color="auto"/>
            <w:left w:val="none" w:sz="0" w:space="0" w:color="auto"/>
            <w:bottom w:val="none" w:sz="0" w:space="0" w:color="auto"/>
            <w:right w:val="none" w:sz="0" w:space="0" w:color="auto"/>
          </w:divBdr>
        </w:div>
        <w:div w:id="555820643">
          <w:marLeft w:val="0"/>
          <w:marRight w:val="0"/>
          <w:marTop w:val="0"/>
          <w:marBottom w:val="0"/>
          <w:divBdr>
            <w:top w:val="none" w:sz="0" w:space="0" w:color="auto"/>
            <w:left w:val="none" w:sz="0" w:space="0" w:color="auto"/>
            <w:bottom w:val="none" w:sz="0" w:space="0" w:color="auto"/>
            <w:right w:val="none" w:sz="0" w:space="0" w:color="auto"/>
          </w:divBdr>
        </w:div>
        <w:div w:id="935479992">
          <w:marLeft w:val="0"/>
          <w:marRight w:val="0"/>
          <w:marTop w:val="0"/>
          <w:marBottom w:val="0"/>
          <w:divBdr>
            <w:top w:val="none" w:sz="0" w:space="0" w:color="auto"/>
            <w:left w:val="none" w:sz="0" w:space="0" w:color="auto"/>
            <w:bottom w:val="none" w:sz="0" w:space="0" w:color="auto"/>
            <w:right w:val="none" w:sz="0" w:space="0" w:color="auto"/>
          </w:divBdr>
        </w:div>
        <w:div w:id="330261531">
          <w:marLeft w:val="0"/>
          <w:marRight w:val="0"/>
          <w:marTop w:val="0"/>
          <w:marBottom w:val="0"/>
          <w:divBdr>
            <w:top w:val="none" w:sz="0" w:space="0" w:color="auto"/>
            <w:left w:val="none" w:sz="0" w:space="0" w:color="auto"/>
            <w:bottom w:val="none" w:sz="0" w:space="0" w:color="auto"/>
            <w:right w:val="none" w:sz="0" w:space="0" w:color="auto"/>
          </w:divBdr>
        </w:div>
        <w:div w:id="204099465">
          <w:marLeft w:val="0"/>
          <w:marRight w:val="0"/>
          <w:marTop w:val="0"/>
          <w:marBottom w:val="0"/>
          <w:divBdr>
            <w:top w:val="none" w:sz="0" w:space="0" w:color="auto"/>
            <w:left w:val="none" w:sz="0" w:space="0" w:color="auto"/>
            <w:bottom w:val="none" w:sz="0" w:space="0" w:color="auto"/>
            <w:right w:val="none" w:sz="0" w:space="0" w:color="auto"/>
          </w:divBdr>
        </w:div>
        <w:div w:id="1750926599">
          <w:marLeft w:val="0"/>
          <w:marRight w:val="0"/>
          <w:marTop w:val="0"/>
          <w:marBottom w:val="0"/>
          <w:divBdr>
            <w:top w:val="none" w:sz="0" w:space="0" w:color="auto"/>
            <w:left w:val="none" w:sz="0" w:space="0" w:color="auto"/>
            <w:bottom w:val="none" w:sz="0" w:space="0" w:color="auto"/>
            <w:right w:val="none" w:sz="0" w:space="0" w:color="auto"/>
          </w:divBdr>
        </w:div>
        <w:div w:id="1656369831">
          <w:marLeft w:val="0"/>
          <w:marRight w:val="0"/>
          <w:marTop w:val="0"/>
          <w:marBottom w:val="0"/>
          <w:divBdr>
            <w:top w:val="none" w:sz="0" w:space="0" w:color="auto"/>
            <w:left w:val="none" w:sz="0" w:space="0" w:color="auto"/>
            <w:bottom w:val="none" w:sz="0" w:space="0" w:color="auto"/>
            <w:right w:val="none" w:sz="0" w:space="0" w:color="auto"/>
          </w:divBdr>
        </w:div>
      </w:divsChild>
    </w:div>
    <w:div w:id="955252955">
      <w:marLeft w:val="0"/>
      <w:marRight w:val="0"/>
      <w:marTop w:val="0"/>
      <w:marBottom w:val="0"/>
      <w:divBdr>
        <w:top w:val="none" w:sz="0" w:space="0" w:color="auto"/>
        <w:left w:val="none" w:sz="0" w:space="0" w:color="auto"/>
        <w:bottom w:val="none" w:sz="0" w:space="0" w:color="auto"/>
        <w:right w:val="none" w:sz="0" w:space="0" w:color="auto"/>
      </w:divBdr>
      <w:divsChild>
        <w:div w:id="1144547274">
          <w:marLeft w:val="0"/>
          <w:marRight w:val="0"/>
          <w:marTop w:val="0"/>
          <w:marBottom w:val="0"/>
          <w:divBdr>
            <w:top w:val="none" w:sz="0" w:space="0" w:color="auto"/>
            <w:left w:val="none" w:sz="0" w:space="0" w:color="auto"/>
            <w:bottom w:val="none" w:sz="0" w:space="0" w:color="auto"/>
            <w:right w:val="none" w:sz="0" w:space="0" w:color="auto"/>
          </w:divBdr>
        </w:div>
        <w:div w:id="1316029602">
          <w:marLeft w:val="0"/>
          <w:marRight w:val="0"/>
          <w:marTop w:val="0"/>
          <w:marBottom w:val="0"/>
          <w:divBdr>
            <w:top w:val="none" w:sz="0" w:space="0" w:color="auto"/>
            <w:left w:val="none" w:sz="0" w:space="0" w:color="auto"/>
            <w:bottom w:val="none" w:sz="0" w:space="0" w:color="auto"/>
            <w:right w:val="none" w:sz="0" w:space="0" w:color="auto"/>
          </w:divBdr>
        </w:div>
        <w:div w:id="1330407278">
          <w:marLeft w:val="0"/>
          <w:marRight w:val="0"/>
          <w:marTop w:val="0"/>
          <w:marBottom w:val="0"/>
          <w:divBdr>
            <w:top w:val="none" w:sz="0" w:space="0" w:color="auto"/>
            <w:left w:val="none" w:sz="0" w:space="0" w:color="auto"/>
            <w:bottom w:val="none" w:sz="0" w:space="0" w:color="auto"/>
            <w:right w:val="none" w:sz="0" w:space="0" w:color="auto"/>
          </w:divBdr>
        </w:div>
        <w:div w:id="340619584">
          <w:marLeft w:val="0"/>
          <w:marRight w:val="0"/>
          <w:marTop w:val="0"/>
          <w:marBottom w:val="0"/>
          <w:divBdr>
            <w:top w:val="none" w:sz="0" w:space="0" w:color="auto"/>
            <w:left w:val="none" w:sz="0" w:space="0" w:color="auto"/>
            <w:bottom w:val="none" w:sz="0" w:space="0" w:color="auto"/>
            <w:right w:val="none" w:sz="0" w:space="0" w:color="auto"/>
          </w:divBdr>
        </w:div>
        <w:div w:id="1388649505">
          <w:marLeft w:val="0"/>
          <w:marRight w:val="0"/>
          <w:marTop w:val="0"/>
          <w:marBottom w:val="0"/>
          <w:divBdr>
            <w:top w:val="none" w:sz="0" w:space="0" w:color="auto"/>
            <w:left w:val="none" w:sz="0" w:space="0" w:color="auto"/>
            <w:bottom w:val="none" w:sz="0" w:space="0" w:color="auto"/>
            <w:right w:val="none" w:sz="0" w:space="0" w:color="auto"/>
          </w:divBdr>
        </w:div>
        <w:div w:id="1053583218">
          <w:marLeft w:val="0"/>
          <w:marRight w:val="0"/>
          <w:marTop w:val="0"/>
          <w:marBottom w:val="0"/>
          <w:divBdr>
            <w:top w:val="none" w:sz="0" w:space="0" w:color="auto"/>
            <w:left w:val="none" w:sz="0" w:space="0" w:color="auto"/>
            <w:bottom w:val="none" w:sz="0" w:space="0" w:color="auto"/>
            <w:right w:val="none" w:sz="0" w:space="0" w:color="auto"/>
          </w:divBdr>
        </w:div>
      </w:divsChild>
    </w:div>
    <w:div w:id="958225136">
      <w:marLeft w:val="0"/>
      <w:marRight w:val="0"/>
      <w:marTop w:val="0"/>
      <w:marBottom w:val="0"/>
      <w:divBdr>
        <w:top w:val="none" w:sz="0" w:space="0" w:color="auto"/>
        <w:left w:val="none" w:sz="0" w:space="0" w:color="auto"/>
        <w:bottom w:val="none" w:sz="0" w:space="0" w:color="auto"/>
        <w:right w:val="none" w:sz="0" w:space="0" w:color="auto"/>
      </w:divBdr>
      <w:divsChild>
        <w:div w:id="1610820195">
          <w:marLeft w:val="0"/>
          <w:marRight w:val="0"/>
          <w:marTop w:val="0"/>
          <w:marBottom w:val="0"/>
          <w:divBdr>
            <w:top w:val="none" w:sz="0" w:space="0" w:color="auto"/>
            <w:left w:val="none" w:sz="0" w:space="0" w:color="auto"/>
            <w:bottom w:val="none" w:sz="0" w:space="0" w:color="auto"/>
            <w:right w:val="none" w:sz="0" w:space="0" w:color="auto"/>
          </w:divBdr>
        </w:div>
      </w:divsChild>
    </w:div>
    <w:div w:id="970550054">
      <w:marLeft w:val="0"/>
      <w:marRight w:val="0"/>
      <w:marTop w:val="0"/>
      <w:marBottom w:val="0"/>
      <w:divBdr>
        <w:top w:val="none" w:sz="0" w:space="0" w:color="auto"/>
        <w:left w:val="none" w:sz="0" w:space="0" w:color="auto"/>
        <w:bottom w:val="none" w:sz="0" w:space="0" w:color="auto"/>
        <w:right w:val="none" w:sz="0" w:space="0" w:color="auto"/>
      </w:divBdr>
      <w:divsChild>
        <w:div w:id="1685594580">
          <w:marLeft w:val="0"/>
          <w:marRight w:val="0"/>
          <w:marTop w:val="0"/>
          <w:marBottom w:val="0"/>
          <w:divBdr>
            <w:top w:val="none" w:sz="0" w:space="0" w:color="auto"/>
            <w:left w:val="none" w:sz="0" w:space="0" w:color="auto"/>
            <w:bottom w:val="none" w:sz="0" w:space="0" w:color="auto"/>
            <w:right w:val="none" w:sz="0" w:space="0" w:color="auto"/>
          </w:divBdr>
        </w:div>
        <w:div w:id="1574781748">
          <w:marLeft w:val="0"/>
          <w:marRight w:val="0"/>
          <w:marTop w:val="0"/>
          <w:marBottom w:val="0"/>
          <w:divBdr>
            <w:top w:val="none" w:sz="0" w:space="0" w:color="auto"/>
            <w:left w:val="none" w:sz="0" w:space="0" w:color="auto"/>
            <w:bottom w:val="none" w:sz="0" w:space="0" w:color="auto"/>
            <w:right w:val="none" w:sz="0" w:space="0" w:color="auto"/>
          </w:divBdr>
        </w:div>
        <w:div w:id="1322539452">
          <w:marLeft w:val="0"/>
          <w:marRight w:val="0"/>
          <w:marTop w:val="0"/>
          <w:marBottom w:val="0"/>
          <w:divBdr>
            <w:top w:val="none" w:sz="0" w:space="0" w:color="auto"/>
            <w:left w:val="none" w:sz="0" w:space="0" w:color="auto"/>
            <w:bottom w:val="none" w:sz="0" w:space="0" w:color="auto"/>
            <w:right w:val="none" w:sz="0" w:space="0" w:color="auto"/>
          </w:divBdr>
        </w:div>
        <w:div w:id="669021538">
          <w:marLeft w:val="0"/>
          <w:marRight w:val="0"/>
          <w:marTop w:val="0"/>
          <w:marBottom w:val="0"/>
          <w:divBdr>
            <w:top w:val="none" w:sz="0" w:space="0" w:color="auto"/>
            <w:left w:val="none" w:sz="0" w:space="0" w:color="auto"/>
            <w:bottom w:val="none" w:sz="0" w:space="0" w:color="auto"/>
            <w:right w:val="none" w:sz="0" w:space="0" w:color="auto"/>
          </w:divBdr>
        </w:div>
        <w:div w:id="1415857178">
          <w:marLeft w:val="0"/>
          <w:marRight w:val="0"/>
          <w:marTop w:val="0"/>
          <w:marBottom w:val="0"/>
          <w:divBdr>
            <w:top w:val="none" w:sz="0" w:space="0" w:color="auto"/>
            <w:left w:val="none" w:sz="0" w:space="0" w:color="auto"/>
            <w:bottom w:val="none" w:sz="0" w:space="0" w:color="auto"/>
            <w:right w:val="none" w:sz="0" w:space="0" w:color="auto"/>
          </w:divBdr>
        </w:div>
        <w:div w:id="787243788">
          <w:marLeft w:val="0"/>
          <w:marRight w:val="0"/>
          <w:marTop w:val="0"/>
          <w:marBottom w:val="0"/>
          <w:divBdr>
            <w:top w:val="none" w:sz="0" w:space="0" w:color="auto"/>
            <w:left w:val="none" w:sz="0" w:space="0" w:color="auto"/>
            <w:bottom w:val="none" w:sz="0" w:space="0" w:color="auto"/>
            <w:right w:val="none" w:sz="0" w:space="0" w:color="auto"/>
          </w:divBdr>
        </w:div>
        <w:div w:id="1507867142">
          <w:marLeft w:val="0"/>
          <w:marRight w:val="0"/>
          <w:marTop w:val="0"/>
          <w:marBottom w:val="0"/>
          <w:divBdr>
            <w:top w:val="none" w:sz="0" w:space="0" w:color="auto"/>
            <w:left w:val="none" w:sz="0" w:space="0" w:color="auto"/>
            <w:bottom w:val="none" w:sz="0" w:space="0" w:color="auto"/>
            <w:right w:val="none" w:sz="0" w:space="0" w:color="auto"/>
          </w:divBdr>
        </w:div>
        <w:div w:id="529877406">
          <w:marLeft w:val="0"/>
          <w:marRight w:val="0"/>
          <w:marTop w:val="0"/>
          <w:marBottom w:val="0"/>
          <w:divBdr>
            <w:top w:val="none" w:sz="0" w:space="0" w:color="auto"/>
            <w:left w:val="none" w:sz="0" w:space="0" w:color="auto"/>
            <w:bottom w:val="none" w:sz="0" w:space="0" w:color="auto"/>
            <w:right w:val="none" w:sz="0" w:space="0" w:color="auto"/>
          </w:divBdr>
        </w:div>
        <w:div w:id="1354838947">
          <w:marLeft w:val="0"/>
          <w:marRight w:val="0"/>
          <w:marTop w:val="0"/>
          <w:marBottom w:val="0"/>
          <w:divBdr>
            <w:top w:val="none" w:sz="0" w:space="0" w:color="auto"/>
            <w:left w:val="none" w:sz="0" w:space="0" w:color="auto"/>
            <w:bottom w:val="none" w:sz="0" w:space="0" w:color="auto"/>
            <w:right w:val="none" w:sz="0" w:space="0" w:color="auto"/>
          </w:divBdr>
        </w:div>
        <w:div w:id="265623656">
          <w:marLeft w:val="0"/>
          <w:marRight w:val="0"/>
          <w:marTop w:val="0"/>
          <w:marBottom w:val="0"/>
          <w:divBdr>
            <w:top w:val="none" w:sz="0" w:space="0" w:color="auto"/>
            <w:left w:val="none" w:sz="0" w:space="0" w:color="auto"/>
            <w:bottom w:val="none" w:sz="0" w:space="0" w:color="auto"/>
            <w:right w:val="none" w:sz="0" w:space="0" w:color="auto"/>
          </w:divBdr>
        </w:div>
        <w:div w:id="1485196368">
          <w:marLeft w:val="0"/>
          <w:marRight w:val="0"/>
          <w:marTop w:val="0"/>
          <w:marBottom w:val="0"/>
          <w:divBdr>
            <w:top w:val="none" w:sz="0" w:space="0" w:color="auto"/>
            <w:left w:val="none" w:sz="0" w:space="0" w:color="auto"/>
            <w:bottom w:val="none" w:sz="0" w:space="0" w:color="auto"/>
            <w:right w:val="none" w:sz="0" w:space="0" w:color="auto"/>
          </w:divBdr>
        </w:div>
        <w:div w:id="1114010164">
          <w:marLeft w:val="0"/>
          <w:marRight w:val="0"/>
          <w:marTop w:val="0"/>
          <w:marBottom w:val="0"/>
          <w:divBdr>
            <w:top w:val="none" w:sz="0" w:space="0" w:color="auto"/>
            <w:left w:val="none" w:sz="0" w:space="0" w:color="auto"/>
            <w:bottom w:val="none" w:sz="0" w:space="0" w:color="auto"/>
            <w:right w:val="none" w:sz="0" w:space="0" w:color="auto"/>
          </w:divBdr>
        </w:div>
        <w:div w:id="1900240197">
          <w:marLeft w:val="0"/>
          <w:marRight w:val="0"/>
          <w:marTop w:val="0"/>
          <w:marBottom w:val="0"/>
          <w:divBdr>
            <w:top w:val="none" w:sz="0" w:space="0" w:color="auto"/>
            <w:left w:val="none" w:sz="0" w:space="0" w:color="auto"/>
            <w:bottom w:val="none" w:sz="0" w:space="0" w:color="auto"/>
            <w:right w:val="none" w:sz="0" w:space="0" w:color="auto"/>
          </w:divBdr>
        </w:div>
        <w:div w:id="875118044">
          <w:marLeft w:val="0"/>
          <w:marRight w:val="0"/>
          <w:marTop w:val="0"/>
          <w:marBottom w:val="0"/>
          <w:divBdr>
            <w:top w:val="none" w:sz="0" w:space="0" w:color="auto"/>
            <w:left w:val="none" w:sz="0" w:space="0" w:color="auto"/>
            <w:bottom w:val="none" w:sz="0" w:space="0" w:color="auto"/>
            <w:right w:val="none" w:sz="0" w:space="0" w:color="auto"/>
          </w:divBdr>
        </w:div>
      </w:divsChild>
    </w:div>
    <w:div w:id="973683955">
      <w:marLeft w:val="0"/>
      <w:marRight w:val="0"/>
      <w:marTop w:val="0"/>
      <w:marBottom w:val="0"/>
      <w:divBdr>
        <w:top w:val="none" w:sz="0" w:space="0" w:color="auto"/>
        <w:left w:val="none" w:sz="0" w:space="0" w:color="auto"/>
        <w:bottom w:val="none" w:sz="0" w:space="0" w:color="auto"/>
        <w:right w:val="none" w:sz="0" w:space="0" w:color="auto"/>
      </w:divBdr>
      <w:divsChild>
        <w:div w:id="1439640273">
          <w:marLeft w:val="0"/>
          <w:marRight w:val="0"/>
          <w:marTop w:val="0"/>
          <w:marBottom w:val="0"/>
          <w:divBdr>
            <w:top w:val="none" w:sz="0" w:space="0" w:color="auto"/>
            <w:left w:val="none" w:sz="0" w:space="0" w:color="auto"/>
            <w:bottom w:val="none" w:sz="0" w:space="0" w:color="auto"/>
            <w:right w:val="none" w:sz="0" w:space="0" w:color="auto"/>
          </w:divBdr>
        </w:div>
      </w:divsChild>
    </w:div>
    <w:div w:id="989939356">
      <w:marLeft w:val="0"/>
      <w:marRight w:val="0"/>
      <w:marTop w:val="0"/>
      <w:marBottom w:val="0"/>
      <w:divBdr>
        <w:top w:val="none" w:sz="0" w:space="0" w:color="auto"/>
        <w:left w:val="none" w:sz="0" w:space="0" w:color="auto"/>
        <w:bottom w:val="none" w:sz="0" w:space="0" w:color="auto"/>
        <w:right w:val="none" w:sz="0" w:space="0" w:color="auto"/>
      </w:divBdr>
      <w:divsChild>
        <w:div w:id="103505878">
          <w:marLeft w:val="0"/>
          <w:marRight w:val="0"/>
          <w:marTop w:val="0"/>
          <w:marBottom w:val="0"/>
          <w:divBdr>
            <w:top w:val="none" w:sz="0" w:space="0" w:color="auto"/>
            <w:left w:val="none" w:sz="0" w:space="0" w:color="auto"/>
            <w:bottom w:val="none" w:sz="0" w:space="0" w:color="auto"/>
            <w:right w:val="none" w:sz="0" w:space="0" w:color="auto"/>
          </w:divBdr>
        </w:div>
        <w:div w:id="856040440">
          <w:marLeft w:val="0"/>
          <w:marRight w:val="0"/>
          <w:marTop w:val="0"/>
          <w:marBottom w:val="0"/>
          <w:divBdr>
            <w:top w:val="none" w:sz="0" w:space="0" w:color="auto"/>
            <w:left w:val="none" w:sz="0" w:space="0" w:color="auto"/>
            <w:bottom w:val="none" w:sz="0" w:space="0" w:color="auto"/>
            <w:right w:val="none" w:sz="0" w:space="0" w:color="auto"/>
          </w:divBdr>
        </w:div>
        <w:div w:id="1739594334">
          <w:marLeft w:val="0"/>
          <w:marRight w:val="0"/>
          <w:marTop w:val="0"/>
          <w:marBottom w:val="0"/>
          <w:divBdr>
            <w:top w:val="none" w:sz="0" w:space="0" w:color="auto"/>
            <w:left w:val="none" w:sz="0" w:space="0" w:color="auto"/>
            <w:bottom w:val="none" w:sz="0" w:space="0" w:color="auto"/>
            <w:right w:val="none" w:sz="0" w:space="0" w:color="auto"/>
          </w:divBdr>
        </w:div>
        <w:div w:id="296954516">
          <w:marLeft w:val="0"/>
          <w:marRight w:val="0"/>
          <w:marTop w:val="0"/>
          <w:marBottom w:val="0"/>
          <w:divBdr>
            <w:top w:val="none" w:sz="0" w:space="0" w:color="auto"/>
            <w:left w:val="none" w:sz="0" w:space="0" w:color="auto"/>
            <w:bottom w:val="none" w:sz="0" w:space="0" w:color="auto"/>
            <w:right w:val="none" w:sz="0" w:space="0" w:color="auto"/>
          </w:divBdr>
        </w:div>
        <w:div w:id="1926379900">
          <w:marLeft w:val="0"/>
          <w:marRight w:val="0"/>
          <w:marTop w:val="0"/>
          <w:marBottom w:val="0"/>
          <w:divBdr>
            <w:top w:val="none" w:sz="0" w:space="0" w:color="auto"/>
            <w:left w:val="none" w:sz="0" w:space="0" w:color="auto"/>
            <w:bottom w:val="none" w:sz="0" w:space="0" w:color="auto"/>
            <w:right w:val="none" w:sz="0" w:space="0" w:color="auto"/>
          </w:divBdr>
        </w:div>
        <w:div w:id="1983189832">
          <w:marLeft w:val="0"/>
          <w:marRight w:val="0"/>
          <w:marTop w:val="0"/>
          <w:marBottom w:val="0"/>
          <w:divBdr>
            <w:top w:val="none" w:sz="0" w:space="0" w:color="auto"/>
            <w:left w:val="none" w:sz="0" w:space="0" w:color="auto"/>
            <w:bottom w:val="none" w:sz="0" w:space="0" w:color="auto"/>
            <w:right w:val="none" w:sz="0" w:space="0" w:color="auto"/>
          </w:divBdr>
        </w:div>
        <w:div w:id="898711456">
          <w:marLeft w:val="0"/>
          <w:marRight w:val="0"/>
          <w:marTop w:val="0"/>
          <w:marBottom w:val="0"/>
          <w:divBdr>
            <w:top w:val="none" w:sz="0" w:space="0" w:color="auto"/>
            <w:left w:val="none" w:sz="0" w:space="0" w:color="auto"/>
            <w:bottom w:val="none" w:sz="0" w:space="0" w:color="auto"/>
            <w:right w:val="none" w:sz="0" w:space="0" w:color="auto"/>
          </w:divBdr>
        </w:div>
        <w:div w:id="1785541453">
          <w:marLeft w:val="0"/>
          <w:marRight w:val="0"/>
          <w:marTop w:val="0"/>
          <w:marBottom w:val="0"/>
          <w:divBdr>
            <w:top w:val="none" w:sz="0" w:space="0" w:color="auto"/>
            <w:left w:val="none" w:sz="0" w:space="0" w:color="auto"/>
            <w:bottom w:val="none" w:sz="0" w:space="0" w:color="auto"/>
            <w:right w:val="none" w:sz="0" w:space="0" w:color="auto"/>
          </w:divBdr>
        </w:div>
        <w:div w:id="711273068">
          <w:marLeft w:val="0"/>
          <w:marRight w:val="0"/>
          <w:marTop w:val="0"/>
          <w:marBottom w:val="0"/>
          <w:divBdr>
            <w:top w:val="none" w:sz="0" w:space="0" w:color="auto"/>
            <w:left w:val="none" w:sz="0" w:space="0" w:color="auto"/>
            <w:bottom w:val="none" w:sz="0" w:space="0" w:color="auto"/>
            <w:right w:val="none" w:sz="0" w:space="0" w:color="auto"/>
          </w:divBdr>
        </w:div>
        <w:div w:id="162820499">
          <w:marLeft w:val="0"/>
          <w:marRight w:val="0"/>
          <w:marTop w:val="0"/>
          <w:marBottom w:val="0"/>
          <w:divBdr>
            <w:top w:val="none" w:sz="0" w:space="0" w:color="auto"/>
            <w:left w:val="none" w:sz="0" w:space="0" w:color="auto"/>
            <w:bottom w:val="none" w:sz="0" w:space="0" w:color="auto"/>
            <w:right w:val="none" w:sz="0" w:space="0" w:color="auto"/>
          </w:divBdr>
        </w:div>
        <w:div w:id="1220824669">
          <w:marLeft w:val="0"/>
          <w:marRight w:val="0"/>
          <w:marTop w:val="0"/>
          <w:marBottom w:val="0"/>
          <w:divBdr>
            <w:top w:val="none" w:sz="0" w:space="0" w:color="auto"/>
            <w:left w:val="none" w:sz="0" w:space="0" w:color="auto"/>
            <w:bottom w:val="none" w:sz="0" w:space="0" w:color="auto"/>
            <w:right w:val="none" w:sz="0" w:space="0" w:color="auto"/>
          </w:divBdr>
        </w:div>
        <w:div w:id="1739815489">
          <w:marLeft w:val="0"/>
          <w:marRight w:val="0"/>
          <w:marTop w:val="0"/>
          <w:marBottom w:val="0"/>
          <w:divBdr>
            <w:top w:val="none" w:sz="0" w:space="0" w:color="auto"/>
            <w:left w:val="none" w:sz="0" w:space="0" w:color="auto"/>
            <w:bottom w:val="none" w:sz="0" w:space="0" w:color="auto"/>
            <w:right w:val="none" w:sz="0" w:space="0" w:color="auto"/>
          </w:divBdr>
        </w:div>
        <w:div w:id="1147893658">
          <w:marLeft w:val="0"/>
          <w:marRight w:val="0"/>
          <w:marTop w:val="0"/>
          <w:marBottom w:val="0"/>
          <w:divBdr>
            <w:top w:val="none" w:sz="0" w:space="0" w:color="auto"/>
            <w:left w:val="none" w:sz="0" w:space="0" w:color="auto"/>
            <w:bottom w:val="none" w:sz="0" w:space="0" w:color="auto"/>
            <w:right w:val="none" w:sz="0" w:space="0" w:color="auto"/>
          </w:divBdr>
        </w:div>
        <w:div w:id="1131989">
          <w:marLeft w:val="0"/>
          <w:marRight w:val="0"/>
          <w:marTop w:val="0"/>
          <w:marBottom w:val="0"/>
          <w:divBdr>
            <w:top w:val="none" w:sz="0" w:space="0" w:color="auto"/>
            <w:left w:val="none" w:sz="0" w:space="0" w:color="auto"/>
            <w:bottom w:val="none" w:sz="0" w:space="0" w:color="auto"/>
            <w:right w:val="none" w:sz="0" w:space="0" w:color="auto"/>
          </w:divBdr>
        </w:div>
        <w:div w:id="385302944">
          <w:marLeft w:val="0"/>
          <w:marRight w:val="0"/>
          <w:marTop w:val="0"/>
          <w:marBottom w:val="0"/>
          <w:divBdr>
            <w:top w:val="none" w:sz="0" w:space="0" w:color="auto"/>
            <w:left w:val="none" w:sz="0" w:space="0" w:color="auto"/>
            <w:bottom w:val="none" w:sz="0" w:space="0" w:color="auto"/>
            <w:right w:val="none" w:sz="0" w:space="0" w:color="auto"/>
          </w:divBdr>
        </w:div>
        <w:div w:id="537426701">
          <w:marLeft w:val="0"/>
          <w:marRight w:val="0"/>
          <w:marTop w:val="0"/>
          <w:marBottom w:val="0"/>
          <w:divBdr>
            <w:top w:val="none" w:sz="0" w:space="0" w:color="auto"/>
            <w:left w:val="none" w:sz="0" w:space="0" w:color="auto"/>
            <w:bottom w:val="none" w:sz="0" w:space="0" w:color="auto"/>
            <w:right w:val="none" w:sz="0" w:space="0" w:color="auto"/>
          </w:divBdr>
        </w:div>
        <w:div w:id="1275088808">
          <w:marLeft w:val="0"/>
          <w:marRight w:val="0"/>
          <w:marTop w:val="0"/>
          <w:marBottom w:val="0"/>
          <w:divBdr>
            <w:top w:val="none" w:sz="0" w:space="0" w:color="auto"/>
            <w:left w:val="none" w:sz="0" w:space="0" w:color="auto"/>
            <w:bottom w:val="none" w:sz="0" w:space="0" w:color="auto"/>
            <w:right w:val="none" w:sz="0" w:space="0" w:color="auto"/>
          </w:divBdr>
        </w:div>
        <w:div w:id="207766772">
          <w:marLeft w:val="0"/>
          <w:marRight w:val="0"/>
          <w:marTop w:val="0"/>
          <w:marBottom w:val="0"/>
          <w:divBdr>
            <w:top w:val="none" w:sz="0" w:space="0" w:color="auto"/>
            <w:left w:val="none" w:sz="0" w:space="0" w:color="auto"/>
            <w:bottom w:val="none" w:sz="0" w:space="0" w:color="auto"/>
            <w:right w:val="none" w:sz="0" w:space="0" w:color="auto"/>
          </w:divBdr>
        </w:div>
        <w:div w:id="1889411314">
          <w:marLeft w:val="0"/>
          <w:marRight w:val="0"/>
          <w:marTop w:val="0"/>
          <w:marBottom w:val="0"/>
          <w:divBdr>
            <w:top w:val="none" w:sz="0" w:space="0" w:color="auto"/>
            <w:left w:val="none" w:sz="0" w:space="0" w:color="auto"/>
            <w:bottom w:val="none" w:sz="0" w:space="0" w:color="auto"/>
            <w:right w:val="none" w:sz="0" w:space="0" w:color="auto"/>
          </w:divBdr>
        </w:div>
        <w:div w:id="1762070031">
          <w:marLeft w:val="0"/>
          <w:marRight w:val="0"/>
          <w:marTop w:val="0"/>
          <w:marBottom w:val="0"/>
          <w:divBdr>
            <w:top w:val="none" w:sz="0" w:space="0" w:color="auto"/>
            <w:left w:val="none" w:sz="0" w:space="0" w:color="auto"/>
            <w:bottom w:val="none" w:sz="0" w:space="0" w:color="auto"/>
            <w:right w:val="none" w:sz="0" w:space="0" w:color="auto"/>
          </w:divBdr>
        </w:div>
        <w:div w:id="1795519619">
          <w:marLeft w:val="0"/>
          <w:marRight w:val="0"/>
          <w:marTop w:val="0"/>
          <w:marBottom w:val="0"/>
          <w:divBdr>
            <w:top w:val="none" w:sz="0" w:space="0" w:color="auto"/>
            <w:left w:val="none" w:sz="0" w:space="0" w:color="auto"/>
            <w:bottom w:val="none" w:sz="0" w:space="0" w:color="auto"/>
            <w:right w:val="none" w:sz="0" w:space="0" w:color="auto"/>
          </w:divBdr>
        </w:div>
        <w:div w:id="1811703851">
          <w:marLeft w:val="0"/>
          <w:marRight w:val="0"/>
          <w:marTop w:val="0"/>
          <w:marBottom w:val="0"/>
          <w:divBdr>
            <w:top w:val="none" w:sz="0" w:space="0" w:color="auto"/>
            <w:left w:val="none" w:sz="0" w:space="0" w:color="auto"/>
            <w:bottom w:val="none" w:sz="0" w:space="0" w:color="auto"/>
            <w:right w:val="none" w:sz="0" w:space="0" w:color="auto"/>
          </w:divBdr>
        </w:div>
        <w:div w:id="1361006313">
          <w:marLeft w:val="0"/>
          <w:marRight w:val="0"/>
          <w:marTop w:val="0"/>
          <w:marBottom w:val="0"/>
          <w:divBdr>
            <w:top w:val="none" w:sz="0" w:space="0" w:color="auto"/>
            <w:left w:val="none" w:sz="0" w:space="0" w:color="auto"/>
            <w:bottom w:val="none" w:sz="0" w:space="0" w:color="auto"/>
            <w:right w:val="none" w:sz="0" w:space="0" w:color="auto"/>
          </w:divBdr>
        </w:div>
        <w:div w:id="1880049003">
          <w:marLeft w:val="0"/>
          <w:marRight w:val="0"/>
          <w:marTop w:val="0"/>
          <w:marBottom w:val="0"/>
          <w:divBdr>
            <w:top w:val="none" w:sz="0" w:space="0" w:color="auto"/>
            <w:left w:val="none" w:sz="0" w:space="0" w:color="auto"/>
            <w:bottom w:val="none" w:sz="0" w:space="0" w:color="auto"/>
            <w:right w:val="none" w:sz="0" w:space="0" w:color="auto"/>
          </w:divBdr>
        </w:div>
        <w:div w:id="629481594">
          <w:marLeft w:val="0"/>
          <w:marRight w:val="0"/>
          <w:marTop w:val="0"/>
          <w:marBottom w:val="0"/>
          <w:divBdr>
            <w:top w:val="none" w:sz="0" w:space="0" w:color="auto"/>
            <w:left w:val="none" w:sz="0" w:space="0" w:color="auto"/>
            <w:bottom w:val="none" w:sz="0" w:space="0" w:color="auto"/>
            <w:right w:val="none" w:sz="0" w:space="0" w:color="auto"/>
          </w:divBdr>
        </w:div>
        <w:div w:id="1880819842">
          <w:marLeft w:val="0"/>
          <w:marRight w:val="0"/>
          <w:marTop w:val="0"/>
          <w:marBottom w:val="0"/>
          <w:divBdr>
            <w:top w:val="none" w:sz="0" w:space="0" w:color="auto"/>
            <w:left w:val="none" w:sz="0" w:space="0" w:color="auto"/>
            <w:bottom w:val="none" w:sz="0" w:space="0" w:color="auto"/>
            <w:right w:val="none" w:sz="0" w:space="0" w:color="auto"/>
          </w:divBdr>
        </w:div>
        <w:div w:id="1949964288">
          <w:marLeft w:val="0"/>
          <w:marRight w:val="0"/>
          <w:marTop w:val="0"/>
          <w:marBottom w:val="0"/>
          <w:divBdr>
            <w:top w:val="none" w:sz="0" w:space="0" w:color="auto"/>
            <w:left w:val="none" w:sz="0" w:space="0" w:color="auto"/>
            <w:bottom w:val="none" w:sz="0" w:space="0" w:color="auto"/>
            <w:right w:val="none" w:sz="0" w:space="0" w:color="auto"/>
          </w:divBdr>
        </w:div>
        <w:div w:id="945817080">
          <w:marLeft w:val="0"/>
          <w:marRight w:val="0"/>
          <w:marTop w:val="0"/>
          <w:marBottom w:val="0"/>
          <w:divBdr>
            <w:top w:val="none" w:sz="0" w:space="0" w:color="auto"/>
            <w:left w:val="none" w:sz="0" w:space="0" w:color="auto"/>
            <w:bottom w:val="none" w:sz="0" w:space="0" w:color="auto"/>
            <w:right w:val="none" w:sz="0" w:space="0" w:color="auto"/>
          </w:divBdr>
        </w:div>
        <w:div w:id="2051374263">
          <w:marLeft w:val="0"/>
          <w:marRight w:val="0"/>
          <w:marTop w:val="0"/>
          <w:marBottom w:val="0"/>
          <w:divBdr>
            <w:top w:val="none" w:sz="0" w:space="0" w:color="auto"/>
            <w:left w:val="none" w:sz="0" w:space="0" w:color="auto"/>
            <w:bottom w:val="none" w:sz="0" w:space="0" w:color="auto"/>
            <w:right w:val="none" w:sz="0" w:space="0" w:color="auto"/>
          </w:divBdr>
        </w:div>
        <w:div w:id="661666484">
          <w:marLeft w:val="0"/>
          <w:marRight w:val="0"/>
          <w:marTop w:val="0"/>
          <w:marBottom w:val="0"/>
          <w:divBdr>
            <w:top w:val="none" w:sz="0" w:space="0" w:color="auto"/>
            <w:left w:val="none" w:sz="0" w:space="0" w:color="auto"/>
            <w:bottom w:val="none" w:sz="0" w:space="0" w:color="auto"/>
            <w:right w:val="none" w:sz="0" w:space="0" w:color="auto"/>
          </w:divBdr>
        </w:div>
        <w:div w:id="299382849">
          <w:marLeft w:val="0"/>
          <w:marRight w:val="0"/>
          <w:marTop w:val="0"/>
          <w:marBottom w:val="0"/>
          <w:divBdr>
            <w:top w:val="none" w:sz="0" w:space="0" w:color="auto"/>
            <w:left w:val="none" w:sz="0" w:space="0" w:color="auto"/>
            <w:bottom w:val="none" w:sz="0" w:space="0" w:color="auto"/>
            <w:right w:val="none" w:sz="0" w:space="0" w:color="auto"/>
          </w:divBdr>
        </w:div>
        <w:div w:id="567542751">
          <w:marLeft w:val="0"/>
          <w:marRight w:val="0"/>
          <w:marTop w:val="0"/>
          <w:marBottom w:val="0"/>
          <w:divBdr>
            <w:top w:val="none" w:sz="0" w:space="0" w:color="auto"/>
            <w:left w:val="none" w:sz="0" w:space="0" w:color="auto"/>
            <w:bottom w:val="none" w:sz="0" w:space="0" w:color="auto"/>
            <w:right w:val="none" w:sz="0" w:space="0" w:color="auto"/>
          </w:divBdr>
        </w:div>
        <w:div w:id="212278511">
          <w:marLeft w:val="0"/>
          <w:marRight w:val="0"/>
          <w:marTop w:val="0"/>
          <w:marBottom w:val="0"/>
          <w:divBdr>
            <w:top w:val="none" w:sz="0" w:space="0" w:color="auto"/>
            <w:left w:val="none" w:sz="0" w:space="0" w:color="auto"/>
            <w:bottom w:val="none" w:sz="0" w:space="0" w:color="auto"/>
            <w:right w:val="none" w:sz="0" w:space="0" w:color="auto"/>
          </w:divBdr>
        </w:div>
        <w:div w:id="2058778151">
          <w:marLeft w:val="0"/>
          <w:marRight w:val="0"/>
          <w:marTop w:val="0"/>
          <w:marBottom w:val="0"/>
          <w:divBdr>
            <w:top w:val="none" w:sz="0" w:space="0" w:color="auto"/>
            <w:left w:val="none" w:sz="0" w:space="0" w:color="auto"/>
            <w:bottom w:val="none" w:sz="0" w:space="0" w:color="auto"/>
            <w:right w:val="none" w:sz="0" w:space="0" w:color="auto"/>
          </w:divBdr>
        </w:div>
        <w:div w:id="1848590405">
          <w:marLeft w:val="0"/>
          <w:marRight w:val="0"/>
          <w:marTop w:val="0"/>
          <w:marBottom w:val="0"/>
          <w:divBdr>
            <w:top w:val="none" w:sz="0" w:space="0" w:color="auto"/>
            <w:left w:val="none" w:sz="0" w:space="0" w:color="auto"/>
            <w:bottom w:val="none" w:sz="0" w:space="0" w:color="auto"/>
            <w:right w:val="none" w:sz="0" w:space="0" w:color="auto"/>
          </w:divBdr>
        </w:div>
      </w:divsChild>
    </w:div>
    <w:div w:id="1015427064">
      <w:marLeft w:val="0"/>
      <w:marRight w:val="0"/>
      <w:marTop w:val="0"/>
      <w:marBottom w:val="0"/>
      <w:divBdr>
        <w:top w:val="none" w:sz="0" w:space="0" w:color="auto"/>
        <w:left w:val="none" w:sz="0" w:space="0" w:color="auto"/>
        <w:bottom w:val="none" w:sz="0" w:space="0" w:color="auto"/>
        <w:right w:val="none" w:sz="0" w:space="0" w:color="auto"/>
      </w:divBdr>
      <w:divsChild>
        <w:div w:id="1808621183">
          <w:marLeft w:val="0"/>
          <w:marRight w:val="0"/>
          <w:marTop w:val="0"/>
          <w:marBottom w:val="0"/>
          <w:divBdr>
            <w:top w:val="none" w:sz="0" w:space="0" w:color="auto"/>
            <w:left w:val="none" w:sz="0" w:space="0" w:color="auto"/>
            <w:bottom w:val="none" w:sz="0" w:space="0" w:color="auto"/>
            <w:right w:val="none" w:sz="0" w:space="0" w:color="auto"/>
          </w:divBdr>
        </w:div>
        <w:div w:id="1207985430">
          <w:marLeft w:val="0"/>
          <w:marRight w:val="0"/>
          <w:marTop w:val="0"/>
          <w:marBottom w:val="0"/>
          <w:divBdr>
            <w:top w:val="none" w:sz="0" w:space="0" w:color="auto"/>
            <w:left w:val="none" w:sz="0" w:space="0" w:color="auto"/>
            <w:bottom w:val="none" w:sz="0" w:space="0" w:color="auto"/>
            <w:right w:val="none" w:sz="0" w:space="0" w:color="auto"/>
          </w:divBdr>
        </w:div>
        <w:div w:id="425348263">
          <w:marLeft w:val="0"/>
          <w:marRight w:val="0"/>
          <w:marTop w:val="0"/>
          <w:marBottom w:val="0"/>
          <w:divBdr>
            <w:top w:val="none" w:sz="0" w:space="0" w:color="auto"/>
            <w:left w:val="none" w:sz="0" w:space="0" w:color="auto"/>
            <w:bottom w:val="none" w:sz="0" w:space="0" w:color="auto"/>
            <w:right w:val="none" w:sz="0" w:space="0" w:color="auto"/>
          </w:divBdr>
        </w:div>
      </w:divsChild>
    </w:div>
    <w:div w:id="1020399687">
      <w:marLeft w:val="0"/>
      <w:marRight w:val="0"/>
      <w:marTop w:val="0"/>
      <w:marBottom w:val="0"/>
      <w:divBdr>
        <w:top w:val="none" w:sz="0" w:space="0" w:color="auto"/>
        <w:left w:val="none" w:sz="0" w:space="0" w:color="auto"/>
        <w:bottom w:val="none" w:sz="0" w:space="0" w:color="auto"/>
        <w:right w:val="none" w:sz="0" w:space="0" w:color="auto"/>
      </w:divBdr>
      <w:divsChild>
        <w:div w:id="140735397">
          <w:marLeft w:val="0"/>
          <w:marRight w:val="0"/>
          <w:marTop w:val="0"/>
          <w:marBottom w:val="0"/>
          <w:divBdr>
            <w:top w:val="none" w:sz="0" w:space="0" w:color="auto"/>
            <w:left w:val="none" w:sz="0" w:space="0" w:color="auto"/>
            <w:bottom w:val="none" w:sz="0" w:space="0" w:color="auto"/>
            <w:right w:val="none" w:sz="0" w:space="0" w:color="auto"/>
          </w:divBdr>
        </w:div>
      </w:divsChild>
    </w:div>
    <w:div w:id="1021861592">
      <w:marLeft w:val="0"/>
      <w:marRight w:val="0"/>
      <w:marTop w:val="0"/>
      <w:marBottom w:val="0"/>
      <w:divBdr>
        <w:top w:val="none" w:sz="0" w:space="0" w:color="auto"/>
        <w:left w:val="none" w:sz="0" w:space="0" w:color="auto"/>
        <w:bottom w:val="none" w:sz="0" w:space="0" w:color="auto"/>
        <w:right w:val="none" w:sz="0" w:space="0" w:color="auto"/>
      </w:divBdr>
      <w:divsChild>
        <w:div w:id="615019556">
          <w:marLeft w:val="0"/>
          <w:marRight w:val="0"/>
          <w:marTop w:val="0"/>
          <w:marBottom w:val="0"/>
          <w:divBdr>
            <w:top w:val="none" w:sz="0" w:space="0" w:color="auto"/>
            <w:left w:val="none" w:sz="0" w:space="0" w:color="auto"/>
            <w:bottom w:val="none" w:sz="0" w:space="0" w:color="auto"/>
            <w:right w:val="none" w:sz="0" w:space="0" w:color="auto"/>
          </w:divBdr>
        </w:div>
      </w:divsChild>
    </w:div>
    <w:div w:id="1039816905">
      <w:marLeft w:val="0"/>
      <w:marRight w:val="0"/>
      <w:marTop w:val="0"/>
      <w:marBottom w:val="0"/>
      <w:divBdr>
        <w:top w:val="none" w:sz="0" w:space="0" w:color="auto"/>
        <w:left w:val="none" w:sz="0" w:space="0" w:color="auto"/>
        <w:bottom w:val="none" w:sz="0" w:space="0" w:color="auto"/>
        <w:right w:val="none" w:sz="0" w:space="0" w:color="auto"/>
      </w:divBdr>
      <w:divsChild>
        <w:div w:id="1298146315">
          <w:marLeft w:val="0"/>
          <w:marRight w:val="0"/>
          <w:marTop w:val="0"/>
          <w:marBottom w:val="0"/>
          <w:divBdr>
            <w:top w:val="none" w:sz="0" w:space="0" w:color="auto"/>
            <w:left w:val="none" w:sz="0" w:space="0" w:color="auto"/>
            <w:bottom w:val="none" w:sz="0" w:space="0" w:color="auto"/>
            <w:right w:val="none" w:sz="0" w:space="0" w:color="auto"/>
          </w:divBdr>
        </w:div>
      </w:divsChild>
    </w:div>
    <w:div w:id="1042169390">
      <w:marLeft w:val="0"/>
      <w:marRight w:val="0"/>
      <w:marTop w:val="0"/>
      <w:marBottom w:val="0"/>
      <w:divBdr>
        <w:top w:val="none" w:sz="0" w:space="0" w:color="auto"/>
        <w:left w:val="none" w:sz="0" w:space="0" w:color="auto"/>
        <w:bottom w:val="none" w:sz="0" w:space="0" w:color="auto"/>
        <w:right w:val="none" w:sz="0" w:space="0" w:color="auto"/>
      </w:divBdr>
      <w:divsChild>
        <w:div w:id="273371214">
          <w:marLeft w:val="0"/>
          <w:marRight w:val="0"/>
          <w:marTop w:val="0"/>
          <w:marBottom w:val="0"/>
          <w:divBdr>
            <w:top w:val="none" w:sz="0" w:space="0" w:color="auto"/>
            <w:left w:val="none" w:sz="0" w:space="0" w:color="auto"/>
            <w:bottom w:val="none" w:sz="0" w:space="0" w:color="auto"/>
            <w:right w:val="none" w:sz="0" w:space="0" w:color="auto"/>
          </w:divBdr>
        </w:div>
        <w:div w:id="1432706650">
          <w:marLeft w:val="0"/>
          <w:marRight w:val="0"/>
          <w:marTop w:val="0"/>
          <w:marBottom w:val="0"/>
          <w:divBdr>
            <w:top w:val="none" w:sz="0" w:space="0" w:color="auto"/>
            <w:left w:val="none" w:sz="0" w:space="0" w:color="auto"/>
            <w:bottom w:val="none" w:sz="0" w:space="0" w:color="auto"/>
            <w:right w:val="none" w:sz="0" w:space="0" w:color="auto"/>
          </w:divBdr>
        </w:div>
        <w:div w:id="1190678164">
          <w:marLeft w:val="0"/>
          <w:marRight w:val="0"/>
          <w:marTop w:val="0"/>
          <w:marBottom w:val="0"/>
          <w:divBdr>
            <w:top w:val="none" w:sz="0" w:space="0" w:color="auto"/>
            <w:left w:val="none" w:sz="0" w:space="0" w:color="auto"/>
            <w:bottom w:val="none" w:sz="0" w:space="0" w:color="auto"/>
            <w:right w:val="none" w:sz="0" w:space="0" w:color="auto"/>
          </w:divBdr>
        </w:div>
        <w:div w:id="551507265">
          <w:marLeft w:val="0"/>
          <w:marRight w:val="0"/>
          <w:marTop w:val="0"/>
          <w:marBottom w:val="0"/>
          <w:divBdr>
            <w:top w:val="none" w:sz="0" w:space="0" w:color="auto"/>
            <w:left w:val="none" w:sz="0" w:space="0" w:color="auto"/>
            <w:bottom w:val="none" w:sz="0" w:space="0" w:color="auto"/>
            <w:right w:val="none" w:sz="0" w:space="0" w:color="auto"/>
          </w:divBdr>
        </w:div>
      </w:divsChild>
    </w:div>
    <w:div w:id="1043604430">
      <w:marLeft w:val="0"/>
      <w:marRight w:val="0"/>
      <w:marTop w:val="0"/>
      <w:marBottom w:val="0"/>
      <w:divBdr>
        <w:top w:val="none" w:sz="0" w:space="0" w:color="auto"/>
        <w:left w:val="none" w:sz="0" w:space="0" w:color="auto"/>
        <w:bottom w:val="none" w:sz="0" w:space="0" w:color="auto"/>
        <w:right w:val="none" w:sz="0" w:space="0" w:color="auto"/>
      </w:divBdr>
      <w:divsChild>
        <w:div w:id="264121192">
          <w:marLeft w:val="0"/>
          <w:marRight w:val="0"/>
          <w:marTop w:val="0"/>
          <w:marBottom w:val="0"/>
          <w:divBdr>
            <w:top w:val="none" w:sz="0" w:space="0" w:color="auto"/>
            <w:left w:val="none" w:sz="0" w:space="0" w:color="auto"/>
            <w:bottom w:val="none" w:sz="0" w:space="0" w:color="auto"/>
            <w:right w:val="none" w:sz="0" w:space="0" w:color="auto"/>
          </w:divBdr>
        </w:div>
        <w:div w:id="1460412754">
          <w:marLeft w:val="0"/>
          <w:marRight w:val="0"/>
          <w:marTop w:val="0"/>
          <w:marBottom w:val="0"/>
          <w:divBdr>
            <w:top w:val="none" w:sz="0" w:space="0" w:color="auto"/>
            <w:left w:val="none" w:sz="0" w:space="0" w:color="auto"/>
            <w:bottom w:val="none" w:sz="0" w:space="0" w:color="auto"/>
            <w:right w:val="none" w:sz="0" w:space="0" w:color="auto"/>
          </w:divBdr>
        </w:div>
        <w:div w:id="1598833142">
          <w:marLeft w:val="0"/>
          <w:marRight w:val="0"/>
          <w:marTop w:val="0"/>
          <w:marBottom w:val="0"/>
          <w:divBdr>
            <w:top w:val="none" w:sz="0" w:space="0" w:color="auto"/>
            <w:left w:val="none" w:sz="0" w:space="0" w:color="auto"/>
            <w:bottom w:val="none" w:sz="0" w:space="0" w:color="auto"/>
            <w:right w:val="none" w:sz="0" w:space="0" w:color="auto"/>
          </w:divBdr>
        </w:div>
        <w:div w:id="177744456">
          <w:marLeft w:val="0"/>
          <w:marRight w:val="0"/>
          <w:marTop w:val="0"/>
          <w:marBottom w:val="0"/>
          <w:divBdr>
            <w:top w:val="none" w:sz="0" w:space="0" w:color="auto"/>
            <w:left w:val="none" w:sz="0" w:space="0" w:color="auto"/>
            <w:bottom w:val="none" w:sz="0" w:space="0" w:color="auto"/>
            <w:right w:val="none" w:sz="0" w:space="0" w:color="auto"/>
          </w:divBdr>
        </w:div>
        <w:div w:id="503784756">
          <w:marLeft w:val="0"/>
          <w:marRight w:val="0"/>
          <w:marTop w:val="0"/>
          <w:marBottom w:val="0"/>
          <w:divBdr>
            <w:top w:val="none" w:sz="0" w:space="0" w:color="auto"/>
            <w:left w:val="none" w:sz="0" w:space="0" w:color="auto"/>
            <w:bottom w:val="none" w:sz="0" w:space="0" w:color="auto"/>
            <w:right w:val="none" w:sz="0" w:space="0" w:color="auto"/>
          </w:divBdr>
        </w:div>
        <w:div w:id="1146311607">
          <w:marLeft w:val="0"/>
          <w:marRight w:val="0"/>
          <w:marTop w:val="0"/>
          <w:marBottom w:val="0"/>
          <w:divBdr>
            <w:top w:val="none" w:sz="0" w:space="0" w:color="auto"/>
            <w:left w:val="none" w:sz="0" w:space="0" w:color="auto"/>
            <w:bottom w:val="none" w:sz="0" w:space="0" w:color="auto"/>
            <w:right w:val="none" w:sz="0" w:space="0" w:color="auto"/>
          </w:divBdr>
        </w:div>
      </w:divsChild>
    </w:div>
    <w:div w:id="1045057851">
      <w:marLeft w:val="0"/>
      <w:marRight w:val="0"/>
      <w:marTop w:val="0"/>
      <w:marBottom w:val="0"/>
      <w:divBdr>
        <w:top w:val="none" w:sz="0" w:space="0" w:color="auto"/>
        <w:left w:val="none" w:sz="0" w:space="0" w:color="auto"/>
        <w:bottom w:val="none" w:sz="0" w:space="0" w:color="auto"/>
        <w:right w:val="none" w:sz="0" w:space="0" w:color="auto"/>
      </w:divBdr>
      <w:divsChild>
        <w:div w:id="179399054">
          <w:marLeft w:val="0"/>
          <w:marRight w:val="0"/>
          <w:marTop w:val="0"/>
          <w:marBottom w:val="0"/>
          <w:divBdr>
            <w:top w:val="none" w:sz="0" w:space="0" w:color="auto"/>
            <w:left w:val="none" w:sz="0" w:space="0" w:color="auto"/>
            <w:bottom w:val="none" w:sz="0" w:space="0" w:color="auto"/>
            <w:right w:val="none" w:sz="0" w:space="0" w:color="auto"/>
          </w:divBdr>
        </w:div>
        <w:div w:id="544676434">
          <w:marLeft w:val="0"/>
          <w:marRight w:val="0"/>
          <w:marTop w:val="0"/>
          <w:marBottom w:val="0"/>
          <w:divBdr>
            <w:top w:val="none" w:sz="0" w:space="0" w:color="auto"/>
            <w:left w:val="none" w:sz="0" w:space="0" w:color="auto"/>
            <w:bottom w:val="none" w:sz="0" w:space="0" w:color="auto"/>
            <w:right w:val="none" w:sz="0" w:space="0" w:color="auto"/>
          </w:divBdr>
        </w:div>
      </w:divsChild>
    </w:div>
    <w:div w:id="1053583101">
      <w:marLeft w:val="0"/>
      <w:marRight w:val="0"/>
      <w:marTop w:val="0"/>
      <w:marBottom w:val="0"/>
      <w:divBdr>
        <w:top w:val="none" w:sz="0" w:space="0" w:color="auto"/>
        <w:left w:val="none" w:sz="0" w:space="0" w:color="auto"/>
        <w:bottom w:val="none" w:sz="0" w:space="0" w:color="auto"/>
        <w:right w:val="none" w:sz="0" w:space="0" w:color="auto"/>
      </w:divBdr>
      <w:divsChild>
        <w:div w:id="566306527">
          <w:marLeft w:val="0"/>
          <w:marRight w:val="0"/>
          <w:marTop w:val="0"/>
          <w:marBottom w:val="0"/>
          <w:divBdr>
            <w:top w:val="none" w:sz="0" w:space="0" w:color="auto"/>
            <w:left w:val="none" w:sz="0" w:space="0" w:color="auto"/>
            <w:bottom w:val="none" w:sz="0" w:space="0" w:color="auto"/>
            <w:right w:val="none" w:sz="0" w:space="0" w:color="auto"/>
          </w:divBdr>
        </w:div>
      </w:divsChild>
    </w:div>
    <w:div w:id="1060787187">
      <w:marLeft w:val="0"/>
      <w:marRight w:val="0"/>
      <w:marTop w:val="0"/>
      <w:marBottom w:val="0"/>
      <w:divBdr>
        <w:top w:val="none" w:sz="0" w:space="0" w:color="auto"/>
        <w:left w:val="none" w:sz="0" w:space="0" w:color="auto"/>
        <w:bottom w:val="none" w:sz="0" w:space="0" w:color="auto"/>
        <w:right w:val="none" w:sz="0" w:space="0" w:color="auto"/>
      </w:divBdr>
      <w:divsChild>
        <w:div w:id="1305768216">
          <w:marLeft w:val="0"/>
          <w:marRight w:val="0"/>
          <w:marTop w:val="0"/>
          <w:marBottom w:val="0"/>
          <w:divBdr>
            <w:top w:val="none" w:sz="0" w:space="0" w:color="auto"/>
            <w:left w:val="none" w:sz="0" w:space="0" w:color="auto"/>
            <w:bottom w:val="none" w:sz="0" w:space="0" w:color="auto"/>
            <w:right w:val="none" w:sz="0" w:space="0" w:color="auto"/>
          </w:divBdr>
        </w:div>
      </w:divsChild>
    </w:div>
    <w:div w:id="1076510722">
      <w:marLeft w:val="0"/>
      <w:marRight w:val="0"/>
      <w:marTop w:val="0"/>
      <w:marBottom w:val="0"/>
      <w:divBdr>
        <w:top w:val="none" w:sz="0" w:space="0" w:color="auto"/>
        <w:left w:val="none" w:sz="0" w:space="0" w:color="auto"/>
        <w:bottom w:val="none" w:sz="0" w:space="0" w:color="auto"/>
        <w:right w:val="none" w:sz="0" w:space="0" w:color="auto"/>
      </w:divBdr>
      <w:divsChild>
        <w:div w:id="945885887">
          <w:marLeft w:val="0"/>
          <w:marRight w:val="0"/>
          <w:marTop w:val="0"/>
          <w:marBottom w:val="0"/>
          <w:divBdr>
            <w:top w:val="none" w:sz="0" w:space="0" w:color="auto"/>
            <w:left w:val="none" w:sz="0" w:space="0" w:color="auto"/>
            <w:bottom w:val="none" w:sz="0" w:space="0" w:color="auto"/>
            <w:right w:val="none" w:sz="0" w:space="0" w:color="auto"/>
          </w:divBdr>
        </w:div>
        <w:div w:id="1040469715">
          <w:marLeft w:val="0"/>
          <w:marRight w:val="0"/>
          <w:marTop w:val="0"/>
          <w:marBottom w:val="0"/>
          <w:divBdr>
            <w:top w:val="none" w:sz="0" w:space="0" w:color="auto"/>
            <w:left w:val="none" w:sz="0" w:space="0" w:color="auto"/>
            <w:bottom w:val="none" w:sz="0" w:space="0" w:color="auto"/>
            <w:right w:val="none" w:sz="0" w:space="0" w:color="auto"/>
          </w:divBdr>
        </w:div>
        <w:div w:id="92866969">
          <w:marLeft w:val="0"/>
          <w:marRight w:val="0"/>
          <w:marTop w:val="0"/>
          <w:marBottom w:val="0"/>
          <w:divBdr>
            <w:top w:val="none" w:sz="0" w:space="0" w:color="auto"/>
            <w:left w:val="none" w:sz="0" w:space="0" w:color="auto"/>
            <w:bottom w:val="none" w:sz="0" w:space="0" w:color="auto"/>
            <w:right w:val="none" w:sz="0" w:space="0" w:color="auto"/>
          </w:divBdr>
        </w:div>
      </w:divsChild>
    </w:div>
    <w:div w:id="1078404375">
      <w:marLeft w:val="0"/>
      <w:marRight w:val="0"/>
      <w:marTop w:val="0"/>
      <w:marBottom w:val="0"/>
      <w:divBdr>
        <w:top w:val="none" w:sz="0" w:space="0" w:color="auto"/>
        <w:left w:val="none" w:sz="0" w:space="0" w:color="auto"/>
        <w:bottom w:val="none" w:sz="0" w:space="0" w:color="auto"/>
        <w:right w:val="none" w:sz="0" w:space="0" w:color="auto"/>
      </w:divBdr>
      <w:divsChild>
        <w:div w:id="426778800">
          <w:marLeft w:val="0"/>
          <w:marRight w:val="0"/>
          <w:marTop w:val="0"/>
          <w:marBottom w:val="0"/>
          <w:divBdr>
            <w:top w:val="none" w:sz="0" w:space="0" w:color="auto"/>
            <w:left w:val="none" w:sz="0" w:space="0" w:color="auto"/>
            <w:bottom w:val="none" w:sz="0" w:space="0" w:color="auto"/>
            <w:right w:val="none" w:sz="0" w:space="0" w:color="auto"/>
          </w:divBdr>
        </w:div>
        <w:div w:id="453326739">
          <w:marLeft w:val="0"/>
          <w:marRight w:val="0"/>
          <w:marTop w:val="0"/>
          <w:marBottom w:val="0"/>
          <w:divBdr>
            <w:top w:val="none" w:sz="0" w:space="0" w:color="auto"/>
            <w:left w:val="none" w:sz="0" w:space="0" w:color="auto"/>
            <w:bottom w:val="none" w:sz="0" w:space="0" w:color="auto"/>
            <w:right w:val="none" w:sz="0" w:space="0" w:color="auto"/>
          </w:divBdr>
        </w:div>
        <w:div w:id="695694375">
          <w:marLeft w:val="0"/>
          <w:marRight w:val="0"/>
          <w:marTop w:val="0"/>
          <w:marBottom w:val="0"/>
          <w:divBdr>
            <w:top w:val="none" w:sz="0" w:space="0" w:color="auto"/>
            <w:left w:val="none" w:sz="0" w:space="0" w:color="auto"/>
            <w:bottom w:val="none" w:sz="0" w:space="0" w:color="auto"/>
            <w:right w:val="none" w:sz="0" w:space="0" w:color="auto"/>
          </w:divBdr>
        </w:div>
        <w:div w:id="816382468">
          <w:marLeft w:val="0"/>
          <w:marRight w:val="0"/>
          <w:marTop w:val="0"/>
          <w:marBottom w:val="0"/>
          <w:divBdr>
            <w:top w:val="none" w:sz="0" w:space="0" w:color="auto"/>
            <w:left w:val="none" w:sz="0" w:space="0" w:color="auto"/>
            <w:bottom w:val="none" w:sz="0" w:space="0" w:color="auto"/>
            <w:right w:val="none" w:sz="0" w:space="0" w:color="auto"/>
          </w:divBdr>
        </w:div>
        <w:div w:id="1358778253">
          <w:marLeft w:val="0"/>
          <w:marRight w:val="0"/>
          <w:marTop w:val="0"/>
          <w:marBottom w:val="0"/>
          <w:divBdr>
            <w:top w:val="none" w:sz="0" w:space="0" w:color="auto"/>
            <w:left w:val="none" w:sz="0" w:space="0" w:color="auto"/>
            <w:bottom w:val="none" w:sz="0" w:space="0" w:color="auto"/>
            <w:right w:val="none" w:sz="0" w:space="0" w:color="auto"/>
          </w:divBdr>
        </w:div>
        <w:div w:id="1688213576">
          <w:marLeft w:val="0"/>
          <w:marRight w:val="0"/>
          <w:marTop w:val="0"/>
          <w:marBottom w:val="0"/>
          <w:divBdr>
            <w:top w:val="none" w:sz="0" w:space="0" w:color="auto"/>
            <w:left w:val="none" w:sz="0" w:space="0" w:color="auto"/>
            <w:bottom w:val="none" w:sz="0" w:space="0" w:color="auto"/>
            <w:right w:val="none" w:sz="0" w:space="0" w:color="auto"/>
          </w:divBdr>
        </w:div>
        <w:div w:id="526528188">
          <w:marLeft w:val="0"/>
          <w:marRight w:val="0"/>
          <w:marTop w:val="0"/>
          <w:marBottom w:val="0"/>
          <w:divBdr>
            <w:top w:val="none" w:sz="0" w:space="0" w:color="auto"/>
            <w:left w:val="none" w:sz="0" w:space="0" w:color="auto"/>
            <w:bottom w:val="none" w:sz="0" w:space="0" w:color="auto"/>
            <w:right w:val="none" w:sz="0" w:space="0" w:color="auto"/>
          </w:divBdr>
        </w:div>
        <w:div w:id="2099784335">
          <w:marLeft w:val="0"/>
          <w:marRight w:val="0"/>
          <w:marTop w:val="0"/>
          <w:marBottom w:val="0"/>
          <w:divBdr>
            <w:top w:val="none" w:sz="0" w:space="0" w:color="auto"/>
            <w:left w:val="none" w:sz="0" w:space="0" w:color="auto"/>
            <w:bottom w:val="none" w:sz="0" w:space="0" w:color="auto"/>
            <w:right w:val="none" w:sz="0" w:space="0" w:color="auto"/>
          </w:divBdr>
        </w:div>
        <w:div w:id="864513709">
          <w:marLeft w:val="0"/>
          <w:marRight w:val="0"/>
          <w:marTop w:val="0"/>
          <w:marBottom w:val="0"/>
          <w:divBdr>
            <w:top w:val="none" w:sz="0" w:space="0" w:color="auto"/>
            <w:left w:val="none" w:sz="0" w:space="0" w:color="auto"/>
            <w:bottom w:val="none" w:sz="0" w:space="0" w:color="auto"/>
            <w:right w:val="none" w:sz="0" w:space="0" w:color="auto"/>
          </w:divBdr>
        </w:div>
        <w:div w:id="497382703">
          <w:marLeft w:val="0"/>
          <w:marRight w:val="0"/>
          <w:marTop w:val="0"/>
          <w:marBottom w:val="0"/>
          <w:divBdr>
            <w:top w:val="none" w:sz="0" w:space="0" w:color="auto"/>
            <w:left w:val="none" w:sz="0" w:space="0" w:color="auto"/>
            <w:bottom w:val="none" w:sz="0" w:space="0" w:color="auto"/>
            <w:right w:val="none" w:sz="0" w:space="0" w:color="auto"/>
          </w:divBdr>
        </w:div>
      </w:divsChild>
    </w:div>
    <w:div w:id="1079401004">
      <w:marLeft w:val="0"/>
      <w:marRight w:val="0"/>
      <w:marTop w:val="0"/>
      <w:marBottom w:val="0"/>
      <w:divBdr>
        <w:top w:val="none" w:sz="0" w:space="0" w:color="auto"/>
        <w:left w:val="none" w:sz="0" w:space="0" w:color="auto"/>
        <w:bottom w:val="none" w:sz="0" w:space="0" w:color="auto"/>
        <w:right w:val="none" w:sz="0" w:space="0" w:color="auto"/>
      </w:divBdr>
      <w:divsChild>
        <w:div w:id="209221382">
          <w:marLeft w:val="0"/>
          <w:marRight w:val="0"/>
          <w:marTop w:val="0"/>
          <w:marBottom w:val="0"/>
          <w:divBdr>
            <w:top w:val="none" w:sz="0" w:space="0" w:color="auto"/>
            <w:left w:val="none" w:sz="0" w:space="0" w:color="auto"/>
            <w:bottom w:val="none" w:sz="0" w:space="0" w:color="auto"/>
            <w:right w:val="none" w:sz="0" w:space="0" w:color="auto"/>
          </w:divBdr>
        </w:div>
        <w:div w:id="1090783341">
          <w:marLeft w:val="0"/>
          <w:marRight w:val="0"/>
          <w:marTop w:val="0"/>
          <w:marBottom w:val="0"/>
          <w:divBdr>
            <w:top w:val="none" w:sz="0" w:space="0" w:color="auto"/>
            <w:left w:val="none" w:sz="0" w:space="0" w:color="auto"/>
            <w:bottom w:val="none" w:sz="0" w:space="0" w:color="auto"/>
            <w:right w:val="none" w:sz="0" w:space="0" w:color="auto"/>
          </w:divBdr>
        </w:div>
        <w:div w:id="1357193563">
          <w:marLeft w:val="0"/>
          <w:marRight w:val="0"/>
          <w:marTop w:val="0"/>
          <w:marBottom w:val="0"/>
          <w:divBdr>
            <w:top w:val="none" w:sz="0" w:space="0" w:color="auto"/>
            <w:left w:val="none" w:sz="0" w:space="0" w:color="auto"/>
            <w:bottom w:val="none" w:sz="0" w:space="0" w:color="auto"/>
            <w:right w:val="none" w:sz="0" w:space="0" w:color="auto"/>
          </w:divBdr>
        </w:div>
        <w:div w:id="1100295763">
          <w:marLeft w:val="0"/>
          <w:marRight w:val="0"/>
          <w:marTop w:val="0"/>
          <w:marBottom w:val="0"/>
          <w:divBdr>
            <w:top w:val="none" w:sz="0" w:space="0" w:color="auto"/>
            <w:left w:val="none" w:sz="0" w:space="0" w:color="auto"/>
            <w:bottom w:val="none" w:sz="0" w:space="0" w:color="auto"/>
            <w:right w:val="none" w:sz="0" w:space="0" w:color="auto"/>
          </w:divBdr>
        </w:div>
      </w:divsChild>
    </w:div>
    <w:div w:id="1087265703">
      <w:marLeft w:val="0"/>
      <w:marRight w:val="0"/>
      <w:marTop w:val="0"/>
      <w:marBottom w:val="0"/>
      <w:divBdr>
        <w:top w:val="none" w:sz="0" w:space="0" w:color="auto"/>
        <w:left w:val="none" w:sz="0" w:space="0" w:color="auto"/>
        <w:bottom w:val="none" w:sz="0" w:space="0" w:color="auto"/>
        <w:right w:val="none" w:sz="0" w:space="0" w:color="auto"/>
      </w:divBdr>
      <w:divsChild>
        <w:div w:id="1007949727">
          <w:marLeft w:val="0"/>
          <w:marRight w:val="0"/>
          <w:marTop w:val="0"/>
          <w:marBottom w:val="0"/>
          <w:divBdr>
            <w:top w:val="none" w:sz="0" w:space="0" w:color="auto"/>
            <w:left w:val="none" w:sz="0" w:space="0" w:color="auto"/>
            <w:bottom w:val="none" w:sz="0" w:space="0" w:color="auto"/>
            <w:right w:val="none" w:sz="0" w:space="0" w:color="auto"/>
          </w:divBdr>
        </w:div>
      </w:divsChild>
    </w:div>
    <w:div w:id="1088229958">
      <w:marLeft w:val="0"/>
      <w:marRight w:val="0"/>
      <w:marTop w:val="0"/>
      <w:marBottom w:val="0"/>
      <w:divBdr>
        <w:top w:val="none" w:sz="0" w:space="0" w:color="auto"/>
        <w:left w:val="none" w:sz="0" w:space="0" w:color="auto"/>
        <w:bottom w:val="none" w:sz="0" w:space="0" w:color="auto"/>
        <w:right w:val="none" w:sz="0" w:space="0" w:color="auto"/>
      </w:divBdr>
      <w:divsChild>
        <w:div w:id="428425170">
          <w:marLeft w:val="0"/>
          <w:marRight w:val="0"/>
          <w:marTop w:val="0"/>
          <w:marBottom w:val="0"/>
          <w:divBdr>
            <w:top w:val="none" w:sz="0" w:space="0" w:color="auto"/>
            <w:left w:val="none" w:sz="0" w:space="0" w:color="auto"/>
            <w:bottom w:val="none" w:sz="0" w:space="0" w:color="auto"/>
            <w:right w:val="none" w:sz="0" w:space="0" w:color="auto"/>
          </w:divBdr>
        </w:div>
        <w:div w:id="2012293968">
          <w:marLeft w:val="0"/>
          <w:marRight w:val="0"/>
          <w:marTop w:val="0"/>
          <w:marBottom w:val="0"/>
          <w:divBdr>
            <w:top w:val="none" w:sz="0" w:space="0" w:color="auto"/>
            <w:left w:val="none" w:sz="0" w:space="0" w:color="auto"/>
            <w:bottom w:val="none" w:sz="0" w:space="0" w:color="auto"/>
            <w:right w:val="none" w:sz="0" w:space="0" w:color="auto"/>
          </w:divBdr>
        </w:div>
        <w:div w:id="810907842">
          <w:marLeft w:val="0"/>
          <w:marRight w:val="0"/>
          <w:marTop w:val="0"/>
          <w:marBottom w:val="0"/>
          <w:divBdr>
            <w:top w:val="none" w:sz="0" w:space="0" w:color="auto"/>
            <w:left w:val="none" w:sz="0" w:space="0" w:color="auto"/>
            <w:bottom w:val="none" w:sz="0" w:space="0" w:color="auto"/>
            <w:right w:val="none" w:sz="0" w:space="0" w:color="auto"/>
          </w:divBdr>
        </w:div>
        <w:div w:id="1645157209">
          <w:marLeft w:val="0"/>
          <w:marRight w:val="0"/>
          <w:marTop w:val="0"/>
          <w:marBottom w:val="0"/>
          <w:divBdr>
            <w:top w:val="none" w:sz="0" w:space="0" w:color="auto"/>
            <w:left w:val="none" w:sz="0" w:space="0" w:color="auto"/>
            <w:bottom w:val="none" w:sz="0" w:space="0" w:color="auto"/>
            <w:right w:val="none" w:sz="0" w:space="0" w:color="auto"/>
          </w:divBdr>
        </w:div>
        <w:div w:id="1045103131">
          <w:marLeft w:val="0"/>
          <w:marRight w:val="0"/>
          <w:marTop w:val="0"/>
          <w:marBottom w:val="0"/>
          <w:divBdr>
            <w:top w:val="none" w:sz="0" w:space="0" w:color="auto"/>
            <w:left w:val="none" w:sz="0" w:space="0" w:color="auto"/>
            <w:bottom w:val="none" w:sz="0" w:space="0" w:color="auto"/>
            <w:right w:val="none" w:sz="0" w:space="0" w:color="auto"/>
          </w:divBdr>
        </w:div>
        <w:div w:id="1164466873">
          <w:marLeft w:val="0"/>
          <w:marRight w:val="0"/>
          <w:marTop w:val="0"/>
          <w:marBottom w:val="0"/>
          <w:divBdr>
            <w:top w:val="none" w:sz="0" w:space="0" w:color="auto"/>
            <w:left w:val="none" w:sz="0" w:space="0" w:color="auto"/>
            <w:bottom w:val="none" w:sz="0" w:space="0" w:color="auto"/>
            <w:right w:val="none" w:sz="0" w:space="0" w:color="auto"/>
          </w:divBdr>
        </w:div>
        <w:div w:id="370809155">
          <w:marLeft w:val="0"/>
          <w:marRight w:val="0"/>
          <w:marTop w:val="0"/>
          <w:marBottom w:val="0"/>
          <w:divBdr>
            <w:top w:val="none" w:sz="0" w:space="0" w:color="auto"/>
            <w:left w:val="none" w:sz="0" w:space="0" w:color="auto"/>
            <w:bottom w:val="none" w:sz="0" w:space="0" w:color="auto"/>
            <w:right w:val="none" w:sz="0" w:space="0" w:color="auto"/>
          </w:divBdr>
        </w:div>
        <w:div w:id="832647987">
          <w:marLeft w:val="0"/>
          <w:marRight w:val="0"/>
          <w:marTop w:val="0"/>
          <w:marBottom w:val="0"/>
          <w:divBdr>
            <w:top w:val="none" w:sz="0" w:space="0" w:color="auto"/>
            <w:left w:val="none" w:sz="0" w:space="0" w:color="auto"/>
            <w:bottom w:val="none" w:sz="0" w:space="0" w:color="auto"/>
            <w:right w:val="none" w:sz="0" w:space="0" w:color="auto"/>
          </w:divBdr>
        </w:div>
      </w:divsChild>
    </w:div>
    <w:div w:id="1100415323">
      <w:marLeft w:val="0"/>
      <w:marRight w:val="0"/>
      <w:marTop w:val="0"/>
      <w:marBottom w:val="0"/>
      <w:divBdr>
        <w:top w:val="none" w:sz="0" w:space="0" w:color="auto"/>
        <w:left w:val="none" w:sz="0" w:space="0" w:color="auto"/>
        <w:bottom w:val="none" w:sz="0" w:space="0" w:color="auto"/>
        <w:right w:val="none" w:sz="0" w:space="0" w:color="auto"/>
      </w:divBdr>
      <w:divsChild>
        <w:div w:id="1495536981">
          <w:marLeft w:val="0"/>
          <w:marRight w:val="0"/>
          <w:marTop w:val="0"/>
          <w:marBottom w:val="0"/>
          <w:divBdr>
            <w:top w:val="none" w:sz="0" w:space="0" w:color="auto"/>
            <w:left w:val="none" w:sz="0" w:space="0" w:color="auto"/>
            <w:bottom w:val="none" w:sz="0" w:space="0" w:color="auto"/>
            <w:right w:val="none" w:sz="0" w:space="0" w:color="auto"/>
          </w:divBdr>
        </w:div>
        <w:div w:id="2032607866">
          <w:marLeft w:val="0"/>
          <w:marRight w:val="0"/>
          <w:marTop w:val="0"/>
          <w:marBottom w:val="0"/>
          <w:divBdr>
            <w:top w:val="none" w:sz="0" w:space="0" w:color="auto"/>
            <w:left w:val="none" w:sz="0" w:space="0" w:color="auto"/>
            <w:bottom w:val="none" w:sz="0" w:space="0" w:color="auto"/>
            <w:right w:val="none" w:sz="0" w:space="0" w:color="auto"/>
          </w:divBdr>
        </w:div>
      </w:divsChild>
    </w:div>
    <w:div w:id="1128663081">
      <w:marLeft w:val="0"/>
      <w:marRight w:val="0"/>
      <w:marTop w:val="0"/>
      <w:marBottom w:val="0"/>
      <w:divBdr>
        <w:top w:val="none" w:sz="0" w:space="0" w:color="auto"/>
        <w:left w:val="none" w:sz="0" w:space="0" w:color="auto"/>
        <w:bottom w:val="none" w:sz="0" w:space="0" w:color="auto"/>
        <w:right w:val="none" w:sz="0" w:space="0" w:color="auto"/>
      </w:divBdr>
      <w:divsChild>
        <w:div w:id="2032563706">
          <w:marLeft w:val="0"/>
          <w:marRight w:val="0"/>
          <w:marTop w:val="0"/>
          <w:marBottom w:val="0"/>
          <w:divBdr>
            <w:top w:val="none" w:sz="0" w:space="0" w:color="auto"/>
            <w:left w:val="none" w:sz="0" w:space="0" w:color="auto"/>
            <w:bottom w:val="none" w:sz="0" w:space="0" w:color="auto"/>
            <w:right w:val="none" w:sz="0" w:space="0" w:color="auto"/>
          </w:divBdr>
        </w:div>
        <w:div w:id="267978324">
          <w:marLeft w:val="0"/>
          <w:marRight w:val="0"/>
          <w:marTop w:val="0"/>
          <w:marBottom w:val="0"/>
          <w:divBdr>
            <w:top w:val="none" w:sz="0" w:space="0" w:color="auto"/>
            <w:left w:val="none" w:sz="0" w:space="0" w:color="auto"/>
            <w:bottom w:val="none" w:sz="0" w:space="0" w:color="auto"/>
            <w:right w:val="none" w:sz="0" w:space="0" w:color="auto"/>
          </w:divBdr>
        </w:div>
        <w:div w:id="1127166121">
          <w:marLeft w:val="0"/>
          <w:marRight w:val="0"/>
          <w:marTop w:val="0"/>
          <w:marBottom w:val="0"/>
          <w:divBdr>
            <w:top w:val="none" w:sz="0" w:space="0" w:color="auto"/>
            <w:left w:val="none" w:sz="0" w:space="0" w:color="auto"/>
            <w:bottom w:val="none" w:sz="0" w:space="0" w:color="auto"/>
            <w:right w:val="none" w:sz="0" w:space="0" w:color="auto"/>
          </w:divBdr>
        </w:div>
        <w:div w:id="1746144615">
          <w:marLeft w:val="0"/>
          <w:marRight w:val="0"/>
          <w:marTop w:val="0"/>
          <w:marBottom w:val="0"/>
          <w:divBdr>
            <w:top w:val="none" w:sz="0" w:space="0" w:color="auto"/>
            <w:left w:val="none" w:sz="0" w:space="0" w:color="auto"/>
            <w:bottom w:val="none" w:sz="0" w:space="0" w:color="auto"/>
            <w:right w:val="none" w:sz="0" w:space="0" w:color="auto"/>
          </w:divBdr>
        </w:div>
      </w:divsChild>
    </w:div>
    <w:div w:id="1130057616">
      <w:marLeft w:val="0"/>
      <w:marRight w:val="0"/>
      <w:marTop w:val="0"/>
      <w:marBottom w:val="0"/>
      <w:divBdr>
        <w:top w:val="none" w:sz="0" w:space="0" w:color="auto"/>
        <w:left w:val="none" w:sz="0" w:space="0" w:color="auto"/>
        <w:bottom w:val="none" w:sz="0" w:space="0" w:color="auto"/>
        <w:right w:val="none" w:sz="0" w:space="0" w:color="auto"/>
      </w:divBdr>
      <w:divsChild>
        <w:div w:id="1195923013">
          <w:marLeft w:val="0"/>
          <w:marRight w:val="0"/>
          <w:marTop w:val="0"/>
          <w:marBottom w:val="0"/>
          <w:divBdr>
            <w:top w:val="none" w:sz="0" w:space="0" w:color="auto"/>
            <w:left w:val="none" w:sz="0" w:space="0" w:color="auto"/>
            <w:bottom w:val="none" w:sz="0" w:space="0" w:color="auto"/>
            <w:right w:val="none" w:sz="0" w:space="0" w:color="auto"/>
          </w:divBdr>
        </w:div>
      </w:divsChild>
    </w:div>
    <w:div w:id="1134060670">
      <w:marLeft w:val="0"/>
      <w:marRight w:val="0"/>
      <w:marTop w:val="0"/>
      <w:marBottom w:val="0"/>
      <w:divBdr>
        <w:top w:val="none" w:sz="0" w:space="0" w:color="auto"/>
        <w:left w:val="none" w:sz="0" w:space="0" w:color="auto"/>
        <w:bottom w:val="none" w:sz="0" w:space="0" w:color="auto"/>
        <w:right w:val="none" w:sz="0" w:space="0" w:color="auto"/>
      </w:divBdr>
      <w:divsChild>
        <w:div w:id="347878460">
          <w:marLeft w:val="0"/>
          <w:marRight w:val="0"/>
          <w:marTop w:val="0"/>
          <w:marBottom w:val="0"/>
          <w:divBdr>
            <w:top w:val="none" w:sz="0" w:space="0" w:color="auto"/>
            <w:left w:val="none" w:sz="0" w:space="0" w:color="auto"/>
            <w:bottom w:val="none" w:sz="0" w:space="0" w:color="auto"/>
            <w:right w:val="none" w:sz="0" w:space="0" w:color="auto"/>
          </w:divBdr>
        </w:div>
        <w:div w:id="1844541827">
          <w:marLeft w:val="0"/>
          <w:marRight w:val="0"/>
          <w:marTop w:val="0"/>
          <w:marBottom w:val="0"/>
          <w:divBdr>
            <w:top w:val="none" w:sz="0" w:space="0" w:color="auto"/>
            <w:left w:val="none" w:sz="0" w:space="0" w:color="auto"/>
            <w:bottom w:val="none" w:sz="0" w:space="0" w:color="auto"/>
            <w:right w:val="none" w:sz="0" w:space="0" w:color="auto"/>
          </w:divBdr>
        </w:div>
        <w:div w:id="1212762776">
          <w:marLeft w:val="0"/>
          <w:marRight w:val="0"/>
          <w:marTop w:val="0"/>
          <w:marBottom w:val="0"/>
          <w:divBdr>
            <w:top w:val="none" w:sz="0" w:space="0" w:color="auto"/>
            <w:left w:val="none" w:sz="0" w:space="0" w:color="auto"/>
            <w:bottom w:val="none" w:sz="0" w:space="0" w:color="auto"/>
            <w:right w:val="none" w:sz="0" w:space="0" w:color="auto"/>
          </w:divBdr>
        </w:div>
      </w:divsChild>
    </w:div>
    <w:div w:id="1148667371">
      <w:marLeft w:val="0"/>
      <w:marRight w:val="0"/>
      <w:marTop w:val="0"/>
      <w:marBottom w:val="0"/>
      <w:divBdr>
        <w:top w:val="none" w:sz="0" w:space="0" w:color="auto"/>
        <w:left w:val="none" w:sz="0" w:space="0" w:color="auto"/>
        <w:bottom w:val="none" w:sz="0" w:space="0" w:color="auto"/>
        <w:right w:val="none" w:sz="0" w:space="0" w:color="auto"/>
      </w:divBdr>
      <w:divsChild>
        <w:div w:id="957221893">
          <w:marLeft w:val="0"/>
          <w:marRight w:val="0"/>
          <w:marTop w:val="0"/>
          <w:marBottom w:val="0"/>
          <w:divBdr>
            <w:top w:val="none" w:sz="0" w:space="0" w:color="auto"/>
            <w:left w:val="none" w:sz="0" w:space="0" w:color="auto"/>
            <w:bottom w:val="none" w:sz="0" w:space="0" w:color="auto"/>
            <w:right w:val="none" w:sz="0" w:space="0" w:color="auto"/>
          </w:divBdr>
        </w:div>
        <w:div w:id="611857983">
          <w:marLeft w:val="0"/>
          <w:marRight w:val="0"/>
          <w:marTop w:val="0"/>
          <w:marBottom w:val="0"/>
          <w:divBdr>
            <w:top w:val="none" w:sz="0" w:space="0" w:color="auto"/>
            <w:left w:val="none" w:sz="0" w:space="0" w:color="auto"/>
            <w:bottom w:val="none" w:sz="0" w:space="0" w:color="auto"/>
            <w:right w:val="none" w:sz="0" w:space="0" w:color="auto"/>
          </w:divBdr>
        </w:div>
        <w:div w:id="802578940">
          <w:marLeft w:val="0"/>
          <w:marRight w:val="0"/>
          <w:marTop w:val="0"/>
          <w:marBottom w:val="0"/>
          <w:divBdr>
            <w:top w:val="none" w:sz="0" w:space="0" w:color="auto"/>
            <w:left w:val="none" w:sz="0" w:space="0" w:color="auto"/>
            <w:bottom w:val="none" w:sz="0" w:space="0" w:color="auto"/>
            <w:right w:val="none" w:sz="0" w:space="0" w:color="auto"/>
          </w:divBdr>
        </w:div>
        <w:div w:id="589511774">
          <w:marLeft w:val="0"/>
          <w:marRight w:val="0"/>
          <w:marTop w:val="0"/>
          <w:marBottom w:val="0"/>
          <w:divBdr>
            <w:top w:val="none" w:sz="0" w:space="0" w:color="auto"/>
            <w:left w:val="none" w:sz="0" w:space="0" w:color="auto"/>
            <w:bottom w:val="none" w:sz="0" w:space="0" w:color="auto"/>
            <w:right w:val="none" w:sz="0" w:space="0" w:color="auto"/>
          </w:divBdr>
        </w:div>
        <w:div w:id="1846431718">
          <w:marLeft w:val="0"/>
          <w:marRight w:val="0"/>
          <w:marTop w:val="0"/>
          <w:marBottom w:val="0"/>
          <w:divBdr>
            <w:top w:val="none" w:sz="0" w:space="0" w:color="auto"/>
            <w:left w:val="none" w:sz="0" w:space="0" w:color="auto"/>
            <w:bottom w:val="none" w:sz="0" w:space="0" w:color="auto"/>
            <w:right w:val="none" w:sz="0" w:space="0" w:color="auto"/>
          </w:divBdr>
        </w:div>
        <w:div w:id="1471946688">
          <w:marLeft w:val="0"/>
          <w:marRight w:val="0"/>
          <w:marTop w:val="0"/>
          <w:marBottom w:val="0"/>
          <w:divBdr>
            <w:top w:val="none" w:sz="0" w:space="0" w:color="auto"/>
            <w:left w:val="none" w:sz="0" w:space="0" w:color="auto"/>
            <w:bottom w:val="none" w:sz="0" w:space="0" w:color="auto"/>
            <w:right w:val="none" w:sz="0" w:space="0" w:color="auto"/>
          </w:divBdr>
        </w:div>
        <w:div w:id="604504299">
          <w:marLeft w:val="0"/>
          <w:marRight w:val="0"/>
          <w:marTop w:val="0"/>
          <w:marBottom w:val="0"/>
          <w:divBdr>
            <w:top w:val="none" w:sz="0" w:space="0" w:color="auto"/>
            <w:left w:val="none" w:sz="0" w:space="0" w:color="auto"/>
            <w:bottom w:val="none" w:sz="0" w:space="0" w:color="auto"/>
            <w:right w:val="none" w:sz="0" w:space="0" w:color="auto"/>
          </w:divBdr>
        </w:div>
      </w:divsChild>
    </w:div>
    <w:div w:id="1156799947">
      <w:marLeft w:val="0"/>
      <w:marRight w:val="0"/>
      <w:marTop w:val="0"/>
      <w:marBottom w:val="0"/>
      <w:divBdr>
        <w:top w:val="none" w:sz="0" w:space="0" w:color="auto"/>
        <w:left w:val="none" w:sz="0" w:space="0" w:color="auto"/>
        <w:bottom w:val="none" w:sz="0" w:space="0" w:color="auto"/>
        <w:right w:val="none" w:sz="0" w:space="0" w:color="auto"/>
      </w:divBdr>
      <w:divsChild>
        <w:div w:id="2122727827">
          <w:marLeft w:val="0"/>
          <w:marRight w:val="0"/>
          <w:marTop w:val="0"/>
          <w:marBottom w:val="0"/>
          <w:divBdr>
            <w:top w:val="none" w:sz="0" w:space="0" w:color="auto"/>
            <w:left w:val="none" w:sz="0" w:space="0" w:color="auto"/>
            <w:bottom w:val="none" w:sz="0" w:space="0" w:color="auto"/>
            <w:right w:val="none" w:sz="0" w:space="0" w:color="auto"/>
          </w:divBdr>
        </w:div>
        <w:div w:id="933634822">
          <w:marLeft w:val="0"/>
          <w:marRight w:val="0"/>
          <w:marTop w:val="0"/>
          <w:marBottom w:val="0"/>
          <w:divBdr>
            <w:top w:val="none" w:sz="0" w:space="0" w:color="auto"/>
            <w:left w:val="none" w:sz="0" w:space="0" w:color="auto"/>
            <w:bottom w:val="none" w:sz="0" w:space="0" w:color="auto"/>
            <w:right w:val="none" w:sz="0" w:space="0" w:color="auto"/>
          </w:divBdr>
        </w:div>
        <w:div w:id="1034621853">
          <w:marLeft w:val="0"/>
          <w:marRight w:val="0"/>
          <w:marTop w:val="0"/>
          <w:marBottom w:val="0"/>
          <w:divBdr>
            <w:top w:val="none" w:sz="0" w:space="0" w:color="auto"/>
            <w:left w:val="none" w:sz="0" w:space="0" w:color="auto"/>
            <w:bottom w:val="none" w:sz="0" w:space="0" w:color="auto"/>
            <w:right w:val="none" w:sz="0" w:space="0" w:color="auto"/>
          </w:divBdr>
        </w:div>
        <w:div w:id="2070107488">
          <w:marLeft w:val="0"/>
          <w:marRight w:val="0"/>
          <w:marTop w:val="0"/>
          <w:marBottom w:val="0"/>
          <w:divBdr>
            <w:top w:val="none" w:sz="0" w:space="0" w:color="auto"/>
            <w:left w:val="none" w:sz="0" w:space="0" w:color="auto"/>
            <w:bottom w:val="none" w:sz="0" w:space="0" w:color="auto"/>
            <w:right w:val="none" w:sz="0" w:space="0" w:color="auto"/>
          </w:divBdr>
        </w:div>
        <w:div w:id="1449544055">
          <w:marLeft w:val="0"/>
          <w:marRight w:val="0"/>
          <w:marTop w:val="0"/>
          <w:marBottom w:val="0"/>
          <w:divBdr>
            <w:top w:val="none" w:sz="0" w:space="0" w:color="auto"/>
            <w:left w:val="none" w:sz="0" w:space="0" w:color="auto"/>
            <w:bottom w:val="none" w:sz="0" w:space="0" w:color="auto"/>
            <w:right w:val="none" w:sz="0" w:space="0" w:color="auto"/>
          </w:divBdr>
        </w:div>
        <w:div w:id="1767966815">
          <w:marLeft w:val="0"/>
          <w:marRight w:val="0"/>
          <w:marTop w:val="0"/>
          <w:marBottom w:val="0"/>
          <w:divBdr>
            <w:top w:val="none" w:sz="0" w:space="0" w:color="auto"/>
            <w:left w:val="none" w:sz="0" w:space="0" w:color="auto"/>
            <w:bottom w:val="none" w:sz="0" w:space="0" w:color="auto"/>
            <w:right w:val="none" w:sz="0" w:space="0" w:color="auto"/>
          </w:divBdr>
        </w:div>
        <w:div w:id="829903199">
          <w:marLeft w:val="0"/>
          <w:marRight w:val="0"/>
          <w:marTop w:val="0"/>
          <w:marBottom w:val="0"/>
          <w:divBdr>
            <w:top w:val="none" w:sz="0" w:space="0" w:color="auto"/>
            <w:left w:val="none" w:sz="0" w:space="0" w:color="auto"/>
            <w:bottom w:val="none" w:sz="0" w:space="0" w:color="auto"/>
            <w:right w:val="none" w:sz="0" w:space="0" w:color="auto"/>
          </w:divBdr>
        </w:div>
        <w:div w:id="1360087350">
          <w:marLeft w:val="0"/>
          <w:marRight w:val="0"/>
          <w:marTop w:val="0"/>
          <w:marBottom w:val="0"/>
          <w:divBdr>
            <w:top w:val="none" w:sz="0" w:space="0" w:color="auto"/>
            <w:left w:val="none" w:sz="0" w:space="0" w:color="auto"/>
            <w:bottom w:val="none" w:sz="0" w:space="0" w:color="auto"/>
            <w:right w:val="none" w:sz="0" w:space="0" w:color="auto"/>
          </w:divBdr>
        </w:div>
        <w:div w:id="1299456170">
          <w:marLeft w:val="0"/>
          <w:marRight w:val="0"/>
          <w:marTop w:val="0"/>
          <w:marBottom w:val="0"/>
          <w:divBdr>
            <w:top w:val="none" w:sz="0" w:space="0" w:color="auto"/>
            <w:left w:val="none" w:sz="0" w:space="0" w:color="auto"/>
            <w:bottom w:val="none" w:sz="0" w:space="0" w:color="auto"/>
            <w:right w:val="none" w:sz="0" w:space="0" w:color="auto"/>
          </w:divBdr>
        </w:div>
        <w:div w:id="774057499">
          <w:marLeft w:val="0"/>
          <w:marRight w:val="0"/>
          <w:marTop w:val="0"/>
          <w:marBottom w:val="0"/>
          <w:divBdr>
            <w:top w:val="none" w:sz="0" w:space="0" w:color="auto"/>
            <w:left w:val="none" w:sz="0" w:space="0" w:color="auto"/>
            <w:bottom w:val="none" w:sz="0" w:space="0" w:color="auto"/>
            <w:right w:val="none" w:sz="0" w:space="0" w:color="auto"/>
          </w:divBdr>
        </w:div>
        <w:div w:id="1556504698">
          <w:marLeft w:val="0"/>
          <w:marRight w:val="0"/>
          <w:marTop w:val="0"/>
          <w:marBottom w:val="0"/>
          <w:divBdr>
            <w:top w:val="none" w:sz="0" w:space="0" w:color="auto"/>
            <w:left w:val="none" w:sz="0" w:space="0" w:color="auto"/>
            <w:bottom w:val="none" w:sz="0" w:space="0" w:color="auto"/>
            <w:right w:val="none" w:sz="0" w:space="0" w:color="auto"/>
          </w:divBdr>
        </w:div>
        <w:div w:id="1154641381">
          <w:marLeft w:val="0"/>
          <w:marRight w:val="0"/>
          <w:marTop w:val="0"/>
          <w:marBottom w:val="0"/>
          <w:divBdr>
            <w:top w:val="none" w:sz="0" w:space="0" w:color="auto"/>
            <w:left w:val="none" w:sz="0" w:space="0" w:color="auto"/>
            <w:bottom w:val="none" w:sz="0" w:space="0" w:color="auto"/>
            <w:right w:val="none" w:sz="0" w:space="0" w:color="auto"/>
          </w:divBdr>
        </w:div>
        <w:div w:id="592471204">
          <w:marLeft w:val="0"/>
          <w:marRight w:val="0"/>
          <w:marTop w:val="0"/>
          <w:marBottom w:val="0"/>
          <w:divBdr>
            <w:top w:val="none" w:sz="0" w:space="0" w:color="auto"/>
            <w:left w:val="none" w:sz="0" w:space="0" w:color="auto"/>
            <w:bottom w:val="none" w:sz="0" w:space="0" w:color="auto"/>
            <w:right w:val="none" w:sz="0" w:space="0" w:color="auto"/>
          </w:divBdr>
        </w:div>
        <w:div w:id="815545">
          <w:marLeft w:val="0"/>
          <w:marRight w:val="0"/>
          <w:marTop w:val="0"/>
          <w:marBottom w:val="0"/>
          <w:divBdr>
            <w:top w:val="none" w:sz="0" w:space="0" w:color="auto"/>
            <w:left w:val="none" w:sz="0" w:space="0" w:color="auto"/>
            <w:bottom w:val="none" w:sz="0" w:space="0" w:color="auto"/>
            <w:right w:val="none" w:sz="0" w:space="0" w:color="auto"/>
          </w:divBdr>
        </w:div>
        <w:div w:id="1732575776">
          <w:marLeft w:val="0"/>
          <w:marRight w:val="0"/>
          <w:marTop w:val="0"/>
          <w:marBottom w:val="0"/>
          <w:divBdr>
            <w:top w:val="none" w:sz="0" w:space="0" w:color="auto"/>
            <w:left w:val="none" w:sz="0" w:space="0" w:color="auto"/>
            <w:bottom w:val="none" w:sz="0" w:space="0" w:color="auto"/>
            <w:right w:val="none" w:sz="0" w:space="0" w:color="auto"/>
          </w:divBdr>
        </w:div>
        <w:div w:id="271473235">
          <w:marLeft w:val="0"/>
          <w:marRight w:val="0"/>
          <w:marTop w:val="0"/>
          <w:marBottom w:val="0"/>
          <w:divBdr>
            <w:top w:val="none" w:sz="0" w:space="0" w:color="auto"/>
            <w:left w:val="none" w:sz="0" w:space="0" w:color="auto"/>
            <w:bottom w:val="none" w:sz="0" w:space="0" w:color="auto"/>
            <w:right w:val="none" w:sz="0" w:space="0" w:color="auto"/>
          </w:divBdr>
        </w:div>
        <w:div w:id="1439179999">
          <w:marLeft w:val="0"/>
          <w:marRight w:val="0"/>
          <w:marTop w:val="0"/>
          <w:marBottom w:val="0"/>
          <w:divBdr>
            <w:top w:val="none" w:sz="0" w:space="0" w:color="auto"/>
            <w:left w:val="none" w:sz="0" w:space="0" w:color="auto"/>
            <w:bottom w:val="none" w:sz="0" w:space="0" w:color="auto"/>
            <w:right w:val="none" w:sz="0" w:space="0" w:color="auto"/>
          </w:divBdr>
        </w:div>
        <w:div w:id="104812858">
          <w:marLeft w:val="0"/>
          <w:marRight w:val="0"/>
          <w:marTop w:val="0"/>
          <w:marBottom w:val="0"/>
          <w:divBdr>
            <w:top w:val="none" w:sz="0" w:space="0" w:color="auto"/>
            <w:left w:val="none" w:sz="0" w:space="0" w:color="auto"/>
            <w:bottom w:val="none" w:sz="0" w:space="0" w:color="auto"/>
            <w:right w:val="none" w:sz="0" w:space="0" w:color="auto"/>
          </w:divBdr>
        </w:div>
        <w:div w:id="1144469351">
          <w:marLeft w:val="0"/>
          <w:marRight w:val="0"/>
          <w:marTop w:val="0"/>
          <w:marBottom w:val="0"/>
          <w:divBdr>
            <w:top w:val="none" w:sz="0" w:space="0" w:color="auto"/>
            <w:left w:val="none" w:sz="0" w:space="0" w:color="auto"/>
            <w:bottom w:val="none" w:sz="0" w:space="0" w:color="auto"/>
            <w:right w:val="none" w:sz="0" w:space="0" w:color="auto"/>
          </w:divBdr>
        </w:div>
        <w:div w:id="336225992">
          <w:marLeft w:val="0"/>
          <w:marRight w:val="0"/>
          <w:marTop w:val="0"/>
          <w:marBottom w:val="0"/>
          <w:divBdr>
            <w:top w:val="none" w:sz="0" w:space="0" w:color="auto"/>
            <w:left w:val="none" w:sz="0" w:space="0" w:color="auto"/>
            <w:bottom w:val="none" w:sz="0" w:space="0" w:color="auto"/>
            <w:right w:val="none" w:sz="0" w:space="0" w:color="auto"/>
          </w:divBdr>
        </w:div>
        <w:div w:id="910458827">
          <w:marLeft w:val="0"/>
          <w:marRight w:val="0"/>
          <w:marTop w:val="0"/>
          <w:marBottom w:val="0"/>
          <w:divBdr>
            <w:top w:val="none" w:sz="0" w:space="0" w:color="auto"/>
            <w:left w:val="none" w:sz="0" w:space="0" w:color="auto"/>
            <w:bottom w:val="none" w:sz="0" w:space="0" w:color="auto"/>
            <w:right w:val="none" w:sz="0" w:space="0" w:color="auto"/>
          </w:divBdr>
        </w:div>
      </w:divsChild>
    </w:div>
    <w:div w:id="1176774640">
      <w:marLeft w:val="0"/>
      <w:marRight w:val="0"/>
      <w:marTop w:val="0"/>
      <w:marBottom w:val="0"/>
      <w:divBdr>
        <w:top w:val="none" w:sz="0" w:space="0" w:color="auto"/>
        <w:left w:val="none" w:sz="0" w:space="0" w:color="auto"/>
        <w:bottom w:val="none" w:sz="0" w:space="0" w:color="auto"/>
        <w:right w:val="none" w:sz="0" w:space="0" w:color="auto"/>
      </w:divBdr>
      <w:divsChild>
        <w:div w:id="1158768302">
          <w:marLeft w:val="0"/>
          <w:marRight w:val="0"/>
          <w:marTop w:val="0"/>
          <w:marBottom w:val="0"/>
          <w:divBdr>
            <w:top w:val="none" w:sz="0" w:space="0" w:color="auto"/>
            <w:left w:val="none" w:sz="0" w:space="0" w:color="auto"/>
            <w:bottom w:val="none" w:sz="0" w:space="0" w:color="auto"/>
            <w:right w:val="none" w:sz="0" w:space="0" w:color="auto"/>
          </w:divBdr>
        </w:div>
      </w:divsChild>
    </w:div>
    <w:div w:id="1178889950">
      <w:marLeft w:val="0"/>
      <w:marRight w:val="0"/>
      <w:marTop w:val="0"/>
      <w:marBottom w:val="0"/>
      <w:divBdr>
        <w:top w:val="none" w:sz="0" w:space="0" w:color="auto"/>
        <w:left w:val="none" w:sz="0" w:space="0" w:color="auto"/>
        <w:bottom w:val="none" w:sz="0" w:space="0" w:color="auto"/>
        <w:right w:val="none" w:sz="0" w:space="0" w:color="auto"/>
      </w:divBdr>
      <w:divsChild>
        <w:div w:id="1789616043">
          <w:marLeft w:val="0"/>
          <w:marRight w:val="0"/>
          <w:marTop w:val="0"/>
          <w:marBottom w:val="0"/>
          <w:divBdr>
            <w:top w:val="none" w:sz="0" w:space="0" w:color="auto"/>
            <w:left w:val="none" w:sz="0" w:space="0" w:color="auto"/>
            <w:bottom w:val="none" w:sz="0" w:space="0" w:color="auto"/>
            <w:right w:val="none" w:sz="0" w:space="0" w:color="auto"/>
          </w:divBdr>
        </w:div>
        <w:div w:id="1320307939">
          <w:marLeft w:val="0"/>
          <w:marRight w:val="0"/>
          <w:marTop w:val="0"/>
          <w:marBottom w:val="0"/>
          <w:divBdr>
            <w:top w:val="none" w:sz="0" w:space="0" w:color="auto"/>
            <w:left w:val="none" w:sz="0" w:space="0" w:color="auto"/>
            <w:bottom w:val="none" w:sz="0" w:space="0" w:color="auto"/>
            <w:right w:val="none" w:sz="0" w:space="0" w:color="auto"/>
          </w:divBdr>
        </w:div>
      </w:divsChild>
    </w:div>
    <w:div w:id="1216545347">
      <w:marLeft w:val="0"/>
      <w:marRight w:val="0"/>
      <w:marTop w:val="0"/>
      <w:marBottom w:val="0"/>
      <w:divBdr>
        <w:top w:val="none" w:sz="0" w:space="0" w:color="auto"/>
        <w:left w:val="none" w:sz="0" w:space="0" w:color="auto"/>
        <w:bottom w:val="none" w:sz="0" w:space="0" w:color="auto"/>
        <w:right w:val="none" w:sz="0" w:space="0" w:color="auto"/>
      </w:divBdr>
      <w:divsChild>
        <w:div w:id="255287538">
          <w:marLeft w:val="0"/>
          <w:marRight w:val="0"/>
          <w:marTop w:val="0"/>
          <w:marBottom w:val="0"/>
          <w:divBdr>
            <w:top w:val="none" w:sz="0" w:space="0" w:color="auto"/>
            <w:left w:val="none" w:sz="0" w:space="0" w:color="auto"/>
            <w:bottom w:val="none" w:sz="0" w:space="0" w:color="auto"/>
            <w:right w:val="none" w:sz="0" w:space="0" w:color="auto"/>
          </w:divBdr>
        </w:div>
        <w:div w:id="1454858243">
          <w:marLeft w:val="0"/>
          <w:marRight w:val="0"/>
          <w:marTop w:val="0"/>
          <w:marBottom w:val="0"/>
          <w:divBdr>
            <w:top w:val="none" w:sz="0" w:space="0" w:color="auto"/>
            <w:left w:val="none" w:sz="0" w:space="0" w:color="auto"/>
            <w:bottom w:val="none" w:sz="0" w:space="0" w:color="auto"/>
            <w:right w:val="none" w:sz="0" w:space="0" w:color="auto"/>
          </w:divBdr>
        </w:div>
        <w:div w:id="99304905">
          <w:marLeft w:val="0"/>
          <w:marRight w:val="0"/>
          <w:marTop w:val="0"/>
          <w:marBottom w:val="0"/>
          <w:divBdr>
            <w:top w:val="none" w:sz="0" w:space="0" w:color="auto"/>
            <w:left w:val="none" w:sz="0" w:space="0" w:color="auto"/>
            <w:bottom w:val="none" w:sz="0" w:space="0" w:color="auto"/>
            <w:right w:val="none" w:sz="0" w:space="0" w:color="auto"/>
          </w:divBdr>
        </w:div>
      </w:divsChild>
    </w:div>
    <w:div w:id="1220509078">
      <w:marLeft w:val="0"/>
      <w:marRight w:val="0"/>
      <w:marTop w:val="0"/>
      <w:marBottom w:val="0"/>
      <w:divBdr>
        <w:top w:val="none" w:sz="0" w:space="0" w:color="auto"/>
        <w:left w:val="none" w:sz="0" w:space="0" w:color="auto"/>
        <w:bottom w:val="none" w:sz="0" w:space="0" w:color="auto"/>
        <w:right w:val="none" w:sz="0" w:space="0" w:color="auto"/>
      </w:divBdr>
      <w:divsChild>
        <w:div w:id="1896813674">
          <w:marLeft w:val="0"/>
          <w:marRight w:val="0"/>
          <w:marTop w:val="0"/>
          <w:marBottom w:val="0"/>
          <w:divBdr>
            <w:top w:val="none" w:sz="0" w:space="0" w:color="auto"/>
            <w:left w:val="none" w:sz="0" w:space="0" w:color="auto"/>
            <w:bottom w:val="none" w:sz="0" w:space="0" w:color="auto"/>
            <w:right w:val="none" w:sz="0" w:space="0" w:color="auto"/>
          </w:divBdr>
        </w:div>
        <w:div w:id="750389032">
          <w:marLeft w:val="0"/>
          <w:marRight w:val="0"/>
          <w:marTop w:val="0"/>
          <w:marBottom w:val="0"/>
          <w:divBdr>
            <w:top w:val="none" w:sz="0" w:space="0" w:color="auto"/>
            <w:left w:val="none" w:sz="0" w:space="0" w:color="auto"/>
            <w:bottom w:val="none" w:sz="0" w:space="0" w:color="auto"/>
            <w:right w:val="none" w:sz="0" w:space="0" w:color="auto"/>
          </w:divBdr>
        </w:div>
        <w:div w:id="35854720">
          <w:marLeft w:val="0"/>
          <w:marRight w:val="0"/>
          <w:marTop w:val="0"/>
          <w:marBottom w:val="0"/>
          <w:divBdr>
            <w:top w:val="none" w:sz="0" w:space="0" w:color="auto"/>
            <w:left w:val="none" w:sz="0" w:space="0" w:color="auto"/>
            <w:bottom w:val="none" w:sz="0" w:space="0" w:color="auto"/>
            <w:right w:val="none" w:sz="0" w:space="0" w:color="auto"/>
          </w:divBdr>
        </w:div>
      </w:divsChild>
    </w:div>
    <w:div w:id="1230845126">
      <w:marLeft w:val="0"/>
      <w:marRight w:val="0"/>
      <w:marTop w:val="0"/>
      <w:marBottom w:val="0"/>
      <w:divBdr>
        <w:top w:val="none" w:sz="0" w:space="0" w:color="auto"/>
        <w:left w:val="none" w:sz="0" w:space="0" w:color="auto"/>
        <w:bottom w:val="none" w:sz="0" w:space="0" w:color="auto"/>
        <w:right w:val="none" w:sz="0" w:space="0" w:color="auto"/>
      </w:divBdr>
      <w:divsChild>
        <w:div w:id="2114739230">
          <w:marLeft w:val="0"/>
          <w:marRight w:val="0"/>
          <w:marTop w:val="0"/>
          <w:marBottom w:val="0"/>
          <w:divBdr>
            <w:top w:val="none" w:sz="0" w:space="0" w:color="auto"/>
            <w:left w:val="none" w:sz="0" w:space="0" w:color="auto"/>
            <w:bottom w:val="none" w:sz="0" w:space="0" w:color="auto"/>
            <w:right w:val="none" w:sz="0" w:space="0" w:color="auto"/>
          </w:divBdr>
        </w:div>
        <w:div w:id="478113962">
          <w:marLeft w:val="0"/>
          <w:marRight w:val="0"/>
          <w:marTop w:val="0"/>
          <w:marBottom w:val="0"/>
          <w:divBdr>
            <w:top w:val="none" w:sz="0" w:space="0" w:color="auto"/>
            <w:left w:val="none" w:sz="0" w:space="0" w:color="auto"/>
            <w:bottom w:val="none" w:sz="0" w:space="0" w:color="auto"/>
            <w:right w:val="none" w:sz="0" w:space="0" w:color="auto"/>
          </w:divBdr>
        </w:div>
        <w:div w:id="1258514223">
          <w:marLeft w:val="0"/>
          <w:marRight w:val="0"/>
          <w:marTop w:val="0"/>
          <w:marBottom w:val="0"/>
          <w:divBdr>
            <w:top w:val="none" w:sz="0" w:space="0" w:color="auto"/>
            <w:left w:val="none" w:sz="0" w:space="0" w:color="auto"/>
            <w:bottom w:val="none" w:sz="0" w:space="0" w:color="auto"/>
            <w:right w:val="none" w:sz="0" w:space="0" w:color="auto"/>
          </w:divBdr>
        </w:div>
        <w:div w:id="165633386">
          <w:marLeft w:val="0"/>
          <w:marRight w:val="0"/>
          <w:marTop w:val="0"/>
          <w:marBottom w:val="0"/>
          <w:divBdr>
            <w:top w:val="none" w:sz="0" w:space="0" w:color="auto"/>
            <w:left w:val="none" w:sz="0" w:space="0" w:color="auto"/>
            <w:bottom w:val="none" w:sz="0" w:space="0" w:color="auto"/>
            <w:right w:val="none" w:sz="0" w:space="0" w:color="auto"/>
          </w:divBdr>
        </w:div>
        <w:div w:id="1399666340">
          <w:marLeft w:val="0"/>
          <w:marRight w:val="0"/>
          <w:marTop w:val="0"/>
          <w:marBottom w:val="0"/>
          <w:divBdr>
            <w:top w:val="none" w:sz="0" w:space="0" w:color="auto"/>
            <w:left w:val="none" w:sz="0" w:space="0" w:color="auto"/>
            <w:bottom w:val="none" w:sz="0" w:space="0" w:color="auto"/>
            <w:right w:val="none" w:sz="0" w:space="0" w:color="auto"/>
          </w:divBdr>
        </w:div>
      </w:divsChild>
    </w:div>
    <w:div w:id="1232929723">
      <w:marLeft w:val="0"/>
      <w:marRight w:val="0"/>
      <w:marTop w:val="0"/>
      <w:marBottom w:val="0"/>
      <w:divBdr>
        <w:top w:val="none" w:sz="0" w:space="0" w:color="auto"/>
        <w:left w:val="none" w:sz="0" w:space="0" w:color="auto"/>
        <w:bottom w:val="none" w:sz="0" w:space="0" w:color="auto"/>
        <w:right w:val="none" w:sz="0" w:space="0" w:color="auto"/>
      </w:divBdr>
      <w:divsChild>
        <w:div w:id="1272514057">
          <w:marLeft w:val="0"/>
          <w:marRight w:val="0"/>
          <w:marTop w:val="0"/>
          <w:marBottom w:val="0"/>
          <w:divBdr>
            <w:top w:val="none" w:sz="0" w:space="0" w:color="auto"/>
            <w:left w:val="none" w:sz="0" w:space="0" w:color="auto"/>
            <w:bottom w:val="none" w:sz="0" w:space="0" w:color="auto"/>
            <w:right w:val="none" w:sz="0" w:space="0" w:color="auto"/>
          </w:divBdr>
        </w:div>
        <w:div w:id="420031247">
          <w:marLeft w:val="0"/>
          <w:marRight w:val="0"/>
          <w:marTop w:val="0"/>
          <w:marBottom w:val="0"/>
          <w:divBdr>
            <w:top w:val="none" w:sz="0" w:space="0" w:color="auto"/>
            <w:left w:val="none" w:sz="0" w:space="0" w:color="auto"/>
            <w:bottom w:val="none" w:sz="0" w:space="0" w:color="auto"/>
            <w:right w:val="none" w:sz="0" w:space="0" w:color="auto"/>
          </w:divBdr>
        </w:div>
        <w:div w:id="1980960551">
          <w:marLeft w:val="0"/>
          <w:marRight w:val="0"/>
          <w:marTop w:val="0"/>
          <w:marBottom w:val="0"/>
          <w:divBdr>
            <w:top w:val="none" w:sz="0" w:space="0" w:color="auto"/>
            <w:left w:val="none" w:sz="0" w:space="0" w:color="auto"/>
            <w:bottom w:val="none" w:sz="0" w:space="0" w:color="auto"/>
            <w:right w:val="none" w:sz="0" w:space="0" w:color="auto"/>
          </w:divBdr>
        </w:div>
        <w:div w:id="1349603516">
          <w:marLeft w:val="0"/>
          <w:marRight w:val="0"/>
          <w:marTop w:val="0"/>
          <w:marBottom w:val="0"/>
          <w:divBdr>
            <w:top w:val="none" w:sz="0" w:space="0" w:color="auto"/>
            <w:left w:val="none" w:sz="0" w:space="0" w:color="auto"/>
            <w:bottom w:val="none" w:sz="0" w:space="0" w:color="auto"/>
            <w:right w:val="none" w:sz="0" w:space="0" w:color="auto"/>
          </w:divBdr>
        </w:div>
        <w:div w:id="1516110617">
          <w:marLeft w:val="0"/>
          <w:marRight w:val="0"/>
          <w:marTop w:val="0"/>
          <w:marBottom w:val="0"/>
          <w:divBdr>
            <w:top w:val="none" w:sz="0" w:space="0" w:color="auto"/>
            <w:left w:val="none" w:sz="0" w:space="0" w:color="auto"/>
            <w:bottom w:val="none" w:sz="0" w:space="0" w:color="auto"/>
            <w:right w:val="none" w:sz="0" w:space="0" w:color="auto"/>
          </w:divBdr>
        </w:div>
        <w:div w:id="1404644966">
          <w:marLeft w:val="0"/>
          <w:marRight w:val="0"/>
          <w:marTop w:val="0"/>
          <w:marBottom w:val="0"/>
          <w:divBdr>
            <w:top w:val="none" w:sz="0" w:space="0" w:color="auto"/>
            <w:left w:val="none" w:sz="0" w:space="0" w:color="auto"/>
            <w:bottom w:val="none" w:sz="0" w:space="0" w:color="auto"/>
            <w:right w:val="none" w:sz="0" w:space="0" w:color="auto"/>
          </w:divBdr>
        </w:div>
        <w:div w:id="650794446">
          <w:marLeft w:val="0"/>
          <w:marRight w:val="0"/>
          <w:marTop w:val="0"/>
          <w:marBottom w:val="0"/>
          <w:divBdr>
            <w:top w:val="none" w:sz="0" w:space="0" w:color="auto"/>
            <w:left w:val="none" w:sz="0" w:space="0" w:color="auto"/>
            <w:bottom w:val="none" w:sz="0" w:space="0" w:color="auto"/>
            <w:right w:val="none" w:sz="0" w:space="0" w:color="auto"/>
          </w:divBdr>
        </w:div>
        <w:div w:id="1466698287">
          <w:marLeft w:val="0"/>
          <w:marRight w:val="0"/>
          <w:marTop w:val="0"/>
          <w:marBottom w:val="0"/>
          <w:divBdr>
            <w:top w:val="none" w:sz="0" w:space="0" w:color="auto"/>
            <w:left w:val="none" w:sz="0" w:space="0" w:color="auto"/>
            <w:bottom w:val="none" w:sz="0" w:space="0" w:color="auto"/>
            <w:right w:val="none" w:sz="0" w:space="0" w:color="auto"/>
          </w:divBdr>
        </w:div>
      </w:divsChild>
    </w:div>
    <w:div w:id="1234465023">
      <w:marLeft w:val="0"/>
      <w:marRight w:val="0"/>
      <w:marTop w:val="0"/>
      <w:marBottom w:val="0"/>
      <w:divBdr>
        <w:top w:val="none" w:sz="0" w:space="0" w:color="auto"/>
        <w:left w:val="none" w:sz="0" w:space="0" w:color="auto"/>
        <w:bottom w:val="none" w:sz="0" w:space="0" w:color="auto"/>
        <w:right w:val="none" w:sz="0" w:space="0" w:color="auto"/>
      </w:divBdr>
      <w:divsChild>
        <w:div w:id="176389413">
          <w:marLeft w:val="0"/>
          <w:marRight w:val="0"/>
          <w:marTop w:val="0"/>
          <w:marBottom w:val="0"/>
          <w:divBdr>
            <w:top w:val="none" w:sz="0" w:space="0" w:color="auto"/>
            <w:left w:val="none" w:sz="0" w:space="0" w:color="auto"/>
            <w:bottom w:val="none" w:sz="0" w:space="0" w:color="auto"/>
            <w:right w:val="none" w:sz="0" w:space="0" w:color="auto"/>
          </w:divBdr>
        </w:div>
        <w:div w:id="437992908">
          <w:marLeft w:val="0"/>
          <w:marRight w:val="0"/>
          <w:marTop w:val="0"/>
          <w:marBottom w:val="0"/>
          <w:divBdr>
            <w:top w:val="none" w:sz="0" w:space="0" w:color="auto"/>
            <w:left w:val="none" w:sz="0" w:space="0" w:color="auto"/>
            <w:bottom w:val="none" w:sz="0" w:space="0" w:color="auto"/>
            <w:right w:val="none" w:sz="0" w:space="0" w:color="auto"/>
          </w:divBdr>
        </w:div>
      </w:divsChild>
    </w:div>
    <w:div w:id="1245266662">
      <w:marLeft w:val="0"/>
      <w:marRight w:val="0"/>
      <w:marTop w:val="0"/>
      <w:marBottom w:val="0"/>
      <w:divBdr>
        <w:top w:val="none" w:sz="0" w:space="0" w:color="auto"/>
        <w:left w:val="none" w:sz="0" w:space="0" w:color="auto"/>
        <w:bottom w:val="none" w:sz="0" w:space="0" w:color="auto"/>
        <w:right w:val="none" w:sz="0" w:space="0" w:color="auto"/>
      </w:divBdr>
      <w:divsChild>
        <w:div w:id="565383720">
          <w:marLeft w:val="0"/>
          <w:marRight w:val="0"/>
          <w:marTop w:val="0"/>
          <w:marBottom w:val="0"/>
          <w:divBdr>
            <w:top w:val="none" w:sz="0" w:space="0" w:color="auto"/>
            <w:left w:val="none" w:sz="0" w:space="0" w:color="auto"/>
            <w:bottom w:val="none" w:sz="0" w:space="0" w:color="auto"/>
            <w:right w:val="none" w:sz="0" w:space="0" w:color="auto"/>
          </w:divBdr>
        </w:div>
        <w:div w:id="239560358">
          <w:marLeft w:val="0"/>
          <w:marRight w:val="0"/>
          <w:marTop w:val="0"/>
          <w:marBottom w:val="0"/>
          <w:divBdr>
            <w:top w:val="none" w:sz="0" w:space="0" w:color="auto"/>
            <w:left w:val="none" w:sz="0" w:space="0" w:color="auto"/>
            <w:bottom w:val="none" w:sz="0" w:space="0" w:color="auto"/>
            <w:right w:val="none" w:sz="0" w:space="0" w:color="auto"/>
          </w:divBdr>
        </w:div>
        <w:div w:id="649405408">
          <w:marLeft w:val="0"/>
          <w:marRight w:val="0"/>
          <w:marTop w:val="0"/>
          <w:marBottom w:val="0"/>
          <w:divBdr>
            <w:top w:val="none" w:sz="0" w:space="0" w:color="auto"/>
            <w:left w:val="none" w:sz="0" w:space="0" w:color="auto"/>
            <w:bottom w:val="none" w:sz="0" w:space="0" w:color="auto"/>
            <w:right w:val="none" w:sz="0" w:space="0" w:color="auto"/>
          </w:divBdr>
        </w:div>
        <w:div w:id="1276249850">
          <w:marLeft w:val="0"/>
          <w:marRight w:val="0"/>
          <w:marTop w:val="0"/>
          <w:marBottom w:val="0"/>
          <w:divBdr>
            <w:top w:val="none" w:sz="0" w:space="0" w:color="auto"/>
            <w:left w:val="none" w:sz="0" w:space="0" w:color="auto"/>
            <w:bottom w:val="none" w:sz="0" w:space="0" w:color="auto"/>
            <w:right w:val="none" w:sz="0" w:space="0" w:color="auto"/>
          </w:divBdr>
        </w:div>
        <w:div w:id="1001857574">
          <w:marLeft w:val="0"/>
          <w:marRight w:val="0"/>
          <w:marTop w:val="0"/>
          <w:marBottom w:val="0"/>
          <w:divBdr>
            <w:top w:val="none" w:sz="0" w:space="0" w:color="auto"/>
            <w:left w:val="none" w:sz="0" w:space="0" w:color="auto"/>
            <w:bottom w:val="none" w:sz="0" w:space="0" w:color="auto"/>
            <w:right w:val="none" w:sz="0" w:space="0" w:color="auto"/>
          </w:divBdr>
        </w:div>
        <w:div w:id="481041214">
          <w:marLeft w:val="0"/>
          <w:marRight w:val="0"/>
          <w:marTop w:val="0"/>
          <w:marBottom w:val="0"/>
          <w:divBdr>
            <w:top w:val="none" w:sz="0" w:space="0" w:color="auto"/>
            <w:left w:val="none" w:sz="0" w:space="0" w:color="auto"/>
            <w:bottom w:val="none" w:sz="0" w:space="0" w:color="auto"/>
            <w:right w:val="none" w:sz="0" w:space="0" w:color="auto"/>
          </w:divBdr>
        </w:div>
        <w:div w:id="908417182">
          <w:marLeft w:val="0"/>
          <w:marRight w:val="0"/>
          <w:marTop w:val="0"/>
          <w:marBottom w:val="0"/>
          <w:divBdr>
            <w:top w:val="none" w:sz="0" w:space="0" w:color="auto"/>
            <w:left w:val="none" w:sz="0" w:space="0" w:color="auto"/>
            <w:bottom w:val="none" w:sz="0" w:space="0" w:color="auto"/>
            <w:right w:val="none" w:sz="0" w:space="0" w:color="auto"/>
          </w:divBdr>
        </w:div>
        <w:div w:id="1069881680">
          <w:marLeft w:val="0"/>
          <w:marRight w:val="0"/>
          <w:marTop w:val="0"/>
          <w:marBottom w:val="0"/>
          <w:divBdr>
            <w:top w:val="none" w:sz="0" w:space="0" w:color="auto"/>
            <w:left w:val="none" w:sz="0" w:space="0" w:color="auto"/>
            <w:bottom w:val="none" w:sz="0" w:space="0" w:color="auto"/>
            <w:right w:val="none" w:sz="0" w:space="0" w:color="auto"/>
          </w:divBdr>
        </w:div>
        <w:div w:id="650673488">
          <w:marLeft w:val="0"/>
          <w:marRight w:val="0"/>
          <w:marTop w:val="0"/>
          <w:marBottom w:val="0"/>
          <w:divBdr>
            <w:top w:val="none" w:sz="0" w:space="0" w:color="auto"/>
            <w:left w:val="none" w:sz="0" w:space="0" w:color="auto"/>
            <w:bottom w:val="none" w:sz="0" w:space="0" w:color="auto"/>
            <w:right w:val="none" w:sz="0" w:space="0" w:color="auto"/>
          </w:divBdr>
        </w:div>
        <w:div w:id="555580580">
          <w:marLeft w:val="0"/>
          <w:marRight w:val="0"/>
          <w:marTop w:val="0"/>
          <w:marBottom w:val="0"/>
          <w:divBdr>
            <w:top w:val="none" w:sz="0" w:space="0" w:color="auto"/>
            <w:left w:val="none" w:sz="0" w:space="0" w:color="auto"/>
            <w:bottom w:val="none" w:sz="0" w:space="0" w:color="auto"/>
            <w:right w:val="none" w:sz="0" w:space="0" w:color="auto"/>
          </w:divBdr>
        </w:div>
        <w:div w:id="1042746792">
          <w:marLeft w:val="0"/>
          <w:marRight w:val="0"/>
          <w:marTop w:val="0"/>
          <w:marBottom w:val="0"/>
          <w:divBdr>
            <w:top w:val="none" w:sz="0" w:space="0" w:color="auto"/>
            <w:left w:val="none" w:sz="0" w:space="0" w:color="auto"/>
            <w:bottom w:val="none" w:sz="0" w:space="0" w:color="auto"/>
            <w:right w:val="none" w:sz="0" w:space="0" w:color="auto"/>
          </w:divBdr>
        </w:div>
        <w:div w:id="2147040936">
          <w:marLeft w:val="0"/>
          <w:marRight w:val="0"/>
          <w:marTop w:val="0"/>
          <w:marBottom w:val="0"/>
          <w:divBdr>
            <w:top w:val="none" w:sz="0" w:space="0" w:color="auto"/>
            <w:left w:val="none" w:sz="0" w:space="0" w:color="auto"/>
            <w:bottom w:val="none" w:sz="0" w:space="0" w:color="auto"/>
            <w:right w:val="none" w:sz="0" w:space="0" w:color="auto"/>
          </w:divBdr>
        </w:div>
        <w:div w:id="1473598344">
          <w:marLeft w:val="0"/>
          <w:marRight w:val="0"/>
          <w:marTop w:val="0"/>
          <w:marBottom w:val="0"/>
          <w:divBdr>
            <w:top w:val="none" w:sz="0" w:space="0" w:color="auto"/>
            <w:left w:val="none" w:sz="0" w:space="0" w:color="auto"/>
            <w:bottom w:val="none" w:sz="0" w:space="0" w:color="auto"/>
            <w:right w:val="none" w:sz="0" w:space="0" w:color="auto"/>
          </w:divBdr>
        </w:div>
        <w:div w:id="932322351">
          <w:marLeft w:val="0"/>
          <w:marRight w:val="0"/>
          <w:marTop w:val="0"/>
          <w:marBottom w:val="0"/>
          <w:divBdr>
            <w:top w:val="none" w:sz="0" w:space="0" w:color="auto"/>
            <w:left w:val="none" w:sz="0" w:space="0" w:color="auto"/>
            <w:bottom w:val="none" w:sz="0" w:space="0" w:color="auto"/>
            <w:right w:val="none" w:sz="0" w:space="0" w:color="auto"/>
          </w:divBdr>
        </w:div>
      </w:divsChild>
    </w:div>
    <w:div w:id="1259368776">
      <w:marLeft w:val="0"/>
      <w:marRight w:val="0"/>
      <w:marTop w:val="0"/>
      <w:marBottom w:val="0"/>
      <w:divBdr>
        <w:top w:val="none" w:sz="0" w:space="0" w:color="auto"/>
        <w:left w:val="none" w:sz="0" w:space="0" w:color="auto"/>
        <w:bottom w:val="none" w:sz="0" w:space="0" w:color="auto"/>
        <w:right w:val="none" w:sz="0" w:space="0" w:color="auto"/>
      </w:divBdr>
      <w:divsChild>
        <w:div w:id="295573418">
          <w:marLeft w:val="0"/>
          <w:marRight w:val="0"/>
          <w:marTop w:val="0"/>
          <w:marBottom w:val="0"/>
          <w:divBdr>
            <w:top w:val="none" w:sz="0" w:space="0" w:color="auto"/>
            <w:left w:val="none" w:sz="0" w:space="0" w:color="auto"/>
            <w:bottom w:val="none" w:sz="0" w:space="0" w:color="auto"/>
            <w:right w:val="none" w:sz="0" w:space="0" w:color="auto"/>
          </w:divBdr>
        </w:div>
        <w:div w:id="1794246127">
          <w:marLeft w:val="0"/>
          <w:marRight w:val="0"/>
          <w:marTop w:val="0"/>
          <w:marBottom w:val="0"/>
          <w:divBdr>
            <w:top w:val="none" w:sz="0" w:space="0" w:color="auto"/>
            <w:left w:val="none" w:sz="0" w:space="0" w:color="auto"/>
            <w:bottom w:val="none" w:sz="0" w:space="0" w:color="auto"/>
            <w:right w:val="none" w:sz="0" w:space="0" w:color="auto"/>
          </w:divBdr>
        </w:div>
        <w:div w:id="418865579">
          <w:marLeft w:val="0"/>
          <w:marRight w:val="0"/>
          <w:marTop w:val="0"/>
          <w:marBottom w:val="0"/>
          <w:divBdr>
            <w:top w:val="none" w:sz="0" w:space="0" w:color="auto"/>
            <w:left w:val="none" w:sz="0" w:space="0" w:color="auto"/>
            <w:bottom w:val="none" w:sz="0" w:space="0" w:color="auto"/>
            <w:right w:val="none" w:sz="0" w:space="0" w:color="auto"/>
          </w:divBdr>
        </w:div>
        <w:div w:id="2143498815">
          <w:marLeft w:val="0"/>
          <w:marRight w:val="0"/>
          <w:marTop w:val="0"/>
          <w:marBottom w:val="0"/>
          <w:divBdr>
            <w:top w:val="none" w:sz="0" w:space="0" w:color="auto"/>
            <w:left w:val="none" w:sz="0" w:space="0" w:color="auto"/>
            <w:bottom w:val="none" w:sz="0" w:space="0" w:color="auto"/>
            <w:right w:val="none" w:sz="0" w:space="0" w:color="auto"/>
          </w:divBdr>
        </w:div>
        <w:div w:id="958612060">
          <w:marLeft w:val="0"/>
          <w:marRight w:val="0"/>
          <w:marTop w:val="0"/>
          <w:marBottom w:val="0"/>
          <w:divBdr>
            <w:top w:val="none" w:sz="0" w:space="0" w:color="auto"/>
            <w:left w:val="none" w:sz="0" w:space="0" w:color="auto"/>
            <w:bottom w:val="none" w:sz="0" w:space="0" w:color="auto"/>
            <w:right w:val="none" w:sz="0" w:space="0" w:color="auto"/>
          </w:divBdr>
        </w:div>
        <w:div w:id="1714577053">
          <w:marLeft w:val="0"/>
          <w:marRight w:val="0"/>
          <w:marTop w:val="0"/>
          <w:marBottom w:val="0"/>
          <w:divBdr>
            <w:top w:val="none" w:sz="0" w:space="0" w:color="auto"/>
            <w:left w:val="none" w:sz="0" w:space="0" w:color="auto"/>
            <w:bottom w:val="none" w:sz="0" w:space="0" w:color="auto"/>
            <w:right w:val="none" w:sz="0" w:space="0" w:color="auto"/>
          </w:divBdr>
        </w:div>
      </w:divsChild>
    </w:div>
    <w:div w:id="1260025839">
      <w:marLeft w:val="0"/>
      <w:marRight w:val="0"/>
      <w:marTop w:val="0"/>
      <w:marBottom w:val="0"/>
      <w:divBdr>
        <w:top w:val="none" w:sz="0" w:space="0" w:color="auto"/>
        <w:left w:val="none" w:sz="0" w:space="0" w:color="auto"/>
        <w:bottom w:val="none" w:sz="0" w:space="0" w:color="auto"/>
        <w:right w:val="none" w:sz="0" w:space="0" w:color="auto"/>
      </w:divBdr>
      <w:divsChild>
        <w:div w:id="1435787057">
          <w:marLeft w:val="0"/>
          <w:marRight w:val="0"/>
          <w:marTop w:val="0"/>
          <w:marBottom w:val="0"/>
          <w:divBdr>
            <w:top w:val="none" w:sz="0" w:space="0" w:color="auto"/>
            <w:left w:val="none" w:sz="0" w:space="0" w:color="auto"/>
            <w:bottom w:val="none" w:sz="0" w:space="0" w:color="auto"/>
            <w:right w:val="none" w:sz="0" w:space="0" w:color="auto"/>
          </w:divBdr>
        </w:div>
        <w:div w:id="102195723">
          <w:marLeft w:val="0"/>
          <w:marRight w:val="0"/>
          <w:marTop w:val="0"/>
          <w:marBottom w:val="0"/>
          <w:divBdr>
            <w:top w:val="none" w:sz="0" w:space="0" w:color="auto"/>
            <w:left w:val="none" w:sz="0" w:space="0" w:color="auto"/>
            <w:bottom w:val="none" w:sz="0" w:space="0" w:color="auto"/>
            <w:right w:val="none" w:sz="0" w:space="0" w:color="auto"/>
          </w:divBdr>
        </w:div>
        <w:div w:id="1631744331">
          <w:marLeft w:val="0"/>
          <w:marRight w:val="0"/>
          <w:marTop w:val="0"/>
          <w:marBottom w:val="0"/>
          <w:divBdr>
            <w:top w:val="none" w:sz="0" w:space="0" w:color="auto"/>
            <w:left w:val="none" w:sz="0" w:space="0" w:color="auto"/>
            <w:bottom w:val="none" w:sz="0" w:space="0" w:color="auto"/>
            <w:right w:val="none" w:sz="0" w:space="0" w:color="auto"/>
          </w:divBdr>
        </w:div>
        <w:div w:id="120736801">
          <w:marLeft w:val="0"/>
          <w:marRight w:val="0"/>
          <w:marTop w:val="0"/>
          <w:marBottom w:val="0"/>
          <w:divBdr>
            <w:top w:val="none" w:sz="0" w:space="0" w:color="auto"/>
            <w:left w:val="none" w:sz="0" w:space="0" w:color="auto"/>
            <w:bottom w:val="none" w:sz="0" w:space="0" w:color="auto"/>
            <w:right w:val="none" w:sz="0" w:space="0" w:color="auto"/>
          </w:divBdr>
        </w:div>
        <w:div w:id="933053170">
          <w:marLeft w:val="0"/>
          <w:marRight w:val="0"/>
          <w:marTop w:val="0"/>
          <w:marBottom w:val="0"/>
          <w:divBdr>
            <w:top w:val="none" w:sz="0" w:space="0" w:color="auto"/>
            <w:left w:val="none" w:sz="0" w:space="0" w:color="auto"/>
            <w:bottom w:val="none" w:sz="0" w:space="0" w:color="auto"/>
            <w:right w:val="none" w:sz="0" w:space="0" w:color="auto"/>
          </w:divBdr>
        </w:div>
        <w:div w:id="1554344758">
          <w:marLeft w:val="0"/>
          <w:marRight w:val="0"/>
          <w:marTop w:val="0"/>
          <w:marBottom w:val="0"/>
          <w:divBdr>
            <w:top w:val="none" w:sz="0" w:space="0" w:color="auto"/>
            <w:left w:val="none" w:sz="0" w:space="0" w:color="auto"/>
            <w:bottom w:val="none" w:sz="0" w:space="0" w:color="auto"/>
            <w:right w:val="none" w:sz="0" w:space="0" w:color="auto"/>
          </w:divBdr>
        </w:div>
        <w:div w:id="586503033">
          <w:marLeft w:val="0"/>
          <w:marRight w:val="0"/>
          <w:marTop w:val="0"/>
          <w:marBottom w:val="0"/>
          <w:divBdr>
            <w:top w:val="none" w:sz="0" w:space="0" w:color="auto"/>
            <w:left w:val="none" w:sz="0" w:space="0" w:color="auto"/>
            <w:bottom w:val="none" w:sz="0" w:space="0" w:color="auto"/>
            <w:right w:val="none" w:sz="0" w:space="0" w:color="auto"/>
          </w:divBdr>
        </w:div>
        <w:div w:id="1651518059">
          <w:marLeft w:val="0"/>
          <w:marRight w:val="0"/>
          <w:marTop w:val="0"/>
          <w:marBottom w:val="0"/>
          <w:divBdr>
            <w:top w:val="none" w:sz="0" w:space="0" w:color="auto"/>
            <w:left w:val="none" w:sz="0" w:space="0" w:color="auto"/>
            <w:bottom w:val="none" w:sz="0" w:space="0" w:color="auto"/>
            <w:right w:val="none" w:sz="0" w:space="0" w:color="auto"/>
          </w:divBdr>
        </w:div>
        <w:div w:id="1438217427">
          <w:marLeft w:val="0"/>
          <w:marRight w:val="0"/>
          <w:marTop w:val="0"/>
          <w:marBottom w:val="0"/>
          <w:divBdr>
            <w:top w:val="none" w:sz="0" w:space="0" w:color="auto"/>
            <w:left w:val="none" w:sz="0" w:space="0" w:color="auto"/>
            <w:bottom w:val="none" w:sz="0" w:space="0" w:color="auto"/>
            <w:right w:val="none" w:sz="0" w:space="0" w:color="auto"/>
          </w:divBdr>
        </w:div>
        <w:div w:id="1784760732">
          <w:marLeft w:val="0"/>
          <w:marRight w:val="0"/>
          <w:marTop w:val="0"/>
          <w:marBottom w:val="0"/>
          <w:divBdr>
            <w:top w:val="none" w:sz="0" w:space="0" w:color="auto"/>
            <w:left w:val="none" w:sz="0" w:space="0" w:color="auto"/>
            <w:bottom w:val="none" w:sz="0" w:space="0" w:color="auto"/>
            <w:right w:val="none" w:sz="0" w:space="0" w:color="auto"/>
          </w:divBdr>
        </w:div>
        <w:div w:id="2027360819">
          <w:marLeft w:val="0"/>
          <w:marRight w:val="0"/>
          <w:marTop w:val="0"/>
          <w:marBottom w:val="0"/>
          <w:divBdr>
            <w:top w:val="none" w:sz="0" w:space="0" w:color="auto"/>
            <w:left w:val="none" w:sz="0" w:space="0" w:color="auto"/>
            <w:bottom w:val="none" w:sz="0" w:space="0" w:color="auto"/>
            <w:right w:val="none" w:sz="0" w:space="0" w:color="auto"/>
          </w:divBdr>
        </w:div>
      </w:divsChild>
    </w:div>
    <w:div w:id="1291475441">
      <w:marLeft w:val="0"/>
      <w:marRight w:val="0"/>
      <w:marTop w:val="0"/>
      <w:marBottom w:val="0"/>
      <w:divBdr>
        <w:top w:val="none" w:sz="0" w:space="0" w:color="auto"/>
        <w:left w:val="none" w:sz="0" w:space="0" w:color="auto"/>
        <w:bottom w:val="none" w:sz="0" w:space="0" w:color="auto"/>
        <w:right w:val="none" w:sz="0" w:space="0" w:color="auto"/>
      </w:divBdr>
      <w:divsChild>
        <w:div w:id="466894954">
          <w:marLeft w:val="0"/>
          <w:marRight w:val="0"/>
          <w:marTop w:val="0"/>
          <w:marBottom w:val="0"/>
          <w:divBdr>
            <w:top w:val="none" w:sz="0" w:space="0" w:color="auto"/>
            <w:left w:val="none" w:sz="0" w:space="0" w:color="auto"/>
            <w:bottom w:val="none" w:sz="0" w:space="0" w:color="auto"/>
            <w:right w:val="none" w:sz="0" w:space="0" w:color="auto"/>
          </w:divBdr>
        </w:div>
      </w:divsChild>
    </w:div>
    <w:div w:id="1291861390">
      <w:marLeft w:val="0"/>
      <w:marRight w:val="0"/>
      <w:marTop w:val="0"/>
      <w:marBottom w:val="0"/>
      <w:divBdr>
        <w:top w:val="none" w:sz="0" w:space="0" w:color="auto"/>
        <w:left w:val="none" w:sz="0" w:space="0" w:color="auto"/>
        <w:bottom w:val="none" w:sz="0" w:space="0" w:color="auto"/>
        <w:right w:val="none" w:sz="0" w:space="0" w:color="auto"/>
      </w:divBdr>
      <w:divsChild>
        <w:div w:id="1776441973">
          <w:marLeft w:val="0"/>
          <w:marRight w:val="0"/>
          <w:marTop w:val="0"/>
          <w:marBottom w:val="0"/>
          <w:divBdr>
            <w:top w:val="none" w:sz="0" w:space="0" w:color="auto"/>
            <w:left w:val="none" w:sz="0" w:space="0" w:color="auto"/>
            <w:bottom w:val="none" w:sz="0" w:space="0" w:color="auto"/>
            <w:right w:val="none" w:sz="0" w:space="0" w:color="auto"/>
          </w:divBdr>
        </w:div>
      </w:divsChild>
    </w:div>
    <w:div w:id="1302494152">
      <w:marLeft w:val="0"/>
      <w:marRight w:val="0"/>
      <w:marTop w:val="0"/>
      <w:marBottom w:val="0"/>
      <w:divBdr>
        <w:top w:val="none" w:sz="0" w:space="0" w:color="auto"/>
        <w:left w:val="none" w:sz="0" w:space="0" w:color="auto"/>
        <w:bottom w:val="none" w:sz="0" w:space="0" w:color="auto"/>
        <w:right w:val="none" w:sz="0" w:space="0" w:color="auto"/>
      </w:divBdr>
      <w:divsChild>
        <w:div w:id="1113091108">
          <w:marLeft w:val="0"/>
          <w:marRight w:val="0"/>
          <w:marTop w:val="0"/>
          <w:marBottom w:val="0"/>
          <w:divBdr>
            <w:top w:val="none" w:sz="0" w:space="0" w:color="auto"/>
            <w:left w:val="none" w:sz="0" w:space="0" w:color="auto"/>
            <w:bottom w:val="none" w:sz="0" w:space="0" w:color="auto"/>
            <w:right w:val="none" w:sz="0" w:space="0" w:color="auto"/>
          </w:divBdr>
        </w:div>
      </w:divsChild>
    </w:div>
    <w:div w:id="1312758675">
      <w:marLeft w:val="0"/>
      <w:marRight w:val="0"/>
      <w:marTop w:val="0"/>
      <w:marBottom w:val="0"/>
      <w:divBdr>
        <w:top w:val="none" w:sz="0" w:space="0" w:color="auto"/>
        <w:left w:val="none" w:sz="0" w:space="0" w:color="auto"/>
        <w:bottom w:val="none" w:sz="0" w:space="0" w:color="auto"/>
        <w:right w:val="none" w:sz="0" w:space="0" w:color="auto"/>
      </w:divBdr>
      <w:divsChild>
        <w:div w:id="81029711">
          <w:marLeft w:val="0"/>
          <w:marRight w:val="0"/>
          <w:marTop w:val="0"/>
          <w:marBottom w:val="0"/>
          <w:divBdr>
            <w:top w:val="none" w:sz="0" w:space="0" w:color="auto"/>
            <w:left w:val="none" w:sz="0" w:space="0" w:color="auto"/>
            <w:bottom w:val="none" w:sz="0" w:space="0" w:color="auto"/>
            <w:right w:val="none" w:sz="0" w:space="0" w:color="auto"/>
          </w:divBdr>
        </w:div>
        <w:div w:id="2109613853">
          <w:marLeft w:val="0"/>
          <w:marRight w:val="0"/>
          <w:marTop w:val="0"/>
          <w:marBottom w:val="0"/>
          <w:divBdr>
            <w:top w:val="none" w:sz="0" w:space="0" w:color="auto"/>
            <w:left w:val="none" w:sz="0" w:space="0" w:color="auto"/>
            <w:bottom w:val="none" w:sz="0" w:space="0" w:color="auto"/>
            <w:right w:val="none" w:sz="0" w:space="0" w:color="auto"/>
          </w:divBdr>
        </w:div>
        <w:div w:id="513423736">
          <w:marLeft w:val="0"/>
          <w:marRight w:val="0"/>
          <w:marTop w:val="0"/>
          <w:marBottom w:val="0"/>
          <w:divBdr>
            <w:top w:val="none" w:sz="0" w:space="0" w:color="auto"/>
            <w:left w:val="none" w:sz="0" w:space="0" w:color="auto"/>
            <w:bottom w:val="none" w:sz="0" w:space="0" w:color="auto"/>
            <w:right w:val="none" w:sz="0" w:space="0" w:color="auto"/>
          </w:divBdr>
        </w:div>
      </w:divsChild>
    </w:div>
    <w:div w:id="1322389353">
      <w:marLeft w:val="0"/>
      <w:marRight w:val="0"/>
      <w:marTop w:val="0"/>
      <w:marBottom w:val="0"/>
      <w:divBdr>
        <w:top w:val="none" w:sz="0" w:space="0" w:color="auto"/>
        <w:left w:val="none" w:sz="0" w:space="0" w:color="auto"/>
        <w:bottom w:val="none" w:sz="0" w:space="0" w:color="auto"/>
        <w:right w:val="none" w:sz="0" w:space="0" w:color="auto"/>
      </w:divBdr>
      <w:divsChild>
        <w:div w:id="219635761">
          <w:marLeft w:val="0"/>
          <w:marRight w:val="0"/>
          <w:marTop w:val="0"/>
          <w:marBottom w:val="0"/>
          <w:divBdr>
            <w:top w:val="none" w:sz="0" w:space="0" w:color="auto"/>
            <w:left w:val="none" w:sz="0" w:space="0" w:color="auto"/>
            <w:bottom w:val="none" w:sz="0" w:space="0" w:color="auto"/>
            <w:right w:val="none" w:sz="0" w:space="0" w:color="auto"/>
          </w:divBdr>
        </w:div>
        <w:div w:id="1679044169">
          <w:marLeft w:val="0"/>
          <w:marRight w:val="0"/>
          <w:marTop w:val="0"/>
          <w:marBottom w:val="0"/>
          <w:divBdr>
            <w:top w:val="none" w:sz="0" w:space="0" w:color="auto"/>
            <w:left w:val="none" w:sz="0" w:space="0" w:color="auto"/>
            <w:bottom w:val="none" w:sz="0" w:space="0" w:color="auto"/>
            <w:right w:val="none" w:sz="0" w:space="0" w:color="auto"/>
          </w:divBdr>
        </w:div>
      </w:divsChild>
    </w:div>
    <w:div w:id="1324311901">
      <w:marLeft w:val="0"/>
      <w:marRight w:val="0"/>
      <w:marTop w:val="0"/>
      <w:marBottom w:val="0"/>
      <w:divBdr>
        <w:top w:val="none" w:sz="0" w:space="0" w:color="auto"/>
        <w:left w:val="none" w:sz="0" w:space="0" w:color="auto"/>
        <w:bottom w:val="none" w:sz="0" w:space="0" w:color="auto"/>
        <w:right w:val="none" w:sz="0" w:space="0" w:color="auto"/>
      </w:divBdr>
      <w:divsChild>
        <w:div w:id="367679975">
          <w:marLeft w:val="0"/>
          <w:marRight w:val="0"/>
          <w:marTop w:val="0"/>
          <w:marBottom w:val="0"/>
          <w:divBdr>
            <w:top w:val="none" w:sz="0" w:space="0" w:color="auto"/>
            <w:left w:val="none" w:sz="0" w:space="0" w:color="auto"/>
            <w:bottom w:val="none" w:sz="0" w:space="0" w:color="auto"/>
            <w:right w:val="none" w:sz="0" w:space="0" w:color="auto"/>
          </w:divBdr>
        </w:div>
        <w:div w:id="523441750">
          <w:marLeft w:val="0"/>
          <w:marRight w:val="0"/>
          <w:marTop w:val="0"/>
          <w:marBottom w:val="0"/>
          <w:divBdr>
            <w:top w:val="none" w:sz="0" w:space="0" w:color="auto"/>
            <w:left w:val="none" w:sz="0" w:space="0" w:color="auto"/>
            <w:bottom w:val="none" w:sz="0" w:space="0" w:color="auto"/>
            <w:right w:val="none" w:sz="0" w:space="0" w:color="auto"/>
          </w:divBdr>
        </w:div>
        <w:div w:id="1913811119">
          <w:marLeft w:val="0"/>
          <w:marRight w:val="0"/>
          <w:marTop w:val="0"/>
          <w:marBottom w:val="0"/>
          <w:divBdr>
            <w:top w:val="none" w:sz="0" w:space="0" w:color="auto"/>
            <w:left w:val="none" w:sz="0" w:space="0" w:color="auto"/>
            <w:bottom w:val="none" w:sz="0" w:space="0" w:color="auto"/>
            <w:right w:val="none" w:sz="0" w:space="0" w:color="auto"/>
          </w:divBdr>
        </w:div>
        <w:div w:id="141238484">
          <w:marLeft w:val="0"/>
          <w:marRight w:val="0"/>
          <w:marTop w:val="0"/>
          <w:marBottom w:val="0"/>
          <w:divBdr>
            <w:top w:val="none" w:sz="0" w:space="0" w:color="auto"/>
            <w:left w:val="none" w:sz="0" w:space="0" w:color="auto"/>
            <w:bottom w:val="none" w:sz="0" w:space="0" w:color="auto"/>
            <w:right w:val="none" w:sz="0" w:space="0" w:color="auto"/>
          </w:divBdr>
        </w:div>
        <w:div w:id="1814637359">
          <w:marLeft w:val="0"/>
          <w:marRight w:val="0"/>
          <w:marTop w:val="0"/>
          <w:marBottom w:val="0"/>
          <w:divBdr>
            <w:top w:val="none" w:sz="0" w:space="0" w:color="auto"/>
            <w:left w:val="none" w:sz="0" w:space="0" w:color="auto"/>
            <w:bottom w:val="none" w:sz="0" w:space="0" w:color="auto"/>
            <w:right w:val="none" w:sz="0" w:space="0" w:color="auto"/>
          </w:divBdr>
        </w:div>
        <w:div w:id="1182012693">
          <w:marLeft w:val="0"/>
          <w:marRight w:val="0"/>
          <w:marTop w:val="0"/>
          <w:marBottom w:val="0"/>
          <w:divBdr>
            <w:top w:val="none" w:sz="0" w:space="0" w:color="auto"/>
            <w:left w:val="none" w:sz="0" w:space="0" w:color="auto"/>
            <w:bottom w:val="none" w:sz="0" w:space="0" w:color="auto"/>
            <w:right w:val="none" w:sz="0" w:space="0" w:color="auto"/>
          </w:divBdr>
        </w:div>
        <w:div w:id="1246036688">
          <w:marLeft w:val="0"/>
          <w:marRight w:val="0"/>
          <w:marTop w:val="0"/>
          <w:marBottom w:val="0"/>
          <w:divBdr>
            <w:top w:val="none" w:sz="0" w:space="0" w:color="auto"/>
            <w:left w:val="none" w:sz="0" w:space="0" w:color="auto"/>
            <w:bottom w:val="none" w:sz="0" w:space="0" w:color="auto"/>
            <w:right w:val="none" w:sz="0" w:space="0" w:color="auto"/>
          </w:divBdr>
        </w:div>
        <w:div w:id="1933705505">
          <w:marLeft w:val="0"/>
          <w:marRight w:val="0"/>
          <w:marTop w:val="0"/>
          <w:marBottom w:val="0"/>
          <w:divBdr>
            <w:top w:val="none" w:sz="0" w:space="0" w:color="auto"/>
            <w:left w:val="none" w:sz="0" w:space="0" w:color="auto"/>
            <w:bottom w:val="none" w:sz="0" w:space="0" w:color="auto"/>
            <w:right w:val="none" w:sz="0" w:space="0" w:color="auto"/>
          </w:divBdr>
        </w:div>
        <w:div w:id="1220290956">
          <w:marLeft w:val="0"/>
          <w:marRight w:val="0"/>
          <w:marTop w:val="0"/>
          <w:marBottom w:val="0"/>
          <w:divBdr>
            <w:top w:val="none" w:sz="0" w:space="0" w:color="auto"/>
            <w:left w:val="none" w:sz="0" w:space="0" w:color="auto"/>
            <w:bottom w:val="none" w:sz="0" w:space="0" w:color="auto"/>
            <w:right w:val="none" w:sz="0" w:space="0" w:color="auto"/>
          </w:divBdr>
        </w:div>
        <w:div w:id="2113820921">
          <w:marLeft w:val="0"/>
          <w:marRight w:val="0"/>
          <w:marTop w:val="0"/>
          <w:marBottom w:val="0"/>
          <w:divBdr>
            <w:top w:val="none" w:sz="0" w:space="0" w:color="auto"/>
            <w:left w:val="none" w:sz="0" w:space="0" w:color="auto"/>
            <w:bottom w:val="none" w:sz="0" w:space="0" w:color="auto"/>
            <w:right w:val="none" w:sz="0" w:space="0" w:color="auto"/>
          </w:divBdr>
        </w:div>
        <w:div w:id="2048479429">
          <w:marLeft w:val="0"/>
          <w:marRight w:val="0"/>
          <w:marTop w:val="0"/>
          <w:marBottom w:val="0"/>
          <w:divBdr>
            <w:top w:val="none" w:sz="0" w:space="0" w:color="auto"/>
            <w:left w:val="none" w:sz="0" w:space="0" w:color="auto"/>
            <w:bottom w:val="none" w:sz="0" w:space="0" w:color="auto"/>
            <w:right w:val="none" w:sz="0" w:space="0" w:color="auto"/>
          </w:divBdr>
        </w:div>
        <w:div w:id="837304886">
          <w:marLeft w:val="0"/>
          <w:marRight w:val="0"/>
          <w:marTop w:val="0"/>
          <w:marBottom w:val="0"/>
          <w:divBdr>
            <w:top w:val="none" w:sz="0" w:space="0" w:color="auto"/>
            <w:left w:val="none" w:sz="0" w:space="0" w:color="auto"/>
            <w:bottom w:val="none" w:sz="0" w:space="0" w:color="auto"/>
            <w:right w:val="none" w:sz="0" w:space="0" w:color="auto"/>
          </w:divBdr>
        </w:div>
        <w:div w:id="781610039">
          <w:marLeft w:val="0"/>
          <w:marRight w:val="0"/>
          <w:marTop w:val="0"/>
          <w:marBottom w:val="0"/>
          <w:divBdr>
            <w:top w:val="none" w:sz="0" w:space="0" w:color="auto"/>
            <w:left w:val="none" w:sz="0" w:space="0" w:color="auto"/>
            <w:bottom w:val="none" w:sz="0" w:space="0" w:color="auto"/>
            <w:right w:val="none" w:sz="0" w:space="0" w:color="auto"/>
          </w:divBdr>
        </w:div>
        <w:div w:id="629019915">
          <w:marLeft w:val="0"/>
          <w:marRight w:val="0"/>
          <w:marTop w:val="0"/>
          <w:marBottom w:val="0"/>
          <w:divBdr>
            <w:top w:val="none" w:sz="0" w:space="0" w:color="auto"/>
            <w:left w:val="none" w:sz="0" w:space="0" w:color="auto"/>
            <w:bottom w:val="none" w:sz="0" w:space="0" w:color="auto"/>
            <w:right w:val="none" w:sz="0" w:space="0" w:color="auto"/>
          </w:divBdr>
        </w:div>
        <w:div w:id="1647708805">
          <w:marLeft w:val="0"/>
          <w:marRight w:val="0"/>
          <w:marTop w:val="0"/>
          <w:marBottom w:val="0"/>
          <w:divBdr>
            <w:top w:val="none" w:sz="0" w:space="0" w:color="auto"/>
            <w:left w:val="none" w:sz="0" w:space="0" w:color="auto"/>
            <w:bottom w:val="none" w:sz="0" w:space="0" w:color="auto"/>
            <w:right w:val="none" w:sz="0" w:space="0" w:color="auto"/>
          </w:divBdr>
        </w:div>
        <w:div w:id="703946251">
          <w:marLeft w:val="0"/>
          <w:marRight w:val="0"/>
          <w:marTop w:val="0"/>
          <w:marBottom w:val="0"/>
          <w:divBdr>
            <w:top w:val="none" w:sz="0" w:space="0" w:color="auto"/>
            <w:left w:val="none" w:sz="0" w:space="0" w:color="auto"/>
            <w:bottom w:val="none" w:sz="0" w:space="0" w:color="auto"/>
            <w:right w:val="none" w:sz="0" w:space="0" w:color="auto"/>
          </w:divBdr>
        </w:div>
        <w:div w:id="1933468278">
          <w:marLeft w:val="0"/>
          <w:marRight w:val="0"/>
          <w:marTop w:val="0"/>
          <w:marBottom w:val="0"/>
          <w:divBdr>
            <w:top w:val="none" w:sz="0" w:space="0" w:color="auto"/>
            <w:left w:val="none" w:sz="0" w:space="0" w:color="auto"/>
            <w:bottom w:val="none" w:sz="0" w:space="0" w:color="auto"/>
            <w:right w:val="none" w:sz="0" w:space="0" w:color="auto"/>
          </w:divBdr>
        </w:div>
        <w:div w:id="15426509">
          <w:marLeft w:val="0"/>
          <w:marRight w:val="0"/>
          <w:marTop w:val="0"/>
          <w:marBottom w:val="0"/>
          <w:divBdr>
            <w:top w:val="none" w:sz="0" w:space="0" w:color="auto"/>
            <w:left w:val="none" w:sz="0" w:space="0" w:color="auto"/>
            <w:bottom w:val="none" w:sz="0" w:space="0" w:color="auto"/>
            <w:right w:val="none" w:sz="0" w:space="0" w:color="auto"/>
          </w:divBdr>
        </w:div>
        <w:div w:id="1116220400">
          <w:marLeft w:val="0"/>
          <w:marRight w:val="0"/>
          <w:marTop w:val="0"/>
          <w:marBottom w:val="0"/>
          <w:divBdr>
            <w:top w:val="none" w:sz="0" w:space="0" w:color="auto"/>
            <w:left w:val="none" w:sz="0" w:space="0" w:color="auto"/>
            <w:bottom w:val="none" w:sz="0" w:space="0" w:color="auto"/>
            <w:right w:val="none" w:sz="0" w:space="0" w:color="auto"/>
          </w:divBdr>
        </w:div>
        <w:div w:id="914821567">
          <w:marLeft w:val="0"/>
          <w:marRight w:val="0"/>
          <w:marTop w:val="0"/>
          <w:marBottom w:val="0"/>
          <w:divBdr>
            <w:top w:val="none" w:sz="0" w:space="0" w:color="auto"/>
            <w:left w:val="none" w:sz="0" w:space="0" w:color="auto"/>
            <w:bottom w:val="none" w:sz="0" w:space="0" w:color="auto"/>
            <w:right w:val="none" w:sz="0" w:space="0" w:color="auto"/>
          </w:divBdr>
        </w:div>
        <w:div w:id="1674917571">
          <w:marLeft w:val="0"/>
          <w:marRight w:val="0"/>
          <w:marTop w:val="0"/>
          <w:marBottom w:val="0"/>
          <w:divBdr>
            <w:top w:val="none" w:sz="0" w:space="0" w:color="auto"/>
            <w:left w:val="none" w:sz="0" w:space="0" w:color="auto"/>
            <w:bottom w:val="none" w:sz="0" w:space="0" w:color="auto"/>
            <w:right w:val="none" w:sz="0" w:space="0" w:color="auto"/>
          </w:divBdr>
        </w:div>
        <w:div w:id="1590313335">
          <w:marLeft w:val="0"/>
          <w:marRight w:val="0"/>
          <w:marTop w:val="0"/>
          <w:marBottom w:val="0"/>
          <w:divBdr>
            <w:top w:val="none" w:sz="0" w:space="0" w:color="auto"/>
            <w:left w:val="none" w:sz="0" w:space="0" w:color="auto"/>
            <w:bottom w:val="none" w:sz="0" w:space="0" w:color="auto"/>
            <w:right w:val="none" w:sz="0" w:space="0" w:color="auto"/>
          </w:divBdr>
        </w:div>
        <w:div w:id="350953751">
          <w:marLeft w:val="0"/>
          <w:marRight w:val="0"/>
          <w:marTop w:val="0"/>
          <w:marBottom w:val="0"/>
          <w:divBdr>
            <w:top w:val="none" w:sz="0" w:space="0" w:color="auto"/>
            <w:left w:val="none" w:sz="0" w:space="0" w:color="auto"/>
            <w:bottom w:val="none" w:sz="0" w:space="0" w:color="auto"/>
            <w:right w:val="none" w:sz="0" w:space="0" w:color="auto"/>
          </w:divBdr>
        </w:div>
        <w:div w:id="2120639002">
          <w:marLeft w:val="0"/>
          <w:marRight w:val="0"/>
          <w:marTop w:val="0"/>
          <w:marBottom w:val="0"/>
          <w:divBdr>
            <w:top w:val="none" w:sz="0" w:space="0" w:color="auto"/>
            <w:left w:val="none" w:sz="0" w:space="0" w:color="auto"/>
            <w:bottom w:val="none" w:sz="0" w:space="0" w:color="auto"/>
            <w:right w:val="none" w:sz="0" w:space="0" w:color="auto"/>
          </w:divBdr>
        </w:div>
        <w:div w:id="720053988">
          <w:marLeft w:val="0"/>
          <w:marRight w:val="0"/>
          <w:marTop w:val="0"/>
          <w:marBottom w:val="0"/>
          <w:divBdr>
            <w:top w:val="none" w:sz="0" w:space="0" w:color="auto"/>
            <w:left w:val="none" w:sz="0" w:space="0" w:color="auto"/>
            <w:bottom w:val="none" w:sz="0" w:space="0" w:color="auto"/>
            <w:right w:val="none" w:sz="0" w:space="0" w:color="auto"/>
          </w:divBdr>
        </w:div>
        <w:div w:id="299775447">
          <w:marLeft w:val="0"/>
          <w:marRight w:val="0"/>
          <w:marTop w:val="0"/>
          <w:marBottom w:val="0"/>
          <w:divBdr>
            <w:top w:val="none" w:sz="0" w:space="0" w:color="auto"/>
            <w:left w:val="none" w:sz="0" w:space="0" w:color="auto"/>
            <w:bottom w:val="none" w:sz="0" w:space="0" w:color="auto"/>
            <w:right w:val="none" w:sz="0" w:space="0" w:color="auto"/>
          </w:divBdr>
        </w:div>
        <w:div w:id="112601213">
          <w:marLeft w:val="0"/>
          <w:marRight w:val="0"/>
          <w:marTop w:val="0"/>
          <w:marBottom w:val="0"/>
          <w:divBdr>
            <w:top w:val="none" w:sz="0" w:space="0" w:color="auto"/>
            <w:left w:val="none" w:sz="0" w:space="0" w:color="auto"/>
            <w:bottom w:val="none" w:sz="0" w:space="0" w:color="auto"/>
            <w:right w:val="none" w:sz="0" w:space="0" w:color="auto"/>
          </w:divBdr>
        </w:div>
        <w:div w:id="1648851948">
          <w:marLeft w:val="0"/>
          <w:marRight w:val="0"/>
          <w:marTop w:val="0"/>
          <w:marBottom w:val="0"/>
          <w:divBdr>
            <w:top w:val="none" w:sz="0" w:space="0" w:color="auto"/>
            <w:left w:val="none" w:sz="0" w:space="0" w:color="auto"/>
            <w:bottom w:val="none" w:sz="0" w:space="0" w:color="auto"/>
            <w:right w:val="none" w:sz="0" w:space="0" w:color="auto"/>
          </w:divBdr>
        </w:div>
        <w:div w:id="820120401">
          <w:marLeft w:val="0"/>
          <w:marRight w:val="0"/>
          <w:marTop w:val="0"/>
          <w:marBottom w:val="0"/>
          <w:divBdr>
            <w:top w:val="none" w:sz="0" w:space="0" w:color="auto"/>
            <w:left w:val="none" w:sz="0" w:space="0" w:color="auto"/>
            <w:bottom w:val="none" w:sz="0" w:space="0" w:color="auto"/>
            <w:right w:val="none" w:sz="0" w:space="0" w:color="auto"/>
          </w:divBdr>
        </w:div>
        <w:div w:id="698701016">
          <w:marLeft w:val="0"/>
          <w:marRight w:val="0"/>
          <w:marTop w:val="0"/>
          <w:marBottom w:val="0"/>
          <w:divBdr>
            <w:top w:val="none" w:sz="0" w:space="0" w:color="auto"/>
            <w:left w:val="none" w:sz="0" w:space="0" w:color="auto"/>
            <w:bottom w:val="none" w:sz="0" w:space="0" w:color="auto"/>
            <w:right w:val="none" w:sz="0" w:space="0" w:color="auto"/>
          </w:divBdr>
        </w:div>
        <w:div w:id="381828647">
          <w:marLeft w:val="0"/>
          <w:marRight w:val="0"/>
          <w:marTop w:val="0"/>
          <w:marBottom w:val="0"/>
          <w:divBdr>
            <w:top w:val="none" w:sz="0" w:space="0" w:color="auto"/>
            <w:left w:val="none" w:sz="0" w:space="0" w:color="auto"/>
            <w:bottom w:val="none" w:sz="0" w:space="0" w:color="auto"/>
            <w:right w:val="none" w:sz="0" w:space="0" w:color="auto"/>
          </w:divBdr>
        </w:div>
        <w:div w:id="43338636">
          <w:marLeft w:val="0"/>
          <w:marRight w:val="0"/>
          <w:marTop w:val="0"/>
          <w:marBottom w:val="0"/>
          <w:divBdr>
            <w:top w:val="none" w:sz="0" w:space="0" w:color="auto"/>
            <w:left w:val="none" w:sz="0" w:space="0" w:color="auto"/>
            <w:bottom w:val="none" w:sz="0" w:space="0" w:color="auto"/>
            <w:right w:val="none" w:sz="0" w:space="0" w:color="auto"/>
          </w:divBdr>
        </w:div>
        <w:div w:id="1251349786">
          <w:marLeft w:val="0"/>
          <w:marRight w:val="0"/>
          <w:marTop w:val="0"/>
          <w:marBottom w:val="0"/>
          <w:divBdr>
            <w:top w:val="none" w:sz="0" w:space="0" w:color="auto"/>
            <w:left w:val="none" w:sz="0" w:space="0" w:color="auto"/>
            <w:bottom w:val="none" w:sz="0" w:space="0" w:color="auto"/>
            <w:right w:val="none" w:sz="0" w:space="0" w:color="auto"/>
          </w:divBdr>
        </w:div>
        <w:div w:id="435487410">
          <w:marLeft w:val="0"/>
          <w:marRight w:val="0"/>
          <w:marTop w:val="0"/>
          <w:marBottom w:val="0"/>
          <w:divBdr>
            <w:top w:val="none" w:sz="0" w:space="0" w:color="auto"/>
            <w:left w:val="none" w:sz="0" w:space="0" w:color="auto"/>
            <w:bottom w:val="none" w:sz="0" w:space="0" w:color="auto"/>
            <w:right w:val="none" w:sz="0" w:space="0" w:color="auto"/>
          </w:divBdr>
        </w:div>
        <w:div w:id="1558589083">
          <w:marLeft w:val="0"/>
          <w:marRight w:val="0"/>
          <w:marTop w:val="0"/>
          <w:marBottom w:val="0"/>
          <w:divBdr>
            <w:top w:val="none" w:sz="0" w:space="0" w:color="auto"/>
            <w:left w:val="none" w:sz="0" w:space="0" w:color="auto"/>
            <w:bottom w:val="none" w:sz="0" w:space="0" w:color="auto"/>
            <w:right w:val="none" w:sz="0" w:space="0" w:color="auto"/>
          </w:divBdr>
        </w:div>
        <w:div w:id="325204173">
          <w:marLeft w:val="0"/>
          <w:marRight w:val="0"/>
          <w:marTop w:val="0"/>
          <w:marBottom w:val="0"/>
          <w:divBdr>
            <w:top w:val="none" w:sz="0" w:space="0" w:color="auto"/>
            <w:left w:val="none" w:sz="0" w:space="0" w:color="auto"/>
            <w:bottom w:val="none" w:sz="0" w:space="0" w:color="auto"/>
            <w:right w:val="none" w:sz="0" w:space="0" w:color="auto"/>
          </w:divBdr>
        </w:div>
        <w:div w:id="551229190">
          <w:marLeft w:val="0"/>
          <w:marRight w:val="0"/>
          <w:marTop w:val="0"/>
          <w:marBottom w:val="0"/>
          <w:divBdr>
            <w:top w:val="none" w:sz="0" w:space="0" w:color="auto"/>
            <w:left w:val="none" w:sz="0" w:space="0" w:color="auto"/>
            <w:bottom w:val="none" w:sz="0" w:space="0" w:color="auto"/>
            <w:right w:val="none" w:sz="0" w:space="0" w:color="auto"/>
          </w:divBdr>
        </w:div>
        <w:div w:id="1040591968">
          <w:marLeft w:val="0"/>
          <w:marRight w:val="0"/>
          <w:marTop w:val="0"/>
          <w:marBottom w:val="0"/>
          <w:divBdr>
            <w:top w:val="none" w:sz="0" w:space="0" w:color="auto"/>
            <w:left w:val="none" w:sz="0" w:space="0" w:color="auto"/>
            <w:bottom w:val="none" w:sz="0" w:space="0" w:color="auto"/>
            <w:right w:val="none" w:sz="0" w:space="0" w:color="auto"/>
          </w:divBdr>
        </w:div>
        <w:div w:id="19429485">
          <w:marLeft w:val="0"/>
          <w:marRight w:val="0"/>
          <w:marTop w:val="0"/>
          <w:marBottom w:val="0"/>
          <w:divBdr>
            <w:top w:val="none" w:sz="0" w:space="0" w:color="auto"/>
            <w:left w:val="none" w:sz="0" w:space="0" w:color="auto"/>
            <w:bottom w:val="none" w:sz="0" w:space="0" w:color="auto"/>
            <w:right w:val="none" w:sz="0" w:space="0" w:color="auto"/>
          </w:divBdr>
        </w:div>
        <w:div w:id="523177157">
          <w:marLeft w:val="0"/>
          <w:marRight w:val="0"/>
          <w:marTop w:val="0"/>
          <w:marBottom w:val="0"/>
          <w:divBdr>
            <w:top w:val="none" w:sz="0" w:space="0" w:color="auto"/>
            <w:left w:val="none" w:sz="0" w:space="0" w:color="auto"/>
            <w:bottom w:val="none" w:sz="0" w:space="0" w:color="auto"/>
            <w:right w:val="none" w:sz="0" w:space="0" w:color="auto"/>
          </w:divBdr>
        </w:div>
        <w:div w:id="1712460303">
          <w:marLeft w:val="0"/>
          <w:marRight w:val="0"/>
          <w:marTop w:val="0"/>
          <w:marBottom w:val="0"/>
          <w:divBdr>
            <w:top w:val="none" w:sz="0" w:space="0" w:color="auto"/>
            <w:left w:val="none" w:sz="0" w:space="0" w:color="auto"/>
            <w:bottom w:val="none" w:sz="0" w:space="0" w:color="auto"/>
            <w:right w:val="none" w:sz="0" w:space="0" w:color="auto"/>
          </w:divBdr>
        </w:div>
        <w:div w:id="1513760322">
          <w:marLeft w:val="0"/>
          <w:marRight w:val="0"/>
          <w:marTop w:val="0"/>
          <w:marBottom w:val="0"/>
          <w:divBdr>
            <w:top w:val="none" w:sz="0" w:space="0" w:color="auto"/>
            <w:left w:val="none" w:sz="0" w:space="0" w:color="auto"/>
            <w:bottom w:val="none" w:sz="0" w:space="0" w:color="auto"/>
            <w:right w:val="none" w:sz="0" w:space="0" w:color="auto"/>
          </w:divBdr>
        </w:div>
      </w:divsChild>
    </w:div>
    <w:div w:id="1324503890">
      <w:marLeft w:val="0"/>
      <w:marRight w:val="0"/>
      <w:marTop w:val="0"/>
      <w:marBottom w:val="0"/>
      <w:divBdr>
        <w:top w:val="none" w:sz="0" w:space="0" w:color="auto"/>
        <w:left w:val="none" w:sz="0" w:space="0" w:color="auto"/>
        <w:bottom w:val="none" w:sz="0" w:space="0" w:color="auto"/>
        <w:right w:val="none" w:sz="0" w:space="0" w:color="auto"/>
      </w:divBdr>
      <w:divsChild>
        <w:div w:id="853306243">
          <w:marLeft w:val="0"/>
          <w:marRight w:val="0"/>
          <w:marTop w:val="0"/>
          <w:marBottom w:val="0"/>
          <w:divBdr>
            <w:top w:val="none" w:sz="0" w:space="0" w:color="auto"/>
            <w:left w:val="none" w:sz="0" w:space="0" w:color="auto"/>
            <w:bottom w:val="none" w:sz="0" w:space="0" w:color="auto"/>
            <w:right w:val="none" w:sz="0" w:space="0" w:color="auto"/>
          </w:divBdr>
        </w:div>
        <w:div w:id="935022443">
          <w:marLeft w:val="0"/>
          <w:marRight w:val="0"/>
          <w:marTop w:val="0"/>
          <w:marBottom w:val="0"/>
          <w:divBdr>
            <w:top w:val="none" w:sz="0" w:space="0" w:color="auto"/>
            <w:left w:val="none" w:sz="0" w:space="0" w:color="auto"/>
            <w:bottom w:val="none" w:sz="0" w:space="0" w:color="auto"/>
            <w:right w:val="none" w:sz="0" w:space="0" w:color="auto"/>
          </w:divBdr>
        </w:div>
      </w:divsChild>
    </w:div>
    <w:div w:id="1341153598">
      <w:marLeft w:val="0"/>
      <w:marRight w:val="0"/>
      <w:marTop w:val="0"/>
      <w:marBottom w:val="0"/>
      <w:divBdr>
        <w:top w:val="none" w:sz="0" w:space="0" w:color="auto"/>
        <w:left w:val="none" w:sz="0" w:space="0" w:color="auto"/>
        <w:bottom w:val="none" w:sz="0" w:space="0" w:color="auto"/>
        <w:right w:val="none" w:sz="0" w:space="0" w:color="auto"/>
      </w:divBdr>
      <w:divsChild>
        <w:div w:id="1942369627">
          <w:marLeft w:val="0"/>
          <w:marRight w:val="0"/>
          <w:marTop w:val="0"/>
          <w:marBottom w:val="0"/>
          <w:divBdr>
            <w:top w:val="none" w:sz="0" w:space="0" w:color="auto"/>
            <w:left w:val="none" w:sz="0" w:space="0" w:color="auto"/>
            <w:bottom w:val="none" w:sz="0" w:space="0" w:color="auto"/>
            <w:right w:val="none" w:sz="0" w:space="0" w:color="auto"/>
          </w:divBdr>
        </w:div>
        <w:div w:id="1909680717">
          <w:marLeft w:val="0"/>
          <w:marRight w:val="0"/>
          <w:marTop w:val="0"/>
          <w:marBottom w:val="0"/>
          <w:divBdr>
            <w:top w:val="none" w:sz="0" w:space="0" w:color="auto"/>
            <w:left w:val="none" w:sz="0" w:space="0" w:color="auto"/>
            <w:bottom w:val="none" w:sz="0" w:space="0" w:color="auto"/>
            <w:right w:val="none" w:sz="0" w:space="0" w:color="auto"/>
          </w:divBdr>
        </w:div>
        <w:div w:id="893660525">
          <w:marLeft w:val="0"/>
          <w:marRight w:val="0"/>
          <w:marTop w:val="0"/>
          <w:marBottom w:val="0"/>
          <w:divBdr>
            <w:top w:val="none" w:sz="0" w:space="0" w:color="auto"/>
            <w:left w:val="none" w:sz="0" w:space="0" w:color="auto"/>
            <w:bottom w:val="none" w:sz="0" w:space="0" w:color="auto"/>
            <w:right w:val="none" w:sz="0" w:space="0" w:color="auto"/>
          </w:divBdr>
        </w:div>
      </w:divsChild>
    </w:div>
    <w:div w:id="1344479448">
      <w:marLeft w:val="0"/>
      <w:marRight w:val="0"/>
      <w:marTop w:val="0"/>
      <w:marBottom w:val="0"/>
      <w:divBdr>
        <w:top w:val="none" w:sz="0" w:space="0" w:color="auto"/>
        <w:left w:val="none" w:sz="0" w:space="0" w:color="auto"/>
        <w:bottom w:val="none" w:sz="0" w:space="0" w:color="auto"/>
        <w:right w:val="none" w:sz="0" w:space="0" w:color="auto"/>
      </w:divBdr>
      <w:divsChild>
        <w:div w:id="723678621">
          <w:marLeft w:val="0"/>
          <w:marRight w:val="0"/>
          <w:marTop w:val="0"/>
          <w:marBottom w:val="0"/>
          <w:divBdr>
            <w:top w:val="none" w:sz="0" w:space="0" w:color="auto"/>
            <w:left w:val="none" w:sz="0" w:space="0" w:color="auto"/>
            <w:bottom w:val="none" w:sz="0" w:space="0" w:color="auto"/>
            <w:right w:val="none" w:sz="0" w:space="0" w:color="auto"/>
          </w:divBdr>
        </w:div>
        <w:div w:id="856312489">
          <w:marLeft w:val="0"/>
          <w:marRight w:val="0"/>
          <w:marTop w:val="0"/>
          <w:marBottom w:val="0"/>
          <w:divBdr>
            <w:top w:val="none" w:sz="0" w:space="0" w:color="auto"/>
            <w:left w:val="none" w:sz="0" w:space="0" w:color="auto"/>
            <w:bottom w:val="none" w:sz="0" w:space="0" w:color="auto"/>
            <w:right w:val="none" w:sz="0" w:space="0" w:color="auto"/>
          </w:divBdr>
        </w:div>
      </w:divsChild>
    </w:div>
    <w:div w:id="1345205090">
      <w:marLeft w:val="0"/>
      <w:marRight w:val="0"/>
      <w:marTop w:val="0"/>
      <w:marBottom w:val="0"/>
      <w:divBdr>
        <w:top w:val="none" w:sz="0" w:space="0" w:color="auto"/>
        <w:left w:val="none" w:sz="0" w:space="0" w:color="auto"/>
        <w:bottom w:val="none" w:sz="0" w:space="0" w:color="auto"/>
        <w:right w:val="none" w:sz="0" w:space="0" w:color="auto"/>
      </w:divBdr>
      <w:divsChild>
        <w:div w:id="1550531384">
          <w:marLeft w:val="0"/>
          <w:marRight w:val="0"/>
          <w:marTop w:val="0"/>
          <w:marBottom w:val="0"/>
          <w:divBdr>
            <w:top w:val="none" w:sz="0" w:space="0" w:color="auto"/>
            <w:left w:val="none" w:sz="0" w:space="0" w:color="auto"/>
            <w:bottom w:val="none" w:sz="0" w:space="0" w:color="auto"/>
            <w:right w:val="none" w:sz="0" w:space="0" w:color="auto"/>
          </w:divBdr>
        </w:div>
        <w:div w:id="1754929948">
          <w:marLeft w:val="0"/>
          <w:marRight w:val="0"/>
          <w:marTop w:val="0"/>
          <w:marBottom w:val="0"/>
          <w:divBdr>
            <w:top w:val="none" w:sz="0" w:space="0" w:color="auto"/>
            <w:left w:val="none" w:sz="0" w:space="0" w:color="auto"/>
            <w:bottom w:val="none" w:sz="0" w:space="0" w:color="auto"/>
            <w:right w:val="none" w:sz="0" w:space="0" w:color="auto"/>
          </w:divBdr>
        </w:div>
        <w:div w:id="2147357596">
          <w:marLeft w:val="0"/>
          <w:marRight w:val="0"/>
          <w:marTop w:val="0"/>
          <w:marBottom w:val="0"/>
          <w:divBdr>
            <w:top w:val="none" w:sz="0" w:space="0" w:color="auto"/>
            <w:left w:val="none" w:sz="0" w:space="0" w:color="auto"/>
            <w:bottom w:val="none" w:sz="0" w:space="0" w:color="auto"/>
            <w:right w:val="none" w:sz="0" w:space="0" w:color="auto"/>
          </w:divBdr>
        </w:div>
        <w:div w:id="1423835331">
          <w:marLeft w:val="0"/>
          <w:marRight w:val="0"/>
          <w:marTop w:val="0"/>
          <w:marBottom w:val="0"/>
          <w:divBdr>
            <w:top w:val="none" w:sz="0" w:space="0" w:color="auto"/>
            <w:left w:val="none" w:sz="0" w:space="0" w:color="auto"/>
            <w:bottom w:val="none" w:sz="0" w:space="0" w:color="auto"/>
            <w:right w:val="none" w:sz="0" w:space="0" w:color="auto"/>
          </w:divBdr>
        </w:div>
        <w:div w:id="1028216106">
          <w:marLeft w:val="0"/>
          <w:marRight w:val="0"/>
          <w:marTop w:val="0"/>
          <w:marBottom w:val="0"/>
          <w:divBdr>
            <w:top w:val="none" w:sz="0" w:space="0" w:color="auto"/>
            <w:left w:val="none" w:sz="0" w:space="0" w:color="auto"/>
            <w:bottom w:val="none" w:sz="0" w:space="0" w:color="auto"/>
            <w:right w:val="none" w:sz="0" w:space="0" w:color="auto"/>
          </w:divBdr>
        </w:div>
      </w:divsChild>
    </w:div>
    <w:div w:id="1345283742">
      <w:marLeft w:val="0"/>
      <w:marRight w:val="0"/>
      <w:marTop w:val="0"/>
      <w:marBottom w:val="0"/>
      <w:divBdr>
        <w:top w:val="none" w:sz="0" w:space="0" w:color="auto"/>
        <w:left w:val="none" w:sz="0" w:space="0" w:color="auto"/>
        <w:bottom w:val="none" w:sz="0" w:space="0" w:color="auto"/>
        <w:right w:val="none" w:sz="0" w:space="0" w:color="auto"/>
      </w:divBdr>
      <w:divsChild>
        <w:div w:id="1706520978">
          <w:marLeft w:val="0"/>
          <w:marRight w:val="0"/>
          <w:marTop w:val="0"/>
          <w:marBottom w:val="0"/>
          <w:divBdr>
            <w:top w:val="none" w:sz="0" w:space="0" w:color="auto"/>
            <w:left w:val="none" w:sz="0" w:space="0" w:color="auto"/>
            <w:bottom w:val="none" w:sz="0" w:space="0" w:color="auto"/>
            <w:right w:val="none" w:sz="0" w:space="0" w:color="auto"/>
          </w:divBdr>
        </w:div>
        <w:div w:id="161430694">
          <w:marLeft w:val="0"/>
          <w:marRight w:val="0"/>
          <w:marTop w:val="0"/>
          <w:marBottom w:val="0"/>
          <w:divBdr>
            <w:top w:val="none" w:sz="0" w:space="0" w:color="auto"/>
            <w:left w:val="none" w:sz="0" w:space="0" w:color="auto"/>
            <w:bottom w:val="none" w:sz="0" w:space="0" w:color="auto"/>
            <w:right w:val="none" w:sz="0" w:space="0" w:color="auto"/>
          </w:divBdr>
        </w:div>
      </w:divsChild>
    </w:div>
    <w:div w:id="1356887600">
      <w:marLeft w:val="0"/>
      <w:marRight w:val="0"/>
      <w:marTop w:val="0"/>
      <w:marBottom w:val="0"/>
      <w:divBdr>
        <w:top w:val="none" w:sz="0" w:space="0" w:color="auto"/>
        <w:left w:val="none" w:sz="0" w:space="0" w:color="auto"/>
        <w:bottom w:val="none" w:sz="0" w:space="0" w:color="auto"/>
        <w:right w:val="none" w:sz="0" w:space="0" w:color="auto"/>
      </w:divBdr>
      <w:divsChild>
        <w:div w:id="1729693989">
          <w:marLeft w:val="0"/>
          <w:marRight w:val="0"/>
          <w:marTop w:val="0"/>
          <w:marBottom w:val="0"/>
          <w:divBdr>
            <w:top w:val="none" w:sz="0" w:space="0" w:color="auto"/>
            <w:left w:val="none" w:sz="0" w:space="0" w:color="auto"/>
            <w:bottom w:val="none" w:sz="0" w:space="0" w:color="auto"/>
            <w:right w:val="none" w:sz="0" w:space="0" w:color="auto"/>
          </w:divBdr>
        </w:div>
      </w:divsChild>
    </w:div>
    <w:div w:id="1361736603">
      <w:marLeft w:val="0"/>
      <w:marRight w:val="0"/>
      <w:marTop w:val="0"/>
      <w:marBottom w:val="0"/>
      <w:divBdr>
        <w:top w:val="none" w:sz="0" w:space="0" w:color="auto"/>
        <w:left w:val="none" w:sz="0" w:space="0" w:color="auto"/>
        <w:bottom w:val="none" w:sz="0" w:space="0" w:color="auto"/>
        <w:right w:val="none" w:sz="0" w:space="0" w:color="auto"/>
      </w:divBdr>
      <w:divsChild>
        <w:div w:id="1419866621">
          <w:marLeft w:val="0"/>
          <w:marRight w:val="0"/>
          <w:marTop w:val="0"/>
          <w:marBottom w:val="0"/>
          <w:divBdr>
            <w:top w:val="none" w:sz="0" w:space="0" w:color="auto"/>
            <w:left w:val="none" w:sz="0" w:space="0" w:color="auto"/>
            <w:bottom w:val="none" w:sz="0" w:space="0" w:color="auto"/>
            <w:right w:val="none" w:sz="0" w:space="0" w:color="auto"/>
          </w:divBdr>
        </w:div>
        <w:div w:id="717122038">
          <w:marLeft w:val="0"/>
          <w:marRight w:val="0"/>
          <w:marTop w:val="0"/>
          <w:marBottom w:val="0"/>
          <w:divBdr>
            <w:top w:val="none" w:sz="0" w:space="0" w:color="auto"/>
            <w:left w:val="none" w:sz="0" w:space="0" w:color="auto"/>
            <w:bottom w:val="none" w:sz="0" w:space="0" w:color="auto"/>
            <w:right w:val="none" w:sz="0" w:space="0" w:color="auto"/>
          </w:divBdr>
        </w:div>
        <w:div w:id="415594119">
          <w:marLeft w:val="0"/>
          <w:marRight w:val="0"/>
          <w:marTop w:val="0"/>
          <w:marBottom w:val="0"/>
          <w:divBdr>
            <w:top w:val="none" w:sz="0" w:space="0" w:color="auto"/>
            <w:left w:val="none" w:sz="0" w:space="0" w:color="auto"/>
            <w:bottom w:val="none" w:sz="0" w:space="0" w:color="auto"/>
            <w:right w:val="none" w:sz="0" w:space="0" w:color="auto"/>
          </w:divBdr>
        </w:div>
        <w:div w:id="1405909542">
          <w:marLeft w:val="0"/>
          <w:marRight w:val="0"/>
          <w:marTop w:val="0"/>
          <w:marBottom w:val="0"/>
          <w:divBdr>
            <w:top w:val="none" w:sz="0" w:space="0" w:color="auto"/>
            <w:left w:val="none" w:sz="0" w:space="0" w:color="auto"/>
            <w:bottom w:val="none" w:sz="0" w:space="0" w:color="auto"/>
            <w:right w:val="none" w:sz="0" w:space="0" w:color="auto"/>
          </w:divBdr>
        </w:div>
        <w:div w:id="582492221">
          <w:marLeft w:val="0"/>
          <w:marRight w:val="0"/>
          <w:marTop w:val="0"/>
          <w:marBottom w:val="0"/>
          <w:divBdr>
            <w:top w:val="none" w:sz="0" w:space="0" w:color="auto"/>
            <w:left w:val="none" w:sz="0" w:space="0" w:color="auto"/>
            <w:bottom w:val="none" w:sz="0" w:space="0" w:color="auto"/>
            <w:right w:val="none" w:sz="0" w:space="0" w:color="auto"/>
          </w:divBdr>
        </w:div>
      </w:divsChild>
    </w:div>
    <w:div w:id="1376929703">
      <w:marLeft w:val="0"/>
      <w:marRight w:val="0"/>
      <w:marTop w:val="0"/>
      <w:marBottom w:val="0"/>
      <w:divBdr>
        <w:top w:val="none" w:sz="0" w:space="0" w:color="auto"/>
        <w:left w:val="none" w:sz="0" w:space="0" w:color="auto"/>
        <w:bottom w:val="none" w:sz="0" w:space="0" w:color="auto"/>
        <w:right w:val="none" w:sz="0" w:space="0" w:color="auto"/>
      </w:divBdr>
      <w:divsChild>
        <w:div w:id="1898584501">
          <w:marLeft w:val="0"/>
          <w:marRight w:val="0"/>
          <w:marTop w:val="0"/>
          <w:marBottom w:val="0"/>
          <w:divBdr>
            <w:top w:val="none" w:sz="0" w:space="0" w:color="auto"/>
            <w:left w:val="none" w:sz="0" w:space="0" w:color="auto"/>
            <w:bottom w:val="none" w:sz="0" w:space="0" w:color="auto"/>
            <w:right w:val="none" w:sz="0" w:space="0" w:color="auto"/>
          </w:divBdr>
        </w:div>
        <w:div w:id="1308969514">
          <w:marLeft w:val="0"/>
          <w:marRight w:val="0"/>
          <w:marTop w:val="0"/>
          <w:marBottom w:val="0"/>
          <w:divBdr>
            <w:top w:val="none" w:sz="0" w:space="0" w:color="auto"/>
            <w:left w:val="none" w:sz="0" w:space="0" w:color="auto"/>
            <w:bottom w:val="none" w:sz="0" w:space="0" w:color="auto"/>
            <w:right w:val="none" w:sz="0" w:space="0" w:color="auto"/>
          </w:divBdr>
        </w:div>
      </w:divsChild>
    </w:div>
    <w:div w:id="1387223034">
      <w:marLeft w:val="0"/>
      <w:marRight w:val="0"/>
      <w:marTop w:val="0"/>
      <w:marBottom w:val="0"/>
      <w:divBdr>
        <w:top w:val="none" w:sz="0" w:space="0" w:color="auto"/>
        <w:left w:val="none" w:sz="0" w:space="0" w:color="auto"/>
        <w:bottom w:val="none" w:sz="0" w:space="0" w:color="auto"/>
        <w:right w:val="none" w:sz="0" w:space="0" w:color="auto"/>
      </w:divBdr>
      <w:divsChild>
        <w:div w:id="774328536">
          <w:marLeft w:val="0"/>
          <w:marRight w:val="0"/>
          <w:marTop w:val="0"/>
          <w:marBottom w:val="0"/>
          <w:divBdr>
            <w:top w:val="none" w:sz="0" w:space="0" w:color="auto"/>
            <w:left w:val="none" w:sz="0" w:space="0" w:color="auto"/>
            <w:bottom w:val="none" w:sz="0" w:space="0" w:color="auto"/>
            <w:right w:val="none" w:sz="0" w:space="0" w:color="auto"/>
          </w:divBdr>
        </w:div>
        <w:div w:id="350424551">
          <w:marLeft w:val="0"/>
          <w:marRight w:val="0"/>
          <w:marTop w:val="0"/>
          <w:marBottom w:val="0"/>
          <w:divBdr>
            <w:top w:val="none" w:sz="0" w:space="0" w:color="auto"/>
            <w:left w:val="none" w:sz="0" w:space="0" w:color="auto"/>
            <w:bottom w:val="none" w:sz="0" w:space="0" w:color="auto"/>
            <w:right w:val="none" w:sz="0" w:space="0" w:color="auto"/>
          </w:divBdr>
        </w:div>
      </w:divsChild>
    </w:div>
    <w:div w:id="1399939659">
      <w:marLeft w:val="0"/>
      <w:marRight w:val="0"/>
      <w:marTop w:val="0"/>
      <w:marBottom w:val="0"/>
      <w:divBdr>
        <w:top w:val="none" w:sz="0" w:space="0" w:color="auto"/>
        <w:left w:val="none" w:sz="0" w:space="0" w:color="auto"/>
        <w:bottom w:val="none" w:sz="0" w:space="0" w:color="auto"/>
        <w:right w:val="none" w:sz="0" w:space="0" w:color="auto"/>
      </w:divBdr>
      <w:divsChild>
        <w:div w:id="527573576">
          <w:marLeft w:val="0"/>
          <w:marRight w:val="0"/>
          <w:marTop w:val="0"/>
          <w:marBottom w:val="0"/>
          <w:divBdr>
            <w:top w:val="none" w:sz="0" w:space="0" w:color="auto"/>
            <w:left w:val="none" w:sz="0" w:space="0" w:color="auto"/>
            <w:bottom w:val="none" w:sz="0" w:space="0" w:color="auto"/>
            <w:right w:val="none" w:sz="0" w:space="0" w:color="auto"/>
          </w:divBdr>
        </w:div>
        <w:div w:id="1229458185">
          <w:marLeft w:val="0"/>
          <w:marRight w:val="0"/>
          <w:marTop w:val="0"/>
          <w:marBottom w:val="0"/>
          <w:divBdr>
            <w:top w:val="none" w:sz="0" w:space="0" w:color="auto"/>
            <w:left w:val="none" w:sz="0" w:space="0" w:color="auto"/>
            <w:bottom w:val="none" w:sz="0" w:space="0" w:color="auto"/>
            <w:right w:val="none" w:sz="0" w:space="0" w:color="auto"/>
          </w:divBdr>
        </w:div>
      </w:divsChild>
    </w:div>
    <w:div w:id="1404572344">
      <w:marLeft w:val="0"/>
      <w:marRight w:val="0"/>
      <w:marTop w:val="0"/>
      <w:marBottom w:val="0"/>
      <w:divBdr>
        <w:top w:val="none" w:sz="0" w:space="0" w:color="auto"/>
        <w:left w:val="none" w:sz="0" w:space="0" w:color="auto"/>
        <w:bottom w:val="none" w:sz="0" w:space="0" w:color="auto"/>
        <w:right w:val="none" w:sz="0" w:space="0" w:color="auto"/>
      </w:divBdr>
      <w:divsChild>
        <w:div w:id="809711145">
          <w:marLeft w:val="0"/>
          <w:marRight w:val="0"/>
          <w:marTop w:val="0"/>
          <w:marBottom w:val="0"/>
          <w:divBdr>
            <w:top w:val="none" w:sz="0" w:space="0" w:color="auto"/>
            <w:left w:val="none" w:sz="0" w:space="0" w:color="auto"/>
            <w:bottom w:val="none" w:sz="0" w:space="0" w:color="auto"/>
            <w:right w:val="none" w:sz="0" w:space="0" w:color="auto"/>
          </w:divBdr>
        </w:div>
        <w:div w:id="1429037325">
          <w:marLeft w:val="0"/>
          <w:marRight w:val="0"/>
          <w:marTop w:val="0"/>
          <w:marBottom w:val="0"/>
          <w:divBdr>
            <w:top w:val="none" w:sz="0" w:space="0" w:color="auto"/>
            <w:left w:val="none" w:sz="0" w:space="0" w:color="auto"/>
            <w:bottom w:val="none" w:sz="0" w:space="0" w:color="auto"/>
            <w:right w:val="none" w:sz="0" w:space="0" w:color="auto"/>
          </w:divBdr>
        </w:div>
      </w:divsChild>
    </w:div>
    <w:div w:id="1410731479">
      <w:marLeft w:val="0"/>
      <w:marRight w:val="0"/>
      <w:marTop w:val="0"/>
      <w:marBottom w:val="0"/>
      <w:divBdr>
        <w:top w:val="none" w:sz="0" w:space="0" w:color="auto"/>
        <w:left w:val="none" w:sz="0" w:space="0" w:color="auto"/>
        <w:bottom w:val="none" w:sz="0" w:space="0" w:color="auto"/>
        <w:right w:val="none" w:sz="0" w:space="0" w:color="auto"/>
      </w:divBdr>
      <w:divsChild>
        <w:div w:id="1394616912">
          <w:marLeft w:val="0"/>
          <w:marRight w:val="0"/>
          <w:marTop w:val="0"/>
          <w:marBottom w:val="0"/>
          <w:divBdr>
            <w:top w:val="none" w:sz="0" w:space="0" w:color="auto"/>
            <w:left w:val="none" w:sz="0" w:space="0" w:color="auto"/>
            <w:bottom w:val="none" w:sz="0" w:space="0" w:color="auto"/>
            <w:right w:val="none" w:sz="0" w:space="0" w:color="auto"/>
          </w:divBdr>
        </w:div>
      </w:divsChild>
    </w:div>
    <w:div w:id="1427968340">
      <w:marLeft w:val="0"/>
      <w:marRight w:val="0"/>
      <w:marTop w:val="0"/>
      <w:marBottom w:val="0"/>
      <w:divBdr>
        <w:top w:val="none" w:sz="0" w:space="0" w:color="auto"/>
        <w:left w:val="none" w:sz="0" w:space="0" w:color="auto"/>
        <w:bottom w:val="none" w:sz="0" w:space="0" w:color="auto"/>
        <w:right w:val="none" w:sz="0" w:space="0" w:color="auto"/>
      </w:divBdr>
      <w:divsChild>
        <w:div w:id="912278441">
          <w:marLeft w:val="0"/>
          <w:marRight w:val="0"/>
          <w:marTop w:val="0"/>
          <w:marBottom w:val="0"/>
          <w:divBdr>
            <w:top w:val="none" w:sz="0" w:space="0" w:color="auto"/>
            <w:left w:val="none" w:sz="0" w:space="0" w:color="auto"/>
            <w:bottom w:val="none" w:sz="0" w:space="0" w:color="auto"/>
            <w:right w:val="none" w:sz="0" w:space="0" w:color="auto"/>
          </w:divBdr>
        </w:div>
      </w:divsChild>
    </w:div>
    <w:div w:id="1429426312">
      <w:marLeft w:val="0"/>
      <w:marRight w:val="0"/>
      <w:marTop w:val="0"/>
      <w:marBottom w:val="0"/>
      <w:divBdr>
        <w:top w:val="none" w:sz="0" w:space="0" w:color="auto"/>
        <w:left w:val="none" w:sz="0" w:space="0" w:color="auto"/>
        <w:bottom w:val="none" w:sz="0" w:space="0" w:color="auto"/>
        <w:right w:val="none" w:sz="0" w:space="0" w:color="auto"/>
      </w:divBdr>
      <w:divsChild>
        <w:div w:id="1415782291">
          <w:marLeft w:val="0"/>
          <w:marRight w:val="0"/>
          <w:marTop w:val="0"/>
          <w:marBottom w:val="0"/>
          <w:divBdr>
            <w:top w:val="none" w:sz="0" w:space="0" w:color="auto"/>
            <w:left w:val="none" w:sz="0" w:space="0" w:color="auto"/>
            <w:bottom w:val="none" w:sz="0" w:space="0" w:color="auto"/>
            <w:right w:val="none" w:sz="0" w:space="0" w:color="auto"/>
          </w:divBdr>
        </w:div>
      </w:divsChild>
    </w:div>
    <w:div w:id="1439525711">
      <w:marLeft w:val="0"/>
      <w:marRight w:val="0"/>
      <w:marTop w:val="0"/>
      <w:marBottom w:val="0"/>
      <w:divBdr>
        <w:top w:val="none" w:sz="0" w:space="0" w:color="auto"/>
        <w:left w:val="none" w:sz="0" w:space="0" w:color="auto"/>
        <w:bottom w:val="none" w:sz="0" w:space="0" w:color="auto"/>
        <w:right w:val="none" w:sz="0" w:space="0" w:color="auto"/>
      </w:divBdr>
      <w:divsChild>
        <w:div w:id="1100565675">
          <w:marLeft w:val="0"/>
          <w:marRight w:val="0"/>
          <w:marTop w:val="0"/>
          <w:marBottom w:val="0"/>
          <w:divBdr>
            <w:top w:val="none" w:sz="0" w:space="0" w:color="auto"/>
            <w:left w:val="none" w:sz="0" w:space="0" w:color="auto"/>
            <w:bottom w:val="none" w:sz="0" w:space="0" w:color="auto"/>
            <w:right w:val="none" w:sz="0" w:space="0" w:color="auto"/>
          </w:divBdr>
        </w:div>
      </w:divsChild>
    </w:div>
    <w:div w:id="1441559506">
      <w:marLeft w:val="0"/>
      <w:marRight w:val="0"/>
      <w:marTop w:val="0"/>
      <w:marBottom w:val="0"/>
      <w:divBdr>
        <w:top w:val="none" w:sz="0" w:space="0" w:color="auto"/>
        <w:left w:val="none" w:sz="0" w:space="0" w:color="auto"/>
        <w:bottom w:val="none" w:sz="0" w:space="0" w:color="auto"/>
        <w:right w:val="none" w:sz="0" w:space="0" w:color="auto"/>
      </w:divBdr>
      <w:divsChild>
        <w:div w:id="86193763">
          <w:marLeft w:val="0"/>
          <w:marRight w:val="0"/>
          <w:marTop w:val="0"/>
          <w:marBottom w:val="0"/>
          <w:divBdr>
            <w:top w:val="none" w:sz="0" w:space="0" w:color="auto"/>
            <w:left w:val="none" w:sz="0" w:space="0" w:color="auto"/>
            <w:bottom w:val="none" w:sz="0" w:space="0" w:color="auto"/>
            <w:right w:val="none" w:sz="0" w:space="0" w:color="auto"/>
          </w:divBdr>
        </w:div>
        <w:div w:id="2030983591">
          <w:marLeft w:val="0"/>
          <w:marRight w:val="0"/>
          <w:marTop w:val="0"/>
          <w:marBottom w:val="0"/>
          <w:divBdr>
            <w:top w:val="none" w:sz="0" w:space="0" w:color="auto"/>
            <w:left w:val="none" w:sz="0" w:space="0" w:color="auto"/>
            <w:bottom w:val="none" w:sz="0" w:space="0" w:color="auto"/>
            <w:right w:val="none" w:sz="0" w:space="0" w:color="auto"/>
          </w:divBdr>
        </w:div>
        <w:div w:id="2056544492">
          <w:marLeft w:val="0"/>
          <w:marRight w:val="0"/>
          <w:marTop w:val="0"/>
          <w:marBottom w:val="0"/>
          <w:divBdr>
            <w:top w:val="none" w:sz="0" w:space="0" w:color="auto"/>
            <w:left w:val="none" w:sz="0" w:space="0" w:color="auto"/>
            <w:bottom w:val="none" w:sz="0" w:space="0" w:color="auto"/>
            <w:right w:val="none" w:sz="0" w:space="0" w:color="auto"/>
          </w:divBdr>
        </w:div>
      </w:divsChild>
    </w:div>
    <w:div w:id="1445030996">
      <w:marLeft w:val="0"/>
      <w:marRight w:val="0"/>
      <w:marTop w:val="0"/>
      <w:marBottom w:val="0"/>
      <w:divBdr>
        <w:top w:val="none" w:sz="0" w:space="0" w:color="auto"/>
        <w:left w:val="none" w:sz="0" w:space="0" w:color="auto"/>
        <w:bottom w:val="none" w:sz="0" w:space="0" w:color="auto"/>
        <w:right w:val="none" w:sz="0" w:space="0" w:color="auto"/>
      </w:divBdr>
      <w:divsChild>
        <w:div w:id="1919246369">
          <w:marLeft w:val="0"/>
          <w:marRight w:val="0"/>
          <w:marTop w:val="0"/>
          <w:marBottom w:val="0"/>
          <w:divBdr>
            <w:top w:val="none" w:sz="0" w:space="0" w:color="auto"/>
            <w:left w:val="none" w:sz="0" w:space="0" w:color="auto"/>
            <w:bottom w:val="none" w:sz="0" w:space="0" w:color="auto"/>
            <w:right w:val="none" w:sz="0" w:space="0" w:color="auto"/>
          </w:divBdr>
        </w:div>
        <w:div w:id="1964337249">
          <w:marLeft w:val="0"/>
          <w:marRight w:val="0"/>
          <w:marTop w:val="0"/>
          <w:marBottom w:val="0"/>
          <w:divBdr>
            <w:top w:val="none" w:sz="0" w:space="0" w:color="auto"/>
            <w:left w:val="none" w:sz="0" w:space="0" w:color="auto"/>
            <w:bottom w:val="none" w:sz="0" w:space="0" w:color="auto"/>
            <w:right w:val="none" w:sz="0" w:space="0" w:color="auto"/>
          </w:divBdr>
        </w:div>
        <w:div w:id="1847212165">
          <w:marLeft w:val="0"/>
          <w:marRight w:val="0"/>
          <w:marTop w:val="0"/>
          <w:marBottom w:val="0"/>
          <w:divBdr>
            <w:top w:val="none" w:sz="0" w:space="0" w:color="auto"/>
            <w:left w:val="none" w:sz="0" w:space="0" w:color="auto"/>
            <w:bottom w:val="none" w:sz="0" w:space="0" w:color="auto"/>
            <w:right w:val="none" w:sz="0" w:space="0" w:color="auto"/>
          </w:divBdr>
        </w:div>
        <w:div w:id="1814059905">
          <w:marLeft w:val="0"/>
          <w:marRight w:val="0"/>
          <w:marTop w:val="0"/>
          <w:marBottom w:val="0"/>
          <w:divBdr>
            <w:top w:val="none" w:sz="0" w:space="0" w:color="auto"/>
            <w:left w:val="none" w:sz="0" w:space="0" w:color="auto"/>
            <w:bottom w:val="none" w:sz="0" w:space="0" w:color="auto"/>
            <w:right w:val="none" w:sz="0" w:space="0" w:color="auto"/>
          </w:divBdr>
        </w:div>
        <w:div w:id="409734711">
          <w:marLeft w:val="0"/>
          <w:marRight w:val="0"/>
          <w:marTop w:val="0"/>
          <w:marBottom w:val="0"/>
          <w:divBdr>
            <w:top w:val="none" w:sz="0" w:space="0" w:color="auto"/>
            <w:left w:val="none" w:sz="0" w:space="0" w:color="auto"/>
            <w:bottom w:val="none" w:sz="0" w:space="0" w:color="auto"/>
            <w:right w:val="none" w:sz="0" w:space="0" w:color="auto"/>
          </w:divBdr>
        </w:div>
        <w:div w:id="1751266087">
          <w:marLeft w:val="0"/>
          <w:marRight w:val="0"/>
          <w:marTop w:val="0"/>
          <w:marBottom w:val="0"/>
          <w:divBdr>
            <w:top w:val="none" w:sz="0" w:space="0" w:color="auto"/>
            <w:left w:val="none" w:sz="0" w:space="0" w:color="auto"/>
            <w:bottom w:val="none" w:sz="0" w:space="0" w:color="auto"/>
            <w:right w:val="none" w:sz="0" w:space="0" w:color="auto"/>
          </w:divBdr>
        </w:div>
        <w:div w:id="2079203290">
          <w:marLeft w:val="0"/>
          <w:marRight w:val="0"/>
          <w:marTop w:val="0"/>
          <w:marBottom w:val="0"/>
          <w:divBdr>
            <w:top w:val="none" w:sz="0" w:space="0" w:color="auto"/>
            <w:left w:val="none" w:sz="0" w:space="0" w:color="auto"/>
            <w:bottom w:val="none" w:sz="0" w:space="0" w:color="auto"/>
            <w:right w:val="none" w:sz="0" w:space="0" w:color="auto"/>
          </w:divBdr>
        </w:div>
        <w:div w:id="2094668361">
          <w:marLeft w:val="0"/>
          <w:marRight w:val="0"/>
          <w:marTop w:val="0"/>
          <w:marBottom w:val="0"/>
          <w:divBdr>
            <w:top w:val="none" w:sz="0" w:space="0" w:color="auto"/>
            <w:left w:val="none" w:sz="0" w:space="0" w:color="auto"/>
            <w:bottom w:val="none" w:sz="0" w:space="0" w:color="auto"/>
            <w:right w:val="none" w:sz="0" w:space="0" w:color="auto"/>
          </w:divBdr>
        </w:div>
        <w:div w:id="1755928564">
          <w:marLeft w:val="0"/>
          <w:marRight w:val="0"/>
          <w:marTop w:val="0"/>
          <w:marBottom w:val="0"/>
          <w:divBdr>
            <w:top w:val="none" w:sz="0" w:space="0" w:color="auto"/>
            <w:left w:val="none" w:sz="0" w:space="0" w:color="auto"/>
            <w:bottom w:val="none" w:sz="0" w:space="0" w:color="auto"/>
            <w:right w:val="none" w:sz="0" w:space="0" w:color="auto"/>
          </w:divBdr>
        </w:div>
        <w:div w:id="1416512152">
          <w:marLeft w:val="0"/>
          <w:marRight w:val="0"/>
          <w:marTop w:val="0"/>
          <w:marBottom w:val="0"/>
          <w:divBdr>
            <w:top w:val="none" w:sz="0" w:space="0" w:color="auto"/>
            <w:left w:val="none" w:sz="0" w:space="0" w:color="auto"/>
            <w:bottom w:val="none" w:sz="0" w:space="0" w:color="auto"/>
            <w:right w:val="none" w:sz="0" w:space="0" w:color="auto"/>
          </w:divBdr>
        </w:div>
        <w:div w:id="1713069197">
          <w:marLeft w:val="0"/>
          <w:marRight w:val="0"/>
          <w:marTop w:val="0"/>
          <w:marBottom w:val="0"/>
          <w:divBdr>
            <w:top w:val="none" w:sz="0" w:space="0" w:color="auto"/>
            <w:left w:val="none" w:sz="0" w:space="0" w:color="auto"/>
            <w:bottom w:val="none" w:sz="0" w:space="0" w:color="auto"/>
            <w:right w:val="none" w:sz="0" w:space="0" w:color="auto"/>
          </w:divBdr>
        </w:div>
        <w:div w:id="850022241">
          <w:marLeft w:val="0"/>
          <w:marRight w:val="0"/>
          <w:marTop w:val="0"/>
          <w:marBottom w:val="0"/>
          <w:divBdr>
            <w:top w:val="none" w:sz="0" w:space="0" w:color="auto"/>
            <w:left w:val="none" w:sz="0" w:space="0" w:color="auto"/>
            <w:bottom w:val="none" w:sz="0" w:space="0" w:color="auto"/>
            <w:right w:val="none" w:sz="0" w:space="0" w:color="auto"/>
          </w:divBdr>
        </w:div>
      </w:divsChild>
    </w:div>
    <w:div w:id="1449659923">
      <w:marLeft w:val="0"/>
      <w:marRight w:val="0"/>
      <w:marTop w:val="0"/>
      <w:marBottom w:val="0"/>
      <w:divBdr>
        <w:top w:val="none" w:sz="0" w:space="0" w:color="auto"/>
        <w:left w:val="none" w:sz="0" w:space="0" w:color="auto"/>
        <w:bottom w:val="none" w:sz="0" w:space="0" w:color="auto"/>
        <w:right w:val="none" w:sz="0" w:space="0" w:color="auto"/>
      </w:divBdr>
      <w:divsChild>
        <w:div w:id="1318267546">
          <w:marLeft w:val="0"/>
          <w:marRight w:val="0"/>
          <w:marTop w:val="0"/>
          <w:marBottom w:val="0"/>
          <w:divBdr>
            <w:top w:val="none" w:sz="0" w:space="0" w:color="auto"/>
            <w:left w:val="none" w:sz="0" w:space="0" w:color="auto"/>
            <w:bottom w:val="none" w:sz="0" w:space="0" w:color="auto"/>
            <w:right w:val="none" w:sz="0" w:space="0" w:color="auto"/>
          </w:divBdr>
        </w:div>
        <w:div w:id="1512988486">
          <w:marLeft w:val="0"/>
          <w:marRight w:val="0"/>
          <w:marTop w:val="0"/>
          <w:marBottom w:val="0"/>
          <w:divBdr>
            <w:top w:val="none" w:sz="0" w:space="0" w:color="auto"/>
            <w:left w:val="none" w:sz="0" w:space="0" w:color="auto"/>
            <w:bottom w:val="none" w:sz="0" w:space="0" w:color="auto"/>
            <w:right w:val="none" w:sz="0" w:space="0" w:color="auto"/>
          </w:divBdr>
        </w:div>
        <w:div w:id="527910392">
          <w:marLeft w:val="0"/>
          <w:marRight w:val="0"/>
          <w:marTop w:val="0"/>
          <w:marBottom w:val="0"/>
          <w:divBdr>
            <w:top w:val="none" w:sz="0" w:space="0" w:color="auto"/>
            <w:left w:val="none" w:sz="0" w:space="0" w:color="auto"/>
            <w:bottom w:val="none" w:sz="0" w:space="0" w:color="auto"/>
            <w:right w:val="none" w:sz="0" w:space="0" w:color="auto"/>
          </w:divBdr>
        </w:div>
      </w:divsChild>
    </w:div>
    <w:div w:id="1471437573">
      <w:marLeft w:val="0"/>
      <w:marRight w:val="0"/>
      <w:marTop w:val="0"/>
      <w:marBottom w:val="0"/>
      <w:divBdr>
        <w:top w:val="none" w:sz="0" w:space="0" w:color="auto"/>
        <w:left w:val="none" w:sz="0" w:space="0" w:color="auto"/>
        <w:bottom w:val="none" w:sz="0" w:space="0" w:color="auto"/>
        <w:right w:val="none" w:sz="0" w:space="0" w:color="auto"/>
      </w:divBdr>
      <w:divsChild>
        <w:div w:id="672873205">
          <w:marLeft w:val="0"/>
          <w:marRight w:val="0"/>
          <w:marTop w:val="0"/>
          <w:marBottom w:val="0"/>
          <w:divBdr>
            <w:top w:val="none" w:sz="0" w:space="0" w:color="auto"/>
            <w:left w:val="none" w:sz="0" w:space="0" w:color="auto"/>
            <w:bottom w:val="none" w:sz="0" w:space="0" w:color="auto"/>
            <w:right w:val="none" w:sz="0" w:space="0" w:color="auto"/>
          </w:divBdr>
        </w:div>
      </w:divsChild>
    </w:div>
    <w:div w:id="1502964636">
      <w:marLeft w:val="0"/>
      <w:marRight w:val="0"/>
      <w:marTop w:val="0"/>
      <w:marBottom w:val="0"/>
      <w:divBdr>
        <w:top w:val="none" w:sz="0" w:space="0" w:color="auto"/>
        <w:left w:val="none" w:sz="0" w:space="0" w:color="auto"/>
        <w:bottom w:val="none" w:sz="0" w:space="0" w:color="auto"/>
        <w:right w:val="none" w:sz="0" w:space="0" w:color="auto"/>
      </w:divBdr>
      <w:divsChild>
        <w:div w:id="1329095589">
          <w:marLeft w:val="0"/>
          <w:marRight w:val="0"/>
          <w:marTop w:val="0"/>
          <w:marBottom w:val="0"/>
          <w:divBdr>
            <w:top w:val="none" w:sz="0" w:space="0" w:color="auto"/>
            <w:left w:val="none" w:sz="0" w:space="0" w:color="auto"/>
            <w:bottom w:val="none" w:sz="0" w:space="0" w:color="auto"/>
            <w:right w:val="none" w:sz="0" w:space="0" w:color="auto"/>
          </w:divBdr>
        </w:div>
        <w:div w:id="1267426457">
          <w:marLeft w:val="0"/>
          <w:marRight w:val="0"/>
          <w:marTop w:val="0"/>
          <w:marBottom w:val="0"/>
          <w:divBdr>
            <w:top w:val="none" w:sz="0" w:space="0" w:color="auto"/>
            <w:left w:val="none" w:sz="0" w:space="0" w:color="auto"/>
            <w:bottom w:val="none" w:sz="0" w:space="0" w:color="auto"/>
            <w:right w:val="none" w:sz="0" w:space="0" w:color="auto"/>
          </w:divBdr>
        </w:div>
      </w:divsChild>
    </w:div>
    <w:div w:id="1580552625">
      <w:marLeft w:val="0"/>
      <w:marRight w:val="0"/>
      <w:marTop w:val="0"/>
      <w:marBottom w:val="0"/>
      <w:divBdr>
        <w:top w:val="none" w:sz="0" w:space="0" w:color="auto"/>
        <w:left w:val="none" w:sz="0" w:space="0" w:color="auto"/>
        <w:bottom w:val="none" w:sz="0" w:space="0" w:color="auto"/>
        <w:right w:val="none" w:sz="0" w:space="0" w:color="auto"/>
      </w:divBdr>
      <w:divsChild>
        <w:div w:id="366687446">
          <w:marLeft w:val="0"/>
          <w:marRight w:val="0"/>
          <w:marTop w:val="0"/>
          <w:marBottom w:val="0"/>
          <w:divBdr>
            <w:top w:val="none" w:sz="0" w:space="0" w:color="auto"/>
            <w:left w:val="none" w:sz="0" w:space="0" w:color="auto"/>
            <w:bottom w:val="none" w:sz="0" w:space="0" w:color="auto"/>
            <w:right w:val="none" w:sz="0" w:space="0" w:color="auto"/>
          </w:divBdr>
        </w:div>
        <w:div w:id="540745689">
          <w:marLeft w:val="0"/>
          <w:marRight w:val="0"/>
          <w:marTop w:val="0"/>
          <w:marBottom w:val="0"/>
          <w:divBdr>
            <w:top w:val="none" w:sz="0" w:space="0" w:color="auto"/>
            <w:left w:val="none" w:sz="0" w:space="0" w:color="auto"/>
            <w:bottom w:val="none" w:sz="0" w:space="0" w:color="auto"/>
            <w:right w:val="none" w:sz="0" w:space="0" w:color="auto"/>
          </w:divBdr>
        </w:div>
      </w:divsChild>
    </w:div>
    <w:div w:id="1585454640">
      <w:marLeft w:val="0"/>
      <w:marRight w:val="0"/>
      <w:marTop w:val="0"/>
      <w:marBottom w:val="0"/>
      <w:divBdr>
        <w:top w:val="none" w:sz="0" w:space="0" w:color="auto"/>
        <w:left w:val="none" w:sz="0" w:space="0" w:color="auto"/>
        <w:bottom w:val="none" w:sz="0" w:space="0" w:color="auto"/>
        <w:right w:val="none" w:sz="0" w:space="0" w:color="auto"/>
      </w:divBdr>
      <w:divsChild>
        <w:div w:id="1252199918">
          <w:marLeft w:val="0"/>
          <w:marRight w:val="0"/>
          <w:marTop w:val="0"/>
          <w:marBottom w:val="0"/>
          <w:divBdr>
            <w:top w:val="none" w:sz="0" w:space="0" w:color="auto"/>
            <w:left w:val="none" w:sz="0" w:space="0" w:color="auto"/>
            <w:bottom w:val="none" w:sz="0" w:space="0" w:color="auto"/>
            <w:right w:val="none" w:sz="0" w:space="0" w:color="auto"/>
          </w:divBdr>
        </w:div>
      </w:divsChild>
    </w:div>
    <w:div w:id="1624506775">
      <w:marLeft w:val="0"/>
      <w:marRight w:val="0"/>
      <w:marTop w:val="0"/>
      <w:marBottom w:val="0"/>
      <w:divBdr>
        <w:top w:val="none" w:sz="0" w:space="0" w:color="auto"/>
        <w:left w:val="none" w:sz="0" w:space="0" w:color="auto"/>
        <w:bottom w:val="none" w:sz="0" w:space="0" w:color="auto"/>
        <w:right w:val="none" w:sz="0" w:space="0" w:color="auto"/>
      </w:divBdr>
      <w:divsChild>
        <w:div w:id="33120472">
          <w:marLeft w:val="0"/>
          <w:marRight w:val="0"/>
          <w:marTop w:val="0"/>
          <w:marBottom w:val="0"/>
          <w:divBdr>
            <w:top w:val="none" w:sz="0" w:space="0" w:color="auto"/>
            <w:left w:val="none" w:sz="0" w:space="0" w:color="auto"/>
            <w:bottom w:val="none" w:sz="0" w:space="0" w:color="auto"/>
            <w:right w:val="none" w:sz="0" w:space="0" w:color="auto"/>
          </w:divBdr>
        </w:div>
      </w:divsChild>
    </w:div>
    <w:div w:id="1628855777">
      <w:marLeft w:val="0"/>
      <w:marRight w:val="0"/>
      <w:marTop w:val="0"/>
      <w:marBottom w:val="0"/>
      <w:divBdr>
        <w:top w:val="none" w:sz="0" w:space="0" w:color="auto"/>
        <w:left w:val="none" w:sz="0" w:space="0" w:color="auto"/>
        <w:bottom w:val="none" w:sz="0" w:space="0" w:color="auto"/>
        <w:right w:val="none" w:sz="0" w:space="0" w:color="auto"/>
      </w:divBdr>
      <w:divsChild>
        <w:div w:id="1610770186">
          <w:marLeft w:val="0"/>
          <w:marRight w:val="0"/>
          <w:marTop w:val="0"/>
          <w:marBottom w:val="0"/>
          <w:divBdr>
            <w:top w:val="none" w:sz="0" w:space="0" w:color="auto"/>
            <w:left w:val="none" w:sz="0" w:space="0" w:color="auto"/>
            <w:bottom w:val="none" w:sz="0" w:space="0" w:color="auto"/>
            <w:right w:val="none" w:sz="0" w:space="0" w:color="auto"/>
          </w:divBdr>
        </w:div>
        <w:div w:id="201021045">
          <w:marLeft w:val="0"/>
          <w:marRight w:val="0"/>
          <w:marTop w:val="0"/>
          <w:marBottom w:val="0"/>
          <w:divBdr>
            <w:top w:val="none" w:sz="0" w:space="0" w:color="auto"/>
            <w:left w:val="none" w:sz="0" w:space="0" w:color="auto"/>
            <w:bottom w:val="none" w:sz="0" w:space="0" w:color="auto"/>
            <w:right w:val="none" w:sz="0" w:space="0" w:color="auto"/>
          </w:divBdr>
        </w:div>
        <w:div w:id="2057309374">
          <w:marLeft w:val="0"/>
          <w:marRight w:val="0"/>
          <w:marTop w:val="0"/>
          <w:marBottom w:val="0"/>
          <w:divBdr>
            <w:top w:val="none" w:sz="0" w:space="0" w:color="auto"/>
            <w:left w:val="none" w:sz="0" w:space="0" w:color="auto"/>
            <w:bottom w:val="none" w:sz="0" w:space="0" w:color="auto"/>
            <w:right w:val="none" w:sz="0" w:space="0" w:color="auto"/>
          </w:divBdr>
        </w:div>
        <w:div w:id="1870416576">
          <w:marLeft w:val="0"/>
          <w:marRight w:val="0"/>
          <w:marTop w:val="0"/>
          <w:marBottom w:val="0"/>
          <w:divBdr>
            <w:top w:val="none" w:sz="0" w:space="0" w:color="auto"/>
            <w:left w:val="none" w:sz="0" w:space="0" w:color="auto"/>
            <w:bottom w:val="none" w:sz="0" w:space="0" w:color="auto"/>
            <w:right w:val="none" w:sz="0" w:space="0" w:color="auto"/>
          </w:divBdr>
        </w:div>
        <w:div w:id="1129979880">
          <w:marLeft w:val="0"/>
          <w:marRight w:val="0"/>
          <w:marTop w:val="0"/>
          <w:marBottom w:val="0"/>
          <w:divBdr>
            <w:top w:val="none" w:sz="0" w:space="0" w:color="auto"/>
            <w:left w:val="none" w:sz="0" w:space="0" w:color="auto"/>
            <w:bottom w:val="none" w:sz="0" w:space="0" w:color="auto"/>
            <w:right w:val="none" w:sz="0" w:space="0" w:color="auto"/>
          </w:divBdr>
        </w:div>
        <w:div w:id="277225931">
          <w:marLeft w:val="0"/>
          <w:marRight w:val="0"/>
          <w:marTop w:val="0"/>
          <w:marBottom w:val="0"/>
          <w:divBdr>
            <w:top w:val="none" w:sz="0" w:space="0" w:color="auto"/>
            <w:left w:val="none" w:sz="0" w:space="0" w:color="auto"/>
            <w:bottom w:val="none" w:sz="0" w:space="0" w:color="auto"/>
            <w:right w:val="none" w:sz="0" w:space="0" w:color="auto"/>
          </w:divBdr>
        </w:div>
        <w:div w:id="155729859">
          <w:marLeft w:val="0"/>
          <w:marRight w:val="0"/>
          <w:marTop w:val="0"/>
          <w:marBottom w:val="0"/>
          <w:divBdr>
            <w:top w:val="none" w:sz="0" w:space="0" w:color="auto"/>
            <w:left w:val="none" w:sz="0" w:space="0" w:color="auto"/>
            <w:bottom w:val="none" w:sz="0" w:space="0" w:color="auto"/>
            <w:right w:val="none" w:sz="0" w:space="0" w:color="auto"/>
          </w:divBdr>
        </w:div>
        <w:div w:id="1143347160">
          <w:marLeft w:val="0"/>
          <w:marRight w:val="0"/>
          <w:marTop w:val="0"/>
          <w:marBottom w:val="0"/>
          <w:divBdr>
            <w:top w:val="none" w:sz="0" w:space="0" w:color="auto"/>
            <w:left w:val="none" w:sz="0" w:space="0" w:color="auto"/>
            <w:bottom w:val="none" w:sz="0" w:space="0" w:color="auto"/>
            <w:right w:val="none" w:sz="0" w:space="0" w:color="auto"/>
          </w:divBdr>
        </w:div>
        <w:div w:id="967854931">
          <w:marLeft w:val="0"/>
          <w:marRight w:val="0"/>
          <w:marTop w:val="0"/>
          <w:marBottom w:val="0"/>
          <w:divBdr>
            <w:top w:val="none" w:sz="0" w:space="0" w:color="auto"/>
            <w:left w:val="none" w:sz="0" w:space="0" w:color="auto"/>
            <w:bottom w:val="none" w:sz="0" w:space="0" w:color="auto"/>
            <w:right w:val="none" w:sz="0" w:space="0" w:color="auto"/>
          </w:divBdr>
        </w:div>
        <w:div w:id="1080710910">
          <w:marLeft w:val="0"/>
          <w:marRight w:val="0"/>
          <w:marTop w:val="0"/>
          <w:marBottom w:val="0"/>
          <w:divBdr>
            <w:top w:val="none" w:sz="0" w:space="0" w:color="auto"/>
            <w:left w:val="none" w:sz="0" w:space="0" w:color="auto"/>
            <w:bottom w:val="none" w:sz="0" w:space="0" w:color="auto"/>
            <w:right w:val="none" w:sz="0" w:space="0" w:color="auto"/>
          </w:divBdr>
        </w:div>
        <w:div w:id="1807431324">
          <w:marLeft w:val="0"/>
          <w:marRight w:val="0"/>
          <w:marTop w:val="0"/>
          <w:marBottom w:val="0"/>
          <w:divBdr>
            <w:top w:val="none" w:sz="0" w:space="0" w:color="auto"/>
            <w:left w:val="none" w:sz="0" w:space="0" w:color="auto"/>
            <w:bottom w:val="none" w:sz="0" w:space="0" w:color="auto"/>
            <w:right w:val="none" w:sz="0" w:space="0" w:color="auto"/>
          </w:divBdr>
        </w:div>
        <w:div w:id="394283948">
          <w:marLeft w:val="0"/>
          <w:marRight w:val="0"/>
          <w:marTop w:val="0"/>
          <w:marBottom w:val="0"/>
          <w:divBdr>
            <w:top w:val="none" w:sz="0" w:space="0" w:color="auto"/>
            <w:left w:val="none" w:sz="0" w:space="0" w:color="auto"/>
            <w:bottom w:val="none" w:sz="0" w:space="0" w:color="auto"/>
            <w:right w:val="none" w:sz="0" w:space="0" w:color="auto"/>
          </w:divBdr>
        </w:div>
        <w:div w:id="831606275">
          <w:marLeft w:val="0"/>
          <w:marRight w:val="0"/>
          <w:marTop w:val="0"/>
          <w:marBottom w:val="0"/>
          <w:divBdr>
            <w:top w:val="none" w:sz="0" w:space="0" w:color="auto"/>
            <w:left w:val="none" w:sz="0" w:space="0" w:color="auto"/>
            <w:bottom w:val="none" w:sz="0" w:space="0" w:color="auto"/>
            <w:right w:val="none" w:sz="0" w:space="0" w:color="auto"/>
          </w:divBdr>
        </w:div>
        <w:div w:id="2050570883">
          <w:marLeft w:val="0"/>
          <w:marRight w:val="0"/>
          <w:marTop w:val="0"/>
          <w:marBottom w:val="0"/>
          <w:divBdr>
            <w:top w:val="none" w:sz="0" w:space="0" w:color="auto"/>
            <w:left w:val="none" w:sz="0" w:space="0" w:color="auto"/>
            <w:bottom w:val="none" w:sz="0" w:space="0" w:color="auto"/>
            <w:right w:val="none" w:sz="0" w:space="0" w:color="auto"/>
          </w:divBdr>
        </w:div>
        <w:div w:id="1034892777">
          <w:marLeft w:val="0"/>
          <w:marRight w:val="0"/>
          <w:marTop w:val="0"/>
          <w:marBottom w:val="0"/>
          <w:divBdr>
            <w:top w:val="none" w:sz="0" w:space="0" w:color="auto"/>
            <w:left w:val="none" w:sz="0" w:space="0" w:color="auto"/>
            <w:bottom w:val="none" w:sz="0" w:space="0" w:color="auto"/>
            <w:right w:val="none" w:sz="0" w:space="0" w:color="auto"/>
          </w:divBdr>
        </w:div>
        <w:div w:id="1267301092">
          <w:marLeft w:val="0"/>
          <w:marRight w:val="0"/>
          <w:marTop w:val="0"/>
          <w:marBottom w:val="0"/>
          <w:divBdr>
            <w:top w:val="none" w:sz="0" w:space="0" w:color="auto"/>
            <w:left w:val="none" w:sz="0" w:space="0" w:color="auto"/>
            <w:bottom w:val="none" w:sz="0" w:space="0" w:color="auto"/>
            <w:right w:val="none" w:sz="0" w:space="0" w:color="auto"/>
          </w:divBdr>
        </w:div>
        <w:div w:id="546528184">
          <w:marLeft w:val="0"/>
          <w:marRight w:val="0"/>
          <w:marTop w:val="0"/>
          <w:marBottom w:val="0"/>
          <w:divBdr>
            <w:top w:val="none" w:sz="0" w:space="0" w:color="auto"/>
            <w:left w:val="none" w:sz="0" w:space="0" w:color="auto"/>
            <w:bottom w:val="none" w:sz="0" w:space="0" w:color="auto"/>
            <w:right w:val="none" w:sz="0" w:space="0" w:color="auto"/>
          </w:divBdr>
        </w:div>
        <w:div w:id="1286035270">
          <w:marLeft w:val="0"/>
          <w:marRight w:val="0"/>
          <w:marTop w:val="0"/>
          <w:marBottom w:val="0"/>
          <w:divBdr>
            <w:top w:val="none" w:sz="0" w:space="0" w:color="auto"/>
            <w:left w:val="none" w:sz="0" w:space="0" w:color="auto"/>
            <w:bottom w:val="none" w:sz="0" w:space="0" w:color="auto"/>
            <w:right w:val="none" w:sz="0" w:space="0" w:color="auto"/>
          </w:divBdr>
        </w:div>
        <w:div w:id="814176919">
          <w:marLeft w:val="0"/>
          <w:marRight w:val="0"/>
          <w:marTop w:val="0"/>
          <w:marBottom w:val="0"/>
          <w:divBdr>
            <w:top w:val="none" w:sz="0" w:space="0" w:color="auto"/>
            <w:left w:val="none" w:sz="0" w:space="0" w:color="auto"/>
            <w:bottom w:val="none" w:sz="0" w:space="0" w:color="auto"/>
            <w:right w:val="none" w:sz="0" w:space="0" w:color="auto"/>
          </w:divBdr>
        </w:div>
        <w:div w:id="2112970430">
          <w:marLeft w:val="0"/>
          <w:marRight w:val="0"/>
          <w:marTop w:val="0"/>
          <w:marBottom w:val="0"/>
          <w:divBdr>
            <w:top w:val="none" w:sz="0" w:space="0" w:color="auto"/>
            <w:left w:val="none" w:sz="0" w:space="0" w:color="auto"/>
            <w:bottom w:val="none" w:sz="0" w:space="0" w:color="auto"/>
            <w:right w:val="none" w:sz="0" w:space="0" w:color="auto"/>
          </w:divBdr>
        </w:div>
        <w:div w:id="1152134360">
          <w:marLeft w:val="0"/>
          <w:marRight w:val="0"/>
          <w:marTop w:val="0"/>
          <w:marBottom w:val="0"/>
          <w:divBdr>
            <w:top w:val="none" w:sz="0" w:space="0" w:color="auto"/>
            <w:left w:val="none" w:sz="0" w:space="0" w:color="auto"/>
            <w:bottom w:val="none" w:sz="0" w:space="0" w:color="auto"/>
            <w:right w:val="none" w:sz="0" w:space="0" w:color="auto"/>
          </w:divBdr>
        </w:div>
        <w:div w:id="2093157357">
          <w:marLeft w:val="0"/>
          <w:marRight w:val="0"/>
          <w:marTop w:val="0"/>
          <w:marBottom w:val="0"/>
          <w:divBdr>
            <w:top w:val="none" w:sz="0" w:space="0" w:color="auto"/>
            <w:left w:val="none" w:sz="0" w:space="0" w:color="auto"/>
            <w:bottom w:val="none" w:sz="0" w:space="0" w:color="auto"/>
            <w:right w:val="none" w:sz="0" w:space="0" w:color="auto"/>
          </w:divBdr>
        </w:div>
        <w:div w:id="271788859">
          <w:marLeft w:val="0"/>
          <w:marRight w:val="0"/>
          <w:marTop w:val="0"/>
          <w:marBottom w:val="0"/>
          <w:divBdr>
            <w:top w:val="none" w:sz="0" w:space="0" w:color="auto"/>
            <w:left w:val="none" w:sz="0" w:space="0" w:color="auto"/>
            <w:bottom w:val="none" w:sz="0" w:space="0" w:color="auto"/>
            <w:right w:val="none" w:sz="0" w:space="0" w:color="auto"/>
          </w:divBdr>
        </w:div>
        <w:div w:id="2053382459">
          <w:marLeft w:val="0"/>
          <w:marRight w:val="0"/>
          <w:marTop w:val="0"/>
          <w:marBottom w:val="0"/>
          <w:divBdr>
            <w:top w:val="none" w:sz="0" w:space="0" w:color="auto"/>
            <w:left w:val="none" w:sz="0" w:space="0" w:color="auto"/>
            <w:bottom w:val="none" w:sz="0" w:space="0" w:color="auto"/>
            <w:right w:val="none" w:sz="0" w:space="0" w:color="auto"/>
          </w:divBdr>
        </w:div>
        <w:div w:id="1506360436">
          <w:marLeft w:val="0"/>
          <w:marRight w:val="0"/>
          <w:marTop w:val="0"/>
          <w:marBottom w:val="0"/>
          <w:divBdr>
            <w:top w:val="none" w:sz="0" w:space="0" w:color="auto"/>
            <w:left w:val="none" w:sz="0" w:space="0" w:color="auto"/>
            <w:bottom w:val="none" w:sz="0" w:space="0" w:color="auto"/>
            <w:right w:val="none" w:sz="0" w:space="0" w:color="auto"/>
          </w:divBdr>
        </w:div>
        <w:div w:id="890112378">
          <w:marLeft w:val="0"/>
          <w:marRight w:val="0"/>
          <w:marTop w:val="0"/>
          <w:marBottom w:val="0"/>
          <w:divBdr>
            <w:top w:val="none" w:sz="0" w:space="0" w:color="auto"/>
            <w:left w:val="none" w:sz="0" w:space="0" w:color="auto"/>
            <w:bottom w:val="none" w:sz="0" w:space="0" w:color="auto"/>
            <w:right w:val="none" w:sz="0" w:space="0" w:color="auto"/>
          </w:divBdr>
        </w:div>
        <w:div w:id="647440638">
          <w:marLeft w:val="0"/>
          <w:marRight w:val="0"/>
          <w:marTop w:val="0"/>
          <w:marBottom w:val="0"/>
          <w:divBdr>
            <w:top w:val="none" w:sz="0" w:space="0" w:color="auto"/>
            <w:left w:val="none" w:sz="0" w:space="0" w:color="auto"/>
            <w:bottom w:val="none" w:sz="0" w:space="0" w:color="auto"/>
            <w:right w:val="none" w:sz="0" w:space="0" w:color="auto"/>
          </w:divBdr>
        </w:div>
        <w:div w:id="711881371">
          <w:marLeft w:val="0"/>
          <w:marRight w:val="0"/>
          <w:marTop w:val="0"/>
          <w:marBottom w:val="0"/>
          <w:divBdr>
            <w:top w:val="none" w:sz="0" w:space="0" w:color="auto"/>
            <w:left w:val="none" w:sz="0" w:space="0" w:color="auto"/>
            <w:bottom w:val="none" w:sz="0" w:space="0" w:color="auto"/>
            <w:right w:val="none" w:sz="0" w:space="0" w:color="auto"/>
          </w:divBdr>
        </w:div>
        <w:div w:id="1579483516">
          <w:marLeft w:val="0"/>
          <w:marRight w:val="0"/>
          <w:marTop w:val="0"/>
          <w:marBottom w:val="0"/>
          <w:divBdr>
            <w:top w:val="none" w:sz="0" w:space="0" w:color="auto"/>
            <w:left w:val="none" w:sz="0" w:space="0" w:color="auto"/>
            <w:bottom w:val="none" w:sz="0" w:space="0" w:color="auto"/>
            <w:right w:val="none" w:sz="0" w:space="0" w:color="auto"/>
          </w:divBdr>
        </w:div>
        <w:div w:id="863815">
          <w:marLeft w:val="0"/>
          <w:marRight w:val="0"/>
          <w:marTop w:val="0"/>
          <w:marBottom w:val="0"/>
          <w:divBdr>
            <w:top w:val="none" w:sz="0" w:space="0" w:color="auto"/>
            <w:left w:val="none" w:sz="0" w:space="0" w:color="auto"/>
            <w:bottom w:val="none" w:sz="0" w:space="0" w:color="auto"/>
            <w:right w:val="none" w:sz="0" w:space="0" w:color="auto"/>
          </w:divBdr>
        </w:div>
        <w:div w:id="2024478075">
          <w:marLeft w:val="0"/>
          <w:marRight w:val="0"/>
          <w:marTop w:val="0"/>
          <w:marBottom w:val="0"/>
          <w:divBdr>
            <w:top w:val="none" w:sz="0" w:space="0" w:color="auto"/>
            <w:left w:val="none" w:sz="0" w:space="0" w:color="auto"/>
            <w:bottom w:val="none" w:sz="0" w:space="0" w:color="auto"/>
            <w:right w:val="none" w:sz="0" w:space="0" w:color="auto"/>
          </w:divBdr>
        </w:div>
        <w:div w:id="708143194">
          <w:marLeft w:val="0"/>
          <w:marRight w:val="0"/>
          <w:marTop w:val="0"/>
          <w:marBottom w:val="0"/>
          <w:divBdr>
            <w:top w:val="none" w:sz="0" w:space="0" w:color="auto"/>
            <w:left w:val="none" w:sz="0" w:space="0" w:color="auto"/>
            <w:bottom w:val="none" w:sz="0" w:space="0" w:color="auto"/>
            <w:right w:val="none" w:sz="0" w:space="0" w:color="auto"/>
          </w:divBdr>
        </w:div>
        <w:div w:id="1574387245">
          <w:marLeft w:val="0"/>
          <w:marRight w:val="0"/>
          <w:marTop w:val="0"/>
          <w:marBottom w:val="0"/>
          <w:divBdr>
            <w:top w:val="none" w:sz="0" w:space="0" w:color="auto"/>
            <w:left w:val="none" w:sz="0" w:space="0" w:color="auto"/>
            <w:bottom w:val="none" w:sz="0" w:space="0" w:color="auto"/>
            <w:right w:val="none" w:sz="0" w:space="0" w:color="auto"/>
          </w:divBdr>
        </w:div>
        <w:div w:id="1354652633">
          <w:marLeft w:val="0"/>
          <w:marRight w:val="0"/>
          <w:marTop w:val="0"/>
          <w:marBottom w:val="0"/>
          <w:divBdr>
            <w:top w:val="none" w:sz="0" w:space="0" w:color="auto"/>
            <w:left w:val="none" w:sz="0" w:space="0" w:color="auto"/>
            <w:bottom w:val="none" w:sz="0" w:space="0" w:color="auto"/>
            <w:right w:val="none" w:sz="0" w:space="0" w:color="auto"/>
          </w:divBdr>
        </w:div>
        <w:div w:id="811017326">
          <w:marLeft w:val="0"/>
          <w:marRight w:val="0"/>
          <w:marTop w:val="0"/>
          <w:marBottom w:val="0"/>
          <w:divBdr>
            <w:top w:val="none" w:sz="0" w:space="0" w:color="auto"/>
            <w:left w:val="none" w:sz="0" w:space="0" w:color="auto"/>
            <w:bottom w:val="none" w:sz="0" w:space="0" w:color="auto"/>
            <w:right w:val="none" w:sz="0" w:space="0" w:color="auto"/>
          </w:divBdr>
        </w:div>
        <w:div w:id="629553732">
          <w:marLeft w:val="0"/>
          <w:marRight w:val="0"/>
          <w:marTop w:val="0"/>
          <w:marBottom w:val="0"/>
          <w:divBdr>
            <w:top w:val="none" w:sz="0" w:space="0" w:color="auto"/>
            <w:left w:val="none" w:sz="0" w:space="0" w:color="auto"/>
            <w:bottom w:val="none" w:sz="0" w:space="0" w:color="auto"/>
            <w:right w:val="none" w:sz="0" w:space="0" w:color="auto"/>
          </w:divBdr>
        </w:div>
        <w:div w:id="1564827321">
          <w:marLeft w:val="0"/>
          <w:marRight w:val="0"/>
          <w:marTop w:val="0"/>
          <w:marBottom w:val="0"/>
          <w:divBdr>
            <w:top w:val="none" w:sz="0" w:space="0" w:color="auto"/>
            <w:left w:val="none" w:sz="0" w:space="0" w:color="auto"/>
            <w:bottom w:val="none" w:sz="0" w:space="0" w:color="auto"/>
            <w:right w:val="none" w:sz="0" w:space="0" w:color="auto"/>
          </w:divBdr>
        </w:div>
        <w:div w:id="86658151">
          <w:marLeft w:val="0"/>
          <w:marRight w:val="0"/>
          <w:marTop w:val="0"/>
          <w:marBottom w:val="0"/>
          <w:divBdr>
            <w:top w:val="none" w:sz="0" w:space="0" w:color="auto"/>
            <w:left w:val="none" w:sz="0" w:space="0" w:color="auto"/>
            <w:bottom w:val="none" w:sz="0" w:space="0" w:color="auto"/>
            <w:right w:val="none" w:sz="0" w:space="0" w:color="auto"/>
          </w:divBdr>
        </w:div>
        <w:div w:id="442649667">
          <w:marLeft w:val="0"/>
          <w:marRight w:val="0"/>
          <w:marTop w:val="0"/>
          <w:marBottom w:val="0"/>
          <w:divBdr>
            <w:top w:val="none" w:sz="0" w:space="0" w:color="auto"/>
            <w:left w:val="none" w:sz="0" w:space="0" w:color="auto"/>
            <w:bottom w:val="none" w:sz="0" w:space="0" w:color="auto"/>
            <w:right w:val="none" w:sz="0" w:space="0" w:color="auto"/>
          </w:divBdr>
        </w:div>
        <w:div w:id="1026295359">
          <w:marLeft w:val="0"/>
          <w:marRight w:val="0"/>
          <w:marTop w:val="0"/>
          <w:marBottom w:val="0"/>
          <w:divBdr>
            <w:top w:val="none" w:sz="0" w:space="0" w:color="auto"/>
            <w:left w:val="none" w:sz="0" w:space="0" w:color="auto"/>
            <w:bottom w:val="none" w:sz="0" w:space="0" w:color="auto"/>
            <w:right w:val="none" w:sz="0" w:space="0" w:color="auto"/>
          </w:divBdr>
        </w:div>
        <w:div w:id="514271414">
          <w:marLeft w:val="0"/>
          <w:marRight w:val="0"/>
          <w:marTop w:val="0"/>
          <w:marBottom w:val="0"/>
          <w:divBdr>
            <w:top w:val="none" w:sz="0" w:space="0" w:color="auto"/>
            <w:left w:val="none" w:sz="0" w:space="0" w:color="auto"/>
            <w:bottom w:val="none" w:sz="0" w:space="0" w:color="auto"/>
            <w:right w:val="none" w:sz="0" w:space="0" w:color="auto"/>
          </w:divBdr>
        </w:div>
        <w:div w:id="1414231557">
          <w:marLeft w:val="0"/>
          <w:marRight w:val="0"/>
          <w:marTop w:val="0"/>
          <w:marBottom w:val="0"/>
          <w:divBdr>
            <w:top w:val="none" w:sz="0" w:space="0" w:color="auto"/>
            <w:left w:val="none" w:sz="0" w:space="0" w:color="auto"/>
            <w:bottom w:val="none" w:sz="0" w:space="0" w:color="auto"/>
            <w:right w:val="none" w:sz="0" w:space="0" w:color="auto"/>
          </w:divBdr>
        </w:div>
        <w:div w:id="1066343486">
          <w:marLeft w:val="0"/>
          <w:marRight w:val="0"/>
          <w:marTop w:val="0"/>
          <w:marBottom w:val="0"/>
          <w:divBdr>
            <w:top w:val="none" w:sz="0" w:space="0" w:color="auto"/>
            <w:left w:val="none" w:sz="0" w:space="0" w:color="auto"/>
            <w:bottom w:val="none" w:sz="0" w:space="0" w:color="auto"/>
            <w:right w:val="none" w:sz="0" w:space="0" w:color="auto"/>
          </w:divBdr>
        </w:div>
        <w:div w:id="13461912">
          <w:marLeft w:val="0"/>
          <w:marRight w:val="0"/>
          <w:marTop w:val="0"/>
          <w:marBottom w:val="0"/>
          <w:divBdr>
            <w:top w:val="none" w:sz="0" w:space="0" w:color="auto"/>
            <w:left w:val="none" w:sz="0" w:space="0" w:color="auto"/>
            <w:bottom w:val="none" w:sz="0" w:space="0" w:color="auto"/>
            <w:right w:val="none" w:sz="0" w:space="0" w:color="auto"/>
          </w:divBdr>
        </w:div>
        <w:div w:id="69667062">
          <w:marLeft w:val="0"/>
          <w:marRight w:val="0"/>
          <w:marTop w:val="0"/>
          <w:marBottom w:val="0"/>
          <w:divBdr>
            <w:top w:val="none" w:sz="0" w:space="0" w:color="auto"/>
            <w:left w:val="none" w:sz="0" w:space="0" w:color="auto"/>
            <w:bottom w:val="none" w:sz="0" w:space="0" w:color="auto"/>
            <w:right w:val="none" w:sz="0" w:space="0" w:color="auto"/>
          </w:divBdr>
        </w:div>
        <w:div w:id="1044133619">
          <w:marLeft w:val="0"/>
          <w:marRight w:val="0"/>
          <w:marTop w:val="0"/>
          <w:marBottom w:val="0"/>
          <w:divBdr>
            <w:top w:val="none" w:sz="0" w:space="0" w:color="auto"/>
            <w:left w:val="none" w:sz="0" w:space="0" w:color="auto"/>
            <w:bottom w:val="none" w:sz="0" w:space="0" w:color="auto"/>
            <w:right w:val="none" w:sz="0" w:space="0" w:color="auto"/>
          </w:divBdr>
        </w:div>
        <w:div w:id="247466713">
          <w:marLeft w:val="0"/>
          <w:marRight w:val="0"/>
          <w:marTop w:val="0"/>
          <w:marBottom w:val="0"/>
          <w:divBdr>
            <w:top w:val="none" w:sz="0" w:space="0" w:color="auto"/>
            <w:left w:val="none" w:sz="0" w:space="0" w:color="auto"/>
            <w:bottom w:val="none" w:sz="0" w:space="0" w:color="auto"/>
            <w:right w:val="none" w:sz="0" w:space="0" w:color="auto"/>
          </w:divBdr>
        </w:div>
        <w:div w:id="947128611">
          <w:marLeft w:val="0"/>
          <w:marRight w:val="0"/>
          <w:marTop w:val="0"/>
          <w:marBottom w:val="0"/>
          <w:divBdr>
            <w:top w:val="none" w:sz="0" w:space="0" w:color="auto"/>
            <w:left w:val="none" w:sz="0" w:space="0" w:color="auto"/>
            <w:bottom w:val="none" w:sz="0" w:space="0" w:color="auto"/>
            <w:right w:val="none" w:sz="0" w:space="0" w:color="auto"/>
          </w:divBdr>
        </w:div>
        <w:div w:id="2070573393">
          <w:marLeft w:val="0"/>
          <w:marRight w:val="0"/>
          <w:marTop w:val="0"/>
          <w:marBottom w:val="0"/>
          <w:divBdr>
            <w:top w:val="none" w:sz="0" w:space="0" w:color="auto"/>
            <w:left w:val="none" w:sz="0" w:space="0" w:color="auto"/>
            <w:bottom w:val="none" w:sz="0" w:space="0" w:color="auto"/>
            <w:right w:val="none" w:sz="0" w:space="0" w:color="auto"/>
          </w:divBdr>
        </w:div>
        <w:div w:id="1766262642">
          <w:marLeft w:val="0"/>
          <w:marRight w:val="0"/>
          <w:marTop w:val="0"/>
          <w:marBottom w:val="0"/>
          <w:divBdr>
            <w:top w:val="none" w:sz="0" w:space="0" w:color="auto"/>
            <w:left w:val="none" w:sz="0" w:space="0" w:color="auto"/>
            <w:bottom w:val="none" w:sz="0" w:space="0" w:color="auto"/>
            <w:right w:val="none" w:sz="0" w:space="0" w:color="auto"/>
          </w:divBdr>
        </w:div>
        <w:div w:id="928853789">
          <w:marLeft w:val="0"/>
          <w:marRight w:val="0"/>
          <w:marTop w:val="0"/>
          <w:marBottom w:val="0"/>
          <w:divBdr>
            <w:top w:val="none" w:sz="0" w:space="0" w:color="auto"/>
            <w:left w:val="none" w:sz="0" w:space="0" w:color="auto"/>
            <w:bottom w:val="none" w:sz="0" w:space="0" w:color="auto"/>
            <w:right w:val="none" w:sz="0" w:space="0" w:color="auto"/>
          </w:divBdr>
        </w:div>
        <w:div w:id="2049331678">
          <w:marLeft w:val="0"/>
          <w:marRight w:val="0"/>
          <w:marTop w:val="0"/>
          <w:marBottom w:val="0"/>
          <w:divBdr>
            <w:top w:val="none" w:sz="0" w:space="0" w:color="auto"/>
            <w:left w:val="none" w:sz="0" w:space="0" w:color="auto"/>
            <w:bottom w:val="none" w:sz="0" w:space="0" w:color="auto"/>
            <w:right w:val="none" w:sz="0" w:space="0" w:color="auto"/>
          </w:divBdr>
        </w:div>
        <w:div w:id="1455322151">
          <w:marLeft w:val="0"/>
          <w:marRight w:val="0"/>
          <w:marTop w:val="0"/>
          <w:marBottom w:val="0"/>
          <w:divBdr>
            <w:top w:val="none" w:sz="0" w:space="0" w:color="auto"/>
            <w:left w:val="none" w:sz="0" w:space="0" w:color="auto"/>
            <w:bottom w:val="none" w:sz="0" w:space="0" w:color="auto"/>
            <w:right w:val="none" w:sz="0" w:space="0" w:color="auto"/>
          </w:divBdr>
        </w:div>
        <w:div w:id="740713525">
          <w:marLeft w:val="0"/>
          <w:marRight w:val="0"/>
          <w:marTop w:val="0"/>
          <w:marBottom w:val="0"/>
          <w:divBdr>
            <w:top w:val="none" w:sz="0" w:space="0" w:color="auto"/>
            <w:left w:val="none" w:sz="0" w:space="0" w:color="auto"/>
            <w:bottom w:val="none" w:sz="0" w:space="0" w:color="auto"/>
            <w:right w:val="none" w:sz="0" w:space="0" w:color="auto"/>
          </w:divBdr>
        </w:div>
        <w:div w:id="1776361125">
          <w:marLeft w:val="0"/>
          <w:marRight w:val="0"/>
          <w:marTop w:val="0"/>
          <w:marBottom w:val="0"/>
          <w:divBdr>
            <w:top w:val="none" w:sz="0" w:space="0" w:color="auto"/>
            <w:left w:val="none" w:sz="0" w:space="0" w:color="auto"/>
            <w:bottom w:val="none" w:sz="0" w:space="0" w:color="auto"/>
            <w:right w:val="none" w:sz="0" w:space="0" w:color="auto"/>
          </w:divBdr>
        </w:div>
        <w:div w:id="555505102">
          <w:marLeft w:val="0"/>
          <w:marRight w:val="0"/>
          <w:marTop w:val="0"/>
          <w:marBottom w:val="0"/>
          <w:divBdr>
            <w:top w:val="none" w:sz="0" w:space="0" w:color="auto"/>
            <w:left w:val="none" w:sz="0" w:space="0" w:color="auto"/>
            <w:bottom w:val="none" w:sz="0" w:space="0" w:color="auto"/>
            <w:right w:val="none" w:sz="0" w:space="0" w:color="auto"/>
          </w:divBdr>
        </w:div>
      </w:divsChild>
    </w:div>
    <w:div w:id="1631590433">
      <w:marLeft w:val="0"/>
      <w:marRight w:val="0"/>
      <w:marTop w:val="0"/>
      <w:marBottom w:val="0"/>
      <w:divBdr>
        <w:top w:val="none" w:sz="0" w:space="0" w:color="auto"/>
        <w:left w:val="none" w:sz="0" w:space="0" w:color="auto"/>
        <w:bottom w:val="none" w:sz="0" w:space="0" w:color="auto"/>
        <w:right w:val="none" w:sz="0" w:space="0" w:color="auto"/>
      </w:divBdr>
      <w:divsChild>
        <w:div w:id="2062511439">
          <w:marLeft w:val="0"/>
          <w:marRight w:val="0"/>
          <w:marTop w:val="0"/>
          <w:marBottom w:val="0"/>
          <w:divBdr>
            <w:top w:val="none" w:sz="0" w:space="0" w:color="auto"/>
            <w:left w:val="none" w:sz="0" w:space="0" w:color="auto"/>
            <w:bottom w:val="none" w:sz="0" w:space="0" w:color="auto"/>
            <w:right w:val="none" w:sz="0" w:space="0" w:color="auto"/>
          </w:divBdr>
        </w:div>
        <w:div w:id="93406916">
          <w:marLeft w:val="0"/>
          <w:marRight w:val="0"/>
          <w:marTop w:val="0"/>
          <w:marBottom w:val="0"/>
          <w:divBdr>
            <w:top w:val="none" w:sz="0" w:space="0" w:color="auto"/>
            <w:left w:val="none" w:sz="0" w:space="0" w:color="auto"/>
            <w:bottom w:val="none" w:sz="0" w:space="0" w:color="auto"/>
            <w:right w:val="none" w:sz="0" w:space="0" w:color="auto"/>
          </w:divBdr>
        </w:div>
      </w:divsChild>
    </w:div>
    <w:div w:id="1642270529">
      <w:marLeft w:val="0"/>
      <w:marRight w:val="0"/>
      <w:marTop w:val="0"/>
      <w:marBottom w:val="0"/>
      <w:divBdr>
        <w:top w:val="none" w:sz="0" w:space="0" w:color="auto"/>
        <w:left w:val="none" w:sz="0" w:space="0" w:color="auto"/>
        <w:bottom w:val="none" w:sz="0" w:space="0" w:color="auto"/>
        <w:right w:val="none" w:sz="0" w:space="0" w:color="auto"/>
      </w:divBdr>
      <w:divsChild>
        <w:div w:id="1344820112">
          <w:marLeft w:val="0"/>
          <w:marRight w:val="0"/>
          <w:marTop w:val="0"/>
          <w:marBottom w:val="0"/>
          <w:divBdr>
            <w:top w:val="none" w:sz="0" w:space="0" w:color="auto"/>
            <w:left w:val="none" w:sz="0" w:space="0" w:color="auto"/>
            <w:bottom w:val="none" w:sz="0" w:space="0" w:color="auto"/>
            <w:right w:val="none" w:sz="0" w:space="0" w:color="auto"/>
          </w:divBdr>
        </w:div>
      </w:divsChild>
    </w:div>
    <w:div w:id="1661349084">
      <w:marLeft w:val="0"/>
      <w:marRight w:val="0"/>
      <w:marTop w:val="0"/>
      <w:marBottom w:val="0"/>
      <w:divBdr>
        <w:top w:val="none" w:sz="0" w:space="0" w:color="auto"/>
        <w:left w:val="none" w:sz="0" w:space="0" w:color="auto"/>
        <w:bottom w:val="none" w:sz="0" w:space="0" w:color="auto"/>
        <w:right w:val="none" w:sz="0" w:space="0" w:color="auto"/>
      </w:divBdr>
      <w:divsChild>
        <w:div w:id="1120688475">
          <w:marLeft w:val="0"/>
          <w:marRight w:val="0"/>
          <w:marTop w:val="0"/>
          <w:marBottom w:val="0"/>
          <w:divBdr>
            <w:top w:val="none" w:sz="0" w:space="0" w:color="auto"/>
            <w:left w:val="none" w:sz="0" w:space="0" w:color="auto"/>
            <w:bottom w:val="none" w:sz="0" w:space="0" w:color="auto"/>
            <w:right w:val="none" w:sz="0" w:space="0" w:color="auto"/>
          </w:divBdr>
        </w:div>
        <w:div w:id="474303142">
          <w:marLeft w:val="0"/>
          <w:marRight w:val="0"/>
          <w:marTop w:val="0"/>
          <w:marBottom w:val="0"/>
          <w:divBdr>
            <w:top w:val="none" w:sz="0" w:space="0" w:color="auto"/>
            <w:left w:val="none" w:sz="0" w:space="0" w:color="auto"/>
            <w:bottom w:val="none" w:sz="0" w:space="0" w:color="auto"/>
            <w:right w:val="none" w:sz="0" w:space="0" w:color="auto"/>
          </w:divBdr>
        </w:div>
        <w:div w:id="1421607221">
          <w:marLeft w:val="0"/>
          <w:marRight w:val="0"/>
          <w:marTop w:val="0"/>
          <w:marBottom w:val="0"/>
          <w:divBdr>
            <w:top w:val="none" w:sz="0" w:space="0" w:color="auto"/>
            <w:left w:val="none" w:sz="0" w:space="0" w:color="auto"/>
            <w:bottom w:val="none" w:sz="0" w:space="0" w:color="auto"/>
            <w:right w:val="none" w:sz="0" w:space="0" w:color="auto"/>
          </w:divBdr>
        </w:div>
      </w:divsChild>
    </w:div>
    <w:div w:id="1663197466">
      <w:marLeft w:val="0"/>
      <w:marRight w:val="0"/>
      <w:marTop w:val="0"/>
      <w:marBottom w:val="0"/>
      <w:divBdr>
        <w:top w:val="none" w:sz="0" w:space="0" w:color="auto"/>
        <w:left w:val="none" w:sz="0" w:space="0" w:color="auto"/>
        <w:bottom w:val="none" w:sz="0" w:space="0" w:color="auto"/>
        <w:right w:val="none" w:sz="0" w:space="0" w:color="auto"/>
      </w:divBdr>
      <w:divsChild>
        <w:div w:id="1428382305">
          <w:marLeft w:val="0"/>
          <w:marRight w:val="0"/>
          <w:marTop w:val="0"/>
          <w:marBottom w:val="0"/>
          <w:divBdr>
            <w:top w:val="none" w:sz="0" w:space="0" w:color="auto"/>
            <w:left w:val="none" w:sz="0" w:space="0" w:color="auto"/>
            <w:bottom w:val="none" w:sz="0" w:space="0" w:color="auto"/>
            <w:right w:val="none" w:sz="0" w:space="0" w:color="auto"/>
          </w:divBdr>
        </w:div>
        <w:div w:id="1120420145">
          <w:marLeft w:val="0"/>
          <w:marRight w:val="0"/>
          <w:marTop w:val="0"/>
          <w:marBottom w:val="0"/>
          <w:divBdr>
            <w:top w:val="none" w:sz="0" w:space="0" w:color="auto"/>
            <w:left w:val="none" w:sz="0" w:space="0" w:color="auto"/>
            <w:bottom w:val="none" w:sz="0" w:space="0" w:color="auto"/>
            <w:right w:val="none" w:sz="0" w:space="0" w:color="auto"/>
          </w:divBdr>
        </w:div>
        <w:div w:id="444154580">
          <w:marLeft w:val="0"/>
          <w:marRight w:val="0"/>
          <w:marTop w:val="0"/>
          <w:marBottom w:val="0"/>
          <w:divBdr>
            <w:top w:val="none" w:sz="0" w:space="0" w:color="auto"/>
            <w:left w:val="none" w:sz="0" w:space="0" w:color="auto"/>
            <w:bottom w:val="none" w:sz="0" w:space="0" w:color="auto"/>
            <w:right w:val="none" w:sz="0" w:space="0" w:color="auto"/>
          </w:divBdr>
        </w:div>
        <w:div w:id="1745832481">
          <w:marLeft w:val="0"/>
          <w:marRight w:val="0"/>
          <w:marTop w:val="0"/>
          <w:marBottom w:val="0"/>
          <w:divBdr>
            <w:top w:val="none" w:sz="0" w:space="0" w:color="auto"/>
            <w:left w:val="none" w:sz="0" w:space="0" w:color="auto"/>
            <w:bottom w:val="none" w:sz="0" w:space="0" w:color="auto"/>
            <w:right w:val="none" w:sz="0" w:space="0" w:color="auto"/>
          </w:divBdr>
        </w:div>
      </w:divsChild>
    </w:div>
    <w:div w:id="1677726191">
      <w:marLeft w:val="0"/>
      <w:marRight w:val="0"/>
      <w:marTop w:val="0"/>
      <w:marBottom w:val="0"/>
      <w:divBdr>
        <w:top w:val="none" w:sz="0" w:space="0" w:color="auto"/>
        <w:left w:val="none" w:sz="0" w:space="0" w:color="auto"/>
        <w:bottom w:val="none" w:sz="0" w:space="0" w:color="auto"/>
        <w:right w:val="none" w:sz="0" w:space="0" w:color="auto"/>
      </w:divBdr>
      <w:divsChild>
        <w:div w:id="1597249991">
          <w:marLeft w:val="0"/>
          <w:marRight w:val="0"/>
          <w:marTop w:val="0"/>
          <w:marBottom w:val="0"/>
          <w:divBdr>
            <w:top w:val="none" w:sz="0" w:space="0" w:color="auto"/>
            <w:left w:val="none" w:sz="0" w:space="0" w:color="auto"/>
            <w:bottom w:val="none" w:sz="0" w:space="0" w:color="auto"/>
            <w:right w:val="none" w:sz="0" w:space="0" w:color="auto"/>
          </w:divBdr>
        </w:div>
        <w:div w:id="1950892509">
          <w:marLeft w:val="0"/>
          <w:marRight w:val="0"/>
          <w:marTop w:val="0"/>
          <w:marBottom w:val="0"/>
          <w:divBdr>
            <w:top w:val="none" w:sz="0" w:space="0" w:color="auto"/>
            <w:left w:val="none" w:sz="0" w:space="0" w:color="auto"/>
            <w:bottom w:val="none" w:sz="0" w:space="0" w:color="auto"/>
            <w:right w:val="none" w:sz="0" w:space="0" w:color="auto"/>
          </w:divBdr>
        </w:div>
        <w:div w:id="1703899716">
          <w:marLeft w:val="0"/>
          <w:marRight w:val="0"/>
          <w:marTop w:val="0"/>
          <w:marBottom w:val="0"/>
          <w:divBdr>
            <w:top w:val="none" w:sz="0" w:space="0" w:color="auto"/>
            <w:left w:val="none" w:sz="0" w:space="0" w:color="auto"/>
            <w:bottom w:val="none" w:sz="0" w:space="0" w:color="auto"/>
            <w:right w:val="none" w:sz="0" w:space="0" w:color="auto"/>
          </w:divBdr>
        </w:div>
        <w:div w:id="1144853454">
          <w:marLeft w:val="0"/>
          <w:marRight w:val="0"/>
          <w:marTop w:val="0"/>
          <w:marBottom w:val="0"/>
          <w:divBdr>
            <w:top w:val="none" w:sz="0" w:space="0" w:color="auto"/>
            <w:left w:val="none" w:sz="0" w:space="0" w:color="auto"/>
            <w:bottom w:val="none" w:sz="0" w:space="0" w:color="auto"/>
            <w:right w:val="none" w:sz="0" w:space="0" w:color="auto"/>
          </w:divBdr>
        </w:div>
        <w:div w:id="1243292430">
          <w:marLeft w:val="0"/>
          <w:marRight w:val="0"/>
          <w:marTop w:val="0"/>
          <w:marBottom w:val="0"/>
          <w:divBdr>
            <w:top w:val="none" w:sz="0" w:space="0" w:color="auto"/>
            <w:left w:val="none" w:sz="0" w:space="0" w:color="auto"/>
            <w:bottom w:val="none" w:sz="0" w:space="0" w:color="auto"/>
            <w:right w:val="none" w:sz="0" w:space="0" w:color="auto"/>
          </w:divBdr>
        </w:div>
      </w:divsChild>
    </w:div>
    <w:div w:id="1684087300">
      <w:marLeft w:val="0"/>
      <w:marRight w:val="0"/>
      <w:marTop w:val="0"/>
      <w:marBottom w:val="0"/>
      <w:divBdr>
        <w:top w:val="none" w:sz="0" w:space="0" w:color="auto"/>
        <w:left w:val="none" w:sz="0" w:space="0" w:color="auto"/>
        <w:bottom w:val="none" w:sz="0" w:space="0" w:color="auto"/>
        <w:right w:val="none" w:sz="0" w:space="0" w:color="auto"/>
      </w:divBdr>
      <w:divsChild>
        <w:div w:id="1566910347">
          <w:marLeft w:val="0"/>
          <w:marRight w:val="0"/>
          <w:marTop w:val="0"/>
          <w:marBottom w:val="0"/>
          <w:divBdr>
            <w:top w:val="none" w:sz="0" w:space="0" w:color="auto"/>
            <w:left w:val="none" w:sz="0" w:space="0" w:color="auto"/>
            <w:bottom w:val="none" w:sz="0" w:space="0" w:color="auto"/>
            <w:right w:val="none" w:sz="0" w:space="0" w:color="auto"/>
          </w:divBdr>
        </w:div>
        <w:div w:id="4479402">
          <w:marLeft w:val="0"/>
          <w:marRight w:val="0"/>
          <w:marTop w:val="0"/>
          <w:marBottom w:val="0"/>
          <w:divBdr>
            <w:top w:val="none" w:sz="0" w:space="0" w:color="auto"/>
            <w:left w:val="none" w:sz="0" w:space="0" w:color="auto"/>
            <w:bottom w:val="none" w:sz="0" w:space="0" w:color="auto"/>
            <w:right w:val="none" w:sz="0" w:space="0" w:color="auto"/>
          </w:divBdr>
        </w:div>
      </w:divsChild>
    </w:div>
    <w:div w:id="1689863924">
      <w:marLeft w:val="0"/>
      <w:marRight w:val="0"/>
      <w:marTop w:val="0"/>
      <w:marBottom w:val="0"/>
      <w:divBdr>
        <w:top w:val="none" w:sz="0" w:space="0" w:color="auto"/>
        <w:left w:val="none" w:sz="0" w:space="0" w:color="auto"/>
        <w:bottom w:val="none" w:sz="0" w:space="0" w:color="auto"/>
        <w:right w:val="none" w:sz="0" w:space="0" w:color="auto"/>
      </w:divBdr>
      <w:divsChild>
        <w:div w:id="209152835">
          <w:marLeft w:val="0"/>
          <w:marRight w:val="0"/>
          <w:marTop w:val="0"/>
          <w:marBottom w:val="0"/>
          <w:divBdr>
            <w:top w:val="none" w:sz="0" w:space="0" w:color="auto"/>
            <w:left w:val="none" w:sz="0" w:space="0" w:color="auto"/>
            <w:bottom w:val="none" w:sz="0" w:space="0" w:color="auto"/>
            <w:right w:val="none" w:sz="0" w:space="0" w:color="auto"/>
          </w:divBdr>
        </w:div>
        <w:div w:id="308823035">
          <w:marLeft w:val="0"/>
          <w:marRight w:val="0"/>
          <w:marTop w:val="0"/>
          <w:marBottom w:val="0"/>
          <w:divBdr>
            <w:top w:val="none" w:sz="0" w:space="0" w:color="auto"/>
            <w:left w:val="none" w:sz="0" w:space="0" w:color="auto"/>
            <w:bottom w:val="none" w:sz="0" w:space="0" w:color="auto"/>
            <w:right w:val="none" w:sz="0" w:space="0" w:color="auto"/>
          </w:divBdr>
        </w:div>
        <w:div w:id="2132941744">
          <w:marLeft w:val="0"/>
          <w:marRight w:val="0"/>
          <w:marTop w:val="0"/>
          <w:marBottom w:val="0"/>
          <w:divBdr>
            <w:top w:val="none" w:sz="0" w:space="0" w:color="auto"/>
            <w:left w:val="none" w:sz="0" w:space="0" w:color="auto"/>
            <w:bottom w:val="none" w:sz="0" w:space="0" w:color="auto"/>
            <w:right w:val="none" w:sz="0" w:space="0" w:color="auto"/>
          </w:divBdr>
        </w:div>
        <w:div w:id="870191622">
          <w:marLeft w:val="0"/>
          <w:marRight w:val="0"/>
          <w:marTop w:val="0"/>
          <w:marBottom w:val="0"/>
          <w:divBdr>
            <w:top w:val="none" w:sz="0" w:space="0" w:color="auto"/>
            <w:left w:val="none" w:sz="0" w:space="0" w:color="auto"/>
            <w:bottom w:val="none" w:sz="0" w:space="0" w:color="auto"/>
            <w:right w:val="none" w:sz="0" w:space="0" w:color="auto"/>
          </w:divBdr>
        </w:div>
        <w:div w:id="172452627">
          <w:marLeft w:val="0"/>
          <w:marRight w:val="0"/>
          <w:marTop w:val="0"/>
          <w:marBottom w:val="0"/>
          <w:divBdr>
            <w:top w:val="none" w:sz="0" w:space="0" w:color="auto"/>
            <w:left w:val="none" w:sz="0" w:space="0" w:color="auto"/>
            <w:bottom w:val="none" w:sz="0" w:space="0" w:color="auto"/>
            <w:right w:val="none" w:sz="0" w:space="0" w:color="auto"/>
          </w:divBdr>
        </w:div>
        <w:div w:id="1420910581">
          <w:marLeft w:val="0"/>
          <w:marRight w:val="0"/>
          <w:marTop w:val="0"/>
          <w:marBottom w:val="0"/>
          <w:divBdr>
            <w:top w:val="none" w:sz="0" w:space="0" w:color="auto"/>
            <w:left w:val="none" w:sz="0" w:space="0" w:color="auto"/>
            <w:bottom w:val="none" w:sz="0" w:space="0" w:color="auto"/>
            <w:right w:val="none" w:sz="0" w:space="0" w:color="auto"/>
          </w:divBdr>
        </w:div>
      </w:divsChild>
    </w:div>
    <w:div w:id="1691836285">
      <w:marLeft w:val="0"/>
      <w:marRight w:val="0"/>
      <w:marTop w:val="0"/>
      <w:marBottom w:val="0"/>
      <w:divBdr>
        <w:top w:val="none" w:sz="0" w:space="0" w:color="auto"/>
        <w:left w:val="none" w:sz="0" w:space="0" w:color="auto"/>
        <w:bottom w:val="none" w:sz="0" w:space="0" w:color="auto"/>
        <w:right w:val="none" w:sz="0" w:space="0" w:color="auto"/>
      </w:divBdr>
      <w:divsChild>
        <w:div w:id="1577937409">
          <w:marLeft w:val="0"/>
          <w:marRight w:val="0"/>
          <w:marTop w:val="0"/>
          <w:marBottom w:val="0"/>
          <w:divBdr>
            <w:top w:val="none" w:sz="0" w:space="0" w:color="auto"/>
            <w:left w:val="none" w:sz="0" w:space="0" w:color="auto"/>
            <w:bottom w:val="none" w:sz="0" w:space="0" w:color="auto"/>
            <w:right w:val="none" w:sz="0" w:space="0" w:color="auto"/>
          </w:divBdr>
        </w:div>
        <w:div w:id="1344815960">
          <w:marLeft w:val="0"/>
          <w:marRight w:val="0"/>
          <w:marTop w:val="0"/>
          <w:marBottom w:val="0"/>
          <w:divBdr>
            <w:top w:val="none" w:sz="0" w:space="0" w:color="auto"/>
            <w:left w:val="none" w:sz="0" w:space="0" w:color="auto"/>
            <w:bottom w:val="none" w:sz="0" w:space="0" w:color="auto"/>
            <w:right w:val="none" w:sz="0" w:space="0" w:color="auto"/>
          </w:divBdr>
        </w:div>
        <w:div w:id="575288242">
          <w:marLeft w:val="0"/>
          <w:marRight w:val="0"/>
          <w:marTop w:val="0"/>
          <w:marBottom w:val="0"/>
          <w:divBdr>
            <w:top w:val="none" w:sz="0" w:space="0" w:color="auto"/>
            <w:left w:val="none" w:sz="0" w:space="0" w:color="auto"/>
            <w:bottom w:val="none" w:sz="0" w:space="0" w:color="auto"/>
            <w:right w:val="none" w:sz="0" w:space="0" w:color="auto"/>
          </w:divBdr>
        </w:div>
        <w:div w:id="1468744081">
          <w:marLeft w:val="0"/>
          <w:marRight w:val="0"/>
          <w:marTop w:val="0"/>
          <w:marBottom w:val="0"/>
          <w:divBdr>
            <w:top w:val="none" w:sz="0" w:space="0" w:color="auto"/>
            <w:left w:val="none" w:sz="0" w:space="0" w:color="auto"/>
            <w:bottom w:val="none" w:sz="0" w:space="0" w:color="auto"/>
            <w:right w:val="none" w:sz="0" w:space="0" w:color="auto"/>
          </w:divBdr>
        </w:div>
      </w:divsChild>
    </w:div>
    <w:div w:id="1700659618">
      <w:marLeft w:val="0"/>
      <w:marRight w:val="0"/>
      <w:marTop w:val="0"/>
      <w:marBottom w:val="0"/>
      <w:divBdr>
        <w:top w:val="none" w:sz="0" w:space="0" w:color="auto"/>
        <w:left w:val="none" w:sz="0" w:space="0" w:color="auto"/>
        <w:bottom w:val="none" w:sz="0" w:space="0" w:color="auto"/>
        <w:right w:val="none" w:sz="0" w:space="0" w:color="auto"/>
      </w:divBdr>
      <w:divsChild>
        <w:div w:id="1586376094">
          <w:marLeft w:val="0"/>
          <w:marRight w:val="0"/>
          <w:marTop w:val="0"/>
          <w:marBottom w:val="0"/>
          <w:divBdr>
            <w:top w:val="none" w:sz="0" w:space="0" w:color="auto"/>
            <w:left w:val="none" w:sz="0" w:space="0" w:color="auto"/>
            <w:bottom w:val="none" w:sz="0" w:space="0" w:color="auto"/>
            <w:right w:val="none" w:sz="0" w:space="0" w:color="auto"/>
          </w:divBdr>
        </w:div>
        <w:div w:id="619605990">
          <w:marLeft w:val="0"/>
          <w:marRight w:val="0"/>
          <w:marTop w:val="0"/>
          <w:marBottom w:val="0"/>
          <w:divBdr>
            <w:top w:val="none" w:sz="0" w:space="0" w:color="auto"/>
            <w:left w:val="none" w:sz="0" w:space="0" w:color="auto"/>
            <w:bottom w:val="none" w:sz="0" w:space="0" w:color="auto"/>
            <w:right w:val="none" w:sz="0" w:space="0" w:color="auto"/>
          </w:divBdr>
        </w:div>
      </w:divsChild>
    </w:div>
    <w:div w:id="1710495597">
      <w:marLeft w:val="0"/>
      <w:marRight w:val="0"/>
      <w:marTop w:val="0"/>
      <w:marBottom w:val="0"/>
      <w:divBdr>
        <w:top w:val="none" w:sz="0" w:space="0" w:color="auto"/>
        <w:left w:val="none" w:sz="0" w:space="0" w:color="auto"/>
        <w:bottom w:val="none" w:sz="0" w:space="0" w:color="auto"/>
        <w:right w:val="none" w:sz="0" w:space="0" w:color="auto"/>
      </w:divBdr>
      <w:divsChild>
        <w:div w:id="1579245654">
          <w:marLeft w:val="0"/>
          <w:marRight w:val="0"/>
          <w:marTop w:val="0"/>
          <w:marBottom w:val="0"/>
          <w:divBdr>
            <w:top w:val="none" w:sz="0" w:space="0" w:color="auto"/>
            <w:left w:val="none" w:sz="0" w:space="0" w:color="auto"/>
            <w:bottom w:val="none" w:sz="0" w:space="0" w:color="auto"/>
            <w:right w:val="none" w:sz="0" w:space="0" w:color="auto"/>
          </w:divBdr>
        </w:div>
        <w:div w:id="2051564978">
          <w:marLeft w:val="0"/>
          <w:marRight w:val="0"/>
          <w:marTop w:val="0"/>
          <w:marBottom w:val="0"/>
          <w:divBdr>
            <w:top w:val="none" w:sz="0" w:space="0" w:color="auto"/>
            <w:left w:val="none" w:sz="0" w:space="0" w:color="auto"/>
            <w:bottom w:val="none" w:sz="0" w:space="0" w:color="auto"/>
            <w:right w:val="none" w:sz="0" w:space="0" w:color="auto"/>
          </w:divBdr>
        </w:div>
        <w:div w:id="1954357291">
          <w:marLeft w:val="0"/>
          <w:marRight w:val="0"/>
          <w:marTop w:val="0"/>
          <w:marBottom w:val="0"/>
          <w:divBdr>
            <w:top w:val="none" w:sz="0" w:space="0" w:color="auto"/>
            <w:left w:val="none" w:sz="0" w:space="0" w:color="auto"/>
            <w:bottom w:val="none" w:sz="0" w:space="0" w:color="auto"/>
            <w:right w:val="none" w:sz="0" w:space="0" w:color="auto"/>
          </w:divBdr>
        </w:div>
        <w:div w:id="873882338">
          <w:marLeft w:val="0"/>
          <w:marRight w:val="0"/>
          <w:marTop w:val="0"/>
          <w:marBottom w:val="0"/>
          <w:divBdr>
            <w:top w:val="none" w:sz="0" w:space="0" w:color="auto"/>
            <w:left w:val="none" w:sz="0" w:space="0" w:color="auto"/>
            <w:bottom w:val="none" w:sz="0" w:space="0" w:color="auto"/>
            <w:right w:val="none" w:sz="0" w:space="0" w:color="auto"/>
          </w:divBdr>
        </w:div>
        <w:div w:id="386418733">
          <w:marLeft w:val="0"/>
          <w:marRight w:val="0"/>
          <w:marTop w:val="0"/>
          <w:marBottom w:val="0"/>
          <w:divBdr>
            <w:top w:val="none" w:sz="0" w:space="0" w:color="auto"/>
            <w:left w:val="none" w:sz="0" w:space="0" w:color="auto"/>
            <w:bottom w:val="none" w:sz="0" w:space="0" w:color="auto"/>
            <w:right w:val="none" w:sz="0" w:space="0" w:color="auto"/>
          </w:divBdr>
        </w:div>
        <w:div w:id="374157848">
          <w:marLeft w:val="0"/>
          <w:marRight w:val="0"/>
          <w:marTop w:val="0"/>
          <w:marBottom w:val="0"/>
          <w:divBdr>
            <w:top w:val="none" w:sz="0" w:space="0" w:color="auto"/>
            <w:left w:val="none" w:sz="0" w:space="0" w:color="auto"/>
            <w:bottom w:val="none" w:sz="0" w:space="0" w:color="auto"/>
            <w:right w:val="none" w:sz="0" w:space="0" w:color="auto"/>
          </w:divBdr>
        </w:div>
        <w:div w:id="1659338192">
          <w:marLeft w:val="0"/>
          <w:marRight w:val="0"/>
          <w:marTop w:val="0"/>
          <w:marBottom w:val="0"/>
          <w:divBdr>
            <w:top w:val="none" w:sz="0" w:space="0" w:color="auto"/>
            <w:left w:val="none" w:sz="0" w:space="0" w:color="auto"/>
            <w:bottom w:val="none" w:sz="0" w:space="0" w:color="auto"/>
            <w:right w:val="none" w:sz="0" w:space="0" w:color="auto"/>
          </w:divBdr>
        </w:div>
        <w:div w:id="1106005327">
          <w:marLeft w:val="0"/>
          <w:marRight w:val="0"/>
          <w:marTop w:val="0"/>
          <w:marBottom w:val="0"/>
          <w:divBdr>
            <w:top w:val="none" w:sz="0" w:space="0" w:color="auto"/>
            <w:left w:val="none" w:sz="0" w:space="0" w:color="auto"/>
            <w:bottom w:val="none" w:sz="0" w:space="0" w:color="auto"/>
            <w:right w:val="none" w:sz="0" w:space="0" w:color="auto"/>
          </w:divBdr>
        </w:div>
      </w:divsChild>
    </w:div>
    <w:div w:id="1713575184">
      <w:marLeft w:val="0"/>
      <w:marRight w:val="0"/>
      <w:marTop w:val="0"/>
      <w:marBottom w:val="0"/>
      <w:divBdr>
        <w:top w:val="none" w:sz="0" w:space="0" w:color="auto"/>
        <w:left w:val="none" w:sz="0" w:space="0" w:color="auto"/>
        <w:bottom w:val="none" w:sz="0" w:space="0" w:color="auto"/>
        <w:right w:val="none" w:sz="0" w:space="0" w:color="auto"/>
      </w:divBdr>
      <w:divsChild>
        <w:div w:id="325473267">
          <w:marLeft w:val="0"/>
          <w:marRight w:val="0"/>
          <w:marTop w:val="0"/>
          <w:marBottom w:val="0"/>
          <w:divBdr>
            <w:top w:val="none" w:sz="0" w:space="0" w:color="auto"/>
            <w:left w:val="none" w:sz="0" w:space="0" w:color="auto"/>
            <w:bottom w:val="none" w:sz="0" w:space="0" w:color="auto"/>
            <w:right w:val="none" w:sz="0" w:space="0" w:color="auto"/>
          </w:divBdr>
        </w:div>
        <w:div w:id="853349590">
          <w:marLeft w:val="0"/>
          <w:marRight w:val="0"/>
          <w:marTop w:val="0"/>
          <w:marBottom w:val="0"/>
          <w:divBdr>
            <w:top w:val="none" w:sz="0" w:space="0" w:color="auto"/>
            <w:left w:val="none" w:sz="0" w:space="0" w:color="auto"/>
            <w:bottom w:val="none" w:sz="0" w:space="0" w:color="auto"/>
            <w:right w:val="none" w:sz="0" w:space="0" w:color="auto"/>
          </w:divBdr>
        </w:div>
        <w:div w:id="1599943331">
          <w:marLeft w:val="0"/>
          <w:marRight w:val="0"/>
          <w:marTop w:val="0"/>
          <w:marBottom w:val="0"/>
          <w:divBdr>
            <w:top w:val="none" w:sz="0" w:space="0" w:color="auto"/>
            <w:left w:val="none" w:sz="0" w:space="0" w:color="auto"/>
            <w:bottom w:val="none" w:sz="0" w:space="0" w:color="auto"/>
            <w:right w:val="none" w:sz="0" w:space="0" w:color="auto"/>
          </w:divBdr>
        </w:div>
        <w:div w:id="745683898">
          <w:marLeft w:val="0"/>
          <w:marRight w:val="0"/>
          <w:marTop w:val="0"/>
          <w:marBottom w:val="0"/>
          <w:divBdr>
            <w:top w:val="none" w:sz="0" w:space="0" w:color="auto"/>
            <w:left w:val="none" w:sz="0" w:space="0" w:color="auto"/>
            <w:bottom w:val="none" w:sz="0" w:space="0" w:color="auto"/>
            <w:right w:val="none" w:sz="0" w:space="0" w:color="auto"/>
          </w:divBdr>
        </w:div>
      </w:divsChild>
    </w:div>
    <w:div w:id="1722245710">
      <w:marLeft w:val="0"/>
      <w:marRight w:val="0"/>
      <w:marTop w:val="0"/>
      <w:marBottom w:val="0"/>
      <w:divBdr>
        <w:top w:val="none" w:sz="0" w:space="0" w:color="auto"/>
        <w:left w:val="none" w:sz="0" w:space="0" w:color="auto"/>
        <w:bottom w:val="none" w:sz="0" w:space="0" w:color="auto"/>
        <w:right w:val="none" w:sz="0" w:space="0" w:color="auto"/>
      </w:divBdr>
      <w:divsChild>
        <w:div w:id="515386454">
          <w:marLeft w:val="0"/>
          <w:marRight w:val="0"/>
          <w:marTop w:val="0"/>
          <w:marBottom w:val="0"/>
          <w:divBdr>
            <w:top w:val="none" w:sz="0" w:space="0" w:color="auto"/>
            <w:left w:val="none" w:sz="0" w:space="0" w:color="auto"/>
            <w:bottom w:val="none" w:sz="0" w:space="0" w:color="auto"/>
            <w:right w:val="none" w:sz="0" w:space="0" w:color="auto"/>
          </w:divBdr>
        </w:div>
      </w:divsChild>
    </w:div>
    <w:div w:id="1729911513">
      <w:marLeft w:val="0"/>
      <w:marRight w:val="0"/>
      <w:marTop w:val="0"/>
      <w:marBottom w:val="0"/>
      <w:divBdr>
        <w:top w:val="none" w:sz="0" w:space="0" w:color="auto"/>
        <w:left w:val="none" w:sz="0" w:space="0" w:color="auto"/>
        <w:bottom w:val="none" w:sz="0" w:space="0" w:color="auto"/>
        <w:right w:val="none" w:sz="0" w:space="0" w:color="auto"/>
      </w:divBdr>
      <w:divsChild>
        <w:div w:id="1343239849">
          <w:marLeft w:val="0"/>
          <w:marRight w:val="0"/>
          <w:marTop w:val="0"/>
          <w:marBottom w:val="0"/>
          <w:divBdr>
            <w:top w:val="none" w:sz="0" w:space="0" w:color="auto"/>
            <w:left w:val="none" w:sz="0" w:space="0" w:color="auto"/>
            <w:bottom w:val="none" w:sz="0" w:space="0" w:color="auto"/>
            <w:right w:val="none" w:sz="0" w:space="0" w:color="auto"/>
          </w:divBdr>
        </w:div>
        <w:div w:id="1998415578">
          <w:marLeft w:val="0"/>
          <w:marRight w:val="0"/>
          <w:marTop w:val="0"/>
          <w:marBottom w:val="0"/>
          <w:divBdr>
            <w:top w:val="none" w:sz="0" w:space="0" w:color="auto"/>
            <w:left w:val="none" w:sz="0" w:space="0" w:color="auto"/>
            <w:bottom w:val="none" w:sz="0" w:space="0" w:color="auto"/>
            <w:right w:val="none" w:sz="0" w:space="0" w:color="auto"/>
          </w:divBdr>
        </w:div>
      </w:divsChild>
    </w:div>
    <w:div w:id="1734743030">
      <w:marLeft w:val="0"/>
      <w:marRight w:val="0"/>
      <w:marTop w:val="0"/>
      <w:marBottom w:val="0"/>
      <w:divBdr>
        <w:top w:val="none" w:sz="0" w:space="0" w:color="auto"/>
        <w:left w:val="none" w:sz="0" w:space="0" w:color="auto"/>
        <w:bottom w:val="none" w:sz="0" w:space="0" w:color="auto"/>
        <w:right w:val="none" w:sz="0" w:space="0" w:color="auto"/>
      </w:divBdr>
      <w:divsChild>
        <w:div w:id="1819572417">
          <w:marLeft w:val="0"/>
          <w:marRight w:val="0"/>
          <w:marTop w:val="0"/>
          <w:marBottom w:val="0"/>
          <w:divBdr>
            <w:top w:val="none" w:sz="0" w:space="0" w:color="auto"/>
            <w:left w:val="none" w:sz="0" w:space="0" w:color="auto"/>
            <w:bottom w:val="none" w:sz="0" w:space="0" w:color="auto"/>
            <w:right w:val="none" w:sz="0" w:space="0" w:color="auto"/>
          </w:divBdr>
        </w:div>
        <w:div w:id="841093561">
          <w:marLeft w:val="0"/>
          <w:marRight w:val="0"/>
          <w:marTop w:val="0"/>
          <w:marBottom w:val="0"/>
          <w:divBdr>
            <w:top w:val="none" w:sz="0" w:space="0" w:color="auto"/>
            <w:left w:val="none" w:sz="0" w:space="0" w:color="auto"/>
            <w:bottom w:val="none" w:sz="0" w:space="0" w:color="auto"/>
            <w:right w:val="none" w:sz="0" w:space="0" w:color="auto"/>
          </w:divBdr>
        </w:div>
      </w:divsChild>
    </w:div>
    <w:div w:id="1748989938">
      <w:marLeft w:val="0"/>
      <w:marRight w:val="0"/>
      <w:marTop w:val="0"/>
      <w:marBottom w:val="0"/>
      <w:divBdr>
        <w:top w:val="none" w:sz="0" w:space="0" w:color="auto"/>
        <w:left w:val="none" w:sz="0" w:space="0" w:color="auto"/>
        <w:bottom w:val="none" w:sz="0" w:space="0" w:color="auto"/>
        <w:right w:val="none" w:sz="0" w:space="0" w:color="auto"/>
      </w:divBdr>
      <w:divsChild>
        <w:div w:id="262879726">
          <w:marLeft w:val="0"/>
          <w:marRight w:val="0"/>
          <w:marTop w:val="0"/>
          <w:marBottom w:val="0"/>
          <w:divBdr>
            <w:top w:val="none" w:sz="0" w:space="0" w:color="auto"/>
            <w:left w:val="none" w:sz="0" w:space="0" w:color="auto"/>
            <w:bottom w:val="none" w:sz="0" w:space="0" w:color="auto"/>
            <w:right w:val="none" w:sz="0" w:space="0" w:color="auto"/>
          </w:divBdr>
        </w:div>
      </w:divsChild>
    </w:div>
    <w:div w:id="1792045176">
      <w:marLeft w:val="0"/>
      <w:marRight w:val="0"/>
      <w:marTop w:val="0"/>
      <w:marBottom w:val="0"/>
      <w:divBdr>
        <w:top w:val="none" w:sz="0" w:space="0" w:color="auto"/>
        <w:left w:val="none" w:sz="0" w:space="0" w:color="auto"/>
        <w:bottom w:val="none" w:sz="0" w:space="0" w:color="auto"/>
        <w:right w:val="none" w:sz="0" w:space="0" w:color="auto"/>
      </w:divBdr>
      <w:divsChild>
        <w:div w:id="932593173">
          <w:marLeft w:val="0"/>
          <w:marRight w:val="0"/>
          <w:marTop w:val="0"/>
          <w:marBottom w:val="0"/>
          <w:divBdr>
            <w:top w:val="none" w:sz="0" w:space="0" w:color="auto"/>
            <w:left w:val="none" w:sz="0" w:space="0" w:color="auto"/>
            <w:bottom w:val="none" w:sz="0" w:space="0" w:color="auto"/>
            <w:right w:val="none" w:sz="0" w:space="0" w:color="auto"/>
          </w:divBdr>
        </w:div>
        <w:div w:id="1078361791">
          <w:marLeft w:val="0"/>
          <w:marRight w:val="0"/>
          <w:marTop w:val="0"/>
          <w:marBottom w:val="0"/>
          <w:divBdr>
            <w:top w:val="none" w:sz="0" w:space="0" w:color="auto"/>
            <w:left w:val="none" w:sz="0" w:space="0" w:color="auto"/>
            <w:bottom w:val="none" w:sz="0" w:space="0" w:color="auto"/>
            <w:right w:val="none" w:sz="0" w:space="0" w:color="auto"/>
          </w:divBdr>
        </w:div>
        <w:div w:id="585576009">
          <w:marLeft w:val="0"/>
          <w:marRight w:val="0"/>
          <w:marTop w:val="0"/>
          <w:marBottom w:val="0"/>
          <w:divBdr>
            <w:top w:val="none" w:sz="0" w:space="0" w:color="auto"/>
            <w:left w:val="none" w:sz="0" w:space="0" w:color="auto"/>
            <w:bottom w:val="none" w:sz="0" w:space="0" w:color="auto"/>
            <w:right w:val="none" w:sz="0" w:space="0" w:color="auto"/>
          </w:divBdr>
        </w:div>
        <w:div w:id="1134055856">
          <w:marLeft w:val="0"/>
          <w:marRight w:val="0"/>
          <w:marTop w:val="0"/>
          <w:marBottom w:val="0"/>
          <w:divBdr>
            <w:top w:val="none" w:sz="0" w:space="0" w:color="auto"/>
            <w:left w:val="none" w:sz="0" w:space="0" w:color="auto"/>
            <w:bottom w:val="none" w:sz="0" w:space="0" w:color="auto"/>
            <w:right w:val="none" w:sz="0" w:space="0" w:color="auto"/>
          </w:divBdr>
        </w:div>
      </w:divsChild>
    </w:div>
    <w:div w:id="1797137836">
      <w:marLeft w:val="0"/>
      <w:marRight w:val="0"/>
      <w:marTop w:val="0"/>
      <w:marBottom w:val="0"/>
      <w:divBdr>
        <w:top w:val="none" w:sz="0" w:space="0" w:color="auto"/>
        <w:left w:val="none" w:sz="0" w:space="0" w:color="auto"/>
        <w:bottom w:val="none" w:sz="0" w:space="0" w:color="auto"/>
        <w:right w:val="none" w:sz="0" w:space="0" w:color="auto"/>
      </w:divBdr>
      <w:divsChild>
        <w:div w:id="1028484760">
          <w:marLeft w:val="0"/>
          <w:marRight w:val="0"/>
          <w:marTop w:val="0"/>
          <w:marBottom w:val="0"/>
          <w:divBdr>
            <w:top w:val="none" w:sz="0" w:space="0" w:color="auto"/>
            <w:left w:val="none" w:sz="0" w:space="0" w:color="auto"/>
            <w:bottom w:val="none" w:sz="0" w:space="0" w:color="auto"/>
            <w:right w:val="none" w:sz="0" w:space="0" w:color="auto"/>
          </w:divBdr>
        </w:div>
      </w:divsChild>
    </w:div>
    <w:div w:id="1801458635">
      <w:marLeft w:val="0"/>
      <w:marRight w:val="0"/>
      <w:marTop w:val="0"/>
      <w:marBottom w:val="0"/>
      <w:divBdr>
        <w:top w:val="none" w:sz="0" w:space="0" w:color="auto"/>
        <w:left w:val="none" w:sz="0" w:space="0" w:color="auto"/>
        <w:bottom w:val="none" w:sz="0" w:space="0" w:color="auto"/>
        <w:right w:val="none" w:sz="0" w:space="0" w:color="auto"/>
      </w:divBdr>
      <w:divsChild>
        <w:div w:id="1734087370">
          <w:marLeft w:val="0"/>
          <w:marRight w:val="0"/>
          <w:marTop w:val="0"/>
          <w:marBottom w:val="0"/>
          <w:divBdr>
            <w:top w:val="none" w:sz="0" w:space="0" w:color="auto"/>
            <w:left w:val="none" w:sz="0" w:space="0" w:color="auto"/>
            <w:bottom w:val="none" w:sz="0" w:space="0" w:color="auto"/>
            <w:right w:val="none" w:sz="0" w:space="0" w:color="auto"/>
          </w:divBdr>
        </w:div>
        <w:div w:id="1660496825">
          <w:marLeft w:val="0"/>
          <w:marRight w:val="0"/>
          <w:marTop w:val="0"/>
          <w:marBottom w:val="0"/>
          <w:divBdr>
            <w:top w:val="none" w:sz="0" w:space="0" w:color="auto"/>
            <w:left w:val="none" w:sz="0" w:space="0" w:color="auto"/>
            <w:bottom w:val="none" w:sz="0" w:space="0" w:color="auto"/>
            <w:right w:val="none" w:sz="0" w:space="0" w:color="auto"/>
          </w:divBdr>
        </w:div>
      </w:divsChild>
    </w:div>
    <w:div w:id="1802529737">
      <w:marLeft w:val="0"/>
      <w:marRight w:val="0"/>
      <w:marTop w:val="0"/>
      <w:marBottom w:val="0"/>
      <w:divBdr>
        <w:top w:val="none" w:sz="0" w:space="0" w:color="auto"/>
        <w:left w:val="none" w:sz="0" w:space="0" w:color="auto"/>
        <w:bottom w:val="none" w:sz="0" w:space="0" w:color="auto"/>
        <w:right w:val="none" w:sz="0" w:space="0" w:color="auto"/>
      </w:divBdr>
      <w:divsChild>
        <w:div w:id="1713844834">
          <w:marLeft w:val="0"/>
          <w:marRight w:val="0"/>
          <w:marTop w:val="0"/>
          <w:marBottom w:val="0"/>
          <w:divBdr>
            <w:top w:val="none" w:sz="0" w:space="0" w:color="auto"/>
            <w:left w:val="none" w:sz="0" w:space="0" w:color="auto"/>
            <w:bottom w:val="none" w:sz="0" w:space="0" w:color="auto"/>
            <w:right w:val="none" w:sz="0" w:space="0" w:color="auto"/>
          </w:divBdr>
        </w:div>
      </w:divsChild>
    </w:div>
    <w:div w:id="1809056023">
      <w:marLeft w:val="0"/>
      <w:marRight w:val="0"/>
      <w:marTop w:val="0"/>
      <w:marBottom w:val="0"/>
      <w:divBdr>
        <w:top w:val="none" w:sz="0" w:space="0" w:color="auto"/>
        <w:left w:val="none" w:sz="0" w:space="0" w:color="auto"/>
        <w:bottom w:val="none" w:sz="0" w:space="0" w:color="auto"/>
        <w:right w:val="none" w:sz="0" w:space="0" w:color="auto"/>
      </w:divBdr>
      <w:divsChild>
        <w:div w:id="1080371032">
          <w:marLeft w:val="0"/>
          <w:marRight w:val="0"/>
          <w:marTop w:val="0"/>
          <w:marBottom w:val="0"/>
          <w:divBdr>
            <w:top w:val="none" w:sz="0" w:space="0" w:color="auto"/>
            <w:left w:val="none" w:sz="0" w:space="0" w:color="auto"/>
            <w:bottom w:val="none" w:sz="0" w:space="0" w:color="auto"/>
            <w:right w:val="none" w:sz="0" w:space="0" w:color="auto"/>
          </w:divBdr>
        </w:div>
      </w:divsChild>
    </w:div>
    <w:div w:id="1818954334">
      <w:marLeft w:val="0"/>
      <w:marRight w:val="0"/>
      <w:marTop w:val="0"/>
      <w:marBottom w:val="0"/>
      <w:divBdr>
        <w:top w:val="none" w:sz="0" w:space="0" w:color="auto"/>
        <w:left w:val="none" w:sz="0" w:space="0" w:color="auto"/>
        <w:bottom w:val="none" w:sz="0" w:space="0" w:color="auto"/>
        <w:right w:val="none" w:sz="0" w:space="0" w:color="auto"/>
      </w:divBdr>
      <w:divsChild>
        <w:div w:id="602688226">
          <w:marLeft w:val="0"/>
          <w:marRight w:val="0"/>
          <w:marTop w:val="0"/>
          <w:marBottom w:val="0"/>
          <w:divBdr>
            <w:top w:val="none" w:sz="0" w:space="0" w:color="auto"/>
            <w:left w:val="none" w:sz="0" w:space="0" w:color="auto"/>
            <w:bottom w:val="none" w:sz="0" w:space="0" w:color="auto"/>
            <w:right w:val="none" w:sz="0" w:space="0" w:color="auto"/>
          </w:divBdr>
        </w:div>
      </w:divsChild>
    </w:div>
    <w:div w:id="1823230493">
      <w:marLeft w:val="0"/>
      <w:marRight w:val="0"/>
      <w:marTop w:val="0"/>
      <w:marBottom w:val="0"/>
      <w:divBdr>
        <w:top w:val="none" w:sz="0" w:space="0" w:color="auto"/>
        <w:left w:val="none" w:sz="0" w:space="0" w:color="auto"/>
        <w:bottom w:val="none" w:sz="0" w:space="0" w:color="auto"/>
        <w:right w:val="none" w:sz="0" w:space="0" w:color="auto"/>
      </w:divBdr>
      <w:divsChild>
        <w:div w:id="558905107">
          <w:marLeft w:val="0"/>
          <w:marRight w:val="0"/>
          <w:marTop w:val="0"/>
          <w:marBottom w:val="0"/>
          <w:divBdr>
            <w:top w:val="none" w:sz="0" w:space="0" w:color="auto"/>
            <w:left w:val="none" w:sz="0" w:space="0" w:color="auto"/>
            <w:bottom w:val="none" w:sz="0" w:space="0" w:color="auto"/>
            <w:right w:val="none" w:sz="0" w:space="0" w:color="auto"/>
          </w:divBdr>
        </w:div>
      </w:divsChild>
    </w:div>
    <w:div w:id="1827549256">
      <w:marLeft w:val="0"/>
      <w:marRight w:val="0"/>
      <w:marTop w:val="0"/>
      <w:marBottom w:val="0"/>
      <w:divBdr>
        <w:top w:val="none" w:sz="0" w:space="0" w:color="auto"/>
        <w:left w:val="none" w:sz="0" w:space="0" w:color="auto"/>
        <w:bottom w:val="none" w:sz="0" w:space="0" w:color="auto"/>
        <w:right w:val="none" w:sz="0" w:space="0" w:color="auto"/>
      </w:divBdr>
      <w:divsChild>
        <w:div w:id="645934723">
          <w:marLeft w:val="0"/>
          <w:marRight w:val="0"/>
          <w:marTop w:val="0"/>
          <w:marBottom w:val="0"/>
          <w:divBdr>
            <w:top w:val="none" w:sz="0" w:space="0" w:color="auto"/>
            <w:left w:val="none" w:sz="0" w:space="0" w:color="auto"/>
            <w:bottom w:val="none" w:sz="0" w:space="0" w:color="auto"/>
            <w:right w:val="none" w:sz="0" w:space="0" w:color="auto"/>
          </w:divBdr>
        </w:div>
      </w:divsChild>
    </w:div>
    <w:div w:id="1849325218">
      <w:marLeft w:val="0"/>
      <w:marRight w:val="0"/>
      <w:marTop w:val="0"/>
      <w:marBottom w:val="0"/>
      <w:divBdr>
        <w:top w:val="none" w:sz="0" w:space="0" w:color="auto"/>
        <w:left w:val="none" w:sz="0" w:space="0" w:color="auto"/>
        <w:bottom w:val="none" w:sz="0" w:space="0" w:color="auto"/>
        <w:right w:val="none" w:sz="0" w:space="0" w:color="auto"/>
      </w:divBdr>
      <w:divsChild>
        <w:div w:id="1298560568">
          <w:marLeft w:val="0"/>
          <w:marRight w:val="0"/>
          <w:marTop w:val="0"/>
          <w:marBottom w:val="0"/>
          <w:divBdr>
            <w:top w:val="none" w:sz="0" w:space="0" w:color="auto"/>
            <w:left w:val="none" w:sz="0" w:space="0" w:color="auto"/>
            <w:bottom w:val="none" w:sz="0" w:space="0" w:color="auto"/>
            <w:right w:val="none" w:sz="0" w:space="0" w:color="auto"/>
          </w:divBdr>
        </w:div>
      </w:divsChild>
    </w:div>
    <w:div w:id="1861626052">
      <w:marLeft w:val="0"/>
      <w:marRight w:val="0"/>
      <w:marTop w:val="0"/>
      <w:marBottom w:val="0"/>
      <w:divBdr>
        <w:top w:val="none" w:sz="0" w:space="0" w:color="auto"/>
        <w:left w:val="none" w:sz="0" w:space="0" w:color="auto"/>
        <w:bottom w:val="none" w:sz="0" w:space="0" w:color="auto"/>
        <w:right w:val="none" w:sz="0" w:space="0" w:color="auto"/>
      </w:divBdr>
      <w:divsChild>
        <w:div w:id="449010643">
          <w:marLeft w:val="0"/>
          <w:marRight w:val="0"/>
          <w:marTop w:val="0"/>
          <w:marBottom w:val="0"/>
          <w:divBdr>
            <w:top w:val="none" w:sz="0" w:space="0" w:color="auto"/>
            <w:left w:val="none" w:sz="0" w:space="0" w:color="auto"/>
            <w:bottom w:val="none" w:sz="0" w:space="0" w:color="auto"/>
            <w:right w:val="none" w:sz="0" w:space="0" w:color="auto"/>
          </w:divBdr>
        </w:div>
        <w:div w:id="1651323672">
          <w:marLeft w:val="0"/>
          <w:marRight w:val="0"/>
          <w:marTop w:val="0"/>
          <w:marBottom w:val="0"/>
          <w:divBdr>
            <w:top w:val="none" w:sz="0" w:space="0" w:color="auto"/>
            <w:left w:val="none" w:sz="0" w:space="0" w:color="auto"/>
            <w:bottom w:val="none" w:sz="0" w:space="0" w:color="auto"/>
            <w:right w:val="none" w:sz="0" w:space="0" w:color="auto"/>
          </w:divBdr>
        </w:div>
        <w:div w:id="697245727">
          <w:marLeft w:val="0"/>
          <w:marRight w:val="0"/>
          <w:marTop w:val="0"/>
          <w:marBottom w:val="0"/>
          <w:divBdr>
            <w:top w:val="none" w:sz="0" w:space="0" w:color="auto"/>
            <w:left w:val="none" w:sz="0" w:space="0" w:color="auto"/>
            <w:bottom w:val="none" w:sz="0" w:space="0" w:color="auto"/>
            <w:right w:val="none" w:sz="0" w:space="0" w:color="auto"/>
          </w:divBdr>
        </w:div>
        <w:div w:id="1675834982">
          <w:marLeft w:val="0"/>
          <w:marRight w:val="0"/>
          <w:marTop w:val="0"/>
          <w:marBottom w:val="0"/>
          <w:divBdr>
            <w:top w:val="none" w:sz="0" w:space="0" w:color="auto"/>
            <w:left w:val="none" w:sz="0" w:space="0" w:color="auto"/>
            <w:bottom w:val="none" w:sz="0" w:space="0" w:color="auto"/>
            <w:right w:val="none" w:sz="0" w:space="0" w:color="auto"/>
          </w:divBdr>
        </w:div>
        <w:div w:id="1952853925">
          <w:marLeft w:val="0"/>
          <w:marRight w:val="0"/>
          <w:marTop w:val="0"/>
          <w:marBottom w:val="0"/>
          <w:divBdr>
            <w:top w:val="none" w:sz="0" w:space="0" w:color="auto"/>
            <w:left w:val="none" w:sz="0" w:space="0" w:color="auto"/>
            <w:bottom w:val="none" w:sz="0" w:space="0" w:color="auto"/>
            <w:right w:val="none" w:sz="0" w:space="0" w:color="auto"/>
          </w:divBdr>
        </w:div>
        <w:div w:id="1649093297">
          <w:marLeft w:val="0"/>
          <w:marRight w:val="0"/>
          <w:marTop w:val="0"/>
          <w:marBottom w:val="0"/>
          <w:divBdr>
            <w:top w:val="none" w:sz="0" w:space="0" w:color="auto"/>
            <w:left w:val="none" w:sz="0" w:space="0" w:color="auto"/>
            <w:bottom w:val="none" w:sz="0" w:space="0" w:color="auto"/>
            <w:right w:val="none" w:sz="0" w:space="0" w:color="auto"/>
          </w:divBdr>
        </w:div>
      </w:divsChild>
    </w:div>
    <w:div w:id="1866016538">
      <w:marLeft w:val="0"/>
      <w:marRight w:val="0"/>
      <w:marTop w:val="0"/>
      <w:marBottom w:val="0"/>
      <w:divBdr>
        <w:top w:val="none" w:sz="0" w:space="0" w:color="auto"/>
        <w:left w:val="none" w:sz="0" w:space="0" w:color="auto"/>
        <w:bottom w:val="none" w:sz="0" w:space="0" w:color="auto"/>
        <w:right w:val="none" w:sz="0" w:space="0" w:color="auto"/>
      </w:divBdr>
      <w:divsChild>
        <w:div w:id="623469147">
          <w:marLeft w:val="0"/>
          <w:marRight w:val="0"/>
          <w:marTop w:val="0"/>
          <w:marBottom w:val="0"/>
          <w:divBdr>
            <w:top w:val="none" w:sz="0" w:space="0" w:color="auto"/>
            <w:left w:val="none" w:sz="0" w:space="0" w:color="auto"/>
            <w:bottom w:val="none" w:sz="0" w:space="0" w:color="auto"/>
            <w:right w:val="none" w:sz="0" w:space="0" w:color="auto"/>
          </w:divBdr>
        </w:div>
      </w:divsChild>
    </w:div>
    <w:div w:id="1873419040">
      <w:marLeft w:val="0"/>
      <w:marRight w:val="0"/>
      <w:marTop w:val="0"/>
      <w:marBottom w:val="0"/>
      <w:divBdr>
        <w:top w:val="none" w:sz="0" w:space="0" w:color="auto"/>
        <w:left w:val="none" w:sz="0" w:space="0" w:color="auto"/>
        <w:bottom w:val="none" w:sz="0" w:space="0" w:color="auto"/>
        <w:right w:val="none" w:sz="0" w:space="0" w:color="auto"/>
      </w:divBdr>
      <w:divsChild>
        <w:div w:id="861699221">
          <w:marLeft w:val="0"/>
          <w:marRight w:val="0"/>
          <w:marTop w:val="0"/>
          <w:marBottom w:val="0"/>
          <w:divBdr>
            <w:top w:val="none" w:sz="0" w:space="0" w:color="auto"/>
            <w:left w:val="none" w:sz="0" w:space="0" w:color="auto"/>
            <w:bottom w:val="none" w:sz="0" w:space="0" w:color="auto"/>
            <w:right w:val="none" w:sz="0" w:space="0" w:color="auto"/>
          </w:divBdr>
        </w:div>
        <w:div w:id="102967739">
          <w:marLeft w:val="0"/>
          <w:marRight w:val="0"/>
          <w:marTop w:val="0"/>
          <w:marBottom w:val="0"/>
          <w:divBdr>
            <w:top w:val="none" w:sz="0" w:space="0" w:color="auto"/>
            <w:left w:val="none" w:sz="0" w:space="0" w:color="auto"/>
            <w:bottom w:val="none" w:sz="0" w:space="0" w:color="auto"/>
            <w:right w:val="none" w:sz="0" w:space="0" w:color="auto"/>
          </w:divBdr>
        </w:div>
      </w:divsChild>
    </w:div>
    <w:div w:id="1895122568">
      <w:marLeft w:val="0"/>
      <w:marRight w:val="0"/>
      <w:marTop w:val="0"/>
      <w:marBottom w:val="0"/>
      <w:divBdr>
        <w:top w:val="none" w:sz="0" w:space="0" w:color="auto"/>
        <w:left w:val="none" w:sz="0" w:space="0" w:color="auto"/>
        <w:bottom w:val="none" w:sz="0" w:space="0" w:color="auto"/>
        <w:right w:val="none" w:sz="0" w:space="0" w:color="auto"/>
      </w:divBdr>
      <w:divsChild>
        <w:div w:id="224880426">
          <w:marLeft w:val="0"/>
          <w:marRight w:val="0"/>
          <w:marTop w:val="0"/>
          <w:marBottom w:val="0"/>
          <w:divBdr>
            <w:top w:val="none" w:sz="0" w:space="0" w:color="auto"/>
            <w:left w:val="none" w:sz="0" w:space="0" w:color="auto"/>
            <w:bottom w:val="none" w:sz="0" w:space="0" w:color="auto"/>
            <w:right w:val="none" w:sz="0" w:space="0" w:color="auto"/>
          </w:divBdr>
        </w:div>
        <w:div w:id="1356689208">
          <w:marLeft w:val="0"/>
          <w:marRight w:val="0"/>
          <w:marTop w:val="0"/>
          <w:marBottom w:val="0"/>
          <w:divBdr>
            <w:top w:val="none" w:sz="0" w:space="0" w:color="auto"/>
            <w:left w:val="none" w:sz="0" w:space="0" w:color="auto"/>
            <w:bottom w:val="none" w:sz="0" w:space="0" w:color="auto"/>
            <w:right w:val="none" w:sz="0" w:space="0" w:color="auto"/>
          </w:divBdr>
        </w:div>
      </w:divsChild>
    </w:div>
    <w:div w:id="1903325462">
      <w:marLeft w:val="0"/>
      <w:marRight w:val="0"/>
      <w:marTop w:val="0"/>
      <w:marBottom w:val="0"/>
      <w:divBdr>
        <w:top w:val="none" w:sz="0" w:space="0" w:color="auto"/>
        <w:left w:val="none" w:sz="0" w:space="0" w:color="auto"/>
        <w:bottom w:val="none" w:sz="0" w:space="0" w:color="auto"/>
        <w:right w:val="none" w:sz="0" w:space="0" w:color="auto"/>
      </w:divBdr>
      <w:divsChild>
        <w:div w:id="1251234814">
          <w:marLeft w:val="0"/>
          <w:marRight w:val="0"/>
          <w:marTop w:val="0"/>
          <w:marBottom w:val="0"/>
          <w:divBdr>
            <w:top w:val="none" w:sz="0" w:space="0" w:color="auto"/>
            <w:left w:val="none" w:sz="0" w:space="0" w:color="auto"/>
            <w:bottom w:val="none" w:sz="0" w:space="0" w:color="auto"/>
            <w:right w:val="none" w:sz="0" w:space="0" w:color="auto"/>
          </w:divBdr>
        </w:div>
        <w:div w:id="1393970144">
          <w:marLeft w:val="0"/>
          <w:marRight w:val="0"/>
          <w:marTop w:val="0"/>
          <w:marBottom w:val="0"/>
          <w:divBdr>
            <w:top w:val="none" w:sz="0" w:space="0" w:color="auto"/>
            <w:left w:val="none" w:sz="0" w:space="0" w:color="auto"/>
            <w:bottom w:val="none" w:sz="0" w:space="0" w:color="auto"/>
            <w:right w:val="none" w:sz="0" w:space="0" w:color="auto"/>
          </w:divBdr>
        </w:div>
        <w:div w:id="1568608512">
          <w:marLeft w:val="0"/>
          <w:marRight w:val="0"/>
          <w:marTop w:val="0"/>
          <w:marBottom w:val="0"/>
          <w:divBdr>
            <w:top w:val="none" w:sz="0" w:space="0" w:color="auto"/>
            <w:left w:val="none" w:sz="0" w:space="0" w:color="auto"/>
            <w:bottom w:val="none" w:sz="0" w:space="0" w:color="auto"/>
            <w:right w:val="none" w:sz="0" w:space="0" w:color="auto"/>
          </w:divBdr>
        </w:div>
        <w:div w:id="1196504137">
          <w:marLeft w:val="0"/>
          <w:marRight w:val="0"/>
          <w:marTop w:val="0"/>
          <w:marBottom w:val="0"/>
          <w:divBdr>
            <w:top w:val="none" w:sz="0" w:space="0" w:color="auto"/>
            <w:left w:val="none" w:sz="0" w:space="0" w:color="auto"/>
            <w:bottom w:val="none" w:sz="0" w:space="0" w:color="auto"/>
            <w:right w:val="none" w:sz="0" w:space="0" w:color="auto"/>
          </w:divBdr>
        </w:div>
      </w:divsChild>
    </w:div>
    <w:div w:id="1909462494">
      <w:marLeft w:val="0"/>
      <w:marRight w:val="0"/>
      <w:marTop w:val="0"/>
      <w:marBottom w:val="0"/>
      <w:divBdr>
        <w:top w:val="none" w:sz="0" w:space="0" w:color="auto"/>
        <w:left w:val="none" w:sz="0" w:space="0" w:color="auto"/>
        <w:bottom w:val="none" w:sz="0" w:space="0" w:color="auto"/>
        <w:right w:val="none" w:sz="0" w:space="0" w:color="auto"/>
      </w:divBdr>
      <w:divsChild>
        <w:div w:id="462815517">
          <w:marLeft w:val="0"/>
          <w:marRight w:val="0"/>
          <w:marTop w:val="0"/>
          <w:marBottom w:val="0"/>
          <w:divBdr>
            <w:top w:val="none" w:sz="0" w:space="0" w:color="auto"/>
            <w:left w:val="none" w:sz="0" w:space="0" w:color="auto"/>
            <w:bottom w:val="none" w:sz="0" w:space="0" w:color="auto"/>
            <w:right w:val="none" w:sz="0" w:space="0" w:color="auto"/>
          </w:divBdr>
        </w:div>
        <w:div w:id="1117338053">
          <w:marLeft w:val="0"/>
          <w:marRight w:val="0"/>
          <w:marTop w:val="0"/>
          <w:marBottom w:val="0"/>
          <w:divBdr>
            <w:top w:val="none" w:sz="0" w:space="0" w:color="auto"/>
            <w:left w:val="none" w:sz="0" w:space="0" w:color="auto"/>
            <w:bottom w:val="none" w:sz="0" w:space="0" w:color="auto"/>
            <w:right w:val="none" w:sz="0" w:space="0" w:color="auto"/>
          </w:divBdr>
        </w:div>
        <w:div w:id="1546747401">
          <w:marLeft w:val="0"/>
          <w:marRight w:val="0"/>
          <w:marTop w:val="0"/>
          <w:marBottom w:val="0"/>
          <w:divBdr>
            <w:top w:val="none" w:sz="0" w:space="0" w:color="auto"/>
            <w:left w:val="none" w:sz="0" w:space="0" w:color="auto"/>
            <w:bottom w:val="none" w:sz="0" w:space="0" w:color="auto"/>
            <w:right w:val="none" w:sz="0" w:space="0" w:color="auto"/>
          </w:divBdr>
        </w:div>
        <w:div w:id="1129543865">
          <w:marLeft w:val="0"/>
          <w:marRight w:val="0"/>
          <w:marTop w:val="0"/>
          <w:marBottom w:val="0"/>
          <w:divBdr>
            <w:top w:val="none" w:sz="0" w:space="0" w:color="auto"/>
            <w:left w:val="none" w:sz="0" w:space="0" w:color="auto"/>
            <w:bottom w:val="none" w:sz="0" w:space="0" w:color="auto"/>
            <w:right w:val="none" w:sz="0" w:space="0" w:color="auto"/>
          </w:divBdr>
        </w:div>
        <w:div w:id="187524650">
          <w:marLeft w:val="0"/>
          <w:marRight w:val="0"/>
          <w:marTop w:val="0"/>
          <w:marBottom w:val="0"/>
          <w:divBdr>
            <w:top w:val="none" w:sz="0" w:space="0" w:color="auto"/>
            <w:left w:val="none" w:sz="0" w:space="0" w:color="auto"/>
            <w:bottom w:val="none" w:sz="0" w:space="0" w:color="auto"/>
            <w:right w:val="none" w:sz="0" w:space="0" w:color="auto"/>
          </w:divBdr>
        </w:div>
        <w:div w:id="1865170210">
          <w:marLeft w:val="0"/>
          <w:marRight w:val="0"/>
          <w:marTop w:val="0"/>
          <w:marBottom w:val="0"/>
          <w:divBdr>
            <w:top w:val="none" w:sz="0" w:space="0" w:color="auto"/>
            <w:left w:val="none" w:sz="0" w:space="0" w:color="auto"/>
            <w:bottom w:val="none" w:sz="0" w:space="0" w:color="auto"/>
            <w:right w:val="none" w:sz="0" w:space="0" w:color="auto"/>
          </w:divBdr>
        </w:div>
        <w:div w:id="1835145909">
          <w:marLeft w:val="0"/>
          <w:marRight w:val="0"/>
          <w:marTop w:val="0"/>
          <w:marBottom w:val="0"/>
          <w:divBdr>
            <w:top w:val="none" w:sz="0" w:space="0" w:color="auto"/>
            <w:left w:val="none" w:sz="0" w:space="0" w:color="auto"/>
            <w:bottom w:val="none" w:sz="0" w:space="0" w:color="auto"/>
            <w:right w:val="none" w:sz="0" w:space="0" w:color="auto"/>
          </w:divBdr>
        </w:div>
        <w:div w:id="419831270">
          <w:marLeft w:val="0"/>
          <w:marRight w:val="0"/>
          <w:marTop w:val="0"/>
          <w:marBottom w:val="0"/>
          <w:divBdr>
            <w:top w:val="none" w:sz="0" w:space="0" w:color="auto"/>
            <w:left w:val="none" w:sz="0" w:space="0" w:color="auto"/>
            <w:bottom w:val="none" w:sz="0" w:space="0" w:color="auto"/>
            <w:right w:val="none" w:sz="0" w:space="0" w:color="auto"/>
          </w:divBdr>
        </w:div>
        <w:div w:id="275332787">
          <w:marLeft w:val="0"/>
          <w:marRight w:val="0"/>
          <w:marTop w:val="0"/>
          <w:marBottom w:val="0"/>
          <w:divBdr>
            <w:top w:val="none" w:sz="0" w:space="0" w:color="auto"/>
            <w:left w:val="none" w:sz="0" w:space="0" w:color="auto"/>
            <w:bottom w:val="none" w:sz="0" w:space="0" w:color="auto"/>
            <w:right w:val="none" w:sz="0" w:space="0" w:color="auto"/>
          </w:divBdr>
        </w:div>
        <w:div w:id="1952516092">
          <w:marLeft w:val="0"/>
          <w:marRight w:val="0"/>
          <w:marTop w:val="0"/>
          <w:marBottom w:val="0"/>
          <w:divBdr>
            <w:top w:val="none" w:sz="0" w:space="0" w:color="auto"/>
            <w:left w:val="none" w:sz="0" w:space="0" w:color="auto"/>
            <w:bottom w:val="none" w:sz="0" w:space="0" w:color="auto"/>
            <w:right w:val="none" w:sz="0" w:space="0" w:color="auto"/>
          </w:divBdr>
        </w:div>
        <w:div w:id="1350445840">
          <w:marLeft w:val="0"/>
          <w:marRight w:val="0"/>
          <w:marTop w:val="0"/>
          <w:marBottom w:val="0"/>
          <w:divBdr>
            <w:top w:val="none" w:sz="0" w:space="0" w:color="auto"/>
            <w:left w:val="none" w:sz="0" w:space="0" w:color="auto"/>
            <w:bottom w:val="none" w:sz="0" w:space="0" w:color="auto"/>
            <w:right w:val="none" w:sz="0" w:space="0" w:color="auto"/>
          </w:divBdr>
        </w:div>
        <w:div w:id="678894493">
          <w:marLeft w:val="0"/>
          <w:marRight w:val="0"/>
          <w:marTop w:val="0"/>
          <w:marBottom w:val="0"/>
          <w:divBdr>
            <w:top w:val="none" w:sz="0" w:space="0" w:color="auto"/>
            <w:left w:val="none" w:sz="0" w:space="0" w:color="auto"/>
            <w:bottom w:val="none" w:sz="0" w:space="0" w:color="auto"/>
            <w:right w:val="none" w:sz="0" w:space="0" w:color="auto"/>
          </w:divBdr>
        </w:div>
        <w:div w:id="1981879939">
          <w:marLeft w:val="0"/>
          <w:marRight w:val="0"/>
          <w:marTop w:val="0"/>
          <w:marBottom w:val="0"/>
          <w:divBdr>
            <w:top w:val="none" w:sz="0" w:space="0" w:color="auto"/>
            <w:left w:val="none" w:sz="0" w:space="0" w:color="auto"/>
            <w:bottom w:val="none" w:sz="0" w:space="0" w:color="auto"/>
            <w:right w:val="none" w:sz="0" w:space="0" w:color="auto"/>
          </w:divBdr>
        </w:div>
        <w:div w:id="917523304">
          <w:marLeft w:val="0"/>
          <w:marRight w:val="0"/>
          <w:marTop w:val="0"/>
          <w:marBottom w:val="0"/>
          <w:divBdr>
            <w:top w:val="none" w:sz="0" w:space="0" w:color="auto"/>
            <w:left w:val="none" w:sz="0" w:space="0" w:color="auto"/>
            <w:bottom w:val="none" w:sz="0" w:space="0" w:color="auto"/>
            <w:right w:val="none" w:sz="0" w:space="0" w:color="auto"/>
          </w:divBdr>
        </w:div>
      </w:divsChild>
    </w:div>
    <w:div w:id="1927378872">
      <w:marLeft w:val="0"/>
      <w:marRight w:val="0"/>
      <w:marTop w:val="240"/>
      <w:marBottom w:val="240"/>
      <w:divBdr>
        <w:top w:val="none" w:sz="0" w:space="0" w:color="auto"/>
        <w:left w:val="none" w:sz="0" w:space="0" w:color="auto"/>
        <w:bottom w:val="none" w:sz="0" w:space="0" w:color="auto"/>
        <w:right w:val="none" w:sz="0" w:space="0" w:color="auto"/>
      </w:divBdr>
    </w:div>
    <w:div w:id="1930037627">
      <w:marLeft w:val="0"/>
      <w:marRight w:val="0"/>
      <w:marTop w:val="0"/>
      <w:marBottom w:val="0"/>
      <w:divBdr>
        <w:top w:val="none" w:sz="0" w:space="0" w:color="auto"/>
        <w:left w:val="none" w:sz="0" w:space="0" w:color="auto"/>
        <w:bottom w:val="none" w:sz="0" w:space="0" w:color="auto"/>
        <w:right w:val="none" w:sz="0" w:space="0" w:color="auto"/>
      </w:divBdr>
      <w:divsChild>
        <w:div w:id="1852528577">
          <w:marLeft w:val="0"/>
          <w:marRight w:val="0"/>
          <w:marTop w:val="0"/>
          <w:marBottom w:val="0"/>
          <w:divBdr>
            <w:top w:val="none" w:sz="0" w:space="0" w:color="auto"/>
            <w:left w:val="none" w:sz="0" w:space="0" w:color="auto"/>
            <w:bottom w:val="none" w:sz="0" w:space="0" w:color="auto"/>
            <w:right w:val="none" w:sz="0" w:space="0" w:color="auto"/>
          </w:divBdr>
        </w:div>
        <w:div w:id="865799724">
          <w:marLeft w:val="0"/>
          <w:marRight w:val="0"/>
          <w:marTop w:val="0"/>
          <w:marBottom w:val="0"/>
          <w:divBdr>
            <w:top w:val="none" w:sz="0" w:space="0" w:color="auto"/>
            <w:left w:val="none" w:sz="0" w:space="0" w:color="auto"/>
            <w:bottom w:val="none" w:sz="0" w:space="0" w:color="auto"/>
            <w:right w:val="none" w:sz="0" w:space="0" w:color="auto"/>
          </w:divBdr>
        </w:div>
        <w:div w:id="937445557">
          <w:marLeft w:val="0"/>
          <w:marRight w:val="0"/>
          <w:marTop w:val="0"/>
          <w:marBottom w:val="0"/>
          <w:divBdr>
            <w:top w:val="none" w:sz="0" w:space="0" w:color="auto"/>
            <w:left w:val="none" w:sz="0" w:space="0" w:color="auto"/>
            <w:bottom w:val="none" w:sz="0" w:space="0" w:color="auto"/>
            <w:right w:val="none" w:sz="0" w:space="0" w:color="auto"/>
          </w:divBdr>
        </w:div>
        <w:div w:id="1601569519">
          <w:marLeft w:val="0"/>
          <w:marRight w:val="0"/>
          <w:marTop w:val="0"/>
          <w:marBottom w:val="0"/>
          <w:divBdr>
            <w:top w:val="none" w:sz="0" w:space="0" w:color="auto"/>
            <w:left w:val="none" w:sz="0" w:space="0" w:color="auto"/>
            <w:bottom w:val="none" w:sz="0" w:space="0" w:color="auto"/>
            <w:right w:val="none" w:sz="0" w:space="0" w:color="auto"/>
          </w:divBdr>
        </w:div>
        <w:div w:id="561212353">
          <w:marLeft w:val="0"/>
          <w:marRight w:val="0"/>
          <w:marTop w:val="0"/>
          <w:marBottom w:val="0"/>
          <w:divBdr>
            <w:top w:val="none" w:sz="0" w:space="0" w:color="auto"/>
            <w:left w:val="none" w:sz="0" w:space="0" w:color="auto"/>
            <w:bottom w:val="none" w:sz="0" w:space="0" w:color="auto"/>
            <w:right w:val="none" w:sz="0" w:space="0" w:color="auto"/>
          </w:divBdr>
        </w:div>
        <w:div w:id="1771316619">
          <w:marLeft w:val="0"/>
          <w:marRight w:val="0"/>
          <w:marTop w:val="0"/>
          <w:marBottom w:val="0"/>
          <w:divBdr>
            <w:top w:val="none" w:sz="0" w:space="0" w:color="auto"/>
            <w:left w:val="none" w:sz="0" w:space="0" w:color="auto"/>
            <w:bottom w:val="none" w:sz="0" w:space="0" w:color="auto"/>
            <w:right w:val="none" w:sz="0" w:space="0" w:color="auto"/>
          </w:divBdr>
        </w:div>
        <w:div w:id="1594509590">
          <w:marLeft w:val="0"/>
          <w:marRight w:val="0"/>
          <w:marTop w:val="0"/>
          <w:marBottom w:val="0"/>
          <w:divBdr>
            <w:top w:val="none" w:sz="0" w:space="0" w:color="auto"/>
            <w:left w:val="none" w:sz="0" w:space="0" w:color="auto"/>
            <w:bottom w:val="none" w:sz="0" w:space="0" w:color="auto"/>
            <w:right w:val="none" w:sz="0" w:space="0" w:color="auto"/>
          </w:divBdr>
        </w:div>
        <w:div w:id="1825046889">
          <w:marLeft w:val="0"/>
          <w:marRight w:val="0"/>
          <w:marTop w:val="0"/>
          <w:marBottom w:val="0"/>
          <w:divBdr>
            <w:top w:val="none" w:sz="0" w:space="0" w:color="auto"/>
            <w:left w:val="none" w:sz="0" w:space="0" w:color="auto"/>
            <w:bottom w:val="none" w:sz="0" w:space="0" w:color="auto"/>
            <w:right w:val="none" w:sz="0" w:space="0" w:color="auto"/>
          </w:divBdr>
        </w:div>
        <w:div w:id="256986274">
          <w:marLeft w:val="0"/>
          <w:marRight w:val="0"/>
          <w:marTop w:val="0"/>
          <w:marBottom w:val="0"/>
          <w:divBdr>
            <w:top w:val="none" w:sz="0" w:space="0" w:color="auto"/>
            <w:left w:val="none" w:sz="0" w:space="0" w:color="auto"/>
            <w:bottom w:val="none" w:sz="0" w:space="0" w:color="auto"/>
            <w:right w:val="none" w:sz="0" w:space="0" w:color="auto"/>
          </w:divBdr>
        </w:div>
        <w:div w:id="2120490071">
          <w:marLeft w:val="0"/>
          <w:marRight w:val="0"/>
          <w:marTop w:val="0"/>
          <w:marBottom w:val="0"/>
          <w:divBdr>
            <w:top w:val="none" w:sz="0" w:space="0" w:color="auto"/>
            <w:left w:val="none" w:sz="0" w:space="0" w:color="auto"/>
            <w:bottom w:val="none" w:sz="0" w:space="0" w:color="auto"/>
            <w:right w:val="none" w:sz="0" w:space="0" w:color="auto"/>
          </w:divBdr>
        </w:div>
        <w:div w:id="1091510677">
          <w:marLeft w:val="0"/>
          <w:marRight w:val="0"/>
          <w:marTop w:val="0"/>
          <w:marBottom w:val="0"/>
          <w:divBdr>
            <w:top w:val="none" w:sz="0" w:space="0" w:color="auto"/>
            <w:left w:val="none" w:sz="0" w:space="0" w:color="auto"/>
            <w:bottom w:val="none" w:sz="0" w:space="0" w:color="auto"/>
            <w:right w:val="none" w:sz="0" w:space="0" w:color="auto"/>
          </w:divBdr>
        </w:div>
        <w:div w:id="1891380349">
          <w:marLeft w:val="0"/>
          <w:marRight w:val="0"/>
          <w:marTop w:val="0"/>
          <w:marBottom w:val="0"/>
          <w:divBdr>
            <w:top w:val="none" w:sz="0" w:space="0" w:color="auto"/>
            <w:left w:val="none" w:sz="0" w:space="0" w:color="auto"/>
            <w:bottom w:val="none" w:sz="0" w:space="0" w:color="auto"/>
            <w:right w:val="none" w:sz="0" w:space="0" w:color="auto"/>
          </w:divBdr>
        </w:div>
        <w:div w:id="1358656248">
          <w:marLeft w:val="0"/>
          <w:marRight w:val="0"/>
          <w:marTop w:val="0"/>
          <w:marBottom w:val="0"/>
          <w:divBdr>
            <w:top w:val="none" w:sz="0" w:space="0" w:color="auto"/>
            <w:left w:val="none" w:sz="0" w:space="0" w:color="auto"/>
            <w:bottom w:val="none" w:sz="0" w:space="0" w:color="auto"/>
            <w:right w:val="none" w:sz="0" w:space="0" w:color="auto"/>
          </w:divBdr>
        </w:div>
        <w:div w:id="1333028280">
          <w:marLeft w:val="0"/>
          <w:marRight w:val="0"/>
          <w:marTop w:val="0"/>
          <w:marBottom w:val="0"/>
          <w:divBdr>
            <w:top w:val="none" w:sz="0" w:space="0" w:color="auto"/>
            <w:left w:val="none" w:sz="0" w:space="0" w:color="auto"/>
            <w:bottom w:val="none" w:sz="0" w:space="0" w:color="auto"/>
            <w:right w:val="none" w:sz="0" w:space="0" w:color="auto"/>
          </w:divBdr>
        </w:div>
        <w:div w:id="1751386729">
          <w:marLeft w:val="0"/>
          <w:marRight w:val="0"/>
          <w:marTop w:val="0"/>
          <w:marBottom w:val="0"/>
          <w:divBdr>
            <w:top w:val="none" w:sz="0" w:space="0" w:color="auto"/>
            <w:left w:val="none" w:sz="0" w:space="0" w:color="auto"/>
            <w:bottom w:val="none" w:sz="0" w:space="0" w:color="auto"/>
            <w:right w:val="none" w:sz="0" w:space="0" w:color="auto"/>
          </w:divBdr>
        </w:div>
        <w:div w:id="1812675574">
          <w:marLeft w:val="0"/>
          <w:marRight w:val="0"/>
          <w:marTop w:val="0"/>
          <w:marBottom w:val="0"/>
          <w:divBdr>
            <w:top w:val="none" w:sz="0" w:space="0" w:color="auto"/>
            <w:left w:val="none" w:sz="0" w:space="0" w:color="auto"/>
            <w:bottom w:val="none" w:sz="0" w:space="0" w:color="auto"/>
            <w:right w:val="none" w:sz="0" w:space="0" w:color="auto"/>
          </w:divBdr>
        </w:div>
        <w:div w:id="1627924606">
          <w:marLeft w:val="0"/>
          <w:marRight w:val="0"/>
          <w:marTop w:val="0"/>
          <w:marBottom w:val="0"/>
          <w:divBdr>
            <w:top w:val="none" w:sz="0" w:space="0" w:color="auto"/>
            <w:left w:val="none" w:sz="0" w:space="0" w:color="auto"/>
            <w:bottom w:val="none" w:sz="0" w:space="0" w:color="auto"/>
            <w:right w:val="none" w:sz="0" w:space="0" w:color="auto"/>
          </w:divBdr>
        </w:div>
      </w:divsChild>
    </w:div>
    <w:div w:id="1933277863">
      <w:marLeft w:val="0"/>
      <w:marRight w:val="0"/>
      <w:marTop w:val="0"/>
      <w:marBottom w:val="0"/>
      <w:divBdr>
        <w:top w:val="none" w:sz="0" w:space="0" w:color="auto"/>
        <w:left w:val="none" w:sz="0" w:space="0" w:color="auto"/>
        <w:bottom w:val="none" w:sz="0" w:space="0" w:color="auto"/>
        <w:right w:val="none" w:sz="0" w:space="0" w:color="auto"/>
      </w:divBdr>
      <w:divsChild>
        <w:div w:id="1578979964">
          <w:marLeft w:val="0"/>
          <w:marRight w:val="0"/>
          <w:marTop w:val="0"/>
          <w:marBottom w:val="0"/>
          <w:divBdr>
            <w:top w:val="none" w:sz="0" w:space="0" w:color="auto"/>
            <w:left w:val="none" w:sz="0" w:space="0" w:color="auto"/>
            <w:bottom w:val="none" w:sz="0" w:space="0" w:color="auto"/>
            <w:right w:val="none" w:sz="0" w:space="0" w:color="auto"/>
          </w:divBdr>
        </w:div>
      </w:divsChild>
    </w:div>
    <w:div w:id="1941177255">
      <w:marLeft w:val="0"/>
      <w:marRight w:val="0"/>
      <w:marTop w:val="0"/>
      <w:marBottom w:val="0"/>
      <w:divBdr>
        <w:top w:val="none" w:sz="0" w:space="0" w:color="auto"/>
        <w:left w:val="none" w:sz="0" w:space="0" w:color="auto"/>
        <w:bottom w:val="none" w:sz="0" w:space="0" w:color="auto"/>
        <w:right w:val="none" w:sz="0" w:space="0" w:color="auto"/>
      </w:divBdr>
      <w:divsChild>
        <w:div w:id="240718819">
          <w:marLeft w:val="0"/>
          <w:marRight w:val="0"/>
          <w:marTop w:val="0"/>
          <w:marBottom w:val="0"/>
          <w:divBdr>
            <w:top w:val="none" w:sz="0" w:space="0" w:color="auto"/>
            <w:left w:val="none" w:sz="0" w:space="0" w:color="auto"/>
            <w:bottom w:val="none" w:sz="0" w:space="0" w:color="auto"/>
            <w:right w:val="none" w:sz="0" w:space="0" w:color="auto"/>
          </w:divBdr>
        </w:div>
      </w:divsChild>
    </w:div>
    <w:div w:id="1956331001">
      <w:marLeft w:val="0"/>
      <w:marRight w:val="0"/>
      <w:marTop w:val="0"/>
      <w:marBottom w:val="0"/>
      <w:divBdr>
        <w:top w:val="none" w:sz="0" w:space="0" w:color="auto"/>
        <w:left w:val="none" w:sz="0" w:space="0" w:color="auto"/>
        <w:bottom w:val="none" w:sz="0" w:space="0" w:color="auto"/>
        <w:right w:val="none" w:sz="0" w:space="0" w:color="auto"/>
      </w:divBdr>
      <w:divsChild>
        <w:div w:id="1104686218">
          <w:marLeft w:val="0"/>
          <w:marRight w:val="0"/>
          <w:marTop w:val="0"/>
          <w:marBottom w:val="0"/>
          <w:divBdr>
            <w:top w:val="none" w:sz="0" w:space="0" w:color="auto"/>
            <w:left w:val="none" w:sz="0" w:space="0" w:color="auto"/>
            <w:bottom w:val="none" w:sz="0" w:space="0" w:color="auto"/>
            <w:right w:val="none" w:sz="0" w:space="0" w:color="auto"/>
          </w:divBdr>
        </w:div>
        <w:div w:id="843932475">
          <w:marLeft w:val="0"/>
          <w:marRight w:val="0"/>
          <w:marTop w:val="0"/>
          <w:marBottom w:val="0"/>
          <w:divBdr>
            <w:top w:val="none" w:sz="0" w:space="0" w:color="auto"/>
            <w:left w:val="none" w:sz="0" w:space="0" w:color="auto"/>
            <w:bottom w:val="none" w:sz="0" w:space="0" w:color="auto"/>
            <w:right w:val="none" w:sz="0" w:space="0" w:color="auto"/>
          </w:divBdr>
        </w:div>
      </w:divsChild>
    </w:div>
    <w:div w:id="1957829576">
      <w:marLeft w:val="0"/>
      <w:marRight w:val="0"/>
      <w:marTop w:val="0"/>
      <w:marBottom w:val="0"/>
      <w:divBdr>
        <w:top w:val="none" w:sz="0" w:space="0" w:color="auto"/>
        <w:left w:val="none" w:sz="0" w:space="0" w:color="auto"/>
        <w:bottom w:val="none" w:sz="0" w:space="0" w:color="auto"/>
        <w:right w:val="none" w:sz="0" w:space="0" w:color="auto"/>
      </w:divBdr>
      <w:divsChild>
        <w:div w:id="1710227469">
          <w:marLeft w:val="0"/>
          <w:marRight w:val="0"/>
          <w:marTop w:val="0"/>
          <w:marBottom w:val="0"/>
          <w:divBdr>
            <w:top w:val="none" w:sz="0" w:space="0" w:color="auto"/>
            <w:left w:val="none" w:sz="0" w:space="0" w:color="auto"/>
            <w:bottom w:val="none" w:sz="0" w:space="0" w:color="auto"/>
            <w:right w:val="none" w:sz="0" w:space="0" w:color="auto"/>
          </w:divBdr>
        </w:div>
        <w:div w:id="1844926797">
          <w:marLeft w:val="0"/>
          <w:marRight w:val="0"/>
          <w:marTop w:val="0"/>
          <w:marBottom w:val="0"/>
          <w:divBdr>
            <w:top w:val="none" w:sz="0" w:space="0" w:color="auto"/>
            <w:left w:val="none" w:sz="0" w:space="0" w:color="auto"/>
            <w:bottom w:val="none" w:sz="0" w:space="0" w:color="auto"/>
            <w:right w:val="none" w:sz="0" w:space="0" w:color="auto"/>
          </w:divBdr>
        </w:div>
        <w:div w:id="2133787735">
          <w:marLeft w:val="0"/>
          <w:marRight w:val="0"/>
          <w:marTop w:val="0"/>
          <w:marBottom w:val="0"/>
          <w:divBdr>
            <w:top w:val="none" w:sz="0" w:space="0" w:color="auto"/>
            <w:left w:val="none" w:sz="0" w:space="0" w:color="auto"/>
            <w:bottom w:val="none" w:sz="0" w:space="0" w:color="auto"/>
            <w:right w:val="none" w:sz="0" w:space="0" w:color="auto"/>
          </w:divBdr>
        </w:div>
        <w:div w:id="355010704">
          <w:marLeft w:val="0"/>
          <w:marRight w:val="0"/>
          <w:marTop w:val="0"/>
          <w:marBottom w:val="0"/>
          <w:divBdr>
            <w:top w:val="none" w:sz="0" w:space="0" w:color="auto"/>
            <w:left w:val="none" w:sz="0" w:space="0" w:color="auto"/>
            <w:bottom w:val="none" w:sz="0" w:space="0" w:color="auto"/>
            <w:right w:val="none" w:sz="0" w:space="0" w:color="auto"/>
          </w:divBdr>
        </w:div>
      </w:divsChild>
    </w:div>
    <w:div w:id="1965504835">
      <w:marLeft w:val="0"/>
      <w:marRight w:val="0"/>
      <w:marTop w:val="0"/>
      <w:marBottom w:val="0"/>
      <w:divBdr>
        <w:top w:val="none" w:sz="0" w:space="0" w:color="auto"/>
        <w:left w:val="none" w:sz="0" w:space="0" w:color="auto"/>
        <w:bottom w:val="none" w:sz="0" w:space="0" w:color="auto"/>
        <w:right w:val="none" w:sz="0" w:space="0" w:color="auto"/>
      </w:divBdr>
      <w:divsChild>
        <w:div w:id="1624074457">
          <w:marLeft w:val="0"/>
          <w:marRight w:val="0"/>
          <w:marTop w:val="0"/>
          <w:marBottom w:val="0"/>
          <w:divBdr>
            <w:top w:val="none" w:sz="0" w:space="0" w:color="auto"/>
            <w:left w:val="none" w:sz="0" w:space="0" w:color="auto"/>
            <w:bottom w:val="none" w:sz="0" w:space="0" w:color="auto"/>
            <w:right w:val="none" w:sz="0" w:space="0" w:color="auto"/>
          </w:divBdr>
        </w:div>
        <w:div w:id="52048485">
          <w:marLeft w:val="0"/>
          <w:marRight w:val="0"/>
          <w:marTop w:val="0"/>
          <w:marBottom w:val="0"/>
          <w:divBdr>
            <w:top w:val="none" w:sz="0" w:space="0" w:color="auto"/>
            <w:left w:val="none" w:sz="0" w:space="0" w:color="auto"/>
            <w:bottom w:val="none" w:sz="0" w:space="0" w:color="auto"/>
            <w:right w:val="none" w:sz="0" w:space="0" w:color="auto"/>
          </w:divBdr>
        </w:div>
        <w:div w:id="1526333842">
          <w:marLeft w:val="0"/>
          <w:marRight w:val="0"/>
          <w:marTop w:val="0"/>
          <w:marBottom w:val="0"/>
          <w:divBdr>
            <w:top w:val="none" w:sz="0" w:space="0" w:color="auto"/>
            <w:left w:val="none" w:sz="0" w:space="0" w:color="auto"/>
            <w:bottom w:val="none" w:sz="0" w:space="0" w:color="auto"/>
            <w:right w:val="none" w:sz="0" w:space="0" w:color="auto"/>
          </w:divBdr>
        </w:div>
        <w:div w:id="998847051">
          <w:marLeft w:val="0"/>
          <w:marRight w:val="0"/>
          <w:marTop w:val="0"/>
          <w:marBottom w:val="0"/>
          <w:divBdr>
            <w:top w:val="none" w:sz="0" w:space="0" w:color="auto"/>
            <w:left w:val="none" w:sz="0" w:space="0" w:color="auto"/>
            <w:bottom w:val="none" w:sz="0" w:space="0" w:color="auto"/>
            <w:right w:val="none" w:sz="0" w:space="0" w:color="auto"/>
          </w:divBdr>
        </w:div>
      </w:divsChild>
    </w:div>
    <w:div w:id="1969316489">
      <w:marLeft w:val="0"/>
      <w:marRight w:val="0"/>
      <w:marTop w:val="0"/>
      <w:marBottom w:val="0"/>
      <w:divBdr>
        <w:top w:val="none" w:sz="0" w:space="0" w:color="auto"/>
        <w:left w:val="none" w:sz="0" w:space="0" w:color="auto"/>
        <w:bottom w:val="none" w:sz="0" w:space="0" w:color="auto"/>
        <w:right w:val="none" w:sz="0" w:space="0" w:color="auto"/>
      </w:divBdr>
      <w:divsChild>
        <w:div w:id="915478621">
          <w:marLeft w:val="0"/>
          <w:marRight w:val="0"/>
          <w:marTop w:val="0"/>
          <w:marBottom w:val="0"/>
          <w:divBdr>
            <w:top w:val="none" w:sz="0" w:space="0" w:color="auto"/>
            <w:left w:val="none" w:sz="0" w:space="0" w:color="auto"/>
            <w:bottom w:val="none" w:sz="0" w:space="0" w:color="auto"/>
            <w:right w:val="none" w:sz="0" w:space="0" w:color="auto"/>
          </w:divBdr>
        </w:div>
        <w:div w:id="996572368">
          <w:marLeft w:val="0"/>
          <w:marRight w:val="0"/>
          <w:marTop w:val="0"/>
          <w:marBottom w:val="0"/>
          <w:divBdr>
            <w:top w:val="none" w:sz="0" w:space="0" w:color="auto"/>
            <w:left w:val="none" w:sz="0" w:space="0" w:color="auto"/>
            <w:bottom w:val="none" w:sz="0" w:space="0" w:color="auto"/>
            <w:right w:val="none" w:sz="0" w:space="0" w:color="auto"/>
          </w:divBdr>
        </w:div>
      </w:divsChild>
    </w:div>
    <w:div w:id="1974821604">
      <w:marLeft w:val="0"/>
      <w:marRight w:val="0"/>
      <w:marTop w:val="0"/>
      <w:marBottom w:val="0"/>
      <w:divBdr>
        <w:top w:val="none" w:sz="0" w:space="0" w:color="auto"/>
        <w:left w:val="none" w:sz="0" w:space="0" w:color="auto"/>
        <w:bottom w:val="none" w:sz="0" w:space="0" w:color="auto"/>
        <w:right w:val="none" w:sz="0" w:space="0" w:color="auto"/>
      </w:divBdr>
      <w:divsChild>
        <w:div w:id="417408226">
          <w:marLeft w:val="0"/>
          <w:marRight w:val="0"/>
          <w:marTop w:val="0"/>
          <w:marBottom w:val="0"/>
          <w:divBdr>
            <w:top w:val="none" w:sz="0" w:space="0" w:color="auto"/>
            <w:left w:val="none" w:sz="0" w:space="0" w:color="auto"/>
            <w:bottom w:val="none" w:sz="0" w:space="0" w:color="auto"/>
            <w:right w:val="none" w:sz="0" w:space="0" w:color="auto"/>
          </w:divBdr>
        </w:div>
      </w:divsChild>
    </w:div>
    <w:div w:id="1987280439">
      <w:marLeft w:val="0"/>
      <w:marRight w:val="0"/>
      <w:marTop w:val="0"/>
      <w:marBottom w:val="0"/>
      <w:divBdr>
        <w:top w:val="none" w:sz="0" w:space="0" w:color="auto"/>
        <w:left w:val="none" w:sz="0" w:space="0" w:color="auto"/>
        <w:bottom w:val="none" w:sz="0" w:space="0" w:color="auto"/>
        <w:right w:val="none" w:sz="0" w:space="0" w:color="auto"/>
      </w:divBdr>
      <w:divsChild>
        <w:div w:id="631404645">
          <w:marLeft w:val="0"/>
          <w:marRight w:val="0"/>
          <w:marTop w:val="0"/>
          <w:marBottom w:val="0"/>
          <w:divBdr>
            <w:top w:val="none" w:sz="0" w:space="0" w:color="auto"/>
            <w:left w:val="none" w:sz="0" w:space="0" w:color="auto"/>
            <w:bottom w:val="none" w:sz="0" w:space="0" w:color="auto"/>
            <w:right w:val="none" w:sz="0" w:space="0" w:color="auto"/>
          </w:divBdr>
        </w:div>
      </w:divsChild>
    </w:div>
    <w:div w:id="1988052766">
      <w:marLeft w:val="0"/>
      <w:marRight w:val="0"/>
      <w:marTop w:val="0"/>
      <w:marBottom w:val="0"/>
      <w:divBdr>
        <w:top w:val="none" w:sz="0" w:space="0" w:color="auto"/>
        <w:left w:val="none" w:sz="0" w:space="0" w:color="auto"/>
        <w:bottom w:val="none" w:sz="0" w:space="0" w:color="auto"/>
        <w:right w:val="none" w:sz="0" w:space="0" w:color="auto"/>
      </w:divBdr>
      <w:divsChild>
        <w:div w:id="1099332205">
          <w:marLeft w:val="0"/>
          <w:marRight w:val="0"/>
          <w:marTop w:val="0"/>
          <w:marBottom w:val="0"/>
          <w:divBdr>
            <w:top w:val="none" w:sz="0" w:space="0" w:color="auto"/>
            <w:left w:val="none" w:sz="0" w:space="0" w:color="auto"/>
            <w:bottom w:val="none" w:sz="0" w:space="0" w:color="auto"/>
            <w:right w:val="none" w:sz="0" w:space="0" w:color="auto"/>
          </w:divBdr>
        </w:div>
        <w:div w:id="1493524807">
          <w:marLeft w:val="0"/>
          <w:marRight w:val="0"/>
          <w:marTop w:val="0"/>
          <w:marBottom w:val="0"/>
          <w:divBdr>
            <w:top w:val="none" w:sz="0" w:space="0" w:color="auto"/>
            <w:left w:val="none" w:sz="0" w:space="0" w:color="auto"/>
            <w:bottom w:val="none" w:sz="0" w:space="0" w:color="auto"/>
            <w:right w:val="none" w:sz="0" w:space="0" w:color="auto"/>
          </w:divBdr>
        </w:div>
        <w:div w:id="4285481">
          <w:marLeft w:val="0"/>
          <w:marRight w:val="0"/>
          <w:marTop w:val="0"/>
          <w:marBottom w:val="0"/>
          <w:divBdr>
            <w:top w:val="none" w:sz="0" w:space="0" w:color="auto"/>
            <w:left w:val="none" w:sz="0" w:space="0" w:color="auto"/>
            <w:bottom w:val="none" w:sz="0" w:space="0" w:color="auto"/>
            <w:right w:val="none" w:sz="0" w:space="0" w:color="auto"/>
          </w:divBdr>
        </w:div>
        <w:div w:id="380906185">
          <w:marLeft w:val="0"/>
          <w:marRight w:val="0"/>
          <w:marTop w:val="0"/>
          <w:marBottom w:val="0"/>
          <w:divBdr>
            <w:top w:val="none" w:sz="0" w:space="0" w:color="auto"/>
            <w:left w:val="none" w:sz="0" w:space="0" w:color="auto"/>
            <w:bottom w:val="none" w:sz="0" w:space="0" w:color="auto"/>
            <w:right w:val="none" w:sz="0" w:space="0" w:color="auto"/>
          </w:divBdr>
        </w:div>
        <w:div w:id="1692880943">
          <w:marLeft w:val="0"/>
          <w:marRight w:val="0"/>
          <w:marTop w:val="0"/>
          <w:marBottom w:val="0"/>
          <w:divBdr>
            <w:top w:val="none" w:sz="0" w:space="0" w:color="auto"/>
            <w:left w:val="none" w:sz="0" w:space="0" w:color="auto"/>
            <w:bottom w:val="none" w:sz="0" w:space="0" w:color="auto"/>
            <w:right w:val="none" w:sz="0" w:space="0" w:color="auto"/>
          </w:divBdr>
        </w:div>
        <w:div w:id="1289042681">
          <w:marLeft w:val="0"/>
          <w:marRight w:val="0"/>
          <w:marTop w:val="0"/>
          <w:marBottom w:val="0"/>
          <w:divBdr>
            <w:top w:val="none" w:sz="0" w:space="0" w:color="auto"/>
            <w:left w:val="none" w:sz="0" w:space="0" w:color="auto"/>
            <w:bottom w:val="none" w:sz="0" w:space="0" w:color="auto"/>
            <w:right w:val="none" w:sz="0" w:space="0" w:color="auto"/>
          </w:divBdr>
        </w:div>
        <w:div w:id="69431232">
          <w:marLeft w:val="0"/>
          <w:marRight w:val="0"/>
          <w:marTop w:val="0"/>
          <w:marBottom w:val="0"/>
          <w:divBdr>
            <w:top w:val="none" w:sz="0" w:space="0" w:color="auto"/>
            <w:left w:val="none" w:sz="0" w:space="0" w:color="auto"/>
            <w:bottom w:val="none" w:sz="0" w:space="0" w:color="auto"/>
            <w:right w:val="none" w:sz="0" w:space="0" w:color="auto"/>
          </w:divBdr>
        </w:div>
        <w:div w:id="1316180829">
          <w:marLeft w:val="0"/>
          <w:marRight w:val="0"/>
          <w:marTop w:val="0"/>
          <w:marBottom w:val="0"/>
          <w:divBdr>
            <w:top w:val="none" w:sz="0" w:space="0" w:color="auto"/>
            <w:left w:val="none" w:sz="0" w:space="0" w:color="auto"/>
            <w:bottom w:val="none" w:sz="0" w:space="0" w:color="auto"/>
            <w:right w:val="none" w:sz="0" w:space="0" w:color="auto"/>
          </w:divBdr>
        </w:div>
        <w:div w:id="1166900851">
          <w:marLeft w:val="0"/>
          <w:marRight w:val="0"/>
          <w:marTop w:val="0"/>
          <w:marBottom w:val="0"/>
          <w:divBdr>
            <w:top w:val="none" w:sz="0" w:space="0" w:color="auto"/>
            <w:left w:val="none" w:sz="0" w:space="0" w:color="auto"/>
            <w:bottom w:val="none" w:sz="0" w:space="0" w:color="auto"/>
            <w:right w:val="none" w:sz="0" w:space="0" w:color="auto"/>
          </w:divBdr>
        </w:div>
        <w:div w:id="758479668">
          <w:marLeft w:val="0"/>
          <w:marRight w:val="0"/>
          <w:marTop w:val="0"/>
          <w:marBottom w:val="0"/>
          <w:divBdr>
            <w:top w:val="none" w:sz="0" w:space="0" w:color="auto"/>
            <w:left w:val="none" w:sz="0" w:space="0" w:color="auto"/>
            <w:bottom w:val="none" w:sz="0" w:space="0" w:color="auto"/>
            <w:right w:val="none" w:sz="0" w:space="0" w:color="auto"/>
          </w:divBdr>
        </w:div>
        <w:div w:id="611478085">
          <w:marLeft w:val="0"/>
          <w:marRight w:val="0"/>
          <w:marTop w:val="0"/>
          <w:marBottom w:val="0"/>
          <w:divBdr>
            <w:top w:val="none" w:sz="0" w:space="0" w:color="auto"/>
            <w:left w:val="none" w:sz="0" w:space="0" w:color="auto"/>
            <w:bottom w:val="none" w:sz="0" w:space="0" w:color="auto"/>
            <w:right w:val="none" w:sz="0" w:space="0" w:color="auto"/>
          </w:divBdr>
        </w:div>
      </w:divsChild>
    </w:div>
    <w:div w:id="2011056187">
      <w:marLeft w:val="0"/>
      <w:marRight w:val="0"/>
      <w:marTop w:val="0"/>
      <w:marBottom w:val="0"/>
      <w:divBdr>
        <w:top w:val="none" w:sz="0" w:space="0" w:color="auto"/>
        <w:left w:val="none" w:sz="0" w:space="0" w:color="auto"/>
        <w:bottom w:val="none" w:sz="0" w:space="0" w:color="auto"/>
        <w:right w:val="none" w:sz="0" w:space="0" w:color="auto"/>
      </w:divBdr>
      <w:divsChild>
        <w:div w:id="1643461542">
          <w:marLeft w:val="0"/>
          <w:marRight w:val="0"/>
          <w:marTop w:val="0"/>
          <w:marBottom w:val="0"/>
          <w:divBdr>
            <w:top w:val="none" w:sz="0" w:space="0" w:color="auto"/>
            <w:left w:val="none" w:sz="0" w:space="0" w:color="auto"/>
            <w:bottom w:val="none" w:sz="0" w:space="0" w:color="auto"/>
            <w:right w:val="none" w:sz="0" w:space="0" w:color="auto"/>
          </w:divBdr>
        </w:div>
        <w:div w:id="1546257958">
          <w:marLeft w:val="0"/>
          <w:marRight w:val="0"/>
          <w:marTop w:val="0"/>
          <w:marBottom w:val="0"/>
          <w:divBdr>
            <w:top w:val="none" w:sz="0" w:space="0" w:color="auto"/>
            <w:left w:val="none" w:sz="0" w:space="0" w:color="auto"/>
            <w:bottom w:val="none" w:sz="0" w:space="0" w:color="auto"/>
            <w:right w:val="none" w:sz="0" w:space="0" w:color="auto"/>
          </w:divBdr>
        </w:div>
        <w:div w:id="1865825638">
          <w:marLeft w:val="0"/>
          <w:marRight w:val="0"/>
          <w:marTop w:val="0"/>
          <w:marBottom w:val="0"/>
          <w:divBdr>
            <w:top w:val="none" w:sz="0" w:space="0" w:color="auto"/>
            <w:left w:val="none" w:sz="0" w:space="0" w:color="auto"/>
            <w:bottom w:val="none" w:sz="0" w:space="0" w:color="auto"/>
            <w:right w:val="none" w:sz="0" w:space="0" w:color="auto"/>
          </w:divBdr>
        </w:div>
        <w:div w:id="170029334">
          <w:marLeft w:val="0"/>
          <w:marRight w:val="0"/>
          <w:marTop w:val="0"/>
          <w:marBottom w:val="0"/>
          <w:divBdr>
            <w:top w:val="none" w:sz="0" w:space="0" w:color="auto"/>
            <w:left w:val="none" w:sz="0" w:space="0" w:color="auto"/>
            <w:bottom w:val="none" w:sz="0" w:space="0" w:color="auto"/>
            <w:right w:val="none" w:sz="0" w:space="0" w:color="auto"/>
          </w:divBdr>
        </w:div>
      </w:divsChild>
    </w:div>
    <w:div w:id="2017993693">
      <w:marLeft w:val="0"/>
      <w:marRight w:val="0"/>
      <w:marTop w:val="0"/>
      <w:marBottom w:val="0"/>
      <w:divBdr>
        <w:top w:val="none" w:sz="0" w:space="0" w:color="auto"/>
        <w:left w:val="none" w:sz="0" w:space="0" w:color="auto"/>
        <w:bottom w:val="none" w:sz="0" w:space="0" w:color="auto"/>
        <w:right w:val="none" w:sz="0" w:space="0" w:color="auto"/>
      </w:divBdr>
      <w:divsChild>
        <w:div w:id="510535329">
          <w:marLeft w:val="0"/>
          <w:marRight w:val="0"/>
          <w:marTop w:val="0"/>
          <w:marBottom w:val="0"/>
          <w:divBdr>
            <w:top w:val="none" w:sz="0" w:space="0" w:color="auto"/>
            <w:left w:val="none" w:sz="0" w:space="0" w:color="auto"/>
            <w:bottom w:val="none" w:sz="0" w:space="0" w:color="auto"/>
            <w:right w:val="none" w:sz="0" w:space="0" w:color="auto"/>
          </w:divBdr>
        </w:div>
        <w:div w:id="121727943">
          <w:marLeft w:val="0"/>
          <w:marRight w:val="0"/>
          <w:marTop w:val="0"/>
          <w:marBottom w:val="0"/>
          <w:divBdr>
            <w:top w:val="none" w:sz="0" w:space="0" w:color="auto"/>
            <w:left w:val="none" w:sz="0" w:space="0" w:color="auto"/>
            <w:bottom w:val="none" w:sz="0" w:space="0" w:color="auto"/>
            <w:right w:val="none" w:sz="0" w:space="0" w:color="auto"/>
          </w:divBdr>
        </w:div>
        <w:div w:id="1814981933">
          <w:marLeft w:val="0"/>
          <w:marRight w:val="0"/>
          <w:marTop w:val="0"/>
          <w:marBottom w:val="0"/>
          <w:divBdr>
            <w:top w:val="none" w:sz="0" w:space="0" w:color="auto"/>
            <w:left w:val="none" w:sz="0" w:space="0" w:color="auto"/>
            <w:bottom w:val="none" w:sz="0" w:space="0" w:color="auto"/>
            <w:right w:val="none" w:sz="0" w:space="0" w:color="auto"/>
          </w:divBdr>
        </w:div>
      </w:divsChild>
    </w:div>
    <w:div w:id="2019431203">
      <w:marLeft w:val="0"/>
      <w:marRight w:val="0"/>
      <w:marTop w:val="0"/>
      <w:marBottom w:val="0"/>
      <w:divBdr>
        <w:top w:val="none" w:sz="0" w:space="0" w:color="auto"/>
        <w:left w:val="none" w:sz="0" w:space="0" w:color="auto"/>
        <w:bottom w:val="none" w:sz="0" w:space="0" w:color="auto"/>
        <w:right w:val="none" w:sz="0" w:space="0" w:color="auto"/>
      </w:divBdr>
      <w:divsChild>
        <w:div w:id="1962760304">
          <w:marLeft w:val="0"/>
          <w:marRight w:val="0"/>
          <w:marTop w:val="0"/>
          <w:marBottom w:val="0"/>
          <w:divBdr>
            <w:top w:val="none" w:sz="0" w:space="0" w:color="auto"/>
            <w:left w:val="none" w:sz="0" w:space="0" w:color="auto"/>
            <w:bottom w:val="none" w:sz="0" w:space="0" w:color="auto"/>
            <w:right w:val="none" w:sz="0" w:space="0" w:color="auto"/>
          </w:divBdr>
        </w:div>
        <w:div w:id="1379861180">
          <w:marLeft w:val="0"/>
          <w:marRight w:val="0"/>
          <w:marTop w:val="0"/>
          <w:marBottom w:val="0"/>
          <w:divBdr>
            <w:top w:val="none" w:sz="0" w:space="0" w:color="auto"/>
            <w:left w:val="none" w:sz="0" w:space="0" w:color="auto"/>
            <w:bottom w:val="none" w:sz="0" w:space="0" w:color="auto"/>
            <w:right w:val="none" w:sz="0" w:space="0" w:color="auto"/>
          </w:divBdr>
        </w:div>
      </w:divsChild>
    </w:div>
    <w:div w:id="2042900923">
      <w:marLeft w:val="0"/>
      <w:marRight w:val="0"/>
      <w:marTop w:val="0"/>
      <w:marBottom w:val="0"/>
      <w:divBdr>
        <w:top w:val="none" w:sz="0" w:space="0" w:color="auto"/>
        <w:left w:val="none" w:sz="0" w:space="0" w:color="auto"/>
        <w:bottom w:val="none" w:sz="0" w:space="0" w:color="auto"/>
        <w:right w:val="none" w:sz="0" w:space="0" w:color="auto"/>
      </w:divBdr>
      <w:divsChild>
        <w:div w:id="1150636999">
          <w:marLeft w:val="0"/>
          <w:marRight w:val="0"/>
          <w:marTop w:val="0"/>
          <w:marBottom w:val="0"/>
          <w:divBdr>
            <w:top w:val="none" w:sz="0" w:space="0" w:color="auto"/>
            <w:left w:val="none" w:sz="0" w:space="0" w:color="auto"/>
            <w:bottom w:val="none" w:sz="0" w:space="0" w:color="auto"/>
            <w:right w:val="none" w:sz="0" w:space="0" w:color="auto"/>
          </w:divBdr>
        </w:div>
        <w:div w:id="424307135">
          <w:marLeft w:val="0"/>
          <w:marRight w:val="0"/>
          <w:marTop w:val="0"/>
          <w:marBottom w:val="0"/>
          <w:divBdr>
            <w:top w:val="none" w:sz="0" w:space="0" w:color="auto"/>
            <w:left w:val="none" w:sz="0" w:space="0" w:color="auto"/>
            <w:bottom w:val="none" w:sz="0" w:space="0" w:color="auto"/>
            <w:right w:val="none" w:sz="0" w:space="0" w:color="auto"/>
          </w:divBdr>
        </w:div>
      </w:divsChild>
    </w:div>
    <w:div w:id="2049258475">
      <w:marLeft w:val="0"/>
      <w:marRight w:val="0"/>
      <w:marTop w:val="0"/>
      <w:marBottom w:val="0"/>
      <w:divBdr>
        <w:top w:val="none" w:sz="0" w:space="0" w:color="auto"/>
        <w:left w:val="none" w:sz="0" w:space="0" w:color="auto"/>
        <w:bottom w:val="none" w:sz="0" w:space="0" w:color="auto"/>
        <w:right w:val="none" w:sz="0" w:space="0" w:color="auto"/>
      </w:divBdr>
      <w:divsChild>
        <w:div w:id="1758209934">
          <w:marLeft w:val="0"/>
          <w:marRight w:val="0"/>
          <w:marTop w:val="0"/>
          <w:marBottom w:val="0"/>
          <w:divBdr>
            <w:top w:val="none" w:sz="0" w:space="0" w:color="auto"/>
            <w:left w:val="none" w:sz="0" w:space="0" w:color="auto"/>
            <w:bottom w:val="none" w:sz="0" w:space="0" w:color="auto"/>
            <w:right w:val="none" w:sz="0" w:space="0" w:color="auto"/>
          </w:divBdr>
        </w:div>
      </w:divsChild>
    </w:div>
    <w:div w:id="2051343664">
      <w:marLeft w:val="0"/>
      <w:marRight w:val="0"/>
      <w:marTop w:val="0"/>
      <w:marBottom w:val="0"/>
      <w:divBdr>
        <w:top w:val="none" w:sz="0" w:space="0" w:color="auto"/>
        <w:left w:val="none" w:sz="0" w:space="0" w:color="auto"/>
        <w:bottom w:val="none" w:sz="0" w:space="0" w:color="auto"/>
        <w:right w:val="none" w:sz="0" w:space="0" w:color="auto"/>
      </w:divBdr>
      <w:divsChild>
        <w:div w:id="1989938075">
          <w:marLeft w:val="0"/>
          <w:marRight w:val="0"/>
          <w:marTop w:val="0"/>
          <w:marBottom w:val="0"/>
          <w:divBdr>
            <w:top w:val="none" w:sz="0" w:space="0" w:color="auto"/>
            <w:left w:val="none" w:sz="0" w:space="0" w:color="auto"/>
            <w:bottom w:val="none" w:sz="0" w:space="0" w:color="auto"/>
            <w:right w:val="none" w:sz="0" w:space="0" w:color="auto"/>
          </w:divBdr>
        </w:div>
        <w:div w:id="1346905002">
          <w:marLeft w:val="0"/>
          <w:marRight w:val="0"/>
          <w:marTop w:val="0"/>
          <w:marBottom w:val="0"/>
          <w:divBdr>
            <w:top w:val="none" w:sz="0" w:space="0" w:color="auto"/>
            <w:left w:val="none" w:sz="0" w:space="0" w:color="auto"/>
            <w:bottom w:val="none" w:sz="0" w:space="0" w:color="auto"/>
            <w:right w:val="none" w:sz="0" w:space="0" w:color="auto"/>
          </w:divBdr>
        </w:div>
        <w:div w:id="1247232458">
          <w:marLeft w:val="0"/>
          <w:marRight w:val="0"/>
          <w:marTop w:val="0"/>
          <w:marBottom w:val="0"/>
          <w:divBdr>
            <w:top w:val="none" w:sz="0" w:space="0" w:color="auto"/>
            <w:left w:val="none" w:sz="0" w:space="0" w:color="auto"/>
            <w:bottom w:val="none" w:sz="0" w:space="0" w:color="auto"/>
            <w:right w:val="none" w:sz="0" w:space="0" w:color="auto"/>
          </w:divBdr>
        </w:div>
        <w:div w:id="70658354">
          <w:marLeft w:val="0"/>
          <w:marRight w:val="0"/>
          <w:marTop w:val="0"/>
          <w:marBottom w:val="0"/>
          <w:divBdr>
            <w:top w:val="none" w:sz="0" w:space="0" w:color="auto"/>
            <w:left w:val="none" w:sz="0" w:space="0" w:color="auto"/>
            <w:bottom w:val="none" w:sz="0" w:space="0" w:color="auto"/>
            <w:right w:val="none" w:sz="0" w:space="0" w:color="auto"/>
          </w:divBdr>
        </w:div>
      </w:divsChild>
    </w:div>
    <w:div w:id="2051757731">
      <w:marLeft w:val="0"/>
      <w:marRight w:val="0"/>
      <w:marTop w:val="0"/>
      <w:marBottom w:val="0"/>
      <w:divBdr>
        <w:top w:val="none" w:sz="0" w:space="0" w:color="auto"/>
        <w:left w:val="none" w:sz="0" w:space="0" w:color="auto"/>
        <w:bottom w:val="none" w:sz="0" w:space="0" w:color="auto"/>
        <w:right w:val="none" w:sz="0" w:space="0" w:color="auto"/>
      </w:divBdr>
      <w:divsChild>
        <w:div w:id="1068502518">
          <w:marLeft w:val="0"/>
          <w:marRight w:val="0"/>
          <w:marTop w:val="0"/>
          <w:marBottom w:val="0"/>
          <w:divBdr>
            <w:top w:val="none" w:sz="0" w:space="0" w:color="auto"/>
            <w:left w:val="none" w:sz="0" w:space="0" w:color="auto"/>
            <w:bottom w:val="none" w:sz="0" w:space="0" w:color="auto"/>
            <w:right w:val="none" w:sz="0" w:space="0" w:color="auto"/>
          </w:divBdr>
        </w:div>
        <w:div w:id="309865578">
          <w:marLeft w:val="0"/>
          <w:marRight w:val="0"/>
          <w:marTop w:val="0"/>
          <w:marBottom w:val="0"/>
          <w:divBdr>
            <w:top w:val="none" w:sz="0" w:space="0" w:color="auto"/>
            <w:left w:val="none" w:sz="0" w:space="0" w:color="auto"/>
            <w:bottom w:val="none" w:sz="0" w:space="0" w:color="auto"/>
            <w:right w:val="none" w:sz="0" w:space="0" w:color="auto"/>
          </w:divBdr>
        </w:div>
      </w:divsChild>
    </w:div>
    <w:div w:id="2060471623">
      <w:marLeft w:val="0"/>
      <w:marRight w:val="0"/>
      <w:marTop w:val="0"/>
      <w:marBottom w:val="0"/>
      <w:divBdr>
        <w:top w:val="none" w:sz="0" w:space="0" w:color="auto"/>
        <w:left w:val="none" w:sz="0" w:space="0" w:color="auto"/>
        <w:bottom w:val="none" w:sz="0" w:space="0" w:color="auto"/>
        <w:right w:val="none" w:sz="0" w:space="0" w:color="auto"/>
      </w:divBdr>
      <w:divsChild>
        <w:div w:id="1719938635">
          <w:marLeft w:val="0"/>
          <w:marRight w:val="0"/>
          <w:marTop w:val="0"/>
          <w:marBottom w:val="0"/>
          <w:divBdr>
            <w:top w:val="none" w:sz="0" w:space="0" w:color="auto"/>
            <w:left w:val="none" w:sz="0" w:space="0" w:color="auto"/>
            <w:bottom w:val="none" w:sz="0" w:space="0" w:color="auto"/>
            <w:right w:val="none" w:sz="0" w:space="0" w:color="auto"/>
          </w:divBdr>
        </w:div>
      </w:divsChild>
    </w:div>
    <w:div w:id="2064477846">
      <w:marLeft w:val="0"/>
      <w:marRight w:val="0"/>
      <w:marTop w:val="0"/>
      <w:marBottom w:val="0"/>
      <w:divBdr>
        <w:top w:val="none" w:sz="0" w:space="0" w:color="auto"/>
        <w:left w:val="none" w:sz="0" w:space="0" w:color="auto"/>
        <w:bottom w:val="none" w:sz="0" w:space="0" w:color="auto"/>
        <w:right w:val="none" w:sz="0" w:space="0" w:color="auto"/>
      </w:divBdr>
      <w:divsChild>
        <w:div w:id="514076320">
          <w:marLeft w:val="0"/>
          <w:marRight w:val="0"/>
          <w:marTop w:val="0"/>
          <w:marBottom w:val="0"/>
          <w:divBdr>
            <w:top w:val="none" w:sz="0" w:space="0" w:color="auto"/>
            <w:left w:val="none" w:sz="0" w:space="0" w:color="auto"/>
            <w:bottom w:val="none" w:sz="0" w:space="0" w:color="auto"/>
            <w:right w:val="none" w:sz="0" w:space="0" w:color="auto"/>
          </w:divBdr>
        </w:div>
        <w:div w:id="973216712">
          <w:marLeft w:val="0"/>
          <w:marRight w:val="0"/>
          <w:marTop w:val="0"/>
          <w:marBottom w:val="0"/>
          <w:divBdr>
            <w:top w:val="none" w:sz="0" w:space="0" w:color="auto"/>
            <w:left w:val="none" w:sz="0" w:space="0" w:color="auto"/>
            <w:bottom w:val="none" w:sz="0" w:space="0" w:color="auto"/>
            <w:right w:val="none" w:sz="0" w:space="0" w:color="auto"/>
          </w:divBdr>
        </w:div>
        <w:div w:id="1306818766">
          <w:marLeft w:val="0"/>
          <w:marRight w:val="0"/>
          <w:marTop w:val="0"/>
          <w:marBottom w:val="0"/>
          <w:divBdr>
            <w:top w:val="none" w:sz="0" w:space="0" w:color="auto"/>
            <w:left w:val="none" w:sz="0" w:space="0" w:color="auto"/>
            <w:bottom w:val="none" w:sz="0" w:space="0" w:color="auto"/>
            <w:right w:val="none" w:sz="0" w:space="0" w:color="auto"/>
          </w:divBdr>
        </w:div>
        <w:div w:id="435715877">
          <w:marLeft w:val="0"/>
          <w:marRight w:val="0"/>
          <w:marTop w:val="0"/>
          <w:marBottom w:val="0"/>
          <w:divBdr>
            <w:top w:val="none" w:sz="0" w:space="0" w:color="auto"/>
            <w:left w:val="none" w:sz="0" w:space="0" w:color="auto"/>
            <w:bottom w:val="none" w:sz="0" w:space="0" w:color="auto"/>
            <w:right w:val="none" w:sz="0" w:space="0" w:color="auto"/>
          </w:divBdr>
        </w:div>
        <w:div w:id="1869680158">
          <w:marLeft w:val="0"/>
          <w:marRight w:val="0"/>
          <w:marTop w:val="0"/>
          <w:marBottom w:val="0"/>
          <w:divBdr>
            <w:top w:val="none" w:sz="0" w:space="0" w:color="auto"/>
            <w:left w:val="none" w:sz="0" w:space="0" w:color="auto"/>
            <w:bottom w:val="none" w:sz="0" w:space="0" w:color="auto"/>
            <w:right w:val="none" w:sz="0" w:space="0" w:color="auto"/>
          </w:divBdr>
        </w:div>
        <w:div w:id="797115182">
          <w:marLeft w:val="0"/>
          <w:marRight w:val="0"/>
          <w:marTop w:val="0"/>
          <w:marBottom w:val="0"/>
          <w:divBdr>
            <w:top w:val="none" w:sz="0" w:space="0" w:color="auto"/>
            <w:left w:val="none" w:sz="0" w:space="0" w:color="auto"/>
            <w:bottom w:val="none" w:sz="0" w:space="0" w:color="auto"/>
            <w:right w:val="none" w:sz="0" w:space="0" w:color="auto"/>
          </w:divBdr>
        </w:div>
        <w:div w:id="128086562">
          <w:marLeft w:val="0"/>
          <w:marRight w:val="0"/>
          <w:marTop w:val="0"/>
          <w:marBottom w:val="0"/>
          <w:divBdr>
            <w:top w:val="none" w:sz="0" w:space="0" w:color="auto"/>
            <w:left w:val="none" w:sz="0" w:space="0" w:color="auto"/>
            <w:bottom w:val="none" w:sz="0" w:space="0" w:color="auto"/>
            <w:right w:val="none" w:sz="0" w:space="0" w:color="auto"/>
          </w:divBdr>
        </w:div>
        <w:div w:id="433676345">
          <w:marLeft w:val="0"/>
          <w:marRight w:val="0"/>
          <w:marTop w:val="0"/>
          <w:marBottom w:val="0"/>
          <w:divBdr>
            <w:top w:val="none" w:sz="0" w:space="0" w:color="auto"/>
            <w:left w:val="none" w:sz="0" w:space="0" w:color="auto"/>
            <w:bottom w:val="none" w:sz="0" w:space="0" w:color="auto"/>
            <w:right w:val="none" w:sz="0" w:space="0" w:color="auto"/>
          </w:divBdr>
        </w:div>
        <w:div w:id="151147776">
          <w:marLeft w:val="0"/>
          <w:marRight w:val="0"/>
          <w:marTop w:val="0"/>
          <w:marBottom w:val="0"/>
          <w:divBdr>
            <w:top w:val="none" w:sz="0" w:space="0" w:color="auto"/>
            <w:left w:val="none" w:sz="0" w:space="0" w:color="auto"/>
            <w:bottom w:val="none" w:sz="0" w:space="0" w:color="auto"/>
            <w:right w:val="none" w:sz="0" w:space="0" w:color="auto"/>
          </w:divBdr>
        </w:div>
        <w:div w:id="2016880921">
          <w:marLeft w:val="0"/>
          <w:marRight w:val="0"/>
          <w:marTop w:val="0"/>
          <w:marBottom w:val="0"/>
          <w:divBdr>
            <w:top w:val="none" w:sz="0" w:space="0" w:color="auto"/>
            <w:left w:val="none" w:sz="0" w:space="0" w:color="auto"/>
            <w:bottom w:val="none" w:sz="0" w:space="0" w:color="auto"/>
            <w:right w:val="none" w:sz="0" w:space="0" w:color="auto"/>
          </w:divBdr>
        </w:div>
        <w:div w:id="990208102">
          <w:marLeft w:val="0"/>
          <w:marRight w:val="0"/>
          <w:marTop w:val="0"/>
          <w:marBottom w:val="0"/>
          <w:divBdr>
            <w:top w:val="none" w:sz="0" w:space="0" w:color="auto"/>
            <w:left w:val="none" w:sz="0" w:space="0" w:color="auto"/>
            <w:bottom w:val="none" w:sz="0" w:space="0" w:color="auto"/>
            <w:right w:val="none" w:sz="0" w:space="0" w:color="auto"/>
          </w:divBdr>
        </w:div>
        <w:div w:id="1510829611">
          <w:marLeft w:val="0"/>
          <w:marRight w:val="0"/>
          <w:marTop w:val="0"/>
          <w:marBottom w:val="0"/>
          <w:divBdr>
            <w:top w:val="none" w:sz="0" w:space="0" w:color="auto"/>
            <w:left w:val="none" w:sz="0" w:space="0" w:color="auto"/>
            <w:bottom w:val="none" w:sz="0" w:space="0" w:color="auto"/>
            <w:right w:val="none" w:sz="0" w:space="0" w:color="auto"/>
          </w:divBdr>
        </w:div>
        <w:div w:id="130948175">
          <w:marLeft w:val="0"/>
          <w:marRight w:val="0"/>
          <w:marTop w:val="0"/>
          <w:marBottom w:val="0"/>
          <w:divBdr>
            <w:top w:val="none" w:sz="0" w:space="0" w:color="auto"/>
            <w:left w:val="none" w:sz="0" w:space="0" w:color="auto"/>
            <w:bottom w:val="none" w:sz="0" w:space="0" w:color="auto"/>
            <w:right w:val="none" w:sz="0" w:space="0" w:color="auto"/>
          </w:divBdr>
        </w:div>
        <w:div w:id="242688611">
          <w:marLeft w:val="0"/>
          <w:marRight w:val="0"/>
          <w:marTop w:val="0"/>
          <w:marBottom w:val="0"/>
          <w:divBdr>
            <w:top w:val="none" w:sz="0" w:space="0" w:color="auto"/>
            <w:left w:val="none" w:sz="0" w:space="0" w:color="auto"/>
            <w:bottom w:val="none" w:sz="0" w:space="0" w:color="auto"/>
            <w:right w:val="none" w:sz="0" w:space="0" w:color="auto"/>
          </w:divBdr>
        </w:div>
        <w:div w:id="803617426">
          <w:marLeft w:val="0"/>
          <w:marRight w:val="0"/>
          <w:marTop w:val="0"/>
          <w:marBottom w:val="0"/>
          <w:divBdr>
            <w:top w:val="none" w:sz="0" w:space="0" w:color="auto"/>
            <w:left w:val="none" w:sz="0" w:space="0" w:color="auto"/>
            <w:bottom w:val="none" w:sz="0" w:space="0" w:color="auto"/>
            <w:right w:val="none" w:sz="0" w:space="0" w:color="auto"/>
          </w:divBdr>
        </w:div>
        <w:div w:id="496457736">
          <w:marLeft w:val="0"/>
          <w:marRight w:val="0"/>
          <w:marTop w:val="0"/>
          <w:marBottom w:val="0"/>
          <w:divBdr>
            <w:top w:val="none" w:sz="0" w:space="0" w:color="auto"/>
            <w:left w:val="none" w:sz="0" w:space="0" w:color="auto"/>
            <w:bottom w:val="none" w:sz="0" w:space="0" w:color="auto"/>
            <w:right w:val="none" w:sz="0" w:space="0" w:color="auto"/>
          </w:divBdr>
        </w:div>
        <w:div w:id="1577780729">
          <w:marLeft w:val="0"/>
          <w:marRight w:val="0"/>
          <w:marTop w:val="0"/>
          <w:marBottom w:val="0"/>
          <w:divBdr>
            <w:top w:val="none" w:sz="0" w:space="0" w:color="auto"/>
            <w:left w:val="none" w:sz="0" w:space="0" w:color="auto"/>
            <w:bottom w:val="none" w:sz="0" w:space="0" w:color="auto"/>
            <w:right w:val="none" w:sz="0" w:space="0" w:color="auto"/>
          </w:divBdr>
        </w:div>
        <w:div w:id="441999684">
          <w:marLeft w:val="0"/>
          <w:marRight w:val="0"/>
          <w:marTop w:val="0"/>
          <w:marBottom w:val="0"/>
          <w:divBdr>
            <w:top w:val="none" w:sz="0" w:space="0" w:color="auto"/>
            <w:left w:val="none" w:sz="0" w:space="0" w:color="auto"/>
            <w:bottom w:val="none" w:sz="0" w:space="0" w:color="auto"/>
            <w:right w:val="none" w:sz="0" w:space="0" w:color="auto"/>
          </w:divBdr>
        </w:div>
        <w:div w:id="572937539">
          <w:marLeft w:val="0"/>
          <w:marRight w:val="0"/>
          <w:marTop w:val="0"/>
          <w:marBottom w:val="0"/>
          <w:divBdr>
            <w:top w:val="none" w:sz="0" w:space="0" w:color="auto"/>
            <w:left w:val="none" w:sz="0" w:space="0" w:color="auto"/>
            <w:bottom w:val="none" w:sz="0" w:space="0" w:color="auto"/>
            <w:right w:val="none" w:sz="0" w:space="0" w:color="auto"/>
          </w:divBdr>
        </w:div>
      </w:divsChild>
    </w:div>
    <w:div w:id="2078938913">
      <w:marLeft w:val="0"/>
      <w:marRight w:val="0"/>
      <w:marTop w:val="0"/>
      <w:marBottom w:val="0"/>
      <w:divBdr>
        <w:top w:val="none" w:sz="0" w:space="0" w:color="auto"/>
        <w:left w:val="none" w:sz="0" w:space="0" w:color="auto"/>
        <w:bottom w:val="none" w:sz="0" w:space="0" w:color="auto"/>
        <w:right w:val="none" w:sz="0" w:space="0" w:color="auto"/>
      </w:divBdr>
      <w:divsChild>
        <w:div w:id="1346974939">
          <w:marLeft w:val="0"/>
          <w:marRight w:val="0"/>
          <w:marTop w:val="0"/>
          <w:marBottom w:val="0"/>
          <w:divBdr>
            <w:top w:val="none" w:sz="0" w:space="0" w:color="auto"/>
            <w:left w:val="none" w:sz="0" w:space="0" w:color="auto"/>
            <w:bottom w:val="none" w:sz="0" w:space="0" w:color="auto"/>
            <w:right w:val="none" w:sz="0" w:space="0" w:color="auto"/>
          </w:divBdr>
        </w:div>
        <w:div w:id="1181621041">
          <w:marLeft w:val="0"/>
          <w:marRight w:val="0"/>
          <w:marTop w:val="0"/>
          <w:marBottom w:val="0"/>
          <w:divBdr>
            <w:top w:val="none" w:sz="0" w:space="0" w:color="auto"/>
            <w:left w:val="none" w:sz="0" w:space="0" w:color="auto"/>
            <w:bottom w:val="none" w:sz="0" w:space="0" w:color="auto"/>
            <w:right w:val="none" w:sz="0" w:space="0" w:color="auto"/>
          </w:divBdr>
        </w:div>
        <w:div w:id="820850114">
          <w:marLeft w:val="0"/>
          <w:marRight w:val="0"/>
          <w:marTop w:val="0"/>
          <w:marBottom w:val="0"/>
          <w:divBdr>
            <w:top w:val="none" w:sz="0" w:space="0" w:color="auto"/>
            <w:left w:val="none" w:sz="0" w:space="0" w:color="auto"/>
            <w:bottom w:val="none" w:sz="0" w:space="0" w:color="auto"/>
            <w:right w:val="none" w:sz="0" w:space="0" w:color="auto"/>
          </w:divBdr>
        </w:div>
      </w:divsChild>
    </w:div>
    <w:div w:id="2117207671">
      <w:marLeft w:val="0"/>
      <w:marRight w:val="0"/>
      <w:marTop w:val="0"/>
      <w:marBottom w:val="0"/>
      <w:divBdr>
        <w:top w:val="none" w:sz="0" w:space="0" w:color="auto"/>
        <w:left w:val="none" w:sz="0" w:space="0" w:color="auto"/>
        <w:bottom w:val="none" w:sz="0" w:space="0" w:color="auto"/>
        <w:right w:val="none" w:sz="0" w:space="0" w:color="auto"/>
      </w:divBdr>
      <w:divsChild>
        <w:div w:id="1878278551">
          <w:marLeft w:val="0"/>
          <w:marRight w:val="0"/>
          <w:marTop w:val="0"/>
          <w:marBottom w:val="0"/>
          <w:divBdr>
            <w:top w:val="none" w:sz="0" w:space="0" w:color="auto"/>
            <w:left w:val="none" w:sz="0" w:space="0" w:color="auto"/>
            <w:bottom w:val="none" w:sz="0" w:space="0" w:color="auto"/>
            <w:right w:val="none" w:sz="0" w:space="0" w:color="auto"/>
          </w:divBdr>
        </w:div>
        <w:div w:id="1346516138">
          <w:marLeft w:val="0"/>
          <w:marRight w:val="0"/>
          <w:marTop w:val="0"/>
          <w:marBottom w:val="0"/>
          <w:divBdr>
            <w:top w:val="none" w:sz="0" w:space="0" w:color="auto"/>
            <w:left w:val="none" w:sz="0" w:space="0" w:color="auto"/>
            <w:bottom w:val="none" w:sz="0" w:space="0" w:color="auto"/>
            <w:right w:val="none" w:sz="0" w:space="0" w:color="auto"/>
          </w:divBdr>
        </w:div>
        <w:div w:id="1880818568">
          <w:marLeft w:val="0"/>
          <w:marRight w:val="0"/>
          <w:marTop w:val="0"/>
          <w:marBottom w:val="0"/>
          <w:divBdr>
            <w:top w:val="none" w:sz="0" w:space="0" w:color="auto"/>
            <w:left w:val="none" w:sz="0" w:space="0" w:color="auto"/>
            <w:bottom w:val="none" w:sz="0" w:space="0" w:color="auto"/>
            <w:right w:val="none" w:sz="0" w:space="0" w:color="auto"/>
          </w:divBdr>
        </w:div>
        <w:div w:id="2068869373">
          <w:marLeft w:val="0"/>
          <w:marRight w:val="0"/>
          <w:marTop w:val="0"/>
          <w:marBottom w:val="0"/>
          <w:divBdr>
            <w:top w:val="none" w:sz="0" w:space="0" w:color="auto"/>
            <w:left w:val="none" w:sz="0" w:space="0" w:color="auto"/>
            <w:bottom w:val="none" w:sz="0" w:space="0" w:color="auto"/>
            <w:right w:val="none" w:sz="0" w:space="0" w:color="auto"/>
          </w:divBdr>
        </w:div>
        <w:div w:id="956646664">
          <w:marLeft w:val="0"/>
          <w:marRight w:val="0"/>
          <w:marTop w:val="0"/>
          <w:marBottom w:val="0"/>
          <w:divBdr>
            <w:top w:val="none" w:sz="0" w:space="0" w:color="auto"/>
            <w:left w:val="none" w:sz="0" w:space="0" w:color="auto"/>
            <w:bottom w:val="none" w:sz="0" w:space="0" w:color="auto"/>
            <w:right w:val="none" w:sz="0" w:space="0" w:color="auto"/>
          </w:divBdr>
        </w:div>
        <w:div w:id="1858303052">
          <w:marLeft w:val="0"/>
          <w:marRight w:val="0"/>
          <w:marTop w:val="0"/>
          <w:marBottom w:val="0"/>
          <w:divBdr>
            <w:top w:val="none" w:sz="0" w:space="0" w:color="auto"/>
            <w:left w:val="none" w:sz="0" w:space="0" w:color="auto"/>
            <w:bottom w:val="none" w:sz="0" w:space="0" w:color="auto"/>
            <w:right w:val="none" w:sz="0" w:space="0" w:color="auto"/>
          </w:divBdr>
        </w:div>
        <w:div w:id="551161374">
          <w:marLeft w:val="0"/>
          <w:marRight w:val="0"/>
          <w:marTop w:val="0"/>
          <w:marBottom w:val="0"/>
          <w:divBdr>
            <w:top w:val="none" w:sz="0" w:space="0" w:color="auto"/>
            <w:left w:val="none" w:sz="0" w:space="0" w:color="auto"/>
            <w:bottom w:val="none" w:sz="0" w:space="0" w:color="auto"/>
            <w:right w:val="none" w:sz="0" w:space="0" w:color="auto"/>
          </w:divBdr>
        </w:div>
        <w:div w:id="292948509">
          <w:marLeft w:val="0"/>
          <w:marRight w:val="0"/>
          <w:marTop w:val="0"/>
          <w:marBottom w:val="0"/>
          <w:divBdr>
            <w:top w:val="none" w:sz="0" w:space="0" w:color="auto"/>
            <w:left w:val="none" w:sz="0" w:space="0" w:color="auto"/>
            <w:bottom w:val="none" w:sz="0" w:space="0" w:color="auto"/>
            <w:right w:val="none" w:sz="0" w:space="0" w:color="auto"/>
          </w:divBdr>
        </w:div>
        <w:div w:id="51776909">
          <w:marLeft w:val="0"/>
          <w:marRight w:val="0"/>
          <w:marTop w:val="0"/>
          <w:marBottom w:val="0"/>
          <w:divBdr>
            <w:top w:val="none" w:sz="0" w:space="0" w:color="auto"/>
            <w:left w:val="none" w:sz="0" w:space="0" w:color="auto"/>
            <w:bottom w:val="none" w:sz="0" w:space="0" w:color="auto"/>
            <w:right w:val="none" w:sz="0" w:space="0" w:color="auto"/>
          </w:divBdr>
        </w:div>
        <w:div w:id="1551763099">
          <w:marLeft w:val="0"/>
          <w:marRight w:val="0"/>
          <w:marTop w:val="0"/>
          <w:marBottom w:val="0"/>
          <w:divBdr>
            <w:top w:val="none" w:sz="0" w:space="0" w:color="auto"/>
            <w:left w:val="none" w:sz="0" w:space="0" w:color="auto"/>
            <w:bottom w:val="none" w:sz="0" w:space="0" w:color="auto"/>
            <w:right w:val="none" w:sz="0" w:space="0" w:color="auto"/>
          </w:divBdr>
        </w:div>
        <w:div w:id="25565561">
          <w:marLeft w:val="0"/>
          <w:marRight w:val="0"/>
          <w:marTop w:val="0"/>
          <w:marBottom w:val="0"/>
          <w:divBdr>
            <w:top w:val="none" w:sz="0" w:space="0" w:color="auto"/>
            <w:left w:val="none" w:sz="0" w:space="0" w:color="auto"/>
            <w:bottom w:val="none" w:sz="0" w:space="0" w:color="auto"/>
            <w:right w:val="none" w:sz="0" w:space="0" w:color="auto"/>
          </w:divBdr>
        </w:div>
        <w:div w:id="1380587980">
          <w:marLeft w:val="0"/>
          <w:marRight w:val="0"/>
          <w:marTop w:val="0"/>
          <w:marBottom w:val="0"/>
          <w:divBdr>
            <w:top w:val="none" w:sz="0" w:space="0" w:color="auto"/>
            <w:left w:val="none" w:sz="0" w:space="0" w:color="auto"/>
            <w:bottom w:val="none" w:sz="0" w:space="0" w:color="auto"/>
            <w:right w:val="none" w:sz="0" w:space="0" w:color="auto"/>
          </w:divBdr>
        </w:div>
        <w:div w:id="815606096">
          <w:marLeft w:val="0"/>
          <w:marRight w:val="0"/>
          <w:marTop w:val="0"/>
          <w:marBottom w:val="0"/>
          <w:divBdr>
            <w:top w:val="none" w:sz="0" w:space="0" w:color="auto"/>
            <w:left w:val="none" w:sz="0" w:space="0" w:color="auto"/>
            <w:bottom w:val="none" w:sz="0" w:space="0" w:color="auto"/>
            <w:right w:val="none" w:sz="0" w:space="0" w:color="auto"/>
          </w:divBdr>
        </w:div>
        <w:div w:id="1850486433">
          <w:marLeft w:val="0"/>
          <w:marRight w:val="0"/>
          <w:marTop w:val="0"/>
          <w:marBottom w:val="0"/>
          <w:divBdr>
            <w:top w:val="none" w:sz="0" w:space="0" w:color="auto"/>
            <w:left w:val="none" w:sz="0" w:space="0" w:color="auto"/>
            <w:bottom w:val="none" w:sz="0" w:space="0" w:color="auto"/>
            <w:right w:val="none" w:sz="0" w:space="0" w:color="auto"/>
          </w:divBdr>
        </w:div>
      </w:divsChild>
    </w:div>
    <w:div w:id="2129008747">
      <w:marLeft w:val="0"/>
      <w:marRight w:val="0"/>
      <w:marTop w:val="0"/>
      <w:marBottom w:val="0"/>
      <w:divBdr>
        <w:top w:val="none" w:sz="0" w:space="0" w:color="auto"/>
        <w:left w:val="none" w:sz="0" w:space="0" w:color="auto"/>
        <w:bottom w:val="none" w:sz="0" w:space="0" w:color="auto"/>
        <w:right w:val="none" w:sz="0" w:space="0" w:color="auto"/>
      </w:divBdr>
      <w:divsChild>
        <w:div w:id="1607227514">
          <w:marLeft w:val="0"/>
          <w:marRight w:val="0"/>
          <w:marTop w:val="0"/>
          <w:marBottom w:val="0"/>
          <w:divBdr>
            <w:top w:val="none" w:sz="0" w:space="0" w:color="auto"/>
            <w:left w:val="none" w:sz="0" w:space="0" w:color="auto"/>
            <w:bottom w:val="none" w:sz="0" w:space="0" w:color="auto"/>
            <w:right w:val="none" w:sz="0" w:space="0" w:color="auto"/>
          </w:divBdr>
        </w:div>
        <w:div w:id="1490436292">
          <w:marLeft w:val="0"/>
          <w:marRight w:val="0"/>
          <w:marTop w:val="0"/>
          <w:marBottom w:val="0"/>
          <w:divBdr>
            <w:top w:val="none" w:sz="0" w:space="0" w:color="auto"/>
            <w:left w:val="none" w:sz="0" w:space="0" w:color="auto"/>
            <w:bottom w:val="none" w:sz="0" w:space="0" w:color="auto"/>
            <w:right w:val="none" w:sz="0" w:space="0" w:color="auto"/>
          </w:divBdr>
        </w:div>
        <w:div w:id="1074013311">
          <w:marLeft w:val="0"/>
          <w:marRight w:val="0"/>
          <w:marTop w:val="0"/>
          <w:marBottom w:val="0"/>
          <w:divBdr>
            <w:top w:val="none" w:sz="0" w:space="0" w:color="auto"/>
            <w:left w:val="none" w:sz="0" w:space="0" w:color="auto"/>
            <w:bottom w:val="none" w:sz="0" w:space="0" w:color="auto"/>
            <w:right w:val="none" w:sz="0" w:space="0" w:color="auto"/>
          </w:divBdr>
        </w:div>
        <w:div w:id="916591964">
          <w:marLeft w:val="0"/>
          <w:marRight w:val="0"/>
          <w:marTop w:val="0"/>
          <w:marBottom w:val="0"/>
          <w:divBdr>
            <w:top w:val="none" w:sz="0" w:space="0" w:color="auto"/>
            <w:left w:val="none" w:sz="0" w:space="0" w:color="auto"/>
            <w:bottom w:val="none" w:sz="0" w:space="0" w:color="auto"/>
            <w:right w:val="none" w:sz="0" w:space="0" w:color="auto"/>
          </w:divBdr>
        </w:div>
        <w:div w:id="4209200">
          <w:marLeft w:val="0"/>
          <w:marRight w:val="0"/>
          <w:marTop w:val="0"/>
          <w:marBottom w:val="0"/>
          <w:divBdr>
            <w:top w:val="none" w:sz="0" w:space="0" w:color="auto"/>
            <w:left w:val="none" w:sz="0" w:space="0" w:color="auto"/>
            <w:bottom w:val="none" w:sz="0" w:space="0" w:color="auto"/>
            <w:right w:val="none" w:sz="0" w:space="0" w:color="auto"/>
          </w:divBdr>
        </w:div>
        <w:div w:id="1449277034">
          <w:marLeft w:val="0"/>
          <w:marRight w:val="0"/>
          <w:marTop w:val="0"/>
          <w:marBottom w:val="0"/>
          <w:divBdr>
            <w:top w:val="none" w:sz="0" w:space="0" w:color="auto"/>
            <w:left w:val="none" w:sz="0" w:space="0" w:color="auto"/>
            <w:bottom w:val="none" w:sz="0" w:space="0" w:color="auto"/>
            <w:right w:val="none" w:sz="0" w:space="0" w:color="auto"/>
          </w:divBdr>
        </w:div>
        <w:div w:id="253518407">
          <w:marLeft w:val="0"/>
          <w:marRight w:val="0"/>
          <w:marTop w:val="0"/>
          <w:marBottom w:val="0"/>
          <w:divBdr>
            <w:top w:val="none" w:sz="0" w:space="0" w:color="auto"/>
            <w:left w:val="none" w:sz="0" w:space="0" w:color="auto"/>
            <w:bottom w:val="none" w:sz="0" w:space="0" w:color="auto"/>
            <w:right w:val="none" w:sz="0" w:space="0" w:color="auto"/>
          </w:divBdr>
        </w:div>
        <w:div w:id="1620992861">
          <w:marLeft w:val="0"/>
          <w:marRight w:val="0"/>
          <w:marTop w:val="0"/>
          <w:marBottom w:val="0"/>
          <w:divBdr>
            <w:top w:val="none" w:sz="0" w:space="0" w:color="auto"/>
            <w:left w:val="none" w:sz="0" w:space="0" w:color="auto"/>
            <w:bottom w:val="none" w:sz="0" w:space="0" w:color="auto"/>
            <w:right w:val="none" w:sz="0" w:space="0" w:color="auto"/>
          </w:divBdr>
        </w:div>
        <w:div w:id="260263372">
          <w:marLeft w:val="0"/>
          <w:marRight w:val="0"/>
          <w:marTop w:val="0"/>
          <w:marBottom w:val="0"/>
          <w:divBdr>
            <w:top w:val="none" w:sz="0" w:space="0" w:color="auto"/>
            <w:left w:val="none" w:sz="0" w:space="0" w:color="auto"/>
            <w:bottom w:val="none" w:sz="0" w:space="0" w:color="auto"/>
            <w:right w:val="none" w:sz="0" w:space="0" w:color="auto"/>
          </w:divBdr>
        </w:div>
        <w:div w:id="911431501">
          <w:marLeft w:val="0"/>
          <w:marRight w:val="0"/>
          <w:marTop w:val="0"/>
          <w:marBottom w:val="0"/>
          <w:divBdr>
            <w:top w:val="none" w:sz="0" w:space="0" w:color="auto"/>
            <w:left w:val="none" w:sz="0" w:space="0" w:color="auto"/>
            <w:bottom w:val="none" w:sz="0" w:space="0" w:color="auto"/>
            <w:right w:val="none" w:sz="0" w:space="0" w:color="auto"/>
          </w:divBdr>
        </w:div>
        <w:div w:id="1071077553">
          <w:marLeft w:val="0"/>
          <w:marRight w:val="0"/>
          <w:marTop w:val="0"/>
          <w:marBottom w:val="0"/>
          <w:divBdr>
            <w:top w:val="none" w:sz="0" w:space="0" w:color="auto"/>
            <w:left w:val="none" w:sz="0" w:space="0" w:color="auto"/>
            <w:bottom w:val="none" w:sz="0" w:space="0" w:color="auto"/>
            <w:right w:val="none" w:sz="0" w:space="0" w:color="auto"/>
          </w:divBdr>
        </w:div>
        <w:div w:id="783036330">
          <w:marLeft w:val="0"/>
          <w:marRight w:val="0"/>
          <w:marTop w:val="0"/>
          <w:marBottom w:val="0"/>
          <w:divBdr>
            <w:top w:val="none" w:sz="0" w:space="0" w:color="auto"/>
            <w:left w:val="none" w:sz="0" w:space="0" w:color="auto"/>
            <w:bottom w:val="none" w:sz="0" w:space="0" w:color="auto"/>
            <w:right w:val="none" w:sz="0" w:space="0" w:color="auto"/>
          </w:divBdr>
        </w:div>
        <w:div w:id="777143529">
          <w:marLeft w:val="0"/>
          <w:marRight w:val="0"/>
          <w:marTop w:val="0"/>
          <w:marBottom w:val="0"/>
          <w:divBdr>
            <w:top w:val="none" w:sz="0" w:space="0" w:color="auto"/>
            <w:left w:val="none" w:sz="0" w:space="0" w:color="auto"/>
            <w:bottom w:val="none" w:sz="0" w:space="0" w:color="auto"/>
            <w:right w:val="none" w:sz="0" w:space="0" w:color="auto"/>
          </w:divBdr>
        </w:div>
        <w:div w:id="1200166137">
          <w:marLeft w:val="0"/>
          <w:marRight w:val="0"/>
          <w:marTop w:val="0"/>
          <w:marBottom w:val="0"/>
          <w:divBdr>
            <w:top w:val="none" w:sz="0" w:space="0" w:color="auto"/>
            <w:left w:val="none" w:sz="0" w:space="0" w:color="auto"/>
            <w:bottom w:val="none" w:sz="0" w:space="0" w:color="auto"/>
            <w:right w:val="none" w:sz="0" w:space="0" w:color="auto"/>
          </w:divBdr>
        </w:div>
        <w:div w:id="330453928">
          <w:marLeft w:val="0"/>
          <w:marRight w:val="0"/>
          <w:marTop w:val="0"/>
          <w:marBottom w:val="0"/>
          <w:divBdr>
            <w:top w:val="none" w:sz="0" w:space="0" w:color="auto"/>
            <w:left w:val="none" w:sz="0" w:space="0" w:color="auto"/>
            <w:bottom w:val="none" w:sz="0" w:space="0" w:color="auto"/>
            <w:right w:val="none" w:sz="0" w:space="0" w:color="auto"/>
          </w:divBdr>
        </w:div>
      </w:divsChild>
    </w:div>
    <w:div w:id="2136943020">
      <w:marLeft w:val="0"/>
      <w:marRight w:val="0"/>
      <w:marTop w:val="0"/>
      <w:marBottom w:val="0"/>
      <w:divBdr>
        <w:top w:val="none" w:sz="0" w:space="0" w:color="auto"/>
        <w:left w:val="none" w:sz="0" w:space="0" w:color="auto"/>
        <w:bottom w:val="none" w:sz="0" w:space="0" w:color="auto"/>
        <w:right w:val="none" w:sz="0" w:space="0" w:color="auto"/>
      </w:divBdr>
      <w:divsChild>
        <w:div w:id="971638938">
          <w:marLeft w:val="0"/>
          <w:marRight w:val="0"/>
          <w:marTop w:val="0"/>
          <w:marBottom w:val="0"/>
          <w:divBdr>
            <w:top w:val="none" w:sz="0" w:space="0" w:color="auto"/>
            <w:left w:val="none" w:sz="0" w:space="0" w:color="auto"/>
            <w:bottom w:val="none" w:sz="0" w:space="0" w:color="auto"/>
            <w:right w:val="none" w:sz="0" w:space="0" w:color="auto"/>
          </w:divBdr>
        </w:div>
        <w:div w:id="150564868">
          <w:marLeft w:val="0"/>
          <w:marRight w:val="0"/>
          <w:marTop w:val="0"/>
          <w:marBottom w:val="0"/>
          <w:divBdr>
            <w:top w:val="none" w:sz="0" w:space="0" w:color="auto"/>
            <w:left w:val="none" w:sz="0" w:space="0" w:color="auto"/>
            <w:bottom w:val="none" w:sz="0" w:space="0" w:color="auto"/>
            <w:right w:val="none" w:sz="0" w:space="0" w:color="auto"/>
          </w:divBdr>
        </w:div>
        <w:div w:id="1704407050">
          <w:marLeft w:val="0"/>
          <w:marRight w:val="0"/>
          <w:marTop w:val="0"/>
          <w:marBottom w:val="0"/>
          <w:divBdr>
            <w:top w:val="none" w:sz="0" w:space="0" w:color="auto"/>
            <w:left w:val="none" w:sz="0" w:space="0" w:color="auto"/>
            <w:bottom w:val="none" w:sz="0" w:space="0" w:color="auto"/>
            <w:right w:val="none" w:sz="0" w:space="0" w:color="auto"/>
          </w:divBdr>
        </w:div>
        <w:div w:id="109326698">
          <w:marLeft w:val="0"/>
          <w:marRight w:val="0"/>
          <w:marTop w:val="0"/>
          <w:marBottom w:val="0"/>
          <w:divBdr>
            <w:top w:val="none" w:sz="0" w:space="0" w:color="auto"/>
            <w:left w:val="none" w:sz="0" w:space="0" w:color="auto"/>
            <w:bottom w:val="none" w:sz="0" w:space="0" w:color="auto"/>
            <w:right w:val="none" w:sz="0" w:space="0" w:color="auto"/>
          </w:divBdr>
        </w:div>
        <w:div w:id="875505738">
          <w:marLeft w:val="0"/>
          <w:marRight w:val="0"/>
          <w:marTop w:val="0"/>
          <w:marBottom w:val="0"/>
          <w:divBdr>
            <w:top w:val="none" w:sz="0" w:space="0" w:color="auto"/>
            <w:left w:val="none" w:sz="0" w:space="0" w:color="auto"/>
            <w:bottom w:val="none" w:sz="0" w:space="0" w:color="auto"/>
            <w:right w:val="none" w:sz="0" w:space="0" w:color="auto"/>
          </w:divBdr>
        </w:div>
        <w:div w:id="1056853522">
          <w:marLeft w:val="0"/>
          <w:marRight w:val="0"/>
          <w:marTop w:val="0"/>
          <w:marBottom w:val="0"/>
          <w:divBdr>
            <w:top w:val="none" w:sz="0" w:space="0" w:color="auto"/>
            <w:left w:val="none" w:sz="0" w:space="0" w:color="auto"/>
            <w:bottom w:val="none" w:sz="0" w:space="0" w:color="auto"/>
            <w:right w:val="none" w:sz="0" w:space="0" w:color="auto"/>
          </w:divBdr>
        </w:div>
        <w:div w:id="777677730">
          <w:marLeft w:val="0"/>
          <w:marRight w:val="0"/>
          <w:marTop w:val="0"/>
          <w:marBottom w:val="0"/>
          <w:divBdr>
            <w:top w:val="none" w:sz="0" w:space="0" w:color="auto"/>
            <w:left w:val="none" w:sz="0" w:space="0" w:color="auto"/>
            <w:bottom w:val="none" w:sz="0" w:space="0" w:color="auto"/>
            <w:right w:val="none" w:sz="0" w:space="0" w:color="auto"/>
          </w:divBdr>
        </w:div>
        <w:div w:id="1105689464">
          <w:marLeft w:val="0"/>
          <w:marRight w:val="0"/>
          <w:marTop w:val="0"/>
          <w:marBottom w:val="0"/>
          <w:divBdr>
            <w:top w:val="none" w:sz="0" w:space="0" w:color="auto"/>
            <w:left w:val="none" w:sz="0" w:space="0" w:color="auto"/>
            <w:bottom w:val="none" w:sz="0" w:space="0" w:color="auto"/>
            <w:right w:val="none" w:sz="0" w:space="0" w:color="auto"/>
          </w:divBdr>
        </w:div>
        <w:div w:id="1616597536">
          <w:marLeft w:val="0"/>
          <w:marRight w:val="0"/>
          <w:marTop w:val="0"/>
          <w:marBottom w:val="0"/>
          <w:divBdr>
            <w:top w:val="none" w:sz="0" w:space="0" w:color="auto"/>
            <w:left w:val="none" w:sz="0" w:space="0" w:color="auto"/>
            <w:bottom w:val="none" w:sz="0" w:space="0" w:color="auto"/>
            <w:right w:val="none" w:sz="0" w:space="0" w:color="auto"/>
          </w:divBdr>
        </w:div>
        <w:div w:id="843788239">
          <w:marLeft w:val="0"/>
          <w:marRight w:val="0"/>
          <w:marTop w:val="0"/>
          <w:marBottom w:val="0"/>
          <w:divBdr>
            <w:top w:val="none" w:sz="0" w:space="0" w:color="auto"/>
            <w:left w:val="none" w:sz="0" w:space="0" w:color="auto"/>
            <w:bottom w:val="none" w:sz="0" w:space="0" w:color="auto"/>
            <w:right w:val="none" w:sz="0" w:space="0" w:color="auto"/>
          </w:divBdr>
        </w:div>
        <w:div w:id="620571027">
          <w:marLeft w:val="0"/>
          <w:marRight w:val="0"/>
          <w:marTop w:val="0"/>
          <w:marBottom w:val="0"/>
          <w:divBdr>
            <w:top w:val="none" w:sz="0" w:space="0" w:color="auto"/>
            <w:left w:val="none" w:sz="0" w:space="0" w:color="auto"/>
            <w:bottom w:val="none" w:sz="0" w:space="0" w:color="auto"/>
            <w:right w:val="none" w:sz="0" w:space="0" w:color="auto"/>
          </w:divBdr>
        </w:div>
        <w:div w:id="28072437">
          <w:marLeft w:val="0"/>
          <w:marRight w:val="0"/>
          <w:marTop w:val="0"/>
          <w:marBottom w:val="0"/>
          <w:divBdr>
            <w:top w:val="none" w:sz="0" w:space="0" w:color="auto"/>
            <w:left w:val="none" w:sz="0" w:space="0" w:color="auto"/>
            <w:bottom w:val="none" w:sz="0" w:space="0" w:color="auto"/>
            <w:right w:val="none" w:sz="0" w:space="0" w:color="auto"/>
          </w:divBdr>
        </w:div>
        <w:div w:id="640572847">
          <w:marLeft w:val="0"/>
          <w:marRight w:val="0"/>
          <w:marTop w:val="0"/>
          <w:marBottom w:val="0"/>
          <w:divBdr>
            <w:top w:val="none" w:sz="0" w:space="0" w:color="auto"/>
            <w:left w:val="none" w:sz="0" w:space="0" w:color="auto"/>
            <w:bottom w:val="none" w:sz="0" w:space="0" w:color="auto"/>
            <w:right w:val="none" w:sz="0" w:space="0" w:color="auto"/>
          </w:divBdr>
        </w:div>
        <w:div w:id="808673112">
          <w:marLeft w:val="0"/>
          <w:marRight w:val="0"/>
          <w:marTop w:val="0"/>
          <w:marBottom w:val="0"/>
          <w:divBdr>
            <w:top w:val="none" w:sz="0" w:space="0" w:color="auto"/>
            <w:left w:val="none" w:sz="0" w:space="0" w:color="auto"/>
            <w:bottom w:val="none" w:sz="0" w:space="0" w:color="auto"/>
            <w:right w:val="none" w:sz="0" w:space="0" w:color="auto"/>
          </w:divBdr>
        </w:div>
        <w:div w:id="1377199160">
          <w:marLeft w:val="0"/>
          <w:marRight w:val="0"/>
          <w:marTop w:val="0"/>
          <w:marBottom w:val="0"/>
          <w:divBdr>
            <w:top w:val="none" w:sz="0" w:space="0" w:color="auto"/>
            <w:left w:val="none" w:sz="0" w:space="0" w:color="auto"/>
            <w:bottom w:val="none" w:sz="0" w:space="0" w:color="auto"/>
            <w:right w:val="none" w:sz="0" w:space="0" w:color="auto"/>
          </w:divBdr>
        </w:div>
        <w:div w:id="1430813557">
          <w:marLeft w:val="0"/>
          <w:marRight w:val="0"/>
          <w:marTop w:val="0"/>
          <w:marBottom w:val="0"/>
          <w:divBdr>
            <w:top w:val="none" w:sz="0" w:space="0" w:color="auto"/>
            <w:left w:val="none" w:sz="0" w:space="0" w:color="auto"/>
            <w:bottom w:val="none" w:sz="0" w:space="0" w:color="auto"/>
            <w:right w:val="none" w:sz="0" w:space="0" w:color="auto"/>
          </w:divBdr>
        </w:div>
        <w:div w:id="1907106088">
          <w:marLeft w:val="0"/>
          <w:marRight w:val="0"/>
          <w:marTop w:val="0"/>
          <w:marBottom w:val="0"/>
          <w:divBdr>
            <w:top w:val="none" w:sz="0" w:space="0" w:color="auto"/>
            <w:left w:val="none" w:sz="0" w:space="0" w:color="auto"/>
            <w:bottom w:val="none" w:sz="0" w:space="0" w:color="auto"/>
            <w:right w:val="none" w:sz="0" w:space="0" w:color="auto"/>
          </w:divBdr>
        </w:div>
        <w:div w:id="415519369">
          <w:marLeft w:val="0"/>
          <w:marRight w:val="0"/>
          <w:marTop w:val="0"/>
          <w:marBottom w:val="0"/>
          <w:divBdr>
            <w:top w:val="none" w:sz="0" w:space="0" w:color="auto"/>
            <w:left w:val="none" w:sz="0" w:space="0" w:color="auto"/>
            <w:bottom w:val="none" w:sz="0" w:space="0" w:color="auto"/>
            <w:right w:val="none" w:sz="0" w:space="0" w:color="auto"/>
          </w:divBdr>
        </w:div>
        <w:div w:id="203745873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74</Pages>
  <Words>27974</Words>
  <Characters>159458</Characters>
  <Application>Microsoft Office Word</Application>
  <DocSecurity>0</DocSecurity>
  <Lines>1328</Lines>
  <Paragraphs>374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Тодорова Багрева</dc:creator>
  <cp:lastModifiedBy>Мария Тодорова Багрева</cp:lastModifiedBy>
  <cp:revision>2</cp:revision>
  <dcterms:created xsi:type="dcterms:W3CDTF">2026-09-10T06:39:00Z</dcterms:created>
  <dcterms:modified xsi:type="dcterms:W3CDTF">2026-09-10T06:39:00Z</dcterms:modified>
</cp:coreProperties>
</file>