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094D3D" w:rsidRDefault="00505513" w:rsidP="00094D3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094D3D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1551</w:t>
      </w:r>
      <w:r w:rsidR="00094D3D" w:rsidRPr="00094D3D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.</w:t>
      </w:r>
      <w:r w:rsidR="003B3D7F" w:rsidRPr="00094D3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094D3D">
        <w:rPr>
          <w:rFonts w:ascii="Times New Roman" w:eastAsia="Times New Roman" w:hAnsi="Times New Roman"/>
          <w:b/>
          <w:sz w:val="28"/>
          <w:szCs w:val="28"/>
          <w:lang w:eastAsia="bg-BG"/>
        </w:rPr>
        <w:t>ИЗДАВАНЕ НА РАЗРЕШЕНИЕ ЗА</w:t>
      </w:r>
      <w:r w:rsidR="003B3D7F" w:rsidRPr="00094D3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094D3D">
        <w:rPr>
          <w:rFonts w:ascii="Times New Roman" w:eastAsia="Times New Roman" w:hAnsi="Times New Roman"/>
          <w:b/>
          <w:sz w:val="28"/>
          <w:szCs w:val="28"/>
          <w:lang w:eastAsia="bg-BG"/>
        </w:rPr>
        <w:t>ПРОДЪЛЖИТЕЛНО ИЛИ ПОСТОЯННО</w:t>
      </w:r>
      <w:r w:rsidR="003B3D7F" w:rsidRPr="00094D3D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="003B3D7F" w:rsidRPr="00094D3D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ПРЕБИВАВАНЕ НА </w:t>
      </w:r>
      <w:r w:rsidRPr="00094D3D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ЧЛЕН СЕМЕ</w:t>
      </w:r>
      <w:r w:rsidR="000D2E1A" w:rsidRPr="00094D3D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Й</w:t>
      </w:r>
      <w:r w:rsidRPr="00094D3D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СТВО НА ГРАЖДАНИ НА ЕС, КОЙТО НЕ Е ГРАЖДАНИН НА ЕС</w:t>
      </w:r>
    </w:p>
    <w:p w:rsidR="003B3D7F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094D3D" w:rsidRPr="00094D3D" w:rsidRDefault="00094D3D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 и директорите на ОДМВР.</w:t>
      </w:r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„Миграция“, гр.София бул.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Кн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.Мария Луиза 48, </w:t>
      </w:r>
      <w:hyperlink r:id="rId7" w:history="1"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val="en-US" w:eastAsia="bg-BG"/>
          </w:rPr>
          <w:t>migration@mvr.bg</w:t>
        </w:r>
      </w:hyperlink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8" w:history="1"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val="en-US" w:eastAsia="bg-BG"/>
          </w:rPr>
          <w:t>haskov</w:t>
        </w:r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eastAsia="bg-BG"/>
          </w:rPr>
          <w:t>о</w:t>
        </w:r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val="en-US" w:eastAsia="bg-BG"/>
          </w:rPr>
          <w:t>@mvr.bg</w:t>
        </w:r>
      </w:hyperlink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тел.038/640 394, 038/640 396</w:t>
      </w:r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до 10 години.</w:t>
      </w:r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40641F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40641F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- </w:t>
      </w:r>
      <w:hyperlink r:id="rId9" w:history="1"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val="en-US" w:eastAsia="bg-BG"/>
          </w:rPr>
          <w:t>migration@mvr.bg</w:t>
        </w:r>
      </w:hyperlink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hyperlink r:id="rId10" w:history="1"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val="en-US" w:eastAsia="bg-BG"/>
          </w:rPr>
          <w:t>haskov</w:t>
        </w:r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eastAsia="bg-BG"/>
          </w:rPr>
          <w:t>о</w:t>
        </w:r>
        <w:r w:rsidRPr="0040641F">
          <w:rPr>
            <w:rStyle w:val="a4"/>
            <w:rFonts w:ascii="Times New Roman" w:eastAsia="Times New Roman" w:hAnsi="Times New Roman"/>
            <w:sz w:val="24"/>
            <w:szCs w:val="24"/>
            <w:lang w:val="en-US" w:eastAsia="bg-BG"/>
          </w:rPr>
          <w:t>@mvr.bg</w:t>
        </w:r>
      </w:hyperlink>
    </w:p>
    <w:p w:rsidR="0040641F" w:rsidRPr="0040641F" w:rsidRDefault="0040641F" w:rsidP="004064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641F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40641F" w:rsidRPr="0040641F" w:rsidRDefault="0040641F" w:rsidP="0040641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F513FC" w:rsidRPr="00D36FE5" w:rsidRDefault="00F513FC" w:rsidP="00D36FE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B37B5" w:rsidRPr="007253C5" w:rsidRDefault="003B3D7F" w:rsidP="003B3D7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Правно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основание</w:t>
      </w:r>
      <w:r w:rsidR="00AB37B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7253C5" w:rsidRDefault="007253C5" w:rsidP="007253C5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3D7F" w:rsidRPr="00AB37B5" w:rsidRDefault="00AB37B5" w:rsidP="00AB37B5">
      <w:pPr>
        <w:ind w:left="60" w:firstLine="360"/>
        <w:jc w:val="both"/>
        <w:rPr>
          <w:rFonts w:ascii="Times New Roman" w:hAnsi="Times New Roman"/>
          <w:sz w:val="24"/>
          <w:szCs w:val="24"/>
        </w:rPr>
      </w:pPr>
      <w:r w:rsidRPr="00AB37B5">
        <w:rPr>
          <w:rFonts w:ascii="Times New Roman" w:hAnsi="Times New Roman"/>
          <w:sz w:val="24"/>
          <w:szCs w:val="24"/>
        </w:rPr>
        <w:t xml:space="preserve">чл. 9а, </w:t>
      </w:r>
      <w:r w:rsidRPr="00C647FE">
        <w:rPr>
          <w:rFonts w:ascii="Times New Roman" w:hAnsi="Times New Roman"/>
          <w:sz w:val="24"/>
          <w:szCs w:val="24"/>
        </w:rPr>
        <w:t>чл.10,</w:t>
      </w:r>
      <w:r w:rsidRPr="00AB37B5">
        <w:rPr>
          <w:rFonts w:ascii="Times New Roman" w:hAnsi="Times New Roman"/>
          <w:sz w:val="24"/>
          <w:szCs w:val="24"/>
        </w:rPr>
        <w:t xml:space="preserve"> чл.12 и чл.19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420168" w:rsidRPr="00420168">
        <w:rPr>
          <w:rFonts w:ascii="Times New Roman" w:hAnsi="Times New Roman"/>
          <w:sz w:val="24"/>
          <w:szCs w:val="24"/>
        </w:rPr>
        <w:t>Закона за влизането, пребиваването и напускането на Република България на гражданите на Европейския съюз</w:t>
      </w:r>
      <w:r w:rsidR="00420168">
        <w:rPr>
          <w:rFonts w:ascii="Times New Roman" w:hAnsi="Times New Roman"/>
          <w:sz w:val="24"/>
          <w:szCs w:val="24"/>
          <w:lang w:val="ru-RU"/>
        </w:rPr>
        <w:t>.</w:t>
      </w:r>
      <w:r w:rsidR="003B3D7F" w:rsidRPr="004059D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F513FC" w:rsidRPr="00C647FE" w:rsidRDefault="00F513FC" w:rsidP="00110DE1">
      <w:pPr>
        <w:ind w:left="60" w:firstLine="648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подаване: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Заявлението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се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подава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в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срок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три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месеца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от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датата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влизането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лицето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в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Република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България</w:t>
      </w:r>
      <w:proofErr w:type="spellEnd"/>
      <w:r w:rsidRPr="00C647FE">
        <w:rPr>
          <w:rFonts w:ascii="Times New Roman" w:hAnsi="Times New Roman"/>
          <w:sz w:val="24"/>
          <w:szCs w:val="24"/>
        </w:rPr>
        <w:t xml:space="preserve">. </w:t>
      </w:r>
    </w:p>
    <w:p w:rsidR="00F513FC" w:rsidRPr="00C647FE" w:rsidRDefault="00F513FC" w:rsidP="00110DE1">
      <w:pPr>
        <w:ind w:left="60" w:firstLine="648"/>
        <w:jc w:val="both"/>
        <w:rPr>
          <w:rFonts w:ascii="Times New Roman" w:hAnsi="Times New Roman"/>
          <w:sz w:val="24"/>
          <w:szCs w:val="24"/>
        </w:rPr>
      </w:pPr>
      <w:r w:rsidRPr="00C647FE">
        <w:rPr>
          <w:rFonts w:ascii="Times New Roman" w:hAnsi="Times New Roman"/>
          <w:sz w:val="24"/>
          <w:szCs w:val="24"/>
        </w:rPr>
        <w:t xml:space="preserve">Срок за разглеждане: В срок до </w:t>
      </w:r>
      <w:r w:rsidR="00420168" w:rsidRPr="00C647FE">
        <w:rPr>
          <w:rFonts w:ascii="Times New Roman" w:hAnsi="Times New Roman"/>
          <w:sz w:val="24"/>
          <w:szCs w:val="24"/>
        </w:rPr>
        <w:t>три</w:t>
      </w:r>
      <w:r w:rsidRPr="00C647FE">
        <w:rPr>
          <w:rFonts w:ascii="Times New Roman" w:hAnsi="Times New Roman"/>
          <w:sz w:val="24"/>
          <w:szCs w:val="24"/>
        </w:rPr>
        <w:t xml:space="preserve"> месеца. </w:t>
      </w:r>
    </w:p>
    <w:p w:rsidR="00F513FC" w:rsidRPr="00C647FE" w:rsidRDefault="00F513FC" w:rsidP="00D36F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C647FE">
        <w:rPr>
          <w:rFonts w:ascii="Times New Roman" w:hAnsi="Times New Roman"/>
          <w:sz w:val="24"/>
          <w:szCs w:val="24"/>
        </w:rPr>
        <w:t xml:space="preserve">Необходими документи: </w:t>
      </w:r>
    </w:p>
    <w:p w:rsidR="00420168" w:rsidRDefault="00420168" w:rsidP="00600F92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Лицето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подава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заявление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дирекция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"Миграция" - МВР, СДВР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или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областните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дирекции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МВР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издаване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съответно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разрешение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пребиваване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съгласно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Регламент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(ЕО) № 1030/2002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Съвета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от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13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юни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2002 г.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относно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единния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формат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разрешенията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пребиваване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гражданите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трети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страни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или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карта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пребиваване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издадена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съгласно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Регламент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(ЕС) 2019/1157,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като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в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поле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/10/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изписва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"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Член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семейството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ЕС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член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10 ДИР 2004/38/ЕО",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което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незабавно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му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издава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временно</w:t>
      </w:r>
      <w:proofErr w:type="spellEnd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0A0311"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.</w:t>
      </w:r>
    </w:p>
    <w:p w:rsidR="000A0311" w:rsidRDefault="000A0311" w:rsidP="00600F92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</w:p>
    <w:p w:rsidR="007253C5" w:rsidRDefault="007253C5" w:rsidP="00600F92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</w:p>
    <w:p w:rsidR="00094D3D" w:rsidRDefault="00094D3D" w:rsidP="00600F92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</w:p>
    <w:p w:rsidR="000A0311" w:rsidRPr="000A0311" w:rsidRDefault="00600F92" w:rsidP="000A0311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C647FE">
        <w:rPr>
          <w:rFonts w:ascii="Times New Roman" w:eastAsia="Times New Roman" w:hAnsi="Times New Roman"/>
          <w:color w:val="333333"/>
          <w:sz w:val="24"/>
          <w:szCs w:val="24"/>
          <w:lang w:eastAsia="bg-BG"/>
        </w:rPr>
        <w:lastRenderedPageBreak/>
        <w:t xml:space="preserve">Към заявлението </w:t>
      </w:r>
      <w:proofErr w:type="spellStart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</w:t>
      </w:r>
      <w:proofErr w:type="spellEnd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прилагат</w:t>
      </w:r>
      <w:proofErr w:type="spellEnd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:</w:t>
      </w:r>
    </w:p>
    <w:p w:rsidR="000A0311" w:rsidRPr="000A0311" w:rsidRDefault="000A0311" w:rsidP="000A0311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1.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валиден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паспорт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;</w:t>
      </w:r>
    </w:p>
    <w:p w:rsidR="000A0311" w:rsidRPr="000A0311" w:rsidRDefault="000A0311" w:rsidP="000A0311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2.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който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удостоверява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че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лицето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е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член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семейството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гражданин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Европейския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съюз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;</w:t>
      </w:r>
    </w:p>
    <w:p w:rsidR="000A0311" w:rsidRPr="000A0311" w:rsidRDefault="000A0311" w:rsidP="000A0311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3.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продължително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пребиваване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гражданина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Европейския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съюз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чийто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член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семейството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е,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когато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това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е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необходимо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;</w:t>
      </w:r>
    </w:p>
    <w:p w:rsidR="00F513FC" w:rsidRDefault="000A0311" w:rsidP="000A0311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4. </w:t>
      </w:r>
      <w:proofErr w:type="spellStart"/>
      <w:proofErr w:type="gram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proofErr w:type="gram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платена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държавна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такса</w:t>
      </w:r>
      <w:proofErr w:type="spellEnd"/>
      <w:r w:rsidRPr="000A0311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.</w:t>
      </w:r>
    </w:p>
    <w:p w:rsidR="008C6766" w:rsidRDefault="008C6766" w:rsidP="000A0311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</w:p>
    <w:p w:rsidR="008C6766" w:rsidRPr="007747B1" w:rsidRDefault="008C6766" w:rsidP="008C67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bookmarkStart w:id="0" w:name="_GoBack"/>
      <w:bookmarkEnd w:id="0"/>
      <w:proofErr w:type="gramStart"/>
      <w:r w:rsidRPr="007747B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ТАКСИ по </w:t>
      </w:r>
      <w:r w:rsidRPr="007747B1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45а. (1) За издаване на удостоверение за продължително или постоянно пребиваване на гражданин на ЕС, на гражданин на държава - страна по Споразумението за Европейското икономическо пространство (ЕИП), на гражданин на Конфедерация Швейцария и членовете на семейството му, които са граждани на ЕС, на държава - страна по Споразумението за ЕИП, или на Конфедерация Швейцария и на член на семейството на гражданин на Европейския съюз, който не е гражданин на Европейския съюз - за издаване на временно удостоверение, се събира такса 3,58 евро.</w:t>
      </w: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При искане на лицето за издаване на документ за продължително пребиваване или за издаване на документ за постоянно пребиваване на картов носител съгласно Регламент (ЕС) 2019/1157 се събира такса 15,34 евро.</w:t>
      </w: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(3) Таксата по ал. 2 се събира и за издаване на разрешение за пребиваване на продължително или постоянно пребиваващ член на семейството на гражданин на ЕС, който не е упражнил правото си на свободно придвижване, с отбелязване "член на семейство", на разрешение за пребиваване на продължително или постоянно пребиваващ член на семейството на гражданин на ЕС с отбелязване "бенефициент съгласно чл. 3, параграф 2 от Директива 2004/38/ЕО" и на "карта за пребиваване на член на семейството на гражданин на Съюза" на продължително или постоянно пребиваващ член на семейство на гражданин на ЕС, който не е гражданин на ЕС и който е упражнил правото си на свободно придвижване.</w:t>
      </w: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45г. (1) Освобождават се от заплащане на такса при издаване на първи документ по чл. 45а лицата до 16-годишна възраст.</w:t>
      </w: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Освобождават се от заплащане на такса за издаване на документ по чл. 45а лицата, навършили 70-годишна възраст.</w:t>
      </w:r>
    </w:p>
    <w:p w:rsidR="008C6766" w:rsidRDefault="008C6766" w:rsidP="008C676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C6766" w:rsidRDefault="008C6766" w:rsidP="008C676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C6766" w:rsidRDefault="008C6766" w:rsidP="008C67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45б. За бързо издаване на документите по чл. 45а съответната такса се заплаща с увеличение два пъти, когато по искане на лицето услугата се извършва в срок до 3 работни дни.</w:t>
      </w:r>
    </w:p>
    <w:p w:rsidR="008C6766" w:rsidRDefault="008C6766" w:rsidP="000A0311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</w:p>
    <w:p w:rsidR="008C6766" w:rsidRPr="000A0311" w:rsidRDefault="008C6766" w:rsidP="000A0311">
      <w:pPr>
        <w:jc w:val="both"/>
        <w:rPr>
          <w:rFonts w:ascii="Times New Roman" w:hAnsi="Times New Roman"/>
          <w:sz w:val="24"/>
          <w:szCs w:val="24"/>
        </w:rPr>
      </w:pPr>
    </w:p>
    <w:sectPr w:rsidR="008C6766" w:rsidRPr="000A0311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094D3D"/>
    <w:rsid w:val="000A0311"/>
    <w:rsid w:val="000B6758"/>
    <w:rsid w:val="000D2E1A"/>
    <w:rsid w:val="00110DE1"/>
    <w:rsid w:val="001C077B"/>
    <w:rsid w:val="003B3D7F"/>
    <w:rsid w:val="003F7A94"/>
    <w:rsid w:val="0040641F"/>
    <w:rsid w:val="00420168"/>
    <w:rsid w:val="00505513"/>
    <w:rsid w:val="00600F92"/>
    <w:rsid w:val="00664802"/>
    <w:rsid w:val="006B7CE3"/>
    <w:rsid w:val="007253C5"/>
    <w:rsid w:val="00726223"/>
    <w:rsid w:val="0075067E"/>
    <w:rsid w:val="008C6766"/>
    <w:rsid w:val="00944BF8"/>
    <w:rsid w:val="009D1DD7"/>
    <w:rsid w:val="00A1208E"/>
    <w:rsid w:val="00AB37B5"/>
    <w:rsid w:val="00C647FE"/>
    <w:rsid w:val="00D36FE5"/>
    <w:rsid w:val="00E92F0C"/>
    <w:rsid w:val="00F513FC"/>
    <w:rsid w:val="00F6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openxmlformats.org/officeDocument/2006/relationships/styles" Target="styles.xml"/><Relationship Id="rId7" Type="http://schemas.openxmlformats.org/officeDocument/2006/relationships/hyperlink" Target="mailto:migration@mvr.b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askov&#1086;@mvr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gration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B56B2-31D8-40BC-932E-E0624BF4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707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23</cp:revision>
  <cp:lastPrinted>2017-12-05T10:25:00Z</cp:lastPrinted>
  <dcterms:created xsi:type="dcterms:W3CDTF">2018-05-09T10:53:00Z</dcterms:created>
  <dcterms:modified xsi:type="dcterms:W3CDTF">2026-09-10T11:02:00Z</dcterms:modified>
</cp:coreProperties>
</file>