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3B13" w:rsidRDefault="00523B13" w:rsidP="00523B13">
      <w:pPr>
        <w:pStyle w:val="NormalWeb"/>
        <w:jc w:val="center"/>
        <w:rPr>
          <w:color w:val="000000"/>
          <w:sz w:val="28"/>
          <w:szCs w:val="28"/>
        </w:rPr>
      </w:pPr>
      <w:r>
        <w:rPr>
          <w:rStyle w:val="Strong"/>
          <w:color w:val="000000"/>
          <w:sz w:val="28"/>
          <w:szCs w:val="28"/>
        </w:rPr>
        <w:t>НАРЕДБА № 8121з-433 ОТ 16 МАРТ 2017 Г. ЗА ПРОФЕСИОНАЛНОТО ОБУЧЕНИЕ НА СЛУЖИТЕЛИТЕ ОТ МИНИСТЕРСТВОТО НА ВЪТРЕШНИТЕ РАБОТИ</w:t>
      </w:r>
    </w:p>
    <w:p w:rsidR="00523B13" w:rsidRDefault="00523B13" w:rsidP="00523B13">
      <w:pPr>
        <w:pStyle w:val="NormalWeb"/>
        <w:spacing w:before="284" w:beforeAutospacing="0" w:after="0" w:afterAutospacing="0"/>
        <w:ind w:firstLine="851"/>
        <w:rPr>
          <w:color w:val="000000"/>
          <w:sz w:val="20"/>
          <w:szCs w:val="20"/>
        </w:rPr>
      </w:pPr>
      <w:r>
        <w:rPr>
          <w:rStyle w:val="Emphasis"/>
          <w:color w:val="000000"/>
          <w:sz w:val="20"/>
          <w:szCs w:val="20"/>
        </w:rPr>
        <w:t>В сила от 28.03.2017 г.</w:t>
      </w:r>
    </w:p>
    <w:p w:rsidR="00523B13" w:rsidRDefault="00523B13" w:rsidP="00523B13">
      <w:pPr>
        <w:pStyle w:val="NormalWeb"/>
        <w:spacing w:before="284" w:beforeAutospacing="0" w:after="0" w:afterAutospacing="0"/>
        <w:ind w:firstLine="851"/>
        <w:rPr>
          <w:color w:val="000000"/>
          <w:sz w:val="20"/>
          <w:szCs w:val="20"/>
        </w:rPr>
      </w:pPr>
      <w:r>
        <w:rPr>
          <w:rStyle w:val="Emphasis"/>
          <w:color w:val="000000"/>
          <w:sz w:val="20"/>
          <w:szCs w:val="20"/>
        </w:rPr>
        <w:t>Издадена от министъра на вътрешните работи</w:t>
      </w:r>
    </w:p>
    <w:p w:rsidR="00523B13" w:rsidRDefault="00523B13" w:rsidP="00523B13">
      <w:pPr>
        <w:pStyle w:val="NormalWeb"/>
        <w:spacing w:before="284" w:beforeAutospacing="0"/>
        <w:ind w:firstLine="851"/>
        <w:rPr>
          <w:color w:val="000000"/>
          <w:sz w:val="20"/>
          <w:szCs w:val="20"/>
        </w:rPr>
      </w:pPr>
      <w:proofErr w:type="spellStart"/>
      <w:r>
        <w:rPr>
          <w:rStyle w:val="Emphasis"/>
          <w:color w:val="000000"/>
          <w:sz w:val="20"/>
          <w:szCs w:val="20"/>
        </w:rPr>
        <w:t>Обн</w:t>
      </w:r>
      <w:proofErr w:type="spellEnd"/>
      <w:r>
        <w:rPr>
          <w:rStyle w:val="Emphasis"/>
          <w:color w:val="000000"/>
          <w:sz w:val="20"/>
          <w:szCs w:val="20"/>
        </w:rPr>
        <w:t>. ДВ. бр.26 от 28 Март 2017г., изм. и доп. ДВ. бр.106 от 21 Декември 2018г., изм. и доп. ДВ. бр.2 от 4 Януари 2019г., изм. и доп. ДВ. бр.17 от 26 Февруари 2021г., изм. и доп. ДВ. бр.68 от 8 Август 2023г.</w:t>
      </w:r>
    </w:p>
    <w:p w:rsidR="00523B13" w:rsidRDefault="00523B13" w:rsidP="00523B13">
      <w:pPr>
        <w:pStyle w:val="NormalWeb"/>
        <w:spacing w:before="240" w:beforeAutospacing="0" w:after="240" w:afterAutospacing="0"/>
        <w:jc w:val="center"/>
        <w:rPr>
          <w:color w:val="000000"/>
        </w:rPr>
      </w:pPr>
      <w:r>
        <w:rPr>
          <w:rStyle w:val="Strong"/>
          <w:color w:val="000000"/>
        </w:rPr>
        <w:t>Глава първа.</w:t>
      </w:r>
      <w:r>
        <w:rPr>
          <w:b/>
          <w:bCs/>
          <w:color w:val="000000"/>
        </w:rPr>
        <w:br/>
      </w:r>
      <w:r>
        <w:rPr>
          <w:rStyle w:val="Strong"/>
          <w:color w:val="000000"/>
        </w:rPr>
        <w:t>ОБЩИ ПОЛОЖЕНИЯ</w:t>
      </w:r>
    </w:p>
    <w:p w:rsidR="00523B13" w:rsidRDefault="00523B13" w:rsidP="00523B13">
      <w:pPr>
        <w:ind w:firstLine="851"/>
        <w:rPr>
          <w:color w:val="000000"/>
        </w:rPr>
      </w:pPr>
      <w:r>
        <w:rPr>
          <w:color w:val="000000"/>
        </w:rPr>
        <w:t>Чл. 1. (1) С тази наредба се определя редът за планиране, организиране, провеждане, контрол и отчитане на професионалното обучение и редът за провеждане на проверките за оценяване на нивото на професионалната подготовка на държавните служители по чл. 142, ал. 1, т. 1 и ал. 3 от Закона за Министерството на вътрешните работи (ЗМВР).</w:t>
      </w:r>
    </w:p>
    <w:p w:rsidR="00523B13" w:rsidRDefault="00523B13" w:rsidP="00523B13">
      <w:pPr>
        <w:ind w:firstLine="851"/>
        <w:rPr>
          <w:color w:val="000000"/>
        </w:rPr>
      </w:pPr>
      <w:r>
        <w:rPr>
          <w:color w:val="000000"/>
        </w:rPr>
        <w:t>(2) За актуализирането и надграждането на професионалната квалификация в рамките на заеманата длъжност извън обученията по ал. 1 по реда на тази наредба се провежда и допълнително обучение.</w:t>
      </w:r>
    </w:p>
    <w:p w:rsidR="00523B13" w:rsidRDefault="00523B13" w:rsidP="00523B13"/>
    <w:p w:rsidR="00523B13" w:rsidRDefault="00523B13" w:rsidP="00523B13">
      <w:pPr>
        <w:ind w:firstLine="851"/>
        <w:rPr>
          <w:color w:val="000000"/>
        </w:rPr>
      </w:pPr>
      <w:r>
        <w:rPr>
          <w:color w:val="000000"/>
        </w:rPr>
        <w:t>Чл. 2. (1) За придобиването на професионална квалификация във връзка с изпълнението на длъжностните задължения по основните задачи и дейности на Министерството на вътрешните работи (МВР) и за развитие в професионалната кариера на служителите в МВР се планира, организира и провежда професионално обучение с откъсване от работа.</w:t>
      </w:r>
    </w:p>
    <w:p w:rsidR="00523B13" w:rsidRDefault="00523B13" w:rsidP="00523B13">
      <w:pPr>
        <w:ind w:firstLine="851"/>
        <w:rPr>
          <w:color w:val="000000"/>
        </w:rPr>
      </w:pPr>
      <w:r>
        <w:rPr>
          <w:color w:val="000000"/>
        </w:rPr>
        <w:t>(2) Професионално обучение с откъсване от работа се реализира чрез курсове за:</w:t>
      </w:r>
    </w:p>
    <w:p w:rsidR="00523B13" w:rsidRDefault="00523B13" w:rsidP="00523B13">
      <w:pPr>
        <w:ind w:firstLine="851"/>
        <w:rPr>
          <w:color w:val="000000"/>
        </w:rPr>
      </w:pPr>
      <w:r>
        <w:rPr>
          <w:color w:val="000000"/>
        </w:rPr>
        <w:t>1. първоначално професионално обучение;</w:t>
      </w:r>
    </w:p>
    <w:p w:rsidR="00523B13" w:rsidRDefault="00523B13" w:rsidP="00523B13">
      <w:pPr>
        <w:ind w:firstLine="851"/>
        <w:rPr>
          <w:color w:val="000000"/>
        </w:rPr>
      </w:pPr>
      <w:r>
        <w:rPr>
          <w:color w:val="000000"/>
        </w:rPr>
        <w:t>2. повишаване на професионалната квалификация;</w:t>
      </w:r>
    </w:p>
    <w:p w:rsidR="00523B13" w:rsidRDefault="00523B13" w:rsidP="00523B13">
      <w:pPr>
        <w:ind w:firstLine="851"/>
        <w:rPr>
          <w:color w:val="000000"/>
        </w:rPr>
      </w:pPr>
      <w:r>
        <w:rPr>
          <w:color w:val="000000"/>
        </w:rPr>
        <w:t>3. професионална специализация.</w:t>
      </w:r>
    </w:p>
    <w:p w:rsidR="00523B13" w:rsidRDefault="00523B13" w:rsidP="00523B13">
      <w:pPr>
        <w:ind w:firstLine="851"/>
        <w:rPr>
          <w:color w:val="000000"/>
        </w:rPr>
      </w:pPr>
      <w:r>
        <w:rPr>
          <w:color w:val="000000"/>
        </w:rPr>
        <w:t>(3) (Изм. - ДВ, бр. 17 от 2021 г., в сила от 26.02.2021 г.) Професионалното обучение с откъсване от работа се извършва в Академията на МВР (АМВР), Националния институт по криминалистика - МВР (НИК), Института по психология - МВР (ИП), и Центъра за професионално обучение (ЦПО) към Главна дирекция "Пожарна безопасност и защита на населението" - МВР (ГДПБЗН), наричани по-долу "обучаващи институции на МВР".</w:t>
      </w:r>
    </w:p>
    <w:p w:rsidR="00523B13" w:rsidRDefault="00523B13" w:rsidP="00523B13">
      <w:pPr>
        <w:ind w:firstLine="851"/>
        <w:rPr>
          <w:color w:val="000000"/>
        </w:rPr>
      </w:pPr>
      <w:r>
        <w:rPr>
          <w:color w:val="000000"/>
        </w:rPr>
        <w:t>(4) След приключването на курс от професионалното обучение по ал. 1 държавните служители, които не са назначени за стажанти, се задължават да служат в МВР за сроковете, определени по чл. 173, ал. 4 ЗМВР.</w:t>
      </w:r>
    </w:p>
    <w:p w:rsidR="00523B13" w:rsidRDefault="00523B13" w:rsidP="00523B13"/>
    <w:p w:rsidR="00523B13" w:rsidRDefault="00523B13" w:rsidP="00523B13">
      <w:pPr>
        <w:ind w:firstLine="851"/>
        <w:rPr>
          <w:color w:val="000000"/>
        </w:rPr>
      </w:pPr>
      <w:r>
        <w:rPr>
          <w:color w:val="000000"/>
        </w:rPr>
        <w:lastRenderedPageBreak/>
        <w:t>Чл. 3. (1) Освен обучението по чл. 2 за развиване на професионалните знания и умения и за поддържане устойчиво ниво на професионална квалификация в рамките на заеманата длъжност в МВР се планира, организира и провежда професионално обучение по месторабота.</w:t>
      </w:r>
    </w:p>
    <w:p w:rsidR="00523B13" w:rsidRDefault="00523B13" w:rsidP="00523B13">
      <w:pPr>
        <w:ind w:firstLine="851"/>
        <w:rPr>
          <w:color w:val="000000"/>
        </w:rPr>
      </w:pPr>
      <w:r>
        <w:rPr>
          <w:color w:val="000000"/>
        </w:rPr>
        <w:t>(2) Професионалното обучение по месторабота се осъществява чрез:</w:t>
      </w:r>
    </w:p>
    <w:p w:rsidR="00523B13" w:rsidRDefault="00523B13" w:rsidP="00523B13">
      <w:pPr>
        <w:ind w:firstLine="851"/>
        <w:rPr>
          <w:color w:val="000000"/>
        </w:rPr>
      </w:pPr>
      <w:r>
        <w:rPr>
          <w:color w:val="000000"/>
        </w:rPr>
        <w:t>1. специализирана подготовка;</w:t>
      </w:r>
    </w:p>
    <w:p w:rsidR="00523B13" w:rsidRDefault="00523B13" w:rsidP="00523B13">
      <w:pPr>
        <w:ind w:firstLine="851"/>
        <w:rPr>
          <w:color w:val="000000"/>
        </w:rPr>
      </w:pPr>
      <w:r>
        <w:rPr>
          <w:color w:val="000000"/>
        </w:rPr>
        <w:t>2. физическа подготовка;</w:t>
      </w:r>
    </w:p>
    <w:p w:rsidR="00523B13" w:rsidRDefault="00523B13" w:rsidP="00523B13">
      <w:pPr>
        <w:ind w:firstLine="851"/>
        <w:rPr>
          <w:color w:val="000000"/>
        </w:rPr>
      </w:pPr>
      <w:r>
        <w:rPr>
          <w:color w:val="000000"/>
        </w:rPr>
        <w:t>3. подготовка по полицейска лична защита;</w:t>
      </w:r>
    </w:p>
    <w:p w:rsidR="00523B13" w:rsidRDefault="00523B13" w:rsidP="00523B13">
      <w:pPr>
        <w:ind w:firstLine="851"/>
        <w:rPr>
          <w:color w:val="000000"/>
        </w:rPr>
      </w:pPr>
      <w:r>
        <w:rPr>
          <w:color w:val="000000"/>
        </w:rPr>
        <w:t>4. стрелкова подготовка;</w:t>
      </w:r>
    </w:p>
    <w:p w:rsidR="00523B13" w:rsidRDefault="00523B13" w:rsidP="00523B13">
      <w:pPr>
        <w:ind w:firstLine="851"/>
        <w:rPr>
          <w:color w:val="000000"/>
        </w:rPr>
      </w:pPr>
      <w:r>
        <w:rPr>
          <w:color w:val="000000"/>
        </w:rPr>
        <w:t xml:space="preserve">5. </w:t>
      </w:r>
      <w:proofErr w:type="spellStart"/>
      <w:r>
        <w:rPr>
          <w:color w:val="000000"/>
        </w:rPr>
        <w:t>пожаро</w:t>
      </w:r>
      <w:proofErr w:type="spellEnd"/>
      <w:r>
        <w:rPr>
          <w:color w:val="000000"/>
        </w:rPr>
        <w:t>-строева подготовка;</w:t>
      </w:r>
    </w:p>
    <w:p w:rsidR="00523B13" w:rsidRDefault="00523B13" w:rsidP="00523B13">
      <w:pPr>
        <w:ind w:firstLine="851"/>
        <w:rPr>
          <w:color w:val="000000"/>
        </w:rPr>
      </w:pPr>
      <w:r>
        <w:rPr>
          <w:color w:val="000000"/>
        </w:rPr>
        <w:t>6. (нова - ДВ, бр. 106 от 2018 г., в сила от 21.12.2018 г.) тактическа подготовка.</w:t>
      </w:r>
    </w:p>
    <w:p w:rsidR="00523B13" w:rsidRDefault="00523B13" w:rsidP="00523B13"/>
    <w:p w:rsidR="00523B13" w:rsidRDefault="00523B13" w:rsidP="00523B13">
      <w:pPr>
        <w:ind w:firstLine="851"/>
        <w:rPr>
          <w:color w:val="000000"/>
        </w:rPr>
      </w:pPr>
      <w:r>
        <w:rPr>
          <w:color w:val="000000"/>
        </w:rPr>
        <w:t>Чл. 4. (Изм. - ДВ, бр. 68 от 2023 г.) Допълнителното обучение се провежда с откъсване от работа в обучаващи институции на МВР и в други национални и чуждестранни институции, чрез курсове за актуализация на професионалната квалификация, семинари или други обучителни форми, за които се издава удостоверение.</w:t>
      </w:r>
    </w:p>
    <w:p w:rsidR="00523B13" w:rsidRDefault="00523B13" w:rsidP="00523B13"/>
    <w:p w:rsidR="00523B13" w:rsidRDefault="00523B13" w:rsidP="00523B13">
      <w:pPr>
        <w:ind w:firstLine="851"/>
        <w:rPr>
          <w:color w:val="000000"/>
        </w:rPr>
      </w:pPr>
      <w:r>
        <w:rPr>
          <w:color w:val="000000"/>
        </w:rPr>
        <w:t>Чл. 5. За държавните служители, преминали обученията по чл. 3 или 4, не се прилага чл. 173, ал. 4 ЗМВР.</w:t>
      </w:r>
    </w:p>
    <w:p w:rsidR="00523B13" w:rsidRDefault="00523B13" w:rsidP="00523B13">
      <w:r>
        <w:rPr>
          <w:color w:val="000000"/>
          <w:sz w:val="20"/>
          <w:szCs w:val="20"/>
        </w:rPr>
        <w:br/>
      </w:r>
    </w:p>
    <w:p w:rsidR="00523B13" w:rsidRDefault="00523B13" w:rsidP="00523B13">
      <w:pPr>
        <w:pStyle w:val="NormalWeb"/>
        <w:spacing w:before="240" w:beforeAutospacing="0" w:after="240" w:afterAutospacing="0"/>
        <w:jc w:val="center"/>
        <w:rPr>
          <w:color w:val="000000"/>
        </w:rPr>
      </w:pPr>
      <w:r>
        <w:rPr>
          <w:rStyle w:val="Strong"/>
          <w:color w:val="000000"/>
        </w:rPr>
        <w:t>Глава втора.</w:t>
      </w:r>
      <w:r>
        <w:rPr>
          <w:b/>
          <w:bCs/>
          <w:color w:val="000000"/>
        </w:rPr>
        <w:br/>
      </w:r>
      <w:r>
        <w:rPr>
          <w:rStyle w:val="Strong"/>
          <w:color w:val="000000"/>
        </w:rPr>
        <w:t>ПРОФЕСИОНАЛНО ОБУЧЕНИЕ С ОТКЪСВАНЕ ОТ РАБОТА</w:t>
      </w:r>
    </w:p>
    <w:p w:rsidR="00523B13" w:rsidRDefault="00523B13" w:rsidP="00523B13">
      <w:pPr>
        <w:pStyle w:val="NormalWeb"/>
        <w:spacing w:before="240" w:beforeAutospacing="0" w:after="240" w:afterAutospacing="0"/>
        <w:jc w:val="center"/>
        <w:rPr>
          <w:color w:val="000000"/>
        </w:rPr>
      </w:pPr>
      <w:r>
        <w:rPr>
          <w:rStyle w:val="Strong"/>
          <w:color w:val="000000"/>
        </w:rPr>
        <w:t>Раздел I.</w:t>
      </w:r>
      <w:r>
        <w:rPr>
          <w:b/>
          <w:bCs/>
          <w:color w:val="000000"/>
        </w:rPr>
        <w:br/>
      </w:r>
      <w:r>
        <w:rPr>
          <w:rStyle w:val="Strong"/>
          <w:color w:val="000000"/>
        </w:rPr>
        <w:t>Учебно-планова документация</w:t>
      </w:r>
    </w:p>
    <w:p w:rsidR="00523B13" w:rsidRDefault="00523B13" w:rsidP="00523B13">
      <w:pPr>
        <w:ind w:firstLine="851"/>
        <w:rPr>
          <w:color w:val="000000"/>
        </w:rPr>
      </w:pPr>
      <w:r>
        <w:rPr>
          <w:color w:val="000000"/>
        </w:rPr>
        <w:t>Чл. 6. (Изм. - ДВ, бр. 68 от 2023 г.) Професионалното и допълнителното обучение с откъсване от работа в обучаващите институции на МВР се организира и провежда по:</w:t>
      </w:r>
    </w:p>
    <w:p w:rsidR="00523B13" w:rsidRDefault="00523B13" w:rsidP="00523B13">
      <w:pPr>
        <w:ind w:firstLine="851"/>
        <w:rPr>
          <w:color w:val="000000"/>
        </w:rPr>
      </w:pPr>
      <w:r>
        <w:rPr>
          <w:color w:val="000000"/>
        </w:rPr>
        <w:t>1. Каталог на курсовете за професионално обучение;</w:t>
      </w:r>
    </w:p>
    <w:p w:rsidR="00523B13" w:rsidRDefault="00523B13" w:rsidP="00523B13">
      <w:pPr>
        <w:ind w:firstLine="851"/>
        <w:rPr>
          <w:color w:val="000000"/>
        </w:rPr>
      </w:pPr>
      <w:r>
        <w:rPr>
          <w:color w:val="000000"/>
        </w:rPr>
        <w:t>2. График за професионално обучение.</w:t>
      </w:r>
    </w:p>
    <w:p w:rsidR="00523B13" w:rsidRDefault="00523B13" w:rsidP="00523B13"/>
    <w:p w:rsidR="00523B13" w:rsidRDefault="00523B13" w:rsidP="00523B13">
      <w:pPr>
        <w:ind w:firstLine="851"/>
        <w:rPr>
          <w:color w:val="000000"/>
        </w:rPr>
      </w:pPr>
      <w:r>
        <w:rPr>
          <w:color w:val="000000"/>
        </w:rPr>
        <w:t xml:space="preserve">Чл. 7. (1) Каталогът на курсовете за професионално обучение систематизира информацията по видовете курсове за професионално обучение с откъсване от работа и съдържа сигнатура на курса, продължителност, формите на провеждане, обучаващите институции, предназначението, структурата, тематичния обхват, учебните дисциплини, хорариума от учебни </w:t>
      </w:r>
      <w:r>
        <w:rPr>
          <w:color w:val="000000"/>
        </w:rPr>
        <w:lastRenderedPageBreak/>
        <w:t>часове, достъпа до класифицирана информация, очакваните резултати - конкретните знания, умения и компетентности, които следва да бъдат придобити при приключване на курса.</w:t>
      </w:r>
    </w:p>
    <w:p w:rsidR="00523B13" w:rsidRDefault="00523B13" w:rsidP="00523B13">
      <w:pPr>
        <w:ind w:firstLine="851"/>
        <w:rPr>
          <w:color w:val="000000"/>
        </w:rPr>
      </w:pPr>
      <w:r>
        <w:rPr>
          <w:color w:val="000000"/>
        </w:rPr>
        <w:t>(2) Каталогът на курсовете за професионално обучение се разработва от обучаващите институции на МВР и дирекция "Човешки ресурси" (ДЧР) - МВР, съгласува се с главните дирекции на МВР или заинтересованите основни структури по чл. 37 ЗМВР и се утвърждава от главния секретар на МВР.</w:t>
      </w:r>
    </w:p>
    <w:p w:rsidR="00523B13" w:rsidRDefault="00523B13" w:rsidP="00523B13"/>
    <w:p w:rsidR="00523B13" w:rsidRDefault="00523B13" w:rsidP="00523B13">
      <w:pPr>
        <w:ind w:firstLine="851"/>
        <w:rPr>
          <w:color w:val="000000"/>
        </w:rPr>
      </w:pPr>
      <w:r>
        <w:rPr>
          <w:color w:val="000000"/>
        </w:rPr>
        <w:t>Чл. 8. (1) (Изм. и доп. - ДВ, бр. 2 от 2019 г., в сила от 04.01.2019 г.) Графикът за професионално обучение разпределя видовете курсове за професионално обучение с откъсване от работа в обучаващите институции на МВР, като определя продължителност, време за провеждане и брой заявени участници.</w:t>
      </w:r>
    </w:p>
    <w:p w:rsidR="00523B13" w:rsidRDefault="00523B13" w:rsidP="00523B13">
      <w:pPr>
        <w:ind w:firstLine="851"/>
        <w:rPr>
          <w:color w:val="000000"/>
        </w:rPr>
      </w:pPr>
      <w:r>
        <w:rPr>
          <w:color w:val="000000"/>
        </w:rPr>
        <w:t>(2) Графикът обхваща едногодишен период, за който се планира необходимият брой смени на курсовете от професионалното обучение с откъсване от работа и от допълнителното обучение.</w:t>
      </w:r>
    </w:p>
    <w:p w:rsidR="00523B13" w:rsidRDefault="00523B13" w:rsidP="00523B13">
      <w:pPr>
        <w:ind w:firstLine="851"/>
        <w:rPr>
          <w:color w:val="000000"/>
        </w:rPr>
      </w:pPr>
      <w:r>
        <w:rPr>
          <w:color w:val="000000"/>
        </w:rPr>
        <w:t>(3) Ежегодно до 10 ноември на текущата календарна година обучаващите институции на МВР изпращат до ДЧР предложение с видовете курсове от каталога по чл. 6, ал. 1, т. 1, които могат да проведат през следващата календарна година.</w:t>
      </w:r>
    </w:p>
    <w:p w:rsidR="00523B13" w:rsidRDefault="00523B13" w:rsidP="00523B13">
      <w:pPr>
        <w:ind w:firstLine="851"/>
        <w:rPr>
          <w:color w:val="000000"/>
        </w:rPr>
      </w:pPr>
      <w:r>
        <w:rPr>
          <w:color w:val="000000"/>
        </w:rPr>
        <w:t>(4) Въз основа на предложението по ал. 3 структурите по чл. 37 ЗМВР анализират потребностите от обучение на служителите, планират и изпращат заявка до ДЧР по видове курсове и брой служители за съответния курс.</w:t>
      </w:r>
    </w:p>
    <w:p w:rsidR="00523B13" w:rsidRDefault="00523B13" w:rsidP="00523B13">
      <w:pPr>
        <w:ind w:firstLine="851"/>
        <w:rPr>
          <w:color w:val="000000"/>
        </w:rPr>
      </w:pPr>
      <w:r>
        <w:rPr>
          <w:color w:val="000000"/>
        </w:rPr>
        <w:t>(5) Графикът се разработва от ДЧР и обучаващите институции на МВР съобразно заявените потребности от обучение по ал. 4, съгласува се с главните дирекции и се утвърждава от главния секретар на МВР до края на декември на текущата календарна година.</w:t>
      </w:r>
    </w:p>
    <w:p w:rsidR="00523B13" w:rsidRDefault="00523B13" w:rsidP="00523B13"/>
    <w:p w:rsidR="00523B13" w:rsidRDefault="00523B13" w:rsidP="00523B13">
      <w:pPr>
        <w:ind w:firstLine="851"/>
        <w:rPr>
          <w:color w:val="000000"/>
        </w:rPr>
      </w:pPr>
      <w:r>
        <w:rPr>
          <w:color w:val="000000"/>
        </w:rPr>
        <w:t>Чл. 9. (1) Професионалното обучение с откъсване от работа се извършва по учебно-планова документация, състояща се от:</w:t>
      </w:r>
    </w:p>
    <w:p w:rsidR="00523B13" w:rsidRDefault="00523B13" w:rsidP="00523B13">
      <w:pPr>
        <w:ind w:firstLine="851"/>
        <w:rPr>
          <w:color w:val="000000"/>
        </w:rPr>
      </w:pPr>
      <w:r>
        <w:rPr>
          <w:color w:val="000000"/>
        </w:rPr>
        <w:t>1. учебен план;</w:t>
      </w:r>
    </w:p>
    <w:p w:rsidR="00523B13" w:rsidRDefault="00523B13" w:rsidP="00523B13">
      <w:pPr>
        <w:ind w:firstLine="851"/>
        <w:rPr>
          <w:color w:val="000000"/>
        </w:rPr>
      </w:pPr>
      <w:r>
        <w:rPr>
          <w:color w:val="000000"/>
        </w:rPr>
        <w:t>2. тематични планове по учебните дисциплини, включени в учебния план;</w:t>
      </w:r>
    </w:p>
    <w:p w:rsidR="00523B13" w:rsidRDefault="00523B13" w:rsidP="00523B13">
      <w:pPr>
        <w:ind w:firstLine="851"/>
        <w:rPr>
          <w:color w:val="000000"/>
        </w:rPr>
      </w:pPr>
      <w:r>
        <w:rPr>
          <w:color w:val="000000"/>
        </w:rPr>
        <w:t>3. учебни разписания.</w:t>
      </w:r>
    </w:p>
    <w:p w:rsidR="00523B13" w:rsidRDefault="00523B13" w:rsidP="00523B13">
      <w:pPr>
        <w:ind w:firstLine="851"/>
        <w:rPr>
          <w:color w:val="000000"/>
        </w:rPr>
      </w:pPr>
      <w:r>
        <w:rPr>
          <w:color w:val="000000"/>
        </w:rPr>
        <w:t>(2) Учебно-плановата документация по ал. 1, т. 1 и 2 се:</w:t>
      </w:r>
    </w:p>
    <w:p w:rsidR="00523B13" w:rsidRDefault="00523B13" w:rsidP="00523B13">
      <w:pPr>
        <w:ind w:firstLine="851"/>
        <w:rPr>
          <w:color w:val="000000"/>
        </w:rPr>
      </w:pPr>
      <w:r>
        <w:rPr>
          <w:color w:val="000000"/>
        </w:rPr>
        <w:t>1. изготвя от обучаващите институции на МВР в съответствие с Каталога на курсовете за професионално обучение;</w:t>
      </w:r>
    </w:p>
    <w:p w:rsidR="00523B13" w:rsidRDefault="00523B13" w:rsidP="00523B13">
      <w:pPr>
        <w:ind w:firstLine="851"/>
        <w:rPr>
          <w:color w:val="000000"/>
        </w:rPr>
      </w:pPr>
      <w:r>
        <w:rPr>
          <w:color w:val="000000"/>
        </w:rPr>
        <w:t>2. съгласува от обучаващите институции на МВР със заинтересованите структури на МВР.</w:t>
      </w:r>
    </w:p>
    <w:p w:rsidR="00523B13" w:rsidRDefault="00523B13" w:rsidP="00523B13">
      <w:pPr>
        <w:ind w:firstLine="851"/>
        <w:rPr>
          <w:color w:val="000000"/>
        </w:rPr>
      </w:pPr>
      <w:r>
        <w:rPr>
          <w:color w:val="000000"/>
        </w:rPr>
        <w:t>(3) Учебно-плановата документация по ал. 1 се изготвя съобразно правилника за устройството и дейността на съответната обучаваща институция.</w:t>
      </w:r>
    </w:p>
    <w:p w:rsidR="00523B13" w:rsidRDefault="00523B13" w:rsidP="00523B13"/>
    <w:p w:rsidR="00523B13" w:rsidRDefault="00523B13" w:rsidP="00523B13">
      <w:pPr>
        <w:ind w:firstLine="851"/>
        <w:rPr>
          <w:color w:val="000000"/>
        </w:rPr>
      </w:pPr>
      <w:r>
        <w:rPr>
          <w:color w:val="000000"/>
        </w:rPr>
        <w:t>Чл. 10. Ръководителите на структурите по чл. 37 ЗМВР могат да изготвят мотивирано предложение до обучаващите институции на МВР за промени в Каталога на курсовете за професионално обучение и в учебно-плановата документация по реда на чл. 9, ал. 2 и 3.</w:t>
      </w:r>
    </w:p>
    <w:p w:rsidR="00523B13" w:rsidRDefault="00523B13" w:rsidP="00523B13">
      <w:r>
        <w:rPr>
          <w:color w:val="000000"/>
          <w:sz w:val="20"/>
          <w:szCs w:val="20"/>
        </w:rPr>
        <w:br/>
      </w:r>
    </w:p>
    <w:p w:rsidR="00523B13" w:rsidRDefault="00523B13" w:rsidP="00523B13">
      <w:pPr>
        <w:pStyle w:val="NormalWeb"/>
        <w:spacing w:before="240" w:beforeAutospacing="0" w:after="240" w:afterAutospacing="0"/>
        <w:jc w:val="center"/>
        <w:rPr>
          <w:color w:val="000000"/>
        </w:rPr>
      </w:pPr>
      <w:r>
        <w:rPr>
          <w:rStyle w:val="Strong"/>
          <w:color w:val="000000"/>
        </w:rPr>
        <w:t>Раздел II.</w:t>
      </w:r>
      <w:r>
        <w:rPr>
          <w:b/>
          <w:bCs/>
          <w:color w:val="000000"/>
        </w:rPr>
        <w:br/>
      </w:r>
      <w:r>
        <w:rPr>
          <w:rStyle w:val="Strong"/>
          <w:color w:val="000000"/>
        </w:rPr>
        <w:t>Провеждане на професионалното обучение с откъсване от работа</w:t>
      </w:r>
    </w:p>
    <w:p w:rsidR="00523B13" w:rsidRDefault="00523B13" w:rsidP="00523B13">
      <w:pPr>
        <w:ind w:firstLine="851"/>
        <w:rPr>
          <w:color w:val="000000"/>
        </w:rPr>
      </w:pPr>
      <w:r>
        <w:rPr>
          <w:color w:val="000000"/>
        </w:rPr>
        <w:t>Чл. 11. (1) Професионалното обучение с откъсване от работа се провежда в присъствена, дистанционна или комбинирана форма.</w:t>
      </w:r>
    </w:p>
    <w:p w:rsidR="00523B13" w:rsidRDefault="00523B13" w:rsidP="00523B13">
      <w:pPr>
        <w:ind w:firstLine="851"/>
        <w:rPr>
          <w:color w:val="000000"/>
        </w:rPr>
      </w:pPr>
      <w:r>
        <w:rPr>
          <w:color w:val="000000"/>
        </w:rPr>
        <w:t>(2) За участие в курсове за обучение в дистанционна или комбинирана форма ръководителите на структурите по чл. 37 ЗМВР осигуряват подготовката на служителите в рамките на тринадесет часа седмично, съвпадащи с установеното работно време, които се отчитат като работно време по смисъла на чл. 187 ЗМВР.</w:t>
      </w:r>
    </w:p>
    <w:p w:rsidR="00523B13" w:rsidRDefault="00523B13" w:rsidP="00523B13"/>
    <w:p w:rsidR="00523B13" w:rsidRDefault="00523B13" w:rsidP="00523B13">
      <w:pPr>
        <w:ind w:firstLine="851"/>
        <w:rPr>
          <w:color w:val="000000"/>
        </w:rPr>
      </w:pPr>
      <w:r>
        <w:rPr>
          <w:color w:val="000000"/>
        </w:rPr>
        <w:t>Чл. 12. (1) (Изм. и доп. - ДВ, бр. 2 от 2019 г., в сила от 04.01.2019 г., изм. - ДВ, бр. 68 от 2023 г.) Изпращането и/или определянето на служители от МВР за участие в професионално и допълнително обучение с откъсване от работа се извършва със заповед на главния секретар на МВР, която определя вида, условията, мястото, формата и срока на обучението.</w:t>
      </w:r>
    </w:p>
    <w:p w:rsidR="00523B13" w:rsidRDefault="00523B13" w:rsidP="00523B13">
      <w:pPr>
        <w:ind w:firstLine="851"/>
        <w:rPr>
          <w:color w:val="000000"/>
        </w:rPr>
      </w:pPr>
      <w:r>
        <w:rPr>
          <w:color w:val="000000"/>
        </w:rPr>
        <w:t>(2) Заповедите по ал. 1 се изготвят от ДЧР въз основа на предложение на ръководителите на структурите по чл. 37 ЗМВР, изпратено чрез директора на ДЧР до главния секретар на МВР.</w:t>
      </w:r>
    </w:p>
    <w:p w:rsidR="00523B13" w:rsidRDefault="00523B13" w:rsidP="00523B13">
      <w:pPr>
        <w:ind w:firstLine="851"/>
        <w:rPr>
          <w:color w:val="000000"/>
        </w:rPr>
      </w:pPr>
      <w:r>
        <w:rPr>
          <w:color w:val="000000"/>
        </w:rPr>
        <w:t>(3) (Изм. - ДВ, бр. 68 от 2023 г.) Предложенията по ал. 2 се изпращат в ДЧР не по-късно от 10 работни дни преди началната дата на обучението.</w:t>
      </w:r>
    </w:p>
    <w:p w:rsidR="00523B13" w:rsidRDefault="00523B13" w:rsidP="00523B13"/>
    <w:p w:rsidR="00523B13" w:rsidRDefault="00523B13" w:rsidP="00523B13">
      <w:pPr>
        <w:ind w:firstLine="851"/>
        <w:rPr>
          <w:color w:val="000000"/>
        </w:rPr>
      </w:pPr>
      <w:r>
        <w:rPr>
          <w:color w:val="000000"/>
        </w:rPr>
        <w:t>Чл. 13. (1) (Доп. - ДВ, бр. 68 от 2023 г.) Участието на служителите в курс за професионално обучение се прекратява или отменя със заповед на главния секретар на МВР в следните случаи:</w:t>
      </w:r>
    </w:p>
    <w:p w:rsidR="00523B13" w:rsidRDefault="00523B13" w:rsidP="00523B13">
      <w:pPr>
        <w:ind w:firstLine="851"/>
        <w:rPr>
          <w:color w:val="000000"/>
        </w:rPr>
      </w:pPr>
      <w:r>
        <w:rPr>
          <w:color w:val="000000"/>
        </w:rPr>
        <w:t>1. (изм. - ДВ, бр. 68 от 2023 г.) по здравословни причини;</w:t>
      </w:r>
    </w:p>
    <w:p w:rsidR="00523B13" w:rsidRDefault="00523B13" w:rsidP="00523B13">
      <w:pPr>
        <w:ind w:firstLine="851"/>
        <w:rPr>
          <w:color w:val="000000"/>
        </w:rPr>
      </w:pPr>
      <w:r>
        <w:rPr>
          <w:color w:val="000000"/>
        </w:rPr>
        <w:t>2. при възникнала служебна необходимост;</w:t>
      </w:r>
    </w:p>
    <w:p w:rsidR="00523B13" w:rsidRDefault="00523B13" w:rsidP="00523B13">
      <w:pPr>
        <w:ind w:firstLine="851"/>
        <w:rPr>
          <w:color w:val="000000"/>
        </w:rPr>
      </w:pPr>
      <w:r>
        <w:rPr>
          <w:color w:val="000000"/>
        </w:rPr>
        <w:t>3. поради слаб успех;</w:t>
      </w:r>
    </w:p>
    <w:p w:rsidR="00523B13" w:rsidRDefault="00523B13" w:rsidP="00523B13">
      <w:pPr>
        <w:ind w:firstLine="851"/>
        <w:rPr>
          <w:color w:val="000000"/>
        </w:rPr>
      </w:pPr>
      <w:r>
        <w:rPr>
          <w:color w:val="000000"/>
        </w:rPr>
        <w:t>4. при отстраняване по дисциплинарен ред;</w:t>
      </w:r>
    </w:p>
    <w:p w:rsidR="00523B13" w:rsidRDefault="00523B13" w:rsidP="00523B13">
      <w:pPr>
        <w:ind w:firstLine="851"/>
        <w:rPr>
          <w:color w:val="000000"/>
        </w:rPr>
      </w:pPr>
      <w:r>
        <w:rPr>
          <w:color w:val="000000"/>
        </w:rPr>
        <w:t>5. при отсъствие по уважителни причини повече от една четвърт от продължителността на курса;</w:t>
      </w:r>
    </w:p>
    <w:p w:rsidR="00523B13" w:rsidRDefault="00523B13" w:rsidP="00523B13">
      <w:pPr>
        <w:ind w:firstLine="851"/>
        <w:rPr>
          <w:color w:val="000000"/>
        </w:rPr>
      </w:pPr>
      <w:r>
        <w:rPr>
          <w:color w:val="000000"/>
        </w:rPr>
        <w:t>6. при прекратяване на служебното правоотношение с МВР;</w:t>
      </w:r>
    </w:p>
    <w:p w:rsidR="00523B13" w:rsidRDefault="00523B13" w:rsidP="00523B13">
      <w:pPr>
        <w:ind w:firstLine="851"/>
        <w:rPr>
          <w:color w:val="000000"/>
        </w:rPr>
      </w:pPr>
      <w:r>
        <w:rPr>
          <w:color w:val="000000"/>
        </w:rPr>
        <w:lastRenderedPageBreak/>
        <w:t>7. (изм. - ДВ, бр. 68 от 2023 г.) по собствено желание - за стажанти при първоначално професионално обучение.</w:t>
      </w:r>
    </w:p>
    <w:p w:rsidR="00523B13" w:rsidRDefault="00523B13" w:rsidP="00523B13">
      <w:pPr>
        <w:ind w:firstLine="851"/>
        <w:rPr>
          <w:color w:val="000000"/>
        </w:rPr>
      </w:pPr>
      <w:r>
        <w:rPr>
          <w:color w:val="000000"/>
        </w:rPr>
        <w:t>(2) (Изм. - ДВ, бр. 68 от 2023 г.) При ползване от стажант на отпуск за временна неработоспособност непрекъснато за повече от една четвърт от продължителността на курса или на отпуск по чл. 163, 164 и 164б от Кодекса на труда участието му в курс за първоначално професионално обучение временно се прекъсва със заповед на главния секретар на МВР. При отпадане на причината стажантът продължава обучението си от етапа, през който то е било прекъснато, за което се издава заповед на главния секретар на МВР.</w:t>
      </w:r>
    </w:p>
    <w:p w:rsidR="00523B13" w:rsidRDefault="00523B13" w:rsidP="00523B13">
      <w:pPr>
        <w:ind w:firstLine="851"/>
        <w:rPr>
          <w:color w:val="000000"/>
        </w:rPr>
      </w:pPr>
      <w:r>
        <w:rPr>
          <w:color w:val="000000"/>
        </w:rPr>
        <w:t>(3) (Нова - ДВ, бр. 68 от 2023 г.) Заповедите по ал. 1 и 2 се изготвят от ДЧР въз основа на предложение на ръководителите на структурите по чл. 37 от ЗМВР или обучаващите институции на МВР, изпратено в тридневен срок от възникване на причината, чрез директора на ДЧР до главния секретар на МВР.</w:t>
      </w:r>
    </w:p>
    <w:p w:rsidR="00523B13" w:rsidRDefault="00523B13" w:rsidP="00523B13"/>
    <w:p w:rsidR="00523B13" w:rsidRDefault="00523B13" w:rsidP="00523B13">
      <w:pPr>
        <w:ind w:firstLine="851"/>
        <w:rPr>
          <w:color w:val="000000"/>
        </w:rPr>
      </w:pPr>
      <w:r>
        <w:rPr>
          <w:color w:val="000000"/>
        </w:rPr>
        <w:t>Чл. 14. (1) Обучаващите институции на МВР издават на служителите документ, удостоверяващ успешното завършване на съответния курс.</w:t>
      </w:r>
    </w:p>
    <w:p w:rsidR="00523B13" w:rsidRDefault="00523B13" w:rsidP="00523B13">
      <w:pPr>
        <w:ind w:firstLine="851"/>
        <w:rPr>
          <w:color w:val="000000"/>
        </w:rPr>
      </w:pPr>
      <w:r>
        <w:rPr>
          <w:color w:val="000000"/>
        </w:rPr>
        <w:t>(2) Удостоверяващият документ се издава в четиринадесетдневен срок след завършването на курса, изпраща се до съответното звено "Човешки ресурси", обслужващо структурата, в която служителят изпълнява държавната служба в МВР, и се предоставя срещу подпис на служителя.</w:t>
      </w:r>
    </w:p>
    <w:p w:rsidR="00523B13" w:rsidRDefault="00523B13" w:rsidP="00523B13">
      <w:pPr>
        <w:ind w:firstLine="851"/>
        <w:rPr>
          <w:color w:val="000000"/>
        </w:rPr>
      </w:pPr>
      <w:r>
        <w:rPr>
          <w:color w:val="000000"/>
        </w:rPr>
        <w:t>(3) Звената "Човешки ресурси" прилагат копие на удостоверяващия документ към личното кадрово дело (ЛКД) на служителя и въвеждат данните в автоматизираната информационна система (АИС) за управление на човешките ресурси.</w:t>
      </w:r>
    </w:p>
    <w:p w:rsidR="00523B13" w:rsidRDefault="00523B13" w:rsidP="00523B13">
      <w:pPr>
        <w:ind w:firstLine="851"/>
        <w:rPr>
          <w:color w:val="000000"/>
        </w:rPr>
      </w:pPr>
      <w:r>
        <w:rPr>
          <w:color w:val="000000"/>
        </w:rPr>
        <w:t>(4) В срока по ал. 2 обучаващите институции на МВР изпращат до ДЧР за всеки приключил курс справка относно издадените удостоверяващи документи.</w:t>
      </w:r>
    </w:p>
    <w:p w:rsidR="00523B13" w:rsidRDefault="00523B13" w:rsidP="00523B13">
      <w:r>
        <w:rPr>
          <w:color w:val="000000"/>
          <w:sz w:val="20"/>
          <w:szCs w:val="20"/>
        </w:rPr>
        <w:br/>
      </w:r>
    </w:p>
    <w:p w:rsidR="00523B13" w:rsidRDefault="00523B13" w:rsidP="00523B13">
      <w:pPr>
        <w:pStyle w:val="NormalWeb"/>
        <w:spacing w:before="240" w:beforeAutospacing="0" w:after="240" w:afterAutospacing="0"/>
        <w:jc w:val="center"/>
        <w:rPr>
          <w:color w:val="000000"/>
        </w:rPr>
      </w:pPr>
      <w:r>
        <w:rPr>
          <w:rStyle w:val="Strong"/>
          <w:color w:val="000000"/>
        </w:rPr>
        <w:t>Раздел III.</w:t>
      </w:r>
      <w:r>
        <w:rPr>
          <w:b/>
          <w:bCs/>
          <w:color w:val="000000"/>
        </w:rPr>
        <w:br/>
      </w:r>
      <w:r>
        <w:rPr>
          <w:rStyle w:val="Strong"/>
          <w:color w:val="000000"/>
        </w:rPr>
        <w:t>Видове професионално обучение с откъсване от работа</w:t>
      </w:r>
    </w:p>
    <w:p w:rsidR="00523B13" w:rsidRDefault="00523B13" w:rsidP="00523B13">
      <w:pPr>
        <w:ind w:firstLine="851"/>
        <w:rPr>
          <w:color w:val="000000"/>
        </w:rPr>
      </w:pPr>
      <w:r>
        <w:rPr>
          <w:color w:val="000000"/>
        </w:rPr>
        <w:t>Чл. 15. Първоначалното професионално обучение е обучение за придобиване на основни знания и умения за изпълнение на задачите и дейностите на МВР по противодействие на престъпността, опазване на обществения ред, защита на националната сигурност, граничния контрол, регулиране на миграционните процеси, пожарната безопасност и защитата на населението.</w:t>
      </w:r>
    </w:p>
    <w:p w:rsidR="00523B13" w:rsidRDefault="00523B13" w:rsidP="00523B13"/>
    <w:p w:rsidR="00523B13" w:rsidRDefault="00523B13" w:rsidP="00523B13">
      <w:pPr>
        <w:ind w:firstLine="851"/>
        <w:rPr>
          <w:color w:val="000000"/>
        </w:rPr>
      </w:pPr>
      <w:r>
        <w:rPr>
          <w:color w:val="000000"/>
        </w:rPr>
        <w:t xml:space="preserve">Чл. 16. (Изм. - ДВ, бр. 17 от 2021 г., в сила от 26.02.2021 г.) Първоначалното професионално обучение се провежда в базов и </w:t>
      </w:r>
      <w:proofErr w:type="spellStart"/>
      <w:r>
        <w:rPr>
          <w:color w:val="000000"/>
        </w:rPr>
        <w:t>специализационен</w:t>
      </w:r>
      <w:proofErr w:type="spellEnd"/>
      <w:r>
        <w:rPr>
          <w:color w:val="000000"/>
        </w:rPr>
        <w:t xml:space="preserve"> етап, включващи самостоятелни теоретични и теоретико-практически модули и практически стажове.</w:t>
      </w:r>
    </w:p>
    <w:p w:rsidR="00523B13" w:rsidRDefault="00523B13" w:rsidP="00523B13"/>
    <w:p w:rsidR="00523B13" w:rsidRDefault="00523B13" w:rsidP="00523B13">
      <w:pPr>
        <w:ind w:firstLine="851"/>
        <w:rPr>
          <w:color w:val="000000"/>
        </w:rPr>
      </w:pPr>
      <w:r>
        <w:rPr>
          <w:color w:val="000000"/>
        </w:rPr>
        <w:t>Чл. 17. (1) Базовият етап е предназначен за придобиване на основни теоретико-практически знания за изпълнение на дейностите на основната структура, в която ще се изпълняват служебните задължения.</w:t>
      </w:r>
    </w:p>
    <w:p w:rsidR="00523B13" w:rsidRDefault="00523B13" w:rsidP="00523B13">
      <w:pPr>
        <w:ind w:firstLine="851"/>
        <w:rPr>
          <w:color w:val="000000"/>
        </w:rPr>
      </w:pPr>
      <w:r>
        <w:rPr>
          <w:color w:val="000000"/>
        </w:rPr>
        <w:t xml:space="preserve">(2) </w:t>
      </w:r>
      <w:proofErr w:type="spellStart"/>
      <w:r>
        <w:rPr>
          <w:color w:val="000000"/>
        </w:rPr>
        <w:t>Специализационният</w:t>
      </w:r>
      <w:proofErr w:type="spellEnd"/>
      <w:r>
        <w:rPr>
          <w:color w:val="000000"/>
        </w:rPr>
        <w:t xml:space="preserve"> етап е предназначен за придобиване на знания и умения за изпълнение на длъжностните задължения за съответното направление на дейност.</w:t>
      </w:r>
    </w:p>
    <w:p w:rsidR="00523B13" w:rsidRDefault="00523B13" w:rsidP="00523B13"/>
    <w:p w:rsidR="00523B13" w:rsidRDefault="00523B13" w:rsidP="00523B13">
      <w:pPr>
        <w:ind w:firstLine="851"/>
        <w:rPr>
          <w:color w:val="000000"/>
        </w:rPr>
      </w:pPr>
      <w:r>
        <w:rPr>
          <w:color w:val="000000"/>
        </w:rPr>
        <w:t>Чл. 18. Теоретичните и теоретико-практическите модули завършват с полагане на изпити.</w:t>
      </w:r>
    </w:p>
    <w:p w:rsidR="00523B13" w:rsidRDefault="00523B13" w:rsidP="00523B13"/>
    <w:p w:rsidR="00523B13" w:rsidRDefault="00523B13" w:rsidP="00523B13">
      <w:pPr>
        <w:ind w:firstLine="851"/>
        <w:rPr>
          <w:color w:val="000000"/>
        </w:rPr>
      </w:pPr>
      <w:r>
        <w:rPr>
          <w:color w:val="000000"/>
        </w:rPr>
        <w:t>Чл. 19. (1) Практическите стажове на обучаемите се провеждат по съответните направления на дейност в структурите на МВР, от които са изпратени на обучение.</w:t>
      </w:r>
    </w:p>
    <w:p w:rsidR="00523B13" w:rsidRDefault="00523B13" w:rsidP="00523B13">
      <w:pPr>
        <w:ind w:firstLine="851"/>
        <w:rPr>
          <w:color w:val="000000"/>
        </w:rPr>
      </w:pPr>
      <w:r>
        <w:rPr>
          <w:color w:val="000000"/>
        </w:rPr>
        <w:t>(2) Практическите стажове се провеждат по специализирана учебна документация, разработена от обучаващите институции на МВР, съгласувана с главните дирекции или заинтересованите основни структури и утвърдена от главния секретар на МВР.</w:t>
      </w:r>
    </w:p>
    <w:p w:rsidR="00523B13" w:rsidRDefault="00523B13" w:rsidP="00523B13"/>
    <w:p w:rsidR="00523B13" w:rsidRDefault="00523B13" w:rsidP="00523B13">
      <w:pPr>
        <w:ind w:firstLine="851"/>
        <w:rPr>
          <w:color w:val="000000"/>
        </w:rPr>
      </w:pPr>
      <w:r>
        <w:rPr>
          <w:color w:val="000000"/>
        </w:rPr>
        <w:t>Чл. 20. (1) На курс за първоначално професионално обучение се изпращат:</w:t>
      </w:r>
    </w:p>
    <w:p w:rsidR="00523B13" w:rsidRDefault="00523B13" w:rsidP="00523B13">
      <w:pPr>
        <w:ind w:firstLine="851"/>
        <w:rPr>
          <w:color w:val="000000"/>
        </w:rPr>
      </w:pPr>
      <w:r>
        <w:rPr>
          <w:color w:val="000000"/>
        </w:rPr>
        <w:t>1. държавните служители - стажанти по чл. 157, ал. 7 ЗМВР;</w:t>
      </w:r>
    </w:p>
    <w:p w:rsidR="00523B13" w:rsidRDefault="00523B13" w:rsidP="00523B13">
      <w:pPr>
        <w:ind w:firstLine="851"/>
        <w:rPr>
          <w:color w:val="000000"/>
        </w:rPr>
      </w:pPr>
      <w:r>
        <w:rPr>
          <w:color w:val="000000"/>
        </w:rPr>
        <w:t>2. държавни служители, заемащи длъжности, за които се изисква първоначално професионално обучение, което те не притежават;</w:t>
      </w:r>
    </w:p>
    <w:p w:rsidR="00523B13" w:rsidRDefault="00523B13" w:rsidP="00523B13">
      <w:pPr>
        <w:ind w:firstLine="851"/>
        <w:rPr>
          <w:color w:val="000000"/>
        </w:rPr>
      </w:pPr>
      <w:r>
        <w:rPr>
          <w:color w:val="000000"/>
        </w:rPr>
        <w:t>3. държавни служители - при тяхно искане за преназначаване на вакантна длъжност, за която се изисква първоначално професионално обучение, което те не притежават, след съгласие на съответните ръководители на структури по чл. 37 ЗМВР;</w:t>
      </w:r>
    </w:p>
    <w:p w:rsidR="00523B13" w:rsidRDefault="00523B13" w:rsidP="00523B13">
      <w:pPr>
        <w:ind w:firstLine="851"/>
        <w:rPr>
          <w:color w:val="000000"/>
        </w:rPr>
      </w:pPr>
      <w:r>
        <w:rPr>
          <w:color w:val="000000"/>
        </w:rPr>
        <w:t>4. (изм. - ДВ, бр. 17 от 2021 г., в сила от 26.02.2021 г.) държавни служители от ГДПБЗН, заемащи младши изпълнителски длъжности, след спечелен конкурс за преминаване на по-висока по вид длъжност с придобита образователно-квалификационна степен на висшето образование "бакалавър" извън АМВР.</w:t>
      </w:r>
    </w:p>
    <w:p w:rsidR="00523B13" w:rsidRDefault="00523B13" w:rsidP="00523B13">
      <w:pPr>
        <w:ind w:firstLine="851"/>
        <w:rPr>
          <w:color w:val="000000"/>
        </w:rPr>
      </w:pPr>
      <w:r>
        <w:rPr>
          <w:color w:val="000000"/>
        </w:rPr>
        <w:t>(2) Дипломираните курсанти от АМВР и от висшите военни училища, обучавани за нуждите на МВР, не подлежат на първоначално професионално обучение.</w:t>
      </w:r>
    </w:p>
    <w:p w:rsidR="00523B13" w:rsidRDefault="00523B13" w:rsidP="00523B13">
      <w:pPr>
        <w:ind w:firstLine="851"/>
        <w:rPr>
          <w:color w:val="000000"/>
        </w:rPr>
      </w:pPr>
      <w:r>
        <w:rPr>
          <w:color w:val="000000"/>
        </w:rPr>
        <w:t>(3) Не подлежат на първоначално професионално обучение служителите от МВР с придобита образователно-квалификационна степен на висшето образование "бакалавър" в АМВР в различна от редовна форма на обучение, спечелили конкурс за длъжности за държавни служители с висше образование, ако придобитата в АМВР специалност съответства на изискванията, определени в длъжностната характеристика за съответната длъжност.</w:t>
      </w:r>
    </w:p>
    <w:p w:rsidR="00523B13" w:rsidRDefault="00523B13" w:rsidP="00523B13">
      <w:pPr>
        <w:ind w:firstLine="851"/>
        <w:rPr>
          <w:color w:val="000000"/>
        </w:rPr>
      </w:pPr>
      <w:r>
        <w:rPr>
          <w:color w:val="000000"/>
        </w:rPr>
        <w:t xml:space="preserve">(4) (Нова - ДВ, бр. 68 от 2023 г.) Не подлежат на първоначално професионално обучение спечелилите съответен конкурс за заемане на длъжности в ГДПБЗН с придобита образователно-квалификационна степен на висшето образование "магистър" по специалност "Пожарна и </w:t>
      </w:r>
      <w:r>
        <w:rPr>
          <w:color w:val="000000"/>
        </w:rPr>
        <w:lastRenderedPageBreak/>
        <w:t>аварийна безопасност" във факултет "Пожарна безопасност и защита на населението" на АМВР в различна от редовна форма на обучение.</w:t>
      </w:r>
    </w:p>
    <w:p w:rsidR="00523B13" w:rsidRDefault="00523B13" w:rsidP="00523B13"/>
    <w:p w:rsidR="00523B13" w:rsidRDefault="00523B13" w:rsidP="00523B13">
      <w:pPr>
        <w:ind w:firstLine="851"/>
        <w:rPr>
          <w:color w:val="000000"/>
        </w:rPr>
      </w:pPr>
      <w:r>
        <w:rPr>
          <w:color w:val="000000"/>
        </w:rPr>
        <w:t>Чл. 21. Повишаването на професионалната квалификация е професионално обучение за придобиване на професионални знания и умения за заемане на по-висока по вид длъжност след спечелен конкурс.</w:t>
      </w:r>
    </w:p>
    <w:p w:rsidR="00523B13" w:rsidRDefault="00523B13" w:rsidP="00523B13"/>
    <w:p w:rsidR="00523B13" w:rsidRDefault="00523B13" w:rsidP="00523B13">
      <w:pPr>
        <w:ind w:firstLine="851"/>
        <w:rPr>
          <w:color w:val="000000"/>
        </w:rPr>
      </w:pPr>
      <w:r>
        <w:rPr>
          <w:color w:val="000000"/>
        </w:rPr>
        <w:t>Чл. 22. Повишената професионална квалификация се удостоверява с документ за успешно завършен курс и е основание за преназначаване на по-високата по вид длъжност, за която е спечелен конкурсът.</w:t>
      </w:r>
    </w:p>
    <w:p w:rsidR="00523B13" w:rsidRDefault="00523B13" w:rsidP="00523B13"/>
    <w:p w:rsidR="00523B13" w:rsidRDefault="00523B13" w:rsidP="00523B13">
      <w:pPr>
        <w:ind w:firstLine="851"/>
        <w:rPr>
          <w:color w:val="000000"/>
        </w:rPr>
      </w:pPr>
      <w:r>
        <w:rPr>
          <w:color w:val="000000"/>
        </w:rPr>
        <w:t>Чл. 23. Не подлежат на обучение за повишаване на професионалната квалификация държавните служители от МВР, заемали младши изпълнителски длъжности, с придобита образователно-квалификационна степен на висшето образование "бакалавър" в АМВР в различна от редовна форма на обучение и спечелили конкурс за изпълнителска длъжност, ако придобитата в АМВР специалност съответства на изискванията, определени в длъжностната характеристика за съответната длъжност.</w:t>
      </w:r>
    </w:p>
    <w:p w:rsidR="00523B13" w:rsidRDefault="00523B13" w:rsidP="00523B13"/>
    <w:p w:rsidR="00523B13" w:rsidRDefault="00523B13" w:rsidP="00523B13">
      <w:pPr>
        <w:ind w:firstLine="851"/>
        <w:rPr>
          <w:color w:val="000000"/>
        </w:rPr>
      </w:pPr>
      <w:r>
        <w:rPr>
          <w:color w:val="000000"/>
        </w:rPr>
        <w:t>Чл. 24. (1) Професионалната специализация е обучение за придобиване на знания и умения за длъжност, за която съответният служител не притежава необходимата професионална квалификация.</w:t>
      </w:r>
    </w:p>
    <w:p w:rsidR="00523B13" w:rsidRDefault="00523B13" w:rsidP="00523B13">
      <w:pPr>
        <w:ind w:firstLine="851"/>
        <w:rPr>
          <w:color w:val="000000"/>
        </w:rPr>
      </w:pPr>
      <w:r>
        <w:rPr>
          <w:color w:val="000000"/>
        </w:rPr>
        <w:t>(2) Служителите се изпращат на курс за професионална специализация:</w:t>
      </w:r>
    </w:p>
    <w:p w:rsidR="00523B13" w:rsidRDefault="00523B13" w:rsidP="00523B13">
      <w:pPr>
        <w:ind w:firstLine="851"/>
        <w:rPr>
          <w:color w:val="000000"/>
        </w:rPr>
      </w:pPr>
      <w:r>
        <w:rPr>
          <w:color w:val="000000"/>
        </w:rPr>
        <w:t>1. преди преназначаването им на длъжността, за която не притежават необходимата професионална квалификация;</w:t>
      </w:r>
    </w:p>
    <w:p w:rsidR="00523B13" w:rsidRDefault="00523B13" w:rsidP="00523B13">
      <w:pPr>
        <w:ind w:firstLine="851"/>
        <w:rPr>
          <w:color w:val="000000"/>
        </w:rPr>
      </w:pPr>
      <w:r>
        <w:rPr>
          <w:color w:val="000000"/>
        </w:rPr>
        <w:t>2. при необходимост от професионална квалификация за изпълнение на специфични за длъжността служебни дейности.</w:t>
      </w:r>
    </w:p>
    <w:p w:rsidR="00523B13" w:rsidRDefault="00523B13" w:rsidP="00523B13">
      <w:r>
        <w:rPr>
          <w:color w:val="000000"/>
          <w:sz w:val="20"/>
          <w:szCs w:val="20"/>
        </w:rPr>
        <w:br/>
      </w:r>
    </w:p>
    <w:p w:rsidR="00523B13" w:rsidRDefault="00523B13" w:rsidP="00523B13">
      <w:pPr>
        <w:pStyle w:val="NormalWeb"/>
        <w:spacing w:before="240" w:beforeAutospacing="0" w:after="240" w:afterAutospacing="0"/>
        <w:jc w:val="center"/>
        <w:rPr>
          <w:color w:val="000000"/>
        </w:rPr>
      </w:pPr>
      <w:r>
        <w:rPr>
          <w:rStyle w:val="Strong"/>
          <w:color w:val="000000"/>
        </w:rPr>
        <w:t>Глава трета.</w:t>
      </w:r>
      <w:r>
        <w:rPr>
          <w:b/>
          <w:bCs/>
          <w:color w:val="000000"/>
        </w:rPr>
        <w:br/>
      </w:r>
      <w:r>
        <w:rPr>
          <w:rStyle w:val="Strong"/>
          <w:color w:val="000000"/>
        </w:rPr>
        <w:t>ПРОФЕСИОНАЛНО ОБУЧЕНИЕ ПО МЕСТОРАБОТА</w:t>
      </w:r>
    </w:p>
    <w:p w:rsidR="00523B13" w:rsidRDefault="00523B13" w:rsidP="00523B13">
      <w:pPr>
        <w:pStyle w:val="NormalWeb"/>
        <w:spacing w:before="240" w:beforeAutospacing="0" w:after="240" w:afterAutospacing="0"/>
        <w:jc w:val="center"/>
        <w:rPr>
          <w:color w:val="000000"/>
        </w:rPr>
      </w:pPr>
      <w:r>
        <w:rPr>
          <w:rStyle w:val="Strong"/>
          <w:color w:val="000000"/>
        </w:rPr>
        <w:t>Раздел I.</w:t>
      </w:r>
      <w:r>
        <w:rPr>
          <w:b/>
          <w:bCs/>
          <w:color w:val="000000"/>
        </w:rPr>
        <w:br/>
      </w:r>
      <w:r>
        <w:rPr>
          <w:rStyle w:val="Strong"/>
          <w:color w:val="000000"/>
        </w:rPr>
        <w:t>Планиране, организиране, провеждане и контрол на професионалното обучение по месторабота</w:t>
      </w:r>
    </w:p>
    <w:p w:rsidR="00523B13" w:rsidRDefault="00523B13" w:rsidP="00523B13">
      <w:pPr>
        <w:ind w:firstLine="851"/>
        <w:rPr>
          <w:color w:val="000000"/>
        </w:rPr>
      </w:pPr>
      <w:r>
        <w:rPr>
          <w:color w:val="000000"/>
        </w:rPr>
        <w:t>Чл. 25. (1) Професионалното обучение по месторабота се планира, организира и провежда по видовете подготовки по чл. 3, ал. 2.</w:t>
      </w:r>
    </w:p>
    <w:p w:rsidR="00523B13" w:rsidRDefault="00523B13" w:rsidP="00523B13">
      <w:pPr>
        <w:ind w:firstLine="851"/>
        <w:rPr>
          <w:color w:val="000000"/>
        </w:rPr>
      </w:pPr>
      <w:r>
        <w:rPr>
          <w:color w:val="000000"/>
        </w:rPr>
        <w:lastRenderedPageBreak/>
        <w:t>(2) Ръководителите на структурите по чл. 37 ЗМВР ръководят, контролират и отговарят за провеждането на професионалното обучение по месторабота.</w:t>
      </w:r>
    </w:p>
    <w:p w:rsidR="00523B13" w:rsidRDefault="00523B13" w:rsidP="00523B13"/>
    <w:p w:rsidR="00523B13" w:rsidRDefault="00523B13" w:rsidP="00523B13">
      <w:pPr>
        <w:ind w:firstLine="851"/>
        <w:rPr>
          <w:color w:val="000000"/>
        </w:rPr>
      </w:pPr>
      <w:r>
        <w:rPr>
          <w:color w:val="000000"/>
        </w:rPr>
        <w:t>Чл. 26. За провеждане на професионалното обучение по месторабота се използват форми и методи, съобразени с оперативната обстановка, пол, длъжностна характеристика, нивото на подготовка на служителите, ежедневната им дейност и материално-техническата база.</w:t>
      </w:r>
    </w:p>
    <w:p w:rsidR="00523B13" w:rsidRDefault="00523B13" w:rsidP="00523B13"/>
    <w:p w:rsidR="00523B13" w:rsidRDefault="00523B13" w:rsidP="00523B13">
      <w:pPr>
        <w:ind w:firstLine="851"/>
        <w:rPr>
          <w:color w:val="000000"/>
        </w:rPr>
      </w:pPr>
      <w:r>
        <w:rPr>
          <w:color w:val="000000"/>
        </w:rPr>
        <w:t>Чл. 27. (1) Професионалното обучение по месторабота се организира за едногодишен период.</w:t>
      </w:r>
    </w:p>
    <w:p w:rsidR="00523B13" w:rsidRDefault="00523B13" w:rsidP="00523B13">
      <w:pPr>
        <w:ind w:firstLine="851"/>
        <w:rPr>
          <w:color w:val="000000"/>
        </w:rPr>
      </w:pPr>
      <w:r>
        <w:rPr>
          <w:color w:val="000000"/>
        </w:rPr>
        <w:t>(2) В професионалното обучение по месторабота участват и подлежат на проверки за оценяване на нивото на професионалната подготовка, както следва:</w:t>
      </w:r>
    </w:p>
    <w:p w:rsidR="00523B13" w:rsidRDefault="00523B13" w:rsidP="00523B13">
      <w:pPr>
        <w:ind w:firstLine="851"/>
        <w:rPr>
          <w:color w:val="000000"/>
        </w:rPr>
      </w:pPr>
      <w:r>
        <w:rPr>
          <w:color w:val="000000"/>
        </w:rPr>
        <w:t>1. в специализираната подготовка - държавните служители по чл. 142, ал. 1, т. 1 и ал. 3 ЗМВР;</w:t>
      </w:r>
    </w:p>
    <w:p w:rsidR="00523B13" w:rsidRDefault="00523B13" w:rsidP="00523B13">
      <w:pPr>
        <w:ind w:firstLine="851"/>
        <w:rPr>
          <w:color w:val="000000"/>
        </w:rPr>
      </w:pPr>
      <w:r>
        <w:rPr>
          <w:color w:val="000000"/>
        </w:rPr>
        <w:t>2. (доп. - ДВ, бр. 68 от 2023 г.) във физическата подготовка - държавните служители - полицейски органи и органи по пожарна безопасност и защита на населението, заемащи младши изпълнителски, изпълнителски и ръководни длъжности до "началник на група" включително, с изключение на длъжностите за разследващи полицаи и държавните служители, заемащи длъжности, за които не се изисква първоначална професионална подготовка;</w:t>
      </w:r>
    </w:p>
    <w:p w:rsidR="00523B13" w:rsidRDefault="00523B13" w:rsidP="00523B13">
      <w:pPr>
        <w:ind w:firstLine="851"/>
        <w:rPr>
          <w:color w:val="000000"/>
        </w:rPr>
      </w:pPr>
      <w:r>
        <w:rPr>
          <w:color w:val="000000"/>
        </w:rPr>
        <w:t>3. (доп. - ДВ, бр. 68 от 2023 г.) в подготовката по полицейска лична защита - държавните служители - полицейски органи, заемащи младши изпълнителски, изпълнителски и ръководни длъжности до "началник на група" включително, с изключение на длъжностите за разследващи полицаи и държавните служители, заемащи длъжности, за които не се изисква първоначална професионална подготовка;</w:t>
      </w:r>
    </w:p>
    <w:p w:rsidR="00523B13" w:rsidRDefault="00523B13" w:rsidP="00523B13">
      <w:pPr>
        <w:ind w:firstLine="851"/>
        <w:rPr>
          <w:color w:val="000000"/>
        </w:rPr>
      </w:pPr>
      <w:r>
        <w:rPr>
          <w:color w:val="000000"/>
        </w:rPr>
        <w:t>4. (доп. - ДВ, бр. 68 от 2023 г.) в стрелковата подготовка - държавните служители - полицейски органи, заемащи младши изпълнителски, изпълнителски и ръководни длъжности до "началник на сектор" включително, с изключение на длъжностите за разследващи полицаи;</w:t>
      </w:r>
    </w:p>
    <w:p w:rsidR="00523B13" w:rsidRDefault="00523B13" w:rsidP="00523B13">
      <w:pPr>
        <w:ind w:firstLine="851"/>
        <w:rPr>
          <w:color w:val="000000"/>
        </w:rPr>
      </w:pPr>
      <w:r>
        <w:rPr>
          <w:color w:val="000000"/>
        </w:rPr>
        <w:t xml:space="preserve">5. в </w:t>
      </w:r>
      <w:proofErr w:type="spellStart"/>
      <w:r>
        <w:rPr>
          <w:color w:val="000000"/>
        </w:rPr>
        <w:t>пожаро</w:t>
      </w:r>
      <w:proofErr w:type="spellEnd"/>
      <w:r>
        <w:rPr>
          <w:color w:val="000000"/>
        </w:rPr>
        <w:t>-строевата подготовка - държавните служители - органи по пожарна безопасност и защита на населението, заемащи младши изпълнителски длъжности от направление "Пожарогасителна и спасителна дейност", с изключение на служителите от оперативните центрове;</w:t>
      </w:r>
    </w:p>
    <w:p w:rsidR="00523B13" w:rsidRDefault="00523B13" w:rsidP="00523B13">
      <w:pPr>
        <w:ind w:firstLine="851"/>
        <w:rPr>
          <w:color w:val="000000"/>
        </w:rPr>
      </w:pPr>
      <w:r>
        <w:rPr>
          <w:color w:val="000000"/>
        </w:rPr>
        <w:t>6. (нова - ДВ, бр. 106 от 2018 г., в сила от 21.12.2018 г., изм. - ДВ, бр. 17 от 2021 г., в сила от 26.02.2021 г.) в тактическата подготовка - държавните служители по чл. 142, ал. 1, т. 1 от ЗМВР от дирекция "Специални операции и борба с тероризма" (ДСОБТ) при Главна дирекция "Жандармерия, специални операции и борба с тероризма" (ГДЖСОБТ) и от звената по чл. 44 от ЗМВР.</w:t>
      </w:r>
    </w:p>
    <w:p w:rsidR="00523B13" w:rsidRDefault="00523B13" w:rsidP="00523B13">
      <w:pPr>
        <w:ind w:firstLine="851"/>
        <w:rPr>
          <w:color w:val="000000"/>
        </w:rPr>
      </w:pPr>
      <w:r>
        <w:rPr>
          <w:color w:val="000000"/>
        </w:rPr>
        <w:t>(3) Годишното планиране, организиране и провеждане на специализираната подготовка се осъществява по организационно-планови тримесечия.</w:t>
      </w:r>
    </w:p>
    <w:p w:rsidR="00523B13" w:rsidRDefault="00523B13" w:rsidP="00523B13">
      <w:pPr>
        <w:ind w:firstLine="851"/>
        <w:rPr>
          <w:color w:val="000000"/>
        </w:rPr>
      </w:pPr>
      <w:r>
        <w:rPr>
          <w:color w:val="000000"/>
        </w:rPr>
        <w:lastRenderedPageBreak/>
        <w:t xml:space="preserve">(4) (Изм. и доп. - ДВ, бр. 106 от 2018 г., в сила от 21.12.2018 г., изм. - ДВ, бр. 17 от 2021 г., в сила от 26.02.2021 г.) Физическата подготовка, подготовката по полицейска лична защита, стрелковата подготовка, </w:t>
      </w:r>
      <w:proofErr w:type="spellStart"/>
      <w:r>
        <w:rPr>
          <w:color w:val="000000"/>
        </w:rPr>
        <w:t>пожаро</w:t>
      </w:r>
      <w:proofErr w:type="spellEnd"/>
      <w:r>
        <w:rPr>
          <w:color w:val="000000"/>
        </w:rPr>
        <w:t>-строевата подготовка и тактическата подготовка се планират, организират и провеждат по специализирани методики, утвърдени от министъра на вътрешните работи. Специализираната подготовка на служителите от ДСОБТ при ГДЖСОБТ за изпълнение на специфични служебни дейности се планира, организира и провежда по методика, утвърдена от министъра на вътрешните работи.</w:t>
      </w:r>
    </w:p>
    <w:p w:rsidR="00523B13" w:rsidRDefault="00523B13" w:rsidP="00523B13">
      <w:pPr>
        <w:ind w:firstLine="851"/>
        <w:rPr>
          <w:color w:val="000000"/>
        </w:rPr>
      </w:pPr>
      <w:r>
        <w:rPr>
          <w:color w:val="000000"/>
        </w:rPr>
        <w:t>(5) (Доп. - ДВ, бр. 106 от 2018 г., в сила от 21.12.2018 г., изм. - ДВ, бр. 17 от 2021 г., в сила от 26.02.2021 г.) Видовете подготовки по чл. 3, ал. 2 се провеждат по учебно-планова документация, утвърдена:</w:t>
      </w:r>
    </w:p>
    <w:p w:rsidR="00523B13" w:rsidRDefault="00523B13" w:rsidP="00523B13">
      <w:pPr>
        <w:ind w:firstLine="851"/>
        <w:rPr>
          <w:color w:val="000000"/>
        </w:rPr>
      </w:pPr>
      <w:r>
        <w:rPr>
          <w:color w:val="000000"/>
        </w:rPr>
        <w:t>1. (доп. - ДВ, бр. 68 от 2023 г.) за структурите по чл. 37 от ЗМВР - от техните ръководители; ежемесечните графици по ал. 6, т. 5 могат да се утвърждават и от оправомощени от ръководителите на структури по чл. 37 от ЗМВР служители на ръководна длъжност;</w:t>
      </w:r>
    </w:p>
    <w:p w:rsidR="00523B13" w:rsidRDefault="00523B13" w:rsidP="00523B13">
      <w:pPr>
        <w:ind w:firstLine="851"/>
        <w:rPr>
          <w:color w:val="000000"/>
        </w:rPr>
      </w:pPr>
      <w:r>
        <w:rPr>
          <w:color w:val="000000"/>
        </w:rPr>
        <w:t>2. за териториалните звена на дирекция "Жандармерия" (ДЖ) при ГДЖСОБТ - от съответните началници на зоналните жандармерийски управления (ЗЖУ);</w:t>
      </w:r>
    </w:p>
    <w:p w:rsidR="00523B13" w:rsidRDefault="00523B13" w:rsidP="00523B13">
      <w:pPr>
        <w:ind w:firstLine="851"/>
        <w:rPr>
          <w:color w:val="000000"/>
        </w:rPr>
      </w:pPr>
      <w:r>
        <w:rPr>
          <w:color w:val="000000"/>
        </w:rPr>
        <w:t>3. за териториалните звена на Главна дирекция "Гранична полиция" (ГДГП) - от съответните директори на регионалните дирекции "Гранична полиция" (РДГП);</w:t>
      </w:r>
    </w:p>
    <w:p w:rsidR="00523B13" w:rsidRDefault="00523B13" w:rsidP="00523B13">
      <w:pPr>
        <w:ind w:firstLine="851"/>
        <w:rPr>
          <w:color w:val="000000"/>
        </w:rPr>
      </w:pPr>
      <w:r>
        <w:rPr>
          <w:color w:val="000000"/>
        </w:rPr>
        <w:t>4. за териториалните звена на ГДПБЗН - от съответните директори на регионалните дирекции "Пожарна безопасност и защита на населението" (РДПБЗН);</w:t>
      </w:r>
    </w:p>
    <w:p w:rsidR="00523B13" w:rsidRDefault="00523B13" w:rsidP="00523B13">
      <w:pPr>
        <w:ind w:firstLine="851"/>
        <w:rPr>
          <w:color w:val="000000"/>
        </w:rPr>
      </w:pPr>
      <w:r>
        <w:rPr>
          <w:color w:val="000000"/>
        </w:rPr>
        <w:t>5. за ДСОБТ при ГДЖСОБТ - от директора на ГДЖСОБТ, изготвена от директора на ДСОБТ при ГДЖСОБТ въз основа на утвърден от главния секретар на МВР годишен тематичен план по видовете подготовки по чл. 3, ал. 2.</w:t>
      </w:r>
    </w:p>
    <w:p w:rsidR="00523B13" w:rsidRDefault="00523B13" w:rsidP="00523B13">
      <w:pPr>
        <w:ind w:firstLine="851"/>
        <w:rPr>
          <w:color w:val="000000"/>
        </w:rPr>
      </w:pPr>
      <w:r>
        <w:rPr>
          <w:color w:val="000000"/>
        </w:rPr>
        <w:t>(6) (Изм. и доп. - ДВ, бр. 106 от 2018 г., в сила от 21.12.2018 г., изм. - ДВ, бр. 17 от 2021 г., в сила от 26.02.2021 г.) Учебно-плановата документация по ал. 5 включва:</w:t>
      </w:r>
    </w:p>
    <w:p w:rsidR="00523B13" w:rsidRDefault="00523B13" w:rsidP="00523B13">
      <w:pPr>
        <w:ind w:firstLine="851"/>
        <w:rPr>
          <w:color w:val="000000"/>
        </w:rPr>
      </w:pPr>
      <w:r>
        <w:rPr>
          <w:color w:val="000000"/>
        </w:rPr>
        <w:t>1. ежегодна заповед за планиране, организиране и провеждане на видовете подготовки от професионалното обучение по месторабота за следващата календарна година, издадена в срок до 20 декември;</w:t>
      </w:r>
    </w:p>
    <w:p w:rsidR="00523B13" w:rsidRDefault="00523B13" w:rsidP="00523B13">
      <w:pPr>
        <w:ind w:firstLine="851"/>
        <w:rPr>
          <w:color w:val="000000"/>
        </w:rPr>
      </w:pPr>
      <w:r>
        <w:rPr>
          <w:color w:val="000000"/>
        </w:rPr>
        <w:t xml:space="preserve">2. ежегодна заповед за определяне на инструктори по физическа подготовка, инструктори и главни инструктори по подготовка по полицейска лична защита, стрелкова подготовка и </w:t>
      </w:r>
      <w:proofErr w:type="spellStart"/>
      <w:r>
        <w:rPr>
          <w:color w:val="000000"/>
        </w:rPr>
        <w:t>пожаро</w:t>
      </w:r>
      <w:proofErr w:type="spellEnd"/>
      <w:r>
        <w:rPr>
          <w:color w:val="000000"/>
        </w:rPr>
        <w:t xml:space="preserve">-строева подготовка и </w:t>
      </w:r>
      <w:proofErr w:type="spellStart"/>
      <w:r>
        <w:rPr>
          <w:color w:val="000000"/>
        </w:rPr>
        <w:t>обучители</w:t>
      </w:r>
      <w:proofErr w:type="spellEnd"/>
      <w:r>
        <w:rPr>
          <w:color w:val="000000"/>
        </w:rPr>
        <w:t xml:space="preserve"> по специализирана подготовка, </w:t>
      </w:r>
      <w:proofErr w:type="spellStart"/>
      <w:r>
        <w:rPr>
          <w:color w:val="000000"/>
        </w:rPr>
        <w:t>пожаро</w:t>
      </w:r>
      <w:proofErr w:type="spellEnd"/>
      <w:r>
        <w:rPr>
          <w:color w:val="000000"/>
        </w:rPr>
        <w:t>-строева подготовка и тактическа подготовка, които да провеждат съответния вид подготовка по чл. 3, ал. 2 през следващата календарна година, издадена в срок до 20 декември;</w:t>
      </w:r>
    </w:p>
    <w:p w:rsidR="00523B13" w:rsidRDefault="00523B13" w:rsidP="00523B13">
      <w:pPr>
        <w:ind w:firstLine="851"/>
        <w:rPr>
          <w:color w:val="000000"/>
        </w:rPr>
      </w:pPr>
      <w:r>
        <w:rPr>
          <w:color w:val="000000"/>
        </w:rPr>
        <w:t xml:space="preserve">3. тримесечни тематични планове по специализирана подготовка и </w:t>
      </w:r>
      <w:proofErr w:type="spellStart"/>
      <w:r>
        <w:rPr>
          <w:color w:val="000000"/>
        </w:rPr>
        <w:t>пожаро</w:t>
      </w:r>
      <w:proofErr w:type="spellEnd"/>
      <w:r>
        <w:rPr>
          <w:color w:val="000000"/>
        </w:rPr>
        <w:t>-строева подготовка и ежемесечни тематични планове по тактическа подготовка;</w:t>
      </w:r>
    </w:p>
    <w:p w:rsidR="00523B13" w:rsidRDefault="00523B13" w:rsidP="00523B13">
      <w:pPr>
        <w:ind w:firstLine="851"/>
        <w:rPr>
          <w:color w:val="000000"/>
        </w:rPr>
      </w:pPr>
      <w:r>
        <w:rPr>
          <w:color w:val="000000"/>
        </w:rPr>
        <w:t>4. годишен тематичен план по ал. 5, т. 5;</w:t>
      </w:r>
    </w:p>
    <w:p w:rsidR="00523B13" w:rsidRDefault="00523B13" w:rsidP="00523B13">
      <w:pPr>
        <w:ind w:firstLine="851"/>
        <w:rPr>
          <w:color w:val="000000"/>
        </w:rPr>
      </w:pPr>
      <w:r>
        <w:rPr>
          <w:color w:val="000000"/>
        </w:rPr>
        <w:t>5. ежемесечни графици за провеждане на отделните занятия по съответните видове подготовки.</w:t>
      </w:r>
    </w:p>
    <w:p w:rsidR="00523B13" w:rsidRDefault="00523B13" w:rsidP="00523B13">
      <w:pPr>
        <w:ind w:firstLine="851"/>
        <w:rPr>
          <w:color w:val="000000"/>
        </w:rPr>
      </w:pPr>
      <w:r>
        <w:rPr>
          <w:color w:val="000000"/>
        </w:rPr>
        <w:lastRenderedPageBreak/>
        <w:t>(7) (Нова - ДВ, бр. 106 от 2018 г., в сила от 21.12.2018 г., изм. - ДВ, бр. 17 от 2021 г., в сила от 26.02.2021 г., отм. - ДВ, бр. 68 от 2023 г.)</w:t>
      </w:r>
    </w:p>
    <w:p w:rsidR="00523B13" w:rsidRDefault="00523B13" w:rsidP="00523B13">
      <w:pPr>
        <w:rPr>
          <w:color w:val="000000"/>
          <w:sz w:val="20"/>
          <w:szCs w:val="20"/>
        </w:rPr>
      </w:pPr>
    </w:p>
    <w:p w:rsidR="00523B13" w:rsidRDefault="00523B13" w:rsidP="00523B13">
      <w:pPr>
        <w:rPr>
          <w:sz w:val="24"/>
          <w:szCs w:val="24"/>
        </w:rPr>
      </w:pPr>
    </w:p>
    <w:p w:rsidR="00523B13" w:rsidRDefault="00523B13" w:rsidP="00523B13">
      <w:pPr>
        <w:ind w:firstLine="851"/>
        <w:rPr>
          <w:color w:val="000000"/>
        </w:rPr>
      </w:pPr>
      <w:r>
        <w:rPr>
          <w:color w:val="000000"/>
        </w:rPr>
        <w:t xml:space="preserve">Чл. 28. (1) (Изм. и доп. - ДВ, бр. 106 от 2018 г., в сила от 21.12.2018 г.) Професионалното обучение по месторабота се провежда от инструктори по физическа подготовка, полицейска лична защита и стрелкова подготовка и </w:t>
      </w:r>
      <w:proofErr w:type="spellStart"/>
      <w:r>
        <w:rPr>
          <w:color w:val="000000"/>
        </w:rPr>
        <w:t>пожаро</w:t>
      </w:r>
      <w:proofErr w:type="spellEnd"/>
      <w:r>
        <w:rPr>
          <w:color w:val="000000"/>
        </w:rPr>
        <w:t xml:space="preserve">-строева подготовка и </w:t>
      </w:r>
      <w:proofErr w:type="spellStart"/>
      <w:r>
        <w:rPr>
          <w:color w:val="000000"/>
        </w:rPr>
        <w:t>обучители</w:t>
      </w:r>
      <w:proofErr w:type="spellEnd"/>
      <w:r>
        <w:rPr>
          <w:color w:val="000000"/>
        </w:rPr>
        <w:t xml:space="preserve"> по специализирана подготовка, </w:t>
      </w:r>
      <w:proofErr w:type="spellStart"/>
      <w:r>
        <w:rPr>
          <w:color w:val="000000"/>
        </w:rPr>
        <w:t>пожаро</w:t>
      </w:r>
      <w:proofErr w:type="spellEnd"/>
      <w:r>
        <w:rPr>
          <w:color w:val="000000"/>
        </w:rPr>
        <w:t>-строева подготовка и тактическа подготовка.</w:t>
      </w:r>
    </w:p>
    <w:p w:rsidR="00523B13" w:rsidRDefault="00523B13" w:rsidP="00523B13">
      <w:pPr>
        <w:ind w:firstLine="851"/>
        <w:rPr>
          <w:color w:val="000000"/>
        </w:rPr>
      </w:pPr>
      <w:r>
        <w:rPr>
          <w:color w:val="000000"/>
        </w:rPr>
        <w:t>(2) (Изм. - ДВ, бр. 17 от 2021 г., в сила от 26.02.2021 г.) Ръководителите на структурите по чл. 37 ЗМВР ежегодно определят със заповедта по чл. 27, ал. 6, т. 2 правата и задълженията на служителите по ал. 1.</w:t>
      </w:r>
    </w:p>
    <w:p w:rsidR="00523B13" w:rsidRDefault="00523B13" w:rsidP="00523B13">
      <w:pPr>
        <w:ind w:firstLine="851"/>
        <w:rPr>
          <w:color w:val="000000"/>
        </w:rPr>
      </w:pPr>
      <w:r>
        <w:rPr>
          <w:color w:val="000000"/>
        </w:rPr>
        <w:t>(3) (Изм. - ДВ, бр. 17 от 2021 г., в сила от 26.02.2021 г.) За териториалните звена на ДЖ при ГДЖСОБТ, ГДГП и ГДПБЗН заповедта по ал. 2 се издава от съответните началници на ЗЖУ или от съответните директори на РДГП или РДПБЗН.</w:t>
      </w:r>
    </w:p>
    <w:p w:rsidR="00523B13" w:rsidRDefault="00523B13" w:rsidP="00523B13">
      <w:pPr>
        <w:ind w:firstLine="851"/>
        <w:rPr>
          <w:color w:val="000000"/>
        </w:rPr>
      </w:pPr>
      <w:r>
        <w:rPr>
          <w:color w:val="000000"/>
        </w:rPr>
        <w:t>(4) Ръководителите по ал. 2 и 3 са длъжни да осигуряват на служителите, определени със заповед, условия за подготовка и провеждане на обучението, включително да ги освобождават от изпълнение на преките им служебни задължения.</w:t>
      </w:r>
    </w:p>
    <w:p w:rsidR="00523B13" w:rsidRDefault="00523B13" w:rsidP="00523B13"/>
    <w:p w:rsidR="00523B13" w:rsidRDefault="00523B13" w:rsidP="00523B13">
      <w:pPr>
        <w:ind w:firstLine="851"/>
        <w:rPr>
          <w:color w:val="000000"/>
        </w:rPr>
      </w:pPr>
      <w:r>
        <w:rPr>
          <w:color w:val="000000"/>
        </w:rPr>
        <w:t>Чл. 29. (1) За инструктори и главни инструктори по физическа подготовка, полицейска лична защита и стрелкова подготовка се определят служители, успешно завършили съответен курс.</w:t>
      </w:r>
    </w:p>
    <w:p w:rsidR="00523B13" w:rsidRDefault="00523B13" w:rsidP="00523B13">
      <w:pPr>
        <w:ind w:firstLine="851"/>
        <w:rPr>
          <w:color w:val="000000"/>
        </w:rPr>
      </w:pPr>
      <w:r>
        <w:rPr>
          <w:color w:val="000000"/>
        </w:rPr>
        <w:t xml:space="preserve">(2) За инструктори по </w:t>
      </w:r>
      <w:proofErr w:type="spellStart"/>
      <w:r>
        <w:rPr>
          <w:color w:val="000000"/>
        </w:rPr>
        <w:t>пожаро</w:t>
      </w:r>
      <w:proofErr w:type="spellEnd"/>
      <w:r>
        <w:rPr>
          <w:color w:val="000000"/>
        </w:rPr>
        <w:t>-строева подготовка се определят държавни служители, работещи по направление "Пожарогасителна и спасителна дейност", заемащи изпълнителски и ръководни длъжности.</w:t>
      </w:r>
    </w:p>
    <w:p w:rsidR="00523B13" w:rsidRDefault="00523B13" w:rsidP="00523B13"/>
    <w:p w:rsidR="00523B13" w:rsidRDefault="00523B13" w:rsidP="00523B13">
      <w:pPr>
        <w:ind w:firstLine="851"/>
        <w:rPr>
          <w:color w:val="000000"/>
        </w:rPr>
      </w:pPr>
      <w:r>
        <w:rPr>
          <w:color w:val="000000"/>
        </w:rPr>
        <w:t xml:space="preserve">Чл. 30. (1) (Доп. - ДВ, бр. 106 от 2018 г., в сила от 21.12.2018 г.) За </w:t>
      </w:r>
      <w:proofErr w:type="spellStart"/>
      <w:r>
        <w:rPr>
          <w:color w:val="000000"/>
        </w:rPr>
        <w:t>обучители</w:t>
      </w:r>
      <w:proofErr w:type="spellEnd"/>
      <w:r>
        <w:rPr>
          <w:color w:val="000000"/>
        </w:rPr>
        <w:t xml:space="preserve"> по тактическа подготовка, специализирана подготовка и/или </w:t>
      </w:r>
      <w:proofErr w:type="spellStart"/>
      <w:r>
        <w:rPr>
          <w:color w:val="000000"/>
        </w:rPr>
        <w:t>пожаро</w:t>
      </w:r>
      <w:proofErr w:type="spellEnd"/>
      <w:r>
        <w:rPr>
          <w:color w:val="000000"/>
        </w:rPr>
        <w:t>-строева подготовка се определят служители, успешно завършили съответен курс, и/или служители с богат професионален опит в съответното направление.</w:t>
      </w:r>
    </w:p>
    <w:p w:rsidR="00523B13" w:rsidRDefault="00523B13" w:rsidP="00523B13">
      <w:pPr>
        <w:ind w:firstLine="851"/>
        <w:rPr>
          <w:color w:val="000000"/>
        </w:rPr>
      </w:pPr>
      <w:r>
        <w:rPr>
          <w:color w:val="000000"/>
        </w:rPr>
        <w:t xml:space="preserve">(2) (Изм. и доп. - ДВ, бр. 106 от 2018 г., в сила от 21.12.2018 г.) При необходимост от провеждането на специализираната подготовка, </w:t>
      </w:r>
      <w:proofErr w:type="spellStart"/>
      <w:r>
        <w:rPr>
          <w:color w:val="000000"/>
        </w:rPr>
        <w:t>пожаро</w:t>
      </w:r>
      <w:proofErr w:type="spellEnd"/>
      <w:r>
        <w:rPr>
          <w:color w:val="000000"/>
        </w:rPr>
        <w:t xml:space="preserve">-строевата подготовка и тактическата подготовка като </w:t>
      </w:r>
      <w:proofErr w:type="spellStart"/>
      <w:r>
        <w:rPr>
          <w:color w:val="000000"/>
        </w:rPr>
        <w:t>обучители</w:t>
      </w:r>
      <w:proofErr w:type="spellEnd"/>
      <w:r>
        <w:rPr>
          <w:color w:val="000000"/>
        </w:rPr>
        <w:t xml:space="preserve"> могат да се привличат лектори и експерти с богат професионален опит извън системата на МВР.</w:t>
      </w:r>
    </w:p>
    <w:p w:rsidR="00523B13" w:rsidRDefault="00523B13" w:rsidP="00523B13"/>
    <w:p w:rsidR="00523B13" w:rsidRDefault="00523B13" w:rsidP="00523B13">
      <w:pPr>
        <w:ind w:firstLine="851"/>
        <w:rPr>
          <w:color w:val="000000"/>
        </w:rPr>
      </w:pPr>
      <w:r>
        <w:rPr>
          <w:color w:val="000000"/>
        </w:rPr>
        <w:t>Чл. 31. Контролът по провеждането на професионалното обучение по месторабота е постоянен процес и се осъществява чрез проверки за оценяване на нивото на професионалната подготовка.</w:t>
      </w:r>
    </w:p>
    <w:p w:rsidR="00523B13" w:rsidRDefault="00523B13" w:rsidP="00523B13">
      <w:r>
        <w:rPr>
          <w:color w:val="000000"/>
          <w:sz w:val="20"/>
          <w:szCs w:val="20"/>
        </w:rPr>
        <w:lastRenderedPageBreak/>
        <w:br/>
      </w:r>
    </w:p>
    <w:p w:rsidR="00523B13" w:rsidRDefault="00523B13" w:rsidP="00523B13">
      <w:pPr>
        <w:pStyle w:val="NormalWeb"/>
        <w:spacing w:before="240" w:beforeAutospacing="0" w:after="240" w:afterAutospacing="0"/>
        <w:jc w:val="center"/>
        <w:rPr>
          <w:color w:val="000000"/>
        </w:rPr>
      </w:pPr>
      <w:r>
        <w:rPr>
          <w:rStyle w:val="Strong"/>
          <w:color w:val="000000"/>
        </w:rPr>
        <w:t>Раздел II.</w:t>
      </w:r>
      <w:r>
        <w:rPr>
          <w:b/>
          <w:bCs/>
          <w:color w:val="000000"/>
        </w:rPr>
        <w:br/>
      </w:r>
      <w:r>
        <w:rPr>
          <w:rStyle w:val="Strong"/>
          <w:color w:val="000000"/>
        </w:rPr>
        <w:t>Видове професионално обучение по месторабота</w:t>
      </w:r>
    </w:p>
    <w:p w:rsidR="00523B13" w:rsidRDefault="00523B13" w:rsidP="00523B13">
      <w:pPr>
        <w:ind w:firstLine="851"/>
        <w:rPr>
          <w:color w:val="000000"/>
        </w:rPr>
      </w:pPr>
      <w:r>
        <w:rPr>
          <w:color w:val="000000"/>
        </w:rPr>
        <w:t>Чл. 32. (1) Специализираната подготовка има за цел поддържане на устойчиво ниво на професионална квалификация на служителите и се провежда в установеното за съответната структура работно време, организирано по структурни звена чрез:</w:t>
      </w:r>
    </w:p>
    <w:p w:rsidR="00523B13" w:rsidRDefault="00523B13" w:rsidP="00523B13">
      <w:pPr>
        <w:ind w:firstLine="851"/>
        <w:rPr>
          <w:color w:val="000000"/>
        </w:rPr>
      </w:pPr>
      <w:r>
        <w:rPr>
          <w:color w:val="000000"/>
        </w:rPr>
        <w:t>1. теоретични форми на обучение;</w:t>
      </w:r>
    </w:p>
    <w:p w:rsidR="00523B13" w:rsidRDefault="00523B13" w:rsidP="00523B13">
      <w:pPr>
        <w:ind w:firstLine="851"/>
        <w:rPr>
          <w:color w:val="000000"/>
        </w:rPr>
      </w:pPr>
      <w:r>
        <w:rPr>
          <w:color w:val="000000"/>
        </w:rPr>
        <w:t>2. практически форми на обучение;</w:t>
      </w:r>
    </w:p>
    <w:p w:rsidR="00523B13" w:rsidRDefault="00523B13" w:rsidP="00523B13">
      <w:pPr>
        <w:ind w:firstLine="851"/>
        <w:rPr>
          <w:color w:val="000000"/>
        </w:rPr>
      </w:pPr>
      <w:r>
        <w:rPr>
          <w:color w:val="000000"/>
        </w:rPr>
        <w:t>3. смесени теоретико-практически форми и решаване на казуси.</w:t>
      </w:r>
    </w:p>
    <w:p w:rsidR="00523B13" w:rsidRDefault="00523B13" w:rsidP="00523B13">
      <w:pPr>
        <w:ind w:firstLine="851"/>
        <w:rPr>
          <w:color w:val="000000"/>
        </w:rPr>
      </w:pPr>
      <w:r>
        <w:rPr>
          <w:color w:val="000000"/>
        </w:rPr>
        <w:t>(2) Годишното планиране, организиране и провеждане на специализираната подготовка се осъществява по организационно-планови тримесечия, в които се планират не по-малко от 9 часа.</w:t>
      </w:r>
    </w:p>
    <w:p w:rsidR="00523B13" w:rsidRDefault="00523B13" w:rsidP="00523B13"/>
    <w:p w:rsidR="00523B13" w:rsidRDefault="00523B13" w:rsidP="00523B13">
      <w:pPr>
        <w:ind w:firstLine="851"/>
        <w:rPr>
          <w:color w:val="000000"/>
        </w:rPr>
      </w:pPr>
      <w:r>
        <w:rPr>
          <w:color w:val="000000"/>
        </w:rPr>
        <w:t>Чл. 33. (1) Организацията на специализираната подготовка на структурите по чл. 37 ЗМВР обхваща дейности по:</w:t>
      </w:r>
    </w:p>
    <w:p w:rsidR="00523B13" w:rsidRDefault="00523B13" w:rsidP="00523B13">
      <w:pPr>
        <w:ind w:firstLine="851"/>
        <w:rPr>
          <w:color w:val="000000"/>
        </w:rPr>
      </w:pPr>
      <w:r>
        <w:rPr>
          <w:color w:val="000000"/>
        </w:rPr>
        <w:t>1. анализиране състоянието на оперативната обстановка и степента на изпълнение на задачите и дейностите за предходния организационно-планов или едногодишен период;</w:t>
      </w:r>
    </w:p>
    <w:p w:rsidR="00523B13" w:rsidRDefault="00523B13" w:rsidP="00523B13">
      <w:pPr>
        <w:ind w:firstLine="851"/>
        <w:rPr>
          <w:color w:val="000000"/>
        </w:rPr>
      </w:pPr>
      <w:r>
        <w:rPr>
          <w:color w:val="000000"/>
        </w:rPr>
        <w:t>2. определяне на тематичния обхват на специализираната подготовка за следващия организационно-планов период;</w:t>
      </w:r>
    </w:p>
    <w:p w:rsidR="00523B13" w:rsidRDefault="00523B13" w:rsidP="00523B13">
      <w:pPr>
        <w:ind w:firstLine="851"/>
        <w:rPr>
          <w:color w:val="000000"/>
        </w:rPr>
      </w:pPr>
      <w:r>
        <w:rPr>
          <w:color w:val="000000"/>
        </w:rPr>
        <w:t>3. разработване и изпращане на звената от по-нисък ранг на учебно съдържание в рамките на определения тематичен обхват по направления на дейност, източници на информация и методически указания за провеждане на подготовката;</w:t>
      </w:r>
    </w:p>
    <w:p w:rsidR="00523B13" w:rsidRDefault="00523B13" w:rsidP="00523B13">
      <w:pPr>
        <w:ind w:firstLine="851"/>
        <w:rPr>
          <w:color w:val="000000"/>
        </w:rPr>
      </w:pPr>
      <w:r>
        <w:rPr>
          <w:color w:val="000000"/>
        </w:rPr>
        <w:t>4. организиране и провеждане на подготовката в рамките на тематичния обхват, определен през предходния организационно-планов период.</w:t>
      </w:r>
    </w:p>
    <w:p w:rsidR="00523B13" w:rsidRDefault="00523B13" w:rsidP="00523B13">
      <w:pPr>
        <w:ind w:firstLine="851"/>
        <w:rPr>
          <w:color w:val="000000"/>
        </w:rPr>
      </w:pPr>
      <w:r>
        <w:rPr>
          <w:color w:val="000000"/>
        </w:rPr>
        <w:t>(2) Специализираната подготовка на звената от по-нисък ранг през текущия организационно-планов период обхваща дейностите по предходната алинея, както и провеждане на подготовката по тематиката, определена през предходния организационно-планов период, разработена от звената с по-висок ранг.</w:t>
      </w:r>
    </w:p>
    <w:p w:rsidR="00523B13" w:rsidRDefault="00523B13" w:rsidP="00523B13">
      <w:pPr>
        <w:ind w:firstLine="851"/>
        <w:rPr>
          <w:color w:val="000000"/>
        </w:rPr>
      </w:pPr>
      <w:r>
        <w:rPr>
          <w:color w:val="000000"/>
        </w:rPr>
        <w:t>(3) Структурното ниво, до което се планира, организира и провежда специализираната подготовка по реда на предходните алинеи, се определя от ръководителите на структурите по чл. 37 ЗМВР.</w:t>
      </w:r>
    </w:p>
    <w:p w:rsidR="00523B13" w:rsidRDefault="00523B13" w:rsidP="00523B13">
      <w:pPr>
        <w:ind w:firstLine="851"/>
        <w:rPr>
          <w:color w:val="000000"/>
        </w:rPr>
      </w:pPr>
      <w:r>
        <w:rPr>
          <w:color w:val="000000"/>
        </w:rPr>
        <w:t>(4) Специализираната подготовка на служителите, изпълняващи държавна служба в най-ниското структурно ниво по ал. 3, включва само изучаване на тематиката, разработена от структурното звено от по-висок ранг.</w:t>
      </w:r>
    </w:p>
    <w:p w:rsidR="00523B13" w:rsidRDefault="00523B13" w:rsidP="00523B13">
      <w:pPr>
        <w:ind w:firstLine="851"/>
        <w:rPr>
          <w:color w:val="000000"/>
        </w:rPr>
      </w:pPr>
      <w:r>
        <w:rPr>
          <w:color w:val="000000"/>
        </w:rPr>
        <w:lastRenderedPageBreak/>
        <w:t>(5) (Нова - ДВ, бр. 68 от 2023 г.) Академията на МВР публикува на </w:t>
      </w:r>
      <w:hyperlink r:id="rId6" w:tgtFrame="_blank" w:history="1">
        <w:r>
          <w:rPr>
            <w:rStyle w:val="Hyperlink"/>
          </w:rPr>
          <w:t>интернет страницата</w:t>
        </w:r>
      </w:hyperlink>
      <w:r>
        <w:rPr>
          <w:color w:val="000000"/>
        </w:rPr>
        <w:t> си учебно съдържание по актуални теми за нуждите на обучението по месторабота.</w:t>
      </w:r>
    </w:p>
    <w:p w:rsidR="00523B13" w:rsidRDefault="00523B13" w:rsidP="00523B13"/>
    <w:p w:rsidR="00523B13" w:rsidRDefault="00523B13" w:rsidP="00523B13">
      <w:pPr>
        <w:ind w:firstLine="851"/>
        <w:rPr>
          <w:color w:val="000000"/>
        </w:rPr>
      </w:pPr>
      <w:r>
        <w:rPr>
          <w:color w:val="000000"/>
        </w:rPr>
        <w:t>Чл. 34. Физическата подготовка е основно средство за поддържане високо ниво на работоспособност, противодействие на стреса, здравословен начин на живот и има за цел:</w:t>
      </w:r>
    </w:p>
    <w:p w:rsidR="00523B13" w:rsidRDefault="00523B13" w:rsidP="00523B13">
      <w:pPr>
        <w:ind w:firstLine="851"/>
        <w:rPr>
          <w:color w:val="000000"/>
        </w:rPr>
      </w:pPr>
      <w:r>
        <w:rPr>
          <w:color w:val="000000"/>
        </w:rPr>
        <w:t>1. физическо укрепване и възстановяване;</w:t>
      </w:r>
    </w:p>
    <w:p w:rsidR="00523B13" w:rsidRDefault="00523B13" w:rsidP="00523B13">
      <w:pPr>
        <w:ind w:firstLine="851"/>
        <w:rPr>
          <w:color w:val="000000"/>
        </w:rPr>
      </w:pPr>
      <w:r>
        <w:rPr>
          <w:color w:val="000000"/>
        </w:rPr>
        <w:t>2. усъвършенстване на двигателни качества и умения, необходими при изпълнение на професионалните правомощия.</w:t>
      </w:r>
    </w:p>
    <w:p w:rsidR="00523B13" w:rsidRDefault="00523B13" w:rsidP="00523B13"/>
    <w:p w:rsidR="00523B13" w:rsidRDefault="00523B13" w:rsidP="00523B13">
      <w:pPr>
        <w:ind w:firstLine="851"/>
        <w:rPr>
          <w:color w:val="000000"/>
        </w:rPr>
      </w:pPr>
      <w:r>
        <w:rPr>
          <w:color w:val="000000"/>
        </w:rPr>
        <w:t>Чл. 35. (Изм. - ДВ, бр. 2 от 2019 г., в сила от 04.01.2019 г.) (1) Физическата подготовка включва занимания с физически упражнения, вид спорт или туризъм и се провежда в две форми:</w:t>
      </w:r>
    </w:p>
    <w:p w:rsidR="00523B13" w:rsidRDefault="00523B13" w:rsidP="00523B13">
      <w:pPr>
        <w:ind w:firstLine="851"/>
        <w:rPr>
          <w:color w:val="000000"/>
        </w:rPr>
      </w:pPr>
      <w:r>
        <w:rPr>
          <w:color w:val="000000"/>
        </w:rPr>
        <w:t>1. индивидуална - самостоятелно по индивидуален план-график, утвърден от съответния ръководител на структура по чл. 37 от ЗМВР;</w:t>
      </w:r>
    </w:p>
    <w:p w:rsidR="00523B13" w:rsidRDefault="00523B13" w:rsidP="00523B13">
      <w:pPr>
        <w:ind w:firstLine="851"/>
        <w:rPr>
          <w:color w:val="000000"/>
        </w:rPr>
      </w:pPr>
      <w:r>
        <w:rPr>
          <w:color w:val="000000"/>
        </w:rPr>
        <w:t>2. групова - организирана в групи със заповед на ръководителя на съответната структура по чл. 37 от ЗМВР, която задължително съдържа: подпис, дата, час и място на провеждане, вид на заниманието, начин на транспортиране (ако е приложимо), име на ръководителя на групата, списък на служителите, включени в групата.</w:t>
      </w:r>
    </w:p>
    <w:p w:rsidR="00523B13" w:rsidRDefault="00523B13" w:rsidP="00523B13">
      <w:pPr>
        <w:ind w:firstLine="851"/>
        <w:rPr>
          <w:color w:val="000000"/>
        </w:rPr>
      </w:pPr>
      <w:r>
        <w:rPr>
          <w:color w:val="000000"/>
        </w:rPr>
        <w:t>(2) (Изм. - ДВ, бр. 17 от 2021 г., в сила от 26.02.2021 г.) За териториалните звена на ДЖ при ГДЖСОБТ, ГДГП и ГДПБЗН документите по ал. 1, т. 1 и 2 се утвърждават/издават от съответните началници на ЗЖУ или директорите на РДГП или РДПБЗН.</w:t>
      </w:r>
    </w:p>
    <w:p w:rsidR="00523B13" w:rsidRDefault="00523B13" w:rsidP="00523B13">
      <w:pPr>
        <w:ind w:firstLine="851"/>
        <w:rPr>
          <w:color w:val="000000"/>
        </w:rPr>
      </w:pPr>
      <w:r>
        <w:rPr>
          <w:color w:val="000000"/>
        </w:rPr>
        <w:t>(3) Служителите, които провеждат физическа подготовка по ал. 1, т. 1, не провеждат подготовка по ал. 1, т. 2.</w:t>
      </w:r>
    </w:p>
    <w:p w:rsidR="00523B13" w:rsidRDefault="00523B13" w:rsidP="00523B13"/>
    <w:p w:rsidR="00523B13" w:rsidRDefault="00523B13" w:rsidP="00523B13">
      <w:pPr>
        <w:ind w:firstLine="851"/>
        <w:rPr>
          <w:color w:val="000000"/>
        </w:rPr>
      </w:pPr>
      <w:r>
        <w:rPr>
          <w:color w:val="000000"/>
        </w:rPr>
        <w:t>Чл. 36. Физическата подготовка се провежда в установеното за съответната структура работно време за не по-малко от 8 часа месечно.</w:t>
      </w:r>
    </w:p>
    <w:p w:rsidR="00523B13" w:rsidRDefault="00523B13" w:rsidP="00523B13"/>
    <w:p w:rsidR="00523B13" w:rsidRDefault="00523B13" w:rsidP="00523B13">
      <w:pPr>
        <w:ind w:firstLine="851"/>
        <w:rPr>
          <w:color w:val="000000"/>
        </w:rPr>
      </w:pPr>
      <w:r>
        <w:rPr>
          <w:color w:val="000000"/>
        </w:rPr>
        <w:t>Чл. 37. Подготовката по полицейска лична защита има за цел усъвършенстване на специфични двигателни качества и умения, необходими за самозащита и ефективно изпълнение на длъжностните задължения.</w:t>
      </w:r>
    </w:p>
    <w:p w:rsidR="00523B13" w:rsidRDefault="00523B13" w:rsidP="00523B13"/>
    <w:p w:rsidR="00523B13" w:rsidRDefault="00523B13" w:rsidP="00523B13">
      <w:pPr>
        <w:ind w:firstLine="851"/>
        <w:rPr>
          <w:color w:val="000000"/>
        </w:rPr>
      </w:pPr>
      <w:r>
        <w:rPr>
          <w:color w:val="000000"/>
        </w:rPr>
        <w:t>Чл. 38. Провеждането на подготовката по полицейска лична защита се извършва от инструктор по чл. 29, ал. 1 в предварително определени групи.</w:t>
      </w:r>
    </w:p>
    <w:p w:rsidR="00523B13" w:rsidRDefault="00523B13" w:rsidP="00523B13"/>
    <w:p w:rsidR="00523B13" w:rsidRDefault="00523B13" w:rsidP="00523B13">
      <w:pPr>
        <w:ind w:firstLine="851"/>
        <w:rPr>
          <w:color w:val="000000"/>
        </w:rPr>
      </w:pPr>
      <w:r>
        <w:rPr>
          <w:color w:val="000000"/>
        </w:rPr>
        <w:t>Чл. 39. Обучението по полицейска лична защита се провежда в установеното за съответната структура работно време за не по-малко от 8 часа месечно.</w:t>
      </w:r>
    </w:p>
    <w:p w:rsidR="00523B13" w:rsidRDefault="00523B13" w:rsidP="00523B13"/>
    <w:p w:rsidR="00523B13" w:rsidRDefault="00523B13" w:rsidP="00523B13">
      <w:pPr>
        <w:ind w:firstLine="851"/>
        <w:rPr>
          <w:color w:val="000000"/>
        </w:rPr>
      </w:pPr>
      <w:r>
        <w:rPr>
          <w:color w:val="000000"/>
        </w:rPr>
        <w:t>Чл. 40. Стрелковата подготовка поддържа и усъвършенства знанията и уменията за прилагане на законоустановените норми за използването на огнестрелно оръжие.</w:t>
      </w:r>
    </w:p>
    <w:p w:rsidR="00523B13" w:rsidRDefault="00523B13" w:rsidP="00523B13"/>
    <w:p w:rsidR="00523B13" w:rsidRDefault="00523B13" w:rsidP="00523B13">
      <w:pPr>
        <w:ind w:firstLine="851"/>
        <w:rPr>
          <w:color w:val="000000"/>
        </w:rPr>
      </w:pPr>
      <w:r>
        <w:rPr>
          <w:color w:val="000000"/>
        </w:rPr>
        <w:t>Чл. 41. Провеждането на стрелковата подготовка се извършва от инструктор по чл. 29, ал. 1 в предварително определени групи.</w:t>
      </w:r>
    </w:p>
    <w:p w:rsidR="00523B13" w:rsidRDefault="00523B13" w:rsidP="00523B13"/>
    <w:p w:rsidR="00523B13" w:rsidRDefault="00523B13" w:rsidP="00523B13">
      <w:pPr>
        <w:ind w:firstLine="851"/>
        <w:rPr>
          <w:color w:val="000000"/>
        </w:rPr>
      </w:pPr>
      <w:r>
        <w:rPr>
          <w:color w:val="000000"/>
        </w:rPr>
        <w:t>Чл. 42. Стрелковата подготовка се провежда в установеното за съответната структура работно време за не по-малко от 4 часа месечно.</w:t>
      </w:r>
    </w:p>
    <w:p w:rsidR="00523B13" w:rsidRDefault="00523B13" w:rsidP="00523B13"/>
    <w:p w:rsidR="00523B13" w:rsidRDefault="00523B13" w:rsidP="00523B13">
      <w:pPr>
        <w:ind w:firstLine="851"/>
        <w:rPr>
          <w:color w:val="000000"/>
        </w:rPr>
      </w:pPr>
      <w:r>
        <w:rPr>
          <w:color w:val="000000"/>
        </w:rPr>
        <w:t xml:space="preserve">Чл. 43. </w:t>
      </w:r>
      <w:proofErr w:type="spellStart"/>
      <w:r>
        <w:rPr>
          <w:color w:val="000000"/>
        </w:rPr>
        <w:t>Пожаро</w:t>
      </w:r>
      <w:proofErr w:type="spellEnd"/>
      <w:r>
        <w:rPr>
          <w:color w:val="000000"/>
        </w:rPr>
        <w:t>-строевата подготовка има за цел създаване, усъвършенстване и поддържане на необходимите практически умения за работа със специализирана техника.</w:t>
      </w:r>
    </w:p>
    <w:p w:rsidR="00523B13" w:rsidRDefault="00523B13" w:rsidP="00523B13"/>
    <w:p w:rsidR="00523B13" w:rsidRDefault="00523B13" w:rsidP="00523B13">
      <w:pPr>
        <w:ind w:firstLine="851"/>
        <w:rPr>
          <w:color w:val="000000"/>
        </w:rPr>
      </w:pPr>
      <w:r>
        <w:rPr>
          <w:color w:val="000000"/>
        </w:rPr>
        <w:t xml:space="preserve">Чл. 44. </w:t>
      </w:r>
      <w:proofErr w:type="spellStart"/>
      <w:r>
        <w:rPr>
          <w:color w:val="000000"/>
        </w:rPr>
        <w:t>Пожаро</w:t>
      </w:r>
      <w:proofErr w:type="spellEnd"/>
      <w:r>
        <w:rPr>
          <w:color w:val="000000"/>
        </w:rPr>
        <w:t>-строевата подготовка се провежда в установеното за съответната структура работно време за не по-малко от 4 часа месечно.</w:t>
      </w:r>
    </w:p>
    <w:p w:rsidR="00523B13" w:rsidRDefault="00523B13" w:rsidP="00523B13"/>
    <w:p w:rsidR="00523B13" w:rsidRDefault="00523B13" w:rsidP="00523B13">
      <w:pPr>
        <w:ind w:firstLine="851"/>
        <w:rPr>
          <w:color w:val="000000"/>
        </w:rPr>
      </w:pPr>
      <w:r>
        <w:rPr>
          <w:color w:val="000000"/>
        </w:rPr>
        <w:t>Чл. 44а. (Нов - ДВ, бр. 106 от 2018 г., в сила от 21.12.2018 г.) Тактическата подготовка има за цел създаване, усъвършенстване и поддържане на необходимите знания, умения и навици за планиране, организиране, провеждане и анализ на специални операции.</w:t>
      </w:r>
    </w:p>
    <w:p w:rsidR="00523B13" w:rsidRDefault="00523B13" w:rsidP="00523B13"/>
    <w:p w:rsidR="00523B13" w:rsidRDefault="00523B13" w:rsidP="00523B13">
      <w:pPr>
        <w:ind w:firstLine="851"/>
        <w:rPr>
          <w:color w:val="000000"/>
        </w:rPr>
      </w:pPr>
      <w:r>
        <w:rPr>
          <w:color w:val="000000"/>
        </w:rPr>
        <w:t>Чл. 44б. (Нов - ДВ, бр. 106 от 2018 г., в сила от 21.12.2018 г., изм. - ДВ, бр. 17 от 2021 г., в сила от 26.02.2021 г.) Тактическата подготовка се провежда в установеното за ДСОБТ при ГДЖСОБТ или за съответната структура, в която има създадено звено по чл. 44 от ЗМВР работно време за не по-малко от 8 часа месечно.</w:t>
      </w:r>
    </w:p>
    <w:p w:rsidR="00523B13" w:rsidRDefault="00523B13" w:rsidP="00523B13"/>
    <w:p w:rsidR="00523B13" w:rsidRDefault="00523B13" w:rsidP="00523B13">
      <w:pPr>
        <w:ind w:firstLine="851"/>
        <w:rPr>
          <w:color w:val="000000"/>
        </w:rPr>
      </w:pPr>
      <w:r>
        <w:rPr>
          <w:color w:val="000000"/>
        </w:rPr>
        <w:t>Чл. 45. Времето за провеждане и участие в професионално обучение по месторабота се отчита за отработено време съгласно наредбата по чл. 187, ал. 9 ЗМВР.</w:t>
      </w:r>
    </w:p>
    <w:p w:rsidR="00523B13" w:rsidRDefault="00523B13" w:rsidP="00523B13">
      <w:r>
        <w:rPr>
          <w:color w:val="000000"/>
          <w:sz w:val="20"/>
          <w:szCs w:val="20"/>
        </w:rPr>
        <w:br/>
      </w:r>
    </w:p>
    <w:p w:rsidR="00523B13" w:rsidRDefault="00523B13" w:rsidP="00523B13">
      <w:pPr>
        <w:pStyle w:val="NormalWeb"/>
        <w:spacing w:before="240" w:beforeAutospacing="0" w:after="240" w:afterAutospacing="0"/>
        <w:jc w:val="center"/>
        <w:rPr>
          <w:color w:val="000000"/>
        </w:rPr>
      </w:pPr>
      <w:r>
        <w:rPr>
          <w:rStyle w:val="Strong"/>
          <w:color w:val="000000"/>
        </w:rPr>
        <w:t>Глава четвърта.</w:t>
      </w:r>
      <w:r>
        <w:rPr>
          <w:b/>
          <w:bCs/>
          <w:color w:val="000000"/>
        </w:rPr>
        <w:br/>
      </w:r>
      <w:r>
        <w:rPr>
          <w:rStyle w:val="Strong"/>
          <w:color w:val="000000"/>
        </w:rPr>
        <w:t>РЕД ЗА ПРОВЕЖДАНЕ НА ГОДИШНА ПРОВЕРКА ЗА ОЦЕНЯВАНЕ НА НИВОТО НА ПРОФЕСИОНАЛНАТА ПОДГОТОВКА</w:t>
      </w:r>
    </w:p>
    <w:p w:rsidR="00523B13" w:rsidRDefault="00523B13" w:rsidP="00523B13">
      <w:pPr>
        <w:ind w:firstLine="851"/>
        <w:rPr>
          <w:color w:val="000000"/>
        </w:rPr>
      </w:pPr>
      <w:r>
        <w:rPr>
          <w:color w:val="000000"/>
        </w:rPr>
        <w:t>Чл. 46. Годишната проверка за оценяване нивото на професионалната подготовка е съвкупност от проверките по видовете подготовка, в които участват служителите по чл. 27, ал. 2.</w:t>
      </w:r>
    </w:p>
    <w:p w:rsidR="00523B13" w:rsidRDefault="00523B13" w:rsidP="00523B13"/>
    <w:p w:rsidR="00523B13" w:rsidRDefault="00523B13" w:rsidP="00523B13">
      <w:pPr>
        <w:ind w:firstLine="851"/>
        <w:rPr>
          <w:color w:val="000000"/>
        </w:rPr>
      </w:pPr>
      <w:r>
        <w:rPr>
          <w:color w:val="000000"/>
        </w:rPr>
        <w:t>Чл. 47. (Изм. - ДВ, бр. 68 от 2023 г.) Годишната проверка за оценяване на нивото на професионалната подготовка се провежда на основни дати не по-късно от месец септември. Най-рано 15 работни дни след основните дати, но не по-късно от месец октомври, се предвиждат допълнителни дати за служителите, които са били възпрепятствани да се явят на основните дати.</w:t>
      </w:r>
    </w:p>
    <w:p w:rsidR="00523B13" w:rsidRDefault="00523B13" w:rsidP="00523B13"/>
    <w:p w:rsidR="00523B13" w:rsidRDefault="00523B13" w:rsidP="00523B13">
      <w:pPr>
        <w:ind w:firstLine="851"/>
        <w:rPr>
          <w:color w:val="000000"/>
        </w:rPr>
      </w:pPr>
      <w:r>
        <w:rPr>
          <w:color w:val="000000"/>
        </w:rPr>
        <w:t>Чл. 48. (1) (Изм. - ДВ, бр. 17 от 2021 г., в сила от 26.02.2021 г.) Годишната проверка за оценяване на нивото на професионалната подготовка се провежда по график и от комисия, чийто състав включва председател и членове. Ръководителите на структури по чл. 37 от ЗМВР, а за териториалните звена на ДЖ при ГДЖСОБТ, ГДГП и ГДПБЗН - съответните началници на ЗЖУ или директори на РДГП или РДПБЗН утвърждават графиците и определят със заповед състава на комисиите.</w:t>
      </w:r>
    </w:p>
    <w:p w:rsidR="00523B13" w:rsidRDefault="00523B13" w:rsidP="00523B13">
      <w:pPr>
        <w:ind w:firstLine="851"/>
        <w:rPr>
          <w:color w:val="000000"/>
        </w:rPr>
      </w:pPr>
      <w:r>
        <w:rPr>
          <w:color w:val="000000"/>
        </w:rPr>
        <w:t xml:space="preserve">(2) (Изм. и доп. - ДВ, бр. 17 от 2021 г., в сила от 26.02.2021 г.) Председател на комисия може да бъде само държавен служител, заемащ ръководна или по-висока длъжност, а членове - главните инструктори, инструкторите и </w:t>
      </w:r>
      <w:proofErr w:type="spellStart"/>
      <w:r>
        <w:rPr>
          <w:color w:val="000000"/>
        </w:rPr>
        <w:t>обучителите</w:t>
      </w:r>
      <w:proofErr w:type="spellEnd"/>
      <w:r>
        <w:rPr>
          <w:color w:val="000000"/>
        </w:rPr>
        <w:t>, провеждали съответните видове подготовки през текущата година.</w:t>
      </w:r>
    </w:p>
    <w:p w:rsidR="00523B13" w:rsidRDefault="00523B13" w:rsidP="00523B13">
      <w:pPr>
        <w:ind w:firstLine="851"/>
        <w:rPr>
          <w:color w:val="000000"/>
        </w:rPr>
      </w:pPr>
      <w:r>
        <w:rPr>
          <w:color w:val="000000"/>
        </w:rPr>
        <w:t>(3) (Изм. - ДВ, бр. 17 от 2021 г., в сила от 26.02.2021 г.) В състава на комисия за годишната проверка по ал. 1 могат да бъдат включени и служители от:</w:t>
      </w:r>
    </w:p>
    <w:p w:rsidR="00523B13" w:rsidRDefault="00523B13" w:rsidP="00523B13">
      <w:pPr>
        <w:ind w:firstLine="851"/>
        <w:rPr>
          <w:color w:val="000000"/>
        </w:rPr>
      </w:pPr>
      <w:r>
        <w:rPr>
          <w:color w:val="000000"/>
        </w:rPr>
        <w:t>1. (изм. - ДВ, бр. 17 от 2021 г., в сила от 26.02.2021 г.) АМВР;</w:t>
      </w:r>
    </w:p>
    <w:p w:rsidR="00523B13" w:rsidRDefault="00523B13" w:rsidP="00523B13">
      <w:pPr>
        <w:ind w:firstLine="851"/>
        <w:rPr>
          <w:color w:val="000000"/>
        </w:rPr>
      </w:pPr>
      <w:r>
        <w:rPr>
          <w:color w:val="000000"/>
        </w:rPr>
        <w:t>2. дирекция "Човешки ресурси" - МВР, или звената "Човешки ресурси" на съответната структура.</w:t>
      </w:r>
    </w:p>
    <w:p w:rsidR="00523B13" w:rsidRDefault="00523B13" w:rsidP="00523B13"/>
    <w:p w:rsidR="00523B13" w:rsidRDefault="00523B13" w:rsidP="00523B13">
      <w:pPr>
        <w:ind w:firstLine="851"/>
        <w:rPr>
          <w:color w:val="000000"/>
        </w:rPr>
      </w:pPr>
      <w:r>
        <w:rPr>
          <w:color w:val="000000"/>
        </w:rPr>
        <w:t xml:space="preserve">Чл. 49. (1) (Предишен текст на чл. 49, изм. - ДВ, бр. 17 от 2021 г., в сила от 26.02.2021 г.) Годишната проверка по специализираната подготовка се извършва чрез писмен тест по направление на дейност, разработен от </w:t>
      </w:r>
      <w:proofErr w:type="spellStart"/>
      <w:r>
        <w:rPr>
          <w:color w:val="000000"/>
        </w:rPr>
        <w:t>обучителите</w:t>
      </w:r>
      <w:proofErr w:type="spellEnd"/>
      <w:r>
        <w:rPr>
          <w:color w:val="000000"/>
        </w:rPr>
        <w:t xml:space="preserve"> по чл. 30, ал. 1 и утвърден от ръководителя на съответната структура по чл. 37 ЗМВР, като условията и редът за провеждане на тестовите проверки за оценяване на нивото на специализираната подготовка се определят с правила съгласно приложение № 1.</w:t>
      </w:r>
    </w:p>
    <w:p w:rsidR="00523B13" w:rsidRDefault="00523B13" w:rsidP="00523B13">
      <w:pPr>
        <w:ind w:firstLine="851"/>
        <w:rPr>
          <w:color w:val="000000"/>
        </w:rPr>
      </w:pPr>
      <w:r>
        <w:rPr>
          <w:color w:val="000000"/>
        </w:rPr>
        <w:t>(2) (Нова - ДВ, бр. 17 от 2021 г., в сила от 26.02.2021 г.) За служителите на ДСОБТ при ГДЖСОБТ годишната проверка по специализираната подготовка се извършва чрез писмен тест по ал. 1 и/или чрез практически изпит при условията и по реда на методиката по чл. 27, ал. 4, изречение второ.</w:t>
      </w:r>
    </w:p>
    <w:p w:rsidR="00523B13" w:rsidRDefault="00523B13" w:rsidP="00523B13"/>
    <w:p w:rsidR="00523B13" w:rsidRDefault="00523B13" w:rsidP="00523B13">
      <w:pPr>
        <w:ind w:firstLine="851"/>
        <w:rPr>
          <w:color w:val="000000"/>
        </w:rPr>
      </w:pPr>
      <w:r>
        <w:rPr>
          <w:color w:val="000000"/>
        </w:rPr>
        <w:t xml:space="preserve">Чл. 50. (Изм. и доп. - ДВ, бр. 106 от 2018 г., в сила от 21.12.2018 г.) Годишната проверка за оценяване на нивото на физическата подготовка, подготовката по полицейска лична защита, стрелковата подготовка, </w:t>
      </w:r>
      <w:proofErr w:type="spellStart"/>
      <w:r>
        <w:rPr>
          <w:color w:val="000000"/>
        </w:rPr>
        <w:t>пожаро</w:t>
      </w:r>
      <w:proofErr w:type="spellEnd"/>
      <w:r>
        <w:rPr>
          <w:color w:val="000000"/>
        </w:rPr>
        <w:t>-строевата подготовка и тактическата подготовка се извършват по реда на специализираните методики по чл. 27, ал. 4.</w:t>
      </w:r>
    </w:p>
    <w:p w:rsidR="00523B13" w:rsidRDefault="00523B13" w:rsidP="00523B13"/>
    <w:p w:rsidR="00523B13" w:rsidRDefault="00523B13" w:rsidP="00523B13">
      <w:pPr>
        <w:ind w:firstLine="851"/>
        <w:rPr>
          <w:color w:val="000000"/>
        </w:rPr>
      </w:pPr>
      <w:r>
        <w:rPr>
          <w:color w:val="000000"/>
        </w:rPr>
        <w:t>Чл. 51. (1) Установено несъответствие на нивото на професионалната подготовка е налице при получена от служителя оценка "НЕИЗДЪРЖАЛ" на годишната проверка на един или повече от видовете подготовки, на които подлежи съгласно чл. 27, ал. 2.</w:t>
      </w:r>
    </w:p>
    <w:p w:rsidR="00523B13" w:rsidRDefault="00523B13" w:rsidP="00523B13">
      <w:pPr>
        <w:ind w:firstLine="851"/>
        <w:rPr>
          <w:color w:val="000000"/>
        </w:rPr>
      </w:pPr>
      <w:r>
        <w:rPr>
          <w:color w:val="000000"/>
        </w:rPr>
        <w:t>(2) При установено несъответствие на нивото на професионалната подготовка на служител с изискванията за заемане на длъжността при две последователни годишни проверки звеното "Човешки ресурси" към съответната структура писмено уведомява прекия му ръководител за предприемане на действия по изготвяне на оценка на изпълнението на длъжността при условията и по реда на наредбата по чл. 164а, ал. 2 ЗМВР.</w:t>
      </w:r>
    </w:p>
    <w:p w:rsidR="00523B13" w:rsidRDefault="00523B13" w:rsidP="00523B13"/>
    <w:p w:rsidR="00523B13" w:rsidRDefault="00523B13" w:rsidP="00523B13">
      <w:pPr>
        <w:ind w:firstLine="851"/>
        <w:rPr>
          <w:color w:val="000000"/>
        </w:rPr>
      </w:pPr>
      <w:r>
        <w:rPr>
          <w:color w:val="000000"/>
        </w:rPr>
        <w:t>Чл. 52. (Изм. - ДВ, бр. 17 от 2021 г., в сила от 26.02.2021 г., изм. - ДВ, бр. 68 от 2023 г.) (1) До края на месец ноември на текущата календарна година комисиите по чл. 48, ал. 1 предоставят резултатите от проведената годишна проверка на звената "Човешки ресурси" към съответната структура за отразяване в личен картон на съответния служител съгласно приложение № 2 и изготвяне на справка съгласно приложение № 3.</w:t>
      </w:r>
    </w:p>
    <w:p w:rsidR="00523B13" w:rsidRDefault="00523B13" w:rsidP="00523B13">
      <w:pPr>
        <w:ind w:firstLine="851"/>
        <w:rPr>
          <w:color w:val="000000"/>
        </w:rPr>
      </w:pPr>
      <w:r>
        <w:rPr>
          <w:color w:val="000000"/>
        </w:rPr>
        <w:t>(2) Личният картон по ал. 1 може да се попълва и съхранява електронно, а при необходимост да се разпечатва.</w:t>
      </w:r>
    </w:p>
    <w:p w:rsidR="00523B13" w:rsidRDefault="00523B13" w:rsidP="00523B13">
      <w:pPr>
        <w:ind w:firstLine="851"/>
        <w:rPr>
          <w:color w:val="000000"/>
        </w:rPr>
      </w:pPr>
      <w:r>
        <w:rPr>
          <w:color w:val="000000"/>
        </w:rPr>
        <w:t>(3) Справката по ал. 1 се изпраща до ДЧР в срок до 15 декември на текущата календарна година.</w:t>
      </w:r>
    </w:p>
    <w:p w:rsidR="00523B13" w:rsidRDefault="00523B13" w:rsidP="00523B13">
      <w:r>
        <w:rPr>
          <w:color w:val="000000"/>
          <w:sz w:val="20"/>
          <w:szCs w:val="20"/>
        </w:rPr>
        <w:br/>
      </w:r>
    </w:p>
    <w:p w:rsidR="00523B13" w:rsidRDefault="00523B13" w:rsidP="00523B13">
      <w:pPr>
        <w:pStyle w:val="NormalWeb"/>
        <w:spacing w:before="240" w:beforeAutospacing="0" w:after="240" w:afterAutospacing="0"/>
        <w:jc w:val="center"/>
        <w:rPr>
          <w:color w:val="000000"/>
        </w:rPr>
      </w:pPr>
      <w:r>
        <w:rPr>
          <w:rStyle w:val="Strong"/>
          <w:color w:val="000000"/>
        </w:rPr>
        <w:t>Глава пета.</w:t>
      </w:r>
      <w:r>
        <w:rPr>
          <w:b/>
          <w:bCs/>
          <w:color w:val="000000"/>
        </w:rPr>
        <w:br/>
      </w:r>
      <w:r>
        <w:rPr>
          <w:rStyle w:val="Strong"/>
          <w:color w:val="000000"/>
        </w:rPr>
        <w:t>ОТЧИТАНЕ НА ПРОФЕСИОНАЛНОТО ОБУЧЕНИЕ</w:t>
      </w:r>
    </w:p>
    <w:p w:rsidR="00523B13" w:rsidRDefault="00523B13" w:rsidP="00523B13">
      <w:pPr>
        <w:ind w:firstLine="851"/>
        <w:rPr>
          <w:color w:val="000000"/>
        </w:rPr>
      </w:pPr>
      <w:r>
        <w:rPr>
          <w:color w:val="000000"/>
        </w:rPr>
        <w:t>Чл. 53. (1) Отчитането на резултатите от проведеното професионално обучение по месторабота се извършва в края на текущия едногодишен период.</w:t>
      </w:r>
    </w:p>
    <w:p w:rsidR="00523B13" w:rsidRDefault="00523B13" w:rsidP="00523B13">
      <w:pPr>
        <w:ind w:firstLine="851"/>
        <w:rPr>
          <w:color w:val="000000"/>
        </w:rPr>
      </w:pPr>
      <w:r>
        <w:rPr>
          <w:color w:val="000000"/>
        </w:rPr>
        <w:t>(2) В срок до 10 декември на текущата календарна година ръководителите на структурите по чл. 37 ЗМВР утвърждават отчет за проведеното професионално обучение по месторабота по видовете подготовки по чл. 3, ал. 2.</w:t>
      </w:r>
    </w:p>
    <w:p w:rsidR="00523B13" w:rsidRDefault="00523B13" w:rsidP="00523B13">
      <w:pPr>
        <w:ind w:firstLine="851"/>
        <w:rPr>
          <w:color w:val="000000"/>
        </w:rPr>
      </w:pPr>
      <w:r>
        <w:rPr>
          <w:color w:val="000000"/>
        </w:rPr>
        <w:t xml:space="preserve">(3) (Доп. - ДВ, бр. 106 от 2018 г., в сила от 21.12.2018 г., изм. - ДВ, бр. 17 от 2021 г., в сила от 26.02.2021 г.) В срок до 15 декември на текущата календарна година ръководителите на структурите по чл. 37 ЗМВР изпращат отчетите си по специализирана подготовка и </w:t>
      </w:r>
      <w:proofErr w:type="spellStart"/>
      <w:r>
        <w:rPr>
          <w:color w:val="000000"/>
        </w:rPr>
        <w:t>пожаро</w:t>
      </w:r>
      <w:proofErr w:type="spellEnd"/>
      <w:r>
        <w:rPr>
          <w:color w:val="000000"/>
        </w:rPr>
        <w:t>-строева подготовка до ДЧР за изготвяне на обобщен отчет за проведеното професионално обучение по месторабота на служителите от МВР.</w:t>
      </w:r>
    </w:p>
    <w:p w:rsidR="00523B13" w:rsidRDefault="00523B13" w:rsidP="00523B13">
      <w:pPr>
        <w:ind w:firstLine="851"/>
        <w:rPr>
          <w:color w:val="000000"/>
        </w:rPr>
      </w:pPr>
      <w:r>
        <w:rPr>
          <w:color w:val="000000"/>
        </w:rPr>
        <w:t>(4) В срок до 15 декември на текущата календарна година ръководителите на структурите по чл. 37 ЗМВР изпращат отчетите си по физическа подготовка, подготовка по полицейска лична защита и стрелкова подготовка до АМВР за изготвяне на обобщен отчет. В срок до 30 декември АМВР изпраща обобщения отчет до ДЧР.</w:t>
      </w:r>
    </w:p>
    <w:p w:rsidR="00523B13" w:rsidRDefault="00523B13" w:rsidP="00523B13">
      <w:pPr>
        <w:ind w:firstLine="851"/>
        <w:rPr>
          <w:color w:val="000000"/>
        </w:rPr>
      </w:pPr>
      <w:r>
        <w:rPr>
          <w:color w:val="000000"/>
        </w:rPr>
        <w:lastRenderedPageBreak/>
        <w:t>(5) (Нова - ДВ, бр. 17 от 2021 г., в сила от 26.02.2021 г.) В срок до 15 декември на текущата календарна година ръководителите на структурите, в които има създадени звена по чл. 44 от ЗМВР, изпращат отчетите си по тактическа подготовка до ГДЖСОБТ за изготвяне на обобщен отчет. В срок до 30 декември ГДЖСОБТ изпраща обобщения отчет до ДЧР.</w:t>
      </w:r>
    </w:p>
    <w:p w:rsidR="00523B13" w:rsidRDefault="00523B13" w:rsidP="00523B13">
      <w:pPr>
        <w:ind w:firstLine="851"/>
        <w:rPr>
          <w:color w:val="000000"/>
        </w:rPr>
      </w:pPr>
      <w:r>
        <w:rPr>
          <w:color w:val="000000"/>
        </w:rPr>
        <w:t>(6) (Предишна ал. 5 - ДВ, бр. 17 от 2021 г., в сила от 26.02.2021 г.) В срок до 25 януари ДЧР изготвя обобщен отчет за проведеното професионално обучение по месторабота на служителите от МВР за предходната календарна година и го предоставя за утвърждаване от главния секретар на МВР.</w:t>
      </w:r>
    </w:p>
    <w:p w:rsidR="00523B13" w:rsidRDefault="00523B13" w:rsidP="00523B13">
      <w:r>
        <w:rPr>
          <w:color w:val="000000"/>
          <w:sz w:val="20"/>
          <w:szCs w:val="20"/>
        </w:rPr>
        <w:br/>
      </w:r>
    </w:p>
    <w:p w:rsidR="00523B13" w:rsidRDefault="00523B13" w:rsidP="00523B13">
      <w:pPr>
        <w:pStyle w:val="NormalWeb"/>
        <w:spacing w:before="240" w:beforeAutospacing="0" w:after="240" w:afterAutospacing="0"/>
        <w:jc w:val="center"/>
        <w:rPr>
          <w:color w:val="000000"/>
        </w:rPr>
      </w:pPr>
      <w:r>
        <w:rPr>
          <w:rStyle w:val="Strong"/>
          <w:color w:val="000000"/>
        </w:rPr>
        <w:t>Допълнителни разпоредби</w:t>
      </w:r>
    </w:p>
    <w:p w:rsidR="00523B13" w:rsidRDefault="00523B13" w:rsidP="00523B13">
      <w:pPr>
        <w:ind w:firstLine="851"/>
        <w:rPr>
          <w:color w:val="000000"/>
        </w:rPr>
      </w:pPr>
      <w:r>
        <w:rPr>
          <w:color w:val="000000"/>
        </w:rPr>
        <w:t>§ 1. (Отм. - ДВ, бр. 68 от 2023 г.)</w:t>
      </w:r>
    </w:p>
    <w:p w:rsidR="00523B13" w:rsidRDefault="00523B13" w:rsidP="00523B13"/>
    <w:p w:rsidR="00523B13" w:rsidRDefault="00523B13" w:rsidP="00523B13">
      <w:pPr>
        <w:ind w:firstLine="851"/>
        <w:rPr>
          <w:color w:val="000000"/>
        </w:rPr>
      </w:pPr>
      <w:r>
        <w:rPr>
          <w:color w:val="000000"/>
        </w:rPr>
        <w:t>§ 2. (Отм. - ДВ, бр. 2 от 2019 г., в сила от 04.01.2019 г.)</w:t>
      </w:r>
    </w:p>
    <w:p w:rsidR="00523B13" w:rsidRDefault="00523B13" w:rsidP="00523B13"/>
    <w:p w:rsidR="00523B13" w:rsidRDefault="00523B13" w:rsidP="00523B13">
      <w:pPr>
        <w:ind w:firstLine="851"/>
        <w:rPr>
          <w:color w:val="000000"/>
        </w:rPr>
      </w:pPr>
      <w:r>
        <w:rPr>
          <w:color w:val="000000"/>
        </w:rPr>
        <w:t xml:space="preserve">§ 3. В срок до пет месеца от влизането в сила на наредбата АМВР съвместно с ГДПБЗН - МВР, изготвят и предоставят за утвърждаване от министъра на вътрешните работи специализирана методика по </w:t>
      </w:r>
      <w:proofErr w:type="spellStart"/>
      <w:r>
        <w:rPr>
          <w:color w:val="000000"/>
        </w:rPr>
        <w:t>пожаро</w:t>
      </w:r>
      <w:proofErr w:type="spellEnd"/>
      <w:r>
        <w:rPr>
          <w:color w:val="000000"/>
        </w:rPr>
        <w:t>-строева подготовка на служителите от ГДПБЗН.</w:t>
      </w:r>
    </w:p>
    <w:p w:rsidR="00523B13" w:rsidRDefault="00523B13" w:rsidP="00523B13">
      <w:r>
        <w:rPr>
          <w:color w:val="000000"/>
          <w:sz w:val="20"/>
          <w:szCs w:val="20"/>
        </w:rPr>
        <w:br/>
      </w:r>
    </w:p>
    <w:p w:rsidR="00523B13" w:rsidRDefault="00523B13" w:rsidP="00523B13">
      <w:pPr>
        <w:pStyle w:val="NormalWeb"/>
        <w:jc w:val="center"/>
        <w:rPr>
          <w:color w:val="000000"/>
        </w:rPr>
      </w:pPr>
      <w:r>
        <w:rPr>
          <w:rStyle w:val="Strong"/>
          <w:color w:val="000000"/>
        </w:rPr>
        <w:t>Заключителни разпоредби</w:t>
      </w:r>
    </w:p>
    <w:p w:rsidR="00523B13" w:rsidRDefault="00523B13" w:rsidP="00523B13">
      <w:pPr>
        <w:ind w:firstLine="851"/>
        <w:rPr>
          <w:color w:val="000000"/>
        </w:rPr>
      </w:pPr>
      <w:r>
        <w:rPr>
          <w:color w:val="000000"/>
        </w:rPr>
        <w:t>§ 4. Тази наредба се издава на основание чл. 170, ал. 5 и чл. 170а, ал. 2 от Закона за Министерството на вътрешните работи.</w:t>
      </w:r>
    </w:p>
    <w:p w:rsidR="00523B13" w:rsidRDefault="00523B13" w:rsidP="00523B13"/>
    <w:p w:rsidR="00523B13" w:rsidRDefault="00523B13" w:rsidP="00523B13">
      <w:pPr>
        <w:ind w:firstLine="851"/>
        <w:rPr>
          <w:color w:val="000000"/>
        </w:rPr>
      </w:pPr>
      <w:r>
        <w:rPr>
          <w:color w:val="000000"/>
        </w:rPr>
        <w:t>§ 5. Тази наредба отменя Наредба № 8121з-346 от 2014 г. за професионалното обучение на служителите от Министерството на вътрешните работи (</w:t>
      </w:r>
      <w:proofErr w:type="spellStart"/>
      <w:r>
        <w:rPr>
          <w:color w:val="000000"/>
        </w:rPr>
        <w:t>обн</w:t>
      </w:r>
      <w:proofErr w:type="spellEnd"/>
      <w:r>
        <w:rPr>
          <w:color w:val="000000"/>
        </w:rPr>
        <w:t>., ДВ, бр. 66 от 2014 г.; изм. и доп., бр. 37 и 77 от 2015 г.; изм., бр. 36 от 2016 г.).</w:t>
      </w:r>
    </w:p>
    <w:p w:rsidR="00523B13" w:rsidRDefault="00523B13" w:rsidP="00523B13"/>
    <w:p w:rsidR="00523B13" w:rsidRDefault="00523B13" w:rsidP="00523B13">
      <w:pPr>
        <w:ind w:firstLine="851"/>
        <w:rPr>
          <w:color w:val="000000"/>
        </w:rPr>
      </w:pPr>
      <w:r>
        <w:rPr>
          <w:color w:val="000000"/>
        </w:rPr>
        <w:t>§ 6. Методическо ръководство по изпълнение на наредбата се осъществява от дирекция "Човешки ресурси" - МВР.</w:t>
      </w:r>
    </w:p>
    <w:p w:rsidR="00523B13" w:rsidRDefault="00523B13" w:rsidP="00523B13"/>
    <w:p w:rsidR="00523B13" w:rsidRDefault="00523B13" w:rsidP="00523B13">
      <w:pPr>
        <w:ind w:firstLine="851"/>
        <w:rPr>
          <w:color w:val="000000"/>
        </w:rPr>
      </w:pPr>
      <w:r>
        <w:rPr>
          <w:color w:val="000000"/>
        </w:rPr>
        <w:t>§ 7. Наредбата влиза в сила от деня на обнародването ѝ в "Държавен вестник".</w:t>
      </w:r>
    </w:p>
    <w:p w:rsidR="00523B13" w:rsidRDefault="00523B13" w:rsidP="00523B13">
      <w:r>
        <w:rPr>
          <w:color w:val="000000"/>
          <w:sz w:val="20"/>
          <w:szCs w:val="20"/>
        </w:rPr>
        <w:br/>
      </w:r>
    </w:p>
    <w:p w:rsidR="00523B13" w:rsidRDefault="00523B13" w:rsidP="00523B13">
      <w:pPr>
        <w:pStyle w:val="NormalWeb"/>
        <w:spacing w:before="240" w:beforeAutospacing="0" w:after="240" w:afterAutospacing="0"/>
        <w:jc w:val="center"/>
        <w:rPr>
          <w:color w:val="000000"/>
        </w:rPr>
      </w:pPr>
      <w:r>
        <w:rPr>
          <w:rStyle w:val="Strong"/>
          <w:color w:val="000000"/>
        </w:rPr>
        <w:lastRenderedPageBreak/>
        <w:t>Преходни и Заключителни разпоредби</w:t>
      </w:r>
      <w:r>
        <w:rPr>
          <w:b/>
          <w:bCs/>
          <w:color w:val="000000"/>
        </w:rPr>
        <w:br/>
      </w:r>
      <w:r>
        <w:rPr>
          <w:rStyle w:val="Strong"/>
          <w:color w:val="000000"/>
        </w:rPr>
        <w:t>КЪМ НАРЕДБА ЗА ИЗМЕНЕНИЕ И ДОПЪЛНЕНИЕ НА НАРЕДБА № 8121з-433 ОТ 2017 Г. ЗА ПРОФЕСИОНАЛНОТО ОБУЧЕНИЕ НА СЛУЖИТЕЛИТЕ ОТ МИНИСТЕРСТВОТО НА ВЪТРЕШНИТЕ РАБОТИ</w:t>
      </w:r>
    </w:p>
    <w:p w:rsidR="00523B13" w:rsidRDefault="00523B13" w:rsidP="00523B13">
      <w:pPr>
        <w:ind w:firstLine="851"/>
        <w:rPr>
          <w:color w:val="000000"/>
        </w:rPr>
      </w:pPr>
      <w:r>
        <w:rPr>
          <w:color w:val="000000"/>
        </w:rPr>
        <w:t>(ОБН. - ДВ, БР. 106 ОТ 2018 Г., В СИЛА ОТ 21.12.2018 Г.)</w:t>
      </w:r>
    </w:p>
    <w:p w:rsidR="00523B13" w:rsidRDefault="00523B13" w:rsidP="00523B13">
      <w:pPr>
        <w:rPr>
          <w:color w:val="000000"/>
          <w:sz w:val="20"/>
          <w:szCs w:val="20"/>
        </w:rPr>
      </w:pPr>
    </w:p>
    <w:p w:rsidR="00523B13" w:rsidRDefault="00523B13" w:rsidP="00523B13">
      <w:pPr>
        <w:ind w:firstLine="851"/>
        <w:rPr>
          <w:color w:val="000000"/>
          <w:sz w:val="24"/>
          <w:szCs w:val="24"/>
        </w:rPr>
      </w:pPr>
      <w:r>
        <w:rPr>
          <w:color w:val="000000"/>
        </w:rPr>
        <w:t>§ 9. В срок до пет месеца от влизането в сила на наредбата СОБТ изготвя и предоставя за утвърждаване от министъра на вътрешните работи специализирана методика по тактическа подготовка на служителите от СОБТ.</w:t>
      </w:r>
    </w:p>
    <w:p w:rsidR="00523B13" w:rsidRDefault="00523B13" w:rsidP="00523B13"/>
    <w:p w:rsidR="00523B13" w:rsidRDefault="00523B13" w:rsidP="00523B13">
      <w:pPr>
        <w:ind w:firstLine="851"/>
        <w:rPr>
          <w:color w:val="000000"/>
        </w:rPr>
      </w:pPr>
      <w:r>
        <w:rPr>
          <w:color w:val="000000"/>
        </w:rPr>
        <w:t>§ 10. Наредбата влиза в сила от деня на обнародването ѝ в "Държавен вестник".</w:t>
      </w:r>
    </w:p>
    <w:p w:rsidR="00523B13" w:rsidRDefault="00523B13" w:rsidP="00523B13">
      <w:r>
        <w:rPr>
          <w:color w:val="000000"/>
          <w:sz w:val="20"/>
          <w:szCs w:val="20"/>
        </w:rPr>
        <w:br/>
      </w:r>
    </w:p>
    <w:p w:rsidR="00523B13" w:rsidRDefault="00523B13" w:rsidP="00523B13">
      <w:pPr>
        <w:pStyle w:val="NormalWeb"/>
        <w:jc w:val="center"/>
        <w:rPr>
          <w:color w:val="000000"/>
        </w:rPr>
      </w:pPr>
      <w:r>
        <w:rPr>
          <w:rStyle w:val="Strong"/>
          <w:color w:val="000000"/>
        </w:rPr>
        <w:t>Заключителни разпоредби</w:t>
      </w:r>
      <w:r>
        <w:rPr>
          <w:b/>
          <w:bCs/>
          <w:color w:val="000000"/>
        </w:rPr>
        <w:br/>
      </w:r>
      <w:r>
        <w:rPr>
          <w:rStyle w:val="Strong"/>
          <w:color w:val="000000"/>
        </w:rPr>
        <w:t>КЪМ НАРЕДБА ЗА ИЗМЕНЕНИЕ И ДОПЪЛНЕНИЕ НА НАРЕДБА № 8121з-433 ОТ 2017 Г. ЗА ПРОФЕСИОНАЛНОТО ОБУЧЕНИЕ НА СЛУЖИТЕЛИТЕ ОТ МИНИСТЕРСТВОТО НА ВЪТРЕШНИТЕ РАБОТИ</w:t>
      </w:r>
    </w:p>
    <w:p w:rsidR="00523B13" w:rsidRDefault="00523B13" w:rsidP="00523B13">
      <w:pPr>
        <w:ind w:firstLine="851"/>
        <w:rPr>
          <w:color w:val="000000"/>
        </w:rPr>
      </w:pPr>
      <w:r>
        <w:rPr>
          <w:color w:val="000000"/>
        </w:rPr>
        <w:t>(ОБН. - ДВ, БР. 2 ОТ 2019 Г., В СИЛА ОТ 04.01.2019 Г.)</w:t>
      </w:r>
    </w:p>
    <w:p w:rsidR="00523B13" w:rsidRDefault="00523B13" w:rsidP="00523B13">
      <w:pPr>
        <w:rPr>
          <w:color w:val="000000"/>
          <w:sz w:val="20"/>
          <w:szCs w:val="20"/>
        </w:rPr>
      </w:pPr>
    </w:p>
    <w:p w:rsidR="00523B13" w:rsidRDefault="00523B13" w:rsidP="00523B13">
      <w:pPr>
        <w:ind w:firstLine="851"/>
        <w:rPr>
          <w:color w:val="000000"/>
          <w:sz w:val="24"/>
          <w:szCs w:val="24"/>
        </w:rPr>
      </w:pPr>
      <w:r>
        <w:rPr>
          <w:color w:val="000000"/>
        </w:rPr>
        <w:t>§ 5. Наредбата влиза в сила от деня на обнародването ѝ в "Държавен вестник".</w:t>
      </w:r>
    </w:p>
    <w:p w:rsidR="00523B13" w:rsidRDefault="00523B13" w:rsidP="00523B13">
      <w:r>
        <w:rPr>
          <w:color w:val="000000"/>
          <w:sz w:val="20"/>
          <w:szCs w:val="20"/>
        </w:rPr>
        <w:br/>
      </w:r>
    </w:p>
    <w:p w:rsidR="00523B13" w:rsidRDefault="00523B13" w:rsidP="00523B13">
      <w:pPr>
        <w:pStyle w:val="NormalWeb"/>
        <w:spacing w:before="240" w:beforeAutospacing="0" w:after="240" w:afterAutospacing="0"/>
        <w:jc w:val="center"/>
        <w:rPr>
          <w:color w:val="000000"/>
        </w:rPr>
      </w:pPr>
      <w:r>
        <w:rPr>
          <w:rStyle w:val="Strong"/>
          <w:color w:val="000000"/>
        </w:rPr>
        <w:t>Преходни и Заключителни разпоредби</w:t>
      </w:r>
      <w:r>
        <w:rPr>
          <w:b/>
          <w:bCs/>
          <w:color w:val="000000"/>
        </w:rPr>
        <w:br/>
      </w:r>
      <w:r>
        <w:rPr>
          <w:rStyle w:val="Strong"/>
          <w:color w:val="000000"/>
        </w:rPr>
        <w:t>КЪМ НАРЕДБА ЗА ИЗМЕНЕНИЕ И ДОПЪЛНЕНИЕ НА НАРЕДБА № 8121з-433 ОТ 16 МАРТ 2017 Г. ЗА ПРОФЕСИОНАЛНОТО ОБУЧЕНИЕ НА СЛУЖИТЕЛИТЕ ОТ МИНИСТЕРСТВОТО НА ВЪТРЕШНИТЕ РАБОТИ</w:t>
      </w:r>
    </w:p>
    <w:p w:rsidR="00523B13" w:rsidRDefault="00523B13" w:rsidP="00523B13">
      <w:pPr>
        <w:ind w:firstLine="851"/>
        <w:rPr>
          <w:color w:val="000000"/>
        </w:rPr>
      </w:pPr>
      <w:r>
        <w:rPr>
          <w:color w:val="000000"/>
        </w:rPr>
        <w:t>(ОБН. - ДВ, БР. 17 ОТ 2021 Г., В СИЛА ОТ 26.02.2021 Г.)</w:t>
      </w:r>
    </w:p>
    <w:p w:rsidR="00523B13" w:rsidRDefault="00523B13" w:rsidP="00523B13">
      <w:pPr>
        <w:rPr>
          <w:color w:val="000000"/>
          <w:sz w:val="20"/>
          <w:szCs w:val="20"/>
        </w:rPr>
      </w:pPr>
    </w:p>
    <w:p w:rsidR="00523B13" w:rsidRDefault="00523B13" w:rsidP="00523B13">
      <w:pPr>
        <w:ind w:firstLine="851"/>
        <w:rPr>
          <w:color w:val="000000"/>
          <w:sz w:val="24"/>
          <w:szCs w:val="24"/>
        </w:rPr>
      </w:pPr>
      <w:r>
        <w:rPr>
          <w:color w:val="000000"/>
        </w:rPr>
        <w:t>§ 14. (1) В 15-дневен срок от влизането в сила на наредбата АМВР изготвя и предоставя за утвърждаване от министъра на вътрешните работи специализирана методика по тактическа подготовка на служителите от ДСОБТ при ГДЖСОБТ и от звената по чл. 44 от ЗМВР.</w:t>
      </w:r>
    </w:p>
    <w:p w:rsidR="00523B13" w:rsidRDefault="00523B13" w:rsidP="00523B13">
      <w:pPr>
        <w:ind w:firstLine="851"/>
        <w:rPr>
          <w:color w:val="000000"/>
        </w:rPr>
      </w:pPr>
      <w:r>
        <w:rPr>
          <w:color w:val="000000"/>
        </w:rPr>
        <w:t>(2) Учебно-плановата документация по чл. 27, ал. 6 за провеждане на тактическата подготовка на звената по чл. 44 от ЗМВР през второто организационно-планово тримесечие на 2021 г. се утвърждава в 15-дневен срок от утвърждаването на специализираната методика по ал. 1.</w:t>
      </w:r>
    </w:p>
    <w:p w:rsidR="00523B13" w:rsidRDefault="00523B13" w:rsidP="00523B13"/>
    <w:p w:rsidR="00523B13" w:rsidRDefault="00523B13" w:rsidP="00523B13">
      <w:pPr>
        <w:ind w:firstLine="851"/>
        <w:rPr>
          <w:color w:val="000000"/>
        </w:rPr>
      </w:pPr>
      <w:r>
        <w:rPr>
          <w:color w:val="000000"/>
        </w:rPr>
        <w:t>§ 15. В 15-дневен срок от влизането в сила на наредбата ГДЖСОБТ изготвя и предоставя за утвърждаване от министъра на вътрешните работи методика по специализирана подготовка за изпълнение на специфични служебни дейности от служителите от ДСОБТ при ГДЖСОБТ.</w:t>
      </w:r>
    </w:p>
    <w:p w:rsidR="00523B13" w:rsidRDefault="00523B13" w:rsidP="00523B13"/>
    <w:p w:rsidR="00523B13" w:rsidRDefault="00523B13" w:rsidP="00523B13">
      <w:pPr>
        <w:ind w:firstLine="851"/>
        <w:rPr>
          <w:color w:val="000000"/>
        </w:rPr>
      </w:pPr>
      <w:r>
        <w:rPr>
          <w:color w:val="000000"/>
        </w:rPr>
        <w:t>§ 16. Наредбата влиза в сила от деня на обнародването ѝ в "Държавен вестник".</w:t>
      </w:r>
    </w:p>
    <w:p w:rsidR="00523B13" w:rsidRDefault="00523B13" w:rsidP="00523B13">
      <w:pPr>
        <w:spacing w:after="240"/>
        <w:rPr>
          <w:color w:val="000000"/>
          <w:sz w:val="20"/>
          <w:szCs w:val="20"/>
        </w:rPr>
      </w:pPr>
    </w:p>
    <w:p w:rsidR="00523B13" w:rsidRDefault="00523B13" w:rsidP="00523B13">
      <w:pPr>
        <w:spacing w:after="0"/>
        <w:rPr>
          <w:sz w:val="24"/>
          <w:szCs w:val="24"/>
        </w:rPr>
      </w:pPr>
    </w:p>
    <w:p w:rsidR="00523B13" w:rsidRDefault="00523B13" w:rsidP="00523B13">
      <w:pPr>
        <w:ind w:firstLine="851"/>
        <w:rPr>
          <w:color w:val="000000"/>
        </w:rPr>
      </w:pPr>
      <w:r>
        <w:rPr>
          <w:color w:val="000000"/>
        </w:rPr>
        <w:t>Приложение № 1 към чл. 49</w:t>
      </w:r>
    </w:p>
    <w:p w:rsidR="00523B13" w:rsidRDefault="00523B13" w:rsidP="00523B13">
      <w:pPr>
        <w:rPr>
          <w:color w:val="000000"/>
          <w:sz w:val="20"/>
          <w:szCs w:val="20"/>
        </w:rPr>
      </w:pPr>
    </w:p>
    <w:p w:rsidR="00523B13" w:rsidRDefault="00523B13" w:rsidP="00523B13">
      <w:pPr>
        <w:ind w:firstLine="851"/>
        <w:rPr>
          <w:color w:val="000000"/>
          <w:sz w:val="24"/>
          <w:szCs w:val="24"/>
        </w:rPr>
      </w:pPr>
      <w:r>
        <w:rPr>
          <w:color w:val="000000"/>
        </w:rPr>
        <w:t>(Предишно Приложение към чл. 49, изм. - ДВ, бр. 17 от 2021 г., в сила от 26.02.2021 г.)</w:t>
      </w:r>
    </w:p>
    <w:p w:rsidR="00523B13" w:rsidRDefault="00523B13" w:rsidP="00523B13">
      <w:pPr>
        <w:rPr>
          <w:color w:val="000000"/>
          <w:sz w:val="20"/>
          <w:szCs w:val="20"/>
        </w:rPr>
      </w:pPr>
    </w:p>
    <w:p w:rsidR="00523B13" w:rsidRDefault="00523B13" w:rsidP="00523B13">
      <w:pPr>
        <w:pStyle w:val="NormalWeb"/>
        <w:ind w:firstLine="851"/>
        <w:jc w:val="center"/>
        <w:rPr>
          <w:color w:val="000000"/>
        </w:rPr>
      </w:pPr>
      <w:r>
        <w:rPr>
          <w:rStyle w:val="Strong"/>
          <w:color w:val="000000"/>
        </w:rPr>
        <w:t>ПРАВИЛА</w:t>
      </w:r>
    </w:p>
    <w:p w:rsidR="00523B13" w:rsidRDefault="00523B13" w:rsidP="00523B13">
      <w:pPr>
        <w:pStyle w:val="NormalWeb"/>
        <w:ind w:firstLine="851"/>
        <w:jc w:val="center"/>
        <w:rPr>
          <w:color w:val="000000"/>
        </w:rPr>
      </w:pPr>
      <w:r>
        <w:rPr>
          <w:rStyle w:val="Strong"/>
          <w:color w:val="000000"/>
        </w:rPr>
        <w:t>за реда и условията за провеждане на тестова проверка за оценяване на нивото на специализираната подготовка на служителите от Министерството на вътрешните работи</w:t>
      </w:r>
    </w:p>
    <w:p w:rsidR="00523B13" w:rsidRDefault="00523B13" w:rsidP="00523B13">
      <w:pPr>
        <w:rPr>
          <w:color w:val="000000"/>
          <w:sz w:val="20"/>
          <w:szCs w:val="20"/>
        </w:rPr>
      </w:pPr>
    </w:p>
    <w:p w:rsidR="00523B13" w:rsidRDefault="00523B13" w:rsidP="00523B13">
      <w:pPr>
        <w:ind w:firstLine="851"/>
        <w:rPr>
          <w:color w:val="000000"/>
          <w:sz w:val="24"/>
          <w:szCs w:val="24"/>
        </w:rPr>
      </w:pPr>
      <w:r>
        <w:rPr>
          <w:rStyle w:val="Strong"/>
          <w:color w:val="000000"/>
        </w:rPr>
        <w:t>I. Общи положения</w:t>
      </w:r>
    </w:p>
    <w:p w:rsidR="00523B13" w:rsidRDefault="00523B13" w:rsidP="00523B13">
      <w:pPr>
        <w:ind w:firstLine="851"/>
        <w:rPr>
          <w:color w:val="000000"/>
        </w:rPr>
      </w:pPr>
      <w:r>
        <w:rPr>
          <w:color w:val="000000"/>
        </w:rPr>
        <w:t>1. С тези правила се определят условията и редът за провеждане на тестова проверка за оценяване на нивото на специализираната подготовка на държавните служители по чл. 142, ал. 1, т. 1 и ал. 3 от Закона за Министерството на вътрешните работи (ЗМВР).</w:t>
      </w:r>
    </w:p>
    <w:p w:rsidR="00523B13" w:rsidRDefault="00523B13" w:rsidP="00523B13">
      <w:pPr>
        <w:ind w:firstLine="851"/>
        <w:rPr>
          <w:color w:val="000000"/>
        </w:rPr>
      </w:pPr>
      <w:r>
        <w:rPr>
          <w:color w:val="000000"/>
        </w:rPr>
        <w:t>2. По тези правила се оценява нивото на специализираната подготовка по направления на дейност от проведеното през съответната календарна година професионално обучение по месторабота на служителите, заемащи младши изпълнителски, изпълнителски и ръководни длъжности до "началник на отдел".</w:t>
      </w:r>
    </w:p>
    <w:p w:rsidR="00523B13" w:rsidRDefault="00523B13" w:rsidP="00523B13">
      <w:pPr>
        <w:ind w:firstLine="851"/>
        <w:rPr>
          <w:color w:val="000000"/>
        </w:rPr>
      </w:pPr>
      <w:r>
        <w:rPr>
          <w:color w:val="000000"/>
        </w:rPr>
        <w:t>3. Целта на тези правила е унифициране на практиката при провеждане на тестова проверка за оценяване на нивото на специализираната подготовка от професионалното обучение по месторабота, както и установяване степента на познаване на нормативните актове, регламентиращи дейността на структурното звено и функциите на заеманата длъжност.</w:t>
      </w:r>
    </w:p>
    <w:p w:rsidR="00523B13" w:rsidRDefault="00523B13" w:rsidP="00523B13">
      <w:pPr>
        <w:rPr>
          <w:color w:val="000000"/>
          <w:sz w:val="20"/>
          <w:szCs w:val="20"/>
        </w:rPr>
      </w:pPr>
    </w:p>
    <w:p w:rsidR="00523B13" w:rsidRDefault="00523B13" w:rsidP="00523B13">
      <w:pPr>
        <w:ind w:firstLine="851"/>
        <w:rPr>
          <w:color w:val="000000"/>
          <w:sz w:val="24"/>
          <w:szCs w:val="24"/>
        </w:rPr>
      </w:pPr>
      <w:r>
        <w:rPr>
          <w:rStyle w:val="Strong"/>
          <w:color w:val="000000"/>
        </w:rPr>
        <w:t>II. Условия и ред за провеждане на тестови проверки за оценяване нивото на специализираната подготовка</w:t>
      </w:r>
    </w:p>
    <w:p w:rsidR="00523B13" w:rsidRDefault="00523B13" w:rsidP="00523B13">
      <w:pPr>
        <w:ind w:firstLine="851"/>
        <w:rPr>
          <w:color w:val="000000"/>
        </w:rPr>
      </w:pPr>
      <w:r>
        <w:rPr>
          <w:color w:val="000000"/>
        </w:rPr>
        <w:lastRenderedPageBreak/>
        <w:t>4. Тестовете за проверка на специализираната подготовка се организират и провеждат по реда на чл. 48 от Наредбата при унифицирани условия за проверяваната група служители - определен час, място на провеждане и еднакво времетраене на теста (60 минути).</w:t>
      </w:r>
    </w:p>
    <w:p w:rsidR="00523B13" w:rsidRDefault="00523B13" w:rsidP="00523B13">
      <w:pPr>
        <w:ind w:firstLine="851"/>
        <w:rPr>
          <w:color w:val="000000"/>
        </w:rPr>
      </w:pPr>
      <w:r>
        <w:rPr>
          <w:color w:val="000000"/>
        </w:rPr>
        <w:t>5. За провеждането на тестова проверка се разработват 3 различни варианта на тест с еднаква степен на трудност, с по 30 въпроса с един възможен верен отговор по изучаваната през учебната година по месторабота тематика.</w:t>
      </w:r>
    </w:p>
    <w:p w:rsidR="00523B13" w:rsidRDefault="00523B13" w:rsidP="00523B13">
      <w:pPr>
        <w:ind w:firstLine="851"/>
        <w:rPr>
          <w:color w:val="000000"/>
        </w:rPr>
      </w:pPr>
      <w:r>
        <w:rPr>
          <w:color w:val="000000"/>
        </w:rPr>
        <w:t>6. Служител от проверяваната група изтегля чрез жребий един от вариантите на теста и го обявява пред останалите служители.</w:t>
      </w:r>
    </w:p>
    <w:p w:rsidR="00523B13" w:rsidRDefault="00523B13" w:rsidP="00523B13">
      <w:pPr>
        <w:ind w:firstLine="851"/>
        <w:rPr>
          <w:color w:val="000000"/>
        </w:rPr>
      </w:pPr>
      <w:r>
        <w:rPr>
          <w:color w:val="000000"/>
        </w:rPr>
        <w:t>7. Провеждащият теста за проверка на специализираната подготовка:</w:t>
      </w:r>
    </w:p>
    <w:p w:rsidR="00523B13" w:rsidRDefault="00523B13" w:rsidP="00523B13">
      <w:pPr>
        <w:ind w:firstLine="851"/>
        <w:rPr>
          <w:color w:val="000000"/>
        </w:rPr>
      </w:pPr>
      <w:r>
        <w:rPr>
          <w:color w:val="000000"/>
        </w:rPr>
        <w:t>а) разпределя служителите, които са се явили в съответното помещение (зала);</w:t>
      </w:r>
    </w:p>
    <w:p w:rsidR="00523B13" w:rsidRDefault="00523B13" w:rsidP="00523B13">
      <w:pPr>
        <w:ind w:firstLine="851"/>
        <w:rPr>
          <w:color w:val="000000"/>
        </w:rPr>
      </w:pPr>
      <w:r>
        <w:rPr>
          <w:color w:val="000000"/>
        </w:rPr>
        <w:t>б) запознава участниците с условията и реда за провеждане на тестовата проверка, като не се разрешава използването на помощни учебни материали;</w:t>
      </w:r>
    </w:p>
    <w:p w:rsidR="00523B13" w:rsidRDefault="00523B13" w:rsidP="00523B13">
      <w:pPr>
        <w:ind w:firstLine="851"/>
        <w:rPr>
          <w:color w:val="000000"/>
        </w:rPr>
      </w:pPr>
      <w:r>
        <w:rPr>
          <w:color w:val="000000"/>
        </w:rPr>
        <w:t>в) инструктира участниците за начина за попълване на отчетната карта;</w:t>
      </w:r>
    </w:p>
    <w:p w:rsidR="00523B13" w:rsidRDefault="00523B13" w:rsidP="00523B13">
      <w:pPr>
        <w:ind w:firstLine="851"/>
        <w:rPr>
          <w:color w:val="000000"/>
        </w:rPr>
      </w:pPr>
      <w:r>
        <w:rPr>
          <w:color w:val="000000"/>
        </w:rPr>
        <w:t>г) се уверява, че проверяваните служители са разбрали условията, и отговаря на въпроси по организацията на тестовата проверка.</w:t>
      </w:r>
    </w:p>
    <w:p w:rsidR="00523B13" w:rsidRDefault="00523B13" w:rsidP="00523B13">
      <w:pPr>
        <w:ind w:firstLine="851"/>
        <w:rPr>
          <w:color w:val="000000"/>
        </w:rPr>
      </w:pPr>
      <w:r>
        <w:rPr>
          <w:color w:val="000000"/>
        </w:rPr>
        <w:t>8. При провеждане на тестовата проверка не се допуска: преписване, размяна, преснимане, изнасяне от помещението и нанасяне на отметки върху теста.</w:t>
      </w:r>
    </w:p>
    <w:p w:rsidR="00523B13" w:rsidRDefault="00523B13" w:rsidP="00523B13">
      <w:pPr>
        <w:ind w:firstLine="851"/>
        <w:rPr>
          <w:color w:val="000000"/>
        </w:rPr>
      </w:pPr>
      <w:r>
        <w:rPr>
          <w:color w:val="000000"/>
        </w:rPr>
        <w:t>9. Всеки от проверяваните служители получава тест с 30 въпроса и отчетна карта за попълване по образец № 1.</w:t>
      </w:r>
    </w:p>
    <w:p w:rsidR="00523B13" w:rsidRDefault="00523B13" w:rsidP="00523B13">
      <w:pPr>
        <w:ind w:firstLine="851"/>
        <w:rPr>
          <w:color w:val="000000"/>
        </w:rPr>
      </w:pPr>
      <w:r>
        <w:rPr>
          <w:color w:val="000000"/>
        </w:rPr>
        <w:t>10. Отчетната карта се попълва с химикал, пишещ със син цвят.</w:t>
      </w:r>
    </w:p>
    <w:p w:rsidR="00523B13" w:rsidRDefault="00523B13" w:rsidP="00523B13">
      <w:pPr>
        <w:ind w:firstLine="851"/>
        <w:rPr>
          <w:color w:val="000000"/>
        </w:rPr>
      </w:pPr>
      <w:r>
        <w:rPr>
          <w:color w:val="000000"/>
        </w:rPr>
        <w:t>11. В отчетната карта проверяваният служител вписва: структурно звено, специфично наименование, имена и длъжност, дата, подпис, вариант на тест, който е решил.</w:t>
      </w:r>
    </w:p>
    <w:p w:rsidR="00523B13" w:rsidRDefault="00523B13" w:rsidP="00523B13">
      <w:pPr>
        <w:ind w:firstLine="851"/>
        <w:rPr>
          <w:color w:val="000000"/>
        </w:rPr>
      </w:pPr>
      <w:r>
        <w:rPr>
          <w:color w:val="000000"/>
        </w:rPr>
        <w:t>12. На отчетната карта има 30 полета с по три възможни отговора ("а", "б", "в"), съответстващи на 30 въпроса от теста. Верният отговор е само един, който се отбелязва със знак "Х".</w:t>
      </w:r>
    </w:p>
    <w:p w:rsidR="00523B13" w:rsidRDefault="00523B13" w:rsidP="00523B13">
      <w:pPr>
        <w:ind w:firstLine="851"/>
        <w:rPr>
          <w:color w:val="000000"/>
        </w:rPr>
      </w:pPr>
      <w:r>
        <w:rPr>
          <w:color w:val="000000"/>
        </w:rPr>
        <w:t>13. Ако служителят прецени, че е сгрешил и верният отговор е друг - огражда с кръг зачертания отговор, подписва се в празното поле встрани и маркира верния отговор.</w:t>
      </w:r>
    </w:p>
    <w:p w:rsidR="00523B13" w:rsidRDefault="00523B13" w:rsidP="00523B13">
      <w:pPr>
        <w:ind w:firstLine="851"/>
        <w:rPr>
          <w:color w:val="000000"/>
        </w:rPr>
      </w:pPr>
      <w:r>
        <w:rPr>
          <w:color w:val="000000"/>
        </w:rPr>
        <w:t xml:space="preserve">14. </w:t>
      </w:r>
      <w:proofErr w:type="spellStart"/>
      <w:r>
        <w:rPr>
          <w:color w:val="000000"/>
        </w:rPr>
        <w:t>Непопълнен</w:t>
      </w:r>
      <w:proofErr w:type="spellEnd"/>
      <w:r>
        <w:rPr>
          <w:color w:val="000000"/>
        </w:rPr>
        <w:t xml:space="preserve"> отговор на въпрос или дадени повече от един отговор в отчетната карта се отчита за грешка.</w:t>
      </w:r>
    </w:p>
    <w:p w:rsidR="00523B13" w:rsidRDefault="00523B13" w:rsidP="00523B13">
      <w:pPr>
        <w:ind w:firstLine="851"/>
        <w:rPr>
          <w:color w:val="000000"/>
        </w:rPr>
      </w:pPr>
      <w:r>
        <w:rPr>
          <w:color w:val="000000"/>
        </w:rPr>
        <w:t>15. По време на теста не са позволени прекъсвания и почивки.</w:t>
      </w:r>
    </w:p>
    <w:p w:rsidR="00523B13" w:rsidRDefault="00523B13" w:rsidP="00523B13">
      <w:pPr>
        <w:ind w:firstLine="851"/>
        <w:rPr>
          <w:color w:val="000000"/>
        </w:rPr>
      </w:pPr>
      <w:r>
        <w:rPr>
          <w:color w:val="000000"/>
        </w:rPr>
        <w:t>16. В случай че се установи служител, който осуетява обективното оценяване на неговите знания - същият се отстранява от залата и се счита, че не е издържал тестовата проверка.</w:t>
      </w:r>
    </w:p>
    <w:p w:rsidR="00523B13" w:rsidRDefault="00523B13" w:rsidP="00523B13">
      <w:pPr>
        <w:rPr>
          <w:color w:val="000000"/>
          <w:sz w:val="20"/>
          <w:szCs w:val="20"/>
        </w:rPr>
      </w:pPr>
    </w:p>
    <w:p w:rsidR="00523B13" w:rsidRDefault="00523B13" w:rsidP="00523B13">
      <w:pPr>
        <w:ind w:firstLine="851"/>
        <w:rPr>
          <w:color w:val="000000"/>
          <w:sz w:val="24"/>
          <w:szCs w:val="24"/>
        </w:rPr>
      </w:pPr>
      <w:r>
        <w:rPr>
          <w:rStyle w:val="Strong"/>
          <w:color w:val="000000"/>
        </w:rPr>
        <w:t>III. Оценяване на резултатите от теста за оценяване на нивото на специализираната подготовка</w:t>
      </w:r>
    </w:p>
    <w:p w:rsidR="00523B13" w:rsidRDefault="00523B13" w:rsidP="00523B13">
      <w:pPr>
        <w:ind w:firstLine="851"/>
        <w:rPr>
          <w:color w:val="000000"/>
        </w:rPr>
      </w:pPr>
      <w:r>
        <w:rPr>
          <w:color w:val="000000"/>
        </w:rPr>
        <w:lastRenderedPageBreak/>
        <w:t>17. (отм. - ДВ, бр. 17 от 2021 г., в сила от 26.02.2021 г.)</w:t>
      </w:r>
    </w:p>
    <w:p w:rsidR="00523B13" w:rsidRDefault="00523B13" w:rsidP="00523B13">
      <w:pPr>
        <w:ind w:firstLine="851"/>
        <w:rPr>
          <w:color w:val="000000"/>
        </w:rPr>
      </w:pPr>
      <w:r>
        <w:rPr>
          <w:color w:val="000000"/>
        </w:rPr>
        <w:t>18. (отм. - ДВ, бр. 17 от 2021 г., в сила от 26.02.2021 г.)</w:t>
      </w:r>
    </w:p>
    <w:p w:rsidR="00523B13" w:rsidRDefault="00523B13" w:rsidP="00523B13">
      <w:pPr>
        <w:ind w:firstLine="851"/>
        <w:rPr>
          <w:color w:val="000000"/>
        </w:rPr>
      </w:pPr>
      <w:r>
        <w:rPr>
          <w:color w:val="000000"/>
        </w:rPr>
        <w:t>19. Служителят не е издържал теста при повече от 10 грешни отговора.</w:t>
      </w:r>
    </w:p>
    <w:p w:rsidR="00523B13" w:rsidRDefault="00523B13" w:rsidP="00523B13">
      <w:pPr>
        <w:ind w:firstLine="851"/>
        <w:rPr>
          <w:color w:val="000000"/>
        </w:rPr>
      </w:pPr>
      <w:r>
        <w:rPr>
          <w:color w:val="000000"/>
        </w:rPr>
        <w:t>20. Провеждащият тестовата проверка проверява отчетната карта чрез контролен шаблон.</w:t>
      </w:r>
    </w:p>
    <w:p w:rsidR="00523B13" w:rsidRDefault="00523B13" w:rsidP="00523B13">
      <w:pPr>
        <w:ind w:firstLine="851"/>
        <w:rPr>
          <w:color w:val="000000"/>
        </w:rPr>
      </w:pPr>
      <w:r>
        <w:rPr>
          <w:color w:val="000000"/>
        </w:rPr>
        <w:t>21. В отчетната карта се отразяват броят на грешните отговори и оценката "ИЗДЪРЖАЛ"/"НЕИЗДЪРЖАЛ".</w:t>
      </w:r>
    </w:p>
    <w:p w:rsidR="00523B13" w:rsidRDefault="00523B13" w:rsidP="00523B13">
      <w:pPr>
        <w:ind w:firstLine="851"/>
        <w:rPr>
          <w:color w:val="000000"/>
        </w:rPr>
      </w:pPr>
      <w:r>
        <w:rPr>
          <w:color w:val="000000"/>
        </w:rPr>
        <w:t>22. След изчисляване на резултата от тестовата проверка не се допускат корекции в отчетната карта, освен такива, които са необходими за отстраняване на явни фактически грешки.</w:t>
      </w:r>
    </w:p>
    <w:p w:rsidR="00523B13" w:rsidRDefault="00523B13" w:rsidP="00523B13">
      <w:pPr>
        <w:ind w:firstLine="851"/>
        <w:rPr>
          <w:color w:val="000000"/>
        </w:rPr>
      </w:pPr>
      <w:r>
        <w:rPr>
          <w:color w:val="000000"/>
        </w:rPr>
        <w:t>23. Поправките се извършват единствено от служителя, провеждащ тестовата проверка.</w:t>
      </w:r>
    </w:p>
    <w:p w:rsidR="00523B13" w:rsidRDefault="00523B13" w:rsidP="00523B13">
      <w:pPr>
        <w:ind w:firstLine="851"/>
        <w:rPr>
          <w:color w:val="000000"/>
        </w:rPr>
      </w:pPr>
      <w:r>
        <w:rPr>
          <w:color w:val="000000"/>
        </w:rPr>
        <w:t>24. За резултата от тестовата проверка се изготвя протокол по образец № 2.</w:t>
      </w:r>
    </w:p>
    <w:p w:rsidR="00523B13" w:rsidRDefault="00523B13" w:rsidP="00523B13">
      <w:pPr>
        <w:ind w:firstLine="851"/>
        <w:rPr>
          <w:color w:val="000000"/>
        </w:rPr>
      </w:pPr>
      <w:r>
        <w:rPr>
          <w:color w:val="000000"/>
        </w:rPr>
        <w:t>25. (отм. - ДВ, бр. 17 от 2021 г., в сила от 26.02.2021 г.)</w:t>
      </w:r>
    </w:p>
    <w:p w:rsidR="00523B13" w:rsidRDefault="00523B13" w:rsidP="00523B13">
      <w:pPr>
        <w:ind w:firstLine="851"/>
        <w:rPr>
          <w:color w:val="000000"/>
        </w:rPr>
      </w:pPr>
      <w:r>
        <w:rPr>
          <w:color w:val="000000"/>
        </w:rPr>
        <w:t>26. В петдневен срок от приключване на тестовите проверки протоколите с резултатите от тях се изпращат до звената "Човешки ресурси" към съответната структура по чл. 37 ЗМВР.</w:t>
      </w:r>
    </w:p>
    <w:p w:rsidR="00523B13" w:rsidRDefault="00523B13" w:rsidP="00523B13">
      <w:pPr>
        <w:rPr>
          <w:color w:val="000000"/>
          <w:sz w:val="20"/>
          <w:szCs w:val="20"/>
        </w:rPr>
      </w:pPr>
      <w:r>
        <w:rPr>
          <w:color w:val="000000"/>
          <w:sz w:val="20"/>
          <w:szCs w:val="20"/>
        </w:rPr>
        <w:lastRenderedPageBreak/>
        <w:br/>
      </w:r>
      <w:r>
        <w:rPr>
          <w:noProof/>
          <w:color w:val="000000"/>
          <w:sz w:val="20"/>
          <w:szCs w:val="20"/>
        </w:rPr>
        <w:lastRenderedPageBreak/>
        <w:drawing>
          <wp:inline distT="0" distB="0" distL="0" distR="0">
            <wp:extent cx="7915275" cy="11077575"/>
            <wp:effectExtent l="0" t="0" r="0" b="0"/>
            <wp:docPr id="3" name="Picture 3" descr="http://ciela.mvr.bg/Content/Images/Document/73_1083757297_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iela.mvr.bg/Content/Images/Document/73_1083757297_new.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15275" cy="11077575"/>
                    </a:xfrm>
                    <a:prstGeom prst="rect">
                      <a:avLst/>
                    </a:prstGeom>
                    <a:noFill/>
                    <a:ln>
                      <a:noFill/>
                    </a:ln>
                  </pic:spPr>
                </pic:pic>
              </a:graphicData>
            </a:graphic>
          </wp:inline>
        </w:drawing>
      </w:r>
      <w:r>
        <w:rPr>
          <w:color w:val="000000"/>
          <w:sz w:val="20"/>
          <w:szCs w:val="20"/>
        </w:rPr>
        <w:lastRenderedPageBreak/>
        <w:br/>
      </w:r>
      <w:r>
        <w:rPr>
          <w:color w:val="000000"/>
          <w:sz w:val="20"/>
          <w:szCs w:val="20"/>
        </w:rPr>
        <w:br/>
      </w:r>
      <w:r>
        <w:rPr>
          <w:noProof/>
          <w:color w:val="000000"/>
          <w:sz w:val="20"/>
          <w:szCs w:val="20"/>
        </w:rPr>
        <w:lastRenderedPageBreak/>
        <w:drawing>
          <wp:inline distT="0" distB="0" distL="0" distR="0">
            <wp:extent cx="7905750" cy="9867900"/>
            <wp:effectExtent l="0" t="0" r="0" b="0"/>
            <wp:docPr id="2" name="Picture 2" descr="http://ciela.mvr.bg/Content/Images/Document/73_4213371710_new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iela.mvr.bg/Content/Images/Document/73_4213371710_new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05750" cy="9867900"/>
                    </a:xfrm>
                    <a:prstGeom prst="rect">
                      <a:avLst/>
                    </a:prstGeom>
                    <a:noFill/>
                    <a:ln>
                      <a:noFill/>
                    </a:ln>
                  </pic:spPr>
                </pic:pic>
              </a:graphicData>
            </a:graphic>
          </wp:inline>
        </w:drawing>
      </w:r>
    </w:p>
    <w:p w:rsidR="00523B13" w:rsidRDefault="00523B13" w:rsidP="00523B13">
      <w:pPr>
        <w:rPr>
          <w:sz w:val="24"/>
          <w:szCs w:val="24"/>
        </w:rPr>
      </w:pPr>
    </w:p>
    <w:p w:rsidR="00523B13" w:rsidRDefault="00523B13" w:rsidP="00523B13">
      <w:pPr>
        <w:ind w:firstLine="851"/>
        <w:rPr>
          <w:color w:val="000000"/>
        </w:rPr>
      </w:pPr>
      <w:r>
        <w:rPr>
          <w:color w:val="000000"/>
        </w:rPr>
        <w:t>Приложение № 2 към чл. 52</w:t>
      </w:r>
    </w:p>
    <w:p w:rsidR="00523B13" w:rsidRDefault="00523B13" w:rsidP="00523B13">
      <w:pPr>
        <w:rPr>
          <w:color w:val="000000"/>
          <w:sz w:val="20"/>
          <w:szCs w:val="20"/>
        </w:rPr>
      </w:pPr>
    </w:p>
    <w:p w:rsidR="00523B13" w:rsidRDefault="00523B13" w:rsidP="00523B13">
      <w:pPr>
        <w:ind w:firstLine="851"/>
        <w:rPr>
          <w:color w:val="000000"/>
          <w:sz w:val="24"/>
          <w:szCs w:val="24"/>
        </w:rPr>
      </w:pPr>
      <w:r>
        <w:rPr>
          <w:color w:val="000000"/>
        </w:rPr>
        <w:t>(Ново - ДВ, бр. 17 от 2021 г., в сила от 26.02.2021 г.)</w:t>
      </w:r>
    </w:p>
    <w:p w:rsidR="00523B13" w:rsidRDefault="00523B13" w:rsidP="00523B13">
      <w:pPr>
        <w:rPr>
          <w:color w:val="000000"/>
          <w:sz w:val="20"/>
          <w:szCs w:val="20"/>
        </w:rPr>
      </w:pPr>
    </w:p>
    <w:tbl>
      <w:tblPr>
        <w:tblW w:w="0" w:type="auto"/>
        <w:tblInd w:w="40" w:type="dxa"/>
        <w:tblCellMar>
          <w:left w:w="0" w:type="dxa"/>
          <w:right w:w="0" w:type="dxa"/>
        </w:tblCellMar>
        <w:tblLook w:val="04A0" w:firstRow="1" w:lastRow="0" w:firstColumn="1" w:lastColumn="0" w:noHBand="0" w:noVBand="1"/>
      </w:tblPr>
      <w:tblGrid>
        <w:gridCol w:w="546"/>
        <w:gridCol w:w="798"/>
        <w:gridCol w:w="1076"/>
        <w:gridCol w:w="1121"/>
        <w:gridCol w:w="821"/>
        <w:gridCol w:w="1431"/>
        <w:gridCol w:w="1053"/>
        <w:gridCol w:w="803"/>
        <w:gridCol w:w="851"/>
        <w:gridCol w:w="946"/>
      </w:tblGrid>
      <w:tr w:rsidR="00523B13" w:rsidTr="00523B13">
        <w:trPr>
          <w:trHeight w:val="226"/>
        </w:trPr>
        <w:tc>
          <w:tcPr>
            <w:tcW w:w="15266" w:type="dxa"/>
            <w:gridSpan w:val="10"/>
            <w:tcBorders>
              <w:top w:val="nil"/>
              <w:left w:val="nil"/>
              <w:bottom w:val="single" w:sz="8" w:space="0" w:color="auto"/>
              <w:right w:val="nil"/>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b/>
                <w:bCs/>
                <w:color w:val="000000"/>
              </w:rPr>
              <w:t>ЛИЧЕН КАРТОН</w:t>
            </w:r>
          </w:p>
          <w:p w:rsidR="00523B13" w:rsidRDefault="00523B13">
            <w:pPr>
              <w:pStyle w:val="NormalWeb"/>
              <w:spacing w:line="269" w:lineRule="atLeast"/>
              <w:jc w:val="center"/>
              <w:textAlignment w:val="center"/>
            </w:pPr>
            <w:r>
              <w:rPr>
                <w:b/>
                <w:bCs/>
                <w:color w:val="000000"/>
              </w:rPr>
              <w:t>относно резултатите от годишната проверка за оценяване на нивото на професионалната подготовка на</w:t>
            </w:r>
          </w:p>
          <w:p w:rsidR="00523B13" w:rsidRDefault="00523B13">
            <w:pPr>
              <w:pStyle w:val="NormalWeb"/>
              <w:spacing w:line="269" w:lineRule="atLeast"/>
              <w:ind w:firstLine="283"/>
              <w:textAlignment w:val="center"/>
            </w:pPr>
            <w:r>
              <w:rPr>
                <w:color w:val="000000"/>
              </w:rPr>
              <w:t>Име ................................................................. Презиме .............................................................. Фамилия .............................................................................</w:t>
            </w:r>
          </w:p>
          <w:p w:rsidR="00523B13" w:rsidRDefault="00523B13">
            <w:pPr>
              <w:pStyle w:val="NormalWeb"/>
              <w:spacing w:line="269" w:lineRule="atLeast"/>
              <w:textAlignment w:val="center"/>
            </w:pPr>
            <w:r>
              <w:rPr>
                <w:color w:val="000000"/>
              </w:rPr>
              <w:t>    ЕГН: ..................................................... Личен кадрови № ...........................</w:t>
            </w:r>
          </w:p>
        </w:tc>
      </w:tr>
      <w:tr w:rsidR="00523B13" w:rsidTr="00523B13">
        <w:trPr>
          <w:trHeight w:val="226"/>
        </w:trPr>
        <w:tc>
          <w:tcPr>
            <w:tcW w:w="830" w:type="dxa"/>
            <w:vMerge w:val="restart"/>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Година</w:t>
            </w:r>
          </w:p>
        </w:tc>
        <w:tc>
          <w:tcPr>
            <w:tcW w:w="1250" w:type="dxa"/>
            <w:vMerge w:val="restart"/>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proofErr w:type="spellStart"/>
            <w:r>
              <w:rPr>
                <w:color w:val="000000"/>
                <w:spacing w:val="-2"/>
              </w:rPr>
              <w:t>Специали</w:t>
            </w:r>
            <w:proofErr w:type="spellEnd"/>
            <w:r>
              <w:rPr>
                <w:color w:val="000000"/>
                <w:spacing w:val="-2"/>
              </w:rPr>
              <w:t>-</w:t>
            </w:r>
            <w:r>
              <w:rPr>
                <w:color w:val="000000"/>
                <w:spacing w:val="-2"/>
              </w:rPr>
              <w:br/>
            </w:r>
            <w:proofErr w:type="spellStart"/>
            <w:r>
              <w:rPr>
                <w:color w:val="000000"/>
                <w:spacing w:val="-2"/>
              </w:rPr>
              <w:t>зирана</w:t>
            </w:r>
            <w:proofErr w:type="spellEnd"/>
            <w:r>
              <w:rPr>
                <w:color w:val="000000"/>
                <w:spacing w:val="-2"/>
              </w:rPr>
              <w:t xml:space="preserve"> подготовка</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spacing w:line="269" w:lineRule="atLeast"/>
              <w:jc w:val="center"/>
              <w:textAlignment w:val="center"/>
            </w:pPr>
            <w:r>
              <w:rPr>
                <w:color w:val="000000"/>
                <w:spacing w:val="-2"/>
              </w:rPr>
              <w:t>Физическа подготовка</w:t>
            </w:r>
          </w:p>
        </w:tc>
        <w:tc>
          <w:tcPr>
            <w:tcW w:w="3031" w:type="dxa"/>
            <w:gridSpan w:val="2"/>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Подготовка по ПЛЗ</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Стрелкова подготовка</w:t>
            </w:r>
          </w:p>
        </w:tc>
        <w:tc>
          <w:tcPr>
            <w:tcW w:w="1646" w:type="dxa"/>
            <w:vMerge w:val="restart"/>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spacing w:line="269" w:lineRule="atLeast"/>
              <w:jc w:val="center"/>
              <w:textAlignment w:val="center"/>
            </w:pPr>
            <w:proofErr w:type="spellStart"/>
            <w:r>
              <w:rPr>
                <w:color w:val="000000"/>
                <w:spacing w:val="-2"/>
              </w:rPr>
              <w:t>Пожаростроева</w:t>
            </w:r>
            <w:proofErr w:type="spellEnd"/>
            <w:r>
              <w:rPr>
                <w:color w:val="000000"/>
                <w:spacing w:val="-2"/>
              </w:rPr>
              <w:t xml:space="preserve"> подготовка</w:t>
            </w:r>
          </w:p>
        </w:tc>
        <w:tc>
          <w:tcPr>
            <w:tcW w:w="1250" w:type="dxa"/>
            <w:vMerge w:val="restart"/>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Тактическа подготовка</w:t>
            </w:r>
          </w:p>
        </w:tc>
        <w:tc>
          <w:tcPr>
            <w:tcW w:w="1531" w:type="dxa"/>
            <w:vMerge w:val="restart"/>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 на заповед, в която е включен като инструктор/</w:t>
            </w:r>
            <w:r>
              <w:rPr>
                <w:color w:val="000000"/>
                <w:spacing w:val="-2"/>
              </w:rPr>
              <w:br/>
              <w:t>гл. инструктор **</w:t>
            </w:r>
          </w:p>
        </w:tc>
        <w:tc>
          <w:tcPr>
            <w:tcW w:w="1587" w:type="dxa"/>
            <w:vMerge w:val="restart"/>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spacing w:line="269" w:lineRule="atLeast"/>
              <w:jc w:val="center"/>
              <w:textAlignment w:val="center"/>
            </w:pPr>
            <w:r>
              <w:rPr>
                <w:color w:val="000000"/>
                <w:spacing w:val="-2"/>
              </w:rPr>
              <w:t>Окончателна оценка от годишната проверка</w:t>
            </w:r>
            <w:r>
              <w:rPr>
                <w:color w:val="000000"/>
                <w:spacing w:val="-2"/>
              </w:rPr>
              <w:br/>
              <w:t>"издържал"/</w:t>
            </w:r>
            <w:r>
              <w:rPr>
                <w:color w:val="000000"/>
                <w:spacing w:val="-2"/>
              </w:rPr>
              <w:br/>
              <w:t>"</w:t>
            </w:r>
            <w:proofErr w:type="spellStart"/>
            <w:r>
              <w:rPr>
                <w:color w:val="000000"/>
                <w:spacing w:val="-2"/>
              </w:rPr>
              <w:t>неиздържал</w:t>
            </w:r>
            <w:proofErr w:type="spellEnd"/>
            <w:r>
              <w:rPr>
                <w:color w:val="000000"/>
                <w:spacing w:val="-2"/>
              </w:rPr>
              <w:t>"</w:t>
            </w:r>
          </w:p>
        </w:tc>
      </w:tr>
      <w:tr w:rsidR="00523B13" w:rsidTr="00523B13">
        <w:trPr>
          <w:trHeight w:val="156"/>
        </w:trPr>
        <w:tc>
          <w:tcPr>
            <w:tcW w:w="0" w:type="auto"/>
            <w:vMerge/>
            <w:tcBorders>
              <w:top w:val="nil"/>
              <w:left w:val="single" w:sz="8" w:space="0" w:color="auto"/>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1871" w:type="dxa"/>
            <w:vMerge w:val="restart"/>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spacing w:line="269" w:lineRule="atLeast"/>
              <w:jc w:val="center"/>
              <w:textAlignment w:val="center"/>
            </w:pPr>
            <w:r>
              <w:rPr>
                <w:color w:val="000000"/>
                <w:spacing w:val="-2"/>
              </w:rPr>
              <w:t>№ на удостоверение за "инструктор"*</w:t>
            </w:r>
          </w:p>
        </w:tc>
        <w:tc>
          <w:tcPr>
            <w:tcW w:w="1766"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spacing w:line="269" w:lineRule="atLeast"/>
              <w:jc w:val="center"/>
              <w:textAlignment w:val="center"/>
            </w:pPr>
            <w:r>
              <w:rPr>
                <w:color w:val="000000"/>
                <w:spacing w:val="-2"/>
              </w:rPr>
              <w:t>№ на удостоверение за "инструктор"/</w:t>
            </w:r>
          </w:p>
          <w:p w:rsidR="00523B13" w:rsidRDefault="00523B13">
            <w:pPr>
              <w:pStyle w:val="NormalWeb"/>
              <w:spacing w:line="269" w:lineRule="atLeast"/>
              <w:jc w:val="center"/>
              <w:textAlignment w:val="center"/>
            </w:pPr>
            <w:r>
              <w:rPr>
                <w:color w:val="000000"/>
                <w:spacing w:val="-2"/>
              </w:rPr>
              <w:t>"главен инструктор"*</w:t>
            </w:r>
          </w:p>
        </w:tc>
        <w:tc>
          <w:tcPr>
            <w:tcW w:w="1265" w:type="dxa"/>
            <w:vMerge w:val="restart"/>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Техническа степен</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 на удостоверение за "инструктор"/</w:t>
            </w:r>
            <w:r>
              <w:rPr>
                <w:color w:val="000000"/>
                <w:spacing w:val="-2"/>
              </w:rPr>
              <w:br/>
              <w:t>"главен инструктор"*</w:t>
            </w: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r>
      <w:tr w:rsidR="00523B13" w:rsidTr="00523B13">
        <w:trPr>
          <w:trHeight w:val="70"/>
        </w:trPr>
        <w:tc>
          <w:tcPr>
            <w:tcW w:w="0" w:type="auto"/>
            <w:vMerge/>
            <w:tcBorders>
              <w:top w:val="nil"/>
              <w:left w:val="single" w:sz="8" w:space="0" w:color="auto"/>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1766"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spacing w:line="269" w:lineRule="atLeast"/>
              <w:jc w:val="center"/>
              <w:textAlignment w:val="center"/>
            </w:pPr>
            <w:r>
              <w:rPr>
                <w:color w:val="000000"/>
                <w:spacing w:val="-2"/>
              </w:rPr>
              <w:t>№........../...........г.</w:t>
            </w: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№.............../..............г.</w:t>
            </w: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r>
      <w:tr w:rsidR="00523B13" w:rsidTr="00523B13">
        <w:trPr>
          <w:trHeight w:val="226"/>
        </w:trPr>
        <w:tc>
          <w:tcPr>
            <w:tcW w:w="0" w:type="auto"/>
            <w:vMerge/>
            <w:tcBorders>
              <w:top w:val="nil"/>
              <w:left w:val="single" w:sz="8" w:space="0" w:color="auto"/>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spacing w:line="269" w:lineRule="atLeast"/>
              <w:jc w:val="center"/>
              <w:textAlignment w:val="center"/>
            </w:pPr>
            <w:r>
              <w:rPr>
                <w:color w:val="000000"/>
                <w:spacing w:val="-2"/>
              </w:rPr>
              <w:t>№........../..........г.</w:t>
            </w:r>
          </w:p>
        </w:tc>
        <w:tc>
          <w:tcPr>
            <w:tcW w:w="1766"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spacing w:line="269" w:lineRule="atLeast"/>
              <w:jc w:val="center"/>
              <w:textAlignment w:val="center"/>
            </w:pPr>
            <w:r>
              <w:rPr>
                <w:color w:val="000000"/>
                <w:spacing w:val="-2"/>
              </w:rPr>
              <w:t>№........./............г.</w:t>
            </w: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№.............../..............г.</w:t>
            </w: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1</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2</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spacing w:line="269" w:lineRule="atLeast"/>
              <w:jc w:val="center"/>
              <w:textAlignment w:val="center"/>
            </w:pPr>
            <w:r>
              <w:rPr>
                <w:color w:val="000000"/>
                <w:spacing w:val="-2"/>
              </w:rPr>
              <w:t>3</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4</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5</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6</w:t>
            </w:r>
          </w:p>
        </w:tc>
        <w:tc>
          <w:tcPr>
            <w:tcW w:w="1646"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spacing w:line="269" w:lineRule="atLeast"/>
              <w:jc w:val="center"/>
              <w:textAlignment w:val="center"/>
            </w:pPr>
            <w:r>
              <w:rPr>
                <w:color w:val="000000"/>
                <w:spacing w:val="-2"/>
              </w:rPr>
              <w:t>7</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8</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spacing w:line="269" w:lineRule="atLeast"/>
              <w:jc w:val="center"/>
              <w:textAlignment w:val="center"/>
            </w:pPr>
            <w:r>
              <w:rPr>
                <w:color w:val="000000"/>
                <w:spacing w:val="-2"/>
              </w:rPr>
              <w:t>9</w:t>
            </w:r>
          </w:p>
        </w:tc>
        <w:tc>
          <w:tcPr>
            <w:tcW w:w="1587"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spacing w:line="269" w:lineRule="atLeast"/>
              <w:jc w:val="center"/>
              <w:textAlignment w:val="center"/>
            </w:pPr>
            <w:r>
              <w:rPr>
                <w:color w:val="000000"/>
                <w:spacing w:val="-2"/>
              </w:rPr>
              <w:t>10</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lastRenderedPageBreak/>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830" w:type="dxa"/>
            <w:tcBorders>
              <w:top w:val="nil"/>
              <w:left w:val="single" w:sz="8" w:space="0" w:color="auto"/>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871" w:type="dxa"/>
            <w:tcBorders>
              <w:top w:val="nil"/>
              <w:left w:val="nil"/>
              <w:bottom w:val="single" w:sz="8" w:space="0" w:color="auto"/>
              <w:right w:val="single" w:sz="8" w:space="0" w:color="auto"/>
            </w:tcBorders>
            <w:tcMar>
              <w:top w:w="57" w:type="dxa"/>
              <w:left w:w="28" w:type="dxa"/>
              <w:bottom w:w="57" w:type="dxa"/>
              <w:right w:w="28" w:type="dxa"/>
            </w:tcMar>
            <w:vAlign w:val="center"/>
            <w:hideMark/>
          </w:tcPr>
          <w:p w:rsidR="00523B13" w:rsidRDefault="00523B13">
            <w:pPr>
              <w:pStyle w:val="NormalWeb"/>
            </w:pPr>
            <w:r>
              <w:t> </w:t>
            </w:r>
          </w:p>
        </w:tc>
        <w:tc>
          <w:tcPr>
            <w:tcW w:w="176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65"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227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646"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250"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31"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c>
          <w:tcPr>
            <w:tcW w:w="1587" w:type="dxa"/>
            <w:tcBorders>
              <w:top w:val="nil"/>
              <w:left w:val="nil"/>
              <w:bottom w:val="single" w:sz="8" w:space="0" w:color="auto"/>
              <w:right w:val="single" w:sz="8" w:space="0" w:color="auto"/>
            </w:tcBorders>
            <w:tcMar>
              <w:top w:w="57" w:type="dxa"/>
              <w:left w:w="40" w:type="dxa"/>
              <w:bottom w:w="57" w:type="dxa"/>
              <w:right w:w="40" w:type="dxa"/>
            </w:tcMar>
            <w:vAlign w:val="center"/>
            <w:hideMark/>
          </w:tcPr>
          <w:p w:rsidR="00523B13" w:rsidRDefault="00523B13">
            <w:pPr>
              <w:pStyle w:val="NormalWeb"/>
            </w:pPr>
            <w:r>
              <w:t> </w:t>
            </w:r>
          </w:p>
        </w:tc>
      </w:tr>
      <w:tr w:rsidR="00523B13" w:rsidTr="00523B13">
        <w:trPr>
          <w:trHeight w:val="226"/>
        </w:trPr>
        <w:tc>
          <w:tcPr>
            <w:tcW w:w="15266" w:type="dxa"/>
            <w:gridSpan w:val="10"/>
            <w:tcBorders>
              <w:top w:val="nil"/>
              <w:left w:val="nil"/>
              <w:bottom w:val="nil"/>
              <w:right w:val="nil"/>
            </w:tcBorders>
            <w:tcMar>
              <w:top w:w="57" w:type="dxa"/>
              <w:left w:w="40" w:type="dxa"/>
              <w:bottom w:w="57" w:type="dxa"/>
              <w:right w:w="40" w:type="dxa"/>
            </w:tcMar>
            <w:vAlign w:val="center"/>
            <w:hideMark/>
          </w:tcPr>
          <w:p w:rsidR="00523B13" w:rsidRDefault="00523B13">
            <w:pPr>
              <w:pStyle w:val="NormalWeb"/>
              <w:spacing w:before="113" w:beforeAutospacing="0" w:line="269" w:lineRule="atLeast"/>
              <w:ind w:firstLine="283"/>
              <w:textAlignment w:val="center"/>
            </w:pPr>
            <w:r>
              <w:rPr>
                <w:i/>
                <w:iCs/>
                <w:color w:val="000000"/>
              </w:rPr>
              <w:t>Забележка.</w:t>
            </w:r>
            <w:r>
              <w:t> </w:t>
            </w:r>
            <w:r>
              <w:rPr>
                <w:color w:val="000000"/>
              </w:rPr>
              <w:t>Личният картон се попълва съобразно видовете подготовки, в които участва и подлежи на годишна проверка съответният служител.</w:t>
            </w:r>
          </w:p>
          <w:p w:rsidR="00523B13" w:rsidRDefault="00523B13">
            <w:pPr>
              <w:pStyle w:val="NormalWeb"/>
              <w:spacing w:line="269" w:lineRule="atLeast"/>
              <w:ind w:firstLine="283"/>
              <w:textAlignment w:val="center"/>
            </w:pPr>
            <w:r>
              <w:rPr>
                <w:color w:val="000000"/>
              </w:rPr>
              <w:t>При неявяване на годишна проверка по вид подготовка, задължително се посочват причина и № на документ.</w:t>
            </w:r>
          </w:p>
          <w:p w:rsidR="00523B13" w:rsidRDefault="00523B13">
            <w:pPr>
              <w:pStyle w:val="NormalWeb"/>
              <w:spacing w:line="269" w:lineRule="atLeast"/>
              <w:ind w:firstLine="283"/>
              <w:textAlignment w:val="center"/>
            </w:pPr>
            <w:r>
              <w:rPr>
                <w:color w:val="000000"/>
              </w:rPr>
              <w:t>* № на удостоверение се попълва само ако съответният служител е преминал курс за инструктор/главен инструктор.</w:t>
            </w:r>
          </w:p>
          <w:p w:rsidR="00523B13" w:rsidRDefault="00523B13">
            <w:pPr>
              <w:pStyle w:val="NormalWeb"/>
              <w:spacing w:line="269" w:lineRule="atLeast"/>
              <w:ind w:firstLine="283"/>
              <w:textAlignment w:val="center"/>
            </w:pPr>
            <w:r>
              <w:rPr>
                <w:color w:val="000000"/>
              </w:rPr>
              <w:t>** № на заповед се попълва само за служител инструктор/главен инструктор.</w:t>
            </w:r>
          </w:p>
        </w:tc>
      </w:tr>
    </w:tbl>
    <w:p w:rsidR="00523B13" w:rsidRDefault="00523B13" w:rsidP="00523B13">
      <w:pPr>
        <w:rPr>
          <w:sz w:val="24"/>
          <w:szCs w:val="24"/>
        </w:rPr>
      </w:pPr>
    </w:p>
    <w:p w:rsidR="00523B13" w:rsidRDefault="00523B13" w:rsidP="00523B13">
      <w:pPr>
        <w:ind w:firstLine="851"/>
        <w:rPr>
          <w:color w:val="000000"/>
        </w:rPr>
      </w:pPr>
      <w:r>
        <w:rPr>
          <w:color w:val="000000"/>
        </w:rPr>
        <w:t>Приложение № 3 към чл. 52</w:t>
      </w:r>
    </w:p>
    <w:p w:rsidR="00523B13" w:rsidRDefault="00523B13" w:rsidP="00523B13">
      <w:pPr>
        <w:rPr>
          <w:color w:val="000000"/>
          <w:sz w:val="20"/>
          <w:szCs w:val="20"/>
        </w:rPr>
      </w:pPr>
    </w:p>
    <w:p w:rsidR="00523B13" w:rsidRDefault="00523B13" w:rsidP="00523B13">
      <w:pPr>
        <w:ind w:firstLine="851"/>
        <w:rPr>
          <w:color w:val="000000"/>
          <w:sz w:val="24"/>
          <w:szCs w:val="24"/>
        </w:rPr>
      </w:pPr>
      <w:r>
        <w:rPr>
          <w:color w:val="000000"/>
        </w:rPr>
        <w:t>(Ново - ДВ, бр. 17 от 2021 г., в сила от 26.02.2021 г.)</w:t>
      </w:r>
    </w:p>
    <w:p w:rsidR="00523B13" w:rsidRDefault="00523B13" w:rsidP="00523B13">
      <w:pPr>
        <w:rPr>
          <w:color w:val="000000"/>
          <w:sz w:val="20"/>
          <w:szCs w:val="20"/>
        </w:rPr>
      </w:pPr>
    </w:p>
    <w:tbl>
      <w:tblPr>
        <w:tblW w:w="19605" w:type="dxa"/>
        <w:tblInd w:w="28" w:type="dxa"/>
        <w:tblCellMar>
          <w:left w:w="0" w:type="dxa"/>
          <w:right w:w="0" w:type="dxa"/>
        </w:tblCellMar>
        <w:tblLook w:val="04A0" w:firstRow="1" w:lastRow="0" w:firstColumn="1" w:lastColumn="0" w:noHBand="0" w:noVBand="1"/>
      </w:tblPr>
      <w:tblGrid>
        <w:gridCol w:w="2404"/>
        <w:gridCol w:w="1563"/>
        <w:gridCol w:w="1165"/>
        <w:gridCol w:w="1165"/>
        <w:gridCol w:w="1226"/>
        <w:gridCol w:w="1465"/>
        <w:gridCol w:w="1465"/>
        <w:gridCol w:w="955"/>
        <w:gridCol w:w="2155"/>
        <w:gridCol w:w="1420"/>
        <w:gridCol w:w="1185"/>
        <w:gridCol w:w="900"/>
        <w:gridCol w:w="1569"/>
        <w:gridCol w:w="968"/>
      </w:tblGrid>
      <w:tr w:rsidR="00523B13" w:rsidTr="00523B13">
        <w:trPr>
          <w:trHeight w:val="51"/>
        </w:trPr>
        <w:tc>
          <w:tcPr>
            <w:tcW w:w="19609" w:type="dxa"/>
            <w:gridSpan w:val="14"/>
            <w:tcBorders>
              <w:top w:val="nil"/>
              <w:left w:val="nil"/>
              <w:bottom w:val="single" w:sz="8" w:space="0" w:color="auto"/>
              <w:right w:val="nil"/>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b/>
                <w:bCs/>
                <w:color w:val="000000"/>
              </w:rPr>
              <w:t>СПРАВКА</w:t>
            </w:r>
          </w:p>
          <w:p w:rsidR="00523B13" w:rsidRDefault="00523B13">
            <w:pPr>
              <w:pStyle w:val="NormalWeb"/>
              <w:spacing w:line="269" w:lineRule="atLeast"/>
              <w:jc w:val="center"/>
              <w:textAlignment w:val="center"/>
            </w:pPr>
            <w:r>
              <w:rPr>
                <w:b/>
                <w:bCs/>
                <w:color w:val="000000"/>
              </w:rPr>
              <w:t>за резултатите от проведената годишна проверка за оценяване на нивото на видовете подготовки от професионалното обучение по месторабота на служителите по чл. 142, ал. 1, т. 1 и ал. 3 от ЗМВР през 20....... г.</w:t>
            </w:r>
          </w:p>
          <w:p w:rsidR="00523B13" w:rsidRDefault="00523B13">
            <w:pPr>
              <w:pStyle w:val="NormalWeb"/>
              <w:spacing w:line="269" w:lineRule="atLeast"/>
              <w:jc w:val="center"/>
              <w:textAlignment w:val="center"/>
            </w:pPr>
            <w:r>
              <w:rPr>
                <w:color w:val="000000"/>
              </w:rPr>
              <w:t>в ......................................................................................................</w:t>
            </w:r>
          </w:p>
          <w:p w:rsidR="00523B13" w:rsidRDefault="00523B13">
            <w:pPr>
              <w:pStyle w:val="NormalWeb"/>
              <w:spacing w:line="269" w:lineRule="atLeast"/>
              <w:jc w:val="center"/>
              <w:textAlignment w:val="center"/>
            </w:pPr>
            <w:r>
              <w:rPr>
                <w:color w:val="000000"/>
              </w:rPr>
              <w:lastRenderedPageBreak/>
              <w:t>(</w:t>
            </w:r>
            <w:r>
              <w:rPr>
                <w:i/>
                <w:iCs/>
                <w:color w:val="000000"/>
              </w:rPr>
              <w:t>структура по чл. 37 от ЗМВР</w:t>
            </w:r>
            <w:r>
              <w:rPr>
                <w:color w:val="000000"/>
              </w:rPr>
              <w:t>)</w:t>
            </w:r>
          </w:p>
        </w:tc>
      </w:tr>
      <w:tr w:rsidR="00523B13" w:rsidTr="00523B13">
        <w:trPr>
          <w:trHeight w:val="51"/>
        </w:trPr>
        <w:tc>
          <w:tcPr>
            <w:tcW w:w="2411" w:type="dxa"/>
            <w:vMerge w:val="restart"/>
            <w:tcBorders>
              <w:top w:val="nil"/>
              <w:left w:val="single" w:sz="8" w:space="0" w:color="auto"/>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lastRenderedPageBreak/>
              <w:t>Вид подготовка от професионалното обучение по месторабота</w:t>
            </w:r>
          </w:p>
        </w:tc>
        <w:tc>
          <w:tcPr>
            <w:tcW w:w="1556" w:type="dxa"/>
            <w:vMerge w:val="restart"/>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Брой служители, подлежащи на проверка (по зает щат) съгласно чл. 27, ал. 2 от Наредба № 8121з-433/16.03.2017 г.</w:t>
            </w:r>
          </w:p>
        </w:tc>
        <w:tc>
          <w:tcPr>
            <w:tcW w:w="1166" w:type="dxa"/>
            <w:vMerge w:val="restart"/>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Брой явили се служители</w:t>
            </w:r>
          </w:p>
        </w:tc>
        <w:tc>
          <w:tcPr>
            <w:tcW w:w="1166" w:type="dxa"/>
            <w:vMerge w:val="restart"/>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 xml:space="preserve">Брой </w:t>
            </w:r>
            <w:proofErr w:type="spellStart"/>
            <w:r>
              <w:rPr>
                <w:color w:val="000000"/>
              </w:rPr>
              <w:t>неявили</w:t>
            </w:r>
            <w:proofErr w:type="spellEnd"/>
            <w:r>
              <w:rPr>
                <w:color w:val="000000"/>
              </w:rPr>
              <w:t xml:space="preserve"> се служители</w:t>
            </w:r>
          </w:p>
        </w:tc>
        <w:tc>
          <w:tcPr>
            <w:tcW w:w="1226" w:type="dxa"/>
            <w:vMerge w:val="restart"/>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Брой служители, получили оценка "изпълнил"</w:t>
            </w:r>
          </w:p>
        </w:tc>
        <w:tc>
          <w:tcPr>
            <w:tcW w:w="1466" w:type="dxa"/>
            <w:vMerge w:val="restart"/>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Брой служители, получили оценка "</w:t>
            </w:r>
            <w:proofErr w:type="spellStart"/>
            <w:r>
              <w:rPr>
                <w:color w:val="000000"/>
              </w:rPr>
              <w:t>неизпълнил</w:t>
            </w:r>
            <w:proofErr w:type="spellEnd"/>
            <w:r>
              <w:rPr>
                <w:color w:val="000000"/>
              </w:rPr>
              <w:t>"</w:t>
            </w:r>
          </w:p>
        </w:tc>
        <w:tc>
          <w:tcPr>
            <w:tcW w:w="10618" w:type="dxa"/>
            <w:gridSpan w:val="8"/>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Причини за неявяването на служителите (и на резервните дати)</w:t>
            </w:r>
          </w:p>
        </w:tc>
      </w:tr>
      <w:tr w:rsidR="00523B13" w:rsidTr="00523B13">
        <w:trPr>
          <w:trHeight w:val="231"/>
        </w:trPr>
        <w:tc>
          <w:tcPr>
            <w:tcW w:w="0" w:type="auto"/>
            <w:vMerge/>
            <w:tcBorders>
              <w:top w:val="nil"/>
              <w:left w:val="single" w:sz="8" w:space="0" w:color="auto"/>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0" w:type="auto"/>
            <w:vMerge/>
            <w:tcBorders>
              <w:top w:val="nil"/>
              <w:left w:val="nil"/>
              <w:bottom w:val="single" w:sz="8" w:space="0" w:color="auto"/>
              <w:right w:val="single" w:sz="8" w:space="0" w:color="auto"/>
            </w:tcBorders>
            <w:vAlign w:val="center"/>
            <w:hideMark/>
          </w:tcPr>
          <w:p w:rsidR="00523B13" w:rsidRDefault="00523B13">
            <w:pPr>
              <w:rPr>
                <w:sz w:val="24"/>
                <w:szCs w:val="24"/>
              </w:rPr>
            </w:pPr>
          </w:p>
        </w:tc>
        <w:tc>
          <w:tcPr>
            <w:tcW w:w="14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Брой служители, получили оценка "</w:t>
            </w:r>
            <w:proofErr w:type="spellStart"/>
            <w:r>
              <w:rPr>
                <w:color w:val="000000"/>
              </w:rPr>
              <w:t>неизпълнил</w:t>
            </w:r>
            <w:proofErr w:type="spellEnd"/>
            <w:r>
              <w:rPr>
                <w:color w:val="000000"/>
              </w:rPr>
              <w:t>" за втора поредна година</w:t>
            </w:r>
          </w:p>
        </w:tc>
        <w:tc>
          <w:tcPr>
            <w:tcW w:w="9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Платен годишен отпуск</w:t>
            </w:r>
          </w:p>
        </w:tc>
        <w:tc>
          <w:tcPr>
            <w:tcW w:w="21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Отпуск поради временна неработоспособност</w:t>
            </w:r>
          </w:p>
        </w:tc>
        <w:tc>
          <w:tcPr>
            <w:tcW w:w="142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Медицинско свидетелство от лекар на МИ -</w:t>
            </w:r>
            <w:r>
              <w:rPr>
                <w:color w:val="000000"/>
              </w:rPr>
              <w:br/>
              <w:t>МВР, личен лекар или РЕЛК/ЦЕЛК при остро заболяване със срок до 1 месец</w:t>
            </w:r>
          </w:p>
        </w:tc>
        <w:tc>
          <w:tcPr>
            <w:tcW w:w="118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Експертно решение от РЕЛК - ОДМВР, МБАЛ или МИ, или</w:t>
            </w:r>
          </w:p>
          <w:p w:rsidR="00523B13" w:rsidRDefault="00523B13">
            <w:pPr>
              <w:pStyle w:val="NormalWeb"/>
              <w:spacing w:line="269" w:lineRule="atLeast"/>
              <w:jc w:val="center"/>
              <w:textAlignment w:val="center"/>
            </w:pPr>
            <w:r>
              <w:rPr>
                <w:color w:val="000000"/>
              </w:rPr>
              <w:t>ЦЕЛК - МИ, при хронично заболяване със срок до 2 години</w:t>
            </w:r>
          </w:p>
        </w:tc>
        <w:tc>
          <w:tcPr>
            <w:tcW w:w="89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Участие в курс</w:t>
            </w:r>
          </w:p>
        </w:tc>
        <w:tc>
          <w:tcPr>
            <w:tcW w:w="15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Командировка</w:t>
            </w:r>
          </w:p>
        </w:tc>
        <w:tc>
          <w:tcPr>
            <w:tcW w:w="9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Други причини</w:t>
            </w:r>
          </w:p>
        </w:tc>
      </w:tr>
      <w:tr w:rsidR="00523B13" w:rsidTr="00523B13">
        <w:trPr>
          <w:trHeight w:val="283"/>
        </w:trPr>
        <w:tc>
          <w:tcPr>
            <w:tcW w:w="2411" w:type="dxa"/>
            <w:tcBorders>
              <w:top w:val="nil"/>
              <w:left w:val="single" w:sz="8" w:space="0" w:color="auto"/>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1</w:t>
            </w:r>
          </w:p>
        </w:tc>
        <w:tc>
          <w:tcPr>
            <w:tcW w:w="15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2</w:t>
            </w:r>
          </w:p>
        </w:tc>
        <w:tc>
          <w:tcPr>
            <w:tcW w:w="11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3</w:t>
            </w:r>
          </w:p>
        </w:tc>
        <w:tc>
          <w:tcPr>
            <w:tcW w:w="11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4</w:t>
            </w:r>
          </w:p>
        </w:tc>
        <w:tc>
          <w:tcPr>
            <w:tcW w:w="122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5</w:t>
            </w:r>
          </w:p>
        </w:tc>
        <w:tc>
          <w:tcPr>
            <w:tcW w:w="14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6</w:t>
            </w:r>
          </w:p>
        </w:tc>
        <w:tc>
          <w:tcPr>
            <w:tcW w:w="14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7</w:t>
            </w:r>
          </w:p>
        </w:tc>
        <w:tc>
          <w:tcPr>
            <w:tcW w:w="9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8</w:t>
            </w:r>
          </w:p>
        </w:tc>
        <w:tc>
          <w:tcPr>
            <w:tcW w:w="21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9</w:t>
            </w:r>
          </w:p>
        </w:tc>
        <w:tc>
          <w:tcPr>
            <w:tcW w:w="142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textAlignment w:val="center"/>
            </w:pPr>
            <w:r>
              <w:rPr>
                <w:color w:val="000000"/>
              </w:rPr>
              <w:t>10</w:t>
            </w:r>
          </w:p>
        </w:tc>
        <w:tc>
          <w:tcPr>
            <w:tcW w:w="118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11</w:t>
            </w:r>
          </w:p>
        </w:tc>
        <w:tc>
          <w:tcPr>
            <w:tcW w:w="89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12</w:t>
            </w:r>
          </w:p>
        </w:tc>
        <w:tc>
          <w:tcPr>
            <w:tcW w:w="15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13</w:t>
            </w:r>
          </w:p>
        </w:tc>
        <w:tc>
          <w:tcPr>
            <w:tcW w:w="9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14</w:t>
            </w:r>
          </w:p>
        </w:tc>
      </w:tr>
      <w:tr w:rsidR="00523B13" w:rsidTr="00523B13">
        <w:trPr>
          <w:trHeight w:val="283"/>
        </w:trPr>
        <w:tc>
          <w:tcPr>
            <w:tcW w:w="2411" w:type="dxa"/>
            <w:tcBorders>
              <w:top w:val="nil"/>
              <w:left w:val="single" w:sz="8" w:space="0" w:color="auto"/>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СПЕЦИАЛИЗИРАНА ПОДГОТОВКА</w:t>
            </w:r>
          </w:p>
        </w:tc>
        <w:tc>
          <w:tcPr>
            <w:tcW w:w="15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1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1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22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9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21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2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18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89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5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9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r>
      <w:tr w:rsidR="00523B13" w:rsidTr="00523B13">
        <w:trPr>
          <w:trHeight w:val="283"/>
        </w:trPr>
        <w:tc>
          <w:tcPr>
            <w:tcW w:w="2411" w:type="dxa"/>
            <w:tcBorders>
              <w:top w:val="nil"/>
              <w:left w:val="single" w:sz="8" w:space="0" w:color="auto"/>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ФИЗИЧЕСКА</w:t>
            </w:r>
            <w:r>
              <w:rPr>
                <w:color w:val="000000"/>
              </w:rPr>
              <w:br/>
              <w:t>ПОДГОТОВКА</w:t>
            </w:r>
          </w:p>
        </w:tc>
        <w:tc>
          <w:tcPr>
            <w:tcW w:w="15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1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1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22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9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21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21" w:type="dxa"/>
            <w:tcBorders>
              <w:top w:val="nil"/>
              <w:left w:val="nil"/>
              <w:bottom w:val="single" w:sz="8" w:space="0" w:color="auto"/>
              <w:right w:val="single" w:sz="8" w:space="0" w:color="auto"/>
            </w:tcBorders>
            <w:shd w:val="clear" w:color="auto" w:fill="FFFFFF"/>
            <w:tcMar>
              <w:top w:w="57" w:type="dxa"/>
              <w:left w:w="28" w:type="dxa"/>
              <w:bottom w:w="68" w:type="dxa"/>
              <w:right w:w="28" w:type="dxa"/>
            </w:tcMar>
            <w:vAlign w:val="center"/>
            <w:hideMark/>
          </w:tcPr>
          <w:p w:rsidR="00523B13" w:rsidRDefault="00523B13">
            <w:pPr>
              <w:pStyle w:val="NormalWeb"/>
            </w:pPr>
            <w:r>
              <w:t> </w:t>
            </w:r>
          </w:p>
        </w:tc>
        <w:tc>
          <w:tcPr>
            <w:tcW w:w="118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89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5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9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r>
      <w:tr w:rsidR="00523B13" w:rsidTr="00523B13">
        <w:trPr>
          <w:trHeight w:val="283"/>
        </w:trPr>
        <w:tc>
          <w:tcPr>
            <w:tcW w:w="2411" w:type="dxa"/>
            <w:tcBorders>
              <w:top w:val="nil"/>
              <w:left w:val="single" w:sz="8" w:space="0" w:color="auto"/>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ПОДГОТОВКА ПО ПОЛИЦЕЙСКА</w:t>
            </w:r>
            <w:r>
              <w:rPr>
                <w:color w:val="000000"/>
              </w:rPr>
              <w:br/>
              <w:t>ЛИЧНА ЗАЩИТА</w:t>
            </w:r>
          </w:p>
        </w:tc>
        <w:tc>
          <w:tcPr>
            <w:tcW w:w="15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1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1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22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9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21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21" w:type="dxa"/>
            <w:tcBorders>
              <w:top w:val="nil"/>
              <w:left w:val="nil"/>
              <w:bottom w:val="single" w:sz="8" w:space="0" w:color="auto"/>
              <w:right w:val="single" w:sz="8" w:space="0" w:color="auto"/>
            </w:tcBorders>
            <w:shd w:val="clear" w:color="auto" w:fill="FFFFFF"/>
            <w:tcMar>
              <w:top w:w="57" w:type="dxa"/>
              <w:left w:w="28" w:type="dxa"/>
              <w:bottom w:w="68" w:type="dxa"/>
              <w:right w:w="28" w:type="dxa"/>
            </w:tcMar>
            <w:vAlign w:val="center"/>
            <w:hideMark/>
          </w:tcPr>
          <w:p w:rsidR="00523B13" w:rsidRDefault="00523B13">
            <w:pPr>
              <w:pStyle w:val="NormalWeb"/>
            </w:pPr>
            <w:r>
              <w:t> </w:t>
            </w:r>
          </w:p>
        </w:tc>
        <w:tc>
          <w:tcPr>
            <w:tcW w:w="118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89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5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 </w:t>
            </w:r>
          </w:p>
        </w:tc>
        <w:tc>
          <w:tcPr>
            <w:tcW w:w="9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r>
      <w:tr w:rsidR="00523B13" w:rsidTr="00523B13">
        <w:trPr>
          <w:trHeight w:val="283"/>
        </w:trPr>
        <w:tc>
          <w:tcPr>
            <w:tcW w:w="2411" w:type="dxa"/>
            <w:tcBorders>
              <w:top w:val="nil"/>
              <w:left w:val="single" w:sz="8" w:space="0" w:color="auto"/>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СТРЕЛКОВА</w:t>
            </w:r>
            <w:r>
              <w:rPr>
                <w:color w:val="000000"/>
              </w:rPr>
              <w:br/>
              <w:t>ПОДГОТОВКА</w:t>
            </w:r>
          </w:p>
        </w:tc>
        <w:tc>
          <w:tcPr>
            <w:tcW w:w="15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1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1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22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9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21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21" w:type="dxa"/>
            <w:tcBorders>
              <w:top w:val="nil"/>
              <w:left w:val="nil"/>
              <w:bottom w:val="single" w:sz="8" w:space="0" w:color="auto"/>
              <w:right w:val="single" w:sz="8" w:space="0" w:color="auto"/>
            </w:tcBorders>
            <w:shd w:val="clear" w:color="auto" w:fill="FFFFFF"/>
            <w:tcMar>
              <w:top w:w="57" w:type="dxa"/>
              <w:left w:w="28" w:type="dxa"/>
              <w:bottom w:w="68" w:type="dxa"/>
              <w:right w:w="28" w:type="dxa"/>
            </w:tcMar>
            <w:vAlign w:val="center"/>
            <w:hideMark/>
          </w:tcPr>
          <w:p w:rsidR="00523B13" w:rsidRDefault="00523B13">
            <w:pPr>
              <w:pStyle w:val="NormalWeb"/>
            </w:pPr>
            <w:r>
              <w:t> </w:t>
            </w:r>
          </w:p>
        </w:tc>
        <w:tc>
          <w:tcPr>
            <w:tcW w:w="118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89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5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9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r>
      <w:tr w:rsidR="00523B13" w:rsidTr="00523B13">
        <w:trPr>
          <w:trHeight w:val="283"/>
        </w:trPr>
        <w:tc>
          <w:tcPr>
            <w:tcW w:w="2411" w:type="dxa"/>
            <w:tcBorders>
              <w:top w:val="nil"/>
              <w:left w:val="single" w:sz="8" w:space="0" w:color="auto"/>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ПОЖАРО-СТРОЕВА ПОДГОТОВКА</w:t>
            </w:r>
          </w:p>
        </w:tc>
        <w:tc>
          <w:tcPr>
            <w:tcW w:w="15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1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1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22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9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21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21" w:type="dxa"/>
            <w:tcBorders>
              <w:top w:val="nil"/>
              <w:left w:val="nil"/>
              <w:bottom w:val="single" w:sz="8" w:space="0" w:color="auto"/>
              <w:right w:val="single" w:sz="8" w:space="0" w:color="auto"/>
            </w:tcBorders>
            <w:shd w:val="clear" w:color="auto" w:fill="FFFFFF"/>
            <w:tcMar>
              <w:top w:w="57" w:type="dxa"/>
              <w:left w:w="28" w:type="dxa"/>
              <w:bottom w:w="68" w:type="dxa"/>
              <w:right w:w="28" w:type="dxa"/>
            </w:tcMar>
            <w:vAlign w:val="center"/>
            <w:hideMark/>
          </w:tcPr>
          <w:p w:rsidR="00523B13" w:rsidRDefault="00523B13">
            <w:pPr>
              <w:pStyle w:val="NormalWeb"/>
            </w:pPr>
            <w:r>
              <w:t> </w:t>
            </w:r>
          </w:p>
        </w:tc>
        <w:tc>
          <w:tcPr>
            <w:tcW w:w="118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89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5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9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r>
      <w:tr w:rsidR="00523B13" w:rsidTr="00523B13">
        <w:trPr>
          <w:trHeight w:val="283"/>
        </w:trPr>
        <w:tc>
          <w:tcPr>
            <w:tcW w:w="2411" w:type="dxa"/>
            <w:tcBorders>
              <w:top w:val="nil"/>
              <w:left w:val="single" w:sz="8" w:space="0" w:color="auto"/>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spacing w:line="269" w:lineRule="atLeast"/>
              <w:jc w:val="center"/>
              <w:textAlignment w:val="center"/>
            </w:pPr>
            <w:r>
              <w:rPr>
                <w:color w:val="000000"/>
              </w:rPr>
              <w:t>ТАКТИЧЕСКА</w:t>
            </w:r>
            <w:r>
              <w:rPr>
                <w:color w:val="000000"/>
              </w:rPr>
              <w:br/>
              <w:t>ПОДГОТОВКА</w:t>
            </w:r>
          </w:p>
        </w:tc>
        <w:tc>
          <w:tcPr>
            <w:tcW w:w="15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1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1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22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6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9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215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421" w:type="dxa"/>
            <w:tcBorders>
              <w:top w:val="nil"/>
              <w:left w:val="nil"/>
              <w:bottom w:val="single" w:sz="8" w:space="0" w:color="auto"/>
              <w:right w:val="single" w:sz="8" w:space="0" w:color="auto"/>
            </w:tcBorders>
            <w:shd w:val="clear" w:color="auto" w:fill="FFFFFF"/>
            <w:tcMar>
              <w:top w:w="57" w:type="dxa"/>
              <w:left w:w="28" w:type="dxa"/>
              <w:bottom w:w="68" w:type="dxa"/>
              <w:right w:w="28" w:type="dxa"/>
            </w:tcMar>
            <w:vAlign w:val="center"/>
            <w:hideMark/>
          </w:tcPr>
          <w:p w:rsidR="00523B13" w:rsidRDefault="00523B13">
            <w:pPr>
              <w:pStyle w:val="NormalWeb"/>
            </w:pPr>
            <w:r>
              <w:t> </w:t>
            </w:r>
          </w:p>
        </w:tc>
        <w:tc>
          <w:tcPr>
            <w:tcW w:w="118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896"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15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c>
          <w:tcPr>
            <w:tcW w:w="971" w:type="dxa"/>
            <w:tcBorders>
              <w:top w:val="nil"/>
              <w:left w:val="nil"/>
              <w:bottom w:val="single" w:sz="8" w:space="0" w:color="auto"/>
              <w:right w:val="single" w:sz="8" w:space="0" w:color="auto"/>
            </w:tcBorders>
            <w:tcMar>
              <w:top w:w="57" w:type="dxa"/>
              <w:left w:w="28" w:type="dxa"/>
              <w:bottom w:w="68" w:type="dxa"/>
              <w:right w:w="28" w:type="dxa"/>
            </w:tcMar>
            <w:vAlign w:val="center"/>
            <w:hideMark/>
          </w:tcPr>
          <w:p w:rsidR="00523B13" w:rsidRDefault="00523B13">
            <w:pPr>
              <w:pStyle w:val="NormalWeb"/>
            </w:pPr>
            <w:r>
              <w:t> </w:t>
            </w:r>
          </w:p>
        </w:tc>
      </w:tr>
      <w:tr w:rsidR="00523B13" w:rsidTr="00523B13">
        <w:trPr>
          <w:trHeight w:val="283"/>
        </w:trPr>
        <w:tc>
          <w:tcPr>
            <w:tcW w:w="19609" w:type="dxa"/>
            <w:gridSpan w:val="14"/>
            <w:tcBorders>
              <w:top w:val="nil"/>
              <w:left w:val="nil"/>
              <w:bottom w:val="nil"/>
              <w:right w:val="nil"/>
            </w:tcBorders>
            <w:tcMar>
              <w:top w:w="57" w:type="dxa"/>
              <w:left w:w="28" w:type="dxa"/>
              <w:bottom w:w="68" w:type="dxa"/>
              <w:right w:w="28" w:type="dxa"/>
            </w:tcMar>
            <w:vAlign w:val="center"/>
            <w:hideMark/>
          </w:tcPr>
          <w:p w:rsidR="00523B13" w:rsidRDefault="00523B13">
            <w:pPr>
              <w:pStyle w:val="NormalWeb"/>
              <w:spacing w:line="269" w:lineRule="atLeast"/>
              <w:ind w:left="6803"/>
              <w:textAlignment w:val="center"/>
            </w:pPr>
            <w:r>
              <w:rPr>
                <w:color w:val="000000"/>
              </w:rPr>
              <w:t>ДИРЕКТОР:</w:t>
            </w:r>
          </w:p>
          <w:p w:rsidR="00523B13" w:rsidRDefault="00523B13">
            <w:pPr>
              <w:pStyle w:val="NormalWeb"/>
              <w:spacing w:line="269" w:lineRule="atLeast"/>
              <w:ind w:left="6803"/>
              <w:textAlignment w:val="center"/>
            </w:pPr>
            <w:r>
              <w:rPr>
                <w:color w:val="000000"/>
              </w:rPr>
              <w:t>..........................................</w:t>
            </w:r>
          </w:p>
          <w:p w:rsidR="00523B13" w:rsidRDefault="00523B13">
            <w:pPr>
              <w:pStyle w:val="NormalWeb"/>
              <w:spacing w:line="269" w:lineRule="atLeast"/>
              <w:ind w:left="6803"/>
              <w:textAlignment w:val="center"/>
            </w:pPr>
            <w:r>
              <w:rPr>
                <w:i/>
                <w:iCs/>
                <w:color w:val="000000"/>
              </w:rPr>
              <w:t>(специфично наименование на длъжността, име, фамилия и подпис на ръководителя на структурата по чл. 37 от ЗМВР)</w:t>
            </w:r>
          </w:p>
          <w:p w:rsidR="00523B13" w:rsidRDefault="00523B13">
            <w:pPr>
              <w:pStyle w:val="NormalWeb"/>
              <w:spacing w:line="269" w:lineRule="atLeast"/>
              <w:ind w:firstLine="283"/>
              <w:textAlignment w:val="center"/>
            </w:pPr>
            <w:r>
              <w:rPr>
                <w:color w:val="000000"/>
              </w:rPr>
              <w:t>Изготвил:</w:t>
            </w:r>
          </w:p>
          <w:p w:rsidR="00523B13" w:rsidRDefault="00523B13">
            <w:pPr>
              <w:pStyle w:val="NormalWeb"/>
              <w:spacing w:line="269" w:lineRule="atLeast"/>
              <w:ind w:firstLine="283"/>
              <w:textAlignment w:val="center"/>
            </w:pPr>
            <w:r>
              <w:rPr>
                <w:i/>
                <w:iCs/>
                <w:color w:val="000000"/>
              </w:rPr>
              <w:t>(длъжност)</w:t>
            </w:r>
            <w:r>
              <w:t> </w:t>
            </w:r>
            <w:r>
              <w:rPr>
                <w:color w:val="000000"/>
              </w:rPr>
              <w:t>...................................................</w:t>
            </w:r>
          </w:p>
          <w:p w:rsidR="00523B13" w:rsidRDefault="00523B13">
            <w:pPr>
              <w:pStyle w:val="NormalWeb"/>
              <w:spacing w:line="269" w:lineRule="atLeast"/>
              <w:ind w:firstLine="283"/>
              <w:textAlignment w:val="center"/>
            </w:pPr>
            <w:r>
              <w:rPr>
                <w:i/>
                <w:iCs/>
                <w:color w:val="000000"/>
              </w:rPr>
              <w:t>(име, фамилия и подпис)</w:t>
            </w:r>
            <w:r>
              <w:t> </w:t>
            </w:r>
            <w:r>
              <w:rPr>
                <w:color w:val="000000"/>
              </w:rPr>
              <w:t>...............................</w:t>
            </w:r>
          </w:p>
          <w:p w:rsidR="00523B13" w:rsidRDefault="00523B13">
            <w:pPr>
              <w:pStyle w:val="NormalWeb"/>
              <w:spacing w:line="269" w:lineRule="atLeast"/>
              <w:ind w:firstLine="283"/>
              <w:textAlignment w:val="center"/>
            </w:pPr>
            <w:r>
              <w:rPr>
                <w:i/>
                <w:iCs/>
                <w:color w:val="000000"/>
              </w:rPr>
              <w:lastRenderedPageBreak/>
              <w:t>(дата)</w:t>
            </w:r>
            <w:r>
              <w:t> </w:t>
            </w:r>
            <w:r>
              <w:rPr>
                <w:color w:val="000000"/>
              </w:rPr>
              <w:t>......................... г.</w:t>
            </w:r>
          </w:p>
          <w:p w:rsidR="00523B13" w:rsidRDefault="00523B13">
            <w:pPr>
              <w:pStyle w:val="NormalWeb"/>
              <w:spacing w:line="269" w:lineRule="atLeast"/>
              <w:ind w:firstLine="283"/>
              <w:textAlignment w:val="center"/>
            </w:pPr>
            <w:proofErr w:type="spellStart"/>
            <w:r>
              <w:rPr>
                <w:color w:val="000000"/>
              </w:rPr>
              <w:t>Отп</w:t>
            </w:r>
            <w:proofErr w:type="spellEnd"/>
            <w:r>
              <w:rPr>
                <w:color w:val="000000"/>
              </w:rPr>
              <w:t xml:space="preserve">. в 1 </w:t>
            </w:r>
            <w:proofErr w:type="spellStart"/>
            <w:r>
              <w:rPr>
                <w:color w:val="000000"/>
              </w:rPr>
              <w:t>екз</w:t>
            </w:r>
            <w:proofErr w:type="spellEnd"/>
            <w:r>
              <w:rPr>
                <w:color w:val="000000"/>
              </w:rPr>
              <w:t>.</w:t>
            </w:r>
          </w:p>
          <w:p w:rsidR="00523B13" w:rsidRDefault="00523B13">
            <w:pPr>
              <w:pStyle w:val="NormalWeb"/>
            </w:pPr>
            <w:r>
              <w:rPr>
                <w:color w:val="000000"/>
              </w:rPr>
              <w:t xml:space="preserve">     </w:t>
            </w:r>
            <w:proofErr w:type="spellStart"/>
            <w:r>
              <w:rPr>
                <w:color w:val="000000"/>
              </w:rPr>
              <w:t>Екз</w:t>
            </w:r>
            <w:proofErr w:type="spellEnd"/>
            <w:r>
              <w:rPr>
                <w:color w:val="000000"/>
              </w:rPr>
              <w:t xml:space="preserve"> № 1 - ....</w:t>
            </w:r>
          </w:p>
        </w:tc>
      </w:tr>
    </w:tbl>
    <w:p w:rsidR="00523B13" w:rsidRDefault="00523B13" w:rsidP="00523B13">
      <w:pPr>
        <w:ind w:firstLine="851"/>
        <w:rPr>
          <w:color w:val="000000"/>
          <w:sz w:val="24"/>
          <w:szCs w:val="24"/>
        </w:rPr>
      </w:pPr>
      <w:r>
        <w:rPr>
          <w:color w:val="000000"/>
        </w:rPr>
        <w:lastRenderedPageBreak/>
        <w:t> </w:t>
      </w:r>
    </w:p>
    <w:p w:rsidR="0096597D" w:rsidRPr="00523B13" w:rsidRDefault="0096597D" w:rsidP="00523B13">
      <w:bookmarkStart w:id="0" w:name="_GoBack"/>
      <w:bookmarkEnd w:id="0"/>
    </w:p>
    <w:sectPr w:rsidR="0096597D" w:rsidRPr="00523B13">
      <w:footerReference w:type="default" r:id="rId9"/>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E48" w:rsidRDefault="00ED1E48">
      <w:pPr>
        <w:spacing w:after="0" w:line="240" w:lineRule="auto"/>
      </w:pPr>
      <w:r>
        <w:separator/>
      </w:r>
    </w:p>
  </w:endnote>
  <w:endnote w:type="continuationSeparator" w:id="0">
    <w:p w:rsidR="00ED1E48" w:rsidRDefault="00ED1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F7D" w:rsidRDefault="0096597D">
    <w:r>
      <w:t>Източник: Правно-информационни системи "</w:t>
    </w:r>
    <w:proofErr w:type="spellStart"/>
    <w:r>
      <w:t>Сиела</w:t>
    </w:r>
    <w:proofErr w:type="spellEnd"/>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E48" w:rsidRDefault="00ED1E48">
      <w:pPr>
        <w:spacing w:after="0" w:line="240" w:lineRule="auto"/>
      </w:pPr>
      <w:r>
        <w:separator/>
      </w:r>
    </w:p>
  </w:footnote>
  <w:footnote w:type="continuationSeparator" w:id="0">
    <w:p w:rsidR="00ED1E48" w:rsidRDefault="00ED1E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23F7D"/>
    <w:rsid w:val="00523B13"/>
    <w:rsid w:val="006C6412"/>
    <w:rsid w:val="0096597D"/>
    <w:rsid w:val="00B23F7D"/>
    <w:rsid w:val="00ED1E4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AF4EA2-18A8-49F1-B0F0-1A5BFC232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FF"/>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customStyle="1" w:styleId="msonormal0">
    <w:name w:val="msonormal"/>
    <w:basedOn w:val="Normal"/>
    <w:rsid w:val="006C6412"/>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C6412"/>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0303">
      <w:marLeft w:val="0"/>
      <w:marRight w:val="0"/>
      <w:marTop w:val="0"/>
      <w:marBottom w:val="0"/>
      <w:divBdr>
        <w:top w:val="none" w:sz="0" w:space="0" w:color="auto"/>
        <w:left w:val="none" w:sz="0" w:space="0" w:color="auto"/>
        <w:bottom w:val="none" w:sz="0" w:space="0" w:color="auto"/>
        <w:right w:val="none" w:sz="0" w:space="0" w:color="auto"/>
      </w:divBdr>
      <w:divsChild>
        <w:div w:id="1134253293">
          <w:marLeft w:val="0"/>
          <w:marRight w:val="0"/>
          <w:marTop w:val="0"/>
          <w:marBottom w:val="0"/>
          <w:divBdr>
            <w:top w:val="none" w:sz="0" w:space="0" w:color="auto"/>
            <w:left w:val="none" w:sz="0" w:space="0" w:color="auto"/>
            <w:bottom w:val="none" w:sz="0" w:space="0" w:color="auto"/>
            <w:right w:val="none" w:sz="0" w:space="0" w:color="auto"/>
          </w:divBdr>
        </w:div>
        <w:div w:id="874853913">
          <w:marLeft w:val="0"/>
          <w:marRight w:val="0"/>
          <w:marTop w:val="0"/>
          <w:marBottom w:val="0"/>
          <w:divBdr>
            <w:top w:val="none" w:sz="0" w:space="0" w:color="auto"/>
            <w:left w:val="none" w:sz="0" w:space="0" w:color="auto"/>
            <w:bottom w:val="none" w:sz="0" w:space="0" w:color="auto"/>
            <w:right w:val="none" w:sz="0" w:space="0" w:color="auto"/>
          </w:divBdr>
        </w:div>
      </w:divsChild>
    </w:div>
    <w:div w:id="90053773">
      <w:marLeft w:val="0"/>
      <w:marRight w:val="0"/>
      <w:marTop w:val="0"/>
      <w:marBottom w:val="0"/>
      <w:divBdr>
        <w:top w:val="none" w:sz="0" w:space="0" w:color="auto"/>
        <w:left w:val="none" w:sz="0" w:space="0" w:color="auto"/>
        <w:bottom w:val="none" w:sz="0" w:space="0" w:color="auto"/>
        <w:right w:val="none" w:sz="0" w:space="0" w:color="auto"/>
      </w:divBdr>
      <w:divsChild>
        <w:div w:id="1884249293">
          <w:marLeft w:val="0"/>
          <w:marRight w:val="0"/>
          <w:marTop w:val="0"/>
          <w:marBottom w:val="0"/>
          <w:divBdr>
            <w:top w:val="none" w:sz="0" w:space="0" w:color="auto"/>
            <w:left w:val="none" w:sz="0" w:space="0" w:color="auto"/>
            <w:bottom w:val="none" w:sz="0" w:space="0" w:color="auto"/>
            <w:right w:val="none" w:sz="0" w:space="0" w:color="auto"/>
          </w:divBdr>
        </w:div>
        <w:div w:id="1084955255">
          <w:marLeft w:val="0"/>
          <w:marRight w:val="0"/>
          <w:marTop w:val="0"/>
          <w:marBottom w:val="0"/>
          <w:divBdr>
            <w:top w:val="none" w:sz="0" w:space="0" w:color="auto"/>
            <w:left w:val="none" w:sz="0" w:space="0" w:color="auto"/>
            <w:bottom w:val="none" w:sz="0" w:space="0" w:color="auto"/>
            <w:right w:val="none" w:sz="0" w:space="0" w:color="auto"/>
          </w:divBdr>
        </w:div>
        <w:div w:id="1319576754">
          <w:marLeft w:val="0"/>
          <w:marRight w:val="0"/>
          <w:marTop w:val="0"/>
          <w:marBottom w:val="0"/>
          <w:divBdr>
            <w:top w:val="none" w:sz="0" w:space="0" w:color="auto"/>
            <w:left w:val="none" w:sz="0" w:space="0" w:color="auto"/>
            <w:bottom w:val="none" w:sz="0" w:space="0" w:color="auto"/>
            <w:right w:val="none" w:sz="0" w:space="0" w:color="auto"/>
          </w:divBdr>
        </w:div>
        <w:div w:id="1194921840">
          <w:marLeft w:val="0"/>
          <w:marRight w:val="0"/>
          <w:marTop w:val="0"/>
          <w:marBottom w:val="0"/>
          <w:divBdr>
            <w:top w:val="none" w:sz="0" w:space="0" w:color="auto"/>
            <w:left w:val="none" w:sz="0" w:space="0" w:color="auto"/>
            <w:bottom w:val="none" w:sz="0" w:space="0" w:color="auto"/>
            <w:right w:val="none" w:sz="0" w:space="0" w:color="auto"/>
          </w:divBdr>
        </w:div>
        <w:div w:id="1007291383">
          <w:marLeft w:val="0"/>
          <w:marRight w:val="0"/>
          <w:marTop w:val="0"/>
          <w:marBottom w:val="0"/>
          <w:divBdr>
            <w:top w:val="none" w:sz="0" w:space="0" w:color="auto"/>
            <w:left w:val="none" w:sz="0" w:space="0" w:color="auto"/>
            <w:bottom w:val="none" w:sz="0" w:space="0" w:color="auto"/>
            <w:right w:val="none" w:sz="0" w:space="0" w:color="auto"/>
          </w:divBdr>
        </w:div>
      </w:divsChild>
    </w:div>
    <w:div w:id="101147103">
      <w:marLeft w:val="0"/>
      <w:marRight w:val="0"/>
      <w:marTop w:val="0"/>
      <w:marBottom w:val="0"/>
      <w:divBdr>
        <w:top w:val="none" w:sz="0" w:space="0" w:color="auto"/>
        <w:left w:val="none" w:sz="0" w:space="0" w:color="auto"/>
        <w:bottom w:val="none" w:sz="0" w:space="0" w:color="auto"/>
        <w:right w:val="none" w:sz="0" w:space="0" w:color="auto"/>
      </w:divBdr>
      <w:divsChild>
        <w:div w:id="64575187">
          <w:marLeft w:val="0"/>
          <w:marRight w:val="0"/>
          <w:marTop w:val="0"/>
          <w:marBottom w:val="0"/>
          <w:divBdr>
            <w:top w:val="none" w:sz="0" w:space="0" w:color="auto"/>
            <w:left w:val="none" w:sz="0" w:space="0" w:color="auto"/>
            <w:bottom w:val="none" w:sz="0" w:space="0" w:color="auto"/>
            <w:right w:val="none" w:sz="0" w:space="0" w:color="auto"/>
          </w:divBdr>
        </w:div>
        <w:div w:id="242376314">
          <w:marLeft w:val="0"/>
          <w:marRight w:val="0"/>
          <w:marTop w:val="0"/>
          <w:marBottom w:val="0"/>
          <w:divBdr>
            <w:top w:val="none" w:sz="0" w:space="0" w:color="auto"/>
            <w:left w:val="none" w:sz="0" w:space="0" w:color="auto"/>
            <w:bottom w:val="none" w:sz="0" w:space="0" w:color="auto"/>
            <w:right w:val="none" w:sz="0" w:space="0" w:color="auto"/>
          </w:divBdr>
        </w:div>
      </w:divsChild>
    </w:div>
    <w:div w:id="131800281">
      <w:marLeft w:val="0"/>
      <w:marRight w:val="0"/>
      <w:marTop w:val="0"/>
      <w:marBottom w:val="0"/>
      <w:divBdr>
        <w:top w:val="none" w:sz="0" w:space="0" w:color="auto"/>
        <w:left w:val="none" w:sz="0" w:space="0" w:color="auto"/>
        <w:bottom w:val="none" w:sz="0" w:space="0" w:color="auto"/>
        <w:right w:val="none" w:sz="0" w:space="0" w:color="auto"/>
      </w:divBdr>
      <w:divsChild>
        <w:div w:id="34624381">
          <w:marLeft w:val="0"/>
          <w:marRight w:val="0"/>
          <w:marTop w:val="0"/>
          <w:marBottom w:val="0"/>
          <w:divBdr>
            <w:top w:val="none" w:sz="0" w:space="0" w:color="auto"/>
            <w:left w:val="none" w:sz="0" w:space="0" w:color="auto"/>
            <w:bottom w:val="none" w:sz="0" w:space="0" w:color="auto"/>
            <w:right w:val="none" w:sz="0" w:space="0" w:color="auto"/>
          </w:divBdr>
        </w:div>
      </w:divsChild>
    </w:div>
    <w:div w:id="138966194">
      <w:marLeft w:val="0"/>
      <w:marRight w:val="0"/>
      <w:marTop w:val="0"/>
      <w:marBottom w:val="0"/>
      <w:divBdr>
        <w:top w:val="none" w:sz="0" w:space="0" w:color="auto"/>
        <w:left w:val="none" w:sz="0" w:space="0" w:color="auto"/>
        <w:bottom w:val="none" w:sz="0" w:space="0" w:color="auto"/>
        <w:right w:val="none" w:sz="0" w:space="0" w:color="auto"/>
      </w:divBdr>
      <w:divsChild>
        <w:div w:id="1053163989">
          <w:marLeft w:val="0"/>
          <w:marRight w:val="0"/>
          <w:marTop w:val="0"/>
          <w:marBottom w:val="0"/>
          <w:divBdr>
            <w:top w:val="none" w:sz="0" w:space="0" w:color="auto"/>
            <w:left w:val="none" w:sz="0" w:space="0" w:color="auto"/>
            <w:bottom w:val="none" w:sz="0" w:space="0" w:color="auto"/>
            <w:right w:val="none" w:sz="0" w:space="0" w:color="auto"/>
          </w:divBdr>
        </w:div>
        <w:div w:id="1149445840">
          <w:marLeft w:val="0"/>
          <w:marRight w:val="0"/>
          <w:marTop w:val="0"/>
          <w:marBottom w:val="0"/>
          <w:divBdr>
            <w:top w:val="none" w:sz="0" w:space="0" w:color="auto"/>
            <w:left w:val="none" w:sz="0" w:space="0" w:color="auto"/>
            <w:bottom w:val="none" w:sz="0" w:space="0" w:color="auto"/>
            <w:right w:val="none" w:sz="0" w:space="0" w:color="auto"/>
          </w:divBdr>
        </w:div>
      </w:divsChild>
    </w:div>
    <w:div w:id="243728581">
      <w:marLeft w:val="0"/>
      <w:marRight w:val="0"/>
      <w:marTop w:val="0"/>
      <w:marBottom w:val="0"/>
      <w:divBdr>
        <w:top w:val="none" w:sz="0" w:space="0" w:color="auto"/>
        <w:left w:val="none" w:sz="0" w:space="0" w:color="auto"/>
        <w:bottom w:val="none" w:sz="0" w:space="0" w:color="auto"/>
        <w:right w:val="none" w:sz="0" w:space="0" w:color="auto"/>
      </w:divBdr>
      <w:divsChild>
        <w:div w:id="1497577002">
          <w:marLeft w:val="0"/>
          <w:marRight w:val="0"/>
          <w:marTop w:val="0"/>
          <w:marBottom w:val="0"/>
          <w:divBdr>
            <w:top w:val="none" w:sz="0" w:space="0" w:color="auto"/>
            <w:left w:val="none" w:sz="0" w:space="0" w:color="auto"/>
            <w:bottom w:val="none" w:sz="0" w:space="0" w:color="auto"/>
            <w:right w:val="none" w:sz="0" w:space="0" w:color="auto"/>
          </w:divBdr>
          <w:divsChild>
            <w:div w:id="1626306730">
              <w:marLeft w:val="0"/>
              <w:marRight w:val="0"/>
              <w:marTop w:val="0"/>
              <w:marBottom w:val="0"/>
              <w:divBdr>
                <w:top w:val="none" w:sz="0" w:space="0" w:color="auto"/>
                <w:left w:val="none" w:sz="0" w:space="0" w:color="auto"/>
                <w:bottom w:val="none" w:sz="0" w:space="0" w:color="auto"/>
                <w:right w:val="none" w:sz="0" w:space="0" w:color="auto"/>
              </w:divBdr>
            </w:div>
            <w:div w:id="1140027849">
              <w:marLeft w:val="0"/>
              <w:marRight w:val="0"/>
              <w:marTop w:val="0"/>
              <w:marBottom w:val="0"/>
              <w:divBdr>
                <w:top w:val="none" w:sz="0" w:space="0" w:color="auto"/>
                <w:left w:val="none" w:sz="0" w:space="0" w:color="auto"/>
                <w:bottom w:val="none" w:sz="0" w:space="0" w:color="auto"/>
                <w:right w:val="none" w:sz="0" w:space="0" w:color="auto"/>
              </w:divBdr>
            </w:div>
            <w:div w:id="1659652883">
              <w:marLeft w:val="0"/>
              <w:marRight w:val="0"/>
              <w:marTop w:val="0"/>
              <w:marBottom w:val="0"/>
              <w:divBdr>
                <w:top w:val="none" w:sz="0" w:space="0" w:color="auto"/>
                <w:left w:val="none" w:sz="0" w:space="0" w:color="auto"/>
                <w:bottom w:val="none" w:sz="0" w:space="0" w:color="auto"/>
                <w:right w:val="none" w:sz="0" w:space="0" w:color="auto"/>
              </w:divBdr>
            </w:div>
            <w:div w:id="1086073314">
              <w:marLeft w:val="0"/>
              <w:marRight w:val="0"/>
              <w:marTop w:val="0"/>
              <w:marBottom w:val="0"/>
              <w:divBdr>
                <w:top w:val="none" w:sz="0" w:space="0" w:color="auto"/>
                <w:left w:val="none" w:sz="0" w:space="0" w:color="auto"/>
                <w:bottom w:val="none" w:sz="0" w:space="0" w:color="auto"/>
                <w:right w:val="none" w:sz="0" w:space="0" w:color="auto"/>
              </w:divBdr>
            </w:div>
          </w:divsChild>
        </w:div>
        <w:div w:id="1897013199">
          <w:marLeft w:val="0"/>
          <w:marRight w:val="0"/>
          <w:marTop w:val="0"/>
          <w:marBottom w:val="0"/>
          <w:divBdr>
            <w:top w:val="none" w:sz="0" w:space="0" w:color="auto"/>
            <w:left w:val="none" w:sz="0" w:space="0" w:color="auto"/>
            <w:bottom w:val="none" w:sz="0" w:space="0" w:color="auto"/>
            <w:right w:val="none" w:sz="0" w:space="0" w:color="auto"/>
          </w:divBdr>
          <w:divsChild>
            <w:div w:id="2055427711">
              <w:marLeft w:val="0"/>
              <w:marRight w:val="0"/>
              <w:marTop w:val="0"/>
              <w:marBottom w:val="0"/>
              <w:divBdr>
                <w:top w:val="none" w:sz="0" w:space="0" w:color="auto"/>
                <w:left w:val="none" w:sz="0" w:space="0" w:color="auto"/>
                <w:bottom w:val="none" w:sz="0" w:space="0" w:color="auto"/>
                <w:right w:val="none" w:sz="0" w:space="0" w:color="auto"/>
              </w:divBdr>
            </w:div>
            <w:div w:id="1502620564">
              <w:marLeft w:val="0"/>
              <w:marRight w:val="0"/>
              <w:marTop w:val="0"/>
              <w:marBottom w:val="0"/>
              <w:divBdr>
                <w:top w:val="none" w:sz="0" w:space="0" w:color="auto"/>
                <w:left w:val="none" w:sz="0" w:space="0" w:color="auto"/>
                <w:bottom w:val="none" w:sz="0" w:space="0" w:color="auto"/>
                <w:right w:val="none" w:sz="0" w:space="0" w:color="auto"/>
              </w:divBdr>
            </w:div>
          </w:divsChild>
        </w:div>
        <w:div w:id="2078898380">
          <w:marLeft w:val="0"/>
          <w:marRight w:val="0"/>
          <w:marTop w:val="0"/>
          <w:marBottom w:val="0"/>
          <w:divBdr>
            <w:top w:val="none" w:sz="0" w:space="0" w:color="auto"/>
            <w:left w:val="none" w:sz="0" w:space="0" w:color="auto"/>
            <w:bottom w:val="none" w:sz="0" w:space="0" w:color="auto"/>
            <w:right w:val="none" w:sz="0" w:space="0" w:color="auto"/>
          </w:divBdr>
          <w:divsChild>
            <w:div w:id="1417824970">
              <w:marLeft w:val="0"/>
              <w:marRight w:val="0"/>
              <w:marTop w:val="0"/>
              <w:marBottom w:val="0"/>
              <w:divBdr>
                <w:top w:val="none" w:sz="0" w:space="0" w:color="auto"/>
                <w:left w:val="none" w:sz="0" w:space="0" w:color="auto"/>
                <w:bottom w:val="none" w:sz="0" w:space="0" w:color="auto"/>
                <w:right w:val="none" w:sz="0" w:space="0" w:color="auto"/>
              </w:divBdr>
            </w:div>
            <w:div w:id="1009407032">
              <w:marLeft w:val="0"/>
              <w:marRight w:val="0"/>
              <w:marTop w:val="0"/>
              <w:marBottom w:val="0"/>
              <w:divBdr>
                <w:top w:val="none" w:sz="0" w:space="0" w:color="auto"/>
                <w:left w:val="none" w:sz="0" w:space="0" w:color="auto"/>
                <w:bottom w:val="none" w:sz="0" w:space="0" w:color="auto"/>
                <w:right w:val="none" w:sz="0" w:space="0" w:color="auto"/>
              </w:divBdr>
            </w:div>
            <w:div w:id="417101656">
              <w:marLeft w:val="0"/>
              <w:marRight w:val="0"/>
              <w:marTop w:val="0"/>
              <w:marBottom w:val="0"/>
              <w:divBdr>
                <w:top w:val="none" w:sz="0" w:space="0" w:color="auto"/>
                <w:left w:val="none" w:sz="0" w:space="0" w:color="auto"/>
                <w:bottom w:val="none" w:sz="0" w:space="0" w:color="auto"/>
                <w:right w:val="none" w:sz="0" w:space="0" w:color="auto"/>
              </w:divBdr>
            </w:div>
            <w:div w:id="276252534">
              <w:marLeft w:val="0"/>
              <w:marRight w:val="0"/>
              <w:marTop w:val="0"/>
              <w:marBottom w:val="0"/>
              <w:divBdr>
                <w:top w:val="none" w:sz="0" w:space="0" w:color="auto"/>
                <w:left w:val="none" w:sz="0" w:space="0" w:color="auto"/>
                <w:bottom w:val="none" w:sz="0" w:space="0" w:color="auto"/>
                <w:right w:val="none" w:sz="0" w:space="0" w:color="auto"/>
              </w:divBdr>
            </w:div>
            <w:div w:id="176315593">
              <w:marLeft w:val="0"/>
              <w:marRight w:val="0"/>
              <w:marTop w:val="0"/>
              <w:marBottom w:val="0"/>
              <w:divBdr>
                <w:top w:val="none" w:sz="0" w:space="0" w:color="auto"/>
                <w:left w:val="none" w:sz="0" w:space="0" w:color="auto"/>
                <w:bottom w:val="none" w:sz="0" w:space="0" w:color="auto"/>
                <w:right w:val="none" w:sz="0" w:space="0" w:color="auto"/>
              </w:divBdr>
            </w:div>
            <w:div w:id="1039478840">
              <w:marLeft w:val="0"/>
              <w:marRight w:val="0"/>
              <w:marTop w:val="0"/>
              <w:marBottom w:val="0"/>
              <w:divBdr>
                <w:top w:val="none" w:sz="0" w:space="0" w:color="auto"/>
                <w:left w:val="none" w:sz="0" w:space="0" w:color="auto"/>
                <w:bottom w:val="none" w:sz="0" w:space="0" w:color="auto"/>
                <w:right w:val="none" w:sz="0" w:space="0" w:color="auto"/>
              </w:divBdr>
            </w:div>
            <w:div w:id="1472795532">
              <w:marLeft w:val="0"/>
              <w:marRight w:val="0"/>
              <w:marTop w:val="0"/>
              <w:marBottom w:val="0"/>
              <w:divBdr>
                <w:top w:val="none" w:sz="0" w:space="0" w:color="auto"/>
                <w:left w:val="none" w:sz="0" w:space="0" w:color="auto"/>
                <w:bottom w:val="none" w:sz="0" w:space="0" w:color="auto"/>
                <w:right w:val="none" w:sz="0" w:space="0" w:color="auto"/>
              </w:divBdr>
            </w:div>
            <w:div w:id="7831297">
              <w:marLeft w:val="0"/>
              <w:marRight w:val="0"/>
              <w:marTop w:val="0"/>
              <w:marBottom w:val="0"/>
              <w:divBdr>
                <w:top w:val="none" w:sz="0" w:space="0" w:color="auto"/>
                <w:left w:val="none" w:sz="0" w:space="0" w:color="auto"/>
                <w:bottom w:val="none" w:sz="0" w:space="0" w:color="auto"/>
                <w:right w:val="none" w:sz="0" w:space="0" w:color="auto"/>
              </w:divBdr>
            </w:div>
            <w:div w:id="1954677176">
              <w:marLeft w:val="0"/>
              <w:marRight w:val="0"/>
              <w:marTop w:val="0"/>
              <w:marBottom w:val="0"/>
              <w:divBdr>
                <w:top w:val="none" w:sz="0" w:space="0" w:color="auto"/>
                <w:left w:val="none" w:sz="0" w:space="0" w:color="auto"/>
                <w:bottom w:val="none" w:sz="0" w:space="0" w:color="auto"/>
                <w:right w:val="none" w:sz="0" w:space="0" w:color="auto"/>
              </w:divBdr>
            </w:div>
            <w:div w:id="1827042397">
              <w:marLeft w:val="0"/>
              <w:marRight w:val="0"/>
              <w:marTop w:val="0"/>
              <w:marBottom w:val="0"/>
              <w:divBdr>
                <w:top w:val="none" w:sz="0" w:space="0" w:color="auto"/>
                <w:left w:val="none" w:sz="0" w:space="0" w:color="auto"/>
                <w:bottom w:val="none" w:sz="0" w:space="0" w:color="auto"/>
                <w:right w:val="none" w:sz="0" w:space="0" w:color="auto"/>
              </w:divBdr>
            </w:div>
            <w:div w:id="838619299">
              <w:marLeft w:val="0"/>
              <w:marRight w:val="0"/>
              <w:marTop w:val="0"/>
              <w:marBottom w:val="0"/>
              <w:divBdr>
                <w:top w:val="none" w:sz="0" w:space="0" w:color="auto"/>
                <w:left w:val="none" w:sz="0" w:space="0" w:color="auto"/>
                <w:bottom w:val="none" w:sz="0" w:space="0" w:color="auto"/>
                <w:right w:val="none" w:sz="0" w:space="0" w:color="auto"/>
              </w:divBdr>
            </w:div>
            <w:div w:id="596602544">
              <w:marLeft w:val="0"/>
              <w:marRight w:val="0"/>
              <w:marTop w:val="0"/>
              <w:marBottom w:val="0"/>
              <w:divBdr>
                <w:top w:val="none" w:sz="0" w:space="0" w:color="auto"/>
                <w:left w:val="none" w:sz="0" w:space="0" w:color="auto"/>
                <w:bottom w:val="none" w:sz="0" w:space="0" w:color="auto"/>
                <w:right w:val="none" w:sz="0" w:space="0" w:color="auto"/>
              </w:divBdr>
            </w:div>
          </w:divsChild>
        </w:div>
        <w:div w:id="2035878912">
          <w:marLeft w:val="0"/>
          <w:marRight w:val="0"/>
          <w:marTop w:val="0"/>
          <w:marBottom w:val="0"/>
          <w:divBdr>
            <w:top w:val="none" w:sz="0" w:space="0" w:color="auto"/>
            <w:left w:val="none" w:sz="0" w:space="0" w:color="auto"/>
            <w:bottom w:val="none" w:sz="0" w:space="0" w:color="auto"/>
            <w:right w:val="none" w:sz="0" w:space="0" w:color="auto"/>
          </w:divBdr>
          <w:divsChild>
            <w:div w:id="1186674402">
              <w:marLeft w:val="0"/>
              <w:marRight w:val="0"/>
              <w:marTop w:val="0"/>
              <w:marBottom w:val="0"/>
              <w:divBdr>
                <w:top w:val="none" w:sz="0" w:space="0" w:color="auto"/>
                <w:left w:val="none" w:sz="0" w:space="0" w:color="auto"/>
                <w:bottom w:val="none" w:sz="0" w:space="0" w:color="auto"/>
                <w:right w:val="none" w:sz="0" w:space="0" w:color="auto"/>
              </w:divBdr>
            </w:div>
            <w:div w:id="367803000">
              <w:marLeft w:val="0"/>
              <w:marRight w:val="0"/>
              <w:marTop w:val="0"/>
              <w:marBottom w:val="0"/>
              <w:divBdr>
                <w:top w:val="none" w:sz="0" w:space="0" w:color="auto"/>
                <w:left w:val="none" w:sz="0" w:space="0" w:color="auto"/>
                <w:bottom w:val="none" w:sz="0" w:space="0" w:color="auto"/>
                <w:right w:val="none" w:sz="0" w:space="0" w:color="auto"/>
              </w:divBdr>
            </w:div>
            <w:div w:id="653528642">
              <w:marLeft w:val="0"/>
              <w:marRight w:val="0"/>
              <w:marTop w:val="0"/>
              <w:marBottom w:val="0"/>
              <w:divBdr>
                <w:top w:val="none" w:sz="0" w:space="0" w:color="auto"/>
                <w:left w:val="none" w:sz="0" w:space="0" w:color="auto"/>
                <w:bottom w:val="none" w:sz="0" w:space="0" w:color="auto"/>
                <w:right w:val="none" w:sz="0" w:space="0" w:color="auto"/>
              </w:divBdr>
            </w:div>
            <w:div w:id="300381403">
              <w:marLeft w:val="0"/>
              <w:marRight w:val="0"/>
              <w:marTop w:val="0"/>
              <w:marBottom w:val="0"/>
              <w:divBdr>
                <w:top w:val="none" w:sz="0" w:space="0" w:color="auto"/>
                <w:left w:val="none" w:sz="0" w:space="0" w:color="auto"/>
                <w:bottom w:val="none" w:sz="0" w:space="0" w:color="auto"/>
                <w:right w:val="none" w:sz="0" w:space="0" w:color="auto"/>
              </w:divBdr>
            </w:div>
            <w:div w:id="513112636">
              <w:marLeft w:val="0"/>
              <w:marRight w:val="0"/>
              <w:marTop w:val="0"/>
              <w:marBottom w:val="0"/>
              <w:divBdr>
                <w:top w:val="none" w:sz="0" w:space="0" w:color="auto"/>
                <w:left w:val="none" w:sz="0" w:space="0" w:color="auto"/>
                <w:bottom w:val="none" w:sz="0" w:space="0" w:color="auto"/>
                <w:right w:val="none" w:sz="0" w:space="0" w:color="auto"/>
              </w:divBdr>
            </w:div>
            <w:div w:id="2072772898">
              <w:marLeft w:val="0"/>
              <w:marRight w:val="0"/>
              <w:marTop w:val="0"/>
              <w:marBottom w:val="0"/>
              <w:divBdr>
                <w:top w:val="none" w:sz="0" w:space="0" w:color="auto"/>
                <w:left w:val="none" w:sz="0" w:space="0" w:color="auto"/>
                <w:bottom w:val="none" w:sz="0" w:space="0" w:color="auto"/>
                <w:right w:val="none" w:sz="0" w:space="0" w:color="auto"/>
              </w:divBdr>
            </w:div>
          </w:divsChild>
        </w:div>
        <w:div w:id="1066948859">
          <w:marLeft w:val="0"/>
          <w:marRight w:val="0"/>
          <w:marTop w:val="0"/>
          <w:marBottom w:val="0"/>
          <w:divBdr>
            <w:top w:val="none" w:sz="0" w:space="0" w:color="auto"/>
            <w:left w:val="none" w:sz="0" w:space="0" w:color="auto"/>
            <w:bottom w:val="none" w:sz="0" w:space="0" w:color="auto"/>
            <w:right w:val="none" w:sz="0" w:space="0" w:color="auto"/>
          </w:divBdr>
          <w:divsChild>
            <w:div w:id="1511329665">
              <w:marLeft w:val="0"/>
              <w:marRight w:val="0"/>
              <w:marTop w:val="0"/>
              <w:marBottom w:val="0"/>
              <w:divBdr>
                <w:top w:val="none" w:sz="0" w:space="0" w:color="auto"/>
                <w:left w:val="none" w:sz="0" w:space="0" w:color="auto"/>
                <w:bottom w:val="none" w:sz="0" w:space="0" w:color="auto"/>
                <w:right w:val="none" w:sz="0" w:space="0" w:color="auto"/>
              </w:divBdr>
            </w:div>
            <w:div w:id="1207259166">
              <w:marLeft w:val="0"/>
              <w:marRight w:val="0"/>
              <w:marTop w:val="0"/>
              <w:marBottom w:val="0"/>
              <w:divBdr>
                <w:top w:val="none" w:sz="0" w:space="0" w:color="auto"/>
                <w:left w:val="none" w:sz="0" w:space="0" w:color="auto"/>
                <w:bottom w:val="none" w:sz="0" w:space="0" w:color="auto"/>
                <w:right w:val="none" w:sz="0" w:space="0" w:color="auto"/>
              </w:divBdr>
            </w:div>
            <w:div w:id="806238057">
              <w:marLeft w:val="0"/>
              <w:marRight w:val="0"/>
              <w:marTop w:val="0"/>
              <w:marBottom w:val="0"/>
              <w:divBdr>
                <w:top w:val="none" w:sz="0" w:space="0" w:color="auto"/>
                <w:left w:val="none" w:sz="0" w:space="0" w:color="auto"/>
                <w:bottom w:val="none" w:sz="0" w:space="0" w:color="auto"/>
                <w:right w:val="none" w:sz="0" w:space="0" w:color="auto"/>
              </w:divBdr>
            </w:div>
          </w:divsChild>
        </w:div>
        <w:div w:id="135682777">
          <w:marLeft w:val="0"/>
          <w:marRight w:val="0"/>
          <w:marTop w:val="0"/>
          <w:marBottom w:val="0"/>
          <w:divBdr>
            <w:top w:val="none" w:sz="0" w:space="0" w:color="auto"/>
            <w:left w:val="none" w:sz="0" w:space="0" w:color="auto"/>
            <w:bottom w:val="none" w:sz="0" w:space="0" w:color="auto"/>
            <w:right w:val="none" w:sz="0" w:space="0" w:color="auto"/>
          </w:divBdr>
          <w:divsChild>
            <w:div w:id="915896762">
              <w:marLeft w:val="0"/>
              <w:marRight w:val="0"/>
              <w:marTop w:val="0"/>
              <w:marBottom w:val="0"/>
              <w:divBdr>
                <w:top w:val="none" w:sz="0" w:space="0" w:color="auto"/>
                <w:left w:val="none" w:sz="0" w:space="0" w:color="auto"/>
                <w:bottom w:val="none" w:sz="0" w:space="0" w:color="auto"/>
                <w:right w:val="none" w:sz="0" w:space="0" w:color="auto"/>
              </w:divBdr>
            </w:div>
            <w:div w:id="1864202383">
              <w:marLeft w:val="0"/>
              <w:marRight w:val="0"/>
              <w:marTop w:val="0"/>
              <w:marBottom w:val="0"/>
              <w:divBdr>
                <w:top w:val="none" w:sz="0" w:space="0" w:color="auto"/>
                <w:left w:val="none" w:sz="0" w:space="0" w:color="auto"/>
                <w:bottom w:val="none" w:sz="0" w:space="0" w:color="auto"/>
                <w:right w:val="none" w:sz="0" w:space="0" w:color="auto"/>
              </w:divBdr>
            </w:div>
            <w:div w:id="871655056">
              <w:marLeft w:val="0"/>
              <w:marRight w:val="0"/>
              <w:marTop w:val="0"/>
              <w:marBottom w:val="0"/>
              <w:divBdr>
                <w:top w:val="none" w:sz="0" w:space="0" w:color="auto"/>
                <w:left w:val="none" w:sz="0" w:space="0" w:color="auto"/>
                <w:bottom w:val="none" w:sz="0" w:space="0" w:color="auto"/>
                <w:right w:val="none" w:sz="0" w:space="0" w:color="auto"/>
              </w:divBdr>
            </w:div>
            <w:div w:id="1351301477">
              <w:marLeft w:val="0"/>
              <w:marRight w:val="0"/>
              <w:marTop w:val="0"/>
              <w:marBottom w:val="0"/>
              <w:divBdr>
                <w:top w:val="none" w:sz="0" w:space="0" w:color="auto"/>
                <w:left w:val="none" w:sz="0" w:space="0" w:color="auto"/>
                <w:bottom w:val="none" w:sz="0" w:space="0" w:color="auto"/>
                <w:right w:val="none" w:sz="0" w:space="0" w:color="auto"/>
              </w:divBdr>
            </w:div>
            <w:div w:id="2084721837">
              <w:marLeft w:val="0"/>
              <w:marRight w:val="0"/>
              <w:marTop w:val="0"/>
              <w:marBottom w:val="0"/>
              <w:divBdr>
                <w:top w:val="none" w:sz="0" w:space="0" w:color="auto"/>
                <w:left w:val="none" w:sz="0" w:space="0" w:color="auto"/>
                <w:bottom w:val="none" w:sz="0" w:space="0" w:color="auto"/>
                <w:right w:val="none" w:sz="0" w:space="0" w:color="auto"/>
              </w:divBdr>
            </w:div>
            <w:div w:id="456875660">
              <w:marLeft w:val="0"/>
              <w:marRight w:val="0"/>
              <w:marTop w:val="0"/>
              <w:marBottom w:val="0"/>
              <w:divBdr>
                <w:top w:val="none" w:sz="0" w:space="0" w:color="auto"/>
                <w:left w:val="none" w:sz="0" w:space="0" w:color="auto"/>
                <w:bottom w:val="none" w:sz="0" w:space="0" w:color="auto"/>
                <w:right w:val="none" w:sz="0" w:space="0" w:color="auto"/>
              </w:divBdr>
            </w:div>
            <w:div w:id="1020354801">
              <w:marLeft w:val="0"/>
              <w:marRight w:val="0"/>
              <w:marTop w:val="0"/>
              <w:marBottom w:val="0"/>
              <w:divBdr>
                <w:top w:val="none" w:sz="0" w:space="0" w:color="auto"/>
                <w:left w:val="none" w:sz="0" w:space="0" w:color="auto"/>
                <w:bottom w:val="none" w:sz="0" w:space="0" w:color="auto"/>
                <w:right w:val="none" w:sz="0" w:space="0" w:color="auto"/>
              </w:divBdr>
            </w:div>
            <w:div w:id="659773796">
              <w:marLeft w:val="0"/>
              <w:marRight w:val="0"/>
              <w:marTop w:val="0"/>
              <w:marBottom w:val="0"/>
              <w:divBdr>
                <w:top w:val="none" w:sz="0" w:space="0" w:color="auto"/>
                <w:left w:val="none" w:sz="0" w:space="0" w:color="auto"/>
                <w:bottom w:val="none" w:sz="0" w:space="0" w:color="auto"/>
                <w:right w:val="none" w:sz="0" w:space="0" w:color="auto"/>
              </w:divBdr>
            </w:div>
            <w:div w:id="2142186379">
              <w:marLeft w:val="0"/>
              <w:marRight w:val="0"/>
              <w:marTop w:val="0"/>
              <w:marBottom w:val="0"/>
              <w:divBdr>
                <w:top w:val="none" w:sz="0" w:space="0" w:color="auto"/>
                <w:left w:val="none" w:sz="0" w:space="0" w:color="auto"/>
                <w:bottom w:val="none" w:sz="0" w:space="0" w:color="auto"/>
                <w:right w:val="none" w:sz="0" w:space="0" w:color="auto"/>
              </w:divBdr>
            </w:div>
            <w:div w:id="184949459">
              <w:marLeft w:val="0"/>
              <w:marRight w:val="0"/>
              <w:marTop w:val="0"/>
              <w:marBottom w:val="0"/>
              <w:divBdr>
                <w:top w:val="none" w:sz="0" w:space="0" w:color="auto"/>
                <w:left w:val="none" w:sz="0" w:space="0" w:color="auto"/>
                <w:bottom w:val="none" w:sz="0" w:space="0" w:color="auto"/>
                <w:right w:val="none" w:sz="0" w:space="0" w:color="auto"/>
              </w:divBdr>
            </w:div>
            <w:div w:id="259684891">
              <w:marLeft w:val="0"/>
              <w:marRight w:val="0"/>
              <w:marTop w:val="0"/>
              <w:marBottom w:val="0"/>
              <w:divBdr>
                <w:top w:val="none" w:sz="0" w:space="0" w:color="auto"/>
                <w:left w:val="none" w:sz="0" w:space="0" w:color="auto"/>
                <w:bottom w:val="none" w:sz="0" w:space="0" w:color="auto"/>
                <w:right w:val="none" w:sz="0" w:space="0" w:color="auto"/>
              </w:divBdr>
            </w:div>
            <w:div w:id="393309449">
              <w:marLeft w:val="0"/>
              <w:marRight w:val="0"/>
              <w:marTop w:val="0"/>
              <w:marBottom w:val="0"/>
              <w:divBdr>
                <w:top w:val="none" w:sz="0" w:space="0" w:color="auto"/>
                <w:left w:val="none" w:sz="0" w:space="0" w:color="auto"/>
                <w:bottom w:val="none" w:sz="0" w:space="0" w:color="auto"/>
                <w:right w:val="none" w:sz="0" w:space="0" w:color="auto"/>
              </w:divBdr>
            </w:div>
            <w:div w:id="184171617">
              <w:marLeft w:val="0"/>
              <w:marRight w:val="0"/>
              <w:marTop w:val="0"/>
              <w:marBottom w:val="0"/>
              <w:divBdr>
                <w:top w:val="none" w:sz="0" w:space="0" w:color="auto"/>
                <w:left w:val="none" w:sz="0" w:space="0" w:color="auto"/>
                <w:bottom w:val="none" w:sz="0" w:space="0" w:color="auto"/>
                <w:right w:val="none" w:sz="0" w:space="0" w:color="auto"/>
              </w:divBdr>
            </w:div>
            <w:div w:id="27873229">
              <w:marLeft w:val="0"/>
              <w:marRight w:val="0"/>
              <w:marTop w:val="0"/>
              <w:marBottom w:val="0"/>
              <w:divBdr>
                <w:top w:val="none" w:sz="0" w:space="0" w:color="auto"/>
                <w:left w:val="none" w:sz="0" w:space="0" w:color="auto"/>
                <w:bottom w:val="none" w:sz="0" w:space="0" w:color="auto"/>
                <w:right w:val="none" w:sz="0" w:space="0" w:color="auto"/>
              </w:divBdr>
            </w:div>
          </w:divsChild>
        </w:div>
        <w:div w:id="1594359860">
          <w:marLeft w:val="0"/>
          <w:marRight w:val="0"/>
          <w:marTop w:val="0"/>
          <w:marBottom w:val="0"/>
          <w:divBdr>
            <w:top w:val="none" w:sz="0" w:space="0" w:color="auto"/>
            <w:left w:val="none" w:sz="0" w:space="0" w:color="auto"/>
            <w:bottom w:val="none" w:sz="0" w:space="0" w:color="auto"/>
            <w:right w:val="none" w:sz="0" w:space="0" w:color="auto"/>
          </w:divBdr>
          <w:divsChild>
            <w:div w:id="1762025303">
              <w:marLeft w:val="0"/>
              <w:marRight w:val="0"/>
              <w:marTop w:val="0"/>
              <w:marBottom w:val="0"/>
              <w:divBdr>
                <w:top w:val="none" w:sz="0" w:space="0" w:color="auto"/>
                <w:left w:val="none" w:sz="0" w:space="0" w:color="auto"/>
                <w:bottom w:val="none" w:sz="0" w:space="0" w:color="auto"/>
                <w:right w:val="none" w:sz="0" w:space="0" w:color="auto"/>
              </w:divBdr>
            </w:div>
            <w:div w:id="824394729">
              <w:marLeft w:val="0"/>
              <w:marRight w:val="0"/>
              <w:marTop w:val="0"/>
              <w:marBottom w:val="0"/>
              <w:divBdr>
                <w:top w:val="none" w:sz="0" w:space="0" w:color="auto"/>
                <w:left w:val="none" w:sz="0" w:space="0" w:color="auto"/>
                <w:bottom w:val="none" w:sz="0" w:space="0" w:color="auto"/>
                <w:right w:val="none" w:sz="0" w:space="0" w:color="auto"/>
              </w:divBdr>
            </w:div>
          </w:divsChild>
        </w:div>
        <w:div w:id="1792049097">
          <w:marLeft w:val="0"/>
          <w:marRight w:val="0"/>
          <w:marTop w:val="0"/>
          <w:marBottom w:val="0"/>
          <w:divBdr>
            <w:top w:val="none" w:sz="0" w:space="0" w:color="auto"/>
            <w:left w:val="none" w:sz="0" w:space="0" w:color="auto"/>
            <w:bottom w:val="none" w:sz="0" w:space="0" w:color="auto"/>
            <w:right w:val="none" w:sz="0" w:space="0" w:color="auto"/>
          </w:divBdr>
          <w:divsChild>
            <w:div w:id="1608613856">
              <w:marLeft w:val="0"/>
              <w:marRight w:val="0"/>
              <w:marTop w:val="0"/>
              <w:marBottom w:val="0"/>
              <w:divBdr>
                <w:top w:val="none" w:sz="0" w:space="0" w:color="auto"/>
                <w:left w:val="none" w:sz="0" w:space="0" w:color="auto"/>
                <w:bottom w:val="none" w:sz="0" w:space="0" w:color="auto"/>
                <w:right w:val="none" w:sz="0" w:space="0" w:color="auto"/>
              </w:divBdr>
            </w:div>
          </w:divsChild>
        </w:div>
        <w:div w:id="1924875060">
          <w:marLeft w:val="0"/>
          <w:marRight w:val="0"/>
          <w:marTop w:val="0"/>
          <w:marBottom w:val="0"/>
          <w:divBdr>
            <w:top w:val="none" w:sz="0" w:space="0" w:color="auto"/>
            <w:left w:val="none" w:sz="0" w:space="0" w:color="auto"/>
            <w:bottom w:val="none" w:sz="0" w:space="0" w:color="auto"/>
            <w:right w:val="none" w:sz="0" w:space="0" w:color="auto"/>
          </w:divBdr>
          <w:divsChild>
            <w:div w:id="1675835153">
              <w:marLeft w:val="0"/>
              <w:marRight w:val="0"/>
              <w:marTop w:val="0"/>
              <w:marBottom w:val="0"/>
              <w:divBdr>
                <w:top w:val="none" w:sz="0" w:space="0" w:color="auto"/>
                <w:left w:val="none" w:sz="0" w:space="0" w:color="auto"/>
                <w:bottom w:val="none" w:sz="0" w:space="0" w:color="auto"/>
                <w:right w:val="none" w:sz="0" w:space="0" w:color="auto"/>
              </w:divBdr>
            </w:div>
            <w:div w:id="758794139">
              <w:marLeft w:val="0"/>
              <w:marRight w:val="0"/>
              <w:marTop w:val="0"/>
              <w:marBottom w:val="0"/>
              <w:divBdr>
                <w:top w:val="none" w:sz="0" w:space="0" w:color="auto"/>
                <w:left w:val="none" w:sz="0" w:space="0" w:color="auto"/>
                <w:bottom w:val="none" w:sz="0" w:space="0" w:color="auto"/>
                <w:right w:val="none" w:sz="0" w:space="0" w:color="auto"/>
              </w:divBdr>
            </w:div>
            <w:div w:id="403576894">
              <w:marLeft w:val="0"/>
              <w:marRight w:val="0"/>
              <w:marTop w:val="0"/>
              <w:marBottom w:val="0"/>
              <w:divBdr>
                <w:top w:val="none" w:sz="0" w:space="0" w:color="auto"/>
                <w:left w:val="none" w:sz="0" w:space="0" w:color="auto"/>
                <w:bottom w:val="none" w:sz="0" w:space="0" w:color="auto"/>
                <w:right w:val="none" w:sz="0" w:space="0" w:color="auto"/>
              </w:divBdr>
            </w:div>
            <w:div w:id="476605998">
              <w:marLeft w:val="0"/>
              <w:marRight w:val="0"/>
              <w:marTop w:val="0"/>
              <w:marBottom w:val="0"/>
              <w:divBdr>
                <w:top w:val="none" w:sz="0" w:space="0" w:color="auto"/>
                <w:left w:val="none" w:sz="0" w:space="0" w:color="auto"/>
                <w:bottom w:val="none" w:sz="0" w:space="0" w:color="auto"/>
                <w:right w:val="none" w:sz="0" w:space="0" w:color="auto"/>
              </w:divBdr>
            </w:div>
            <w:div w:id="169294600">
              <w:marLeft w:val="0"/>
              <w:marRight w:val="0"/>
              <w:marTop w:val="0"/>
              <w:marBottom w:val="0"/>
              <w:divBdr>
                <w:top w:val="none" w:sz="0" w:space="0" w:color="auto"/>
                <w:left w:val="none" w:sz="0" w:space="0" w:color="auto"/>
                <w:bottom w:val="none" w:sz="0" w:space="0" w:color="auto"/>
                <w:right w:val="none" w:sz="0" w:space="0" w:color="auto"/>
              </w:divBdr>
            </w:div>
            <w:div w:id="1270546938">
              <w:marLeft w:val="0"/>
              <w:marRight w:val="0"/>
              <w:marTop w:val="0"/>
              <w:marBottom w:val="0"/>
              <w:divBdr>
                <w:top w:val="none" w:sz="0" w:space="0" w:color="auto"/>
                <w:left w:val="none" w:sz="0" w:space="0" w:color="auto"/>
                <w:bottom w:val="none" w:sz="0" w:space="0" w:color="auto"/>
                <w:right w:val="none" w:sz="0" w:space="0" w:color="auto"/>
              </w:divBdr>
            </w:div>
            <w:div w:id="1534611655">
              <w:marLeft w:val="0"/>
              <w:marRight w:val="0"/>
              <w:marTop w:val="0"/>
              <w:marBottom w:val="0"/>
              <w:divBdr>
                <w:top w:val="none" w:sz="0" w:space="0" w:color="auto"/>
                <w:left w:val="none" w:sz="0" w:space="0" w:color="auto"/>
                <w:bottom w:val="none" w:sz="0" w:space="0" w:color="auto"/>
                <w:right w:val="none" w:sz="0" w:space="0" w:color="auto"/>
              </w:divBdr>
            </w:div>
            <w:div w:id="319694360">
              <w:marLeft w:val="0"/>
              <w:marRight w:val="0"/>
              <w:marTop w:val="0"/>
              <w:marBottom w:val="0"/>
              <w:divBdr>
                <w:top w:val="none" w:sz="0" w:space="0" w:color="auto"/>
                <w:left w:val="none" w:sz="0" w:space="0" w:color="auto"/>
                <w:bottom w:val="none" w:sz="0" w:space="0" w:color="auto"/>
                <w:right w:val="none" w:sz="0" w:space="0" w:color="auto"/>
              </w:divBdr>
            </w:div>
            <w:div w:id="214972579">
              <w:marLeft w:val="0"/>
              <w:marRight w:val="0"/>
              <w:marTop w:val="0"/>
              <w:marBottom w:val="0"/>
              <w:divBdr>
                <w:top w:val="none" w:sz="0" w:space="0" w:color="auto"/>
                <w:left w:val="none" w:sz="0" w:space="0" w:color="auto"/>
                <w:bottom w:val="none" w:sz="0" w:space="0" w:color="auto"/>
                <w:right w:val="none" w:sz="0" w:space="0" w:color="auto"/>
              </w:divBdr>
            </w:div>
            <w:div w:id="1765110147">
              <w:marLeft w:val="0"/>
              <w:marRight w:val="0"/>
              <w:marTop w:val="0"/>
              <w:marBottom w:val="0"/>
              <w:divBdr>
                <w:top w:val="none" w:sz="0" w:space="0" w:color="auto"/>
                <w:left w:val="none" w:sz="0" w:space="0" w:color="auto"/>
                <w:bottom w:val="none" w:sz="0" w:space="0" w:color="auto"/>
                <w:right w:val="none" w:sz="0" w:space="0" w:color="auto"/>
              </w:divBdr>
            </w:div>
            <w:div w:id="1667131216">
              <w:marLeft w:val="0"/>
              <w:marRight w:val="0"/>
              <w:marTop w:val="0"/>
              <w:marBottom w:val="0"/>
              <w:divBdr>
                <w:top w:val="none" w:sz="0" w:space="0" w:color="auto"/>
                <w:left w:val="none" w:sz="0" w:space="0" w:color="auto"/>
                <w:bottom w:val="none" w:sz="0" w:space="0" w:color="auto"/>
                <w:right w:val="none" w:sz="0" w:space="0" w:color="auto"/>
              </w:divBdr>
            </w:div>
            <w:div w:id="2114982154">
              <w:marLeft w:val="0"/>
              <w:marRight w:val="0"/>
              <w:marTop w:val="0"/>
              <w:marBottom w:val="0"/>
              <w:divBdr>
                <w:top w:val="none" w:sz="0" w:space="0" w:color="auto"/>
                <w:left w:val="none" w:sz="0" w:space="0" w:color="auto"/>
                <w:bottom w:val="none" w:sz="0" w:space="0" w:color="auto"/>
                <w:right w:val="none" w:sz="0" w:space="0" w:color="auto"/>
              </w:divBdr>
            </w:div>
            <w:div w:id="953292236">
              <w:marLeft w:val="0"/>
              <w:marRight w:val="0"/>
              <w:marTop w:val="0"/>
              <w:marBottom w:val="0"/>
              <w:divBdr>
                <w:top w:val="none" w:sz="0" w:space="0" w:color="auto"/>
                <w:left w:val="none" w:sz="0" w:space="0" w:color="auto"/>
                <w:bottom w:val="none" w:sz="0" w:space="0" w:color="auto"/>
                <w:right w:val="none" w:sz="0" w:space="0" w:color="auto"/>
              </w:divBdr>
            </w:div>
            <w:div w:id="902564501">
              <w:marLeft w:val="0"/>
              <w:marRight w:val="0"/>
              <w:marTop w:val="0"/>
              <w:marBottom w:val="0"/>
              <w:divBdr>
                <w:top w:val="none" w:sz="0" w:space="0" w:color="auto"/>
                <w:left w:val="none" w:sz="0" w:space="0" w:color="auto"/>
                <w:bottom w:val="none" w:sz="0" w:space="0" w:color="auto"/>
                <w:right w:val="none" w:sz="0" w:space="0" w:color="auto"/>
              </w:divBdr>
            </w:div>
            <w:div w:id="2028284457">
              <w:marLeft w:val="0"/>
              <w:marRight w:val="0"/>
              <w:marTop w:val="0"/>
              <w:marBottom w:val="0"/>
              <w:divBdr>
                <w:top w:val="none" w:sz="0" w:space="0" w:color="auto"/>
                <w:left w:val="none" w:sz="0" w:space="0" w:color="auto"/>
                <w:bottom w:val="none" w:sz="0" w:space="0" w:color="auto"/>
                <w:right w:val="none" w:sz="0" w:space="0" w:color="auto"/>
              </w:divBdr>
            </w:div>
            <w:div w:id="141892899">
              <w:marLeft w:val="0"/>
              <w:marRight w:val="0"/>
              <w:marTop w:val="0"/>
              <w:marBottom w:val="0"/>
              <w:divBdr>
                <w:top w:val="none" w:sz="0" w:space="0" w:color="auto"/>
                <w:left w:val="none" w:sz="0" w:space="0" w:color="auto"/>
                <w:bottom w:val="none" w:sz="0" w:space="0" w:color="auto"/>
                <w:right w:val="none" w:sz="0" w:space="0" w:color="auto"/>
              </w:divBdr>
            </w:div>
            <w:div w:id="1713378944">
              <w:marLeft w:val="0"/>
              <w:marRight w:val="0"/>
              <w:marTop w:val="0"/>
              <w:marBottom w:val="0"/>
              <w:divBdr>
                <w:top w:val="none" w:sz="0" w:space="0" w:color="auto"/>
                <w:left w:val="none" w:sz="0" w:space="0" w:color="auto"/>
                <w:bottom w:val="none" w:sz="0" w:space="0" w:color="auto"/>
                <w:right w:val="none" w:sz="0" w:space="0" w:color="auto"/>
              </w:divBdr>
            </w:div>
            <w:div w:id="1190800088">
              <w:marLeft w:val="0"/>
              <w:marRight w:val="0"/>
              <w:marTop w:val="0"/>
              <w:marBottom w:val="0"/>
              <w:divBdr>
                <w:top w:val="none" w:sz="0" w:space="0" w:color="auto"/>
                <w:left w:val="none" w:sz="0" w:space="0" w:color="auto"/>
                <w:bottom w:val="none" w:sz="0" w:space="0" w:color="auto"/>
                <w:right w:val="none" w:sz="0" w:space="0" w:color="auto"/>
              </w:divBdr>
            </w:div>
            <w:div w:id="612978109">
              <w:marLeft w:val="0"/>
              <w:marRight w:val="0"/>
              <w:marTop w:val="0"/>
              <w:marBottom w:val="0"/>
              <w:divBdr>
                <w:top w:val="none" w:sz="0" w:space="0" w:color="auto"/>
                <w:left w:val="none" w:sz="0" w:space="0" w:color="auto"/>
                <w:bottom w:val="none" w:sz="0" w:space="0" w:color="auto"/>
                <w:right w:val="none" w:sz="0" w:space="0" w:color="auto"/>
              </w:divBdr>
            </w:div>
            <w:div w:id="1779910125">
              <w:marLeft w:val="0"/>
              <w:marRight w:val="0"/>
              <w:marTop w:val="0"/>
              <w:marBottom w:val="0"/>
              <w:divBdr>
                <w:top w:val="none" w:sz="0" w:space="0" w:color="auto"/>
                <w:left w:val="none" w:sz="0" w:space="0" w:color="auto"/>
                <w:bottom w:val="none" w:sz="0" w:space="0" w:color="auto"/>
                <w:right w:val="none" w:sz="0" w:space="0" w:color="auto"/>
              </w:divBdr>
            </w:div>
            <w:div w:id="598024803">
              <w:marLeft w:val="0"/>
              <w:marRight w:val="0"/>
              <w:marTop w:val="0"/>
              <w:marBottom w:val="0"/>
              <w:divBdr>
                <w:top w:val="none" w:sz="0" w:space="0" w:color="auto"/>
                <w:left w:val="none" w:sz="0" w:space="0" w:color="auto"/>
                <w:bottom w:val="none" w:sz="0" w:space="0" w:color="auto"/>
                <w:right w:val="none" w:sz="0" w:space="0" w:color="auto"/>
              </w:divBdr>
            </w:div>
            <w:div w:id="1108157678">
              <w:marLeft w:val="0"/>
              <w:marRight w:val="0"/>
              <w:marTop w:val="0"/>
              <w:marBottom w:val="0"/>
              <w:divBdr>
                <w:top w:val="none" w:sz="0" w:space="0" w:color="auto"/>
                <w:left w:val="none" w:sz="0" w:space="0" w:color="auto"/>
                <w:bottom w:val="none" w:sz="0" w:space="0" w:color="auto"/>
                <w:right w:val="none" w:sz="0" w:space="0" w:color="auto"/>
              </w:divBdr>
            </w:div>
            <w:div w:id="1154418601">
              <w:marLeft w:val="0"/>
              <w:marRight w:val="0"/>
              <w:marTop w:val="0"/>
              <w:marBottom w:val="0"/>
              <w:divBdr>
                <w:top w:val="none" w:sz="0" w:space="0" w:color="auto"/>
                <w:left w:val="none" w:sz="0" w:space="0" w:color="auto"/>
                <w:bottom w:val="none" w:sz="0" w:space="0" w:color="auto"/>
                <w:right w:val="none" w:sz="0" w:space="0" w:color="auto"/>
              </w:divBdr>
            </w:div>
          </w:divsChild>
        </w:div>
        <w:div w:id="1455634253">
          <w:marLeft w:val="0"/>
          <w:marRight w:val="0"/>
          <w:marTop w:val="0"/>
          <w:marBottom w:val="0"/>
          <w:divBdr>
            <w:top w:val="none" w:sz="0" w:space="0" w:color="auto"/>
            <w:left w:val="none" w:sz="0" w:space="0" w:color="auto"/>
            <w:bottom w:val="none" w:sz="0" w:space="0" w:color="auto"/>
            <w:right w:val="none" w:sz="0" w:space="0" w:color="auto"/>
          </w:divBdr>
          <w:divsChild>
            <w:div w:id="745345371">
              <w:marLeft w:val="0"/>
              <w:marRight w:val="0"/>
              <w:marTop w:val="0"/>
              <w:marBottom w:val="0"/>
              <w:divBdr>
                <w:top w:val="none" w:sz="0" w:space="0" w:color="auto"/>
                <w:left w:val="none" w:sz="0" w:space="0" w:color="auto"/>
                <w:bottom w:val="none" w:sz="0" w:space="0" w:color="auto"/>
                <w:right w:val="none" w:sz="0" w:space="0" w:color="auto"/>
              </w:divBdr>
            </w:div>
          </w:divsChild>
        </w:div>
        <w:div w:id="1044212384">
          <w:marLeft w:val="0"/>
          <w:marRight w:val="0"/>
          <w:marTop w:val="0"/>
          <w:marBottom w:val="0"/>
          <w:divBdr>
            <w:top w:val="none" w:sz="0" w:space="0" w:color="auto"/>
            <w:left w:val="none" w:sz="0" w:space="0" w:color="auto"/>
            <w:bottom w:val="none" w:sz="0" w:space="0" w:color="auto"/>
            <w:right w:val="none" w:sz="0" w:space="0" w:color="auto"/>
          </w:divBdr>
          <w:divsChild>
            <w:div w:id="787814824">
              <w:marLeft w:val="0"/>
              <w:marRight w:val="0"/>
              <w:marTop w:val="0"/>
              <w:marBottom w:val="0"/>
              <w:divBdr>
                <w:top w:val="none" w:sz="0" w:space="0" w:color="auto"/>
                <w:left w:val="none" w:sz="0" w:space="0" w:color="auto"/>
                <w:bottom w:val="none" w:sz="0" w:space="0" w:color="auto"/>
                <w:right w:val="none" w:sz="0" w:space="0" w:color="auto"/>
              </w:divBdr>
            </w:div>
            <w:div w:id="1459186141">
              <w:marLeft w:val="0"/>
              <w:marRight w:val="0"/>
              <w:marTop w:val="0"/>
              <w:marBottom w:val="0"/>
              <w:divBdr>
                <w:top w:val="none" w:sz="0" w:space="0" w:color="auto"/>
                <w:left w:val="none" w:sz="0" w:space="0" w:color="auto"/>
                <w:bottom w:val="none" w:sz="0" w:space="0" w:color="auto"/>
                <w:right w:val="none" w:sz="0" w:space="0" w:color="auto"/>
              </w:divBdr>
            </w:div>
            <w:div w:id="1855605430">
              <w:marLeft w:val="0"/>
              <w:marRight w:val="0"/>
              <w:marTop w:val="0"/>
              <w:marBottom w:val="0"/>
              <w:divBdr>
                <w:top w:val="none" w:sz="0" w:space="0" w:color="auto"/>
                <w:left w:val="none" w:sz="0" w:space="0" w:color="auto"/>
                <w:bottom w:val="none" w:sz="0" w:space="0" w:color="auto"/>
                <w:right w:val="none" w:sz="0" w:space="0" w:color="auto"/>
              </w:divBdr>
            </w:div>
          </w:divsChild>
        </w:div>
        <w:div w:id="927469743">
          <w:marLeft w:val="0"/>
          <w:marRight w:val="0"/>
          <w:marTop w:val="0"/>
          <w:marBottom w:val="0"/>
          <w:divBdr>
            <w:top w:val="none" w:sz="0" w:space="0" w:color="auto"/>
            <w:left w:val="none" w:sz="0" w:space="0" w:color="auto"/>
            <w:bottom w:val="none" w:sz="0" w:space="0" w:color="auto"/>
            <w:right w:val="none" w:sz="0" w:space="0" w:color="auto"/>
          </w:divBdr>
          <w:divsChild>
            <w:div w:id="797842999">
              <w:marLeft w:val="0"/>
              <w:marRight w:val="0"/>
              <w:marTop w:val="0"/>
              <w:marBottom w:val="0"/>
              <w:divBdr>
                <w:top w:val="none" w:sz="0" w:space="0" w:color="auto"/>
                <w:left w:val="none" w:sz="0" w:space="0" w:color="auto"/>
                <w:bottom w:val="none" w:sz="0" w:space="0" w:color="auto"/>
                <w:right w:val="none" w:sz="0" w:space="0" w:color="auto"/>
              </w:divBdr>
            </w:div>
            <w:div w:id="1122110734">
              <w:marLeft w:val="0"/>
              <w:marRight w:val="0"/>
              <w:marTop w:val="0"/>
              <w:marBottom w:val="0"/>
              <w:divBdr>
                <w:top w:val="none" w:sz="0" w:space="0" w:color="auto"/>
                <w:left w:val="none" w:sz="0" w:space="0" w:color="auto"/>
                <w:bottom w:val="none" w:sz="0" w:space="0" w:color="auto"/>
                <w:right w:val="none" w:sz="0" w:space="0" w:color="auto"/>
              </w:divBdr>
            </w:div>
            <w:div w:id="1583946972">
              <w:marLeft w:val="0"/>
              <w:marRight w:val="0"/>
              <w:marTop w:val="0"/>
              <w:marBottom w:val="0"/>
              <w:divBdr>
                <w:top w:val="none" w:sz="0" w:space="0" w:color="auto"/>
                <w:left w:val="none" w:sz="0" w:space="0" w:color="auto"/>
                <w:bottom w:val="none" w:sz="0" w:space="0" w:color="auto"/>
                <w:right w:val="none" w:sz="0" w:space="0" w:color="auto"/>
              </w:divBdr>
            </w:div>
            <w:div w:id="1018239571">
              <w:marLeft w:val="0"/>
              <w:marRight w:val="0"/>
              <w:marTop w:val="0"/>
              <w:marBottom w:val="0"/>
              <w:divBdr>
                <w:top w:val="none" w:sz="0" w:space="0" w:color="auto"/>
                <w:left w:val="none" w:sz="0" w:space="0" w:color="auto"/>
                <w:bottom w:val="none" w:sz="0" w:space="0" w:color="auto"/>
                <w:right w:val="none" w:sz="0" w:space="0" w:color="auto"/>
              </w:divBdr>
            </w:div>
            <w:div w:id="2146074190">
              <w:marLeft w:val="0"/>
              <w:marRight w:val="0"/>
              <w:marTop w:val="0"/>
              <w:marBottom w:val="0"/>
              <w:divBdr>
                <w:top w:val="none" w:sz="0" w:space="0" w:color="auto"/>
                <w:left w:val="none" w:sz="0" w:space="0" w:color="auto"/>
                <w:bottom w:val="none" w:sz="0" w:space="0" w:color="auto"/>
                <w:right w:val="none" w:sz="0" w:space="0" w:color="auto"/>
              </w:divBdr>
            </w:div>
            <w:div w:id="868568841">
              <w:marLeft w:val="0"/>
              <w:marRight w:val="0"/>
              <w:marTop w:val="0"/>
              <w:marBottom w:val="0"/>
              <w:divBdr>
                <w:top w:val="none" w:sz="0" w:space="0" w:color="auto"/>
                <w:left w:val="none" w:sz="0" w:space="0" w:color="auto"/>
                <w:bottom w:val="none" w:sz="0" w:space="0" w:color="auto"/>
                <w:right w:val="none" w:sz="0" w:space="0" w:color="auto"/>
              </w:divBdr>
            </w:div>
            <w:div w:id="420878392">
              <w:marLeft w:val="0"/>
              <w:marRight w:val="0"/>
              <w:marTop w:val="0"/>
              <w:marBottom w:val="0"/>
              <w:divBdr>
                <w:top w:val="none" w:sz="0" w:space="0" w:color="auto"/>
                <w:left w:val="none" w:sz="0" w:space="0" w:color="auto"/>
                <w:bottom w:val="none" w:sz="0" w:space="0" w:color="auto"/>
                <w:right w:val="none" w:sz="0" w:space="0" w:color="auto"/>
              </w:divBdr>
            </w:div>
          </w:divsChild>
        </w:div>
        <w:div w:id="1443840903">
          <w:marLeft w:val="0"/>
          <w:marRight w:val="0"/>
          <w:marTop w:val="0"/>
          <w:marBottom w:val="0"/>
          <w:divBdr>
            <w:top w:val="none" w:sz="0" w:space="0" w:color="auto"/>
            <w:left w:val="none" w:sz="0" w:space="0" w:color="auto"/>
            <w:bottom w:val="none" w:sz="0" w:space="0" w:color="auto"/>
            <w:right w:val="none" w:sz="0" w:space="0" w:color="auto"/>
          </w:divBdr>
          <w:divsChild>
            <w:div w:id="203097918">
              <w:marLeft w:val="0"/>
              <w:marRight w:val="0"/>
              <w:marTop w:val="0"/>
              <w:marBottom w:val="0"/>
              <w:divBdr>
                <w:top w:val="none" w:sz="0" w:space="0" w:color="auto"/>
                <w:left w:val="none" w:sz="0" w:space="0" w:color="auto"/>
                <w:bottom w:val="none" w:sz="0" w:space="0" w:color="auto"/>
                <w:right w:val="none" w:sz="0" w:space="0" w:color="auto"/>
              </w:divBdr>
            </w:div>
            <w:div w:id="1317999074">
              <w:marLeft w:val="0"/>
              <w:marRight w:val="0"/>
              <w:marTop w:val="0"/>
              <w:marBottom w:val="0"/>
              <w:divBdr>
                <w:top w:val="none" w:sz="0" w:space="0" w:color="auto"/>
                <w:left w:val="none" w:sz="0" w:space="0" w:color="auto"/>
                <w:bottom w:val="none" w:sz="0" w:space="0" w:color="auto"/>
                <w:right w:val="none" w:sz="0" w:space="0" w:color="auto"/>
              </w:divBdr>
            </w:div>
            <w:div w:id="425004667">
              <w:marLeft w:val="0"/>
              <w:marRight w:val="0"/>
              <w:marTop w:val="0"/>
              <w:marBottom w:val="0"/>
              <w:divBdr>
                <w:top w:val="none" w:sz="0" w:space="0" w:color="auto"/>
                <w:left w:val="none" w:sz="0" w:space="0" w:color="auto"/>
                <w:bottom w:val="none" w:sz="0" w:space="0" w:color="auto"/>
                <w:right w:val="none" w:sz="0" w:space="0" w:color="auto"/>
              </w:divBdr>
            </w:div>
            <w:div w:id="497036520">
              <w:marLeft w:val="0"/>
              <w:marRight w:val="0"/>
              <w:marTop w:val="0"/>
              <w:marBottom w:val="0"/>
              <w:divBdr>
                <w:top w:val="none" w:sz="0" w:space="0" w:color="auto"/>
                <w:left w:val="none" w:sz="0" w:space="0" w:color="auto"/>
                <w:bottom w:val="none" w:sz="0" w:space="0" w:color="auto"/>
                <w:right w:val="none" w:sz="0" w:space="0" w:color="auto"/>
              </w:divBdr>
            </w:div>
          </w:divsChild>
        </w:div>
        <w:div w:id="1926180352">
          <w:marLeft w:val="0"/>
          <w:marRight w:val="0"/>
          <w:marTop w:val="0"/>
          <w:marBottom w:val="0"/>
          <w:divBdr>
            <w:top w:val="none" w:sz="0" w:space="0" w:color="auto"/>
            <w:left w:val="none" w:sz="0" w:space="0" w:color="auto"/>
            <w:bottom w:val="none" w:sz="0" w:space="0" w:color="auto"/>
            <w:right w:val="none" w:sz="0" w:space="0" w:color="auto"/>
          </w:divBdr>
          <w:divsChild>
            <w:div w:id="1011179111">
              <w:marLeft w:val="0"/>
              <w:marRight w:val="0"/>
              <w:marTop w:val="0"/>
              <w:marBottom w:val="0"/>
              <w:divBdr>
                <w:top w:val="none" w:sz="0" w:space="0" w:color="auto"/>
                <w:left w:val="none" w:sz="0" w:space="0" w:color="auto"/>
                <w:bottom w:val="none" w:sz="0" w:space="0" w:color="auto"/>
                <w:right w:val="none" w:sz="0" w:space="0" w:color="auto"/>
              </w:divBdr>
            </w:div>
            <w:div w:id="841162266">
              <w:marLeft w:val="0"/>
              <w:marRight w:val="0"/>
              <w:marTop w:val="0"/>
              <w:marBottom w:val="0"/>
              <w:divBdr>
                <w:top w:val="none" w:sz="0" w:space="0" w:color="auto"/>
                <w:left w:val="none" w:sz="0" w:space="0" w:color="auto"/>
                <w:bottom w:val="none" w:sz="0" w:space="0" w:color="auto"/>
                <w:right w:val="none" w:sz="0" w:space="0" w:color="auto"/>
              </w:divBdr>
            </w:div>
            <w:div w:id="1431926717">
              <w:marLeft w:val="0"/>
              <w:marRight w:val="0"/>
              <w:marTop w:val="0"/>
              <w:marBottom w:val="0"/>
              <w:divBdr>
                <w:top w:val="none" w:sz="0" w:space="0" w:color="auto"/>
                <w:left w:val="none" w:sz="0" w:space="0" w:color="auto"/>
                <w:bottom w:val="none" w:sz="0" w:space="0" w:color="auto"/>
                <w:right w:val="none" w:sz="0" w:space="0" w:color="auto"/>
              </w:divBdr>
            </w:div>
            <w:div w:id="1279262966">
              <w:marLeft w:val="0"/>
              <w:marRight w:val="0"/>
              <w:marTop w:val="0"/>
              <w:marBottom w:val="0"/>
              <w:divBdr>
                <w:top w:val="none" w:sz="0" w:space="0" w:color="auto"/>
                <w:left w:val="none" w:sz="0" w:space="0" w:color="auto"/>
                <w:bottom w:val="none" w:sz="0" w:space="0" w:color="auto"/>
                <w:right w:val="none" w:sz="0" w:space="0" w:color="auto"/>
              </w:divBdr>
            </w:div>
          </w:divsChild>
        </w:div>
        <w:div w:id="905648420">
          <w:marLeft w:val="0"/>
          <w:marRight w:val="0"/>
          <w:marTop w:val="0"/>
          <w:marBottom w:val="0"/>
          <w:divBdr>
            <w:top w:val="none" w:sz="0" w:space="0" w:color="auto"/>
            <w:left w:val="none" w:sz="0" w:space="0" w:color="auto"/>
            <w:bottom w:val="none" w:sz="0" w:space="0" w:color="auto"/>
            <w:right w:val="none" w:sz="0" w:space="0" w:color="auto"/>
          </w:divBdr>
          <w:divsChild>
            <w:div w:id="1140151969">
              <w:marLeft w:val="0"/>
              <w:marRight w:val="0"/>
              <w:marTop w:val="0"/>
              <w:marBottom w:val="0"/>
              <w:divBdr>
                <w:top w:val="none" w:sz="0" w:space="0" w:color="auto"/>
                <w:left w:val="none" w:sz="0" w:space="0" w:color="auto"/>
                <w:bottom w:val="none" w:sz="0" w:space="0" w:color="auto"/>
                <w:right w:val="none" w:sz="0" w:space="0" w:color="auto"/>
              </w:divBdr>
            </w:div>
            <w:div w:id="276911042">
              <w:marLeft w:val="0"/>
              <w:marRight w:val="0"/>
              <w:marTop w:val="0"/>
              <w:marBottom w:val="0"/>
              <w:divBdr>
                <w:top w:val="none" w:sz="0" w:space="0" w:color="auto"/>
                <w:left w:val="none" w:sz="0" w:space="0" w:color="auto"/>
                <w:bottom w:val="none" w:sz="0" w:space="0" w:color="auto"/>
                <w:right w:val="none" w:sz="0" w:space="0" w:color="auto"/>
              </w:divBdr>
            </w:div>
            <w:div w:id="1317488385">
              <w:marLeft w:val="0"/>
              <w:marRight w:val="0"/>
              <w:marTop w:val="0"/>
              <w:marBottom w:val="0"/>
              <w:divBdr>
                <w:top w:val="none" w:sz="0" w:space="0" w:color="auto"/>
                <w:left w:val="none" w:sz="0" w:space="0" w:color="auto"/>
                <w:bottom w:val="none" w:sz="0" w:space="0" w:color="auto"/>
                <w:right w:val="none" w:sz="0" w:space="0" w:color="auto"/>
              </w:divBdr>
            </w:div>
            <w:div w:id="549925222">
              <w:marLeft w:val="0"/>
              <w:marRight w:val="0"/>
              <w:marTop w:val="0"/>
              <w:marBottom w:val="0"/>
              <w:divBdr>
                <w:top w:val="none" w:sz="0" w:space="0" w:color="auto"/>
                <w:left w:val="none" w:sz="0" w:space="0" w:color="auto"/>
                <w:bottom w:val="none" w:sz="0" w:space="0" w:color="auto"/>
                <w:right w:val="none" w:sz="0" w:space="0" w:color="auto"/>
              </w:divBdr>
            </w:div>
          </w:divsChild>
        </w:div>
        <w:div w:id="443311245">
          <w:marLeft w:val="0"/>
          <w:marRight w:val="0"/>
          <w:marTop w:val="0"/>
          <w:marBottom w:val="0"/>
          <w:divBdr>
            <w:top w:val="none" w:sz="0" w:space="0" w:color="auto"/>
            <w:left w:val="none" w:sz="0" w:space="0" w:color="auto"/>
            <w:bottom w:val="none" w:sz="0" w:space="0" w:color="auto"/>
            <w:right w:val="none" w:sz="0" w:space="0" w:color="auto"/>
          </w:divBdr>
          <w:divsChild>
            <w:div w:id="119764365">
              <w:marLeft w:val="0"/>
              <w:marRight w:val="0"/>
              <w:marTop w:val="0"/>
              <w:marBottom w:val="0"/>
              <w:divBdr>
                <w:top w:val="none" w:sz="0" w:space="0" w:color="auto"/>
                <w:left w:val="none" w:sz="0" w:space="0" w:color="auto"/>
                <w:bottom w:val="none" w:sz="0" w:space="0" w:color="auto"/>
                <w:right w:val="none" w:sz="0" w:space="0" w:color="auto"/>
              </w:divBdr>
            </w:div>
            <w:div w:id="1428842092">
              <w:marLeft w:val="0"/>
              <w:marRight w:val="0"/>
              <w:marTop w:val="0"/>
              <w:marBottom w:val="0"/>
              <w:divBdr>
                <w:top w:val="none" w:sz="0" w:space="0" w:color="auto"/>
                <w:left w:val="none" w:sz="0" w:space="0" w:color="auto"/>
                <w:bottom w:val="none" w:sz="0" w:space="0" w:color="auto"/>
                <w:right w:val="none" w:sz="0" w:space="0" w:color="auto"/>
              </w:divBdr>
            </w:div>
            <w:div w:id="1497845242">
              <w:marLeft w:val="0"/>
              <w:marRight w:val="0"/>
              <w:marTop w:val="0"/>
              <w:marBottom w:val="0"/>
              <w:divBdr>
                <w:top w:val="none" w:sz="0" w:space="0" w:color="auto"/>
                <w:left w:val="none" w:sz="0" w:space="0" w:color="auto"/>
                <w:bottom w:val="none" w:sz="0" w:space="0" w:color="auto"/>
                <w:right w:val="none" w:sz="0" w:space="0" w:color="auto"/>
              </w:divBdr>
            </w:div>
            <w:div w:id="1973552">
              <w:marLeft w:val="0"/>
              <w:marRight w:val="0"/>
              <w:marTop w:val="0"/>
              <w:marBottom w:val="0"/>
              <w:divBdr>
                <w:top w:val="none" w:sz="0" w:space="0" w:color="auto"/>
                <w:left w:val="none" w:sz="0" w:space="0" w:color="auto"/>
                <w:bottom w:val="none" w:sz="0" w:space="0" w:color="auto"/>
                <w:right w:val="none" w:sz="0" w:space="0" w:color="auto"/>
              </w:divBdr>
            </w:div>
            <w:div w:id="1438939144">
              <w:marLeft w:val="0"/>
              <w:marRight w:val="0"/>
              <w:marTop w:val="0"/>
              <w:marBottom w:val="0"/>
              <w:divBdr>
                <w:top w:val="none" w:sz="0" w:space="0" w:color="auto"/>
                <w:left w:val="none" w:sz="0" w:space="0" w:color="auto"/>
                <w:bottom w:val="none" w:sz="0" w:space="0" w:color="auto"/>
                <w:right w:val="none" w:sz="0" w:space="0" w:color="auto"/>
              </w:divBdr>
            </w:div>
            <w:div w:id="2002462231">
              <w:marLeft w:val="0"/>
              <w:marRight w:val="0"/>
              <w:marTop w:val="0"/>
              <w:marBottom w:val="0"/>
              <w:divBdr>
                <w:top w:val="none" w:sz="0" w:space="0" w:color="auto"/>
                <w:left w:val="none" w:sz="0" w:space="0" w:color="auto"/>
                <w:bottom w:val="none" w:sz="0" w:space="0" w:color="auto"/>
                <w:right w:val="none" w:sz="0" w:space="0" w:color="auto"/>
              </w:divBdr>
            </w:div>
            <w:div w:id="1135180045">
              <w:marLeft w:val="0"/>
              <w:marRight w:val="0"/>
              <w:marTop w:val="0"/>
              <w:marBottom w:val="0"/>
              <w:divBdr>
                <w:top w:val="none" w:sz="0" w:space="0" w:color="auto"/>
                <w:left w:val="none" w:sz="0" w:space="0" w:color="auto"/>
                <w:bottom w:val="none" w:sz="0" w:space="0" w:color="auto"/>
                <w:right w:val="none" w:sz="0" w:space="0" w:color="auto"/>
              </w:divBdr>
            </w:div>
          </w:divsChild>
        </w:div>
        <w:div w:id="946471263">
          <w:marLeft w:val="0"/>
          <w:marRight w:val="0"/>
          <w:marTop w:val="0"/>
          <w:marBottom w:val="0"/>
          <w:divBdr>
            <w:top w:val="none" w:sz="0" w:space="0" w:color="auto"/>
            <w:left w:val="none" w:sz="0" w:space="0" w:color="auto"/>
            <w:bottom w:val="none" w:sz="0" w:space="0" w:color="auto"/>
            <w:right w:val="none" w:sz="0" w:space="0" w:color="auto"/>
          </w:divBdr>
          <w:divsChild>
            <w:div w:id="514924661">
              <w:marLeft w:val="0"/>
              <w:marRight w:val="0"/>
              <w:marTop w:val="0"/>
              <w:marBottom w:val="0"/>
              <w:divBdr>
                <w:top w:val="none" w:sz="0" w:space="0" w:color="auto"/>
                <w:left w:val="none" w:sz="0" w:space="0" w:color="auto"/>
                <w:bottom w:val="none" w:sz="0" w:space="0" w:color="auto"/>
                <w:right w:val="none" w:sz="0" w:space="0" w:color="auto"/>
              </w:divBdr>
            </w:div>
          </w:divsChild>
        </w:div>
        <w:div w:id="1245532115">
          <w:marLeft w:val="0"/>
          <w:marRight w:val="0"/>
          <w:marTop w:val="0"/>
          <w:marBottom w:val="0"/>
          <w:divBdr>
            <w:top w:val="none" w:sz="0" w:space="0" w:color="auto"/>
            <w:left w:val="none" w:sz="0" w:space="0" w:color="auto"/>
            <w:bottom w:val="none" w:sz="0" w:space="0" w:color="auto"/>
            <w:right w:val="none" w:sz="0" w:space="0" w:color="auto"/>
          </w:divBdr>
          <w:divsChild>
            <w:div w:id="756560039">
              <w:marLeft w:val="0"/>
              <w:marRight w:val="0"/>
              <w:marTop w:val="0"/>
              <w:marBottom w:val="0"/>
              <w:divBdr>
                <w:top w:val="none" w:sz="0" w:space="0" w:color="auto"/>
                <w:left w:val="none" w:sz="0" w:space="0" w:color="auto"/>
                <w:bottom w:val="none" w:sz="0" w:space="0" w:color="auto"/>
                <w:right w:val="none" w:sz="0" w:space="0" w:color="auto"/>
              </w:divBdr>
            </w:div>
            <w:div w:id="2107841087">
              <w:marLeft w:val="0"/>
              <w:marRight w:val="0"/>
              <w:marTop w:val="0"/>
              <w:marBottom w:val="0"/>
              <w:divBdr>
                <w:top w:val="none" w:sz="0" w:space="0" w:color="auto"/>
                <w:left w:val="none" w:sz="0" w:space="0" w:color="auto"/>
                <w:bottom w:val="none" w:sz="0" w:space="0" w:color="auto"/>
                <w:right w:val="none" w:sz="0" w:space="0" w:color="auto"/>
              </w:divBdr>
            </w:div>
            <w:div w:id="1822307805">
              <w:marLeft w:val="0"/>
              <w:marRight w:val="0"/>
              <w:marTop w:val="0"/>
              <w:marBottom w:val="0"/>
              <w:divBdr>
                <w:top w:val="none" w:sz="0" w:space="0" w:color="auto"/>
                <w:left w:val="none" w:sz="0" w:space="0" w:color="auto"/>
                <w:bottom w:val="none" w:sz="0" w:space="0" w:color="auto"/>
                <w:right w:val="none" w:sz="0" w:space="0" w:color="auto"/>
              </w:divBdr>
            </w:div>
            <w:div w:id="1700353499">
              <w:marLeft w:val="0"/>
              <w:marRight w:val="0"/>
              <w:marTop w:val="0"/>
              <w:marBottom w:val="0"/>
              <w:divBdr>
                <w:top w:val="none" w:sz="0" w:space="0" w:color="auto"/>
                <w:left w:val="none" w:sz="0" w:space="0" w:color="auto"/>
                <w:bottom w:val="none" w:sz="0" w:space="0" w:color="auto"/>
                <w:right w:val="none" w:sz="0" w:space="0" w:color="auto"/>
              </w:divBdr>
            </w:div>
            <w:div w:id="1668749746">
              <w:marLeft w:val="0"/>
              <w:marRight w:val="0"/>
              <w:marTop w:val="0"/>
              <w:marBottom w:val="0"/>
              <w:divBdr>
                <w:top w:val="none" w:sz="0" w:space="0" w:color="auto"/>
                <w:left w:val="none" w:sz="0" w:space="0" w:color="auto"/>
                <w:bottom w:val="none" w:sz="0" w:space="0" w:color="auto"/>
                <w:right w:val="none" w:sz="0" w:space="0" w:color="auto"/>
              </w:divBdr>
            </w:div>
            <w:div w:id="1330793817">
              <w:marLeft w:val="0"/>
              <w:marRight w:val="0"/>
              <w:marTop w:val="0"/>
              <w:marBottom w:val="0"/>
              <w:divBdr>
                <w:top w:val="none" w:sz="0" w:space="0" w:color="auto"/>
                <w:left w:val="none" w:sz="0" w:space="0" w:color="auto"/>
                <w:bottom w:val="none" w:sz="0" w:space="0" w:color="auto"/>
                <w:right w:val="none" w:sz="0" w:space="0" w:color="auto"/>
              </w:divBdr>
            </w:div>
            <w:div w:id="1555311949">
              <w:marLeft w:val="0"/>
              <w:marRight w:val="0"/>
              <w:marTop w:val="0"/>
              <w:marBottom w:val="0"/>
              <w:divBdr>
                <w:top w:val="none" w:sz="0" w:space="0" w:color="auto"/>
                <w:left w:val="none" w:sz="0" w:space="0" w:color="auto"/>
                <w:bottom w:val="none" w:sz="0" w:space="0" w:color="auto"/>
                <w:right w:val="none" w:sz="0" w:space="0" w:color="auto"/>
              </w:divBdr>
            </w:div>
            <w:div w:id="1972855983">
              <w:marLeft w:val="0"/>
              <w:marRight w:val="0"/>
              <w:marTop w:val="0"/>
              <w:marBottom w:val="0"/>
              <w:divBdr>
                <w:top w:val="none" w:sz="0" w:space="0" w:color="auto"/>
                <w:left w:val="none" w:sz="0" w:space="0" w:color="auto"/>
                <w:bottom w:val="none" w:sz="0" w:space="0" w:color="auto"/>
                <w:right w:val="none" w:sz="0" w:space="0" w:color="auto"/>
              </w:divBdr>
            </w:div>
            <w:div w:id="1162350263">
              <w:marLeft w:val="0"/>
              <w:marRight w:val="0"/>
              <w:marTop w:val="0"/>
              <w:marBottom w:val="0"/>
              <w:divBdr>
                <w:top w:val="none" w:sz="0" w:space="0" w:color="auto"/>
                <w:left w:val="none" w:sz="0" w:space="0" w:color="auto"/>
                <w:bottom w:val="none" w:sz="0" w:space="0" w:color="auto"/>
                <w:right w:val="none" w:sz="0" w:space="0" w:color="auto"/>
              </w:divBdr>
            </w:div>
            <w:div w:id="243539990">
              <w:marLeft w:val="0"/>
              <w:marRight w:val="0"/>
              <w:marTop w:val="0"/>
              <w:marBottom w:val="0"/>
              <w:divBdr>
                <w:top w:val="none" w:sz="0" w:space="0" w:color="auto"/>
                <w:left w:val="none" w:sz="0" w:space="0" w:color="auto"/>
                <w:bottom w:val="none" w:sz="0" w:space="0" w:color="auto"/>
                <w:right w:val="none" w:sz="0" w:space="0" w:color="auto"/>
              </w:divBdr>
            </w:div>
            <w:div w:id="1834760530">
              <w:marLeft w:val="0"/>
              <w:marRight w:val="0"/>
              <w:marTop w:val="0"/>
              <w:marBottom w:val="0"/>
              <w:divBdr>
                <w:top w:val="none" w:sz="0" w:space="0" w:color="auto"/>
                <w:left w:val="none" w:sz="0" w:space="0" w:color="auto"/>
                <w:bottom w:val="none" w:sz="0" w:space="0" w:color="auto"/>
                <w:right w:val="none" w:sz="0" w:space="0" w:color="auto"/>
              </w:divBdr>
            </w:div>
            <w:div w:id="330186037">
              <w:marLeft w:val="0"/>
              <w:marRight w:val="0"/>
              <w:marTop w:val="0"/>
              <w:marBottom w:val="0"/>
              <w:divBdr>
                <w:top w:val="none" w:sz="0" w:space="0" w:color="auto"/>
                <w:left w:val="none" w:sz="0" w:space="0" w:color="auto"/>
                <w:bottom w:val="none" w:sz="0" w:space="0" w:color="auto"/>
                <w:right w:val="none" w:sz="0" w:space="0" w:color="auto"/>
              </w:divBdr>
            </w:div>
            <w:div w:id="707874835">
              <w:marLeft w:val="0"/>
              <w:marRight w:val="0"/>
              <w:marTop w:val="0"/>
              <w:marBottom w:val="0"/>
              <w:divBdr>
                <w:top w:val="none" w:sz="0" w:space="0" w:color="auto"/>
                <w:left w:val="none" w:sz="0" w:space="0" w:color="auto"/>
                <w:bottom w:val="none" w:sz="0" w:space="0" w:color="auto"/>
                <w:right w:val="none" w:sz="0" w:space="0" w:color="auto"/>
              </w:divBdr>
            </w:div>
            <w:div w:id="449085296">
              <w:marLeft w:val="0"/>
              <w:marRight w:val="0"/>
              <w:marTop w:val="0"/>
              <w:marBottom w:val="0"/>
              <w:divBdr>
                <w:top w:val="none" w:sz="0" w:space="0" w:color="auto"/>
                <w:left w:val="none" w:sz="0" w:space="0" w:color="auto"/>
                <w:bottom w:val="none" w:sz="0" w:space="0" w:color="auto"/>
                <w:right w:val="none" w:sz="0" w:space="0" w:color="auto"/>
              </w:divBdr>
            </w:div>
            <w:div w:id="394355384">
              <w:marLeft w:val="0"/>
              <w:marRight w:val="0"/>
              <w:marTop w:val="0"/>
              <w:marBottom w:val="0"/>
              <w:divBdr>
                <w:top w:val="none" w:sz="0" w:space="0" w:color="auto"/>
                <w:left w:val="none" w:sz="0" w:space="0" w:color="auto"/>
                <w:bottom w:val="none" w:sz="0" w:space="0" w:color="auto"/>
                <w:right w:val="none" w:sz="0" w:space="0" w:color="auto"/>
              </w:divBdr>
            </w:div>
            <w:div w:id="1090472347">
              <w:marLeft w:val="0"/>
              <w:marRight w:val="0"/>
              <w:marTop w:val="0"/>
              <w:marBottom w:val="0"/>
              <w:divBdr>
                <w:top w:val="none" w:sz="0" w:space="0" w:color="auto"/>
                <w:left w:val="none" w:sz="0" w:space="0" w:color="auto"/>
                <w:bottom w:val="none" w:sz="0" w:space="0" w:color="auto"/>
                <w:right w:val="none" w:sz="0" w:space="0" w:color="auto"/>
              </w:divBdr>
            </w:div>
          </w:divsChild>
        </w:div>
        <w:div w:id="769466899">
          <w:marLeft w:val="0"/>
          <w:marRight w:val="0"/>
          <w:marTop w:val="0"/>
          <w:marBottom w:val="0"/>
          <w:divBdr>
            <w:top w:val="none" w:sz="0" w:space="0" w:color="auto"/>
            <w:left w:val="none" w:sz="0" w:space="0" w:color="auto"/>
            <w:bottom w:val="none" w:sz="0" w:space="0" w:color="auto"/>
            <w:right w:val="none" w:sz="0" w:space="0" w:color="auto"/>
          </w:divBdr>
          <w:divsChild>
            <w:div w:id="1710059866">
              <w:marLeft w:val="0"/>
              <w:marRight w:val="0"/>
              <w:marTop w:val="0"/>
              <w:marBottom w:val="0"/>
              <w:divBdr>
                <w:top w:val="none" w:sz="0" w:space="0" w:color="auto"/>
                <w:left w:val="none" w:sz="0" w:space="0" w:color="auto"/>
                <w:bottom w:val="none" w:sz="0" w:space="0" w:color="auto"/>
                <w:right w:val="none" w:sz="0" w:space="0" w:color="auto"/>
              </w:divBdr>
            </w:div>
            <w:div w:id="999962098">
              <w:marLeft w:val="0"/>
              <w:marRight w:val="0"/>
              <w:marTop w:val="0"/>
              <w:marBottom w:val="0"/>
              <w:divBdr>
                <w:top w:val="none" w:sz="0" w:space="0" w:color="auto"/>
                <w:left w:val="none" w:sz="0" w:space="0" w:color="auto"/>
                <w:bottom w:val="none" w:sz="0" w:space="0" w:color="auto"/>
                <w:right w:val="none" w:sz="0" w:space="0" w:color="auto"/>
              </w:divBdr>
            </w:div>
          </w:divsChild>
        </w:div>
        <w:div w:id="1142499426">
          <w:marLeft w:val="0"/>
          <w:marRight w:val="0"/>
          <w:marTop w:val="0"/>
          <w:marBottom w:val="0"/>
          <w:divBdr>
            <w:top w:val="none" w:sz="0" w:space="0" w:color="auto"/>
            <w:left w:val="none" w:sz="0" w:space="0" w:color="auto"/>
            <w:bottom w:val="none" w:sz="0" w:space="0" w:color="auto"/>
            <w:right w:val="none" w:sz="0" w:space="0" w:color="auto"/>
          </w:divBdr>
          <w:divsChild>
            <w:div w:id="1268195004">
              <w:marLeft w:val="0"/>
              <w:marRight w:val="0"/>
              <w:marTop w:val="0"/>
              <w:marBottom w:val="0"/>
              <w:divBdr>
                <w:top w:val="none" w:sz="0" w:space="0" w:color="auto"/>
                <w:left w:val="none" w:sz="0" w:space="0" w:color="auto"/>
                <w:bottom w:val="none" w:sz="0" w:space="0" w:color="auto"/>
                <w:right w:val="none" w:sz="0" w:space="0" w:color="auto"/>
              </w:divBdr>
            </w:div>
            <w:div w:id="827132229">
              <w:marLeft w:val="0"/>
              <w:marRight w:val="0"/>
              <w:marTop w:val="0"/>
              <w:marBottom w:val="0"/>
              <w:divBdr>
                <w:top w:val="none" w:sz="0" w:space="0" w:color="auto"/>
                <w:left w:val="none" w:sz="0" w:space="0" w:color="auto"/>
                <w:bottom w:val="none" w:sz="0" w:space="0" w:color="auto"/>
                <w:right w:val="none" w:sz="0" w:space="0" w:color="auto"/>
              </w:divBdr>
            </w:div>
            <w:div w:id="593129345">
              <w:marLeft w:val="0"/>
              <w:marRight w:val="0"/>
              <w:marTop w:val="0"/>
              <w:marBottom w:val="0"/>
              <w:divBdr>
                <w:top w:val="none" w:sz="0" w:space="0" w:color="auto"/>
                <w:left w:val="none" w:sz="0" w:space="0" w:color="auto"/>
                <w:bottom w:val="none" w:sz="0" w:space="0" w:color="auto"/>
                <w:right w:val="none" w:sz="0" w:space="0" w:color="auto"/>
              </w:divBdr>
            </w:div>
            <w:div w:id="1155026261">
              <w:marLeft w:val="0"/>
              <w:marRight w:val="0"/>
              <w:marTop w:val="0"/>
              <w:marBottom w:val="0"/>
              <w:divBdr>
                <w:top w:val="none" w:sz="0" w:space="0" w:color="auto"/>
                <w:left w:val="none" w:sz="0" w:space="0" w:color="auto"/>
                <w:bottom w:val="none" w:sz="0" w:space="0" w:color="auto"/>
                <w:right w:val="none" w:sz="0" w:space="0" w:color="auto"/>
              </w:divBdr>
            </w:div>
          </w:divsChild>
        </w:div>
        <w:div w:id="1450709304">
          <w:marLeft w:val="0"/>
          <w:marRight w:val="0"/>
          <w:marTop w:val="0"/>
          <w:marBottom w:val="0"/>
          <w:divBdr>
            <w:top w:val="none" w:sz="0" w:space="0" w:color="auto"/>
            <w:left w:val="none" w:sz="0" w:space="0" w:color="auto"/>
            <w:bottom w:val="none" w:sz="0" w:space="0" w:color="auto"/>
            <w:right w:val="none" w:sz="0" w:space="0" w:color="auto"/>
          </w:divBdr>
          <w:divsChild>
            <w:div w:id="1355419012">
              <w:marLeft w:val="0"/>
              <w:marRight w:val="0"/>
              <w:marTop w:val="0"/>
              <w:marBottom w:val="0"/>
              <w:divBdr>
                <w:top w:val="none" w:sz="0" w:space="0" w:color="auto"/>
                <w:left w:val="none" w:sz="0" w:space="0" w:color="auto"/>
                <w:bottom w:val="none" w:sz="0" w:space="0" w:color="auto"/>
                <w:right w:val="none" w:sz="0" w:space="0" w:color="auto"/>
              </w:divBdr>
            </w:div>
            <w:div w:id="456417193">
              <w:marLeft w:val="0"/>
              <w:marRight w:val="0"/>
              <w:marTop w:val="0"/>
              <w:marBottom w:val="0"/>
              <w:divBdr>
                <w:top w:val="none" w:sz="0" w:space="0" w:color="auto"/>
                <w:left w:val="none" w:sz="0" w:space="0" w:color="auto"/>
                <w:bottom w:val="none" w:sz="0" w:space="0" w:color="auto"/>
                <w:right w:val="none" w:sz="0" w:space="0" w:color="auto"/>
              </w:divBdr>
            </w:div>
            <w:div w:id="170873419">
              <w:marLeft w:val="0"/>
              <w:marRight w:val="0"/>
              <w:marTop w:val="0"/>
              <w:marBottom w:val="0"/>
              <w:divBdr>
                <w:top w:val="none" w:sz="0" w:space="0" w:color="auto"/>
                <w:left w:val="none" w:sz="0" w:space="0" w:color="auto"/>
                <w:bottom w:val="none" w:sz="0" w:space="0" w:color="auto"/>
                <w:right w:val="none" w:sz="0" w:space="0" w:color="auto"/>
              </w:divBdr>
            </w:div>
            <w:div w:id="769744550">
              <w:marLeft w:val="0"/>
              <w:marRight w:val="0"/>
              <w:marTop w:val="0"/>
              <w:marBottom w:val="0"/>
              <w:divBdr>
                <w:top w:val="none" w:sz="0" w:space="0" w:color="auto"/>
                <w:left w:val="none" w:sz="0" w:space="0" w:color="auto"/>
                <w:bottom w:val="none" w:sz="0" w:space="0" w:color="auto"/>
                <w:right w:val="none" w:sz="0" w:space="0" w:color="auto"/>
              </w:divBdr>
            </w:div>
            <w:div w:id="799961489">
              <w:marLeft w:val="0"/>
              <w:marRight w:val="0"/>
              <w:marTop w:val="0"/>
              <w:marBottom w:val="0"/>
              <w:divBdr>
                <w:top w:val="none" w:sz="0" w:space="0" w:color="auto"/>
                <w:left w:val="none" w:sz="0" w:space="0" w:color="auto"/>
                <w:bottom w:val="none" w:sz="0" w:space="0" w:color="auto"/>
                <w:right w:val="none" w:sz="0" w:space="0" w:color="auto"/>
              </w:divBdr>
            </w:div>
            <w:div w:id="2035840805">
              <w:marLeft w:val="0"/>
              <w:marRight w:val="0"/>
              <w:marTop w:val="0"/>
              <w:marBottom w:val="0"/>
              <w:divBdr>
                <w:top w:val="none" w:sz="0" w:space="0" w:color="auto"/>
                <w:left w:val="none" w:sz="0" w:space="0" w:color="auto"/>
                <w:bottom w:val="none" w:sz="0" w:space="0" w:color="auto"/>
                <w:right w:val="none" w:sz="0" w:space="0" w:color="auto"/>
              </w:divBdr>
            </w:div>
            <w:div w:id="2115317797">
              <w:marLeft w:val="0"/>
              <w:marRight w:val="0"/>
              <w:marTop w:val="0"/>
              <w:marBottom w:val="0"/>
              <w:divBdr>
                <w:top w:val="none" w:sz="0" w:space="0" w:color="auto"/>
                <w:left w:val="none" w:sz="0" w:space="0" w:color="auto"/>
                <w:bottom w:val="none" w:sz="0" w:space="0" w:color="auto"/>
                <w:right w:val="none" w:sz="0" w:space="0" w:color="auto"/>
              </w:divBdr>
            </w:div>
            <w:div w:id="176506537">
              <w:marLeft w:val="0"/>
              <w:marRight w:val="0"/>
              <w:marTop w:val="0"/>
              <w:marBottom w:val="0"/>
              <w:divBdr>
                <w:top w:val="none" w:sz="0" w:space="0" w:color="auto"/>
                <w:left w:val="none" w:sz="0" w:space="0" w:color="auto"/>
                <w:bottom w:val="none" w:sz="0" w:space="0" w:color="auto"/>
                <w:right w:val="none" w:sz="0" w:space="0" w:color="auto"/>
              </w:divBdr>
            </w:div>
            <w:div w:id="1589922460">
              <w:marLeft w:val="0"/>
              <w:marRight w:val="0"/>
              <w:marTop w:val="0"/>
              <w:marBottom w:val="0"/>
              <w:divBdr>
                <w:top w:val="none" w:sz="0" w:space="0" w:color="auto"/>
                <w:left w:val="none" w:sz="0" w:space="0" w:color="auto"/>
                <w:bottom w:val="none" w:sz="0" w:space="0" w:color="auto"/>
                <w:right w:val="none" w:sz="0" w:space="0" w:color="auto"/>
              </w:divBdr>
            </w:div>
            <w:div w:id="1389646039">
              <w:marLeft w:val="0"/>
              <w:marRight w:val="0"/>
              <w:marTop w:val="0"/>
              <w:marBottom w:val="0"/>
              <w:divBdr>
                <w:top w:val="none" w:sz="0" w:space="0" w:color="auto"/>
                <w:left w:val="none" w:sz="0" w:space="0" w:color="auto"/>
                <w:bottom w:val="none" w:sz="0" w:space="0" w:color="auto"/>
                <w:right w:val="none" w:sz="0" w:space="0" w:color="auto"/>
              </w:divBdr>
            </w:div>
          </w:divsChild>
        </w:div>
        <w:div w:id="1096556269">
          <w:marLeft w:val="0"/>
          <w:marRight w:val="0"/>
          <w:marTop w:val="0"/>
          <w:marBottom w:val="0"/>
          <w:divBdr>
            <w:top w:val="none" w:sz="0" w:space="0" w:color="auto"/>
            <w:left w:val="none" w:sz="0" w:space="0" w:color="auto"/>
            <w:bottom w:val="none" w:sz="0" w:space="0" w:color="auto"/>
            <w:right w:val="none" w:sz="0" w:space="0" w:color="auto"/>
          </w:divBdr>
          <w:divsChild>
            <w:div w:id="532691148">
              <w:marLeft w:val="0"/>
              <w:marRight w:val="0"/>
              <w:marTop w:val="0"/>
              <w:marBottom w:val="0"/>
              <w:divBdr>
                <w:top w:val="none" w:sz="0" w:space="0" w:color="auto"/>
                <w:left w:val="none" w:sz="0" w:space="0" w:color="auto"/>
                <w:bottom w:val="none" w:sz="0" w:space="0" w:color="auto"/>
                <w:right w:val="none" w:sz="0" w:space="0" w:color="auto"/>
              </w:divBdr>
            </w:div>
            <w:div w:id="224990628">
              <w:marLeft w:val="0"/>
              <w:marRight w:val="0"/>
              <w:marTop w:val="0"/>
              <w:marBottom w:val="0"/>
              <w:divBdr>
                <w:top w:val="none" w:sz="0" w:space="0" w:color="auto"/>
                <w:left w:val="none" w:sz="0" w:space="0" w:color="auto"/>
                <w:bottom w:val="none" w:sz="0" w:space="0" w:color="auto"/>
                <w:right w:val="none" w:sz="0" w:space="0" w:color="auto"/>
              </w:divBdr>
            </w:div>
            <w:div w:id="895624158">
              <w:marLeft w:val="0"/>
              <w:marRight w:val="0"/>
              <w:marTop w:val="0"/>
              <w:marBottom w:val="0"/>
              <w:divBdr>
                <w:top w:val="none" w:sz="0" w:space="0" w:color="auto"/>
                <w:left w:val="none" w:sz="0" w:space="0" w:color="auto"/>
                <w:bottom w:val="none" w:sz="0" w:space="0" w:color="auto"/>
                <w:right w:val="none" w:sz="0" w:space="0" w:color="auto"/>
              </w:divBdr>
            </w:div>
            <w:div w:id="50007122">
              <w:marLeft w:val="0"/>
              <w:marRight w:val="0"/>
              <w:marTop w:val="0"/>
              <w:marBottom w:val="0"/>
              <w:divBdr>
                <w:top w:val="none" w:sz="0" w:space="0" w:color="auto"/>
                <w:left w:val="none" w:sz="0" w:space="0" w:color="auto"/>
                <w:bottom w:val="none" w:sz="0" w:space="0" w:color="auto"/>
                <w:right w:val="none" w:sz="0" w:space="0" w:color="auto"/>
              </w:divBdr>
            </w:div>
          </w:divsChild>
        </w:div>
        <w:div w:id="1285162088">
          <w:marLeft w:val="0"/>
          <w:marRight w:val="0"/>
          <w:marTop w:val="0"/>
          <w:marBottom w:val="0"/>
          <w:divBdr>
            <w:top w:val="none" w:sz="0" w:space="0" w:color="auto"/>
            <w:left w:val="none" w:sz="0" w:space="0" w:color="auto"/>
            <w:bottom w:val="none" w:sz="0" w:space="0" w:color="auto"/>
            <w:right w:val="none" w:sz="0" w:space="0" w:color="auto"/>
          </w:divBdr>
          <w:divsChild>
            <w:div w:id="1796364683">
              <w:marLeft w:val="0"/>
              <w:marRight w:val="0"/>
              <w:marTop w:val="0"/>
              <w:marBottom w:val="0"/>
              <w:divBdr>
                <w:top w:val="none" w:sz="0" w:space="0" w:color="auto"/>
                <w:left w:val="none" w:sz="0" w:space="0" w:color="auto"/>
                <w:bottom w:val="none" w:sz="0" w:space="0" w:color="auto"/>
                <w:right w:val="none" w:sz="0" w:space="0" w:color="auto"/>
              </w:divBdr>
            </w:div>
          </w:divsChild>
        </w:div>
        <w:div w:id="789661930">
          <w:marLeft w:val="0"/>
          <w:marRight w:val="0"/>
          <w:marTop w:val="0"/>
          <w:marBottom w:val="0"/>
          <w:divBdr>
            <w:top w:val="none" w:sz="0" w:space="0" w:color="auto"/>
            <w:left w:val="none" w:sz="0" w:space="0" w:color="auto"/>
            <w:bottom w:val="none" w:sz="0" w:space="0" w:color="auto"/>
            <w:right w:val="none" w:sz="0" w:space="0" w:color="auto"/>
          </w:divBdr>
          <w:divsChild>
            <w:div w:id="313917999">
              <w:marLeft w:val="0"/>
              <w:marRight w:val="0"/>
              <w:marTop w:val="0"/>
              <w:marBottom w:val="0"/>
              <w:divBdr>
                <w:top w:val="none" w:sz="0" w:space="0" w:color="auto"/>
                <w:left w:val="none" w:sz="0" w:space="0" w:color="auto"/>
                <w:bottom w:val="none" w:sz="0" w:space="0" w:color="auto"/>
                <w:right w:val="none" w:sz="0" w:space="0" w:color="auto"/>
              </w:divBdr>
            </w:div>
            <w:div w:id="1432242224">
              <w:marLeft w:val="0"/>
              <w:marRight w:val="0"/>
              <w:marTop w:val="0"/>
              <w:marBottom w:val="0"/>
              <w:divBdr>
                <w:top w:val="none" w:sz="0" w:space="0" w:color="auto"/>
                <w:left w:val="none" w:sz="0" w:space="0" w:color="auto"/>
                <w:bottom w:val="none" w:sz="0" w:space="0" w:color="auto"/>
                <w:right w:val="none" w:sz="0" w:space="0" w:color="auto"/>
              </w:divBdr>
            </w:div>
            <w:div w:id="1680810894">
              <w:marLeft w:val="0"/>
              <w:marRight w:val="0"/>
              <w:marTop w:val="0"/>
              <w:marBottom w:val="0"/>
              <w:divBdr>
                <w:top w:val="none" w:sz="0" w:space="0" w:color="auto"/>
                <w:left w:val="none" w:sz="0" w:space="0" w:color="auto"/>
                <w:bottom w:val="none" w:sz="0" w:space="0" w:color="auto"/>
                <w:right w:val="none" w:sz="0" w:space="0" w:color="auto"/>
              </w:divBdr>
            </w:div>
            <w:div w:id="62291858">
              <w:marLeft w:val="0"/>
              <w:marRight w:val="0"/>
              <w:marTop w:val="0"/>
              <w:marBottom w:val="0"/>
              <w:divBdr>
                <w:top w:val="none" w:sz="0" w:space="0" w:color="auto"/>
                <w:left w:val="none" w:sz="0" w:space="0" w:color="auto"/>
                <w:bottom w:val="none" w:sz="0" w:space="0" w:color="auto"/>
                <w:right w:val="none" w:sz="0" w:space="0" w:color="auto"/>
              </w:divBdr>
            </w:div>
          </w:divsChild>
        </w:div>
        <w:div w:id="1725718221">
          <w:marLeft w:val="0"/>
          <w:marRight w:val="0"/>
          <w:marTop w:val="0"/>
          <w:marBottom w:val="0"/>
          <w:divBdr>
            <w:top w:val="none" w:sz="0" w:space="0" w:color="auto"/>
            <w:left w:val="none" w:sz="0" w:space="0" w:color="auto"/>
            <w:bottom w:val="none" w:sz="0" w:space="0" w:color="auto"/>
            <w:right w:val="none" w:sz="0" w:space="0" w:color="auto"/>
          </w:divBdr>
          <w:divsChild>
            <w:div w:id="1736003136">
              <w:marLeft w:val="0"/>
              <w:marRight w:val="0"/>
              <w:marTop w:val="0"/>
              <w:marBottom w:val="0"/>
              <w:divBdr>
                <w:top w:val="none" w:sz="0" w:space="0" w:color="auto"/>
                <w:left w:val="none" w:sz="0" w:space="0" w:color="auto"/>
                <w:bottom w:val="none" w:sz="0" w:space="0" w:color="auto"/>
                <w:right w:val="none" w:sz="0" w:space="0" w:color="auto"/>
              </w:divBdr>
            </w:div>
            <w:div w:id="345594044">
              <w:marLeft w:val="0"/>
              <w:marRight w:val="0"/>
              <w:marTop w:val="0"/>
              <w:marBottom w:val="0"/>
              <w:divBdr>
                <w:top w:val="none" w:sz="0" w:space="0" w:color="auto"/>
                <w:left w:val="none" w:sz="0" w:space="0" w:color="auto"/>
                <w:bottom w:val="none" w:sz="0" w:space="0" w:color="auto"/>
                <w:right w:val="none" w:sz="0" w:space="0" w:color="auto"/>
              </w:divBdr>
            </w:div>
            <w:div w:id="1069305663">
              <w:marLeft w:val="0"/>
              <w:marRight w:val="0"/>
              <w:marTop w:val="0"/>
              <w:marBottom w:val="0"/>
              <w:divBdr>
                <w:top w:val="none" w:sz="0" w:space="0" w:color="auto"/>
                <w:left w:val="none" w:sz="0" w:space="0" w:color="auto"/>
                <w:bottom w:val="none" w:sz="0" w:space="0" w:color="auto"/>
                <w:right w:val="none" w:sz="0" w:space="0" w:color="auto"/>
              </w:divBdr>
            </w:div>
            <w:div w:id="1187326905">
              <w:marLeft w:val="0"/>
              <w:marRight w:val="0"/>
              <w:marTop w:val="0"/>
              <w:marBottom w:val="0"/>
              <w:divBdr>
                <w:top w:val="none" w:sz="0" w:space="0" w:color="auto"/>
                <w:left w:val="none" w:sz="0" w:space="0" w:color="auto"/>
                <w:bottom w:val="none" w:sz="0" w:space="0" w:color="auto"/>
                <w:right w:val="none" w:sz="0" w:space="0" w:color="auto"/>
              </w:divBdr>
            </w:div>
            <w:div w:id="1649088533">
              <w:marLeft w:val="0"/>
              <w:marRight w:val="0"/>
              <w:marTop w:val="0"/>
              <w:marBottom w:val="0"/>
              <w:divBdr>
                <w:top w:val="none" w:sz="0" w:space="0" w:color="auto"/>
                <w:left w:val="none" w:sz="0" w:space="0" w:color="auto"/>
                <w:bottom w:val="none" w:sz="0" w:space="0" w:color="auto"/>
                <w:right w:val="none" w:sz="0" w:space="0" w:color="auto"/>
              </w:divBdr>
            </w:div>
          </w:divsChild>
        </w:div>
        <w:div w:id="1222864784">
          <w:marLeft w:val="0"/>
          <w:marRight w:val="0"/>
          <w:marTop w:val="0"/>
          <w:marBottom w:val="0"/>
          <w:divBdr>
            <w:top w:val="none" w:sz="0" w:space="0" w:color="auto"/>
            <w:left w:val="none" w:sz="0" w:space="0" w:color="auto"/>
            <w:bottom w:val="none" w:sz="0" w:space="0" w:color="auto"/>
            <w:right w:val="none" w:sz="0" w:space="0" w:color="auto"/>
          </w:divBdr>
          <w:divsChild>
            <w:div w:id="17974832">
              <w:marLeft w:val="0"/>
              <w:marRight w:val="0"/>
              <w:marTop w:val="0"/>
              <w:marBottom w:val="0"/>
              <w:divBdr>
                <w:top w:val="none" w:sz="0" w:space="0" w:color="auto"/>
                <w:left w:val="none" w:sz="0" w:space="0" w:color="auto"/>
                <w:bottom w:val="none" w:sz="0" w:space="0" w:color="auto"/>
                <w:right w:val="none" w:sz="0" w:space="0" w:color="auto"/>
              </w:divBdr>
            </w:div>
            <w:div w:id="899709349">
              <w:marLeft w:val="0"/>
              <w:marRight w:val="0"/>
              <w:marTop w:val="0"/>
              <w:marBottom w:val="0"/>
              <w:divBdr>
                <w:top w:val="none" w:sz="0" w:space="0" w:color="auto"/>
                <w:left w:val="none" w:sz="0" w:space="0" w:color="auto"/>
                <w:bottom w:val="none" w:sz="0" w:space="0" w:color="auto"/>
                <w:right w:val="none" w:sz="0" w:space="0" w:color="auto"/>
              </w:divBdr>
            </w:div>
            <w:div w:id="1756854400">
              <w:marLeft w:val="0"/>
              <w:marRight w:val="0"/>
              <w:marTop w:val="0"/>
              <w:marBottom w:val="0"/>
              <w:divBdr>
                <w:top w:val="none" w:sz="0" w:space="0" w:color="auto"/>
                <w:left w:val="none" w:sz="0" w:space="0" w:color="auto"/>
                <w:bottom w:val="none" w:sz="0" w:space="0" w:color="auto"/>
                <w:right w:val="none" w:sz="0" w:space="0" w:color="auto"/>
              </w:divBdr>
            </w:div>
            <w:div w:id="14771355">
              <w:marLeft w:val="0"/>
              <w:marRight w:val="0"/>
              <w:marTop w:val="0"/>
              <w:marBottom w:val="0"/>
              <w:divBdr>
                <w:top w:val="none" w:sz="0" w:space="0" w:color="auto"/>
                <w:left w:val="none" w:sz="0" w:space="0" w:color="auto"/>
                <w:bottom w:val="none" w:sz="0" w:space="0" w:color="auto"/>
                <w:right w:val="none" w:sz="0" w:space="0" w:color="auto"/>
              </w:divBdr>
            </w:div>
            <w:div w:id="986318866">
              <w:marLeft w:val="0"/>
              <w:marRight w:val="0"/>
              <w:marTop w:val="0"/>
              <w:marBottom w:val="0"/>
              <w:divBdr>
                <w:top w:val="none" w:sz="0" w:space="0" w:color="auto"/>
                <w:left w:val="none" w:sz="0" w:space="0" w:color="auto"/>
                <w:bottom w:val="none" w:sz="0" w:space="0" w:color="auto"/>
                <w:right w:val="none" w:sz="0" w:space="0" w:color="auto"/>
              </w:divBdr>
            </w:div>
            <w:div w:id="846333011">
              <w:marLeft w:val="0"/>
              <w:marRight w:val="0"/>
              <w:marTop w:val="0"/>
              <w:marBottom w:val="0"/>
              <w:divBdr>
                <w:top w:val="none" w:sz="0" w:space="0" w:color="auto"/>
                <w:left w:val="none" w:sz="0" w:space="0" w:color="auto"/>
                <w:bottom w:val="none" w:sz="0" w:space="0" w:color="auto"/>
                <w:right w:val="none" w:sz="0" w:space="0" w:color="auto"/>
              </w:divBdr>
            </w:div>
            <w:div w:id="2073459113">
              <w:marLeft w:val="0"/>
              <w:marRight w:val="0"/>
              <w:marTop w:val="0"/>
              <w:marBottom w:val="0"/>
              <w:divBdr>
                <w:top w:val="none" w:sz="0" w:space="0" w:color="auto"/>
                <w:left w:val="none" w:sz="0" w:space="0" w:color="auto"/>
                <w:bottom w:val="none" w:sz="0" w:space="0" w:color="auto"/>
                <w:right w:val="none" w:sz="0" w:space="0" w:color="auto"/>
              </w:divBdr>
            </w:div>
            <w:div w:id="1664972292">
              <w:marLeft w:val="0"/>
              <w:marRight w:val="0"/>
              <w:marTop w:val="0"/>
              <w:marBottom w:val="0"/>
              <w:divBdr>
                <w:top w:val="none" w:sz="0" w:space="0" w:color="auto"/>
                <w:left w:val="none" w:sz="0" w:space="0" w:color="auto"/>
                <w:bottom w:val="none" w:sz="0" w:space="0" w:color="auto"/>
                <w:right w:val="none" w:sz="0" w:space="0" w:color="auto"/>
              </w:divBdr>
            </w:div>
            <w:div w:id="452209195">
              <w:marLeft w:val="0"/>
              <w:marRight w:val="0"/>
              <w:marTop w:val="0"/>
              <w:marBottom w:val="0"/>
              <w:divBdr>
                <w:top w:val="none" w:sz="0" w:space="0" w:color="auto"/>
                <w:left w:val="none" w:sz="0" w:space="0" w:color="auto"/>
                <w:bottom w:val="none" w:sz="0" w:space="0" w:color="auto"/>
                <w:right w:val="none" w:sz="0" w:space="0" w:color="auto"/>
              </w:divBdr>
            </w:div>
          </w:divsChild>
        </w:div>
        <w:div w:id="1548182818">
          <w:marLeft w:val="0"/>
          <w:marRight w:val="0"/>
          <w:marTop w:val="0"/>
          <w:marBottom w:val="0"/>
          <w:divBdr>
            <w:top w:val="none" w:sz="0" w:space="0" w:color="auto"/>
            <w:left w:val="none" w:sz="0" w:space="0" w:color="auto"/>
            <w:bottom w:val="none" w:sz="0" w:space="0" w:color="auto"/>
            <w:right w:val="none" w:sz="0" w:space="0" w:color="auto"/>
          </w:divBdr>
          <w:divsChild>
            <w:div w:id="448428681">
              <w:marLeft w:val="0"/>
              <w:marRight w:val="0"/>
              <w:marTop w:val="0"/>
              <w:marBottom w:val="0"/>
              <w:divBdr>
                <w:top w:val="none" w:sz="0" w:space="0" w:color="auto"/>
                <w:left w:val="none" w:sz="0" w:space="0" w:color="auto"/>
                <w:bottom w:val="none" w:sz="0" w:space="0" w:color="auto"/>
                <w:right w:val="none" w:sz="0" w:space="0" w:color="auto"/>
              </w:divBdr>
            </w:div>
            <w:div w:id="24214576">
              <w:marLeft w:val="0"/>
              <w:marRight w:val="0"/>
              <w:marTop w:val="0"/>
              <w:marBottom w:val="0"/>
              <w:divBdr>
                <w:top w:val="none" w:sz="0" w:space="0" w:color="auto"/>
                <w:left w:val="none" w:sz="0" w:space="0" w:color="auto"/>
                <w:bottom w:val="none" w:sz="0" w:space="0" w:color="auto"/>
                <w:right w:val="none" w:sz="0" w:space="0" w:color="auto"/>
              </w:divBdr>
            </w:div>
          </w:divsChild>
        </w:div>
        <w:div w:id="1478452508">
          <w:marLeft w:val="0"/>
          <w:marRight w:val="0"/>
          <w:marTop w:val="0"/>
          <w:marBottom w:val="0"/>
          <w:divBdr>
            <w:top w:val="none" w:sz="0" w:space="0" w:color="auto"/>
            <w:left w:val="none" w:sz="0" w:space="0" w:color="auto"/>
            <w:bottom w:val="none" w:sz="0" w:space="0" w:color="auto"/>
            <w:right w:val="none" w:sz="0" w:space="0" w:color="auto"/>
          </w:divBdr>
          <w:divsChild>
            <w:div w:id="1970814886">
              <w:marLeft w:val="0"/>
              <w:marRight w:val="0"/>
              <w:marTop w:val="0"/>
              <w:marBottom w:val="0"/>
              <w:divBdr>
                <w:top w:val="none" w:sz="0" w:space="0" w:color="auto"/>
                <w:left w:val="none" w:sz="0" w:space="0" w:color="auto"/>
                <w:bottom w:val="none" w:sz="0" w:space="0" w:color="auto"/>
                <w:right w:val="none" w:sz="0" w:space="0" w:color="auto"/>
              </w:divBdr>
            </w:div>
            <w:div w:id="1624530957">
              <w:marLeft w:val="0"/>
              <w:marRight w:val="0"/>
              <w:marTop w:val="0"/>
              <w:marBottom w:val="0"/>
              <w:divBdr>
                <w:top w:val="none" w:sz="0" w:space="0" w:color="auto"/>
                <w:left w:val="none" w:sz="0" w:space="0" w:color="auto"/>
                <w:bottom w:val="none" w:sz="0" w:space="0" w:color="auto"/>
                <w:right w:val="none" w:sz="0" w:space="0" w:color="auto"/>
              </w:divBdr>
            </w:div>
            <w:div w:id="2078942212">
              <w:marLeft w:val="0"/>
              <w:marRight w:val="0"/>
              <w:marTop w:val="0"/>
              <w:marBottom w:val="0"/>
              <w:divBdr>
                <w:top w:val="none" w:sz="0" w:space="0" w:color="auto"/>
                <w:left w:val="none" w:sz="0" w:space="0" w:color="auto"/>
                <w:bottom w:val="none" w:sz="0" w:space="0" w:color="auto"/>
                <w:right w:val="none" w:sz="0" w:space="0" w:color="auto"/>
              </w:divBdr>
            </w:div>
            <w:div w:id="1040976866">
              <w:marLeft w:val="0"/>
              <w:marRight w:val="0"/>
              <w:marTop w:val="0"/>
              <w:marBottom w:val="0"/>
              <w:divBdr>
                <w:top w:val="none" w:sz="0" w:space="0" w:color="auto"/>
                <w:left w:val="none" w:sz="0" w:space="0" w:color="auto"/>
                <w:bottom w:val="none" w:sz="0" w:space="0" w:color="auto"/>
                <w:right w:val="none" w:sz="0" w:space="0" w:color="auto"/>
              </w:divBdr>
            </w:div>
            <w:div w:id="1842888964">
              <w:marLeft w:val="0"/>
              <w:marRight w:val="0"/>
              <w:marTop w:val="0"/>
              <w:marBottom w:val="0"/>
              <w:divBdr>
                <w:top w:val="none" w:sz="0" w:space="0" w:color="auto"/>
                <w:left w:val="none" w:sz="0" w:space="0" w:color="auto"/>
                <w:bottom w:val="none" w:sz="0" w:space="0" w:color="auto"/>
                <w:right w:val="none" w:sz="0" w:space="0" w:color="auto"/>
              </w:divBdr>
            </w:div>
          </w:divsChild>
        </w:div>
        <w:div w:id="1821454935">
          <w:marLeft w:val="0"/>
          <w:marRight w:val="0"/>
          <w:marTop w:val="0"/>
          <w:marBottom w:val="0"/>
          <w:divBdr>
            <w:top w:val="none" w:sz="0" w:space="0" w:color="auto"/>
            <w:left w:val="none" w:sz="0" w:space="0" w:color="auto"/>
            <w:bottom w:val="none" w:sz="0" w:space="0" w:color="auto"/>
            <w:right w:val="none" w:sz="0" w:space="0" w:color="auto"/>
          </w:divBdr>
          <w:divsChild>
            <w:div w:id="138349031">
              <w:marLeft w:val="0"/>
              <w:marRight w:val="0"/>
              <w:marTop w:val="0"/>
              <w:marBottom w:val="0"/>
              <w:divBdr>
                <w:top w:val="none" w:sz="0" w:space="0" w:color="auto"/>
                <w:left w:val="none" w:sz="0" w:space="0" w:color="auto"/>
                <w:bottom w:val="none" w:sz="0" w:space="0" w:color="auto"/>
                <w:right w:val="none" w:sz="0" w:space="0" w:color="auto"/>
              </w:divBdr>
            </w:div>
            <w:div w:id="2094469058">
              <w:marLeft w:val="0"/>
              <w:marRight w:val="0"/>
              <w:marTop w:val="0"/>
              <w:marBottom w:val="0"/>
              <w:divBdr>
                <w:top w:val="none" w:sz="0" w:space="0" w:color="auto"/>
                <w:left w:val="none" w:sz="0" w:space="0" w:color="auto"/>
                <w:bottom w:val="none" w:sz="0" w:space="0" w:color="auto"/>
                <w:right w:val="none" w:sz="0" w:space="0" w:color="auto"/>
              </w:divBdr>
            </w:div>
            <w:div w:id="55904891">
              <w:marLeft w:val="0"/>
              <w:marRight w:val="0"/>
              <w:marTop w:val="0"/>
              <w:marBottom w:val="0"/>
              <w:divBdr>
                <w:top w:val="none" w:sz="0" w:space="0" w:color="auto"/>
                <w:left w:val="none" w:sz="0" w:space="0" w:color="auto"/>
                <w:bottom w:val="none" w:sz="0" w:space="0" w:color="auto"/>
                <w:right w:val="none" w:sz="0" w:space="0" w:color="auto"/>
              </w:divBdr>
            </w:div>
            <w:div w:id="709493162">
              <w:marLeft w:val="0"/>
              <w:marRight w:val="0"/>
              <w:marTop w:val="0"/>
              <w:marBottom w:val="0"/>
              <w:divBdr>
                <w:top w:val="none" w:sz="0" w:space="0" w:color="auto"/>
                <w:left w:val="none" w:sz="0" w:space="0" w:color="auto"/>
                <w:bottom w:val="none" w:sz="0" w:space="0" w:color="auto"/>
                <w:right w:val="none" w:sz="0" w:space="0" w:color="auto"/>
              </w:divBdr>
            </w:div>
          </w:divsChild>
        </w:div>
        <w:div w:id="1331179520">
          <w:marLeft w:val="0"/>
          <w:marRight w:val="0"/>
          <w:marTop w:val="0"/>
          <w:marBottom w:val="0"/>
          <w:divBdr>
            <w:top w:val="none" w:sz="0" w:space="0" w:color="auto"/>
            <w:left w:val="none" w:sz="0" w:space="0" w:color="auto"/>
            <w:bottom w:val="none" w:sz="0" w:space="0" w:color="auto"/>
            <w:right w:val="none" w:sz="0" w:space="0" w:color="auto"/>
          </w:divBdr>
          <w:divsChild>
            <w:div w:id="953634512">
              <w:marLeft w:val="0"/>
              <w:marRight w:val="0"/>
              <w:marTop w:val="0"/>
              <w:marBottom w:val="0"/>
              <w:divBdr>
                <w:top w:val="none" w:sz="0" w:space="0" w:color="auto"/>
                <w:left w:val="none" w:sz="0" w:space="0" w:color="auto"/>
                <w:bottom w:val="none" w:sz="0" w:space="0" w:color="auto"/>
                <w:right w:val="none" w:sz="0" w:space="0" w:color="auto"/>
              </w:divBdr>
            </w:div>
            <w:div w:id="603921575">
              <w:marLeft w:val="0"/>
              <w:marRight w:val="0"/>
              <w:marTop w:val="0"/>
              <w:marBottom w:val="0"/>
              <w:divBdr>
                <w:top w:val="none" w:sz="0" w:space="0" w:color="auto"/>
                <w:left w:val="none" w:sz="0" w:space="0" w:color="auto"/>
                <w:bottom w:val="none" w:sz="0" w:space="0" w:color="auto"/>
                <w:right w:val="none" w:sz="0" w:space="0" w:color="auto"/>
              </w:divBdr>
            </w:div>
            <w:div w:id="1196698395">
              <w:marLeft w:val="0"/>
              <w:marRight w:val="0"/>
              <w:marTop w:val="0"/>
              <w:marBottom w:val="0"/>
              <w:divBdr>
                <w:top w:val="none" w:sz="0" w:space="0" w:color="auto"/>
                <w:left w:val="none" w:sz="0" w:space="0" w:color="auto"/>
                <w:bottom w:val="none" w:sz="0" w:space="0" w:color="auto"/>
                <w:right w:val="none" w:sz="0" w:space="0" w:color="auto"/>
              </w:divBdr>
            </w:div>
          </w:divsChild>
        </w:div>
        <w:div w:id="1328748046">
          <w:marLeft w:val="0"/>
          <w:marRight w:val="0"/>
          <w:marTop w:val="0"/>
          <w:marBottom w:val="0"/>
          <w:divBdr>
            <w:top w:val="none" w:sz="0" w:space="0" w:color="auto"/>
            <w:left w:val="none" w:sz="0" w:space="0" w:color="auto"/>
            <w:bottom w:val="none" w:sz="0" w:space="0" w:color="auto"/>
            <w:right w:val="none" w:sz="0" w:space="0" w:color="auto"/>
          </w:divBdr>
          <w:divsChild>
            <w:div w:id="1945182924">
              <w:marLeft w:val="0"/>
              <w:marRight w:val="0"/>
              <w:marTop w:val="0"/>
              <w:marBottom w:val="0"/>
              <w:divBdr>
                <w:top w:val="none" w:sz="0" w:space="0" w:color="auto"/>
                <w:left w:val="none" w:sz="0" w:space="0" w:color="auto"/>
                <w:bottom w:val="none" w:sz="0" w:space="0" w:color="auto"/>
                <w:right w:val="none" w:sz="0" w:space="0" w:color="auto"/>
              </w:divBdr>
            </w:div>
            <w:div w:id="1957175293">
              <w:marLeft w:val="0"/>
              <w:marRight w:val="0"/>
              <w:marTop w:val="0"/>
              <w:marBottom w:val="0"/>
              <w:divBdr>
                <w:top w:val="none" w:sz="0" w:space="0" w:color="auto"/>
                <w:left w:val="none" w:sz="0" w:space="0" w:color="auto"/>
                <w:bottom w:val="none" w:sz="0" w:space="0" w:color="auto"/>
                <w:right w:val="none" w:sz="0" w:space="0" w:color="auto"/>
              </w:divBdr>
            </w:div>
            <w:div w:id="768038229">
              <w:marLeft w:val="0"/>
              <w:marRight w:val="0"/>
              <w:marTop w:val="0"/>
              <w:marBottom w:val="0"/>
              <w:divBdr>
                <w:top w:val="none" w:sz="0" w:space="0" w:color="auto"/>
                <w:left w:val="none" w:sz="0" w:space="0" w:color="auto"/>
                <w:bottom w:val="none" w:sz="0" w:space="0" w:color="auto"/>
                <w:right w:val="none" w:sz="0" w:space="0" w:color="auto"/>
              </w:divBdr>
            </w:div>
            <w:div w:id="816872655">
              <w:marLeft w:val="0"/>
              <w:marRight w:val="0"/>
              <w:marTop w:val="0"/>
              <w:marBottom w:val="0"/>
              <w:divBdr>
                <w:top w:val="none" w:sz="0" w:space="0" w:color="auto"/>
                <w:left w:val="none" w:sz="0" w:space="0" w:color="auto"/>
                <w:bottom w:val="none" w:sz="0" w:space="0" w:color="auto"/>
                <w:right w:val="none" w:sz="0" w:space="0" w:color="auto"/>
              </w:divBdr>
            </w:div>
          </w:divsChild>
        </w:div>
        <w:div w:id="286858670">
          <w:marLeft w:val="0"/>
          <w:marRight w:val="0"/>
          <w:marTop w:val="0"/>
          <w:marBottom w:val="0"/>
          <w:divBdr>
            <w:top w:val="none" w:sz="0" w:space="0" w:color="auto"/>
            <w:left w:val="none" w:sz="0" w:space="0" w:color="auto"/>
            <w:bottom w:val="none" w:sz="0" w:space="0" w:color="auto"/>
            <w:right w:val="none" w:sz="0" w:space="0" w:color="auto"/>
          </w:divBdr>
          <w:divsChild>
            <w:div w:id="543174178">
              <w:marLeft w:val="0"/>
              <w:marRight w:val="0"/>
              <w:marTop w:val="0"/>
              <w:marBottom w:val="0"/>
              <w:divBdr>
                <w:top w:val="none" w:sz="0" w:space="0" w:color="auto"/>
                <w:left w:val="none" w:sz="0" w:space="0" w:color="auto"/>
                <w:bottom w:val="none" w:sz="0" w:space="0" w:color="auto"/>
                <w:right w:val="none" w:sz="0" w:space="0" w:color="auto"/>
              </w:divBdr>
            </w:div>
            <w:div w:id="1838691728">
              <w:marLeft w:val="0"/>
              <w:marRight w:val="0"/>
              <w:marTop w:val="0"/>
              <w:marBottom w:val="0"/>
              <w:divBdr>
                <w:top w:val="none" w:sz="0" w:space="0" w:color="auto"/>
                <w:left w:val="none" w:sz="0" w:space="0" w:color="auto"/>
                <w:bottom w:val="none" w:sz="0" w:space="0" w:color="auto"/>
                <w:right w:val="none" w:sz="0" w:space="0" w:color="auto"/>
              </w:divBdr>
            </w:div>
            <w:div w:id="1802848210">
              <w:marLeft w:val="0"/>
              <w:marRight w:val="0"/>
              <w:marTop w:val="0"/>
              <w:marBottom w:val="0"/>
              <w:divBdr>
                <w:top w:val="none" w:sz="0" w:space="0" w:color="auto"/>
                <w:left w:val="none" w:sz="0" w:space="0" w:color="auto"/>
                <w:bottom w:val="none" w:sz="0" w:space="0" w:color="auto"/>
                <w:right w:val="none" w:sz="0" w:space="0" w:color="auto"/>
              </w:divBdr>
            </w:div>
            <w:div w:id="1484010662">
              <w:marLeft w:val="0"/>
              <w:marRight w:val="0"/>
              <w:marTop w:val="0"/>
              <w:marBottom w:val="0"/>
              <w:divBdr>
                <w:top w:val="none" w:sz="0" w:space="0" w:color="auto"/>
                <w:left w:val="none" w:sz="0" w:space="0" w:color="auto"/>
                <w:bottom w:val="none" w:sz="0" w:space="0" w:color="auto"/>
                <w:right w:val="none" w:sz="0" w:space="0" w:color="auto"/>
              </w:divBdr>
            </w:div>
            <w:div w:id="1492208819">
              <w:marLeft w:val="0"/>
              <w:marRight w:val="0"/>
              <w:marTop w:val="0"/>
              <w:marBottom w:val="0"/>
              <w:divBdr>
                <w:top w:val="none" w:sz="0" w:space="0" w:color="auto"/>
                <w:left w:val="none" w:sz="0" w:space="0" w:color="auto"/>
                <w:bottom w:val="none" w:sz="0" w:space="0" w:color="auto"/>
                <w:right w:val="none" w:sz="0" w:space="0" w:color="auto"/>
              </w:divBdr>
            </w:div>
          </w:divsChild>
        </w:div>
        <w:div w:id="814757659">
          <w:marLeft w:val="0"/>
          <w:marRight w:val="0"/>
          <w:marTop w:val="0"/>
          <w:marBottom w:val="0"/>
          <w:divBdr>
            <w:top w:val="none" w:sz="0" w:space="0" w:color="auto"/>
            <w:left w:val="none" w:sz="0" w:space="0" w:color="auto"/>
            <w:bottom w:val="none" w:sz="0" w:space="0" w:color="auto"/>
            <w:right w:val="none" w:sz="0" w:space="0" w:color="auto"/>
          </w:divBdr>
          <w:divsChild>
            <w:div w:id="595602916">
              <w:marLeft w:val="0"/>
              <w:marRight w:val="0"/>
              <w:marTop w:val="0"/>
              <w:marBottom w:val="0"/>
              <w:divBdr>
                <w:top w:val="none" w:sz="0" w:space="0" w:color="auto"/>
                <w:left w:val="none" w:sz="0" w:space="0" w:color="auto"/>
                <w:bottom w:val="none" w:sz="0" w:space="0" w:color="auto"/>
                <w:right w:val="none" w:sz="0" w:space="0" w:color="auto"/>
              </w:divBdr>
            </w:div>
            <w:div w:id="282077575">
              <w:marLeft w:val="0"/>
              <w:marRight w:val="0"/>
              <w:marTop w:val="0"/>
              <w:marBottom w:val="0"/>
              <w:divBdr>
                <w:top w:val="none" w:sz="0" w:space="0" w:color="auto"/>
                <w:left w:val="none" w:sz="0" w:space="0" w:color="auto"/>
                <w:bottom w:val="none" w:sz="0" w:space="0" w:color="auto"/>
                <w:right w:val="none" w:sz="0" w:space="0" w:color="auto"/>
              </w:divBdr>
            </w:div>
            <w:div w:id="1037121134">
              <w:marLeft w:val="0"/>
              <w:marRight w:val="0"/>
              <w:marTop w:val="0"/>
              <w:marBottom w:val="0"/>
              <w:divBdr>
                <w:top w:val="none" w:sz="0" w:space="0" w:color="auto"/>
                <w:left w:val="none" w:sz="0" w:space="0" w:color="auto"/>
                <w:bottom w:val="none" w:sz="0" w:space="0" w:color="auto"/>
                <w:right w:val="none" w:sz="0" w:space="0" w:color="auto"/>
              </w:divBdr>
            </w:div>
          </w:divsChild>
        </w:div>
        <w:div w:id="1109473988">
          <w:marLeft w:val="0"/>
          <w:marRight w:val="0"/>
          <w:marTop w:val="0"/>
          <w:marBottom w:val="0"/>
          <w:divBdr>
            <w:top w:val="none" w:sz="0" w:space="0" w:color="auto"/>
            <w:left w:val="none" w:sz="0" w:space="0" w:color="auto"/>
            <w:bottom w:val="none" w:sz="0" w:space="0" w:color="auto"/>
            <w:right w:val="none" w:sz="0" w:space="0" w:color="auto"/>
          </w:divBdr>
          <w:divsChild>
            <w:div w:id="538015228">
              <w:marLeft w:val="0"/>
              <w:marRight w:val="0"/>
              <w:marTop w:val="0"/>
              <w:marBottom w:val="0"/>
              <w:divBdr>
                <w:top w:val="none" w:sz="0" w:space="0" w:color="auto"/>
                <w:left w:val="none" w:sz="0" w:space="0" w:color="auto"/>
                <w:bottom w:val="none" w:sz="0" w:space="0" w:color="auto"/>
                <w:right w:val="none" w:sz="0" w:space="0" w:color="auto"/>
              </w:divBdr>
            </w:div>
            <w:div w:id="1598056623">
              <w:marLeft w:val="0"/>
              <w:marRight w:val="0"/>
              <w:marTop w:val="0"/>
              <w:marBottom w:val="0"/>
              <w:divBdr>
                <w:top w:val="none" w:sz="0" w:space="0" w:color="auto"/>
                <w:left w:val="none" w:sz="0" w:space="0" w:color="auto"/>
                <w:bottom w:val="none" w:sz="0" w:space="0" w:color="auto"/>
                <w:right w:val="none" w:sz="0" w:space="0" w:color="auto"/>
              </w:divBdr>
            </w:div>
            <w:div w:id="425538477">
              <w:marLeft w:val="0"/>
              <w:marRight w:val="0"/>
              <w:marTop w:val="0"/>
              <w:marBottom w:val="0"/>
              <w:divBdr>
                <w:top w:val="none" w:sz="0" w:space="0" w:color="auto"/>
                <w:left w:val="none" w:sz="0" w:space="0" w:color="auto"/>
                <w:bottom w:val="none" w:sz="0" w:space="0" w:color="auto"/>
                <w:right w:val="none" w:sz="0" w:space="0" w:color="auto"/>
              </w:divBdr>
            </w:div>
            <w:div w:id="283001020">
              <w:marLeft w:val="0"/>
              <w:marRight w:val="0"/>
              <w:marTop w:val="0"/>
              <w:marBottom w:val="0"/>
              <w:divBdr>
                <w:top w:val="none" w:sz="0" w:space="0" w:color="auto"/>
                <w:left w:val="none" w:sz="0" w:space="0" w:color="auto"/>
                <w:bottom w:val="none" w:sz="0" w:space="0" w:color="auto"/>
                <w:right w:val="none" w:sz="0" w:space="0" w:color="auto"/>
              </w:divBdr>
            </w:div>
            <w:div w:id="7298637">
              <w:marLeft w:val="0"/>
              <w:marRight w:val="0"/>
              <w:marTop w:val="0"/>
              <w:marBottom w:val="0"/>
              <w:divBdr>
                <w:top w:val="none" w:sz="0" w:space="0" w:color="auto"/>
                <w:left w:val="none" w:sz="0" w:space="0" w:color="auto"/>
                <w:bottom w:val="none" w:sz="0" w:space="0" w:color="auto"/>
                <w:right w:val="none" w:sz="0" w:space="0" w:color="auto"/>
              </w:divBdr>
            </w:div>
          </w:divsChild>
        </w:div>
        <w:div w:id="1150752436">
          <w:marLeft w:val="0"/>
          <w:marRight w:val="0"/>
          <w:marTop w:val="0"/>
          <w:marBottom w:val="0"/>
          <w:divBdr>
            <w:top w:val="none" w:sz="0" w:space="0" w:color="auto"/>
            <w:left w:val="none" w:sz="0" w:space="0" w:color="auto"/>
            <w:bottom w:val="none" w:sz="0" w:space="0" w:color="auto"/>
            <w:right w:val="none" w:sz="0" w:space="0" w:color="auto"/>
          </w:divBdr>
          <w:divsChild>
            <w:div w:id="74789565">
              <w:marLeft w:val="0"/>
              <w:marRight w:val="0"/>
              <w:marTop w:val="0"/>
              <w:marBottom w:val="0"/>
              <w:divBdr>
                <w:top w:val="none" w:sz="0" w:space="0" w:color="auto"/>
                <w:left w:val="none" w:sz="0" w:space="0" w:color="auto"/>
                <w:bottom w:val="none" w:sz="0" w:space="0" w:color="auto"/>
                <w:right w:val="none" w:sz="0" w:space="0" w:color="auto"/>
              </w:divBdr>
            </w:div>
            <w:div w:id="382678115">
              <w:marLeft w:val="0"/>
              <w:marRight w:val="0"/>
              <w:marTop w:val="0"/>
              <w:marBottom w:val="0"/>
              <w:divBdr>
                <w:top w:val="none" w:sz="0" w:space="0" w:color="auto"/>
                <w:left w:val="none" w:sz="0" w:space="0" w:color="auto"/>
                <w:bottom w:val="none" w:sz="0" w:space="0" w:color="auto"/>
                <w:right w:val="none" w:sz="0" w:space="0" w:color="auto"/>
              </w:divBdr>
            </w:div>
          </w:divsChild>
        </w:div>
        <w:div w:id="1539664474">
          <w:marLeft w:val="0"/>
          <w:marRight w:val="0"/>
          <w:marTop w:val="0"/>
          <w:marBottom w:val="0"/>
          <w:divBdr>
            <w:top w:val="none" w:sz="0" w:space="0" w:color="auto"/>
            <w:left w:val="none" w:sz="0" w:space="0" w:color="auto"/>
            <w:bottom w:val="none" w:sz="0" w:space="0" w:color="auto"/>
            <w:right w:val="none" w:sz="0" w:space="0" w:color="auto"/>
          </w:divBdr>
          <w:divsChild>
            <w:div w:id="101994578">
              <w:marLeft w:val="0"/>
              <w:marRight w:val="0"/>
              <w:marTop w:val="0"/>
              <w:marBottom w:val="0"/>
              <w:divBdr>
                <w:top w:val="none" w:sz="0" w:space="0" w:color="auto"/>
                <w:left w:val="none" w:sz="0" w:space="0" w:color="auto"/>
                <w:bottom w:val="none" w:sz="0" w:space="0" w:color="auto"/>
                <w:right w:val="none" w:sz="0" w:space="0" w:color="auto"/>
              </w:divBdr>
            </w:div>
            <w:div w:id="1817264073">
              <w:marLeft w:val="0"/>
              <w:marRight w:val="0"/>
              <w:marTop w:val="0"/>
              <w:marBottom w:val="0"/>
              <w:divBdr>
                <w:top w:val="none" w:sz="0" w:space="0" w:color="auto"/>
                <w:left w:val="none" w:sz="0" w:space="0" w:color="auto"/>
                <w:bottom w:val="none" w:sz="0" w:space="0" w:color="auto"/>
                <w:right w:val="none" w:sz="0" w:space="0" w:color="auto"/>
              </w:divBdr>
            </w:div>
            <w:div w:id="562571161">
              <w:marLeft w:val="0"/>
              <w:marRight w:val="0"/>
              <w:marTop w:val="0"/>
              <w:marBottom w:val="0"/>
              <w:divBdr>
                <w:top w:val="none" w:sz="0" w:space="0" w:color="auto"/>
                <w:left w:val="none" w:sz="0" w:space="0" w:color="auto"/>
                <w:bottom w:val="none" w:sz="0" w:space="0" w:color="auto"/>
                <w:right w:val="none" w:sz="0" w:space="0" w:color="auto"/>
              </w:divBdr>
            </w:div>
            <w:div w:id="512497640">
              <w:marLeft w:val="0"/>
              <w:marRight w:val="0"/>
              <w:marTop w:val="0"/>
              <w:marBottom w:val="0"/>
              <w:divBdr>
                <w:top w:val="none" w:sz="0" w:space="0" w:color="auto"/>
                <w:left w:val="none" w:sz="0" w:space="0" w:color="auto"/>
                <w:bottom w:val="none" w:sz="0" w:space="0" w:color="auto"/>
                <w:right w:val="none" w:sz="0" w:space="0" w:color="auto"/>
              </w:divBdr>
            </w:div>
            <w:div w:id="995376319">
              <w:marLeft w:val="0"/>
              <w:marRight w:val="0"/>
              <w:marTop w:val="0"/>
              <w:marBottom w:val="0"/>
              <w:divBdr>
                <w:top w:val="none" w:sz="0" w:space="0" w:color="auto"/>
                <w:left w:val="none" w:sz="0" w:space="0" w:color="auto"/>
                <w:bottom w:val="none" w:sz="0" w:space="0" w:color="auto"/>
                <w:right w:val="none" w:sz="0" w:space="0" w:color="auto"/>
              </w:divBdr>
            </w:div>
            <w:div w:id="2072776115">
              <w:marLeft w:val="0"/>
              <w:marRight w:val="0"/>
              <w:marTop w:val="0"/>
              <w:marBottom w:val="0"/>
              <w:divBdr>
                <w:top w:val="none" w:sz="0" w:space="0" w:color="auto"/>
                <w:left w:val="none" w:sz="0" w:space="0" w:color="auto"/>
                <w:bottom w:val="none" w:sz="0" w:space="0" w:color="auto"/>
                <w:right w:val="none" w:sz="0" w:space="0" w:color="auto"/>
              </w:divBdr>
            </w:div>
            <w:div w:id="438722646">
              <w:marLeft w:val="0"/>
              <w:marRight w:val="0"/>
              <w:marTop w:val="0"/>
              <w:marBottom w:val="0"/>
              <w:divBdr>
                <w:top w:val="none" w:sz="0" w:space="0" w:color="auto"/>
                <w:left w:val="none" w:sz="0" w:space="0" w:color="auto"/>
                <w:bottom w:val="none" w:sz="0" w:space="0" w:color="auto"/>
                <w:right w:val="none" w:sz="0" w:space="0" w:color="auto"/>
              </w:divBdr>
            </w:div>
            <w:div w:id="1679117600">
              <w:marLeft w:val="0"/>
              <w:marRight w:val="0"/>
              <w:marTop w:val="0"/>
              <w:marBottom w:val="0"/>
              <w:divBdr>
                <w:top w:val="none" w:sz="0" w:space="0" w:color="auto"/>
                <w:left w:val="none" w:sz="0" w:space="0" w:color="auto"/>
                <w:bottom w:val="none" w:sz="0" w:space="0" w:color="auto"/>
                <w:right w:val="none" w:sz="0" w:space="0" w:color="auto"/>
              </w:divBdr>
            </w:div>
          </w:divsChild>
        </w:div>
        <w:div w:id="1462381031">
          <w:marLeft w:val="0"/>
          <w:marRight w:val="0"/>
          <w:marTop w:val="0"/>
          <w:marBottom w:val="0"/>
          <w:divBdr>
            <w:top w:val="none" w:sz="0" w:space="0" w:color="auto"/>
            <w:left w:val="none" w:sz="0" w:space="0" w:color="auto"/>
            <w:bottom w:val="none" w:sz="0" w:space="0" w:color="auto"/>
            <w:right w:val="none" w:sz="0" w:space="0" w:color="auto"/>
          </w:divBdr>
          <w:divsChild>
            <w:div w:id="731583919">
              <w:marLeft w:val="0"/>
              <w:marRight w:val="0"/>
              <w:marTop w:val="0"/>
              <w:marBottom w:val="0"/>
              <w:divBdr>
                <w:top w:val="none" w:sz="0" w:space="0" w:color="auto"/>
                <w:left w:val="none" w:sz="0" w:space="0" w:color="auto"/>
                <w:bottom w:val="none" w:sz="0" w:space="0" w:color="auto"/>
                <w:right w:val="none" w:sz="0" w:space="0" w:color="auto"/>
              </w:divBdr>
            </w:div>
            <w:div w:id="2046060230">
              <w:marLeft w:val="0"/>
              <w:marRight w:val="0"/>
              <w:marTop w:val="0"/>
              <w:marBottom w:val="0"/>
              <w:divBdr>
                <w:top w:val="none" w:sz="0" w:space="0" w:color="auto"/>
                <w:left w:val="none" w:sz="0" w:space="0" w:color="auto"/>
                <w:bottom w:val="none" w:sz="0" w:space="0" w:color="auto"/>
                <w:right w:val="none" w:sz="0" w:space="0" w:color="auto"/>
              </w:divBdr>
            </w:div>
          </w:divsChild>
        </w:div>
        <w:div w:id="1300570851">
          <w:marLeft w:val="0"/>
          <w:marRight w:val="0"/>
          <w:marTop w:val="0"/>
          <w:marBottom w:val="0"/>
          <w:divBdr>
            <w:top w:val="none" w:sz="0" w:space="0" w:color="auto"/>
            <w:left w:val="none" w:sz="0" w:space="0" w:color="auto"/>
            <w:bottom w:val="none" w:sz="0" w:space="0" w:color="auto"/>
            <w:right w:val="none" w:sz="0" w:space="0" w:color="auto"/>
          </w:divBdr>
          <w:divsChild>
            <w:div w:id="152180675">
              <w:marLeft w:val="0"/>
              <w:marRight w:val="0"/>
              <w:marTop w:val="0"/>
              <w:marBottom w:val="0"/>
              <w:divBdr>
                <w:top w:val="none" w:sz="0" w:space="0" w:color="auto"/>
                <w:left w:val="none" w:sz="0" w:space="0" w:color="auto"/>
                <w:bottom w:val="none" w:sz="0" w:space="0" w:color="auto"/>
                <w:right w:val="none" w:sz="0" w:space="0" w:color="auto"/>
              </w:divBdr>
            </w:div>
            <w:div w:id="596909491">
              <w:marLeft w:val="0"/>
              <w:marRight w:val="0"/>
              <w:marTop w:val="0"/>
              <w:marBottom w:val="0"/>
              <w:divBdr>
                <w:top w:val="none" w:sz="0" w:space="0" w:color="auto"/>
                <w:left w:val="none" w:sz="0" w:space="0" w:color="auto"/>
                <w:bottom w:val="none" w:sz="0" w:space="0" w:color="auto"/>
                <w:right w:val="none" w:sz="0" w:space="0" w:color="auto"/>
              </w:divBdr>
            </w:div>
            <w:div w:id="1837383986">
              <w:marLeft w:val="0"/>
              <w:marRight w:val="0"/>
              <w:marTop w:val="0"/>
              <w:marBottom w:val="0"/>
              <w:divBdr>
                <w:top w:val="none" w:sz="0" w:space="0" w:color="auto"/>
                <w:left w:val="none" w:sz="0" w:space="0" w:color="auto"/>
                <w:bottom w:val="none" w:sz="0" w:space="0" w:color="auto"/>
                <w:right w:val="none" w:sz="0" w:space="0" w:color="auto"/>
              </w:divBdr>
            </w:div>
            <w:div w:id="1222591700">
              <w:marLeft w:val="0"/>
              <w:marRight w:val="0"/>
              <w:marTop w:val="0"/>
              <w:marBottom w:val="0"/>
              <w:divBdr>
                <w:top w:val="none" w:sz="0" w:space="0" w:color="auto"/>
                <w:left w:val="none" w:sz="0" w:space="0" w:color="auto"/>
                <w:bottom w:val="none" w:sz="0" w:space="0" w:color="auto"/>
                <w:right w:val="none" w:sz="0" w:space="0" w:color="auto"/>
              </w:divBdr>
            </w:div>
            <w:div w:id="166134168">
              <w:marLeft w:val="0"/>
              <w:marRight w:val="0"/>
              <w:marTop w:val="0"/>
              <w:marBottom w:val="0"/>
              <w:divBdr>
                <w:top w:val="none" w:sz="0" w:space="0" w:color="auto"/>
                <w:left w:val="none" w:sz="0" w:space="0" w:color="auto"/>
                <w:bottom w:val="none" w:sz="0" w:space="0" w:color="auto"/>
                <w:right w:val="none" w:sz="0" w:space="0" w:color="auto"/>
              </w:divBdr>
            </w:div>
            <w:div w:id="893857383">
              <w:marLeft w:val="0"/>
              <w:marRight w:val="0"/>
              <w:marTop w:val="0"/>
              <w:marBottom w:val="0"/>
              <w:divBdr>
                <w:top w:val="none" w:sz="0" w:space="0" w:color="auto"/>
                <w:left w:val="none" w:sz="0" w:space="0" w:color="auto"/>
                <w:bottom w:val="none" w:sz="0" w:space="0" w:color="auto"/>
                <w:right w:val="none" w:sz="0" w:space="0" w:color="auto"/>
              </w:divBdr>
            </w:div>
            <w:div w:id="833300291">
              <w:marLeft w:val="0"/>
              <w:marRight w:val="0"/>
              <w:marTop w:val="0"/>
              <w:marBottom w:val="0"/>
              <w:divBdr>
                <w:top w:val="none" w:sz="0" w:space="0" w:color="auto"/>
                <w:left w:val="none" w:sz="0" w:space="0" w:color="auto"/>
                <w:bottom w:val="none" w:sz="0" w:space="0" w:color="auto"/>
                <w:right w:val="none" w:sz="0" w:space="0" w:color="auto"/>
              </w:divBdr>
            </w:div>
            <w:div w:id="1395616012">
              <w:marLeft w:val="0"/>
              <w:marRight w:val="0"/>
              <w:marTop w:val="0"/>
              <w:marBottom w:val="0"/>
              <w:divBdr>
                <w:top w:val="none" w:sz="0" w:space="0" w:color="auto"/>
                <w:left w:val="none" w:sz="0" w:space="0" w:color="auto"/>
                <w:bottom w:val="none" w:sz="0" w:space="0" w:color="auto"/>
                <w:right w:val="none" w:sz="0" w:space="0" w:color="auto"/>
              </w:divBdr>
            </w:div>
            <w:div w:id="583031956">
              <w:marLeft w:val="0"/>
              <w:marRight w:val="0"/>
              <w:marTop w:val="0"/>
              <w:marBottom w:val="0"/>
              <w:divBdr>
                <w:top w:val="none" w:sz="0" w:space="0" w:color="auto"/>
                <w:left w:val="none" w:sz="0" w:space="0" w:color="auto"/>
                <w:bottom w:val="none" w:sz="0" w:space="0" w:color="auto"/>
                <w:right w:val="none" w:sz="0" w:space="0" w:color="auto"/>
              </w:divBdr>
            </w:div>
            <w:div w:id="1047604430">
              <w:marLeft w:val="0"/>
              <w:marRight w:val="0"/>
              <w:marTop w:val="0"/>
              <w:marBottom w:val="0"/>
              <w:divBdr>
                <w:top w:val="none" w:sz="0" w:space="0" w:color="auto"/>
                <w:left w:val="none" w:sz="0" w:space="0" w:color="auto"/>
                <w:bottom w:val="none" w:sz="0" w:space="0" w:color="auto"/>
                <w:right w:val="none" w:sz="0" w:space="0" w:color="auto"/>
              </w:divBdr>
            </w:div>
            <w:div w:id="51734333">
              <w:marLeft w:val="0"/>
              <w:marRight w:val="0"/>
              <w:marTop w:val="0"/>
              <w:marBottom w:val="0"/>
              <w:divBdr>
                <w:top w:val="none" w:sz="0" w:space="0" w:color="auto"/>
                <w:left w:val="none" w:sz="0" w:space="0" w:color="auto"/>
                <w:bottom w:val="none" w:sz="0" w:space="0" w:color="auto"/>
                <w:right w:val="none" w:sz="0" w:space="0" w:color="auto"/>
              </w:divBdr>
            </w:div>
            <w:div w:id="789083236">
              <w:marLeft w:val="0"/>
              <w:marRight w:val="0"/>
              <w:marTop w:val="0"/>
              <w:marBottom w:val="0"/>
              <w:divBdr>
                <w:top w:val="none" w:sz="0" w:space="0" w:color="auto"/>
                <w:left w:val="none" w:sz="0" w:space="0" w:color="auto"/>
                <w:bottom w:val="none" w:sz="0" w:space="0" w:color="auto"/>
                <w:right w:val="none" w:sz="0" w:space="0" w:color="auto"/>
              </w:divBdr>
            </w:div>
            <w:div w:id="1205411500">
              <w:marLeft w:val="0"/>
              <w:marRight w:val="0"/>
              <w:marTop w:val="0"/>
              <w:marBottom w:val="0"/>
              <w:divBdr>
                <w:top w:val="none" w:sz="0" w:space="0" w:color="auto"/>
                <w:left w:val="none" w:sz="0" w:space="0" w:color="auto"/>
                <w:bottom w:val="none" w:sz="0" w:space="0" w:color="auto"/>
                <w:right w:val="none" w:sz="0" w:space="0" w:color="auto"/>
              </w:divBdr>
            </w:div>
          </w:divsChild>
        </w:div>
        <w:div w:id="2012221744">
          <w:marLeft w:val="0"/>
          <w:marRight w:val="0"/>
          <w:marTop w:val="0"/>
          <w:marBottom w:val="0"/>
          <w:divBdr>
            <w:top w:val="none" w:sz="0" w:space="0" w:color="auto"/>
            <w:left w:val="none" w:sz="0" w:space="0" w:color="auto"/>
            <w:bottom w:val="none" w:sz="0" w:space="0" w:color="auto"/>
            <w:right w:val="none" w:sz="0" w:space="0" w:color="auto"/>
          </w:divBdr>
          <w:divsChild>
            <w:div w:id="1588152968">
              <w:marLeft w:val="0"/>
              <w:marRight w:val="0"/>
              <w:marTop w:val="0"/>
              <w:marBottom w:val="0"/>
              <w:divBdr>
                <w:top w:val="none" w:sz="0" w:space="0" w:color="auto"/>
                <w:left w:val="none" w:sz="0" w:space="0" w:color="auto"/>
                <w:bottom w:val="none" w:sz="0" w:space="0" w:color="auto"/>
                <w:right w:val="none" w:sz="0" w:space="0" w:color="auto"/>
              </w:divBdr>
            </w:div>
            <w:div w:id="1920753745">
              <w:marLeft w:val="0"/>
              <w:marRight w:val="0"/>
              <w:marTop w:val="0"/>
              <w:marBottom w:val="0"/>
              <w:divBdr>
                <w:top w:val="none" w:sz="0" w:space="0" w:color="auto"/>
                <w:left w:val="none" w:sz="0" w:space="0" w:color="auto"/>
                <w:bottom w:val="none" w:sz="0" w:space="0" w:color="auto"/>
                <w:right w:val="none" w:sz="0" w:space="0" w:color="auto"/>
              </w:divBdr>
            </w:div>
            <w:div w:id="608243125">
              <w:marLeft w:val="0"/>
              <w:marRight w:val="0"/>
              <w:marTop w:val="0"/>
              <w:marBottom w:val="0"/>
              <w:divBdr>
                <w:top w:val="none" w:sz="0" w:space="0" w:color="auto"/>
                <w:left w:val="none" w:sz="0" w:space="0" w:color="auto"/>
                <w:bottom w:val="none" w:sz="0" w:space="0" w:color="auto"/>
                <w:right w:val="none" w:sz="0" w:space="0" w:color="auto"/>
              </w:divBdr>
            </w:div>
            <w:div w:id="1865055365">
              <w:marLeft w:val="0"/>
              <w:marRight w:val="0"/>
              <w:marTop w:val="0"/>
              <w:marBottom w:val="0"/>
              <w:divBdr>
                <w:top w:val="none" w:sz="0" w:space="0" w:color="auto"/>
                <w:left w:val="none" w:sz="0" w:space="0" w:color="auto"/>
                <w:bottom w:val="none" w:sz="0" w:space="0" w:color="auto"/>
                <w:right w:val="none" w:sz="0" w:space="0" w:color="auto"/>
              </w:divBdr>
            </w:div>
            <w:div w:id="565335622">
              <w:marLeft w:val="0"/>
              <w:marRight w:val="0"/>
              <w:marTop w:val="0"/>
              <w:marBottom w:val="0"/>
              <w:divBdr>
                <w:top w:val="none" w:sz="0" w:space="0" w:color="auto"/>
                <w:left w:val="none" w:sz="0" w:space="0" w:color="auto"/>
                <w:bottom w:val="none" w:sz="0" w:space="0" w:color="auto"/>
                <w:right w:val="none" w:sz="0" w:space="0" w:color="auto"/>
              </w:divBdr>
            </w:div>
            <w:div w:id="1825320106">
              <w:marLeft w:val="0"/>
              <w:marRight w:val="0"/>
              <w:marTop w:val="0"/>
              <w:marBottom w:val="0"/>
              <w:divBdr>
                <w:top w:val="none" w:sz="0" w:space="0" w:color="auto"/>
                <w:left w:val="none" w:sz="0" w:space="0" w:color="auto"/>
                <w:bottom w:val="none" w:sz="0" w:space="0" w:color="auto"/>
                <w:right w:val="none" w:sz="0" w:space="0" w:color="auto"/>
              </w:divBdr>
            </w:div>
            <w:div w:id="339625890">
              <w:marLeft w:val="0"/>
              <w:marRight w:val="0"/>
              <w:marTop w:val="0"/>
              <w:marBottom w:val="0"/>
              <w:divBdr>
                <w:top w:val="none" w:sz="0" w:space="0" w:color="auto"/>
                <w:left w:val="none" w:sz="0" w:space="0" w:color="auto"/>
                <w:bottom w:val="none" w:sz="0" w:space="0" w:color="auto"/>
                <w:right w:val="none" w:sz="0" w:space="0" w:color="auto"/>
              </w:divBdr>
            </w:div>
            <w:div w:id="663627847">
              <w:marLeft w:val="0"/>
              <w:marRight w:val="0"/>
              <w:marTop w:val="0"/>
              <w:marBottom w:val="0"/>
              <w:divBdr>
                <w:top w:val="none" w:sz="0" w:space="0" w:color="auto"/>
                <w:left w:val="none" w:sz="0" w:space="0" w:color="auto"/>
                <w:bottom w:val="none" w:sz="0" w:space="0" w:color="auto"/>
                <w:right w:val="none" w:sz="0" w:space="0" w:color="auto"/>
              </w:divBdr>
            </w:div>
            <w:div w:id="1061054194">
              <w:marLeft w:val="0"/>
              <w:marRight w:val="0"/>
              <w:marTop w:val="0"/>
              <w:marBottom w:val="0"/>
              <w:divBdr>
                <w:top w:val="none" w:sz="0" w:space="0" w:color="auto"/>
                <w:left w:val="none" w:sz="0" w:space="0" w:color="auto"/>
                <w:bottom w:val="none" w:sz="0" w:space="0" w:color="auto"/>
                <w:right w:val="none" w:sz="0" w:space="0" w:color="auto"/>
              </w:divBdr>
            </w:div>
            <w:div w:id="2010402870">
              <w:marLeft w:val="0"/>
              <w:marRight w:val="0"/>
              <w:marTop w:val="0"/>
              <w:marBottom w:val="0"/>
              <w:divBdr>
                <w:top w:val="none" w:sz="0" w:space="0" w:color="auto"/>
                <w:left w:val="none" w:sz="0" w:space="0" w:color="auto"/>
                <w:bottom w:val="none" w:sz="0" w:space="0" w:color="auto"/>
                <w:right w:val="none" w:sz="0" w:space="0" w:color="auto"/>
              </w:divBdr>
            </w:div>
            <w:div w:id="1265764722">
              <w:marLeft w:val="0"/>
              <w:marRight w:val="0"/>
              <w:marTop w:val="0"/>
              <w:marBottom w:val="0"/>
              <w:divBdr>
                <w:top w:val="none" w:sz="0" w:space="0" w:color="auto"/>
                <w:left w:val="none" w:sz="0" w:space="0" w:color="auto"/>
                <w:bottom w:val="none" w:sz="0" w:space="0" w:color="auto"/>
                <w:right w:val="none" w:sz="0" w:space="0" w:color="auto"/>
              </w:divBdr>
            </w:div>
            <w:div w:id="1734162948">
              <w:marLeft w:val="0"/>
              <w:marRight w:val="0"/>
              <w:marTop w:val="0"/>
              <w:marBottom w:val="0"/>
              <w:divBdr>
                <w:top w:val="none" w:sz="0" w:space="0" w:color="auto"/>
                <w:left w:val="none" w:sz="0" w:space="0" w:color="auto"/>
                <w:bottom w:val="none" w:sz="0" w:space="0" w:color="auto"/>
                <w:right w:val="none" w:sz="0" w:space="0" w:color="auto"/>
              </w:divBdr>
            </w:div>
            <w:div w:id="950236896">
              <w:marLeft w:val="0"/>
              <w:marRight w:val="0"/>
              <w:marTop w:val="0"/>
              <w:marBottom w:val="0"/>
              <w:divBdr>
                <w:top w:val="none" w:sz="0" w:space="0" w:color="auto"/>
                <w:left w:val="none" w:sz="0" w:space="0" w:color="auto"/>
                <w:bottom w:val="none" w:sz="0" w:space="0" w:color="auto"/>
                <w:right w:val="none" w:sz="0" w:space="0" w:color="auto"/>
              </w:divBdr>
            </w:div>
            <w:div w:id="740562291">
              <w:marLeft w:val="0"/>
              <w:marRight w:val="0"/>
              <w:marTop w:val="0"/>
              <w:marBottom w:val="0"/>
              <w:divBdr>
                <w:top w:val="none" w:sz="0" w:space="0" w:color="auto"/>
                <w:left w:val="none" w:sz="0" w:space="0" w:color="auto"/>
                <w:bottom w:val="none" w:sz="0" w:space="0" w:color="auto"/>
                <w:right w:val="none" w:sz="0" w:space="0" w:color="auto"/>
              </w:divBdr>
            </w:div>
            <w:div w:id="2112240731">
              <w:marLeft w:val="0"/>
              <w:marRight w:val="0"/>
              <w:marTop w:val="0"/>
              <w:marBottom w:val="0"/>
              <w:divBdr>
                <w:top w:val="none" w:sz="0" w:space="0" w:color="auto"/>
                <w:left w:val="none" w:sz="0" w:space="0" w:color="auto"/>
                <w:bottom w:val="none" w:sz="0" w:space="0" w:color="auto"/>
                <w:right w:val="none" w:sz="0" w:space="0" w:color="auto"/>
              </w:divBdr>
            </w:div>
            <w:div w:id="412823155">
              <w:marLeft w:val="0"/>
              <w:marRight w:val="0"/>
              <w:marTop w:val="0"/>
              <w:marBottom w:val="0"/>
              <w:divBdr>
                <w:top w:val="none" w:sz="0" w:space="0" w:color="auto"/>
                <w:left w:val="none" w:sz="0" w:space="0" w:color="auto"/>
                <w:bottom w:val="none" w:sz="0" w:space="0" w:color="auto"/>
                <w:right w:val="none" w:sz="0" w:space="0" w:color="auto"/>
              </w:divBdr>
            </w:div>
          </w:divsChild>
        </w:div>
        <w:div w:id="552932798">
          <w:marLeft w:val="0"/>
          <w:marRight w:val="0"/>
          <w:marTop w:val="0"/>
          <w:marBottom w:val="0"/>
          <w:divBdr>
            <w:top w:val="none" w:sz="0" w:space="0" w:color="auto"/>
            <w:left w:val="none" w:sz="0" w:space="0" w:color="auto"/>
            <w:bottom w:val="none" w:sz="0" w:space="0" w:color="auto"/>
            <w:right w:val="none" w:sz="0" w:space="0" w:color="auto"/>
          </w:divBdr>
          <w:divsChild>
            <w:div w:id="1670592403">
              <w:marLeft w:val="0"/>
              <w:marRight w:val="0"/>
              <w:marTop w:val="0"/>
              <w:marBottom w:val="0"/>
              <w:divBdr>
                <w:top w:val="none" w:sz="0" w:space="0" w:color="auto"/>
                <w:left w:val="none" w:sz="0" w:space="0" w:color="auto"/>
                <w:bottom w:val="none" w:sz="0" w:space="0" w:color="auto"/>
                <w:right w:val="none" w:sz="0" w:space="0" w:color="auto"/>
              </w:divBdr>
            </w:div>
          </w:divsChild>
        </w:div>
        <w:div w:id="1051854368">
          <w:marLeft w:val="0"/>
          <w:marRight w:val="0"/>
          <w:marTop w:val="0"/>
          <w:marBottom w:val="0"/>
          <w:divBdr>
            <w:top w:val="none" w:sz="0" w:space="0" w:color="auto"/>
            <w:left w:val="none" w:sz="0" w:space="0" w:color="auto"/>
            <w:bottom w:val="none" w:sz="0" w:space="0" w:color="auto"/>
            <w:right w:val="none" w:sz="0" w:space="0" w:color="auto"/>
          </w:divBdr>
          <w:divsChild>
            <w:div w:id="594022816">
              <w:marLeft w:val="0"/>
              <w:marRight w:val="0"/>
              <w:marTop w:val="0"/>
              <w:marBottom w:val="0"/>
              <w:divBdr>
                <w:top w:val="none" w:sz="0" w:space="0" w:color="auto"/>
                <w:left w:val="none" w:sz="0" w:space="0" w:color="auto"/>
                <w:bottom w:val="none" w:sz="0" w:space="0" w:color="auto"/>
                <w:right w:val="none" w:sz="0" w:space="0" w:color="auto"/>
              </w:divBdr>
            </w:div>
          </w:divsChild>
        </w:div>
        <w:div w:id="1507667588">
          <w:marLeft w:val="0"/>
          <w:marRight w:val="0"/>
          <w:marTop w:val="0"/>
          <w:marBottom w:val="0"/>
          <w:divBdr>
            <w:top w:val="none" w:sz="0" w:space="0" w:color="auto"/>
            <w:left w:val="none" w:sz="0" w:space="0" w:color="auto"/>
            <w:bottom w:val="none" w:sz="0" w:space="0" w:color="auto"/>
            <w:right w:val="none" w:sz="0" w:space="0" w:color="auto"/>
          </w:divBdr>
          <w:divsChild>
            <w:div w:id="1970940199">
              <w:marLeft w:val="0"/>
              <w:marRight w:val="0"/>
              <w:marTop w:val="0"/>
              <w:marBottom w:val="0"/>
              <w:divBdr>
                <w:top w:val="none" w:sz="0" w:space="0" w:color="auto"/>
                <w:left w:val="none" w:sz="0" w:space="0" w:color="auto"/>
                <w:bottom w:val="none" w:sz="0" w:space="0" w:color="auto"/>
                <w:right w:val="none" w:sz="0" w:space="0" w:color="auto"/>
              </w:divBdr>
            </w:div>
          </w:divsChild>
        </w:div>
        <w:div w:id="897059055">
          <w:marLeft w:val="0"/>
          <w:marRight w:val="0"/>
          <w:marTop w:val="0"/>
          <w:marBottom w:val="0"/>
          <w:divBdr>
            <w:top w:val="none" w:sz="0" w:space="0" w:color="auto"/>
            <w:left w:val="none" w:sz="0" w:space="0" w:color="auto"/>
            <w:bottom w:val="none" w:sz="0" w:space="0" w:color="auto"/>
            <w:right w:val="none" w:sz="0" w:space="0" w:color="auto"/>
          </w:divBdr>
          <w:divsChild>
            <w:div w:id="433019334">
              <w:marLeft w:val="0"/>
              <w:marRight w:val="0"/>
              <w:marTop w:val="0"/>
              <w:marBottom w:val="0"/>
              <w:divBdr>
                <w:top w:val="none" w:sz="0" w:space="0" w:color="auto"/>
                <w:left w:val="none" w:sz="0" w:space="0" w:color="auto"/>
                <w:bottom w:val="none" w:sz="0" w:space="0" w:color="auto"/>
                <w:right w:val="none" w:sz="0" w:space="0" w:color="auto"/>
              </w:divBdr>
            </w:div>
          </w:divsChild>
        </w:div>
        <w:div w:id="1662660004">
          <w:marLeft w:val="0"/>
          <w:marRight w:val="0"/>
          <w:marTop w:val="0"/>
          <w:marBottom w:val="0"/>
          <w:divBdr>
            <w:top w:val="none" w:sz="0" w:space="0" w:color="auto"/>
            <w:left w:val="none" w:sz="0" w:space="0" w:color="auto"/>
            <w:bottom w:val="none" w:sz="0" w:space="0" w:color="auto"/>
            <w:right w:val="none" w:sz="0" w:space="0" w:color="auto"/>
          </w:divBdr>
          <w:divsChild>
            <w:div w:id="941183958">
              <w:marLeft w:val="0"/>
              <w:marRight w:val="0"/>
              <w:marTop w:val="0"/>
              <w:marBottom w:val="0"/>
              <w:divBdr>
                <w:top w:val="none" w:sz="0" w:space="0" w:color="auto"/>
                <w:left w:val="none" w:sz="0" w:space="0" w:color="auto"/>
                <w:bottom w:val="none" w:sz="0" w:space="0" w:color="auto"/>
                <w:right w:val="none" w:sz="0" w:space="0" w:color="auto"/>
              </w:divBdr>
            </w:div>
          </w:divsChild>
        </w:div>
        <w:div w:id="201409508">
          <w:marLeft w:val="0"/>
          <w:marRight w:val="0"/>
          <w:marTop w:val="0"/>
          <w:marBottom w:val="0"/>
          <w:divBdr>
            <w:top w:val="none" w:sz="0" w:space="0" w:color="auto"/>
            <w:left w:val="none" w:sz="0" w:space="0" w:color="auto"/>
            <w:bottom w:val="none" w:sz="0" w:space="0" w:color="auto"/>
            <w:right w:val="none" w:sz="0" w:space="0" w:color="auto"/>
          </w:divBdr>
          <w:divsChild>
            <w:div w:id="1954438488">
              <w:marLeft w:val="0"/>
              <w:marRight w:val="0"/>
              <w:marTop w:val="0"/>
              <w:marBottom w:val="0"/>
              <w:divBdr>
                <w:top w:val="none" w:sz="0" w:space="0" w:color="auto"/>
                <w:left w:val="none" w:sz="0" w:space="0" w:color="auto"/>
                <w:bottom w:val="none" w:sz="0" w:space="0" w:color="auto"/>
                <w:right w:val="none" w:sz="0" w:space="0" w:color="auto"/>
              </w:divBdr>
            </w:div>
          </w:divsChild>
        </w:div>
        <w:div w:id="153181104">
          <w:marLeft w:val="0"/>
          <w:marRight w:val="0"/>
          <w:marTop w:val="0"/>
          <w:marBottom w:val="0"/>
          <w:divBdr>
            <w:top w:val="none" w:sz="0" w:space="0" w:color="auto"/>
            <w:left w:val="none" w:sz="0" w:space="0" w:color="auto"/>
            <w:bottom w:val="none" w:sz="0" w:space="0" w:color="auto"/>
            <w:right w:val="none" w:sz="0" w:space="0" w:color="auto"/>
          </w:divBdr>
          <w:divsChild>
            <w:div w:id="242647003">
              <w:marLeft w:val="0"/>
              <w:marRight w:val="0"/>
              <w:marTop w:val="0"/>
              <w:marBottom w:val="0"/>
              <w:divBdr>
                <w:top w:val="none" w:sz="0" w:space="0" w:color="auto"/>
                <w:left w:val="none" w:sz="0" w:space="0" w:color="auto"/>
                <w:bottom w:val="none" w:sz="0" w:space="0" w:color="auto"/>
                <w:right w:val="none" w:sz="0" w:space="0" w:color="auto"/>
              </w:divBdr>
            </w:div>
            <w:div w:id="631643298">
              <w:marLeft w:val="0"/>
              <w:marRight w:val="0"/>
              <w:marTop w:val="0"/>
              <w:marBottom w:val="0"/>
              <w:divBdr>
                <w:top w:val="none" w:sz="0" w:space="0" w:color="auto"/>
                <w:left w:val="none" w:sz="0" w:space="0" w:color="auto"/>
                <w:bottom w:val="none" w:sz="0" w:space="0" w:color="auto"/>
                <w:right w:val="none" w:sz="0" w:space="0" w:color="auto"/>
              </w:divBdr>
            </w:div>
          </w:divsChild>
        </w:div>
        <w:div w:id="1522165971">
          <w:marLeft w:val="0"/>
          <w:marRight w:val="0"/>
          <w:marTop w:val="0"/>
          <w:marBottom w:val="0"/>
          <w:divBdr>
            <w:top w:val="none" w:sz="0" w:space="0" w:color="auto"/>
            <w:left w:val="none" w:sz="0" w:space="0" w:color="auto"/>
            <w:bottom w:val="none" w:sz="0" w:space="0" w:color="auto"/>
            <w:right w:val="none" w:sz="0" w:space="0" w:color="auto"/>
          </w:divBdr>
          <w:divsChild>
            <w:div w:id="148325136">
              <w:marLeft w:val="0"/>
              <w:marRight w:val="0"/>
              <w:marTop w:val="0"/>
              <w:marBottom w:val="0"/>
              <w:divBdr>
                <w:top w:val="none" w:sz="0" w:space="0" w:color="auto"/>
                <w:left w:val="none" w:sz="0" w:space="0" w:color="auto"/>
                <w:bottom w:val="none" w:sz="0" w:space="0" w:color="auto"/>
                <w:right w:val="none" w:sz="0" w:space="0" w:color="auto"/>
              </w:divBdr>
            </w:div>
          </w:divsChild>
        </w:div>
        <w:div w:id="2086220806">
          <w:marLeft w:val="0"/>
          <w:marRight w:val="0"/>
          <w:marTop w:val="0"/>
          <w:marBottom w:val="0"/>
          <w:divBdr>
            <w:top w:val="none" w:sz="0" w:space="0" w:color="auto"/>
            <w:left w:val="none" w:sz="0" w:space="0" w:color="auto"/>
            <w:bottom w:val="none" w:sz="0" w:space="0" w:color="auto"/>
            <w:right w:val="none" w:sz="0" w:space="0" w:color="auto"/>
          </w:divBdr>
          <w:divsChild>
            <w:div w:id="2095390749">
              <w:marLeft w:val="0"/>
              <w:marRight w:val="0"/>
              <w:marTop w:val="0"/>
              <w:marBottom w:val="0"/>
              <w:divBdr>
                <w:top w:val="none" w:sz="0" w:space="0" w:color="auto"/>
                <w:left w:val="none" w:sz="0" w:space="0" w:color="auto"/>
                <w:bottom w:val="none" w:sz="0" w:space="0" w:color="auto"/>
                <w:right w:val="none" w:sz="0" w:space="0" w:color="auto"/>
              </w:divBdr>
            </w:div>
          </w:divsChild>
        </w:div>
        <w:div w:id="1590386141">
          <w:marLeft w:val="0"/>
          <w:marRight w:val="0"/>
          <w:marTop w:val="0"/>
          <w:marBottom w:val="0"/>
          <w:divBdr>
            <w:top w:val="none" w:sz="0" w:space="0" w:color="auto"/>
            <w:left w:val="none" w:sz="0" w:space="0" w:color="auto"/>
            <w:bottom w:val="none" w:sz="0" w:space="0" w:color="auto"/>
            <w:right w:val="none" w:sz="0" w:space="0" w:color="auto"/>
          </w:divBdr>
          <w:divsChild>
            <w:div w:id="1441338605">
              <w:marLeft w:val="0"/>
              <w:marRight w:val="0"/>
              <w:marTop w:val="0"/>
              <w:marBottom w:val="0"/>
              <w:divBdr>
                <w:top w:val="none" w:sz="0" w:space="0" w:color="auto"/>
                <w:left w:val="none" w:sz="0" w:space="0" w:color="auto"/>
                <w:bottom w:val="none" w:sz="0" w:space="0" w:color="auto"/>
                <w:right w:val="none" w:sz="0" w:space="0" w:color="auto"/>
              </w:divBdr>
            </w:div>
          </w:divsChild>
        </w:div>
        <w:div w:id="443890446">
          <w:marLeft w:val="0"/>
          <w:marRight w:val="0"/>
          <w:marTop w:val="0"/>
          <w:marBottom w:val="0"/>
          <w:divBdr>
            <w:top w:val="none" w:sz="0" w:space="0" w:color="auto"/>
            <w:left w:val="none" w:sz="0" w:space="0" w:color="auto"/>
            <w:bottom w:val="none" w:sz="0" w:space="0" w:color="auto"/>
            <w:right w:val="none" w:sz="0" w:space="0" w:color="auto"/>
          </w:divBdr>
          <w:divsChild>
            <w:div w:id="451095215">
              <w:marLeft w:val="0"/>
              <w:marRight w:val="0"/>
              <w:marTop w:val="0"/>
              <w:marBottom w:val="0"/>
              <w:divBdr>
                <w:top w:val="none" w:sz="0" w:space="0" w:color="auto"/>
                <w:left w:val="none" w:sz="0" w:space="0" w:color="auto"/>
                <w:bottom w:val="none" w:sz="0" w:space="0" w:color="auto"/>
                <w:right w:val="none" w:sz="0" w:space="0" w:color="auto"/>
              </w:divBdr>
            </w:div>
          </w:divsChild>
        </w:div>
        <w:div w:id="1472870076">
          <w:marLeft w:val="0"/>
          <w:marRight w:val="0"/>
          <w:marTop w:val="0"/>
          <w:marBottom w:val="0"/>
          <w:divBdr>
            <w:top w:val="none" w:sz="0" w:space="0" w:color="auto"/>
            <w:left w:val="none" w:sz="0" w:space="0" w:color="auto"/>
            <w:bottom w:val="none" w:sz="0" w:space="0" w:color="auto"/>
            <w:right w:val="none" w:sz="0" w:space="0" w:color="auto"/>
          </w:divBdr>
          <w:divsChild>
            <w:div w:id="572935256">
              <w:marLeft w:val="0"/>
              <w:marRight w:val="0"/>
              <w:marTop w:val="0"/>
              <w:marBottom w:val="0"/>
              <w:divBdr>
                <w:top w:val="none" w:sz="0" w:space="0" w:color="auto"/>
                <w:left w:val="none" w:sz="0" w:space="0" w:color="auto"/>
                <w:bottom w:val="none" w:sz="0" w:space="0" w:color="auto"/>
                <w:right w:val="none" w:sz="0" w:space="0" w:color="auto"/>
              </w:divBdr>
            </w:div>
          </w:divsChild>
        </w:div>
        <w:div w:id="2041931329">
          <w:marLeft w:val="0"/>
          <w:marRight w:val="0"/>
          <w:marTop w:val="0"/>
          <w:marBottom w:val="0"/>
          <w:divBdr>
            <w:top w:val="none" w:sz="0" w:space="0" w:color="auto"/>
            <w:left w:val="none" w:sz="0" w:space="0" w:color="auto"/>
            <w:bottom w:val="none" w:sz="0" w:space="0" w:color="auto"/>
            <w:right w:val="none" w:sz="0" w:space="0" w:color="auto"/>
          </w:divBdr>
          <w:divsChild>
            <w:div w:id="1925912832">
              <w:marLeft w:val="0"/>
              <w:marRight w:val="0"/>
              <w:marTop w:val="0"/>
              <w:marBottom w:val="0"/>
              <w:divBdr>
                <w:top w:val="none" w:sz="0" w:space="0" w:color="auto"/>
                <w:left w:val="none" w:sz="0" w:space="0" w:color="auto"/>
                <w:bottom w:val="none" w:sz="0" w:space="0" w:color="auto"/>
                <w:right w:val="none" w:sz="0" w:space="0" w:color="auto"/>
              </w:divBdr>
            </w:div>
            <w:div w:id="438184429">
              <w:marLeft w:val="0"/>
              <w:marRight w:val="0"/>
              <w:marTop w:val="0"/>
              <w:marBottom w:val="0"/>
              <w:divBdr>
                <w:top w:val="none" w:sz="0" w:space="0" w:color="auto"/>
                <w:left w:val="none" w:sz="0" w:space="0" w:color="auto"/>
                <w:bottom w:val="none" w:sz="0" w:space="0" w:color="auto"/>
                <w:right w:val="none" w:sz="0" w:space="0" w:color="auto"/>
              </w:divBdr>
            </w:div>
          </w:divsChild>
        </w:div>
        <w:div w:id="650519969">
          <w:marLeft w:val="0"/>
          <w:marRight w:val="0"/>
          <w:marTop w:val="0"/>
          <w:marBottom w:val="0"/>
          <w:divBdr>
            <w:top w:val="none" w:sz="0" w:space="0" w:color="auto"/>
            <w:left w:val="none" w:sz="0" w:space="0" w:color="auto"/>
            <w:bottom w:val="none" w:sz="0" w:space="0" w:color="auto"/>
            <w:right w:val="none" w:sz="0" w:space="0" w:color="auto"/>
          </w:divBdr>
          <w:divsChild>
            <w:div w:id="2043242444">
              <w:marLeft w:val="0"/>
              <w:marRight w:val="0"/>
              <w:marTop w:val="0"/>
              <w:marBottom w:val="0"/>
              <w:divBdr>
                <w:top w:val="none" w:sz="0" w:space="0" w:color="auto"/>
                <w:left w:val="none" w:sz="0" w:space="0" w:color="auto"/>
                <w:bottom w:val="none" w:sz="0" w:space="0" w:color="auto"/>
                <w:right w:val="none" w:sz="0" w:space="0" w:color="auto"/>
              </w:divBdr>
            </w:div>
            <w:div w:id="285425953">
              <w:marLeft w:val="0"/>
              <w:marRight w:val="0"/>
              <w:marTop w:val="0"/>
              <w:marBottom w:val="0"/>
              <w:divBdr>
                <w:top w:val="none" w:sz="0" w:space="0" w:color="auto"/>
                <w:left w:val="none" w:sz="0" w:space="0" w:color="auto"/>
                <w:bottom w:val="none" w:sz="0" w:space="0" w:color="auto"/>
                <w:right w:val="none" w:sz="0" w:space="0" w:color="auto"/>
              </w:divBdr>
            </w:div>
          </w:divsChild>
        </w:div>
        <w:div w:id="727993613">
          <w:marLeft w:val="0"/>
          <w:marRight w:val="0"/>
          <w:marTop w:val="0"/>
          <w:marBottom w:val="0"/>
          <w:divBdr>
            <w:top w:val="none" w:sz="0" w:space="0" w:color="auto"/>
            <w:left w:val="none" w:sz="0" w:space="0" w:color="auto"/>
            <w:bottom w:val="none" w:sz="0" w:space="0" w:color="auto"/>
            <w:right w:val="none" w:sz="0" w:space="0" w:color="auto"/>
          </w:divBdr>
          <w:divsChild>
            <w:div w:id="455026059">
              <w:marLeft w:val="0"/>
              <w:marRight w:val="0"/>
              <w:marTop w:val="0"/>
              <w:marBottom w:val="0"/>
              <w:divBdr>
                <w:top w:val="none" w:sz="0" w:space="0" w:color="auto"/>
                <w:left w:val="none" w:sz="0" w:space="0" w:color="auto"/>
                <w:bottom w:val="none" w:sz="0" w:space="0" w:color="auto"/>
                <w:right w:val="none" w:sz="0" w:space="0" w:color="auto"/>
              </w:divBdr>
            </w:div>
            <w:div w:id="1185903369">
              <w:marLeft w:val="0"/>
              <w:marRight w:val="0"/>
              <w:marTop w:val="0"/>
              <w:marBottom w:val="0"/>
              <w:divBdr>
                <w:top w:val="none" w:sz="0" w:space="0" w:color="auto"/>
                <w:left w:val="none" w:sz="0" w:space="0" w:color="auto"/>
                <w:bottom w:val="none" w:sz="0" w:space="0" w:color="auto"/>
                <w:right w:val="none" w:sz="0" w:space="0" w:color="auto"/>
              </w:divBdr>
            </w:div>
            <w:div w:id="1316839639">
              <w:marLeft w:val="0"/>
              <w:marRight w:val="0"/>
              <w:marTop w:val="0"/>
              <w:marBottom w:val="0"/>
              <w:divBdr>
                <w:top w:val="none" w:sz="0" w:space="0" w:color="auto"/>
                <w:left w:val="none" w:sz="0" w:space="0" w:color="auto"/>
                <w:bottom w:val="none" w:sz="0" w:space="0" w:color="auto"/>
                <w:right w:val="none" w:sz="0" w:space="0" w:color="auto"/>
              </w:divBdr>
            </w:div>
          </w:divsChild>
        </w:div>
        <w:div w:id="1116675167">
          <w:marLeft w:val="0"/>
          <w:marRight w:val="0"/>
          <w:marTop w:val="0"/>
          <w:marBottom w:val="0"/>
          <w:divBdr>
            <w:top w:val="none" w:sz="0" w:space="0" w:color="auto"/>
            <w:left w:val="none" w:sz="0" w:space="0" w:color="auto"/>
            <w:bottom w:val="none" w:sz="0" w:space="0" w:color="auto"/>
            <w:right w:val="none" w:sz="0" w:space="0" w:color="auto"/>
          </w:divBdr>
          <w:divsChild>
            <w:div w:id="111436799">
              <w:marLeft w:val="0"/>
              <w:marRight w:val="0"/>
              <w:marTop w:val="0"/>
              <w:marBottom w:val="0"/>
              <w:divBdr>
                <w:top w:val="none" w:sz="0" w:space="0" w:color="auto"/>
                <w:left w:val="none" w:sz="0" w:space="0" w:color="auto"/>
                <w:bottom w:val="none" w:sz="0" w:space="0" w:color="auto"/>
                <w:right w:val="none" w:sz="0" w:space="0" w:color="auto"/>
              </w:divBdr>
            </w:div>
          </w:divsChild>
        </w:div>
        <w:div w:id="973364404">
          <w:marLeft w:val="0"/>
          <w:marRight w:val="0"/>
          <w:marTop w:val="0"/>
          <w:marBottom w:val="0"/>
          <w:divBdr>
            <w:top w:val="none" w:sz="0" w:space="0" w:color="auto"/>
            <w:left w:val="none" w:sz="0" w:space="0" w:color="auto"/>
            <w:bottom w:val="none" w:sz="0" w:space="0" w:color="auto"/>
            <w:right w:val="none" w:sz="0" w:space="0" w:color="auto"/>
          </w:divBdr>
          <w:divsChild>
            <w:div w:id="177548369">
              <w:marLeft w:val="0"/>
              <w:marRight w:val="0"/>
              <w:marTop w:val="0"/>
              <w:marBottom w:val="0"/>
              <w:divBdr>
                <w:top w:val="none" w:sz="0" w:space="0" w:color="auto"/>
                <w:left w:val="none" w:sz="0" w:space="0" w:color="auto"/>
                <w:bottom w:val="none" w:sz="0" w:space="0" w:color="auto"/>
                <w:right w:val="none" w:sz="0" w:space="0" w:color="auto"/>
              </w:divBdr>
            </w:div>
            <w:div w:id="1079718460">
              <w:marLeft w:val="0"/>
              <w:marRight w:val="0"/>
              <w:marTop w:val="0"/>
              <w:marBottom w:val="0"/>
              <w:divBdr>
                <w:top w:val="none" w:sz="0" w:space="0" w:color="auto"/>
                <w:left w:val="none" w:sz="0" w:space="0" w:color="auto"/>
                <w:bottom w:val="none" w:sz="0" w:space="0" w:color="auto"/>
                <w:right w:val="none" w:sz="0" w:space="0" w:color="auto"/>
              </w:divBdr>
            </w:div>
          </w:divsChild>
        </w:div>
        <w:div w:id="603419347">
          <w:marLeft w:val="0"/>
          <w:marRight w:val="0"/>
          <w:marTop w:val="0"/>
          <w:marBottom w:val="0"/>
          <w:divBdr>
            <w:top w:val="none" w:sz="0" w:space="0" w:color="auto"/>
            <w:left w:val="none" w:sz="0" w:space="0" w:color="auto"/>
            <w:bottom w:val="none" w:sz="0" w:space="0" w:color="auto"/>
            <w:right w:val="none" w:sz="0" w:space="0" w:color="auto"/>
          </w:divBdr>
          <w:divsChild>
            <w:div w:id="2131975589">
              <w:marLeft w:val="0"/>
              <w:marRight w:val="0"/>
              <w:marTop w:val="0"/>
              <w:marBottom w:val="0"/>
              <w:divBdr>
                <w:top w:val="none" w:sz="0" w:space="0" w:color="auto"/>
                <w:left w:val="none" w:sz="0" w:space="0" w:color="auto"/>
                <w:bottom w:val="none" w:sz="0" w:space="0" w:color="auto"/>
                <w:right w:val="none" w:sz="0" w:space="0" w:color="auto"/>
              </w:divBdr>
            </w:div>
          </w:divsChild>
        </w:div>
        <w:div w:id="202984286">
          <w:marLeft w:val="0"/>
          <w:marRight w:val="0"/>
          <w:marTop w:val="0"/>
          <w:marBottom w:val="0"/>
          <w:divBdr>
            <w:top w:val="none" w:sz="0" w:space="0" w:color="auto"/>
            <w:left w:val="none" w:sz="0" w:space="0" w:color="auto"/>
            <w:bottom w:val="none" w:sz="0" w:space="0" w:color="auto"/>
            <w:right w:val="none" w:sz="0" w:space="0" w:color="auto"/>
          </w:divBdr>
          <w:divsChild>
            <w:div w:id="926767665">
              <w:marLeft w:val="0"/>
              <w:marRight w:val="0"/>
              <w:marTop w:val="0"/>
              <w:marBottom w:val="0"/>
              <w:divBdr>
                <w:top w:val="none" w:sz="0" w:space="0" w:color="auto"/>
                <w:left w:val="none" w:sz="0" w:space="0" w:color="auto"/>
                <w:bottom w:val="none" w:sz="0" w:space="0" w:color="auto"/>
                <w:right w:val="none" w:sz="0" w:space="0" w:color="auto"/>
              </w:divBdr>
            </w:div>
            <w:div w:id="921834247">
              <w:marLeft w:val="0"/>
              <w:marRight w:val="0"/>
              <w:marTop w:val="0"/>
              <w:marBottom w:val="0"/>
              <w:divBdr>
                <w:top w:val="none" w:sz="0" w:space="0" w:color="auto"/>
                <w:left w:val="none" w:sz="0" w:space="0" w:color="auto"/>
                <w:bottom w:val="none" w:sz="0" w:space="0" w:color="auto"/>
                <w:right w:val="none" w:sz="0" w:space="0" w:color="auto"/>
              </w:divBdr>
            </w:div>
          </w:divsChild>
        </w:div>
        <w:div w:id="1565291880">
          <w:marLeft w:val="0"/>
          <w:marRight w:val="0"/>
          <w:marTop w:val="0"/>
          <w:marBottom w:val="0"/>
          <w:divBdr>
            <w:top w:val="none" w:sz="0" w:space="0" w:color="auto"/>
            <w:left w:val="none" w:sz="0" w:space="0" w:color="auto"/>
            <w:bottom w:val="none" w:sz="0" w:space="0" w:color="auto"/>
            <w:right w:val="none" w:sz="0" w:space="0" w:color="auto"/>
          </w:divBdr>
          <w:divsChild>
            <w:div w:id="20323480">
              <w:marLeft w:val="0"/>
              <w:marRight w:val="0"/>
              <w:marTop w:val="0"/>
              <w:marBottom w:val="0"/>
              <w:divBdr>
                <w:top w:val="none" w:sz="0" w:space="0" w:color="auto"/>
                <w:left w:val="none" w:sz="0" w:space="0" w:color="auto"/>
                <w:bottom w:val="none" w:sz="0" w:space="0" w:color="auto"/>
                <w:right w:val="none" w:sz="0" w:space="0" w:color="auto"/>
              </w:divBdr>
            </w:div>
            <w:div w:id="205139290">
              <w:marLeft w:val="0"/>
              <w:marRight w:val="0"/>
              <w:marTop w:val="0"/>
              <w:marBottom w:val="0"/>
              <w:divBdr>
                <w:top w:val="none" w:sz="0" w:space="0" w:color="auto"/>
                <w:left w:val="none" w:sz="0" w:space="0" w:color="auto"/>
                <w:bottom w:val="none" w:sz="0" w:space="0" w:color="auto"/>
                <w:right w:val="none" w:sz="0" w:space="0" w:color="auto"/>
              </w:divBdr>
            </w:div>
          </w:divsChild>
        </w:div>
        <w:div w:id="693768608">
          <w:marLeft w:val="0"/>
          <w:marRight w:val="0"/>
          <w:marTop w:val="0"/>
          <w:marBottom w:val="0"/>
          <w:divBdr>
            <w:top w:val="none" w:sz="0" w:space="0" w:color="auto"/>
            <w:left w:val="none" w:sz="0" w:space="0" w:color="auto"/>
            <w:bottom w:val="none" w:sz="0" w:space="0" w:color="auto"/>
            <w:right w:val="none" w:sz="0" w:space="0" w:color="auto"/>
          </w:divBdr>
          <w:divsChild>
            <w:div w:id="1140340757">
              <w:marLeft w:val="0"/>
              <w:marRight w:val="0"/>
              <w:marTop w:val="0"/>
              <w:marBottom w:val="0"/>
              <w:divBdr>
                <w:top w:val="none" w:sz="0" w:space="0" w:color="auto"/>
                <w:left w:val="none" w:sz="0" w:space="0" w:color="auto"/>
                <w:bottom w:val="none" w:sz="0" w:space="0" w:color="auto"/>
                <w:right w:val="none" w:sz="0" w:space="0" w:color="auto"/>
              </w:divBdr>
            </w:div>
          </w:divsChild>
        </w:div>
        <w:div w:id="1097093153">
          <w:marLeft w:val="0"/>
          <w:marRight w:val="0"/>
          <w:marTop w:val="0"/>
          <w:marBottom w:val="0"/>
          <w:divBdr>
            <w:top w:val="none" w:sz="0" w:space="0" w:color="auto"/>
            <w:left w:val="none" w:sz="0" w:space="0" w:color="auto"/>
            <w:bottom w:val="none" w:sz="0" w:space="0" w:color="auto"/>
            <w:right w:val="none" w:sz="0" w:space="0" w:color="auto"/>
          </w:divBdr>
          <w:divsChild>
            <w:div w:id="949631674">
              <w:marLeft w:val="0"/>
              <w:marRight w:val="0"/>
              <w:marTop w:val="0"/>
              <w:marBottom w:val="0"/>
              <w:divBdr>
                <w:top w:val="none" w:sz="0" w:space="0" w:color="auto"/>
                <w:left w:val="none" w:sz="0" w:space="0" w:color="auto"/>
                <w:bottom w:val="none" w:sz="0" w:space="0" w:color="auto"/>
                <w:right w:val="none" w:sz="0" w:space="0" w:color="auto"/>
              </w:divBdr>
            </w:div>
            <w:div w:id="259993154">
              <w:marLeft w:val="0"/>
              <w:marRight w:val="0"/>
              <w:marTop w:val="0"/>
              <w:marBottom w:val="0"/>
              <w:divBdr>
                <w:top w:val="none" w:sz="0" w:space="0" w:color="auto"/>
                <w:left w:val="none" w:sz="0" w:space="0" w:color="auto"/>
                <w:bottom w:val="none" w:sz="0" w:space="0" w:color="auto"/>
                <w:right w:val="none" w:sz="0" w:space="0" w:color="auto"/>
              </w:divBdr>
            </w:div>
          </w:divsChild>
        </w:div>
        <w:div w:id="292060977">
          <w:marLeft w:val="0"/>
          <w:marRight w:val="0"/>
          <w:marTop w:val="0"/>
          <w:marBottom w:val="0"/>
          <w:divBdr>
            <w:top w:val="none" w:sz="0" w:space="0" w:color="auto"/>
            <w:left w:val="none" w:sz="0" w:space="0" w:color="auto"/>
            <w:bottom w:val="none" w:sz="0" w:space="0" w:color="auto"/>
            <w:right w:val="none" w:sz="0" w:space="0" w:color="auto"/>
          </w:divBdr>
          <w:divsChild>
            <w:div w:id="785857691">
              <w:marLeft w:val="0"/>
              <w:marRight w:val="0"/>
              <w:marTop w:val="0"/>
              <w:marBottom w:val="0"/>
              <w:divBdr>
                <w:top w:val="none" w:sz="0" w:space="0" w:color="auto"/>
                <w:left w:val="none" w:sz="0" w:space="0" w:color="auto"/>
                <w:bottom w:val="none" w:sz="0" w:space="0" w:color="auto"/>
                <w:right w:val="none" w:sz="0" w:space="0" w:color="auto"/>
              </w:divBdr>
            </w:div>
            <w:div w:id="278075931">
              <w:marLeft w:val="0"/>
              <w:marRight w:val="0"/>
              <w:marTop w:val="0"/>
              <w:marBottom w:val="0"/>
              <w:divBdr>
                <w:top w:val="none" w:sz="0" w:space="0" w:color="auto"/>
                <w:left w:val="none" w:sz="0" w:space="0" w:color="auto"/>
                <w:bottom w:val="none" w:sz="0" w:space="0" w:color="auto"/>
                <w:right w:val="none" w:sz="0" w:space="0" w:color="auto"/>
              </w:divBdr>
            </w:div>
          </w:divsChild>
        </w:div>
        <w:div w:id="1289629559">
          <w:marLeft w:val="0"/>
          <w:marRight w:val="0"/>
          <w:marTop w:val="0"/>
          <w:marBottom w:val="0"/>
          <w:divBdr>
            <w:top w:val="none" w:sz="0" w:space="0" w:color="auto"/>
            <w:left w:val="none" w:sz="0" w:space="0" w:color="auto"/>
            <w:bottom w:val="none" w:sz="0" w:space="0" w:color="auto"/>
            <w:right w:val="none" w:sz="0" w:space="0" w:color="auto"/>
          </w:divBdr>
          <w:divsChild>
            <w:div w:id="647174925">
              <w:marLeft w:val="0"/>
              <w:marRight w:val="0"/>
              <w:marTop w:val="0"/>
              <w:marBottom w:val="0"/>
              <w:divBdr>
                <w:top w:val="none" w:sz="0" w:space="0" w:color="auto"/>
                <w:left w:val="none" w:sz="0" w:space="0" w:color="auto"/>
                <w:bottom w:val="none" w:sz="0" w:space="0" w:color="auto"/>
                <w:right w:val="none" w:sz="0" w:space="0" w:color="auto"/>
              </w:divBdr>
            </w:div>
          </w:divsChild>
        </w:div>
        <w:div w:id="565074140">
          <w:marLeft w:val="0"/>
          <w:marRight w:val="0"/>
          <w:marTop w:val="0"/>
          <w:marBottom w:val="0"/>
          <w:divBdr>
            <w:top w:val="none" w:sz="0" w:space="0" w:color="auto"/>
            <w:left w:val="none" w:sz="0" w:space="0" w:color="auto"/>
            <w:bottom w:val="none" w:sz="0" w:space="0" w:color="auto"/>
            <w:right w:val="none" w:sz="0" w:space="0" w:color="auto"/>
          </w:divBdr>
          <w:divsChild>
            <w:div w:id="159195876">
              <w:marLeft w:val="0"/>
              <w:marRight w:val="0"/>
              <w:marTop w:val="0"/>
              <w:marBottom w:val="0"/>
              <w:divBdr>
                <w:top w:val="none" w:sz="0" w:space="0" w:color="auto"/>
                <w:left w:val="none" w:sz="0" w:space="0" w:color="auto"/>
                <w:bottom w:val="none" w:sz="0" w:space="0" w:color="auto"/>
                <w:right w:val="none" w:sz="0" w:space="0" w:color="auto"/>
              </w:divBdr>
            </w:div>
          </w:divsChild>
        </w:div>
        <w:div w:id="185751726">
          <w:marLeft w:val="0"/>
          <w:marRight w:val="0"/>
          <w:marTop w:val="240"/>
          <w:marBottom w:val="240"/>
          <w:divBdr>
            <w:top w:val="none" w:sz="0" w:space="0" w:color="auto"/>
            <w:left w:val="none" w:sz="0" w:space="0" w:color="auto"/>
            <w:bottom w:val="none" w:sz="0" w:space="0" w:color="auto"/>
            <w:right w:val="none" w:sz="0" w:space="0" w:color="auto"/>
          </w:divBdr>
        </w:div>
        <w:div w:id="1054623834">
          <w:marLeft w:val="0"/>
          <w:marRight w:val="0"/>
          <w:marTop w:val="0"/>
          <w:marBottom w:val="0"/>
          <w:divBdr>
            <w:top w:val="none" w:sz="0" w:space="0" w:color="auto"/>
            <w:left w:val="none" w:sz="0" w:space="0" w:color="auto"/>
            <w:bottom w:val="none" w:sz="0" w:space="0" w:color="auto"/>
            <w:right w:val="none" w:sz="0" w:space="0" w:color="auto"/>
          </w:divBdr>
          <w:divsChild>
            <w:div w:id="509374803">
              <w:marLeft w:val="0"/>
              <w:marRight w:val="0"/>
              <w:marTop w:val="0"/>
              <w:marBottom w:val="0"/>
              <w:divBdr>
                <w:top w:val="none" w:sz="0" w:space="0" w:color="auto"/>
                <w:left w:val="none" w:sz="0" w:space="0" w:color="auto"/>
                <w:bottom w:val="none" w:sz="0" w:space="0" w:color="auto"/>
                <w:right w:val="none" w:sz="0" w:space="0" w:color="auto"/>
              </w:divBdr>
            </w:div>
            <w:div w:id="520893986">
              <w:marLeft w:val="0"/>
              <w:marRight w:val="0"/>
              <w:marTop w:val="0"/>
              <w:marBottom w:val="0"/>
              <w:divBdr>
                <w:top w:val="none" w:sz="0" w:space="0" w:color="auto"/>
                <w:left w:val="none" w:sz="0" w:space="0" w:color="auto"/>
                <w:bottom w:val="none" w:sz="0" w:space="0" w:color="auto"/>
                <w:right w:val="none" w:sz="0" w:space="0" w:color="auto"/>
              </w:divBdr>
            </w:div>
          </w:divsChild>
        </w:div>
        <w:div w:id="1434861757">
          <w:marLeft w:val="0"/>
          <w:marRight w:val="0"/>
          <w:marTop w:val="0"/>
          <w:marBottom w:val="0"/>
          <w:divBdr>
            <w:top w:val="none" w:sz="0" w:space="0" w:color="auto"/>
            <w:left w:val="none" w:sz="0" w:space="0" w:color="auto"/>
            <w:bottom w:val="none" w:sz="0" w:space="0" w:color="auto"/>
            <w:right w:val="none" w:sz="0" w:space="0" w:color="auto"/>
          </w:divBdr>
          <w:divsChild>
            <w:div w:id="1008950411">
              <w:marLeft w:val="0"/>
              <w:marRight w:val="0"/>
              <w:marTop w:val="0"/>
              <w:marBottom w:val="0"/>
              <w:divBdr>
                <w:top w:val="none" w:sz="0" w:space="0" w:color="auto"/>
                <w:left w:val="none" w:sz="0" w:space="0" w:color="auto"/>
                <w:bottom w:val="none" w:sz="0" w:space="0" w:color="auto"/>
                <w:right w:val="none" w:sz="0" w:space="0" w:color="auto"/>
              </w:divBdr>
            </w:div>
          </w:divsChild>
        </w:div>
        <w:div w:id="535237598">
          <w:marLeft w:val="0"/>
          <w:marRight w:val="0"/>
          <w:marTop w:val="0"/>
          <w:marBottom w:val="0"/>
          <w:divBdr>
            <w:top w:val="none" w:sz="0" w:space="0" w:color="auto"/>
            <w:left w:val="none" w:sz="0" w:space="0" w:color="auto"/>
            <w:bottom w:val="none" w:sz="0" w:space="0" w:color="auto"/>
            <w:right w:val="none" w:sz="0" w:space="0" w:color="auto"/>
          </w:divBdr>
          <w:divsChild>
            <w:div w:id="485512857">
              <w:marLeft w:val="0"/>
              <w:marRight w:val="0"/>
              <w:marTop w:val="0"/>
              <w:marBottom w:val="0"/>
              <w:divBdr>
                <w:top w:val="none" w:sz="0" w:space="0" w:color="auto"/>
                <w:left w:val="none" w:sz="0" w:space="0" w:color="auto"/>
                <w:bottom w:val="none" w:sz="0" w:space="0" w:color="auto"/>
                <w:right w:val="none" w:sz="0" w:space="0" w:color="auto"/>
              </w:divBdr>
            </w:div>
            <w:div w:id="1388187252">
              <w:marLeft w:val="0"/>
              <w:marRight w:val="0"/>
              <w:marTop w:val="0"/>
              <w:marBottom w:val="0"/>
              <w:divBdr>
                <w:top w:val="none" w:sz="0" w:space="0" w:color="auto"/>
                <w:left w:val="none" w:sz="0" w:space="0" w:color="auto"/>
                <w:bottom w:val="none" w:sz="0" w:space="0" w:color="auto"/>
                <w:right w:val="none" w:sz="0" w:space="0" w:color="auto"/>
              </w:divBdr>
            </w:div>
            <w:div w:id="306397377">
              <w:marLeft w:val="0"/>
              <w:marRight w:val="0"/>
              <w:marTop w:val="0"/>
              <w:marBottom w:val="0"/>
              <w:divBdr>
                <w:top w:val="none" w:sz="0" w:space="0" w:color="auto"/>
                <w:left w:val="none" w:sz="0" w:space="0" w:color="auto"/>
                <w:bottom w:val="none" w:sz="0" w:space="0" w:color="auto"/>
                <w:right w:val="none" w:sz="0" w:space="0" w:color="auto"/>
              </w:divBdr>
            </w:div>
            <w:div w:id="1511522581">
              <w:marLeft w:val="0"/>
              <w:marRight w:val="0"/>
              <w:marTop w:val="0"/>
              <w:marBottom w:val="0"/>
              <w:divBdr>
                <w:top w:val="none" w:sz="0" w:space="0" w:color="auto"/>
                <w:left w:val="none" w:sz="0" w:space="0" w:color="auto"/>
                <w:bottom w:val="none" w:sz="0" w:space="0" w:color="auto"/>
                <w:right w:val="none" w:sz="0" w:space="0" w:color="auto"/>
              </w:divBdr>
            </w:div>
            <w:div w:id="392237562">
              <w:marLeft w:val="0"/>
              <w:marRight w:val="0"/>
              <w:marTop w:val="0"/>
              <w:marBottom w:val="0"/>
              <w:divBdr>
                <w:top w:val="none" w:sz="0" w:space="0" w:color="auto"/>
                <w:left w:val="none" w:sz="0" w:space="0" w:color="auto"/>
                <w:bottom w:val="none" w:sz="0" w:space="0" w:color="auto"/>
                <w:right w:val="none" w:sz="0" w:space="0" w:color="auto"/>
              </w:divBdr>
            </w:div>
            <w:div w:id="525557284">
              <w:marLeft w:val="0"/>
              <w:marRight w:val="0"/>
              <w:marTop w:val="0"/>
              <w:marBottom w:val="0"/>
              <w:divBdr>
                <w:top w:val="none" w:sz="0" w:space="0" w:color="auto"/>
                <w:left w:val="none" w:sz="0" w:space="0" w:color="auto"/>
                <w:bottom w:val="none" w:sz="0" w:space="0" w:color="auto"/>
                <w:right w:val="none" w:sz="0" w:space="0" w:color="auto"/>
              </w:divBdr>
            </w:div>
            <w:div w:id="943076091">
              <w:marLeft w:val="0"/>
              <w:marRight w:val="0"/>
              <w:marTop w:val="0"/>
              <w:marBottom w:val="0"/>
              <w:divBdr>
                <w:top w:val="none" w:sz="0" w:space="0" w:color="auto"/>
                <w:left w:val="none" w:sz="0" w:space="0" w:color="auto"/>
                <w:bottom w:val="none" w:sz="0" w:space="0" w:color="auto"/>
                <w:right w:val="none" w:sz="0" w:space="0" w:color="auto"/>
              </w:divBdr>
            </w:div>
            <w:div w:id="1554200106">
              <w:marLeft w:val="0"/>
              <w:marRight w:val="0"/>
              <w:marTop w:val="0"/>
              <w:marBottom w:val="0"/>
              <w:divBdr>
                <w:top w:val="none" w:sz="0" w:space="0" w:color="auto"/>
                <w:left w:val="none" w:sz="0" w:space="0" w:color="auto"/>
                <w:bottom w:val="none" w:sz="0" w:space="0" w:color="auto"/>
                <w:right w:val="none" w:sz="0" w:space="0" w:color="auto"/>
              </w:divBdr>
            </w:div>
            <w:div w:id="232739553">
              <w:marLeft w:val="0"/>
              <w:marRight w:val="0"/>
              <w:marTop w:val="0"/>
              <w:marBottom w:val="0"/>
              <w:divBdr>
                <w:top w:val="none" w:sz="0" w:space="0" w:color="auto"/>
                <w:left w:val="none" w:sz="0" w:space="0" w:color="auto"/>
                <w:bottom w:val="none" w:sz="0" w:space="0" w:color="auto"/>
                <w:right w:val="none" w:sz="0" w:space="0" w:color="auto"/>
              </w:divBdr>
            </w:div>
            <w:div w:id="794979849">
              <w:marLeft w:val="0"/>
              <w:marRight w:val="0"/>
              <w:marTop w:val="0"/>
              <w:marBottom w:val="0"/>
              <w:divBdr>
                <w:top w:val="none" w:sz="0" w:space="0" w:color="auto"/>
                <w:left w:val="none" w:sz="0" w:space="0" w:color="auto"/>
                <w:bottom w:val="none" w:sz="0" w:space="0" w:color="auto"/>
                <w:right w:val="none" w:sz="0" w:space="0" w:color="auto"/>
              </w:divBdr>
            </w:div>
            <w:div w:id="1711686470">
              <w:marLeft w:val="0"/>
              <w:marRight w:val="0"/>
              <w:marTop w:val="0"/>
              <w:marBottom w:val="0"/>
              <w:divBdr>
                <w:top w:val="none" w:sz="0" w:space="0" w:color="auto"/>
                <w:left w:val="none" w:sz="0" w:space="0" w:color="auto"/>
                <w:bottom w:val="none" w:sz="0" w:space="0" w:color="auto"/>
                <w:right w:val="none" w:sz="0" w:space="0" w:color="auto"/>
              </w:divBdr>
            </w:div>
            <w:div w:id="2106148628">
              <w:marLeft w:val="0"/>
              <w:marRight w:val="0"/>
              <w:marTop w:val="0"/>
              <w:marBottom w:val="0"/>
              <w:divBdr>
                <w:top w:val="none" w:sz="0" w:space="0" w:color="auto"/>
                <w:left w:val="none" w:sz="0" w:space="0" w:color="auto"/>
                <w:bottom w:val="none" w:sz="0" w:space="0" w:color="auto"/>
                <w:right w:val="none" w:sz="0" w:space="0" w:color="auto"/>
              </w:divBdr>
            </w:div>
            <w:div w:id="1983342369">
              <w:marLeft w:val="0"/>
              <w:marRight w:val="0"/>
              <w:marTop w:val="0"/>
              <w:marBottom w:val="0"/>
              <w:divBdr>
                <w:top w:val="none" w:sz="0" w:space="0" w:color="auto"/>
                <w:left w:val="none" w:sz="0" w:space="0" w:color="auto"/>
                <w:bottom w:val="none" w:sz="0" w:space="0" w:color="auto"/>
                <w:right w:val="none" w:sz="0" w:space="0" w:color="auto"/>
              </w:divBdr>
            </w:div>
            <w:div w:id="2041660839">
              <w:marLeft w:val="0"/>
              <w:marRight w:val="0"/>
              <w:marTop w:val="0"/>
              <w:marBottom w:val="0"/>
              <w:divBdr>
                <w:top w:val="none" w:sz="0" w:space="0" w:color="auto"/>
                <w:left w:val="none" w:sz="0" w:space="0" w:color="auto"/>
                <w:bottom w:val="none" w:sz="0" w:space="0" w:color="auto"/>
                <w:right w:val="none" w:sz="0" w:space="0" w:color="auto"/>
              </w:divBdr>
            </w:div>
            <w:div w:id="1101032281">
              <w:marLeft w:val="0"/>
              <w:marRight w:val="0"/>
              <w:marTop w:val="0"/>
              <w:marBottom w:val="0"/>
              <w:divBdr>
                <w:top w:val="none" w:sz="0" w:space="0" w:color="auto"/>
                <w:left w:val="none" w:sz="0" w:space="0" w:color="auto"/>
                <w:bottom w:val="none" w:sz="0" w:space="0" w:color="auto"/>
                <w:right w:val="none" w:sz="0" w:space="0" w:color="auto"/>
              </w:divBdr>
            </w:div>
            <w:div w:id="1440292995">
              <w:marLeft w:val="0"/>
              <w:marRight w:val="0"/>
              <w:marTop w:val="0"/>
              <w:marBottom w:val="0"/>
              <w:divBdr>
                <w:top w:val="none" w:sz="0" w:space="0" w:color="auto"/>
                <w:left w:val="none" w:sz="0" w:space="0" w:color="auto"/>
                <w:bottom w:val="none" w:sz="0" w:space="0" w:color="auto"/>
                <w:right w:val="none" w:sz="0" w:space="0" w:color="auto"/>
              </w:divBdr>
            </w:div>
            <w:div w:id="1407921669">
              <w:marLeft w:val="0"/>
              <w:marRight w:val="0"/>
              <w:marTop w:val="0"/>
              <w:marBottom w:val="0"/>
              <w:divBdr>
                <w:top w:val="none" w:sz="0" w:space="0" w:color="auto"/>
                <w:left w:val="none" w:sz="0" w:space="0" w:color="auto"/>
                <w:bottom w:val="none" w:sz="0" w:space="0" w:color="auto"/>
                <w:right w:val="none" w:sz="0" w:space="0" w:color="auto"/>
              </w:divBdr>
            </w:div>
            <w:div w:id="134303535">
              <w:marLeft w:val="0"/>
              <w:marRight w:val="0"/>
              <w:marTop w:val="0"/>
              <w:marBottom w:val="0"/>
              <w:divBdr>
                <w:top w:val="none" w:sz="0" w:space="0" w:color="auto"/>
                <w:left w:val="none" w:sz="0" w:space="0" w:color="auto"/>
                <w:bottom w:val="none" w:sz="0" w:space="0" w:color="auto"/>
                <w:right w:val="none" w:sz="0" w:space="0" w:color="auto"/>
              </w:divBdr>
            </w:div>
            <w:div w:id="1702364998">
              <w:marLeft w:val="0"/>
              <w:marRight w:val="0"/>
              <w:marTop w:val="0"/>
              <w:marBottom w:val="0"/>
              <w:divBdr>
                <w:top w:val="none" w:sz="0" w:space="0" w:color="auto"/>
                <w:left w:val="none" w:sz="0" w:space="0" w:color="auto"/>
                <w:bottom w:val="none" w:sz="0" w:space="0" w:color="auto"/>
                <w:right w:val="none" w:sz="0" w:space="0" w:color="auto"/>
              </w:divBdr>
            </w:div>
            <w:div w:id="260574489">
              <w:marLeft w:val="0"/>
              <w:marRight w:val="0"/>
              <w:marTop w:val="0"/>
              <w:marBottom w:val="0"/>
              <w:divBdr>
                <w:top w:val="none" w:sz="0" w:space="0" w:color="auto"/>
                <w:left w:val="none" w:sz="0" w:space="0" w:color="auto"/>
                <w:bottom w:val="none" w:sz="0" w:space="0" w:color="auto"/>
                <w:right w:val="none" w:sz="0" w:space="0" w:color="auto"/>
              </w:divBdr>
            </w:div>
            <w:div w:id="39400850">
              <w:marLeft w:val="0"/>
              <w:marRight w:val="0"/>
              <w:marTop w:val="0"/>
              <w:marBottom w:val="0"/>
              <w:divBdr>
                <w:top w:val="none" w:sz="0" w:space="0" w:color="auto"/>
                <w:left w:val="none" w:sz="0" w:space="0" w:color="auto"/>
                <w:bottom w:val="none" w:sz="0" w:space="0" w:color="auto"/>
                <w:right w:val="none" w:sz="0" w:space="0" w:color="auto"/>
              </w:divBdr>
            </w:div>
            <w:div w:id="1109400026">
              <w:marLeft w:val="0"/>
              <w:marRight w:val="0"/>
              <w:marTop w:val="0"/>
              <w:marBottom w:val="0"/>
              <w:divBdr>
                <w:top w:val="none" w:sz="0" w:space="0" w:color="auto"/>
                <w:left w:val="none" w:sz="0" w:space="0" w:color="auto"/>
                <w:bottom w:val="none" w:sz="0" w:space="0" w:color="auto"/>
                <w:right w:val="none" w:sz="0" w:space="0" w:color="auto"/>
              </w:divBdr>
            </w:div>
            <w:div w:id="1175223709">
              <w:marLeft w:val="0"/>
              <w:marRight w:val="0"/>
              <w:marTop w:val="0"/>
              <w:marBottom w:val="0"/>
              <w:divBdr>
                <w:top w:val="none" w:sz="0" w:space="0" w:color="auto"/>
                <w:left w:val="none" w:sz="0" w:space="0" w:color="auto"/>
                <w:bottom w:val="none" w:sz="0" w:space="0" w:color="auto"/>
                <w:right w:val="none" w:sz="0" w:space="0" w:color="auto"/>
              </w:divBdr>
            </w:div>
            <w:div w:id="688337131">
              <w:marLeft w:val="0"/>
              <w:marRight w:val="0"/>
              <w:marTop w:val="0"/>
              <w:marBottom w:val="0"/>
              <w:divBdr>
                <w:top w:val="none" w:sz="0" w:space="0" w:color="auto"/>
                <w:left w:val="none" w:sz="0" w:space="0" w:color="auto"/>
                <w:bottom w:val="none" w:sz="0" w:space="0" w:color="auto"/>
                <w:right w:val="none" w:sz="0" w:space="0" w:color="auto"/>
              </w:divBdr>
            </w:div>
            <w:div w:id="1098136523">
              <w:marLeft w:val="0"/>
              <w:marRight w:val="0"/>
              <w:marTop w:val="0"/>
              <w:marBottom w:val="0"/>
              <w:divBdr>
                <w:top w:val="none" w:sz="0" w:space="0" w:color="auto"/>
                <w:left w:val="none" w:sz="0" w:space="0" w:color="auto"/>
                <w:bottom w:val="none" w:sz="0" w:space="0" w:color="auto"/>
                <w:right w:val="none" w:sz="0" w:space="0" w:color="auto"/>
              </w:divBdr>
            </w:div>
            <w:div w:id="1991015280">
              <w:marLeft w:val="0"/>
              <w:marRight w:val="0"/>
              <w:marTop w:val="0"/>
              <w:marBottom w:val="0"/>
              <w:divBdr>
                <w:top w:val="none" w:sz="0" w:space="0" w:color="auto"/>
                <w:left w:val="none" w:sz="0" w:space="0" w:color="auto"/>
                <w:bottom w:val="none" w:sz="0" w:space="0" w:color="auto"/>
                <w:right w:val="none" w:sz="0" w:space="0" w:color="auto"/>
              </w:divBdr>
            </w:div>
            <w:div w:id="906301780">
              <w:marLeft w:val="0"/>
              <w:marRight w:val="0"/>
              <w:marTop w:val="0"/>
              <w:marBottom w:val="0"/>
              <w:divBdr>
                <w:top w:val="none" w:sz="0" w:space="0" w:color="auto"/>
                <w:left w:val="none" w:sz="0" w:space="0" w:color="auto"/>
                <w:bottom w:val="none" w:sz="0" w:space="0" w:color="auto"/>
                <w:right w:val="none" w:sz="0" w:space="0" w:color="auto"/>
              </w:divBdr>
            </w:div>
            <w:div w:id="1311711055">
              <w:marLeft w:val="0"/>
              <w:marRight w:val="0"/>
              <w:marTop w:val="0"/>
              <w:marBottom w:val="0"/>
              <w:divBdr>
                <w:top w:val="none" w:sz="0" w:space="0" w:color="auto"/>
                <w:left w:val="none" w:sz="0" w:space="0" w:color="auto"/>
                <w:bottom w:val="none" w:sz="0" w:space="0" w:color="auto"/>
                <w:right w:val="none" w:sz="0" w:space="0" w:color="auto"/>
              </w:divBdr>
            </w:div>
            <w:div w:id="1032532616">
              <w:marLeft w:val="0"/>
              <w:marRight w:val="0"/>
              <w:marTop w:val="0"/>
              <w:marBottom w:val="0"/>
              <w:divBdr>
                <w:top w:val="none" w:sz="0" w:space="0" w:color="auto"/>
                <w:left w:val="none" w:sz="0" w:space="0" w:color="auto"/>
                <w:bottom w:val="none" w:sz="0" w:space="0" w:color="auto"/>
                <w:right w:val="none" w:sz="0" w:space="0" w:color="auto"/>
              </w:divBdr>
            </w:div>
            <w:div w:id="872574858">
              <w:marLeft w:val="0"/>
              <w:marRight w:val="0"/>
              <w:marTop w:val="0"/>
              <w:marBottom w:val="0"/>
              <w:divBdr>
                <w:top w:val="none" w:sz="0" w:space="0" w:color="auto"/>
                <w:left w:val="none" w:sz="0" w:space="0" w:color="auto"/>
                <w:bottom w:val="none" w:sz="0" w:space="0" w:color="auto"/>
                <w:right w:val="none" w:sz="0" w:space="0" w:color="auto"/>
              </w:divBdr>
            </w:div>
            <w:div w:id="730999736">
              <w:marLeft w:val="0"/>
              <w:marRight w:val="0"/>
              <w:marTop w:val="0"/>
              <w:marBottom w:val="0"/>
              <w:divBdr>
                <w:top w:val="none" w:sz="0" w:space="0" w:color="auto"/>
                <w:left w:val="none" w:sz="0" w:space="0" w:color="auto"/>
                <w:bottom w:val="none" w:sz="0" w:space="0" w:color="auto"/>
                <w:right w:val="none" w:sz="0" w:space="0" w:color="auto"/>
              </w:divBdr>
            </w:div>
            <w:div w:id="1157959318">
              <w:marLeft w:val="0"/>
              <w:marRight w:val="0"/>
              <w:marTop w:val="0"/>
              <w:marBottom w:val="0"/>
              <w:divBdr>
                <w:top w:val="none" w:sz="0" w:space="0" w:color="auto"/>
                <w:left w:val="none" w:sz="0" w:space="0" w:color="auto"/>
                <w:bottom w:val="none" w:sz="0" w:space="0" w:color="auto"/>
                <w:right w:val="none" w:sz="0" w:space="0" w:color="auto"/>
              </w:divBdr>
            </w:div>
            <w:div w:id="590505709">
              <w:marLeft w:val="0"/>
              <w:marRight w:val="0"/>
              <w:marTop w:val="0"/>
              <w:marBottom w:val="0"/>
              <w:divBdr>
                <w:top w:val="none" w:sz="0" w:space="0" w:color="auto"/>
                <w:left w:val="none" w:sz="0" w:space="0" w:color="auto"/>
                <w:bottom w:val="none" w:sz="0" w:space="0" w:color="auto"/>
                <w:right w:val="none" w:sz="0" w:space="0" w:color="auto"/>
              </w:divBdr>
            </w:div>
            <w:div w:id="704717510">
              <w:marLeft w:val="0"/>
              <w:marRight w:val="0"/>
              <w:marTop w:val="0"/>
              <w:marBottom w:val="0"/>
              <w:divBdr>
                <w:top w:val="none" w:sz="0" w:space="0" w:color="auto"/>
                <w:left w:val="none" w:sz="0" w:space="0" w:color="auto"/>
                <w:bottom w:val="none" w:sz="0" w:space="0" w:color="auto"/>
                <w:right w:val="none" w:sz="0" w:space="0" w:color="auto"/>
              </w:divBdr>
            </w:div>
            <w:div w:id="716274619">
              <w:marLeft w:val="0"/>
              <w:marRight w:val="0"/>
              <w:marTop w:val="0"/>
              <w:marBottom w:val="0"/>
              <w:divBdr>
                <w:top w:val="none" w:sz="0" w:space="0" w:color="auto"/>
                <w:left w:val="none" w:sz="0" w:space="0" w:color="auto"/>
                <w:bottom w:val="none" w:sz="0" w:space="0" w:color="auto"/>
                <w:right w:val="none" w:sz="0" w:space="0" w:color="auto"/>
              </w:divBdr>
            </w:div>
            <w:div w:id="1384791011">
              <w:marLeft w:val="0"/>
              <w:marRight w:val="0"/>
              <w:marTop w:val="0"/>
              <w:marBottom w:val="0"/>
              <w:divBdr>
                <w:top w:val="none" w:sz="0" w:space="0" w:color="auto"/>
                <w:left w:val="none" w:sz="0" w:space="0" w:color="auto"/>
                <w:bottom w:val="none" w:sz="0" w:space="0" w:color="auto"/>
                <w:right w:val="none" w:sz="0" w:space="0" w:color="auto"/>
              </w:divBdr>
            </w:div>
            <w:div w:id="311909203">
              <w:marLeft w:val="0"/>
              <w:marRight w:val="0"/>
              <w:marTop w:val="0"/>
              <w:marBottom w:val="0"/>
              <w:divBdr>
                <w:top w:val="none" w:sz="0" w:space="0" w:color="auto"/>
                <w:left w:val="none" w:sz="0" w:space="0" w:color="auto"/>
                <w:bottom w:val="none" w:sz="0" w:space="0" w:color="auto"/>
                <w:right w:val="none" w:sz="0" w:space="0" w:color="auto"/>
              </w:divBdr>
            </w:div>
            <w:div w:id="478960099">
              <w:marLeft w:val="0"/>
              <w:marRight w:val="0"/>
              <w:marTop w:val="0"/>
              <w:marBottom w:val="0"/>
              <w:divBdr>
                <w:top w:val="none" w:sz="0" w:space="0" w:color="auto"/>
                <w:left w:val="none" w:sz="0" w:space="0" w:color="auto"/>
                <w:bottom w:val="none" w:sz="0" w:space="0" w:color="auto"/>
                <w:right w:val="none" w:sz="0" w:space="0" w:color="auto"/>
              </w:divBdr>
            </w:div>
            <w:div w:id="8067499">
              <w:marLeft w:val="0"/>
              <w:marRight w:val="0"/>
              <w:marTop w:val="0"/>
              <w:marBottom w:val="0"/>
              <w:divBdr>
                <w:top w:val="none" w:sz="0" w:space="0" w:color="auto"/>
                <w:left w:val="none" w:sz="0" w:space="0" w:color="auto"/>
                <w:bottom w:val="none" w:sz="0" w:space="0" w:color="auto"/>
                <w:right w:val="none" w:sz="0" w:space="0" w:color="auto"/>
              </w:divBdr>
            </w:div>
            <w:div w:id="892886221">
              <w:marLeft w:val="0"/>
              <w:marRight w:val="0"/>
              <w:marTop w:val="0"/>
              <w:marBottom w:val="0"/>
              <w:divBdr>
                <w:top w:val="none" w:sz="0" w:space="0" w:color="auto"/>
                <w:left w:val="none" w:sz="0" w:space="0" w:color="auto"/>
                <w:bottom w:val="none" w:sz="0" w:space="0" w:color="auto"/>
                <w:right w:val="none" w:sz="0" w:space="0" w:color="auto"/>
              </w:divBdr>
            </w:div>
            <w:div w:id="1466240758">
              <w:marLeft w:val="0"/>
              <w:marRight w:val="0"/>
              <w:marTop w:val="0"/>
              <w:marBottom w:val="0"/>
              <w:divBdr>
                <w:top w:val="none" w:sz="0" w:space="0" w:color="auto"/>
                <w:left w:val="none" w:sz="0" w:space="0" w:color="auto"/>
                <w:bottom w:val="none" w:sz="0" w:space="0" w:color="auto"/>
                <w:right w:val="none" w:sz="0" w:space="0" w:color="auto"/>
              </w:divBdr>
            </w:div>
            <w:div w:id="1941135418">
              <w:marLeft w:val="0"/>
              <w:marRight w:val="0"/>
              <w:marTop w:val="0"/>
              <w:marBottom w:val="0"/>
              <w:divBdr>
                <w:top w:val="none" w:sz="0" w:space="0" w:color="auto"/>
                <w:left w:val="none" w:sz="0" w:space="0" w:color="auto"/>
                <w:bottom w:val="none" w:sz="0" w:space="0" w:color="auto"/>
                <w:right w:val="none" w:sz="0" w:space="0" w:color="auto"/>
              </w:divBdr>
            </w:div>
            <w:div w:id="1209682543">
              <w:marLeft w:val="0"/>
              <w:marRight w:val="0"/>
              <w:marTop w:val="0"/>
              <w:marBottom w:val="0"/>
              <w:divBdr>
                <w:top w:val="none" w:sz="0" w:space="0" w:color="auto"/>
                <w:left w:val="none" w:sz="0" w:space="0" w:color="auto"/>
                <w:bottom w:val="none" w:sz="0" w:space="0" w:color="auto"/>
                <w:right w:val="none" w:sz="0" w:space="0" w:color="auto"/>
              </w:divBdr>
            </w:div>
            <w:div w:id="385766941">
              <w:marLeft w:val="0"/>
              <w:marRight w:val="0"/>
              <w:marTop w:val="0"/>
              <w:marBottom w:val="0"/>
              <w:divBdr>
                <w:top w:val="none" w:sz="0" w:space="0" w:color="auto"/>
                <w:left w:val="none" w:sz="0" w:space="0" w:color="auto"/>
                <w:bottom w:val="none" w:sz="0" w:space="0" w:color="auto"/>
                <w:right w:val="none" w:sz="0" w:space="0" w:color="auto"/>
              </w:divBdr>
            </w:div>
            <w:div w:id="1046641857">
              <w:marLeft w:val="0"/>
              <w:marRight w:val="0"/>
              <w:marTop w:val="0"/>
              <w:marBottom w:val="0"/>
              <w:divBdr>
                <w:top w:val="none" w:sz="0" w:space="0" w:color="auto"/>
                <w:left w:val="none" w:sz="0" w:space="0" w:color="auto"/>
                <w:bottom w:val="none" w:sz="0" w:space="0" w:color="auto"/>
                <w:right w:val="none" w:sz="0" w:space="0" w:color="auto"/>
              </w:divBdr>
            </w:div>
            <w:div w:id="815727184">
              <w:marLeft w:val="0"/>
              <w:marRight w:val="0"/>
              <w:marTop w:val="0"/>
              <w:marBottom w:val="0"/>
              <w:divBdr>
                <w:top w:val="none" w:sz="0" w:space="0" w:color="auto"/>
                <w:left w:val="none" w:sz="0" w:space="0" w:color="auto"/>
                <w:bottom w:val="none" w:sz="0" w:space="0" w:color="auto"/>
                <w:right w:val="none" w:sz="0" w:space="0" w:color="auto"/>
              </w:divBdr>
            </w:div>
            <w:div w:id="1078558255">
              <w:marLeft w:val="0"/>
              <w:marRight w:val="0"/>
              <w:marTop w:val="0"/>
              <w:marBottom w:val="0"/>
              <w:divBdr>
                <w:top w:val="none" w:sz="0" w:space="0" w:color="auto"/>
                <w:left w:val="none" w:sz="0" w:space="0" w:color="auto"/>
                <w:bottom w:val="none" w:sz="0" w:space="0" w:color="auto"/>
                <w:right w:val="none" w:sz="0" w:space="0" w:color="auto"/>
              </w:divBdr>
            </w:div>
            <w:div w:id="1912691223">
              <w:marLeft w:val="0"/>
              <w:marRight w:val="0"/>
              <w:marTop w:val="0"/>
              <w:marBottom w:val="0"/>
              <w:divBdr>
                <w:top w:val="none" w:sz="0" w:space="0" w:color="auto"/>
                <w:left w:val="none" w:sz="0" w:space="0" w:color="auto"/>
                <w:bottom w:val="none" w:sz="0" w:space="0" w:color="auto"/>
                <w:right w:val="none" w:sz="0" w:space="0" w:color="auto"/>
              </w:divBdr>
            </w:div>
            <w:div w:id="1475752871">
              <w:marLeft w:val="0"/>
              <w:marRight w:val="0"/>
              <w:marTop w:val="0"/>
              <w:marBottom w:val="0"/>
              <w:divBdr>
                <w:top w:val="none" w:sz="0" w:space="0" w:color="auto"/>
                <w:left w:val="none" w:sz="0" w:space="0" w:color="auto"/>
                <w:bottom w:val="none" w:sz="0" w:space="0" w:color="auto"/>
                <w:right w:val="none" w:sz="0" w:space="0" w:color="auto"/>
              </w:divBdr>
            </w:div>
            <w:div w:id="880090244">
              <w:marLeft w:val="0"/>
              <w:marRight w:val="0"/>
              <w:marTop w:val="0"/>
              <w:marBottom w:val="0"/>
              <w:divBdr>
                <w:top w:val="none" w:sz="0" w:space="0" w:color="auto"/>
                <w:left w:val="none" w:sz="0" w:space="0" w:color="auto"/>
                <w:bottom w:val="none" w:sz="0" w:space="0" w:color="auto"/>
                <w:right w:val="none" w:sz="0" w:space="0" w:color="auto"/>
              </w:divBdr>
            </w:div>
            <w:div w:id="2112048695">
              <w:marLeft w:val="0"/>
              <w:marRight w:val="0"/>
              <w:marTop w:val="0"/>
              <w:marBottom w:val="0"/>
              <w:divBdr>
                <w:top w:val="none" w:sz="0" w:space="0" w:color="auto"/>
                <w:left w:val="none" w:sz="0" w:space="0" w:color="auto"/>
                <w:bottom w:val="none" w:sz="0" w:space="0" w:color="auto"/>
                <w:right w:val="none" w:sz="0" w:space="0" w:color="auto"/>
              </w:divBdr>
            </w:div>
            <w:div w:id="813832438">
              <w:marLeft w:val="0"/>
              <w:marRight w:val="0"/>
              <w:marTop w:val="0"/>
              <w:marBottom w:val="0"/>
              <w:divBdr>
                <w:top w:val="none" w:sz="0" w:space="0" w:color="auto"/>
                <w:left w:val="none" w:sz="0" w:space="0" w:color="auto"/>
                <w:bottom w:val="none" w:sz="0" w:space="0" w:color="auto"/>
                <w:right w:val="none" w:sz="0" w:space="0" w:color="auto"/>
              </w:divBdr>
            </w:div>
            <w:div w:id="391468707">
              <w:marLeft w:val="0"/>
              <w:marRight w:val="0"/>
              <w:marTop w:val="0"/>
              <w:marBottom w:val="0"/>
              <w:divBdr>
                <w:top w:val="none" w:sz="0" w:space="0" w:color="auto"/>
                <w:left w:val="none" w:sz="0" w:space="0" w:color="auto"/>
                <w:bottom w:val="none" w:sz="0" w:space="0" w:color="auto"/>
                <w:right w:val="none" w:sz="0" w:space="0" w:color="auto"/>
              </w:divBdr>
            </w:div>
            <w:div w:id="1242065231">
              <w:marLeft w:val="0"/>
              <w:marRight w:val="0"/>
              <w:marTop w:val="0"/>
              <w:marBottom w:val="0"/>
              <w:divBdr>
                <w:top w:val="none" w:sz="0" w:space="0" w:color="auto"/>
                <w:left w:val="none" w:sz="0" w:space="0" w:color="auto"/>
                <w:bottom w:val="none" w:sz="0" w:space="0" w:color="auto"/>
                <w:right w:val="none" w:sz="0" w:space="0" w:color="auto"/>
              </w:divBdr>
            </w:div>
            <w:div w:id="814831977">
              <w:marLeft w:val="0"/>
              <w:marRight w:val="0"/>
              <w:marTop w:val="0"/>
              <w:marBottom w:val="0"/>
              <w:divBdr>
                <w:top w:val="none" w:sz="0" w:space="0" w:color="auto"/>
                <w:left w:val="none" w:sz="0" w:space="0" w:color="auto"/>
                <w:bottom w:val="none" w:sz="0" w:space="0" w:color="auto"/>
                <w:right w:val="none" w:sz="0" w:space="0" w:color="auto"/>
              </w:divBdr>
            </w:div>
            <w:div w:id="660542071">
              <w:marLeft w:val="0"/>
              <w:marRight w:val="0"/>
              <w:marTop w:val="0"/>
              <w:marBottom w:val="0"/>
              <w:divBdr>
                <w:top w:val="none" w:sz="0" w:space="0" w:color="auto"/>
                <w:left w:val="none" w:sz="0" w:space="0" w:color="auto"/>
                <w:bottom w:val="none" w:sz="0" w:space="0" w:color="auto"/>
                <w:right w:val="none" w:sz="0" w:space="0" w:color="auto"/>
              </w:divBdr>
            </w:div>
            <w:div w:id="1730766646">
              <w:marLeft w:val="0"/>
              <w:marRight w:val="0"/>
              <w:marTop w:val="0"/>
              <w:marBottom w:val="0"/>
              <w:divBdr>
                <w:top w:val="none" w:sz="0" w:space="0" w:color="auto"/>
                <w:left w:val="none" w:sz="0" w:space="0" w:color="auto"/>
                <w:bottom w:val="none" w:sz="0" w:space="0" w:color="auto"/>
                <w:right w:val="none" w:sz="0" w:space="0" w:color="auto"/>
              </w:divBdr>
            </w:div>
            <w:div w:id="754204777">
              <w:marLeft w:val="0"/>
              <w:marRight w:val="0"/>
              <w:marTop w:val="0"/>
              <w:marBottom w:val="0"/>
              <w:divBdr>
                <w:top w:val="none" w:sz="0" w:space="0" w:color="auto"/>
                <w:left w:val="none" w:sz="0" w:space="0" w:color="auto"/>
                <w:bottom w:val="none" w:sz="0" w:space="0" w:color="auto"/>
                <w:right w:val="none" w:sz="0" w:space="0" w:color="auto"/>
              </w:divBdr>
            </w:div>
            <w:div w:id="505705132">
              <w:marLeft w:val="0"/>
              <w:marRight w:val="0"/>
              <w:marTop w:val="0"/>
              <w:marBottom w:val="0"/>
              <w:divBdr>
                <w:top w:val="none" w:sz="0" w:space="0" w:color="auto"/>
                <w:left w:val="none" w:sz="0" w:space="0" w:color="auto"/>
                <w:bottom w:val="none" w:sz="0" w:space="0" w:color="auto"/>
                <w:right w:val="none" w:sz="0" w:space="0" w:color="auto"/>
              </w:divBdr>
            </w:div>
            <w:div w:id="1575359689">
              <w:marLeft w:val="0"/>
              <w:marRight w:val="0"/>
              <w:marTop w:val="0"/>
              <w:marBottom w:val="0"/>
              <w:divBdr>
                <w:top w:val="none" w:sz="0" w:space="0" w:color="auto"/>
                <w:left w:val="none" w:sz="0" w:space="0" w:color="auto"/>
                <w:bottom w:val="none" w:sz="0" w:space="0" w:color="auto"/>
                <w:right w:val="none" w:sz="0" w:space="0" w:color="auto"/>
              </w:divBdr>
            </w:div>
            <w:div w:id="55518673">
              <w:marLeft w:val="0"/>
              <w:marRight w:val="0"/>
              <w:marTop w:val="0"/>
              <w:marBottom w:val="0"/>
              <w:divBdr>
                <w:top w:val="none" w:sz="0" w:space="0" w:color="auto"/>
                <w:left w:val="none" w:sz="0" w:space="0" w:color="auto"/>
                <w:bottom w:val="none" w:sz="0" w:space="0" w:color="auto"/>
                <w:right w:val="none" w:sz="0" w:space="0" w:color="auto"/>
              </w:divBdr>
            </w:div>
            <w:div w:id="1493252880">
              <w:marLeft w:val="0"/>
              <w:marRight w:val="0"/>
              <w:marTop w:val="0"/>
              <w:marBottom w:val="0"/>
              <w:divBdr>
                <w:top w:val="none" w:sz="0" w:space="0" w:color="auto"/>
                <w:left w:val="none" w:sz="0" w:space="0" w:color="auto"/>
                <w:bottom w:val="none" w:sz="0" w:space="0" w:color="auto"/>
                <w:right w:val="none" w:sz="0" w:space="0" w:color="auto"/>
              </w:divBdr>
            </w:div>
            <w:div w:id="1954482684">
              <w:marLeft w:val="0"/>
              <w:marRight w:val="0"/>
              <w:marTop w:val="0"/>
              <w:marBottom w:val="0"/>
              <w:divBdr>
                <w:top w:val="none" w:sz="0" w:space="0" w:color="auto"/>
                <w:left w:val="none" w:sz="0" w:space="0" w:color="auto"/>
                <w:bottom w:val="none" w:sz="0" w:space="0" w:color="auto"/>
                <w:right w:val="none" w:sz="0" w:space="0" w:color="auto"/>
              </w:divBdr>
            </w:div>
            <w:div w:id="164248977">
              <w:marLeft w:val="0"/>
              <w:marRight w:val="0"/>
              <w:marTop w:val="0"/>
              <w:marBottom w:val="0"/>
              <w:divBdr>
                <w:top w:val="none" w:sz="0" w:space="0" w:color="auto"/>
                <w:left w:val="none" w:sz="0" w:space="0" w:color="auto"/>
                <w:bottom w:val="none" w:sz="0" w:space="0" w:color="auto"/>
                <w:right w:val="none" w:sz="0" w:space="0" w:color="auto"/>
              </w:divBdr>
            </w:div>
            <w:div w:id="1918974020">
              <w:marLeft w:val="0"/>
              <w:marRight w:val="0"/>
              <w:marTop w:val="0"/>
              <w:marBottom w:val="0"/>
              <w:divBdr>
                <w:top w:val="none" w:sz="0" w:space="0" w:color="auto"/>
                <w:left w:val="none" w:sz="0" w:space="0" w:color="auto"/>
                <w:bottom w:val="none" w:sz="0" w:space="0" w:color="auto"/>
                <w:right w:val="none" w:sz="0" w:space="0" w:color="auto"/>
              </w:divBdr>
            </w:div>
            <w:div w:id="500396307">
              <w:marLeft w:val="0"/>
              <w:marRight w:val="0"/>
              <w:marTop w:val="0"/>
              <w:marBottom w:val="0"/>
              <w:divBdr>
                <w:top w:val="none" w:sz="0" w:space="0" w:color="auto"/>
                <w:left w:val="none" w:sz="0" w:space="0" w:color="auto"/>
                <w:bottom w:val="none" w:sz="0" w:space="0" w:color="auto"/>
                <w:right w:val="none" w:sz="0" w:space="0" w:color="auto"/>
              </w:divBdr>
            </w:div>
            <w:div w:id="394014442">
              <w:marLeft w:val="0"/>
              <w:marRight w:val="0"/>
              <w:marTop w:val="0"/>
              <w:marBottom w:val="0"/>
              <w:divBdr>
                <w:top w:val="none" w:sz="0" w:space="0" w:color="auto"/>
                <w:left w:val="none" w:sz="0" w:space="0" w:color="auto"/>
                <w:bottom w:val="none" w:sz="0" w:space="0" w:color="auto"/>
                <w:right w:val="none" w:sz="0" w:space="0" w:color="auto"/>
              </w:divBdr>
            </w:div>
            <w:div w:id="1780753066">
              <w:marLeft w:val="0"/>
              <w:marRight w:val="0"/>
              <w:marTop w:val="0"/>
              <w:marBottom w:val="0"/>
              <w:divBdr>
                <w:top w:val="none" w:sz="0" w:space="0" w:color="auto"/>
                <w:left w:val="none" w:sz="0" w:space="0" w:color="auto"/>
                <w:bottom w:val="none" w:sz="0" w:space="0" w:color="auto"/>
                <w:right w:val="none" w:sz="0" w:space="0" w:color="auto"/>
              </w:divBdr>
            </w:div>
            <w:div w:id="1820262857">
              <w:marLeft w:val="0"/>
              <w:marRight w:val="0"/>
              <w:marTop w:val="0"/>
              <w:marBottom w:val="0"/>
              <w:divBdr>
                <w:top w:val="none" w:sz="0" w:space="0" w:color="auto"/>
                <w:left w:val="none" w:sz="0" w:space="0" w:color="auto"/>
                <w:bottom w:val="none" w:sz="0" w:space="0" w:color="auto"/>
                <w:right w:val="none" w:sz="0" w:space="0" w:color="auto"/>
              </w:divBdr>
            </w:div>
            <w:div w:id="46338847">
              <w:marLeft w:val="0"/>
              <w:marRight w:val="0"/>
              <w:marTop w:val="0"/>
              <w:marBottom w:val="0"/>
              <w:divBdr>
                <w:top w:val="none" w:sz="0" w:space="0" w:color="auto"/>
                <w:left w:val="none" w:sz="0" w:space="0" w:color="auto"/>
                <w:bottom w:val="none" w:sz="0" w:space="0" w:color="auto"/>
                <w:right w:val="none" w:sz="0" w:space="0" w:color="auto"/>
              </w:divBdr>
            </w:div>
            <w:div w:id="709257062">
              <w:marLeft w:val="0"/>
              <w:marRight w:val="0"/>
              <w:marTop w:val="0"/>
              <w:marBottom w:val="0"/>
              <w:divBdr>
                <w:top w:val="none" w:sz="0" w:space="0" w:color="auto"/>
                <w:left w:val="none" w:sz="0" w:space="0" w:color="auto"/>
                <w:bottom w:val="none" w:sz="0" w:space="0" w:color="auto"/>
                <w:right w:val="none" w:sz="0" w:space="0" w:color="auto"/>
              </w:divBdr>
            </w:div>
            <w:div w:id="1438142171">
              <w:marLeft w:val="0"/>
              <w:marRight w:val="0"/>
              <w:marTop w:val="0"/>
              <w:marBottom w:val="0"/>
              <w:divBdr>
                <w:top w:val="none" w:sz="0" w:space="0" w:color="auto"/>
                <w:left w:val="none" w:sz="0" w:space="0" w:color="auto"/>
                <w:bottom w:val="none" w:sz="0" w:space="0" w:color="auto"/>
                <w:right w:val="none" w:sz="0" w:space="0" w:color="auto"/>
              </w:divBdr>
            </w:div>
            <w:div w:id="1037125161">
              <w:marLeft w:val="0"/>
              <w:marRight w:val="0"/>
              <w:marTop w:val="0"/>
              <w:marBottom w:val="0"/>
              <w:divBdr>
                <w:top w:val="none" w:sz="0" w:space="0" w:color="auto"/>
                <w:left w:val="none" w:sz="0" w:space="0" w:color="auto"/>
                <w:bottom w:val="none" w:sz="0" w:space="0" w:color="auto"/>
                <w:right w:val="none" w:sz="0" w:space="0" w:color="auto"/>
              </w:divBdr>
            </w:div>
            <w:div w:id="926110784">
              <w:marLeft w:val="0"/>
              <w:marRight w:val="0"/>
              <w:marTop w:val="0"/>
              <w:marBottom w:val="0"/>
              <w:divBdr>
                <w:top w:val="none" w:sz="0" w:space="0" w:color="auto"/>
                <w:left w:val="none" w:sz="0" w:space="0" w:color="auto"/>
                <w:bottom w:val="none" w:sz="0" w:space="0" w:color="auto"/>
                <w:right w:val="none" w:sz="0" w:space="0" w:color="auto"/>
              </w:divBdr>
            </w:div>
            <w:div w:id="1120107362">
              <w:marLeft w:val="0"/>
              <w:marRight w:val="0"/>
              <w:marTop w:val="0"/>
              <w:marBottom w:val="0"/>
              <w:divBdr>
                <w:top w:val="none" w:sz="0" w:space="0" w:color="auto"/>
                <w:left w:val="none" w:sz="0" w:space="0" w:color="auto"/>
                <w:bottom w:val="none" w:sz="0" w:space="0" w:color="auto"/>
                <w:right w:val="none" w:sz="0" w:space="0" w:color="auto"/>
              </w:divBdr>
            </w:div>
            <w:div w:id="2131704083">
              <w:marLeft w:val="0"/>
              <w:marRight w:val="0"/>
              <w:marTop w:val="0"/>
              <w:marBottom w:val="0"/>
              <w:divBdr>
                <w:top w:val="none" w:sz="0" w:space="0" w:color="auto"/>
                <w:left w:val="none" w:sz="0" w:space="0" w:color="auto"/>
                <w:bottom w:val="none" w:sz="0" w:space="0" w:color="auto"/>
                <w:right w:val="none" w:sz="0" w:space="0" w:color="auto"/>
              </w:divBdr>
            </w:div>
            <w:div w:id="947926293">
              <w:marLeft w:val="0"/>
              <w:marRight w:val="0"/>
              <w:marTop w:val="0"/>
              <w:marBottom w:val="0"/>
              <w:divBdr>
                <w:top w:val="none" w:sz="0" w:space="0" w:color="auto"/>
                <w:left w:val="none" w:sz="0" w:space="0" w:color="auto"/>
                <w:bottom w:val="none" w:sz="0" w:space="0" w:color="auto"/>
                <w:right w:val="none" w:sz="0" w:space="0" w:color="auto"/>
              </w:divBdr>
            </w:div>
            <w:div w:id="1868520901">
              <w:marLeft w:val="0"/>
              <w:marRight w:val="0"/>
              <w:marTop w:val="0"/>
              <w:marBottom w:val="0"/>
              <w:divBdr>
                <w:top w:val="none" w:sz="0" w:space="0" w:color="auto"/>
                <w:left w:val="none" w:sz="0" w:space="0" w:color="auto"/>
                <w:bottom w:val="none" w:sz="0" w:space="0" w:color="auto"/>
                <w:right w:val="none" w:sz="0" w:space="0" w:color="auto"/>
              </w:divBdr>
            </w:div>
            <w:div w:id="1803496362">
              <w:marLeft w:val="0"/>
              <w:marRight w:val="0"/>
              <w:marTop w:val="0"/>
              <w:marBottom w:val="0"/>
              <w:divBdr>
                <w:top w:val="none" w:sz="0" w:space="0" w:color="auto"/>
                <w:left w:val="none" w:sz="0" w:space="0" w:color="auto"/>
                <w:bottom w:val="none" w:sz="0" w:space="0" w:color="auto"/>
                <w:right w:val="none" w:sz="0" w:space="0" w:color="auto"/>
              </w:divBdr>
            </w:div>
            <w:div w:id="896863406">
              <w:marLeft w:val="0"/>
              <w:marRight w:val="0"/>
              <w:marTop w:val="0"/>
              <w:marBottom w:val="0"/>
              <w:divBdr>
                <w:top w:val="none" w:sz="0" w:space="0" w:color="auto"/>
                <w:left w:val="none" w:sz="0" w:space="0" w:color="auto"/>
                <w:bottom w:val="none" w:sz="0" w:space="0" w:color="auto"/>
                <w:right w:val="none" w:sz="0" w:space="0" w:color="auto"/>
              </w:divBdr>
            </w:div>
            <w:div w:id="1957641494">
              <w:marLeft w:val="0"/>
              <w:marRight w:val="0"/>
              <w:marTop w:val="0"/>
              <w:marBottom w:val="0"/>
              <w:divBdr>
                <w:top w:val="none" w:sz="0" w:space="0" w:color="auto"/>
                <w:left w:val="none" w:sz="0" w:space="0" w:color="auto"/>
                <w:bottom w:val="none" w:sz="0" w:space="0" w:color="auto"/>
                <w:right w:val="none" w:sz="0" w:space="0" w:color="auto"/>
              </w:divBdr>
            </w:div>
            <w:div w:id="1502234368">
              <w:marLeft w:val="0"/>
              <w:marRight w:val="0"/>
              <w:marTop w:val="0"/>
              <w:marBottom w:val="0"/>
              <w:divBdr>
                <w:top w:val="none" w:sz="0" w:space="0" w:color="auto"/>
                <w:left w:val="none" w:sz="0" w:space="0" w:color="auto"/>
                <w:bottom w:val="none" w:sz="0" w:space="0" w:color="auto"/>
                <w:right w:val="none" w:sz="0" w:space="0" w:color="auto"/>
              </w:divBdr>
            </w:div>
            <w:div w:id="1520042177">
              <w:marLeft w:val="0"/>
              <w:marRight w:val="0"/>
              <w:marTop w:val="0"/>
              <w:marBottom w:val="0"/>
              <w:divBdr>
                <w:top w:val="none" w:sz="0" w:space="0" w:color="auto"/>
                <w:left w:val="none" w:sz="0" w:space="0" w:color="auto"/>
                <w:bottom w:val="none" w:sz="0" w:space="0" w:color="auto"/>
                <w:right w:val="none" w:sz="0" w:space="0" w:color="auto"/>
              </w:divBdr>
            </w:div>
            <w:div w:id="561410236">
              <w:marLeft w:val="0"/>
              <w:marRight w:val="0"/>
              <w:marTop w:val="0"/>
              <w:marBottom w:val="0"/>
              <w:divBdr>
                <w:top w:val="none" w:sz="0" w:space="0" w:color="auto"/>
                <w:left w:val="none" w:sz="0" w:space="0" w:color="auto"/>
                <w:bottom w:val="none" w:sz="0" w:space="0" w:color="auto"/>
                <w:right w:val="none" w:sz="0" w:space="0" w:color="auto"/>
              </w:divBdr>
            </w:div>
            <w:div w:id="369107168">
              <w:marLeft w:val="0"/>
              <w:marRight w:val="0"/>
              <w:marTop w:val="0"/>
              <w:marBottom w:val="0"/>
              <w:divBdr>
                <w:top w:val="none" w:sz="0" w:space="0" w:color="auto"/>
                <w:left w:val="none" w:sz="0" w:space="0" w:color="auto"/>
                <w:bottom w:val="none" w:sz="0" w:space="0" w:color="auto"/>
                <w:right w:val="none" w:sz="0" w:space="0" w:color="auto"/>
              </w:divBdr>
            </w:div>
            <w:div w:id="1121655640">
              <w:marLeft w:val="0"/>
              <w:marRight w:val="0"/>
              <w:marTop w:val="0"/>
              <w:marBottom w:val="0"/>
              <w:divBdr>
                <w:top w:val="none" w:sz="0" w:space="0" w:color="auto"/>
                <w:left w:val="none" w:sz="0" w:space="0" w:color="auto"/>
                <w:bottom w:val="none" w:sz="0" w:space="0" w:color="auto"/>
                <w:right w:val="none" w:sz="0" w:space="0" w:color="auto"/>
              </w:divBdr>
            </w:div>
            <w:div w:id="471141541">
              <w:marLeft w:val="0"/>
              <w:marRight w:val="0"/>
              <w:marTop w:val="0"/>
              <w:marBottom w:val="0"/>
              <w:divBdr>
                <w:top w:val="none" w:sz="0" w:space="0" w:color="auto"/>
                <w:left w:val="none" w:sz="0" w:space="0" w:color="auto"/>
                <w:bottom w:val="none" w:sz="0" w:space="0" w:color="auto"/>
                <w:right w:val="none" w:sz="0" w:space="0" w:color="auto"/>
              </w:divBdr>
            </w:div>
            <w:div w:id="216090076">
              <w:marLeft w:val="0"/>
              <w:marRight w:val="0"/>
              <w:marTop w:val="0"/>
              <w:marBottom w:val="0"/>
              <w:divBdr>
                <w:top w:val="none" w:sz="0" w:space="0" w:color="auto"/>
                <w:left w:val="none" w:sz="0" w:space="0" w:color="auto"/>
                <w:bottom w:val="none" w:sz="0" w:space="0" w:color="auto"/>
                <w:right w:val="none" w:sz="0" w:space="0" w:color="auto"/>
              </w:divBdr>
            </w:div>
            <w:div w:id="940332715">
              <w:marLeft w:val="0"/>
              <w:marRight w:val="0"/>
              <w:marTop w:val="0"/>
              <w:marBottom w:val="0"/>
              <w:divBdr>
                <w:top w:val="none" w:sz="0" w:space="0" w:color="auto"/>
                <w:left w:val="none" w:sz="0" w:space="0" w:color="auto"/>
                <w:bottom w:val="none" w:sz="0" w:space="0" w:color="auto"/>
                <w:right w:val="none" w:sz="0" w:space="0" w:color="auto"/>
              </w:divBdr>
            </w:div>
            <w:div w:id="1574044865">
              <w:marLeft w:val="0"/>
              <w:marRight w:val="0"/>
              <w:marTop w:val="0"/>
              <w:marBottom w:val="0"/>
              <w:divBdr>
                <w:top w:val="none" w:sz="0" w:space="0" w:color="auto"/>
                <w:left w:val="none" w:sz="0" w:space="0" w:color="auto"/>
                <w:bottom w:val="none" w:sz="0" w:space="0" w:color="auto"/>
                <w:right w:val="none" w:sz="0" w:space="0" w:color="auto"/>
              </w:divBdr>
            </w:div>
            <w:div w:id="1770201174">
              <w:marLeft w:val="0"/>
              <w:marRight w:val="0"/>
              <w:marTop w:val="0"/>
              <w:marBottom w:val="0"/>
              <w:divBdr>
                <w:top w:val="none" w:sz="0" w:space="0" w:color="auto"/>
                <w:left w:val="none" w:sz="0" w:space="0" w:color="auto"/>
                <w:bottom w:val="none" w:sz="0" w:space="0" w:color="auto"/>
                <w:right w:val="none" w:sz="0" w:space="0" w:color="auto"/>
              </w:divBdr>
            </w:div>
            <w:div w:id="186604082">
              <w:marLeft w:val="0"/>
              <w:marRight w:val="0"/>
              <w:marTop w:val="0"/>
              <w:marBottom w:val="0"/>
              <w:divBdr>
                <w:top w:val="none" w:sz="0" w:space="0" w:color="auto"/>
                <w:left w:val="none" w:sz="0" w:space="0" w:color="auto"/>
                <w:bottom w:val="none" w:sz="0" w:space="0" w:color="auto"/>
                <w:right w:val="none" w:sz="0" w:space="0" w:color="auto"/>
              </w:divBdr>
            </w:div>
            <w:div w:id="1341351762">
              <w:marLeft w:val="0"/>
              <w:marRight w:val="0"/>
              <w:marTop w:val="0"/>
              <w:marBottom w:val="0"/>
              <w:divBdr>
                <w:top w:val="none" w:sz="0" w:space="0" w:color="auto"/>
                <w:left w:val="none" w:sz="0" w:space="0" w:color="auto"/>
                <w:bottom w:val="none" w:sz="0" w:space="0" w:color="auto"/>
                <w:right w:val="none" w:sz="0" w:space="0" w:color="auto"/>
              </w:divBdr>
            </w:div>
            <w:div w:id="1986466932">
              <w:marLeft w:val="0"/>
              <w:marRight w:val="0"/>
              <w:marTop w:val="0"/>
              <w:marBottom w:val="0"/>
              <w:divBdr>
                <w:top w:val="none" w:sz="0" w:space="0" w:color="auto"/>
                <w:left w:val="none" w:sz="0" w:space="0" w:color="auto"/>
                <w:bottom w:val="none" w:sz="0" w:space="0" w:color="auto"/>
                <w:right w:val="none" w:sz="0" w:space="0" w:color="auto"/>
              </w:divBdr>
            </w:div>
          </w:divsChild>
        </w:div>
        <w:div w:id="2065441503">
          <w:marLeft w:val="0"/>
          <w:marRight w:val="0"/>
          <w:marTop w:val="0"/>
          <w:marBottom w:val="0"/>
          <w:divBdr>
            <w:top w:val="none" w:sz="0" w:space="0" w:color="auto"/>
            <w:left w:val="none" w:sz="0" w:space="0" w:color="auto"/>
            <w:bottom w:val="none" w:sz="0" w:space="0" w:color="auto"/>
            <w:right w:val="none" w:sz="0" w:space="0" w:color="auto"/>
          </w:divBdr>
          <w:divsChild>
            <w:div w:id="780104590">
              <w:marLeft w:val="0"/>
              <w:marRight w:val="0"/>
              <w:marTop w:val="0"/>
              <w:marBottom w:val="0"/>
              <w:divBdr>
                <w:top w:val="none" w:sz="0" w:space="0" w:color="auto"/>
                <w:left w:val="none" w:sz="0" w:space="0" w:color="auto"/>
                <w:bottom w:val="none" w:sz="0" w:space="0" w:color="auto"/>
                <w:right w:val="none" w:sz="0" w:space="0" w:color="auto"/>
              </w:divBdr>
            </w:div>
            <w:div w:id="983968328">
              <w:marLeft w:val="0"/>
              <w:marRight w:val="0"/>
              <w:marTop w:val="0"/>
              <w:marBottom w:val="0"/>
              <w:divBdr>
                <w:top w:val="none" w:sz="0" w:space="0" w:color="auto"/>
                <w:left w:val="none" w:sz="0" w:space="0" w:color="auto"/>
                <w:bottom w:val="none" w:sz="0" w:space="0" w:color="auto"/>
                <w:right w:val="none" w:sz="0" w:space="0" w:color="auto"/>
              </w:divBdr>
            </w:div>
            <w:div w:id="723523227">
              <w:marLeft w:val="0"/>
              <w:marRight w:val="0"/>
              <w:marTop w:val="0"/>
              <w:marBottom w:val="0"/>
              <w:divBdr>
                <w:top w:val="none" w:sz="0" w:space="0" w:color="auto"/>
                <w:left w:val="none" w:sz="0" w:space="0" w:color="auto"/>
                <w:bottom w:val="none" w:sz="0" w:space="0" w:color="auto"/>
                <w:right w:val="none" w:sz="0" w:space="0" w:color="auto"/>
              </w:divBdr>
            </w:div>
            <w:div w:id="949897915">
              <w:marLeft w:val="0"/>
              <w:marRight w:val="0"/>
              <w:marTop w:val="0"/>
              <w:marBottom w:val="0"/>
              <w:divBdr>
                <w:top w:val="none" w:sz="0" w:space="0" w:color="auto"/>
                <w:left w:val="none" w:sz="0" w:space="0" w:color="auto"/>
                <w:bottom w:val="none" w:sz="0" w:space="0" w:color="auto"/>
                <w:right w:val="none" w:sz="0" w:space="0" w:color="auto"/>
              </w:divBdr>
            </w:div>
            <w:div w:id="210653737">
              <w:marLeft w:val="0"/>
              <w:marRight w:val="0"/>
              <w:marTop w:val="0"/>
              <w:marBottom w:val="0"/>
              <w:divBdr>
                <w:top w:val="none" w:sz="0" w:space="0" w:color="auto"/>
                <w:left w:val="none" w:sz="0" w:space="0" w:color="auto"/>
                <w:bottom w:val="none" w:sz="0" w:space="0" w:color="auto"/>
                <w:right w:val="none" w:sz="0" w:space="0" w:color="auto"/>
              </w:divBdr>
            </w:div>
            <w:div w:id="276840850">
              <w:marLeft w:val="0"/>
              <w:marRight w:val="0"/>
              <w:marTop w:val="0"/>
              <w:marBottom w:val="0"/>
              <w:divBdr>
                <w:top w:val="none" w:sz="0" w:space="0" w:color="auto"/>
                <w:left w:val="none" w:sz="0" w:space="0" w:color="auto"/>
                <w:bottom w:val="none" w:sz="0" w:space="0" w:color="auto"/>
                <w:right w:val="none" w:sz="0" w:space="0" w:color="auto"/>
              </w:divBdr>
            </w:div>
            <w:div w:id="721562765">
              <w:marLeft w:val="0"/>
              <w:marRight w:val="0"/>
              <w:marTop w:val="0"/>
              <w:marBottom w:val="0"/>
              <w:divBdr>
                <w:top w:val="none" w:sz="0" w:space="0" w:color="auto"/>
                <w:left w:val="none" w:sz="0" w:space="0" w:color="auto"/>
                <w:bottom w:val="none" w:sz="0" w:space="0" w:color="auto"/>
                <w:right w:val="none" w:sz="0" w:space="0" w:color="auto"/>
              </w:divBdr>
            </w:div>
            <w:div w:id="556629454">
              <w:marLeft w:val="0"/>
              <w:marRight w:val="0"/>
              <w:marTop w:val="0"/>
              <w:marBottom w:val="0"/>
              <w:divBdr>
                <w:top w:val="none" w:sz="0" w:space="0" w:color="auto"/>
                <w:left w:val="none" w:sz="0" w:space="0" w:color="auto"/>
                <w:bottom w:val="none" w:sz="0" w:space="0" w:color="auto"/>
                <w:right w:val="none" w:sz="0" w:space="0" w:color="auto"/>
              </w:divBdr>
            </w:div>
            <w:div w:id="1675258976">
              <w:marLeft w:val="0"/>
              <w:marRight w:val="0"/>
              <w:marTop w:val="0"/>
              <w:marBottom w:val="0"/>
              <w:divBdr>
                <w:top w:val="none" w:sz="0" w:space="0" w:color="auto"/>
                <w:left w:val="none" w:sz="0" w:space="0" w:color="auto"/>
                <w:bottom w:val="none" w:sz="0" w:space="0" w:color="auto"/>
                <w:right w:val="none" w:sz="0" w:space="0" w:color="auto"/>
              </w:divBdr>
            </w:div>
            <w:div w:id="1163084103">
              <w:marLeft w:val="0"/>
              <w:marRight w:val="0"/>
              <w:marTop w:val="0"/>
              <w:marBottom w:val="0"/>
              <w:divBdr>
                <w:top w:val="none" w:sz="0" w:space="0" w:color="auto"/>
                <w:left w:val="none" w:sz="0" w:space="0" w:color="auto"/>
                <w:bottom w:val="none" w:sz="0" w:space="0" w:color="auto"/>
                <w:right w:val="none" w:sz="0" w:space="0" w:color="auto"/>
              </w:divBdr>
            </w:div>
            <w:div w:id="1615556990">
              <w:marLeft w:val="0"/>
              <w:marRight w:val="0"/>
              <w:marTop w:val="0"/>
              <w:marBottom w:val="0"/>
              <w:divBdr>
                <w:top w:val="none" w:sz="0" w:space="0" w:color="auto"/>
                <w:left w:val="none" w:sz="0" w:space="0" w:color="auto"/>
                <w:bottom w:val="none" w:sz="0" w:space="0" w:color="auto"/>
                <w:right w:val="none" w:sz="0" w:space="0" w:color="auto"/>
              </w:divBdr>
            </w:div>
            <w:div w:id="329524452">
              <w:marLeft w:val="0"/>
              <w:marRight w:val="0"/>
              <w:marTop w:val="0"/>
              <w:marBottom w:val="0"/>
              <w:divBdr>
                <w:top w:val="none" w:sz="0" w:space="0" w:color="auto"/>
                <w:left w:val="none" w:sz="0" w:space="0" w:color="auto"/>
                <w:bottom w:val="none" w:sz="0" w:space="0" w:color="auto"/>
                <w:right w:val="none" w:sz="0" w:space="0" w:color="auto"/>
              </w:divBdr>
            </w:div>
            <w:div w:id="1105659154">
              <w:marLeft w:val="0"/>
              <w:marRight w:val="0"/>
              <w:marTop w:val="0"/>
              <w:marBottom w:val="0"/>
              <w:divBdr>
                <w:top w:val="none" w:sz="0" w:space="0" w:color="auto"/>
                <w:left w:val="none" w:sz="0" w:space="0" w:color="auto"/>
                <w:bottom w:val="none" w:sz="0" w:space="0" w:color="auto"/>
                <w:right w:val="none" w:sz="0" w:space="0" w:color="auto"/>
              </w:divBdr>
            </w:div>
            <w:div w:id="48577439">
              <w:marLeft w:val="0"/>
              <w:marRight w:val="0"/>
              <w:marTop w:val="0"/>
              <w:marBottom w:val="0"/>
              <w:divBdr>
                <w:top w:val="none" w:sz="0" w:space="0" w:color="auto"/>
                <w:left w:val="none" w:sz="0" w:space="0" w:color="auto"/>
                <w:bottom w:val="none" w:sz="0" w:space="0" w:color="auto"/>
                <w:right w:val="none" w:sz="0" w:space="0" w:color="auto"/>
              </w:divBdr>
            </w:div>
            <w:div w:id="1788039473">
              <w:marLeft w:val="0"/>
              <w:marRight w:val="0"/>
              <w:marTop w:val="0"/>
              <w:marBottom w:val="0"/>
              <w:divBdr>
                <w:top w:val="none" w:sz="0" w:space="0" w:color="auto"/>
                <w:left w:val="none" w:sz="0" w:space="0" w:color="auto"/>
                <w:bottom w:val="none" w:sz="0" w:space="0" w:color="auto"/>
                <w:right w:val="none" w:sz="0" w:space="0" w:color="auto"/>
              </w:divBdr>
            </w:div>
            <w:div w:id="1600454999">
              <w:marLeft w:val="0"/>
              <w:marRight w:val="0"/>
              <w:marTop w:val="0"/>
              <w:marBottom w:val="0"/>
              <w:divBdr>
                <w:top w:val="none" w:sz="0" w:space="0" w:color="auto"/>
                <w:left w:val="none" w:sz="0" w:space="0" w:color="auto"/>
                <w:bottom w:val="none" w:sz="0" w:space="0" w:color="auto"/>
                <w:right w:val="none" w:sz="0" w:space="0" w:color="auto"/>
              </w:divBdr>
            </w:div>
            <w:div w:id="1948729321">
              <w:marLeft w:val="0"/>
              <w:marRight w:val="0"/>
              <w:marTop w:val="0"/>
              <w:marBottom w:val="0"/>
              <w:divBdr>
                <w:top w:val="none" w:sz="0" w:space="0" w:color="auto"/>
                <w:left w:val="none" w:sz="0" w:space="0" w:color="auto"/>
                <w:bottom w:val="none" w:sz="0" w:space="0" w:color="auto"/>
                <w:right w:val="none" w:sz="0" w:space="0" w:color="auto"/>
              </w:divBdr>
            </w:div>
            <w:div w:id="1948124156">
              <w:marLeft w:val="0"/>
              <w:marRight w:val="0"/>
              <w:marTop w:val="0"/>
              <w:marBottom w:val="0"/>
              <w:divBdr>
                <w:top w:val="none" w:sz="0" w:space="0" w:color="auto"/>
                <w:left w:val="none" w:sz="0" w:space="0" w:color="auto"/>
                <w:bottom w:val="none" w:sz="0" w:space="0" w:color="auto"/>
                <w:right w:val="none" w:sz="0" w:space="0" w:color="auto"/>
              </w:divBdr>
            </w:div>
            <w:div w:id="1909608892">
              <w:marLeft w:val="0"/>
              <w:marRight w:val="0"/>
              <w:marTop w:val="0"/>
              <w:marBottom w:val="0"/>
              <w:divBdr>
                <w:top w:val="none" w:sz="0" w:space="0" w:color="auto"/>
                <w:left w:val="none" w:sz="0" w:space="0" w:color="auto"/>
                <w:bottom w:val="none" w:sz="0" w:space="0" w:color="auto"/>
                <w:right w:val="none" w:sz="0" w:space="0" w:color="auto"/>
              </w:divBdr>
            </w:div>
            <w:div w:id="1153644887">
              <w:marLeft w:val="0"/>
              <w:marRight w:val="0"/>
              <w:marTop w:val="0"/>
              <w:marBottom w:val="0"/>
              <w:divBdr>
                <w:top w:val="none" w:sz="0" w:space="0" w:color="auto"/>
                <w:left w:val="none" w:sz="0" w:space="0" w:color="auto"/>
                <w:bottom w:val="none" w:sz="0" w:space="0" w:color="auto"/>
                <w:right w:val="none" w:sz="0" w:space="0" w:color="auto"/>
              </w:divBdr>
            </w:div>
            <w:div w:id="1668745893">
              <w:marLeft w:val="0"/>
              <w:marRight w:val="0"/>
              <w:marTop w:val="0"/>
              <w:marBottom w:val="0"/>
              <w:divBdr>
                <w:top w:val="none" w:sz="0" w:space="0" w:color="auto"/>
                <w:left w:val="none" w:sz="0" w:space="0" w:color="auto"/>
                <w:bottom w:val="none" w:sz="0" w:space="0" w:color="auto"/>
                <w:right w:val="none" w:sz="0" w:space="0" w:color="auto"/>
              </w:divBdr>
            </w:div>
            <w:div w:id="1544291307">
              <w:marLeft w:val="0"/>
              <w:marRight w:val="0"/>
              <w:marTop w:val="0"/>
              <w:marBottom w:val="0"/>
              <w:divBdr>
                <w:top w:val="none" w:sz="0" w:space="0" w:color="auto"/>
                <w:left w:val="none" w:sz="0" w:space="0" w:color="auto"/>
                <w:bottom w:val="none" w:sz="0" w:space="0" w:color="auto"/>
                <w:right w:val="none" w:sz="0" w:space="0" w:color="auto"/>
              </w:divBdr>
            </w:div>
            <w:div w:id="1347901784">
              <w:marLeft w:val="0"/>
              <w:marRight w:val="0"/>
              <w:marTop w:val="0"/>
              <w:marBottom w:val="0"/>
              <w:divBdr>
                <w:top w:val="none" w:sz="0" w:space="0" w:color="auto"/>
                <w:left w:val="none" w:sz="0" w:space="0" w:color="auto"/>
                <w:bottom w:val="none" w:sz="0" w:space="0" w:color="auto"/>
                <w:right w:val="none" w:sz="0" w:space="0" w:color="auto"/>
              </w:divBdr>
            </w:div>
            <w:div w:id="748384990">
              <w:marLeft w:val="0"/>
              <w:marRight w:val="0"/>
              <w:marTop w:val="0"/>
              <w:marBottom w:val="0"/>
              <w:divBdr>
                <w:top w:val="none" w:sz="0" w:space="0" w:color="auto"/>
                <w:left w:val="none" w:sz="0" w:space="0" w:color="auto"/>
                <w:bottom w:val="none" w:sz="0" w:space="0" w:color="auto"/>
                <w:right w:val="none" w:sz="0" w:space="0" w:color="auto"/>
              </w:divBdr>
            </w:div>
            <w:div w:id="1524978442">
              <w:marLeft w:val="0"/>
              <w:marRight w:val="0"/>
              <w:marTop w:val="0"/>
              <w:marBottom w:val="0"/>
              <w:divBdr>
                <w:top w:val="none" w:sz="0" w:space="0" w:color="auto"/>
                <w:left w:val="none" w:sz="0" w:space="0" w:color="auto"/>
                <w:bottom w:val="none" w:sz="0" w:space="0" w:color="auto"/>
                <w:right w:val="none" w:sz="0" w:space="0" w:color="auto"/>
              </w:divBdr>
            </w:div>
            <w:div w:id="880829281">
              <w:marLeft w:val="0"/>
              <w:marRight w:val="0"/>
              <w:marTop w:val="0"/>
              <w:marBottom w:val="0"/>
              <w:divBdr>
                <w:top w:val="none" w:sz="0" w:space="0" w:color="auto"/>
                <w:left w:val="none" w:sz="0" w:space="0" w:color="auto"/>
                <w:bottom w:val="none" w:sz="0" w:space="0" w:color="auto"/>
                <w:right w:val="none" w:sz="0" w:space="0" w:color="auto"/>
              </w:divBdr>
            </w:div>
            <w:div w:id="329329619">
              <w:marLeft w:val="0"/>
              <w:marRight w:val="0"/>
              <w:marTop w:val="0"/>
              <w:marBottom w:val="0"/>
              <w:divBdr>
                <w:top w:val="none" w:sz="0" w:space="0" w:color="auto"/>
                <w:left w:val="none" w:sz="0" w:space="0" w:color="auto"/>
                <w:bottom w:val="none" w:sz="0" w:space="0" w:color="auto"/>
                <w:right w:val="none" w:sz="0" w:space="0" w:color="auto"/>
              </w:divBdr>
            </w:div>
            <w:div w:id="1486165080">
              <w:marLeft w:val="0"/>
              <w:marRight w:val="0"/>
              <w:marTop w:val="0"/>
              <w:marBottom w:val="0"/>
              <w:divBdr>
                <w:top w:val="none" w:sz="0" w:space="0" w:color="auto"/>
                <w:left w:val="none" w:sz="0" w:space="0" w:color="auto"/>
                <w:bottom w:val="none" w:sz="0" w:space="0" w:color="auto"/>
                <w:right w:val="none" w:sz="0" w:space="0" w:color="auto"/>
              </w:divBdr>
            </w:div>
            <w:div w:id="227348719">
              <w:marLeft w:val="0"/>
              <w:marRight w:val="0"/>
              <w:marTop w:val="0"/>
              <w:marBottom w:val="0"/>
              <w:divBdr>
                <w:top w:val="none" w:sz="0" w:space="0" w:color="auto"/>
                <w:left w:val="none" w:sz="0" w:space="0" w:color="auto"/>
                <w:bottom w:val="none" w:sz="0" w:space="0" w:color="auto"/>
                <w:right w:val="none" w:sz="0" w:space="0" w:color="auto"/>
              </w:divBdr>
            </w:div>
            <w:div w:id="983698606">
              <w:marLeft w:val="0"/>
              <w:marRight w:val="0"/>
              <w:marTop w:val="0"/>
              <w:marBottom w:val="0"/>
              <w:divBdr>
                <w:top w:val="none" w:sz="0" w:space="0" w:color="auto"/>
                <w:left w:val="none" w:sz="0" w:space="0" w:color="auto"/>
                <w:bottom w:val="none" w:sz="0" w:space="0" w:color="auto"/>
                <w:right w:val="none" w:sz="0" w:space="0" w:color="auto"/>
              </w:divBdr>
            </w:div>
            <w:div w:id="4599423">
              <w:marLeft w:val="0"/>
              <w:marRight w:val="0"/>
              <w:marTop w:val="0"/>
              <w:marBottom w:val="0"/>
              <w:divBdr>
                <w:top w:val="none" w:sz="0" w:space="0" w:color="auto"/>
                <w:left w:val="none" w:sz="0" w:space="0" w:color="auto"/>
                <w:bottom w:val="none" w:sz="0" w:space="0" w:color="auto"/>
                <w:right w:val="none" w:sz="0" w:space="0" w:color="auto"/>
              </w:divBdr>
            </w:div>
            <w:div w:id="1571842165">
              <w:marLeft w:val="0"/>
              <w:marRight w:val="0"/>
              <w:marTop w:val="0"/>
              <w:marBottom w:val="0"/>
              <w:divBdr>
                <w:top w:val="none" w:sz="0" w:space="0" w:color="auto"/>
                <w:left w:val="none" w:sz="0" w:space="0" w:color="auto"/>
                <w:bottom w:val="none" w:sz="0" w:space="0" w:color="auto"/>
                <w:right w:val="none" w:sz="0" w:space="0" w:color="auto"/>
              </w:divBdr>
            </w:div>
            <w:div w:id="15236219">
              <w:marLeft w:val="0"/>
              <w:marRight w:val="0"/>
              <w:marTop w:val="0"/>
              <w:marBottom w:val="0"/>
              <w:divBdr>
                <w:top w:val="none" w:sz="0" w:space="0" w:color="auto"/>
                <w:left w:val="none" w:sz="0" w:space="0" w:color="auto"/>
                <w:bottom w:val="none" w:sz="0" w:space="0" w:color="auto"/>
                <w:right w:val="none" w:sz="0" w:space="0" w:color="auto"/>
              </w:divBdr>
            </w:div>
            <w:div w:id="773940508">
              <w:marLeft w:val="0"/>
              <w:marRight w:val="0"/>
              <w:marTop w:val="0"/>
              <w:marBottom w:val="0"/>
              <w:divBdr>
                <w:top w:val="none" w:sz="0" w:space="0" w:color="auto"/>
                <w:left w:val="none" w:sz="0" w:space="0" w:color="auto"/>
                <w:bottom w:val="none" w:sz="0" w:space="0" w:color="auto"/>
                <w:right w:val="none" w:sz="0" w:space="0" w:color="auto"/>
              </w:divBdr>
            </w:div>
            <w:div w:id="394473069">
              <w:marLeft w:val="0"/>
              <w:marRight w:val="0"/>
              <w:marTop w:val="0"/>
              <w:marBottom w:val="0"/>
              <w:divBdr>
                <w:top w:val="none" w:sz="0" w:space="0" w:color="auto"/>
                <w:left w:val="none" w:sz="0" w:space="0" w:color="auto"/>
                <w:bottom w:val="none" w:sz="0" w:space="0" w:color="auto"/>
                <w:right w:val="none" w:sz="0" w:space="0" w:color="auto"/>
              </w:divBdr>
            </w:div>
            <w:div w:id="242379702">
              <w:marLeft w:val="0"/>
              <w:marRight w:val="0"/>
              <w:marTop w:val="0"/>
              <w:marBottom w:val="0"/>
              <w:divBdr>
                <w:top w:val="none" w:sz="0" w:space="0" w:color="auto"/>
                <w:left w:val="none" w:sz="0" w:space="0" w:color="auto"/>
                <w:bottom w:val="none" w:sz="0" w:space="0" w:color="auto"/>
                <w:right w:val="none" w:sz="0" w:space="0" w:color="auto"/>
              </w:divBdr>
            </w:div>
            <w:div w:id="1610046946">
              <w:marLeft w:val="0"/>
              <w:marRight w:val="0"/>
              <w:marTop w:val="0"/>
              <w:marBottom w:val="0"/>
              <w:divBdr>
                <w:top w:val="none" w:sz="0" w:space="0" w:color="auto"/>
                <w:left w:val="none" w:sz="0" w:space="0" w:color="auto"/>
                <w:bottom w:val="none" w:sz="0" w:space="0" w:color="auto"/>
                <w:right w:val="none" w:sz="0" w:space="0" w:color="auto"/>
              </w:divBdr>
            </w:div>
            <w:div w:id="1548712798">
              <w:marLeft w:val="0"/>
              <w:marRight w:val="0"/>
              <w:marTop w:val="0"/>
              <w:marBottom w:val="0"/>
              <w:divBdr>
                <w:top w:val="none" w:sz="0" w:space="0" w:color="auto"/>
                <w:left w:val="none" w:sz="0" w:space="0" w:color="auto"/>
                <w:bottom w:val="none" w:sz="0" w:space="0" w:color="auto"/>
                <w:right w:val="none" w:sz="0" w:space="0" w:color="auto"/>
              </w:divBdr>
            </w:div>
            <w:div w:id="1704476255">
              <w:marLeft w:val="0"/>
              <w:marRight w:val="0"/>
              <w:marTop w:val="0"/>
              <w:marBottom w:val="0"/>
              <w:divBdr>
                <w:top w:val="none" w:sz="0" w:space="0" w:color="auto"/>
                <w:left w:val="none" w:sz="0" w:space="0" w:color="auto"/>
                <w:bottom w:val="none" w:sz="0" w:space="0" w:color="auto"/>
                <w:right w:val="none" w:sz="0" w:space="0" w:color="auto"/>
              </w:divBdr>
            </w:div>
            <w:div w:id="1536963508">
              <w:marLeft w:val="0"/>
              <w:marRight w:val="0"/>
              <w:marTop w:val="0"/>
              <w:marBottom w:val="0"/>
              <w:divBdr>
                <w:top w:val="none" w:sz="0" w:space="0" w:color="auto"/>
                <w:left w:val="none" w:sz="0" w:space="0" w:color="auto"/>
                <w:bottom w:val="none" w:sz="0" w:space="0" w:color="auto"/>
                <w:right w:val="none" w:sz="0" w:space="0" w:color="auto"/>
              </w:divBdr>
            </w:div>
            <w:div w:id="712467199">
              <w:marLeft w:val="0"/>
              <w:marRight w:val="0"/>
              <w:marTop w:val="0"/>
              <w:marBottom w:val="0"/>
              <w:divBdr>
                <w:top w:val="none" w:sz="0" w:space="0" w:color="auto"/>
                <w:left w:val="none" w:sz="0" w:space="0" w:color="auto"/>
                <w:bottom w:val="none" w:sz="0" w:space="0" w:color="auto"/>
                <w:right w:val="none" w:sz="0" w:space="0" w:color="auto"/>
              </w:divBdr>
            </w:div>
            <w:div w:id="57016624">
              <w:marLeft w:val="0"/>
              <w:marRight w:val="0"/>
              <w:marTop w:val="0"/>
              <w:marBottom w:val="0"/>
              <w:divBdr>
                <w:top w:val="none" w:sz="0" w:space="0" w:color="auto"/>
                <w:left w:val="none" w:sz="0" w:space="0" w:color="auto"/>
                <w:bottom w:val="none" w:sz="0" w:space="0" w:color="auto"/>
                <w:right w:val="none" w:sz="0" w:space="0" w:color="auto"/>
              </w:divBdr>
            </w:div>
            <w:div w:id="485366249">
              <w:marLeft w:val="0"/>
              <w:marRight w:val="0"/>
              <w:marTop w:val="0"/>
              <w:marBottom w:val="0"/>
              <w:divBdr>
                <w:top w:val="none" w:sz="0" w:space="0" w:color="auto"/>
                <w:left w:val="none" w:sz="0" w:space="0" w:color="auto"/>
                <w:bottom w:val="none" w:sz="0" w:space="0" w:color="auto"/>
                <w:right w:val="none" w:sz="0" w:space="0" w:color="auto"/>
              </w:divBdr>
            </w:div>
            <w:div w:id="283928970">
              <w:marLeft w:val="0"/>
              <w:marRight w:val="0"/>
              <w:marTop w:val="0"/>
              <w:marBottom w:val="0"/>
              <w:divBdr>
                <w:top w:val="none" w:sz="0" w:space="0" w:color="auto"/>
                <w:left w:val="none" w:sz="0" w:space="0" w:color="auto"/>
                <w:bottom w:val="none" w:sz="0" w:space="0" w:color="auto"/>
                <w:right w:val="none" w:sz="0" w:space="0" w:color="auto"/>
              </w:divBdr>
            </w:div>
            <w:div w:id="1309289375">
              <w:marLeft w:val="0"/>
              <w:marRight w:val="0"/>
              <w:marTop w:val="0"/>
              <w:marBottom w:val="0"/>
              <w:divBdr>
                <w:top w:val="none" w:sz="0" w:space="0" w:color="auto"/>
                <w:left w:val="none" w:sz="0" w:space="0" w:color="auto"/>
                <w:bottom w:val="none" w:sz="0" w:space="0" w:color="auto"/>
                <w:right w:val="none" w:sz="0" w:space="0" w:color="auto"/>
              </w:divBdr>
            </w:div>
            <w:div w:id="12414476">
              <w:marLeft w:val="0"/>
              <w:marRight w:val="0"/>
              <w:marTop w:val="0"/>
              <w:marBottom w:val="0"/>
              <w:divBdr>
                <w:top w:val="none" w:sz="0" w:space="0" w:color="auto"/>
                <w:left w:val="none" w:sz="0" w:space="0" w:color="auto"/>
                <w:bottom w:val="none" w:sz="0" w:space="0" w:color="auto"/>
                <w:right w:val="none" w:sz="0" w:space="0" w:color="auto"/>
              </w:divBdr>
            </w:div>
            <w:div w:id="1730611443">
              <w:marLeft w:val="0"/>
              <w:marRight w:val="0"/>
              <w:marTop w:val="0"/>
              <w:marBottom w:val="0"/>
              <w:divBdr>
                <w:top w:val="none" w:sz="0" w:space="0" w:color="auto"/>
                <w:left w:val="none" w:sz="0" w:space="0" w:color="auto"/>
                <w:bottom w:val="none" w:sz="0" w:space="0" w:color="auto"/>
                <w:right w:val="none" w:sz="0" w:space="0" w:color="auto"/>
              </w:divBdr>
            </w:div>
            <w:div w:id="1578978994">
              <w:marLeft w:val="0"/>
              <w:marRight w:val="0"/>
              <w:marTop w:val="0"/>
              <w:marBottom w:val="0"/>
              <w:divBdr>
                <w:top w:val="none" w:sz="0" w:space="0" w:color="auto"/>
                <w:left w:val="none" w:sz="0" w:space="0" w:color="auto"/>
                <w:bottom w:val="none" w:sz="0" w:space="0" w:color="auto"/>
                <w:right w:val="none" w:sz="0" w:space="0" w:color="auto"/>
              </w:divBdr>
            </w:div>
            <w:div w:id="723871515">
              <w:marLeft w:val="0"/>
              <w:marRight w:val="0"/>
              <w:marTop w:val="0"/>
              <w:marBottom w:val="0"/>
              <w:divBdr>
                <w:top w:val="none" w:sz="0" w:space="0" w:color="auto"/>
                <w:left w:val="none" w:sz="0" w:space="0" w:color="auto"/>
                <w:bottom w:val="none" w:sz="0" w:space="0" w:color="auto"/>
                <w:right w:val="none" w:sz="0" w:space="0" w:color="auto"/>
              </w:divBdr>
            </w:div>
            <w:div w:id="462885872">
              <w:marLeft w:val="0"/>
              <w:marRight w:val="0"/>
              <w:marTop w:val="0"/>
              <w:marBottom w:val="0"/>
              <w:divBdr>
                <w:top w:val="none" w:sz="0" w:space="0" w:color="auto"/>
                <w:left w:val="none" w:sz="0" w:space="0" w:color="auto"/>
                <w:bottom w:val="none" w:sz="0" w:space="0" w:color="auto"/>
                <w:right w:val="none" w:sz="0" w:space="0" w:color="auto"/>
              </w:divBdr>
            </w:div>
            <w:div w:id="1794060596">
              <w:marLeft w:val="0"/>
              <w:marRight w:val="0"/>
              <w:marTop w:val="0"/>
              <w:marBottom w:val="0"/>
              <w:divBdr>
                <w:top w:val="none" w:sz="0" w:space="0" w:color="auto"/>
                <w:left w:val="none" w:sz="0" w:space="0" w:color="auto"/>
                <w:bottom w:val="none" w:sz="0" w:space="0" w:color="auto"/>
                <w:right w:val="none" w:sz="0" w:space="0" w:color="auto"/>
              </w:divBdr>
            </w:div>
            <w:div w:id="728260857">
              <w:marLeft w:val="0"/>
              <w:marRight w:val="0"/>
              <w:marTop w:val="0"/>
              <w:marBottom w:val="0"/>
              <w:divBdr>
                <w:top w:val="none" w:sz="0" w:space="0" w:color="auto"/>
                <w:left w:val="none" w:sz="0" w:space="0" w:color="auto"/>
                <w:bottom w:val="none" w:sz="0" w:space="0" w:color="auto"/>
                <w:right w:val="none" w:sz="0" w:space="0" w:color="auto"/>
              </w:divBdr>
            </w:div>
            <w:div w:id="1612124087">
              <w:marLeft w:val="0"/>
              <w:marRight w:val="0"/>
              <w:marTop w:val="0"/>
              <w:marBottom w:val="0"/>
              <w:divBdr>
                <w:top w:val="none" w:sz="0" w:space="0" w:color="auto"/>
                <w:left w:val="none" w:sz="0" w:space="0" w:color="auto"/>
                <w:bottom w:val="none" w:sz="0" w:space="0" w:color="auto"/>
                <w:right w:val="none" w:sz="0" w:space="0" w:color="auto"/>
              </w:divBdr>
            </w:div>
            <w:div w:id="1926955865">
              <w:marLeft w:val="0"/>
              <w:marRight w:val="0"/>
              <w:marTop w:val="0"/>
              <w:marBottom w:val="0"/>
              <w:divBdr>
                <w:top w:val="none" w:sz="0" w:space="0" w:color="auto"/>
                <w:left w:val="none" w:sz="0" w:space="0" w:color="auto"/>
                <w:bottom w:val="none" w:sz="0" w:space="0" w:color="auto"/>
                <w:right w:val="none" w:sz="0" w:space="0" w:color="auto"/>
              </w:divBdr>
            </w:div>
            <w:div w:id="96173269">
              <w:marLeft w:val="0"/>
              <w:marRight w:val="0"/>
              <w:marTop w:val="0"/>
              <w:marBottom w:val="0"/>
              <w:divBdr>
                <w:top w:val="none" w:sz="0" w:space="0" w:color="auto"/>
                <w:left w:val="none" w:sz="0" w:space="0" w:color="auto"/>
                <w:bottom w:val="none" w:sz="0" w:space="0" w:color="auto"/>
                <w:right w:val="none" w:sz="0" w:space="0" w:color="auto"/>
              </w:divBdr>
            </w:div>
            <w:div w:id="679622508">
              <w:marLeft w:val="0"/>
              <w:marRight w:val="0"/>
              <w:marTop w:val="0"/>
              <w:marBottom w:val="0"/>
              <w:divBdr>
                <w:top w:val="none" w:sz="0" w:space="0" w:color="auto"/>
                <w:left w:val="none" w:sz="0" w:space="0" w:color="auto"/>
                <w:bottom w:val="none" w:sz="0" w:space="0" w:color="auto"/>
                <w:right w:val="none" w:sz="0" w:space="0" w:color="auto"/>
              </w:divBdr>
            </w:div>
            <w:div w:id="1423841933">
              <w:marLeft w:val="0"/>
              <w:marRight w:val="0"/>
              <w:marTop w:val="0"/>
              <w:marBottom w:val="0"/>
              <w:divBdr>
                <w:top w:val="none" w:sz="0" w:space="0" w:color="auto"/>
                <w:left w:val="none" w:sz="0" w:space="0" w:color="auto"/>
                <w:bottom w:val="none" w:sz="0" w:space="0" w:color="auto"/>
                <w:right w:val="none" w:sz="0" w:space="0" w:color="auto"/>
              </w:divBdr>
            </w:div>
            <w:div w:id="470483070">
              <w:marLeft w:val="0"/>
              <w:marRight w:val="0"/>
              <w:marTop w:val="0"/>
              <w:marBottom w:val="0"/>
              <w:divBdr>
                <w:top w:val="none" w:sz="0" w:space="0" w:color="auto"/>
                <w:left w:val="none" w:sz="0" w:space="0" w:color="auto"/>
                <w:bottom w:val="none" w:sz="0" w:space="0" w:color="auto"/>
                <w:right w:val="none" w:sz="0" w:space="0" w:color="auto"/>
              </w:divBdr>
            </w:div>
            <w:div w:id="1504128506">
              <w:marLeft w:val="0"/>
              <w:marRight w:val="0"/>
              <w:marTop w:val="0"/>
              <w:marBottom w:val="0"/>
              <w:divBdr>
                <w:top w:val="none" w:sz="0" w:space="0" w:color="auto"/>
                <w:left w:val="none" w:sz="0" w:space="0" w:color="auto"/>
                <w:bottom w:val="none" w:sz="0" w:space="0" w:color="auto"/>
                <w:right w:val="none" w:sz="0" w:space="0" w:color="auto"/>
              </w:divBdr>
            </w:div>
            <w:div w:id="1705205304">
              <w:marLeft w:val="0"/>
              <w:marRight w:val="0"/>
              <w:marTop w:val="0"/>
              <w:marBottom w:val="0"/>
              <w:divBdr>
                <w:top w:val="none" w:sz="0" w:space="0" w:color="auto"/>
                <w:left w:val="none" w:sz="0" w:space="0" w:color="auto"/>
                <w:bottom w:val="none" w:sz="0" w:space="0" w:color="auto"/>
                <w:right w:val="none" w:sz="0" w:space="0" w:color="auto"/>
              </w:divBdr>
            </w:div>
            <w:div w:id="810102444">
              <w:marLeft w:val="0"/>
              <w:marRight w:val="0"/>
              <w:marTop w:val="0"/>
              <w:marBottom w:val="0"/>
              <w:divBdr>
                <w:top w:val="none" w:sz="0" w:space="0" w:color="auto"/>
                <w:left w:val="none" w:sz="0" w:space="0" w:color="auto"/>
                <w:bottom w:val="none" w:sz="0" w:space="0" w:color="auto"/>
                <w:right w:val="none" w:sz="0" w:space="0" w:color="auto"/>
              </w:divBdr>
            </w:div>
            <w:div w:id="65886373">
              <w:marLeft w:val="0"/>
              <w:marRight w:val="0"/>
              <w:marTop w:val="0"/>
              <w:marBottom w:val="0"/>
              <w:divBdr>
                <w:top w:val="none" w:sz="0" w:space="0" w:color="auto"/>
                <w:left w:val="none" w:sz="0" w:space="0" w:color="auto"/>
                <w:bottom w:val="none" w:sz="0" w:space="0" w:color="auto"/>
                <w:right w:val="none" w:sz="0" w:space="0" w:color="auto"/>
              </w:divBdr>
            </w:div>
            <w:div w:id="1650356736">
              <w:marLeft w:val="0"/>
              <w:marRight w:val="0"/>
              <w:marTop w:val="0"/>
              <w:marBottom w:val="0"/>
              <w:divBdr>
                <w:top w:val="none" w:sz="0" w:space="0" w:color="auto"/>
                <w:left w:val="none" w:sz="0" w:space="0" w:color="auto"/>
                <w:bottom w:val="none" w:sz="0" w:space="0" w:color="auto"/>
                <w:right w:val="none" w:sz="0" w:space="0" w:color="auto"/>
              </w:divBdr>
            </w:div>
            <w:div w:id="65960036">
              <w:marLeft w:val="0"/>
              <w:marRight w:val="0"/>
              <w:marTop w:val="0"/>
              <w:marBottom w:val="0"/>
              <w:divBdr>
                <w:top w:val="none" w:sz="0" w:space="0" w:color="auto"/>
                <w:left w:val="none" w:sz="0" w:space="0" w:color="auto"/>
                <w:bottom w:val="none" w:sz="0" w:space="0" w:color="auto"/>
                <w:right w:val="none" w:sz="0" w:space="0" w:color="auto"/>
              </w:divBdr>
            </w:div>
            <w:div w:id="936134415">
              <w:marLeft w:val="0"/>
              <w:marRight w:val="0"/>
              <w:marTop w:val="0"/>
              <w:marBottom w:val="0"/>
              <w:divBdr>
                <w:top w:val="none" w:sz="0" w:space="0" w:color="auto"/>
                <w:left w:val="none" w:sz="0" w:space="0" w:color="auto"/>
                <w:bottom w:val="none" w:sz="0" w:space="0" w:color="auto"/>
                <w:right w:val="none" w:sz="0" w:space="0" w:color="auto"/>
              </w:divBdr>
            </w:div>
            <w:div w:id="840433968">
              <w:marLeft w:val="0"/>
              <w:marRight w:val="0"/>
              <w:marTop w:val="0"/>
              <w:marBottom w:val="0"/>
              <w:divBdr>
                <w:top w:val="none" w:sz="0" w:space="0" w:color="auto"/>
                <w:left w:val="none" w:sz="0" w:space="0" w:color="auto"/>
                <w:bottom w:val="none" w:sz="0" w:space="0" w:color="auto"/>
                <w:right w:val="none" w:sz="0" w:space="0" w:color="auto"/>
              </w:divBdr>
            </w:div>
            <w:div w:id="397098759">
              <w:marLeft w:val="0"/>
              <w:marRight w:val="0"/>
              <w:marTop w:val="0"/>
              <w:marBottom w:val="0"/>
              <w:divBdr>
                <w:top w:val="none" w:sz="0" w:space="0" w:color="auto"/>
                <w:left w:val="none" w:sz="0" w:space="0" w:color="auto"/>
                <w:bottom w:val="none" w:sz="0" w:space="0" w:color="auto"/>
                <w:right w:val="none" w:sz="0" w:space="0" w:color="auto"/>
              </w:divBdr>
            </w:div>
            <w:div w:id="2093769499">
              <w:marLeft w:val="0"/>
              <w:marRight w:val="0"/>
              <w:marTop w:val="0"/>
              <w:marBottom w:val="0"/>
              <w:divBdr>
                <w:top w:val="none" w:sz="0" w:space="0" w:color="auto"/>
                <w:left w:val="none" w:sz="0" w:space="0" w:color="auto"/>
                <w:bottom w:val="none" w:sz="0" w:space="0" w:color="auto"/>
                <w:right w:val="none" w:sz="0" w:space="0" w:color="auto"/>
              </w:divBdr>
            </w:div>
            <w:div w:id="422798903">
              <w:marLeft w:val="0"/>
              <w:marRight w:val="0"/>
              <w:marTop w:val="0"/>
              <w:marBottom w:val="0"/>
              <w:divBdr>
                <w:top w:val="none" w:sz="0" w:space="0" w:color="auto"/>
                <w:left w:val="none" w:sz="0" w:space="0" w:color="auto"/>
                <w:bottom w:val="none" w:sz="0" w:space="0" w:color="auto"/>
                <w:right w:val="none" w:sz="0" w:space="0" w:color="auto"/>
              </w:divBdr>
            </w:div>
            <w:div w:id="2006393350">
              <w:marLeft w:val="0"/>
              <w:marRight w:val="0"/>
              <w:marTop w:val="0"/>
              <w:marBottom w:val="0"/>
              <w:divBdr>
                <w:top w:val="none" w:sz="0" w:space="0" w:color="auto"/>
                <w:left w:val="none" w:sz="0" w:space="0" w:color="auto"/>
                <w:bottom w:val="none" w:sz="0" w:space="0" w:color="auto"/>
                <w:right w:val="none" w:sz="0" w:space="0" w:color="auto"/>
              </w:divBdr>
            </w:div>
            <w:div w:id="1163008459">
              <w:marLeft w:val="0"/>
              <w:marRight w:val="0"/>
              <w:marTop w:val="0"/>
              <w:marBottom w:val="0"/>
              <w:divBdr>
                <w:top w:val="none" w:sz="0" w:space="0" w:color="auto"/>
                <w:left w:val="none" w:sz="0" w:space="0" w:color="auto"/>
                <w:bottom w:val="none" w:sz="0" w:space="0" w:color="auto"/>
                <w:right w:val="none" w:sz="0" w:space="0" w:color="auto"/>
              </w:divBdr>
            </w:div>
            <w:div w:id="532620229">
              <w:marLeft w:val="0"/>
              <w:marRight w:val="0"/>
              <w:marTop w:val="0"/>
              <w:marBottom w:val="0"/>
              <w:divBdr>
                <w:top w:val="none" w:sz="0" w:space="0" w:color="auto"/>
                <w:left w:val="none" w:sz="0" w:space="0" w:color="auto"/>
                <w:bottom w:val="none" w:sz="0" w:space="0" w:color="auto"/>
                <w:right w:val="none" w:sz="0" w:space="0" w:color="auto"/>
              </w:divBdr>
            </w:div>
            <w:div w:id="1249196747">
              <w:marLeft w:val="0"/>
              <w:marRight w:val="0"/>
              <w:marTop w:val="0"/>
              <w:marBottom w:val="0"/>
              <w:divBdr>
                <w:top w:val="none" w:sz="0" w:space="0" w:color="auto"/>
                <w:left w:val="none" w:sz="0" w:space="0" w:color="auto"/>
                <w:bottom w:val="none" w:sz="0" w:space="0" w:color="auto"/>
                <w:right w:val="none" w:sz="0" w:space="0" w:color="auto"/>
              </w:divBdr>
            </w:div>
            <w:div w:id="155925944">
              <w:marLeft w:val="0"/>
              <w:marRight w:val="0"/>
              <w:marTop w:val="0"/>
              <w:marBottom w:val="0"/>
              <w:divBdr>
                <w:top w:val="none" w:sz="0" w:space="0" w:color="auto"/>
                <w:left w:val="none" w:sz="0" w:space="0" w:color="auto"/>
                <w:bottom w:val="none" w:sz="0" w:space="0" w:color="auto"/>
                <w:right w:val="none" w:sz="0" w:space="0" w:color="auto"/>
              </w:divBdr>
            </w:div>
            <w:div w:id="1380320853">
              <w:marLeft w:val="0"/>
              <w:marRight w:val="0"/>
              <w:marTop w:val="0"/>
              <w:marBottom w:val="0"/>
              <w:divBdr>
                <w:top w:val="none" w:sz="0" w:space="0" w:color="auto"/>
                <w:left w:val="none" w:sz="0" w:space="0" w:color="auto"/>
                <w:bottom w:val="none" w:sz="0" w:space="0" w:color="auto"/>
                <w:right w:val="none" w:sz="0" w:space="0" w:color="auto"/>
              </w:divBdr>
            </w:div>
            <w:div w:id="4478862">
              <w:marLeft w:val="0"/>
              <w:marRight w:val="0"/>
              <w:marTop w:val="0"/>
              <w:marBottom w:val="0"/>
              <w:divBdr>
                <w:top w:val="none" w:sz="0" w:space="0" w:color="auto"/>
                <w:left w:val="none" w:sz="0" w:space="0" w:color="auto"/>
                <w:bottom w:val="none" w:sz="0" w:space="0" w:color="auto"/>
                <w:right w:val="none" w:sz="0" w:space="0" w:color="auto"/>
              </w:divBdr>
            </w:div>
            <w:div w:id="298269426">
              <w:marLeft w:val="0"/>
              <w:marRight w:val="0"/>
              <w:marTop w:val="0"/>
              <w:marBottom w:val="0"/>
              <w:divBdr>
                <w:top w:val="none" w:sz="0" w:space="0" w:color="auto"/>
                <w:left w:val="none" w:sz="0" w:space="0" w:color="auto"/>
                <w:bottom w:val="none" w:sz="0" w:space="0" w:color="auto"/>
                <w:right w:val="none" w:sz="0" w:space="0" w:color="auto"/>
              </w:divBdr>
            </w:div>
            <w:div w:id="1554391219">
              <w:marLeft w:val="0"/>
              <w:marRight w:val="0"/>
              <w:marTop w:val="0"/>
              <w:marBottom w:val="0"/>
              <w:divBdr>
                <w:top w:val="none" w:sz="0" w:space="0" w:color="auto"/>
                <w:left w:val="none" w:sz="0" w:space="0" w:color="auto"/>
                <w:bottom w:val="none" w:sz="0" w:space="0" w:color="auto"/>
                <w:right w:val="none" w:sz="0" w:space="0" w:color="auto"/>
              </w:divBdr>
            </w:div>
            <w:div w:id="354963454">
              <w:marLeft w:val="0"/>
              <w:marRight w:val="0"/>
              <w:marTop w:val="0"/>
              <w:marBottom w:val="0"/>
              <w:divBdr>
                <w:top w:val="none" w:sz="0" w:space="0" w:color="auto"/>
                <w:left w:val="none" w:sz="0" w:space="0" w:color="auto"/>
                <w:bottom w:val="none" w:sz="0" w:space="0" w:color="auto"/>
                <w:right w:val="none" w:sz="0" w:space="0" w:color="auto"/>
              </w:divBdr>
            </w:div>
            <w:div w:id="1676489996">
              <w:marLeft w:val="0"/>
              <w:marRight w:val="0"/>
              <w:marTop w:val="0"/>
              <w:marBottom w:val="0"/>
              <w:divBdr>
                <w:top w:val="none" w:sz="0" w:space="0" w:color="auto"/>
                <w:left w:val="none" w:sz="0" w:space="0" w:color="auto"/>
                <w:bottom w:val="none" w:sz="0" w:space="0" w:color="auto"/>
                <w:right w:val="none" w:sz="0" w:space="0" w:color="auto"/>
              </w:divBdr>
            </w:div>
            <w:div w:id="610667783">
              <w:marLeft w:val="0"/>
              <w:marRight w:val="0"/>
              <w:marTop w:val="0"/>
              <w:marBottom w:val="0"/>
              <w:divBdr>
                <w:top w:val="none" w:sz="0" w:space="0" w:color="auto"/>
                <w:left w:val="none" w:sz="0" w:space="0" w:color="auto"/>
                <w:bottom w:val="none" w:sz="0" w:space="0" w:color="auto"/>
                <w:right w:val="none" w:sz="0" w:space="0" w:color="auto"/>
              </w:divBdr>
            </w:div>
            <w:div w:id="1471744600">
              <w:marLeft w:val="0"/>
              <w:marRight w:val="0"/>
              <w:marTop w:val="0"/>
              <w:marBottom w:val="0"/>
              <w:divBdr>
                <w:top w:val="none" w:sz="0" w:space="0" w:color="auto"/>
                <w:left w:val="none" w:sz="0" w:space="0" w:color="auto"/>
                <w:bottom w:val="none" w:sz="0" w:space="0" w:color="auto"/>
                <w:right w:val="none" w:sz="0" w:space="0" w:color="auto"/>
              </w:divBdr>
            </w:div>
            <w:div w:id="1429740085">
              <w:marLeft w:val="0"/>
              <w:marRight w:val="0"/>
              <w:marTop w:val="0"/>
              <w:marBottom w:val="0"/>
              <w:divBdr>
                <w:top w:val="none" w:sz="0" w:space="0" w:color="auto"/>
                <w:left w:val="none" w:sz="0" w:space="0" w:color="auto"/>
                <w:bottom w:val="none" w:sz="0" w:space="0" w:color="auto"/>
                <w:right w:val="none" w:sz="0" w:space="0" w:color="auto"/>
              </w:divBdr>
            </w:div>
            <w:div w:id="1798063746">
              <w:marLeft w:val="0"/>
              <w:marRight w:val="0"/>
              <w:marTop w:val="0"/>
              <w:marBottom w:val="0"/>
              <w:divBdr>
                <w:top w:val="none" w:sz="0" w:space="0" w:color="auto"/>
                <w:left w:val="none" w:sz="0" w:space="0" w:color="auto"/>
                <w:bottom w:val="none" w:sz="0" w:space="0" w:color="auto"/>
                <w:right w:val="none" w:sz="0" w:space="0" w:color="auto"/>
              </w:divBdr>
            </w:div>
            <w:div w:id="24839715">
              <w:marLeft w:val="0"/>
              <w:marRight w:val="0"/>
              <w:marTop w:val="0"/>
              <w:marBottom w:val="0"/>
              <w:divBdr>
                <w:top w:val="none" w:sz="0" w:space="0" w:color="auto"/>
                <w:left w:val="none" w:sz="0" w:space="0" w:color="auto"/>
                <w:bottom w:val="none" w:sz="0" w:space="0" w:color="auto"/>
                <w:right w:val="none" w:sz="0" w:space="0" w:color="auto"/>
              </w:divBdr>
            </w:div>
            <w:div w:id="1964114063">
              <w:marLeft w:val="0"/>
              <w:marRight w:val="0"/>
              <w:marTop w:val="0"/>
              <w:marBottom w:val="0"/>
              <w:divBdr>
                <w:top w:val="none" w:sz="0" w:space="0" w:color="auto"/>
                <w:left w:val="none" w:sz="0" w:space="0" w:color="auto"/>
                <w:bottom w:val="none" w:sz="0" w:space="0" w:color="auto"/>
                <w:right w:val="none" w:sz="0" w:space="0" w:color="auto"/>
              </w:divBdr>
            </w:div>
            <w:div w:id="1830780283">
              <w:marLeft w:val="0"/>
              <w:marRight w:val="0"/>
              <w:marTop w:val="0"/>
              <w:marBottom w:val="0"/>
              <w:divBdr>
                <w:top w:val="none" w:sz="0" w:space="0" w:color="auto"/>
                <w:left w:val="none" w:sz="0" w:space="0" w:color="auto"/>
                <w:bottom w:val="none" w:sz="0" w:space="0" w:color="auto"/>
                <w:right w:val="none" w:sz="0" w:space="0" w:color="auto"/>
              </w:divBdr>
            </w:div>
            <w:div w:id="204873181">
              <w:marLeft w:val="0"/>
              <w:marRight w:val="0"/>
              <w:marTop w:val="0"/>
              <w:marBottom w:val="0"/>
              <w:divBdr>
                <w:top w:val="none" w:sz="0" w:space="0" w:color="auto"/>
                <w:left w:val="none" w:sz="0" w:space="0" w:color="auto"/>
                <w:bottom w:val="none" w:sz="0" w:space="0" w:color="auto"/>
                <w:right w:val="none" w:sz="0" w:space="0" w:color="auto"/>
              </w:divBdr>
            </w:div>
            <w:div w:id="2058893618">
              <w:marLeft w:val="0"/>
              <w:marRight w:val="0"/>
              <w:marTop w:val="0"/>
              <w:marBottom w:val="0"/>
              <w:divBdr>
                <w:top w:val="none" w:sz="0" w:space="0" w:color="auto"/>
                <w:left w:val="none" w:sz="0" w:space="0" w:color="auto"/>
                <w:bottom w:val="none" w:sz="0" w:space="0" w:color="auto"/>
                <w:right w:val="none" w:sz="0" w:space="0" w:color="auto"/>
              </w:divBdr>
            </w:div>
            <w:div w:id="1224635355">
              <w:marLeft w:val="0"/>
              <w:marRight w:val="0"/>
              <w:marTop w:val="0"/>
              <w:marBottom w:val="0"/>
              <w:divBdr>
                <w:top w:val="none" w:sz="0" w:space="0" w:color="auto"/>
                <w:left w:val="none" w:sz="0" w:space="0" w:color="auto"/>
                <w:bottom w:val="none" w:sz="0" w:space="0" w:color="auto"/>
                <w:right w:val="none" w:sz="0" w:space="0" w:color="auto"/>
              </w:divBdr>
            </w:div>
            <w:div w:id="1062099315">
              <w:marLeft w:val="0"/>
              <w:marRight w:val="0"/>
              <w:marTop w:val="0"/>
              <w:marBottom w:val="0"/>
              <w:divBdr>
                <w:top w:val="none" w:sz="0" w:space="0" w:color="auto"/>
                <w:left w:val="none" w:sz="0" w:space="0" w:color="auto"/>
                <w:bottom w:val="none" w:sz="0" w:space="0" w:color="auto"/>
                <w:right w:val="none" w:sz="0" w:space="0" w:color="auto"/>
              </w:divBdr>
            </w:div>
            <w:div w:id="925646964">
              <w:marLeft w:val="0"/>
              <w:marRight w:val="0"/>
              <w:marTop w:val="0"/>
              <w:marBottom w:val="0"/>
              <w:divBdr>
                <w:top w:val="none" w:sz="0" w:space="0" w:color="auto"/>
                <w:left w:val="none" w:sz="0" w:space="0" w:color="auto"/>
                <w:bottom w:val="none" w:sz="0" w:space="0" w:color="auto"/>
                <w:right w:val="none" w:sz="0" w:space="0" w:color="auto"/>
              </w:divBdr>
            </w:div>
            <w:div w:id="942154331">
              <w:marLeft w:val="0"/>
              <w:marRight w:val="0"/>
              <w:marTop w:val="0"/>
              <w:marBottom w:val="0"/>
              <w:divBdr>
                <w:top w:val="none" w:sz="0" w:space="0" w:color="auto"/>
                <w:left w:val="none" w:sz="0" w:space="0" w:color="auto"/>
                <w:bottom w:val="none" w:sz="0" w:space="0" w:color="auto"/>
                <w:right w:val="none" w:sz="0" w:space="0" w:color="auto"/>
              </w:divBdr>
            </w:div>
            <w:div w:id="2134590385">
              <w:marLeft w:val="0"/>
              <w:marRight w:val="0"/>
              <w:marTop w:val="0"/>
              <w:marBottom w:val="0"/>
              <w:divBdr>
                <w:top w:val="none" w:sz="0" w:space="0" w:color="auto"/>
                <w:left w:val="none" w:sz="0" w:space="0" w:color="auto"/>
                <w:bottom w:val="none" w:sz="0" w:space="0" w:color="auto"/>
                <w:right w:val="none" w:sz="0" w:space="0" w:color="auto"/>
              </w:divBdr>
            </w:div>
            <w:div w:id="47458108">
              <w:marLeft w:val="0"/>
              <w:marRight w:val="0"/>
              <w:marTop w:val="0"/>
              <w:marBottom w:val="0"/>
              <w:divBdr>
                <w:top w:val="none" w:sz="0" w:space="0" w:color="auto"/>
                <w:left w:val="none" w:sz="0" w:space="0" w:color="auto"/>
                <w:bottom w:val="none" w:sz="0" w:space="0" w:color="auto"/>
                <w:right w:val="none" w:sz="0" w:space="0" w:color="auto"/>
              </w:divBdr>
            </w:div>
            <w:div w:id="752816895">
              <w:marLeft w:val="0"/>
              <w:marRight w:val="0"/>
              <w:marTop w:val="0"/>
              <w:marBottom w:val="0"/>
              <w:divBdr>
                <w:top w:val="none" w:sz="0" w:space="0" w:color="auto"/>
                <w:left w:val="none" w:sz="0" w:space="0" w:color="auto"/>
                <w:bottom w:val="none" w:sz="0" w:space="0" w:color="auto"/>
                <w:right w:val="none" w:sz="0" w:space="0" w:color="auto"/>
              </w:divBdr>
            </w:div>
            <w:div w:id="1213495303">
              <w:marLeft w:val="0"/>
              <w:marRight w:val="0"/>
              <w:marTop w:val="0"/>
              <w:marBottom w:val="0"/>
              <w:divBdr>
                <w:top w:val="none" w:sz="0" w:space="0" w:color="auto"/>
                <w:left w:val="none" w:sz="0" w:space="0" w:color="auto"/>
                <w:bottom w:val="none" w:sz="0" w:space="0" w:color="auto"/>
                <w:right w:val="none" w:sz="0" w:space="0" w:color="auto"/>
              </w:divBdr>
            </w:div>
            <w:div w:id="1990283035">
              <w:marLeft w:val="0"/>
              <w:marRight w:val="0"/>
              <w:marTop w:val="0"/>
              <w:marBottom w:val="0"/>
              <w:divBdr>
                <w:top w:val="none" w:sz="0" w:space="0" w:color="auto"/>
                <w:left w:val="none" w:sz="0" w:space="0" w:color="auto"/>
                <w:bottom w:val="none" w:sz="0" w:space="0" w:color="auto"/>
                <w:right w:val="none" w:sz="0" w:space="0" w:color="auto"/>
              </w:divBdr>
            </w:div>
            <w:div w:id="1725328067">
              <w:marLeft w:val="0"/>
              <w:marRight w:val="0"/>
              <w:marTop w:val="0"/>
              <w:marBottom w:val="0"/>
              <w:divBdr>
                <w:top w:val="none" w:sz="0" w:space="0" w:color="auto"/>
                <w:left w:val="none" w:sz="0" w:space="0" w:color="auto"/>
                <w:bottom w:val="none" w:sz="0" w:space="0" w:color="auto"/>
                <w:right w:val="none" w:sz="0" w:space="0" w:color="auto"/>
              </w:divBdr>
            </w:div>
          </w:divsChild>
        </w:div>
        <w:div w:id="482429598">
          <w:marLeft w:val="0"/>
          <w:marRight w:val="0"/>
          <w:marTop w:val="0"/>
          <w:marBottom w:val="0"/>
          <w:divBdr>
            <w:top w:val="none" w:sz="0" w:space="0" w:color="auto"/>
            <w:left w:val="none" w:sz="0" w:space="0" w:color="auto"/>
            <w:bottom w:val="none" w:sz="0" w:space="0" w:color="auto"/>
            <w:right w:val="none" w:sz="0" w:space="0" w:color="auto"/>
          </w:divBdr>
          <w:divsChild>
            <w:div w:id="1320310810">
              <w:marLeft w:val="0"/>
              <w:marRight w:val="0"/>
              <w:marTop w:val="0"/>
              <w:marBottom w:val="0"/>
              <w:divBdr>
                <w:top w:val="none" w:sz="0" w:space="0" w:color="auto"/>
                <w:left w:val="none" w:sz="0" w:space="0" w:color="auto"/>
                <w:bottom w:val="none" w:sz="0" w:space="0" w:color="auto"/>
                <w:right w:val="none" w:sz="0" w:space="0" w:color="auto"/>
              </w:divBdr>
            </w:div>
            <w:div w:id="1867864291">
              <w:marLeft w:val="0"/>
              <w:marRight w:val="0"/>
              <w:marTop w:val="0"/>
              <w:marBottom w:val="0"/>
              <w:divBdr>
                <w:top w:val="none" w:sz="0" w:space="0" w:color="auto"/>
                <w:left w:val="none" w:sz="0" w:space="0" w:color="auto"/>
                <w:bottom w:val="none" w:sz="0" w:space="0" w:color="auto"/>
                <w:right w:val="none" w:sz="0" w:space="0" w:color="auto"/>
              </w:divBdr>
            </w:div>
            <w:div w:id="703557758">
              <w:marLeft w:val="0"/>
              <w:marRight w:val="0"/>
              <w:marTop w:val="0"/>
              <w:marBottom w:val="0"/>
              <w:divBdr>
                <w:top w:val="none" w:sz="0" w:space="0" w:color="auto"/>
                <w:left w:val="none" w:sz="0" w:space="0" w:color="auto"/>
                <w:bottom w:val="none" w:sz="0" w:space="0" w:color="auto"/>
                <w:right w:val="none" w:sz="0" w:space="0" w:color="auto"/>
              </w:divBdr>
            </w:div>
            <w:div w:id="1152529314">
              <w:marLeft w:val="0"/>
              <w:marRight w:val="0"/>
              <w:marTop w:val="0"/>
              <w:marBottom w:val="0"/>
              <w:divBdr>
                <w:top w:val="none" w:sz="0" w:space="0" w:color="auto"/>
                <w:left w:val="none" w:sz="0" w:space="0" w:color="auto"/>
                <w:bottom w:val="none" w:sz="0" w:space="0" w:color="auto"/>
                <w:right w:val="none" w:sz="0" w:space="0" w:color="auto"/>
              </w:divBdr>
            </w:div>
            <w:div w:id="1624769487">
              <w:marLeft w:val="0"/>
              <w:marRight w:val="0"/>
              <w:marTop w:val="0"/>
              <w:marBottom w:val="0"/>
              <w:divBdr>
                <w:top w:val="none" w:sz="0" w:space="0" w:color="auto"/>
                <w:left w:val="none" w:sz="0" w:space="0" w:color="auto"/>
                <w:bottom w:val="none" w:sz="0" w:space="0" w:color="auto"/>
                <w:right w:val="none" w:sz="0" w:space="0" w:color="auto"/>
              </w:divBdr>
            </w:div>
            <w:div w:id="806971693">
              <w:marLeft w:val="0"/>
              <w:marRight w:val="0"/>
              <w:marTop w:val="0"/>
              <w:marBottom w:val="0"/>
              <w:divBdr>
                <w:top w:val="none" w:sz="0" w:space="0" w:color="auto"/>
                <w:left w:val="none" w:sz="0" w:space="0" w:color="auto"/>
                <w:bottom w:val="none" w:sz="0" w:space="0" w:color="auto"/>
                <w:right w:val="none" w:sz="0" w:space="0" w:color="auto"/>
              </w:divBdr>
            </w:div>
            <w:div w:id="384136404">
              <w:marLeft w:val="0"/>
              <w:marRight w:val="0"/>
              <w:marTop w:val="0"/>
              <w:marBottom w:val="0"/>
              <w:divBdr>
                <w:top w:val="none" w:sz="0" w:space="0" w:color="auto"/>
                <w:left w:val="none" w:sz="0" w:space="0" w:color="auto"/>
                <w:bottom w:val="none" w:sz="0" w:space="0" w:color="auto"/>
                <w:right w:val="none" w:sz="0" w:space="0" w:color="auto"/>
              </w:divBdr>
            </w:div>
            <w:div w:id="258027642">
              <w:marLeft w:val="0"/>
              <w:marRight w:val="0"/>
              <w:marTop w:val="0"/>
              <w:marBottom w:val="0"/>
              <w:divBdr>
                <w:top w:val="none" w:sz="0" w:space="0" w:color="auto"/>
                <w:left w:val="none" w:sz="0" w:space="0" w:color="auto"/>
                <w:bottom w:val="none" w:sz="0" w:space="0" w:color="auto"/>
                <w:right w:val="none" w:sz="0" w:space="0" w:color="auto"/>
              </w:divBdr>
            </w:div>
            <w:div w:id="1155989994">
              <w:marLeft w:val="0"/>
              <w:marRight w:val="0"/>
              <w:marTop w:val="0"/>
              <w:marBottom w:val="0"/>
              <w:divBdr>
                <w:top w:val="none" w:sz="0" w:space="0" w:color="auto"/>
                <w:left w:val="none" w:sz="0" w:space="0" w:color="auto"/>
                <w:bottom w:val="none" w:sz="0" w:space="0" w:color="auto"/>
                <w:right w:val="none" w:sz="0" w:space="0" w:color="auto"/>
              </w:divBdr>
            </w:div>
            <w:div w:id="76171238">
              <w:marLeft w:val="0"/>
              <w:marRight w:val="0"/>
              <w:marTop w:val="0"/>
              <w:marBottom w:val="0"/>
              <w:divBdr>
                <w:top w:val="none" w:sz="0" w:space="0" w:color="auto"/>
                <w:left w:val="none" w:sz="0" w:space="0" w:color="auto"/>
                <w:bottom w:val="none" w:sz="0" w:space="0" w:color="auto"/>
                <w:right w:val="none" w:sz="0" w:space="0" w:color="auto"/>
              </w:divBdr>
            </w:div>
            <w:div w:id="1559051800">
              <w:marLeft w:val="0"/>
              <w:marRight w:val="0"/>
              <w:marTop w:val="0"/>
              <w:marBottom w:val="0"/>
              <w:divBdr>
                <w:top w:val="none" w:sz="0" w:space="0" w:color="auto"/>
                <w:left w:val="none" w:sz="0" w:space="0" w:color="auto"/>
                <w:bottom w:val="none" w:sz="0" w:space="0" w:color="auto"/>
                <w:right w:val="none" w:sz="0" w:space="0" w:color="auto"/>
              </w:divBdr>
            </w:div>
            <w:div w:id="669672673">
              <w:marLeft w:val="0"/>
              <w:marRight w:val="0"/>
              <w:marTop w:val="0"/>
              <w:marBottom w:val="0"/>
              <w:divBdr>
                <w:top w:val="none" w:sz="0" w:space="0" w:color="auto"/>
                <w:left w:val="none" w:sz="0" w:space="0" w:color="auto"/>
                <w:bottom w:val="none" w:sz="0" w:space="0" w:color="auto"/>
                <w:right w:val="none" w:sz="0" w:space="0" w:color="auto"/>
              </w:divBdr>
            </w:div>
            <w:div w:id="660817850">
              <w:marLeft w:val="0"/>
              <w:marRight w:val="0"/>
              <w:marTop w:val="0"/>
              <w:marBottom w:val="0"/>
              <w:divBdr>
                <w:top w:val="none" w:sz="0" w:space="0" w:color="auto"/>
                <w:left w:val="none" w:sz="0" w:space="0" w:color="auto"/>
                <w:bottom w:val="none" w:sz="0" w:space="0" w:color="auto"/>
                <w:right w:val="none" w:sz="0" w:space="0" w:color="auto"/>
              </w:divBdr>
            </w:div>
            <w:div w:id="1051537641">
              <w:marLeft w:val="0"/>
              <w:marRight w:val="0"/>
              <w:marTop w:val="0"/>
              <w:marBottom w:val="0"/>
              <w:divBdr>
                <w:top w:val="none" w:sz="0" w:space="0" w:color="auto"/>
                <w:left w:val="none" w:sz="0" w:space="0" w:color="auto"/>
                <w:bottom w:val="none" w:sz="0" w:space="0" w:color="auto"/>
                <w:right w:val="none" w:sz="0" w:space="0" w:color="auto"/>
              </w:divBdr>
            </w:div>
            <w:div w:id="1882743973">
              <w:marLeft w:val="0"/>
              <w:marRight w:val="0"/>
              <w:marTop w:val="0"/>
              <w:marBottom w:val="0"/>
              <w:divBdr>
                <w:top w:val="none" w:sz="0" w:space="0" w:color="auto"/>
                <w:left w:val="none" w:sz="0" w:space="0" w:color="auto"/>
                <w:bottom w:val="none" w:sz="0" w:space="0" w:color="auto"/>
                <w:right w:val="none" w:sz="0" w:space="0" w:color="auto"/>
              </w:divBdr>
            </w:div>
            <w:div w:id="567108956">
              <w:marLeft w:val="0"/>
              <w:marRight w:val="0"/>
              <w:marTop w:val="0"/>
              <w:marBottom w:val="0"/>
              <w:divBdr>
                <w:top w:val="none" w:sz="0" w:space="0" w:color="auto"/>
                <w:left w:val="none" w:sz="0" w:space="0" w:color="auto"/>
                <w:bottom w:val="none" w:sz="0" w:space="0" w:color="auto"/>
                <w:right w:val="none" w:sz="0" w:space="0" w:color="auto"/>
              </w:divBdr>
            </w:div>
            <w:div w:id="831798458">
              <w:marLeft w:val="0"/>
              <w:marRight w:val="0"/>
              <w:marTop w:val="0"/>
              <w:marBottom w:val="0"/>
              <w:divBdr>
                <w:top w:val="none" w:sz="0" w:space="0" w:color="auto"/>
                <w:left w:val="none" w:sz="0" w:space="0" w:color="auto"/>
                <w:bottom w:val="none" w:sz="0" w:space="0" w:color="auto"/>
                <w:right w:val="none" w:sz="0" w:space="0" w:color="auto"/>
              </w:divBdr>
            </w:div>
            <w:div w:id="911962718">
              <w:marLeft w:val="0"/>
              <w:marRight w:val="0"/>
              <w:marTop w:val="0"/>
              <w:marBottom w:val="0"/>
              <w:divBdr>
                <w:top w:val="none" w:sz="0" w:space="0" w:color="auto"/>
                <w:left w:val="none" w:sz="0" w:space="0" w:color="auto"/>
                <w:bottom w:val="none" w:sz="0" w:space="0" w:color="auto"/>
                <w:right w:val="none" w:sz="0" w:space="0" w:color="auto"/>
              </w:divBdr>
            </w:div>
            <w:div w:id="878401337">
              <w:marLeft w:val="0"/>
              <w:marRight w:val="0"/>
              <w:marTop w:val="0"/>
              <w:marBottom w:val="0"/>
              <w:divBdr>
                <w:top w:val="none" w:sz="0" w:space="0" w:color="auto"/>
                <w:left w:val="none" w:sz="0" w:space="0" w:color="auto"/>
                <w:bottom w:val="none" w:sz="0" w:space="0" w:color="auto"/>
                <w:right w:val="none" w:sz="0" w:space="0" w:color="auto"/>
              </w:divBdr>
            </w:div>
            <w:div w:id="1449162416">
              <w:marLeft w:val="0"/>
              <w:marRight w:val="0"/>
              <w:marTop w:val="0"/>
              <w:marBottom w:val="0"/>
              <w:divBdr>
                <w:top w:val="none" w:sz="0" w:space="0" w:color="auto"/>
                <w:left w:val="none" w:sz="0" w:space="0" w:color="auto"/>
                <w:bottom w:val="none" w:sz="0" w:space="0" w:color="auto"/>
                <w:right w:val="none" w:sz="0" w:space="0" w:color="auto"/>
              </w:divBdr>
            </w:div>
            <w:div w:id="1612663862">
              <w:marLeft w:val="0"/>
              <w:marRight w:val="0"/>
              <w:marTop w:val="0"/>
              <w:marBottom w:val="0"/>
              <w:divBdr>
                <w:top w:val="none" w:sz="0" w:space="0" w:color="auto"/>
                <w:left w:val="none" w:sz="0" w:space="0" w:color="auto"/>
                <w:bottom w:val="none" w:sz="0" w:space="0" w:color="auto"/>
                <w:right w:val="none" w:sz="0" w:space="0" w:color="auto"/>
              </w:divBdr>
            </w:div>
            <w:div w:id="1059789031">
              <w:marLeft w:val="0"/>
              <w:marRight w:val="0"/>
              <w:marTop w:val="0"/>
              <w:marBottom w:val="0"/>
              <w:divBdr>
                <w:top w:val="none" w:sz="0" w:space="0" w:color="auto"/>
                <w:left w:val="none" w:sz="0" w:space="0" w:color="auto"/>
                <w:bottom w:val="none" w:sz="0" w:space="0" w:color="auto"/>
                <w:right w:val="none" w:sz="0" w:space="0" w:color="auto"/>
              </w:divBdr>
            </w:div>
            <w:div w:id="1658612480">
              <w:marLeft w:val="0"/>
              <w:marRight w:val="0"/>
              <w:marTop w:val="0"/>
              <w:marBottom w:val="0"/>
              <w:divBdr>
                <w:top w:val="none" w:sz="0" w:space="0" w:color="auto"/>
                <w:left w:val="none" w:sz="0" w:space="0" w:color="auto"/>
                <w:bottom w:val="none" w:sz="0" w:space="0" w:color="auto"/>
                <w:right w:val="none" w:sz="0" w:space="0" w:color="auto"/>
              </w:divBdr>
            </w:div>
            <w:div w:id="2042630434">
              <w:marLeft w:val="0"/>
              <w:marRight w:val="0"/>
              <w:marTop w:val="0"/>
              <w:marBottom w:val="0"/>
              <w:divBdr>
                <w:top w:val="none" w:sz="0" w:space="0" w:color="auto"/>
                <w:left w:val="none" w:sz="0" w:space="0" w:color="auto"/>
                <w:bottom w:val="none" w:sz="0" w:space="0" w:color="auto"/>
                <w:right w:val="none" w:sz="0" w:space="0" w:color="auto"/>
              </w:divBdr>
            </w:div>
            <w:div w:id="1276712969">
              <w:marLeft w:val="0"/>
              <w:marRight w:val="0"/>
              <w:marTop w:val="0"/>
              <w:marBottom w:val="0"/>
              <w:divBdr>
                <w:top w:val="none" w:sz="0" w:space="0" w:color="auto"/>
                <w:left w:val="none" w:sz="0" w:space="0" w:color="auto"/>
                <w:bottom w:val="none" w:sz="0" w:space="0" w:color="auto"/>
                <w:right w:val="none" w:sz="0" w:space="0" w:color="auto"/>
              </w:divBdr>
            </w:div>
            <w:div w:id="622076995">
              <w:marLeft w:val="0"/>
              <w:marRight w:val="0"/>
              <w:marTop w:val="0"/>
              <w:marBottom w:val="0"/>
              <w:divBdr>
                <w:top w:val="none" w:sz="0" w:space="0" w:color="auto"/>
                <w:left w:val="none" w:sz="0" w:space="0" w:color="auto"/>
                <w:bottom w:val="none" w:sz="0" w:space="0" w:color="auto"/>
                <w:right w:val="none" w:sz="0" w:space="0" w:color="auto"/>
              </w:divBdr>
            </w:div>
            <w:div w:id="1114598429">
              <w:marLeft w:val="0"/>
              <w:marRight w:val="0"/>
              <w:marTop w:val="0"/>
              <w:marBottom w:val="0"/>
              <w:divBdr>
                <w:top w:val="none" w:sz="0" w:space="0" w:color="auto"/>
                <w:left w:val="none" w:sz="0" w:space="0" w:color="auto"/>
                <w:bottom w:val="none" w:sz="0" w:space="0" w:color="auto"/>
                <w:right w:val="none" w:sz="0" w:space="0" w:color="auto"/>
              </w:divBdr>
            </w:div>
            <w:div w:id="837577470">
              <w:marLeft w:val="0"/>
              <w:marRight w:val="0"/>
              <w:marTop w:val="0"/>
              <w:marBottom w:val="0"/>
              <w:divBdr>
                <w:top w:val="none" w:sz="0" w:space="0" w:color="auto"/>
                <w:left w:val="none" w:sz="0" w:space="0" w:color="auto"/>
                <w:bottom w:val="none" w:sz="0" w:space="0" w:color="auto"/>
                <w:right w:val="none" w:sz="0" w:space="0" w:color="auto"/>
              </w:divBdr>
            </w:div>
            <w:div w:id="788670491">
              <w:marLeft w:val="0"/>
              <w:marRight w:val="0"/>
              <w:marTop w:val="0"/>
              <w:marBottom w:val="0"/>
              <w:divBdr>
                <w:top w:val="none" w:sz="0" w:space="0" w:color="auto"/>
                <w:left w:val="none" w:sz="0" w:space="0" w:color="auto"/>
                <w:bottom w:val="none" w:sz="0" w:space="0" w:color="auto"/>
                <w:right w:val="none" w:sz="0" w:space="0" w:color="auto"/>
              </w:divBdr>
            </w:div>
            <w:div w:id="814832696">
              <w:marLeft w:val="0"/>
              <w:marRight w:val="0"/>
              <w:marTop w:val="0"/>
              <w:marBottom w:val="0"/>
              <w:divBdr>
                <w:top w:val="none" w:sz="0" w:space="0" w:color="auto"/>
                <w:left w:val="none" w:sz="0" w:space="0" w:color="auto"/>
                <w:bottom w:val="none" w:sz="0" w:space="0" w:color="auto"/>
                <w:right w:val="none" w:sz="0" w:space="0" w:color="auto"/>
              </w:divBdr>
            </w:div>
            <w:div w:id="2101564055">
              <w:marLeft w:val="0"/>
              <w:marRight w:val="0"/>
              <w:marTop w:val="0"/>
              <w:marBottom w:val="0"/>
              <w:divBdr>
                <w:top w:val="none" w:sz="0" w:space="0" w:color="auto"/>
                <w:left w:val="none" w:sz="0" w:space="0" w:color="auto"/>
                <w:bottom w:val="none" w:sz="0" w:space="0" w:color="auto"/>
                <w:right w:val="none" w:sz="0" w:space="0" w:color="auto"/>
              </w:divBdr>
            </w:div>
            <w:div w:id="2064333525">
              <w:marLeft w:val="0"/>
              <w:marRight w:val="0"/>
              <w:marTop w:val="0"/>
              <w:marBottom w:val="0"/>
              <w:divBdr>
                <w:top w:val="none" w:sz="0" w:space="0" w:color="auto"/>
                <w:left w:val="none" w:sz="0" w:space="0" w:color="auto"/>
                <w:bottom w:val="none" w:sz="0" w:space="0" w:color="auto"/>
                <w:right w:val="none" w:sz="0" w:space="0" w:color="auto"/>
              </w:divBdr>
            </w:div>
            <w:div w:id="243271193">
              <w:marLeft w:val="0"/>
              <w:marRight w:val="0"/>
              <w:marTop w:val="0"/>
              <w:marBottom w:val="0"/>
              <w:divBdr>
                <w:top w:val="none" w:sz="0" w:space="0" w:color="auto"/>
                <w:left w:val="none" w:sz="0" w:space="0" w:color="auto"/>
                <w:bottom w:val="none" w:sz="0" w:space="0" w:color="auto"/>
                <w:right w:val="none" w:sz="0" w:space="0" w:color="auto"/>
              </w:divBdr>
            </w:div>
            <w:div w:id="1871216221">
              <w:marLeft w:val="0"/>
              <w:marRight w:val="0"/>
              <w:marTop w:val="0"/>
              <w:marBottom w:val="0"/>
              <w:divBdr>
                <w:top w:val="none" w:sz="0" w:space="0" w:color="auto"/>
                <w:left w:val="none" w:sz="0" w:space="0" w:color="auto"/>
                <w:bottom w:val="none" w:sz="0" w:space="0" w:color="auto"/>
                <w:right w:val="none" w:sz="0" w:space="0" w:color="auto"/>
              </w:divBdr>
            </w:div>
            <w:div w:id="1723598164">
              <w:marLeft w:val="0"/>
              <w:marRight w:val="0"/>
              <w:marTop w:val="0"/>
              <w:marBottom w:val="0"/>
              <w:divBdr>
                <w:top w:val="none" w:sz="0" w:space="0" w:color="auto"/>
                <w:left w:val="none" w:sz="0" w:space="0" w:color="auto"/>
                <w:bottom w:val="none" w:sz="0" w:space="0" w:color="auto"/>
                <w:right w:val="none" w:sz="0" w:space="0" w:color="auto"/>
              </w:divBdr>
            </w:div>
            <w:div w:id="58982532">
              <w:marLeft w:val="0"/>
              <w:marRight w:val="0"/>
              <w:marTop w:val="0"/>
              <w:marBottom w:val="0"/>
              <w:divBdr>
                <w:top w:val="none" w:sz="0" w:space="0" w:color="auto"/>
                <w:left w:val="none" w:sz="0" w:space="0" w:color="auto"/>
                <w:bottom w:val="none" w:sz="0" w:space="0" w:color="auto"/>
                <w:right w:val="none" w:sz="0" w:space="0" w:color="auto"/>
              </w:divBdr>
            </w:div>
            <w:div w:id="1357268681">
              <w:marLeft w:val="0"/>
              <w:marRight w:val="0"/>
              <w:marTop w:val="0"/>
              <w:marBottom w:val="0"/>
              <w:divBdr>
                <w:top w:val="none" w:sz="0" w:space="0" w:color="auto"/>
                <w:left w:val="none" w:sz="0" w:space="0" w:color="auto"/>
                <w:bottom w:val="none" w:sz="0" w:space="0" w:color="auto"/>
                <w:right w:val="none" w:sz="0" w:space="0" w:color="auto"/>
              </w:divBdr>
            </w:div>
            <w:div w:id="896404801">
              <w:marLeft w:val="0"/>
              <w:marRight w:val="0"/>
              <w:marTop w:val="0"/>
              <w:marBottom w:val="0"/>
              <w:divBdr>
                <w:top w:val="none" w:sz="0" w:space="0" w:color="auto"/>
                <w:left w:val="none" w:sz="0" w:space="0" w:color="auto"/>
                <w:bottom w:val="none" w:sz="0" w:space="0" w:color="auto"/>
                <w:right w:val="none" w:sz="0" w:space="0" w:color="auto"/>
              </w:divBdr>
            </w:div>
            <w:div w:id="2001999619">
              <w:marLeft w:val="0"/>
              <w:marRight w:val="0"/>
              <w:marTop w:val="0"/>
              <w:marBottom w:val="0"/>
              <w:divBdr>
                <w:top w:val="none" w:sz="0" w:space="0" w:color="auto"/>
                <w:left w:val="none" w:sz="0" w:space="0" w:color="auto"/>
                <w:bottom w:val="none" w:sz="0" w:space="0" w:color="auto"/>
                <w:right w:val="none" w:sz="0" w:space="0" w:color="auto"/>
              </w:divBdr>
            </w:div>
            <w:div w:id="1837066088">
              <w:marLeft w:val="0"/>
              <w:marRight w:val="0"/>
              <w:marTop w:val="0"/>
              <w:marBottom w:val="0"/>
              <w:divBdr>
                <w:top w:val="none" w:sz="0" w:space="0" w:color="auto"/>
                <w:left w:val="none" w:sz="0" w:space="0" w:color="auto"/>
                <w:bottom w:val="none" w:sz="0" w:space="0" w:color="auto"/>
                <w:right w:val="none" w:sz="0" w:space="0" w:color="auto"/>
              </w:divBdr>
            </w:div>
            <w:div w:id="906844098">
              <w:marLeft w:val="0"/>
              <w:marRight w:val="0"/>
              <w:marTop w:val="0"/>
              <w:marBottom w:val="0"/>
              <w:divBdr>
                <w:top w:val="none" w:sz="0" w:space="0" w:color="auto"/>
                <w:left w:val="none" w:sz="0" w:space="0" w:color="auto"/>
                <w:bottom w:val="none" w:sz="0" w:space="0" w:color="auto"/>
                <w:right w:val="none" w:sz="0" w:space="0" w:color="auto"/>
              </w:divBdr>
            </w:div>
            <w:div w:id="1058090728">
              <w:marLeft w:val="0"/>
              <w:marRight w:val="0"/>
              <w:marTop w:val="0"/>
              <w:marBottom w:val="0"/>
              <w:divBdr>
                <w:top w:val="none" w:sz="0" w:space="0" w:color="auto"/>
                <w:left w:val="none" w:sz="0" w:space="0" w:color="auto"/>
                <w:bottom w:val="none" w:sz="0" w:space="0" w:color="auto"/>
                <w:right w:val="none" w:sz="0" w:space="0" w:color="auto"/>
              </w:divBdr>
            </w:div>
            <w:div w:id="405034366">
              <w:marLeft w:val="0"/>
              <w:marRight w:val="0"/>
              <w:marTop w:val="0"/>
              <w:marBottom w:val="0"/>
              <w:divBdr>
                <w:top w:val="none" w:sz="0" w:space="0" w:color="auto"/>
                <w:left w:val="none" w:sz="0" w:space="0" w:color="auto"/>
                <w:bottom w:val="none" w:sz="0" w:space="0" w:color="auto"/>
                <w:right w:val="none" w:sz="0" w:space="0" w:color="auto"/>
              </w:divBdr>
            </w:div>
            <w:div w:id="152648222">
              <w:marLeft w:val="0"/>
              <w:marRight w:val="0"/>
              <w:marTop w:val="0"/>
              <w:marBottom w:val="0"/>
              <w:divBdr>
                <w:top w:val="none" w:sz="0" w:space="0" w:color="auto"/>
                <w:left w:val="none" w:sz="0" w:space="0" w:color="auto"/>
                <w:bottom w:val="none" w:sz="0" w:space="0" w:color="auto"/>
                <w:right w:val="none" w:sz="0" w:space="0" w:color="auto"/>
              </w:divBdr>
            </w:div>
            <w:div w:id="847214852">
              <w:marLeft w:val="0"/>
              <w:marRight w:val="0"/>
              <w:marTop w:val="0"/>
              <w:marBottom w:val="0"/>
              <w:divBdr>
                <w:top w:val="none" w:sz="0" w:space="0" w:color="auto"/>
                <w:left w:val="none" w:sz="0" w:space="0" w:color="auto"/>
                <w:bottom w:val="none" w:sz="0" w:space="0" w:color="auto"/>
                <w:right w:val="none" w:sz="0" w:space="0" w:color="auto"/>
              </w:divBdr>
            </w:div>
            <w:div w:id="1016689846">
              <w:marLeft w:val="0"/>
              <w:marRight w:val="0"/>
              <w:marTop w:val="0"/>
              <w:marBottom w:val="0"/>
              <w:divBdr>
                <w:top w:val="none" w:sz="0" w:space="0" w:color="auto"/>
                <w:left w:val="none" w:sz="0" w:space="0" w:color="auto"/>
                <w:bottom w:val="none" w:sz="0" w:space="0" w:color="auto"/>
                <w:right w:val="none" w:sz="0" w:space="0" w:color="auto"/>
              </w:divBdr>
            </w:div>
            <w:div w:id="652681894">
              <w:marLeft w:val="0"/>
              <w:marRight w:val="0"/>
              <w:marTop w:val="0"/>
              <w:marBottom w:val="0"/>
              <w:divBdr>
                <w:top w:val="none" w:sz="0" w:space="0" w:color="auto"/>
                <w:left w:val="none" w:sz="0" w:space="0" w:color="auto"/>
                <w:bottom w:val="none" w:sz="0" w:space="0" w:color="auto"/>
                <w:right w:val="none" w:sz="0" w:space="0" w:color="auto"/>
              </w:divBdr>
            </w:div>
            <w:div w:id="1301695069">
              <w:marLeft w:val="0"/>
              <w:marRight w:val="0"/>
              <w:marTop w:val="0"/>
              <w:marBottom w:val="0"/>
              <w:divBdr>
                <w:top w:val="none" w:sz="0" w:space="0" w:color="auto"/>
                <w:left w:val="none" w:sz="0" w:space="0" w:color="auto"/>
                <w:bottom w:val="none" w:sz="0" w:space="0" w:color="auto"/>
                <w:right w:val="none" w:sz="0" w:space="0" w:color="auto"/>
              </w:divBdr>
            </w:div>
            <w:div w:id="352994851">
              <w:marLeft w:val="0"/>
              <w:marRight w:val="0"/>
              <w:marTop w:val="0"/>
              <w:marBottom w:val="0"/>
              <w:divBdr>
                <w:top w:val="none" w:sz="0" w:space="0" w:color="auto"/>
                <w:left w:val="none" w:sz="0" w:space="0" w:color="auto"/>
                <w:bottom w:val="none" w:sz="0" w:space="0" w:color="auto"/>
                <w:right w:val="none" w:sz="0" w:space="0" w:color="auto"/>
              </w:divBdr>
            </w:div>
            <w:div w:id="1010527789">
              <w:marLeft w:val="0"/>
              <w:marRight w:val="0"/>
              <w:marTop w:val="0"/>
              <w:marBottom w:val="0"/>
              <w:divBdr>
                <w:top w:val="none" w:sz="0" w:space="0" w:color="auto"/>
                <w:left w:val="none" w:sz="0" w:space="0" w:color="auto"/>
                <w:bottom w:val="none" w:sz="0" w:space="0" w:color="auto"/>
                <w:right w:val="none" w:sz="0" w:space="0" w:color="auto"/>
              </w:divBdr>
            </w:div>
            <w:div w:id="1545287887">
              <w:marLeft w:val="0"/>
              <w:marRight w:val="0"/>
              <w:marTop w:val="0"/>
              <w:marBottom w:val="0"/>
              <w:divBdr>
                <w:top w:val="none" w:sz="0" w:space="0" w:color="auto"/>
                <w:left w:val="none" w:sz="0" w:space="0" w:color="auto"/>
                <w:bottom w:val="none" w:sz="0" w:space="0" w:color="auto"/>
                <w:right w:val="none" w:sz="0" w:space="0" w:color="auto"/>
              </w:divBdr>
            </w:div>
            <w:div w:id="2012877591">
              <w:marLeft w:val="0"/>
              <w:marRight w:val="0"/>
              <w:marTop w:val="0"/>
              <w:marBottom w:val="0"/>
              <w:divBdr>
                <w:top w:val="none" w:sz="0" w:space="0" w:color="auto"/>
                <w:left w:val="none" w:sz="0" w:space="0" w:color="auto"/>
                <w:bottom w:val="none" w:sz="0" w:space="0" w:color="auto"/>
                <w:right w:val="none" w:sz="0" w:space="0" w:color="auto"/>
              </w:divBdr>
            </w:div>
            <w:div w:id="2048337656">
              <w:marLeft w:val="0"/>
              <w:marRight w:val="0"/>
              <w:marTop w:val="0"/>
              <w:marBottom w:val="0"/>
              <w:divBdr>
                <w:top w:val="none" w:sz="0" w:space="0" w:color="auto"/>
                <w:left w:val="none" w:sz="0" w:space="0" w:color="auto"/>
                <w:bottom w:val="none" w:sz="0" w:space="0" w:color="auto"/>
                <w:right w:val="none" w:sz="0" w:space="0" w:color="auto"/>
              </w:divBdr>
            </w:div>
            <w:div w:id="44524842">
              <w:marLeft w:val="0"/>
              <w:marRight w:val="0"/>
              <w:marTop w:val="0"/>
              <w:marBottom w:val="0"/>
              <w:divBdr>
                <w:top w:val="none" w:sz="0" w:space="0" w:color="auto"/>
                <w:left w:val="none" w:sz="0" w:space="0" w:color="auto"/>
                <w:bottom w:val="none" w:sz="0" w:space="0" w:color="auto"/>
                <w:right w:val="none" w:sz="0" w:space="0" w:color="auto"/>
              </w:divBdr>
            </w:div>
            <w:div w:id="609900943">
              <w:marLeft w:val="0"/>
              <w:marRight w:val="0"/>
              <w:marTop w:val="0"/>
              <w:marBottom w:val="0"/>
              <w:divBdr>
                <w:top w:val="none" w:sz="0" w:space="0" w:color="auto"/>
                <w:left w:val="none" w:sz="0" w:space="0" w:color="auto"/>
                <w:bottom w:val="none" w:sz="0" w:space="0" w:color="auto"/>
                <w:right w:val="none" w:sz="0" w:space="0" w:color="auto"/>
              </w:divBdr>
            </w:div>
            <w:div w:id="1366102341">
              <w:marLeft w:val="0"/>
              <w:marRight w:val="0"/>
              <w:marTop w:val="0"/>
              <w:marBottom w:val="0"/>
              <w:divBdr>
                <w:top w:val="none" w:sz="0" w:space="0" w:color="auto"/>
                <w:left w:val="none" w:sz="0" w:space="0" w:color="auto"/>
                <w:bottom w:val="none" w:sz="0" w:space="0" w:color="auto"/>
                <w:right w:val="none" w:sz="0" w:space="0" w:color="auto"/>
              </w:divBdr>
            </w:div>
            <w:div w:id="582687120">
              <w:marLeft w:val="0"/>
              <w:marRight w:val="0"/>
              <w:marTop w:val="0"/>
              <w:marBottom w:val="0"/>
              <w:divBdr>
                <w:top w:val="none" w:sz="0" w:space="0" w:color="auto"/>
                <w:left w:val="none" w:sz="0" w:space="0" w:color="auto"/>
                <w:bottom w:val="none" w:sz="0" w:space="0" w:color="auto"/>
                <w:right w:val="none" w:sz="0" w:space="0" w:color="auto"/>
              </w:divBdr>
            </w:div>
            <w:div w:id="1270089199">
              <w:marLeft w:val="0"/>
              <w:marRight w:val="0"/>
              <w:marTop w:val="0"/>
              <w:marBottom w:val="0"/>
              <w:divBdr>
                <w:top w:val="none" w:sz="0" w:space="0" w:color="auto"/>
                <w:left w:val="none" w:sz="0" w:space="0" w:color="auto"/>
                <w:bottom w:val="none" w:sz="0" w:space="0" w:color="auto"/>
                <w:right w:val="none" w:sz="0" w:space="0" w:color="auto"/>
              </w:divBdr>
            </w:div>
            <w:div w:id="664750321">
              <w:marLeft w:val="0"/>
              <w:marRight w:val="0"/>
              <w:marTop w:val="0"/>
              <w:marBottom w:val="0"/>
              <w:divBdr>
                <w:top w:val="none" w:sz="0" w:space="0" w:color="auto"/>
                <w:left w:val="none" w:sz="0" w:space="0" w:color="auto"/>
                <w:bottom w:val="none" w:sz="0" w:space="0" w:color="auto"/>
                <w:right w:val="none" w:sz="0" w:space="0" w:color="auto"/>
              </w:divBdr>
            </w:div>
            <w:div w:id="1384519176">
              <w:marLeft w:val="0"/>
              <w:marRight w:val="0"/>
              <w:marTop w:val="0"/>
              <w:marBottom w:val="0"/>
              <w:divBdr>
                <w:top w:val="none" w:sz="0" w:space="0" w:color="auto"/>
                <w:left w:val="none" w:sz="0" w:space="0" w:color="auto"/>
                <w:bottom w:val="none" w:sz="0" w:space="0" w:color="auto"/>
                <w:right w:val="none" w:sz="0" w:space="0" w:color="auto"/>
              </w:divBdr>
            </w:div>
            <w:div w:id="1001930430">
              <w:marLeft w:val="0"/>
              <w:marRight w:val="0"/>
              <w:marTop w:val="0"/>
              <w:marBottom w:val="0"/>
              <w:divBdr>
                <w:top w:val="none" w:sz="0" w:space="0" w:color="auto"/>
                <w:left w:val="none" w:sz="0" w:space="0" w:color="auto"/>
                <w:bottom w:val="none" w:sz="0" w:space="0" w:color="auto"/>
                <w:right w:val="none" w:sz="0" w:space="0" w:color="auto"/>
              </w:divBdr>
            </w:div>
            <w:div w:id="149490400">
              <w:marLeft w:val="0"/>
              <w:marRight w:val="0"/>
              <w:marTop w:val="0"/>
              <w:marBottom w:val="0"/>
              <w:divBdr>
                <w:top w:val="none" w:sz="0" w:space="0" w:color="auto"/>
                <w:left w:val="none" w:sz="0" w:space="0" w:color="auto"/>
                <w:bottom w:val="none" w:sz="0" w:space="0" w:color="auto"/>
                <w:right w:val="none" w:sz="0" w:space="0" w:color="auto"/>
              </w:divBdr>
            </w:div>
            <w:div w:id="1041247928">
              <w:marLeft w:val="0"/>
              <w:marRight w:val="0"/>
              <w:marTop w:val="0"/>
              <w:marBottom w:val="0"/>
              <w:divBdr>
                <w:top w:val="none" w:sz="0" w:space="0" w:color="auto"/>
                <w:left w:val="none" w:sz="0" w:space="0" w:color="auto"/>
                <w:bottom w:val="none" w:sz="0" w:space="0" w:color="auto"/>
                <w:right w:val="none" w:sz="0" w:space="0" w:color="auto"/>
              </w:divBdr>
            </w:div>
            <w:div w:id="1598756784">
              <w:marLeft w:val="0"/>
              <w:marRight w:val="0"/>
              <w:marTop w:val="0"/>
              <w:marBottom w:val="0"/>
              <w:divBdr>
                <w:top w:val="none" w:sz="0" w:space="0" w:color="auto"/>
                <w:left w:val="none" w:sz="0" w:space="0" w:color="auto"/>
                <w:bottom w:val="none" w:sz="0" w:space="0" w:color="auto"/>
                <w:right w:val="none" w:sz="0" w:space="0" w:color="auto"/>
              </w:divBdr>
            </w:div>
            <w:div w:id="924418023">
              <w:marLeft w:val="0"/>
              <w:marRight w:val="0"/>
              <w:marTop w:val="0"/>
              <w:marBottom w:val="0"/>
              <w:divBdr>
                <w:top w:val="none" w:sz="0" w:space="0" w:color="auto"/>
                <w:left w:val="none" w:sz="0" w:space="0" w:color="auto"/>
                <w:bottom w:val="none" w:sz="0" w:space="0" w:color="auto"/>
                <w:right w:val="none" w:sz="0" w:space="0" w:color="auto"/>
              </w:divBdr>
            </w:div>
            <w:div w:id="1854762957">
              <w:marLeft w:val="0"/>
              <w:marRight w:val="0"/>
              <w:marTop w:val="0"/>
              <w:marBottom w:val="0"/>
              <w:divBdr>
                <w:top w:val="none" w:sz="0" w:space="0" w:color="auto"/>
                <w:left w:val="none" w:sz="0" w:space="0" w:color="auto"/>
                <w:bottom w:val="none" w:sz="0" w:space="0" w:color="auto"/>
                <w:right w:val="none" w:sz="0" w:space="0" w:color="auto"/>
              </w:divBdr>
            </w:div>
            <w:div w:id="1071001428">
              <w:marLeft w:val="0"/>
              <w:marRight w:val="0"/>
              <w:marTop w:val="0"/>
              <w:marBottom w:val="0"/>
              <w:divBdr>
                <w:top w:val="none" w:sz="0" w:space="0" w:color="auto"/>
                <w:left w:val="none" w:sz="0" w:space="0" w:color="auto"/>
                <w:bottom w:val="none" w:sz="0" w:space="0" w:color="auto"/>
                <w:right w:val="none" w:sz="0" w:space="0" w:color="auto"/>
              </w:divBdr>
            </w:div>
            <w:div w:id="986083260">
              <w:marLeft w:val="0"/>
              <w:marRight w:val="0"/>
              <w:marTop w:val="0"/>
              <w:marBottom w:val="0"/>
              <w:divBdr>
                <w:top w:val="none" w:sz="0" w:space="0" w:color="auto"/>
                <w:left w:val="none" w:sz="0" w:space="0" w:color="auto"/>
                <w:bottom w:val="none" w:sz="0" w:space="0" w:color="auto"/>
                <w:right w:val="none" w:sz="0" w:space="0" w:color="auto"/>
              </w:divBdr>
            </w:div>
            <w:div w:id="946809824">
              <w:marLeft w:val="0"/>
              <w:marRight w:val="0"/>
              <w:marTop w:val="0"/>
              <w:marBottom w:val="0"/>
              <w:divBdr>
                <w:top w:val="none" w:sz="0" w:space="0" w:color="auto"/>
                <w:left w:val="none" w:sz="0" w:space="0" w:color="auto"/>
                <w:bottom w:val="none" w:sz="0" w:space="0" w:color="auto"/>
                <w:right w:val="none" w:sz="0" w:space="0" w:color="auto"/>
              </w:divBdr>
            </w:div>
            <w:div w:id="1175073723">
              <w:marLeft w:val="0"/>
              <w:marRight w:val="0"/>
              <w:marTop w:val="0"/>
              <w:marBottom w:val="0"/>
              <w:divBdr>
                <w:top w:val="none" w:sz="0" w:space="0" w:color="auto"/>
                <w:left w:val="none" w:sz="0" w:space="0" w:color="auto"/>
                <w:bottom w:val="none" w:sz="0" w:space="0" w:color="auto"/>
                <w:right w:val="none" w:sz="0" w:space="0" w:color="auto"/>
              </w:divBdr>
            </w:div>
          </w:divsChild>
        </w:div>
        <w:div w:id="599988997">
          <w:marLeft w:val="0"/>
          <w:marRight w:val="0"/>
          <w:marTop w:val="0"/>
          <w:marBottom w:val="0"/>
          <w:divBdr>
            <w:top w:val="none" w:sz="0" w:space="0" w:color="auto"/>
            <w:left w:val="none" w:sz="0" w:space="0" w:color="auto"/>
            <w:bottom w:val="none" w:sz="0" w:space="0" w:color="auto"/>
            <w:right w:val="none" w:sz="0" w:space="0" w:color="auto"/>
          </w:divBdr>
          <w:divsChild>
            <w:div w:id="967081383">
              <w:marLeft w:val="0"/>
              <w:marRight w:val="0"/>
              <w:marTop w:val="0"/>
              <w:marBottom w:val="0"/>
              <w:divBdr>
                <w:top w:val="none" w:sz="0" w:space="0" w:color="auto"/>
                <w:left w:val="none" w:sz="0" w:space="0" w:color="auto"/>
                <w:bottom w:val="none" w:sz="0" w:space="0" w:color="auto"/>
                <w:right w:val="none" w:sz="0" w:space="0" w:color="auto"/>
              </w:divBdr>
            </w:div>
            <w:div w:id="692194216">
              <w:marLeft w:val="0"/>
              <w:marRight w:val="0"/>
              <w:marTop w:val="0"/>
              <w:marBottom w:val="0"/>
              <w:divBdr>
                <w:top w:val="none" w:sz="0" w:space="0" w:color="auto"/>
                <w:left w:val="none" w:sz="0" w:space="0" w:color="auto"/>
                <w:bottom w:val="none" w:sz="0" w:space="0" w:color="auto"/>
                <w:right w:val="none" w:sz="0" w:space="0" w:color="auto"/>
              </w:divBdr>
            </w:div>
          </w:divsChild>
        </w:div>
        <w:div w:id="1789467543">
          <w:marLeft w:val="0"/>
          <w:marRight w:val="0"/>
          <w:marTop w:val="0"/>
          <w:marBottom w:val="0"/>
          <w:divBdr>
            <w:top w:val="none" w:sz="0" w:space="0" w:color="auto"/>
            <w:left w:val="none" w:sz="0" w:space="0" w:color="auto"/>
            <w:bottom w:val="none" w:sz="0" w:space="0" w:color="auto"/>
            <w:right w:val="none" w:sz="0" w:space="0" w:color="auto"/>
          </w:divBdr>
          <w:divsChild>
            <w:div w:id="247424622">
              <w:marLeft w:val="0"/>
              <w:marRight w:val="0"/>
              <w:marTop w:val="0"/>
              <w:marBottom w:val="0"/>
              <w:divBdr>
                <w:top w:val="none" w:sz="0" w:space="0" w:color="auto"/>
                <w:left w:val="none" w:sz="0" w:space="0" w:color="auto"/>
                <w:bottom w:val="none" w:sz="0" w:space="0" w:color="auto"/>
                <w:right w:val="none" w:sz="0" w:space="0" w:color="auto"/>
              </w:divBdr>
            </w:div>
            <w:div w:id="1077095453">
              <w:marLeft w:val="0"/>
              <w:marRight w:val="0"/>
              <w:marTop w:val="0"/>
              <w:marBottom w:val="0"/>
              <w:divBdr>
                <w:top w:val="none" w:sz="0" w:space="0" w:color="auto"/>
                <w:left w:val="none" w:sz="0" w:space="0" w:color="auto"/>
                <w:bottom w:val="none" w:sz="0" w:space="0" w:color="auto"/>
                <w:right w:val="none" w:sz="0" w:space="0" w:color="auto"/>
              </w:divBdr>
            </w:div>
          </w:divsChild>
        </w:div>
        <w:div w:id="1794637901">
          <w:marLeft w:val="0"/>
          <w:marRight w:val="0"/>
          <w:marTop w:val="0"/>
          <w:marBottom w:val="0"/>
          <w:divBdr>
            <w:top w:val="none" w:sz="0" w:space="0" w:color="auto"/>
            <w:left w:val="none" w:sz="0" w:space="0" w:color="auto"/>
            <w:bottom w:val="none" w:sz="0" w:space="0" w:color="auto"/>
            <w:right w:val="none" w:sz="0" w:space="0" w:color="auto"/>
          </w:divBdr>
          <w:divsChild>
            <w:div w:id="219639189">
              <w:marLeft w:val="0"/>
              <w:marRight w:val="0"/>
              <w:marTop w:val="0"/>
              <w:marBottom w:val="0"/>
              <w:divBdr>
                <w:top w:val="none" w:sz="0" w:space="0" w:color="auto"/>
                <w:left w:val="none" w:sz="0" w:space="0" w:color="auto"/>
                <w:bottom w:val="none" w:sz="0" w:space="0" w:color="auto"/>
                <w:right w:val="none" w:sz="0" w:space="0" w:color="auto"/>
              </w:divBdr>
            </w:div>
            <w:div w:id="310259156">
              <w:marLeft w:val="0"/>
              <w:marRight w:val="0"/>
              <w:marTop w:val="0"/>
              <w:marBottom w:val="0"/>
              <w:divBdr>
                <w:top w:val="none" w:sz="0" w:space="0" w:color="auto"/>
                <w:left w:val="none" w:sz="0" w:space="0" w:color="auto"/>
                <w:bottom w:val="none" w:sz="0" w:space="0" w:color="auto"/>
                <w:right w:val="none" w:sz="0" w:space="0" w:color="auto"/>
              </w:divBdr>
            </w:div>
            <w:div w:id="1105879565">
              <w:marLeft w:val="0"/>
              <w:marRight w:val="0"/>
              <w:marTop w:val="0"/>
              <w:marBottom w:val="0"/>
              <w:divBdr>
                <w:top w:val="none" w:sz="0" w:space="0" w:color="auto"/>
                <w:left w:val="none" w:sz="0" w:space="0" w:color="auto"/>
                <w:bottom w:val="none" w:sz="0" w:space="0" w:color="auto"/>
                <w:right w:val="none" w:sz="0" w:space="0" w:color="auto"/>
              </w:divBdr>
            </w:div>
            <w:div w:id="817915277">
              <w:marLeft w:val="0"/>
              <w:marRight w:val="0"/>
              <w:marTop w:val="0"/>
              <w:marBottom w:val="0"/>
              <w:divBdr>
                <w:top w:val="none" w:sz="0" w:space="0" w:color="auto"/>
                <w:left w:val="none" w:sz="0" w:space="0" w:color="auto"/>
                <w:bottom w:val="none" w:sz="0" w:space="0" w:color="auto"/>
                <w:right w:val="none" w:sz="0" w:space="0" w:color="auto"/>
              </w:divBdr>
            </w:div>
            <w:div w:id="1972905587">
              <w:marLeft w:val="0"/>
              <w:marRight w:val="0"/>
              <w:marTop w:val="0"/>
              <w:marBottom w:val="0"/>
              <w:divBdr>
                <w:top w:val="none" w:sz="0" w:space="0" w:color="auto"/>
                <w:left w:val="none" w:sz="0" w:space="0" w:color="auto"/>
                <w:bottom w:val="none" w:sz="0" w:space="0" w:color="auto"/>
                <w:right w:val="none" w:sz="0" w:space="0" w:color="auto"/>
              </w:divBdr>
            </w:div>
            <w:div w:id="518354731">
              <w:marLeft w:val="0"/>
              <w:marRight w:val="0"/>
              <w:marTop w:val="0"/>
              <w:marBottom w:val="0"/>
              <w:divBdr>
                <w:top w:val="none" w:sz="0" w:space="0" w:color="auto"/>
                <w:left w:val="none" w:sz="0" w:space="0" w:color="auto"/>
                <w:bottom w:val="none" w:sz="0" w:space="0" w:color="auto"/>
                <w:right w:val="none" w:sz="0" w:space="0" w:color="auto"/>
              </w:divBdr>
            </w:div>
            <w:div w:id="1194995963">
              <w:marLeft w:val="0"/>
              <w:marRight w:val="0"/>
              <w:marTop w:val="0"/>
              <w:marBottom w:val="0"/>
              <w:divBdr>
                <w:top w:val="none" w:sz="0" w:space="0" w:color="auto"/>
                <w:left w:val="none" w:sz="0" w:space="0" w:color="auto"/>
                <w:bottom w:val="none" w:sz="0" w:space="0" w:color="auto"/>
                <w:right w:val="none" w:sz="0" w:space="0" w:color="auto"/>
              </w:divBdr>
            </w:div>
            <w:div w:id="812212316">
              <w:marLeft w:val="0"/>
              <w:marRight w:val="0"/>
              <w:marTop w:val="0"/>
              <w:marBottom w:val="0"/>
              <w:divBdr>
                <w:top w:val="none" w:sz="0" w:space="0" w:color="auto"/>
                <w:left w:val="none" w:sz="0" w:space="0" w:color="auto"/>
                <w:bottom w:val="none" w:sz="0" w:space="0" w:color="auto"/>
                <w:right w:val="none" w:sz="0" w:space="0" w:color="auto"/>
              </w:divBdr>
            </w:div>
            <w:div w:id="1211529885">
              <w:marLeft w:val="0"/>
              <w:marRight w:val="0"/>
              <w:marTop w:val="0"/>
              <w:marBottom w:val="0"/>
              <w:divBdr>
                <w:top w:val="none" w:sz="0" w:space="0" w:color="auto"/>
                <w:left w:val="none" w:sz="0" w:space="0" w:color="auto"/>
                <w:bottom w:val="none" w:sz="0" w:space="0" w:color="auto"/>
                <w:right w:val="none" w:sz="0" w:space="0" w:color="auto"/>
              </w:divBdr>
            </w:div>
            <w:div w:id="2123264900">
              <w:marLeft w:val="0"/>
              <w:marRight w:val="0"/>
              <w:marTop w:val="0"/>
              <w:marBottom w:val="0"/>
              <w:divBdr>
                <w:top w:val="none" w:sz="0" w:space="0" w:color="auto"/>
                <w:left w:val="none" w:sz="0" w:space="0" w:color="auto"/>
                <w:bottom w:val="none" w:sz="0" w:space="0" w:color="auto"/>
                <w:right w:val="none" w:sz="0" w:space="0" w:color="auto"/>
              </w:divBdr>
            </w:div>
            <w:div w:id="834732204">
              <w:marLeft w:val="0"/>
              <w:marRight w:val="0"/>
              <w:marTop w:val="0"/>
              <w:marBottom w:val="0"/>
              <w:divBdr>
                <w:top w:val="none" w:sz="0" w:space="0" w:color="auto"/>
                <w:left w:val="none" w:sz="0" w:space="0" w:color="auto"/>
                <w:bottom w:val="none" w:sz="0" w:space="0" w:color="auto"/>
                <w:right w:val="none" w:sz="0" w:space="0" w:color="auto"/>
              </w:divBdr>
            </w:div>
            <w:div w:id="1144665955">
              <w:marLeft w:val="0"/>
              <w:marRight w:val="0"/>
              <w:marTop w:val="0"/>
              <w:marBottom w:val="0"/>
              <w:divBdr>
                <w:top w:val="none" w:sz="0" w:space="0" w:color="auto"/>
                <w:left w:val="none" w:sz="0" w:space="0" w:color="auto"/>
                <w:bottom w:val="none" w:sz="0" w:space="0" w:color="auto"/>
                <w:right w:val="none" w:sz="0" w:space="0" w:color="auto"/>
              </w:divBdr>
            </w:div>
            <w:div w:id="2065836340">
              <w:marLeft w:val="0"/>
              <w:marRight w:val="0"/>
              <w:marTop w:val="0"/>
              <w:marBottom w:val="0"/>
              <w:divBdr>
                <w:top w:val="none" w:sz="0" w:space="0" w:color="auto"/>
                <w:left w:val="none" w:sz="0" w:space="0" w:color="auto"/>
                <w:bottom w:val="none" w:sz="0" w:space="0" w:color="auto"/>
                <w:right w:val="none" w:sz="0" w:space="0" w:color="auto"/>
              </w:divBdr>
            </w:div>
            <w:div w:id="984164588">
              <w:marLeft w:val="0"/>
              <w:marRight w:val="0"/>
              <w:marTop w:val="0"/>
              <w:marBottom w:val="0"/>
              <w:divBdr>
                <w:top w:val="none" w:sz="0" w:space="0" w:color="auto"/>
                <w:left w:val="none" w:sz="0" w:space="0" w:color="auto"/>
                <w:bottom w:val="none" w:sz="0" w:space="0" w:color="auto"/>
                <w:right w:val="none" w:sz="0" w:space="0" w:color="auto"/>
              </w:divBdr>
            </w:div>
            <w:div w:id="167793286">
              <w:marLeft w:val="0"/>
              <w:marRight w:val="0"/>
              <w:marTop w:val="0"/>
              <w:marBottom w:val="0"/>
              <w:divBdr>
                <w:top w:val="none" w:sz="0" w:space="0" w:color="auto"/>
                <w:left w:val="none" w:sz="0" w:space="0" w:color="auto"/>
                <w:bottom w:val="none" w:sz="0" w:space="0" w:color="auto"/>
                <w:right w:val="none" w:sz="0" w:space="0" w:color="auto"/>
              </w:divBdr>
            </w:div>
            <w:div w:id="71046464">
              <w:marLeft w:val="0"/>
              <w:marRight w:val="0"/>
              <w:marTop w:val="0"/>
              <w:marBottom w:val="0"/>
              <w:divBdr>
                <w:top w:val="none" w:sz="0" w:space="0" w:color="auto"/>
                <w:left w:val="none" w:sz="0" w:space="0" w:color="auto"/>
                <w:bottom w:val="none" w:sz="0" w:space="0" w:color="auto"/>
                <w:right w:val="none" w:sz="0" w:space="0" w:color="auto"/>
              </w:divBdr>
            </w:div>
            <w:div w:id="1418987732">
              <w:marLeft w:val="0"/>
              <w:marRight w:val="0"/>
              <w:marTop w:val="0"/>
              <w:marBottom w:val="0"/>
              <w:divBdr>
                <w:top w:val="none" w:sz="0" w:space="0" w:color="auto"/>
                <w:left w:val="none" w:sz="0" w:space="0" w:color="auto"/>
                <w:bottom w:val="none" w:sz="0" w:space="0" w:color="auto"/>
                <w:right w:val="none" w:sz="0" w:space="0" w:color="auto"/>
              </w:divBdr>
            </w:div>
            <w:div w:id="734397560">
              <w:marLeft w:val="0"/>
              <w:marRight w:val="0"/>
              <w:marTop w:val="0"/>
              <w:marBottom w:val="0"/>
              <w:divBdr>
                <w:top w:val="none" w:sz="0" w:space="0" w:color="auto"/>
                <w:left w:val="none" w:sz="0" w:space="0" w:color="auto"/>
                <w:bottom w:val="none" w:sz="0" w:space="0" w:color="auto"/>
                <w:right w:val="none" w:sz="0" w:space="0" w:color="auto"/>
              </w:divBdr>
            </w:div>
            <w:div w:id="1763136299">
              <w:marLeft w:val="0"/>
              <w:marRight w:val="0"/>
              <w:marTop w:val="0"/>
              <w:marBottom w:val="0"/>
              <w:divBdr>
                <w:top w:val="none" w:sz="0" w:space="0" w:color="auto"/>
                <w:left w:val="none" w:sz="0" w:space="0" w:color="auto"/>
                <w:bottom w:val="none" w:sz="0" w:space="0" w:color="auto"/>
                <w:right w:val="none" w:sz="0" w:space="0" w:color="auto"/>
              </w:divBdr>
            </w:div>
            <w:div w:id="666521578">
              <w:marLeft w:val="0"/>
              <w:marRight w:val="0"/>
              <w:marTop w:val="0"/>
              <w:marBottom w:val="0"/>
              <w:divBdr>
                <w:top w:val="none" w:sz="0" w:space="0" w:color="auto"/>
                <w:left w:val="none" w:sz="0" w:space="0" w:color="auto"/>
                <w:bottom w:val="none" w:sz="0" w:space="0" w:color="auto"/>
                <w:right w:val="none" w:sz="0" w:space="0" w:color="auto"/>
              </w:divBdr>
            </w:div>
            <w:div w:id="1468473369">
              <w:marLeft w:val="0"/>
              <w:marRight w:val="0"/>
              <w:marTop w:val="0"/>
              <w:marBottom w:val="0"/>
              <w:divBdr>
                <w:top w:val="none" w:sz="0" w:space="0" w:color="auto"/>
                <w:left w:val="none" w:sz="0" w:space="0" w:color="auto"/>
                <w:bottom w:val="none" w:sz="0" w:space="0" w:color="auto"/>
                <w:right w:val="none" w:sz="0" w:space="0" w:color="auto"/>
              </w:divBdr>
            </w:div>
            <w:div w:id="2027824013">
              <w:marLeft w:val="0"/>
              <w:marRight w:val="0"/>
              <w:marTop w:val="0"/>
              <w:marBottom w:val="0"/>
              <w:divBdr>
                <w:top w:val="none" w:sz="0" w:space="0" w:color="auto"/>
                <w:left w:val="none" w:sz="0" w:space="0" w:color="auto"/>
                <w:bottom w:val="none" w:sz="0" w:space="0" w:color="auto"/>
                <w:right w:val="none" w:sz="0" w:space="0" w:color="auto"/>
              </w:divBdr>
            </w:div>
            <w:div w:id="1523662401">
              <w:marLeft w:val="0"/>
              <w:marRight w:val="0"/>
              <w:marTop w:val="0"/>
              <w:marBottom w:val="0"/>
              <w:divBdr>
                <w:top w:val="none" w:sz="0" w:space="0" w:color="auto"/>
                <w:left w:val="none" w:sz="0" w:space="0" w:color="auto"/>
                <w:bottom w:val="none" w:sz="0" w:space="0" w:color="auto"/>
                <w:right w:val="none" w:sz="0" w:space="0" w:color="auto"/>
              </w:divBdr>
            </w:div>
            <w:div w:id="1370909680">
              <w:marLeft w:val="0"/>
              <w:marRight w:val="0"/>
              <w:marTop w:val="0"/>
              <w:marBottom w:val="0"/>
              <w:divBdr>
                <w:top w:val="none" w:sz="0" w:space="0" w:color="auto"/>
                <w:left w:val="none" w:sz="0" w:space="0" w:color="auto"/>
                <w:bottom w:val="none" w:sz="0" w:space="0" w:color="auto"/>
                <w:right w:val="none" w:sz="0" w:space="0" w:color="auto"/>
              </w:divBdr>
            </w:div>
            <w:div w:id="25180072">
              <w:marLeft w:val="0"/>
              <w:marRight w:val="0"/>
              <w:marTop w:val="0"/>
              <w:marBottom w:val="0"/>
              <w:divBdr>
                <w:top w:val="none" w:sz="0" w:space="0" w:color="auto"/>
                <w:left w:val="none" w:sz="0" w:space="0" w:color="auto"/>
                <w:bottom w:val="none" w:sz="0" w:space="0" w:color="auto"/>
                <w:right w:val="none" w:sz="0" w:space="0" w:color="auto"/>
              </w:divBdr>
            </w:div>
            <w:div w:id="1141507527">
              <w:marLeft w:val="0"/>
              <w:marRight w:val="0"/>
              <w:marTop w:val="0"/>
              <w:marBottom w:val="0"/>
              <w:divBdr>
                <w:top w:val="none" w:sz="0" w:space="0" w:color="auto"/>
                <w:left w:val="none" w:sz="0" w:space="0" w:color="auto"/>
                <w:bottom w:val="none" w:sz="0" w:space="0" w:color="auto"/>
                <w:right w:val="none" w:sz="0" w:space="0" w:color="auto"/>
              </w:divBdr>
            </w:div>
            <w:div w:id="1004165179">
              <w:marLeft w:val="0"/>
              <w:marRight w:val="0"/>
              <w:marTop w:val="0"/>
              <w:marBottom w:val="0"/>
              <w:divBdr>
                <w:top w:val="none" w:sz="0" w:space="0" w:color="auto"/>
                <w:left w:val="none" w:sz="0" w:space="0" w:color="auto"/>
                <w:bottom w:val="none" w:sz="0" w:space="0" w:color="auto"/>
                <w:right w:val="none" w:sz="0" w:space="0" w:color="auto"/>
              </w:divBdr>
            </w:div>
            <w:div w:id="1769690578">
              <w:marLeft w:val="0"/>
              <w:marRight w:val="0"/>
              <w:marTop w:val="0"/>
              <w:marBottom w:val="0"/>
              <w:divBdr>
                <w:top w:val="none" w:sz="0" w:space="0" w:color="auto"/>
                <w:left w:val="none" w:sz="0" w:space="0" w:color="auto"/>
                <w:bottom w:val="none" w:sz="0" w:space="0" w:color="auto"/>
                <w:right w:val="none" w:sz="0" w:space="0" w:color="auto"/>
              </w:divBdr>
            </w:div>
            <w:div w:id="1910073340">
              <w:marLeft w:val="0"/>
              <w:marRight w:val="0"/>
              <w:marTop w:val="0"/>
              <w:marBottom w:val="0"/>
              <w:divBdr>
                <w:top w:val="none" w:sz="0" w:space="0" w:color="auto"/>
                <w:left w:val="none" w:sz="0" w:space="0" w:color="auto"/>
                <w:bottom w:val="none" w:sz="0" w:space="0" w:color="auto"/>
                <w:right w:val="none" w:sz="0" w:space="0" w:color="auto"/>
              </w:divBdr>
            </w:div>
            <w:div w:id="1484933150">
              <w:marLeft w:val="0"/>
              <w:marRight w:val="0"/>
              <w:marTop w:val="0"/>
              <w:marBottom w:val="0"/>
              <w:divBdr>
                <w:top w:val="none" w:sz="0" w:space="0" w:color="auto"/>
                <w:left w:val="none" w:sz="0" w:space="0" w:color="auto"/>
                <w:bottom w:val="none" w:sz="0" w:space="0" w:color="auto"/>
                <w:right w:val="none" w:sz="0" w:space="0" w:color="auto"/>
              </w:divBdr>
            </w:div>
            <w:div w:id="1033380633">
              <w:marLeft w:val="0"/>
              <w:marRight w:val="0"/>
              <w:marTop w:val="0"/>
              <w:marBottom w:val="0"/>
              <w:divBdr>
                <w:top w:val="none" w:sz="0" w:space="0" w:color="auto"/>
                <w:left w:val="none" w:sz="0" w:space="0" w:color="auto"/>
                <w:bottom w:val="none" w:sz="0" w:space="0" w:color="auto"/>
                <w:right w:val="none" w:sz="0" w:space="0" w:color="auto"/>
              </w:divBdr>
            </w:div>
            <w:div w:id="143013520">
              <w:marLeft w:val="0"/>
              <w:marRight w:val="0"/>
              <w:marTop w:val="0"/>
              <w:marBottom w:val="0"/>
              <w:divBdr>
                <w:top w:val="none" w:sz="0" w:space="0" w:color="auto"/>
                <w:left w:val="none" w:sz="0" w:space="0" w:color="auto"/>
                <w:bottom w:val="none" w:sz="0" w:space="0" w:color="auto"/>
                <w:right w:val="none" w:sz="0" w:space="0" w:color="auto"/>
              </w:divBdr>
            </w:div>
            <w:div w:id="1181698267">
              <w:marLeft w:val="0"/>
              <w:marRight w:val="0"/>
              <w:marTop w:val="0"/>
              <w:marBottom w:val="0"/>
              <w:divBdr>
                <w:top w:val="none" w:sz="0" w:space="0" w:color="auto"/>
                <w:left w:val="none" w:sz="0" w:space="0" w:color="auto"/>
                <w:bottom w:val="none" w:sz="0" w:space="0" w:color="auto"/>
                <w:right w:val="none" w:sz="0" w:space="0" w:color="auto"/>
              </w:divBdr>
            </w:div>
            <w:div w:id="636761218">
              <w:marLeft w:val="0"/>
              <w:marRight w:val="0"/>
              <w:marTop w:val="0"/>
              <w:marBottom w:val="0"/>
              <w:divBdr>
                <w:top w:val="none" w:sz="0" w:space="0" w:color="auto"/>
                <w:left w:val="none" w:sz="0" w:space="0" w:color="auto"/>
                <w:bottom w:val="none" w:sz="0" w:space="0" w:color="auto"/>
                <w:right w:val="none" w:sz="0" w:space="0" w:color="auto"/>
              </w:divBdr>
            </w:div>
            <w:div w:id="2130007738">
              <w:marLeft w:val="0"/>
              <w:marRight w:val="0"/>
              <w:marTop w:val="0"/>
              <w:marBottom w:val="0"/>
              <w:divBdr>
                <w:top w:val="none" w:sz="0" w:space="0" w:color="auto"/>
                <w:left w:val="none" w:sz="0" w:space="0" w:color="auto"/>
                <w:bottom w:val="none" w:sz="0" w:space="0" w:color="auto"/>
                <w:right w:val="none" w:sz="0" w:space="0" w:color="auto"/>
              </w:divBdr>
            </w:div>
            <w:div w:id="821770748">
              <w:marLeft w:val="0"/>
              <w:marRight w:val="0"/>
              <w:marTop w:val="0"/>
              <w:marBottom w:val="0"/>
              <w:divBdr>
                <w:top w:val="none" w:sz="0" w:space="0" w:color="auto"/>
                <w:left w:val="none" w:sz="0" w:space="0" w:color="auto"/>
                <w:bottom w:val="none" w:sz="0" w:space="0" w:color="auto"/>
                <w:right w:val="none" w:sz="0" w:space="0" w:color="auto"/>
              </w:divBdr>
            </w:div>
            <w:div w:id="561142577">
              <w:marLeft w:val="0"/>
              <w:marRight w:val="0"/>
              <w:marTop w:val="0"/>
              <w:marBottom w:val="0"/>
              <w:divBdr>
                <w:top w:val="none" w:sz="0" w:space="0" w:color="auto"/>
                <w:left w:val="none" w:sz="0" w:space="0" w:color="auto"/>
                <w:bottom w:val="none" w:sz="0" w:space="0" w:color="auto"/>
                <w:right w:val="none" w:sz="0" w:space="0" w:color="auto"/>
              </w:divBdr>
            </w:div>
            <w:div w:id="128983492">
              <w:marLeft w:val="0"/>
              <w:marRight w:val="0"/>
              <w:marTop w:val="0"/>
              <w:marBottom w:val="0"/>
              <w:divBdr>
                <w:top w:val="none" w:sz="0" w:space="0" w:color="auto"/>
                <w:left w:val="none" w:sz="0" w:space="0" w:color="auto"/>
                <w:bottom w:val="none" w:sz="0" w:space="0" w:color="auto"/>
                <w:right w:val="none" w:sz="0" w:space="0" w:color="auto"/>
              </w:divBdr>
            </w:div>
            <w:div w:id="1824465627">
              <w:marLeft w:val="0"/>
              <w:marRight w:val="0"/>
              <w:marTop w:val="0"/>
              <w:marBottom w:val="0"/>
              <w:divBdr>
                <w:top w:val="none" w:sz="0" w:space="0" w:color="auto"/>
                <w:left w:val="none" w:sz="0" w:space="0" w:color="auto"/>
                <w:bottom w:val="none" w:sz="0" w:space="0" w:color="auto"/>
                <w:right w:val="none" w:sz="0" w:space="0" w:color="auto"/>
              </w:divBdr>
            </w:div>
            <w:div w:id="728920742">
              <w:marLeft w:val="0"/>
              <w:marRight w:val="0"/>
              <w:marTop w:val="0"/>
              <w:marBottom w:val="0"/>
              <w:divBdr>
                <w:top w:val="none" w:sz="0" w:space="0" w:color="auto"/>
                <w:left w:val="none" w:sz="0" w:space="0" w:color="auto"/>
                <w:bottom w:val="none" w:sz="0" w:space="0" w:color="auto"/>
                <w:right w:val="none" w:sz="0" w:space="0" w:color="auto"/>
              </w:divBdr>
            </w:div>
            <w:div w:id="1765613221">
              <w:marLeft w:val="0"/>
              <w:marRight w:val="0"/>
              <w:marTop w:val="0"/>
              <w:marBottom w:val="0"/>
              <w:divBdr>
                <w:top w:val="none" w:sz="0" w:space="0" w:color="auto"/>
                <w:left w:val="none" w:sz="0" w:space="0" w:color="auto"/>
                <w:bottom w:val="none" w:sz="0" w:space="0" w:color="auto"/>
                <w:right w:val="none" w:sz="0" w:space="0" w:color="auto"/>
              </w:divBdr>
            </w:div>
            <w:div w:id="728963144">
              <w:marLeft w:val="0"/>
              <w:marRight w:val="0"/>
              <w:marTop w:val="0"/>
              <w:marBottom w:val="0"/>
              <w:divBdr>
                <w:top w:val="none" w:sz="0" w:space="0" w:color="auto"/>
                <w:left w:val="none" w:sz="0" w:space="0" w:color="auto"/>
                <w:bottom w:val="none" w:sz="0" w:space="0" w:color="auto"/>
                <w:right w:val="none" w:sz="0" w:space="0" w:color="auto"/>
              </w:divBdr>
            </w:div>
            <w:div w:id="601451371">
              <w:marLeft w:val="0"/>
              <w:marRight w:val="0"/>
              <w:marTop w:val="0"/>
              <w:marBottom w:val="0"/>
              <w:divBdr>
                <w:top w:val="none" w:sz="0" w:space="0" w:color="auto"/>
                <w:left w:val="none" w:sz="0" w:space="0" w:color="auto"/>
                <w:bottom w:val="none" w:sz="0" w:space="0" w:color="auto"/>
                <w:right w:val="none" w:sz="0" w:space="0" w:color="auto"/>
              </w:divBdr>
            </w:div>
            <w:div w:id="449275968">
              <w:marLeft w:val="0"/>
              <w:marRight w:val="0"/>
              <w:marTop w:val="0"/>
              <w:marBottom w:val="0"/>
              <w:divBdr>
                <w:top w:val="none" w:sz="0" w:space="0" w:color="auto"/>
                <w:left w:val="none" w:sz="0" w:space="0" w:color="auto"/>
                <w:bottom w:val="none" w:sz="0" w:space="0" w:color="auto"/>
                <w:right w:val="none" w:sz="0" w:space="0" w:color="auto"/>
              </w:divBdr>
            </w:div>
            <w:div w:id="183520016">
              <w:marLeft w:val="0"/>
              <w:marRight w:val="0"/>
              <w:marTop w:val="0"/>
              <w:marBottom w:val="0"/>
              <w:divBdr>
                <w:top w:val="none" w:sz="0" w:space="0" w:color="auto"/>
                <w:left w:val="none" w:sz="0" w:space="0" w:color="auto"/>
                <w:bottom w:val="none" w:sz="0" w:space="0" w:color="auto"/>
                <w:right w:val="none" w:sz="0" w:space="0" w:color="auto"/>
              </w:divBdr>
            </w:div>
            <w:div w:id="1198157865">
              <w:marLeft w:val="0"/>
              <w:marRight w:val="0"/>
              <w:marTop w:val="0"/>
              <w:marBottom w:val="0"/>
              <w:divBdr>
                <w:top w:val="none" w:sz="0" w:space="0" w:color="auto"/>
                <w:left w:val="none" w:sz="0" w:space="0" w:color="auto"/>
                <w:bottom w:val="none" w:sz="0" w:space="0" w:color="auto"/>
                <w:right w:val="none" w:sz="0" w:space="0" w:color="auto"/>
              </w:divBdr>
            </w:div>
            <w:div w:id="282270878">
              <w:marLeft w:val="0"/>
              <w:marRight w:val="0"/>
              <w:marTop w:val="0"/>
              <w:marBottom w:val="0"/>
              <w:divBdr>
                <w:top w:val="none" w:sz="0" w:space="0" w:color="auto"/>
                <w:left w:val="none" w:sz="0" w:space="0" w:color="auto"/>
                <w:bottom w:val="none" w:sz="0" w:space="0" w:color="auto"/>
                <w:right w:val="none" w:sz="0" w:space="0" w:color="auto"/>
              </w:divBdr>
            </w:div>
            <w:div w:id="2072649596">
              <w:marLeft w:val="0"/>
              <w:marRight w:val="0"/>
              <w:marTop w:val="0"/>
              <w:marBottom w:val="0"/>
              <w:divBdr>
                <w:top w:val="none" w:sz="0" w:space="0" w:color="auto"/>
                <w:left w:val="none" w:sz="0" w:space="0" w:color="auto"/>
                <w:bottom w:val="none" w:sz="0" w:space="0" w:color="auto"/>
                <w:right w:val="none" w:sz="0" w:space="0" w:color="auto"/>
              </w:divBdr>
            </w:div>
          </w:divsChild>
        </w:div>
        <w:div w:id="1757441601">
          <w:marLeft w:val="0"/>
          <w:marRight w:val="0"/>
          <w:marTop w:val="0"/>
          <w:marBottom w:val="0"/>
          <w:divBdr>
            <w:top w:val="none" w:sz="0" w:space="0" w:color="auto"/>
            <w:left w:val="none" w:sz="0" w:space="0" w:color="auto"/>
            <w:bottom w:val="none" w:sz="0" w:space="0" w:color="auto"/>
            <w:right w:val="none" w:sz="0" w:space="0" w:color="auto"/>
          </w:divBdr>
          <w:divsChild>
            <w:div w:id="34041103">
              <w:marLeft w:val="0"/>
              <w:marRight w:val="0"/>
              <w:marTop w:val="0"/>
              <w:marBottom w:val="0"/>
              <w:divBdr>
                <w:top w:val="none" w:sz="0" w:space="0" w:color="auto"/>
                <w:left w:val="none" w:sz="0" w:space="0" w:color="auto"/>
                <w:bottom w:val="none" w:sz="0" w:space="0" w:color="auto"/>
                <w:right w:val="none" w:sz="0" w:space="0" w:color="auto"/>
              </w:divBdr>
            </w:div>
            <w:div w:id="2123760093">
              <w:marLeft w:val="0"/>
              <w:marRight w:val="0"/>
              <w:marTop w:val="0"/>
              <w:marBottom w:val="0"/>
              <w:divBdr>
                <w:top w:val="none" w:sz="0" w:space="0" w:color="auto"/>
                <w:left w:val="none" w:sz="0" w:space="0" w:color="auto"/>
                <w:bottom w:val="none" w:sz="0" w:space="0" w:color="auto"/>
                <w:right w:val="none" w:sz="0" w:space="0" w:color="auto"/>
              </w:divBdr>
            </w:div>
            <w:div w:id="255871106">
              <w:marLeft w:val="0"/>
              <w:marRight w:val="0"/>
              <w:marTop w:val="0"/>
              <w:marBottom w:val="0"/>
              <w:divBdr>
                <w:top w:val="none" w:sz="0" w:space="0" w:color="auto"/>
                <w:left w:val="none" w:sz="0" w:space="0" w:color="auto"/>
                <w:bottom w:val="none" w:sz="0" w:space="0" w:color="auto"/>
                <w:right w:val="none" w:sz="0" w:space="0" w:color="auto"/>
              </w:divBdr>
            </w:div>
            <w:div w:id="1356469114">
              <w:marLeft w:val="0"/>
              <w:marRight w:val="0"/>
              <w:marTop w:val="0"/>
              <w:marBottom w:val="0"/>
              <w:divBdr>
                <w:top w:val="none" w:sz="0" w:space="0" w:color="auto"/>
                <w:left w:val="none" w:sz="0" w:space="0" w:color="auto"/>
                <w:bottom w:val="none" w:sz="0" w:space="0" w:color="auto"/>
                <w:right w:val="none" w:sz="0" w:space="0" w:color="auto"/>
              </w:divBdr>
            </w:div>
            <w:div w:id="1006596582">
              <w:marLeft w:val="0"/>
              <w:marRight w:val="0"/>
              <w:marTop w:val="0"/>
              <w:marBottom w:val="0"/>
              <w:divBdr>
                <w:top w:val="none" w:sz="0" w:space="0" w:color="auto"/>
                <w:left w:val="none" w:sz="0" w:space="0" w:color="auto"/>
                <w:bottom w:val="none" w:sz="0" w:space="0" w:color="auto"/>
                <w:right w:val="none" w:sz="0" w:space="0" w:color="auto"/>
              </w:divBdr>
            </w:div>
            <w:div w:id="972058884">
              <w:marLeft w:val="0"/>
              <w:marRight w:val="0"/>
              <w:marTop w:val="0"/>
              <w:marBottom w:val="0"/>
              <w:divBdr>
                <w:top w:val="none" w:sz="0" w:space="0" w:color="auto"/>
                <w:left w:val="none" w:sz="0" w:space="0" w:color="auto"/>
                <w:bottom w:val="none" w:sz="0" w:space="0" w:color="auto"/>
                <w:right w:val="none" w:sz="0" w:space="0" w:color="auto"/>
              </w:divBdr>
            </w:div>
            <w:div w:id="1210803782">
              <w:marLeft w:val="0"/>
              <w:marRight w:val="0"/>
              <w:marTop w:val="0"/>
              <w:marBottom w:val="0"/>
              <w:divBdr>
                <w:top w:val="none" w:sz="0" w:space="0" w:color="auto"/>
                <w:left w:val="none" w:sz="0" w:space="0" w:color="auto"/>
                <w:bottom w:val="none" w:sz="0" w:space="0" w:color="auto"/>
                <w:right w:val="none" w:sz="0" w:space="0" w:color="auto"/>
              </w:divBdr>
            </w:div>
            <w:div w:id="619072714">
              <w:marLeft w:val="0"/>
              <w:marRight w:val="0"/>
              <w:marTop w:val="0"/>
              <w:marBottom w:val="0"/>
              <w:divBdr>
                <w:top w:val="none" w:sz="0" w:space="0" w:color="auto"/>
                <w:left w:val="none" w:sz="0" w:space="0" w:color="auto"/>
                <w:bottom w:val="none" w:sz="0" w:space="0" w:color="auto"/>
                <w:right w:val="none" w:sz="0" w:space="0" w:color="auto"/>
              </w:divBdr>
            </w:div>
            <w:div w:id="292833632">
              <w:marLeft w:val="0"/>
              <w:marRight w:val="0"/>
              <w:marTop w:val="0"/>
              <w:marBottom w:val="0"/>
              <w:divBdr>
                <w:top w:val="none" w:sz="0" w:space="0" w:color="auto"/>
                <w:left w:val="none" w:sz="0" w:space="0" w:color="auto"/>
                <w:bottom w:val="none" w:sz="0" w:space="0" w:color="auto"/>
                <w:right w:val="none" w:sz="0" w:space="0" w:color="auto"/>
              </w:divBdr>
            </w:div>
            <w:div w:id="51735115">
              <w:marLeft w:val="0"/>
              <w:marRight w:val="0"/>
              <w:marTop w:val="0"/>
              <w:marBottom w:val="0"/>
              <w:divBdr>
                <w:top w:val="none" w:sz="0" w:space="0" w:color="auto"/>
                <w:left w:val="none" w:sz="0" w:space="0" w:color="auto"/>
                <w:bottom w:val="none" w:sz="0" w:space="0" w:color="auto"/>
                <w:right w:val="none" w:sz="0" w:space="0" w:color="auto"/>
              </w:divBdr>
            </w:div>
            <w:div w:id="1425221005">
              <w:marLeft w:val="0"/>
              <w:marRight w:val="0"/>
              <w:marTop w:val="0"/>
              <w:marBottom w:val="0"/>
              <w:divBdr>
                <w:top w:val="none" w:sz="0" w:space="0" w:color="auto"/>
                <w:left w:val="none" w:sz="0" w:space="0" w:color="auto"/>
                <w:bottom w:val="none" w:sz="0" w:space="0" w:color="auto"/>
                <w:right w:val="none" w:sz="0" w:space="0" w:color="auto"/>
              </w:divBdr>
            </w:div>
            <w:div w:id="885408100">
              <w:marLeft w:val="0"/>
              <w:marRight w:val="0"/>
              <w:marTop w:val="0"/>
              <w:marBottom w:val="0"/>
              <w:divBdr>
                <w:top w:val="none" w:sz="0" w:space="0" w:color="auto"/>
                <w:left w:val="none" w:sz="0" w:space="0" w:color="auto"/>
                <w:bottom w:val="none" w:sz="0" w:space="0" w:color="auto"/>
                <w:right w:val="none" w:sz="0" w:space="0" w:color="auto"/>
              </w:divBdr>
            </w:div>
            <w:div w:id="1164203500">
              <w:marLeft w:val="0"/>
              <w:marRight w:val="0"/>
              <w:marTop w:val="0"/>
              <w:marBottom w:val="0"/>
              <w:divBdr>
                <w:top w:val="none" w:sz="0" w:space="0" w:color="auto"/>
                <w:left w:val="none" w:sz="0" w:space="0" w:color="auto"/>
                <w:bottom w:val="none" w:sz="0" w:space="0" w:color="auto"/>
                <w:right w:val="none" w:sz="0" w:space="0" w:color="auto"/>
              </w:divBdr>
            </w:div>
            <w:div w:id="1734238009">
              <w:marLeft w:val="0"/>
              <w:marRight w:val="0"/>
              <w:marTop w:val="0"/>
              <w:marBottom w:val="0"/>
              <w:divBdr>
                <w:top w:val="none" w:sz="0" w:space="0" w:color="auto"/>
                <w:left w:val="none" w:sz="0" w:space="0" w:color="auto"/>
                <w:bottom w:val="none" w:sz="0" w:space="0" w:color="auto"/>
                <w:right w:val="none" w:sz="0" w:space="0" w:color="auto"/>
              </w:divBdr>
            </w:div>
            <w:div w:id="1045253427">
              <w:marLeft w:val="0"/>
              <w:marRight w:val="0"/>
              <w:marTop w:val="0"/>
              <w:marBottom w:val="0"/>
              <w:divBdr>
                <w:top w:val="none" w:sz="0" w:space="0" w:color="auto"/>
                <w:left w:val="none" w:sz="0" w:space="0" w:color="auto"/>
                <w:bottom w:val="none" w:sz="0" w:space="0" w:color="auto"/>
                <w:right w:val="none" w:sz="0" w:space="0" w:color="auto"/>
              </w:divBdr>
            </w:div>
            <w:div w:id="1085033802">
              <w:marLeft w:val="0"/>
              <w:marRight w:val="0"/>
              <w:marTop w:val="0"/>
              <w:marBottom w:val="0"/>
              <w:divBdr>
                <w:top w:val="none" w:sz="0" w:space="0" w:color="auto"/>
                <w:left w:val="none" w:sz="0" w:space="0" w:color="auto"/>
                <w:bottom w:val="none" w:sz="0" w:space="0" w:color="auto"/>
                <w:right w:val="none" w:sz="0" w:space="0" w:color="auto"/>
              </w:divBdr>
            </w:div>
            <w:div w:id="805242546">
              <w:marLeft w:val="0"/>
              <w:marRight w:val="0"/>
              <w:marTop w:val="0"/>
              <w:marBottom w:val="0"/>
              <w:divBdr>
                <w:top w:val="none" w:sz="0" w:space="0" w:color="auto"/>
                <w:left w:val="none" w:sz="0" w:space="0" w:color="auto"/>
                <w:bottom w:val="none" w:sz="0" w:space="0" w:color="auto"/>
                <w:right w:val="none" w:sz="0" w:space="0" w:color="auto"/>
              </w:divBdr>
            </w:div>
            <w:div w:id="1777216959">
              <w:marLeft w:val="0"/>
              <w:marRight w:val="0"/>
              <w:marTop w:val="0"/>
              <w:marBottom w:val="0"/>
              <w:divBdr>
                <w:top w:val="none" w:sz="0" w:space="0" w:color="auto"/>
                <w:left w:val="none" w:sz="0" w:space="0" w:color="auto"/>
                <w:bottom w:val="none" w:sz="0" w:space="0" w:color="auto"/>
                <w:right w:val="none" w:sz="0" w:space="0" w:color="auto"/>
              </w:divBdr>
            </w:div>
            <w:div w:id="432820318">
              <w:marLeft w:val="0"/>
              <w:marRight w:val="0"/>
              <w:marTop w:val="0"/>
              <w:marBottom w:val="0"/>
              <w:divBdr>
                <w:top w:val="none" w:sz="0" w:space="0" w:color="auto"/>
                <w:left w:val="none" w:sz="0" w:space="0" w:color="auto"/>
                <w:bottom w:val="none" w:sz="0" w:space="0" w:color="auto"/>
                <w:right w:val="none" w:sz="0" w:space="0" w:color="auto"/>
              </w:divBdr>
            </w:div>
            <w:div w:id="1128159094">
              <w:marLeft w:val="0"/>
              <w:marRight w:val="0"/>
              <w:marTop w:val="0"/>
              <w:marBottom w:val="0"/>
              <w:divBdr>
                <w:top w:val="none" w:sz="0" w:space="0" w:color="auto"/>
                <w:left w:val="none" w:sz="0" w:space="0" w:color="auto"/>
                <w:bottom w:val="none" w:sz="0" w:space="0" w:color="auto"/>
                <w:right w:val="none" w:sz="0" w:space="0" w:color="auto"/>
              </w:divBdr>
            </w:div>
            <w:div w:id="1987584414">
              <w:marLeft w:val="0"/>
              <w:marRight w:val="0"/>
              <w:marTop w:val="0"/>
              <w:marBottom w:val="0"/>
              <w:divBdr>
                <w:top w:val="none" w:sz="0" w:space="0" w:color="auto"/>
                <w:left w:val="none" w:sz="0" w:space="0" w:color="auto"/>
                <w:bottom w:val="none" w:sz="0" w:space="0" w:color="auto"/>
                <w:right w:val="none" w:sz="0" w:space="0" w:color="auto"/>
              </w:divBdr>
            </w:div>
            <w:div w:id="1289046436">
              <w:marLeft w:val="0"/>
              <w:marRight w:val="0"/>
              <w:marTop w:val="0"/>
              <w:marBottom w:val="0"/>
              <w:divBdr>
                <w:top w:val="none" w:sz="0" w:space="0" w:color="auto"/>
                <w:left w:val="none" w:sz="0" w:space="0" w:color="auto"/>
                <w:bottom w:val="none" w:sz="0" w:space="0" w:color="auto"/>
                <w:right w:val="none" w:sz="0" w:space="0" w:color="auto"/>
              </w:divBdr>
            </w:div>
            <w:div w:id="684407866">
              <w:marLeft w:val="0"/>
              <w:marRight w:val="0"/>
              <w:marTop w:val="0"/>
              <w:marBottom w:val="0"/>
              <w:divBdr>
                <w:top w:val="none" w:sz="0" w:space="0" w:color="auto"/>
                <w:left w:val="none" w:sz="0" w:space="0" w:color="auto"/>
                <w:bottom w:val="none" w:sz="0" w:space="0" w:color="auto"/>
                <w:right w:val="none" w:sz="0" w:space="0" w:color="auto"/>
              </w:divBdr>
            </w:div>
            <w:div w:id="552690377">
              <w:marLeft w:val="0"/>
              <w:marRight w:val="0"/>
              <w:marTop w:val="0"/>
              <w:marBottom w:val="0"/>
              <w:divBdr>
                <w:top w:val="none" w:sz="0" w:space="0" w:color="auto"/>
                <w:left w:val="none" w:sz="0" w:space="0" w:color="auto"/>
                <w:bottom w:val="none" w:sz="0" w:space="0" w:color="auto"/>
                <w:right w:val="none" w:sz="0" w:space="0" w:color="auto"/>
              </w:divBdr>
            </w:div>
            <w:div w:id="1640305998">
              <w:marLeft w:val="0"/>
              <w:marRight w:val="0"/>
              <w:marTop w:val="0"/>
              <w:marBottom w:val="0"/>
              <w:divBdr>
                <w:top w:val="none" w:sz="0" w:space="0" w:color="auto"/>
                <w:left w:val="none" w:sz="0" w:space="0" w:color="auto"/>
                <w:bottom w:val="none" w:sz="0" w:space="0" w:color="auto"/>
                <w:right w:val="none" w:sz="0" w:space="0" w:color="auto"/>
              </w:divBdr>
            </w:div>
            <w:div w:id="1362703892">
              <w:marLeft w:val="0"/>
              <w:marRight w:val="0"/>
              <w:marTop w:val="0"/>
              <w:marBottom w:val="0"/>
              <w:divBdr>
                <w:top w:val="none" w:sz="0" w:space="0" w:color="auto"/>
                <w:left w:val="none" w:sz="0" w:space="0" w:color="auto"/>
                <w:bottom w:val="none" w:sz="0" w:space="0" w:color="auto"/>
                <w:right w:val="none" w:sz="0" w:space="0" w:color="auto"/>
              </w:divBdr>
            </w:div>
            <w:div w:id="684358427">
              <w:marLeft w:val="0"/>
              <w:marRight w:val="0"/>
              <w:marTop w:val="0"/>
              <w:marBottom w:val="0"/>
              <w:divBdr>
                <w:top w:val="none" w:sz="0" w:space="0" w:color="auto"/>
                <w:left w:val="none" w:sz="0" w:space="0" w:color="auto"/>
                <w:bottom w:val="none" w:sz="0" w:space="0" w:color="auto"/>
                <w:right w:val="none" w:sz="0" w:space="0" w:color="auto"/>
              </w:divBdr>
            </w:div>
            <w:div w:id="1668361224">
              <w:marLeft w:val="0"/>
              <w:marRight w:val="0"/>
              <w:marTop w:val="0"/>
              <w:marBottom w:val="0"/>
              <w:divBdr>
                <w:top w:val="none" w:sz="0" w:space="0" w:color="auto"/>
                <w:left w:val="none" w:sz="0" w:space="0" w:color="auto"/>
                <w:bottom w:val="none" w:sz="0" w:space="0" w:color="auto"/>
                <w:right w:val="none" w:sz="0" w:space="0" w:color="auto"/>
              </w:divBdr>
            </w:div>
            <w:div w:id="1173838368">
              <w:marLeft w:val="0"/>
              <w:marRight w:val="0"/>
              <w:marTop w:val="0"/>
              <w:marBottom w:val="0"/>
              <w:divBdr>
                <w:top w:val="none" w:sz="0" w:space="0" w:color="auto"/>
                <w:left w:val="none" w:sz="0" w:space="0" w:color="auto"/>
                <w:bottom w:val="none" w:sz="0" w:space="0" w:color="auto"/>
                <w:right w:val="none" w:sz="0" w:space="0" w:color="auto"/>
              </w:divBdr>
            </w:div>
            <w:div w:id="607009861">
              <w:marLeft w:val="0"/>
              <w:marRight w:val="0"/>
              <w:marTop w:val="0"/>
              <w:marBottom w:val="0"/>
              <w:divBdr>
                <w:top w:val="none" w:sz="0" w:space="0" w:color="auto"/>
                <w:left w:val="none" w:sz="0" w:space="0" w:color="auto"/>
                <w:bottom w:val="none" w:sz="0" w:space="0" w:color="auto"/>
                <w:right w:val="none" w:sz="0" w:space="0" w:color="auto"/>
              </w:divBdr>
            </w:div>
            <w:div w:id="1112363758">
              <w:marLeft w:val="0"/>
              <w:marRight w:val="0"/>
              <w:marTop w:val="0"/>
              <w:marBottom w:val="0"/>
              <w:divBdr>
                <w:top w:val="none" w:sz="0" w:space="0" w:color="auto"/>
                <w:left w:val="none" w:sz="0" w:space="0" w:color="auto"/>
                <w:bottom w:val="none" w:sz="0" w:space="0" w:color="auto"/>
                <w:right w:val="none" w:sz="0" w:space="0" w:color="auto"/>
              </w:divBdr>
            </w:div>
            <w:div w:id="721708651">
              <w:marLeft w:val="0"/>
              <w:marRight w:val="0"/>
              <w:marTop w:val="0"/>
              <w:marBottom w:val="0"/>
              <w:divBdr>
                <w:top w:val="none" w:sz="0" w:space="0" w:color="auto"/>
                <w:left w:val="none" w:sz="0" w:space="0" w:color="auto"/>
                <w:bottom w:val="none" w:sz="0" w:space="0" w:color="auto"/>
                <w:right w:val="none" w:sz="0" w:space="0" w:color="auto"/>
              </w:divBdr>
            </w:div>
            <w:div w:id="746879566">
              <w:marLeft w:val="0"/>
              <w:marRight w:val="0"/>
              <w:marTop w:val="0"/>
              <w:marBottom w:val="0"/>
              <w:divBdr>
                <w:top w:val="none" w:sz="0" w:space="0" w:color="auto"/>
                <w:left w:val="none" w:sz="0" w:space="0" w:color="auto"/>
                <w:bottom w:val="none" w:sz="0" w:space="0" w:color="auto"/>
                <w:right w:val="none" w:sz="0" w:space="0" w:color="auto"/>
              </w:divBdr>
            </w:div>
            <w:div w:id="758213214">
              <w:marLeft w:val="0"/>
              <w:marRight w:val="0"/>
              <w:marTop w:val="0"/>
              <w:marBottom w:val="0"/>
              <w:divBdr>
                <w:top w:val="none" w:sz="0" w:space="0" w:color="auto"/>
                <w:left w:val="none" w:sz="0" w:space="0" w:color="auto"/>
                <w:bottom w:val="none" w:sz="0" w:space="0" w:color="auto"/>
                <w:right w:val="none" w:sz="0" w:space="0" w:color="auto"/>
              </w:divBdr>
            </w:div>
            <w:div w:id="770932694">
              <w:marLeft w:val="0"/>
              <w:marRight w:val="0"/>
              <w:marTop w:val="0"/>
              <w:marBottom w:val="0"/>
              <w:divBdr>
                <w:top w:val="none" w:sz="0" w:space="0" w:color="auto"/>
                <w:left w:val="none" w:sz="0" w:space="0" w:color="auto"/>
                <w:bottom w:val="none" w:sz="0" w:space="0" w:color="auto"/>
                <w:right w:val="none" w:sz="0" w:space="0" w:color="auto"/>
              </w:divBdr>
            </w:div>
          </w:divsChild>
        </w:div>
        <w:div w:id="1001398598">
          <w:marLeft w:val="0"/>
          <w:marRight w:val="0"/>
          <w:marTop w:val="0"/>
          <w:marBottom w:val="0"/>
          <w:divBdr>
            <w:top w:val="none" w:sz="0" w:space="0" w:color="auto"/>
            <w:left w:val="none" w:sz="0" w:space="0" w:color="auto"/>
            <w:bottom w:val="none" w:sz="0" w:space="0" w:color="auto"/>
            <w:right w:val="none" w:sz="0" w:space="0" w:color="auto"/>
          </w:divBdr>
          <w:divsChild>
            <w:div w:id="1252003356">
              <w:marLeft w:val="0"/>
              <w:marRight w:val="0"/>
              <w:marTop w:val="0"/>
              <w:marBottom w:val="0"/>
              <w:divBdr>
                <w:top w:val="none" w:sz="0" w:space="0" w:color="auto"/>
                <w:left w:val="none" w:sz="0" w:space="0" w:color="auto"/>
                <w:bottom w:val="none" w:sz="0" w:space="0" w:color="auto"/>
                <w:right w:val="none" w:sz="0" w:space="0" w:color="auto"/>
              </w:divBdr>
            </w:div>
            <w:div w:id="159115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381612">
      <w:marLeft w:val="0"/>
      <w:marRight w:val="0"/>
      <w:marTop w:val="0"/>
      <w:marBottom w:val="0"/>
      <w:divBdr>
        <w:top w:val="none" w:sz="0" w:space="0" w:color="auto"/>
        <w:left w:val="none" w:sz="0" w:space="0" w:color="auto"/>
        <w:bottom w:val="none" w:sz="0" w:space="0" w:color="auto"/>
        <w:right w:val="none" w:sz="0" w:space="0" w:color="auto"/>
      </w:divBdr>
      <w:divsChild>
        <w:div w:id="127550596">
          <w:marLeft w:val="0"/>
          <w:marRight w:val="0"/>
          <w:marTop w:val="0"/>
          <w:marBottom w:val="0"/>
          <w:divBdr>
            <w:top w:val="none" w:sz="0" w:space="0" w:color="auto"/>
            <w:left w:val="none" w:sz="0" w:space="0" w:color="auto"/>
            <w:bottom w:val="none" w:sz="0" w:space="0" w:color="auto"/>
            <w:right w:val="none" w:sz="0" w:space="0" w:color="auto"/>
          </w:divBdr>
        </w:div>
      </w:divsChild>
    </w:div>
    <w:div w:id="256404132">
      <w:marLeft w:val="0"/>
      <w:marRight w:val="0"/>
      <w:marTop w:val="0"/>
      <w:marBottom w:val="0"/>
      <w:divBdr>
        <w:top w:val="none" w:sz="0" w:space="0" w:color="auto"/>
        <w:left w:val="none" w:sz="0" w:space="0" w:color="auto"/>
        <w:bottom w:val="none" w:sz="0" w:space="0" w:color="auto"/>
        <w:right w:val="none" w:sz="0" w:space="0" w:color="auto"/>
      </w:divBdr>
      <w:divsChild>
        <w:div w:id="364335310">
          <w:marLeft w:val="0"/>
          <w:marRight w:val="0"/>
          <w:marTop w:val="0"/>
          <w:marBottom w:val="0"/>
          <w:divBdr>
            <w:top w:val="none" w:sz="0" w:space="0" w:color="auto"/>
            <w:left w:val="none" w:sz="0" w:space="0" w:color="auto"/>
            <w:bottom w:val="none" w:sz="0" w:space="0" w:color="auto"/>
            <w:right w:val="none" w:sz="0" w:space="0" w:color="auto"/>
          </w:divBdr>
        </w:div>
        <w:div w:id="220293806">
          <w:marLeft w:val="0"/>
          <w:marRight w:val="0"/>
          <w:marTop w:val="0"/>
          <w:marBottom w:val="0"/>
          <w:divBdr>
            <w:top w:val="none" w:sz="0" w:space="0" w:color="auto"/>
            <w:left w:val="none" w:sz="0" w:space="0" w:color="auto"/>
            <w:bottom w:val="none" w:sz="0" w:space="0" w:color="auto"/>
            <w:right w:val="none" w:sz="0" w:space="0" w:color="auto"/>
          </w:divBdr>
        </w:div>
        <w:div w:id="1139958205">
          <w:marLeft w:val="0"/>
          <w:marRight w:val="0"/>
          <w:marTop w:val="0"/>
          <w:marBottom w:val="0"/>
          <w:divBdr>
            <w:top w:val="none" w:sz="0" w:space="0" w:color="auto"/>
            <w:left w:val="none" w:sz="0" w:space="0" w:color="auto"/>
            <w:bottom w:val="none" w:sz="0" w:space="0" w:color="auto"/>
            <w:right w:val="none" w:sz="0" w:space="0" w:color="auto"/>
          </w:divBdr>
        </w:div>
        <w:div w:id="863323651">
          <w:marLeft w:val="0"/>
          <w:marRight w:val="0"/>
          <w:marTop w:val="0"/>
          <w:marBottom w:val="0"/>
          <w:divBdr>
            <w:top w:val="none" w:sz="0" w:space="0" w:color="auto"/>
            <w:left w:val="none" w:sz="0" w:space="0" w:color="auto"/>
            <w:bottom w:val="none" w:sz="0" w:space="0" w:color="auto"/>
            <w:right w:val="none" w:sz="0" w:space="0" w:color="auto"/>
          </w:divBdr>
        </w:div>
      </w:divsChild>
    </w:div>
    <w:div w:id="308246099">
      <w:marLeft w:val="0"/>
      <w:marRight w:val="0"/>
      <w:marTop w:val="0"/>
      <w:marBottom w:val="0"/>
      <w:divBdr>
        <w:top w:val="none" w:sz="0" w:space="0" w:color="auto"/>
        <w:left w:val="none" w:sz="0" w:space="0" w:color="auto"/>
        <w:bottom w:val="none" w:sz="0" w:space="0" w:color="auto"/>
        <w:right w:val="none" w:sz="0" w:space="0" w:color="auto"/>
      </w:divBdr>
      <w:divsChild>
        <w:div w:id="1743024557">
          <w:marLeft w:val="0"/>
          <w:marRight w:val="0"/>
          <w:marTop w:val="0"/>
          <w:marBottom w:val="0"/>
          <w:divBdr>
            <w:top w:val="none" w:sz="0" w:space="0" w:color="auto"/>
            <w:left w:val="none" w:sz="0" w:space="0" w:color="auto"/>
            <w:bottom w:val="none" w:sz="0" w:space="0" w:color="auto"/>
            <w:right w:val="none" w:sz="0" w:space="0" w:color="auto"/>
          </w:divBdr>
        </w:div>
      </w:divsChild>
    </w:div>
    <w:div w:id="337007099">
      <w:marLeft w:val="0"/>
      <w:marRight w:val="0"/>
      <w:marTop w:val="0"/>
      <w:marBottom w:val="0"/>
      <w:divBdr>
        <w:top w:val="none" w:sz="0" w:space="0" w:color="auto"/>
        <w:left w:val="none" w:sz="0" w:space="0" w:color="auto"/>
        <w:bottom w:val="none" w:sz="0" w:space="0" w:color="auto"/>
        <w:right w:val="none" w:sz="0" w:space="0" w:color="auto"/>
      </w:divBdr>
      <w:divsChild>
        <w:div w:id="1803310478">
          <w:marLeft w:val="0"/>
          <w:marRight w:val="0"/>
          <w:marTop w:val="0"/>
          <w:marBottom w:val="0"/>
          <w:divBdr>
            <w:top w:val="none" w:sz="0" w:space="0" w:color="auto"/>
            <w:left w:val="none" w:sz="0" w:space="0" w:color="auto"/>
            <w:bottom w:val="none" w:sz="0" w:space="0" w:color="auto"/>
            <w:right w:val="none" w:sz="0" w:space="0" w:color="auto"/>
          </w:divBdr>
        </w:div>
        <w:div w:id="1062632037">
          <w:marLeft w:val="0"/>
          <w:marRight w:val="0"/>
          <w:marTop w:val="0"/>
          <w:marBottom w:val="0"/>
          <w:divBdr>
            <w:top w:val="none" w:sz="0" w:space="0" w:color="auto"/>
            <w:left w:val="none" w:sz="0" w:space="0" w:color="auto"/>
            <w:bottom w:val="none" w:sz="0" w:space="0" w:color="auto"/>
            <w:right w:val="none" w:sz="0" w:space="0" w:color="auto"/>
          </w:divBdr>
        </w:div>
        <w:div w:id="459960741">
          <w:marLeft w:val="0"/>
          <w:marRight w:val="0"/>
          <w:marTop w:val="0"/>
          <w:marBottom w:val="0"/>
          <w:divBdr>
            <w:top w:val="none" w:sz="0" w:space="0" w:color="auto"/>
            <w:left w:val="none" w:sz="0" w:space="0" w:color="auto"/>
            <w:bottom w:val="none" w:sz="0" w:space="0" w:color="auto"/>
            <w:right w:val="none" w:sz="0" w:space="0" w:color="auto"/>
          </w:divBdr>
        </w:div>
        <w:div w:id="1592928129">
          <w:marLeft w:val="0"/>
          <w:marRight w:val="0"/>
          <w:marTop w:val="0"/>
          <w:marBottom w:val="0"/>
          <w:divBdr>
            <w:top w:val="none" w:sz="0" w:space="0" w:color="auto"/>
            <w:left w:val="none" w:sz="0" w:space="0" w:color="auto"/>
            <w:bottom w:val="none" w:sz="0" w:space="0" w:color="auto"/>
            <w:right w:val="none" w:sz="0" w:space="0" w:color="auto"/>
          </w:divBdr>
        </w:div>
        <w:div w:id="265114731">
          <w:marLeft w:val="0"/>
          <w:marRight w:val="0"/>
          <w:marTop w:val="0"/>
          <w:marBottom w:val="0"/>
          <w:divBdr>
            <w:top w:val="none" w:sz="0" w:space="0" w:color="auto"/>
            <w:left w:val="none" w:sz="0" w:space="0" w:color="auto"/>
            <w:bottom w:val="none" w:sz="0" w:space="0" w:color="auto"/>
            <w:right w:val="none" w:sz="0" w:space="0" w:color="auto"/>
          </w:divBdr>
        </w:div>
        <w:div w:id="1036193957">
          <w:marLeft w:val="0"/>
          <w:marRight w:val="0"/>
          <w:marTop w:val="0"/>
          <w:marBottom w:val="0"/>
          <w:divBdr>
            <w:top w:val="none" w:sz="0" w:space="0" w:color="auto"/>
            <w:left w:val="none" w:sz="0" w:space="0" w:color="auto"/>
            <w:bottom w:val="none" w:sz="0" w:space="0" w:color="auto"/>
            <w:right w:val="none" w:sz="0" w:space="0" w:color="auto"/>
          </w:divBdr>
        </w:div>
      </w:divsChild>
    </w:div>
    <w:div w:id="544177251">
      <w:marLeft w:val="0"/>
      <w:marRight w:val="0"/>
      <w:marTop w:val="0"/>
      <w:marBottom w:val="0"/>
      <w:divBdr>
        <w:top w:val="none" w:sz="0" w:space="0" w:color="auto"/>
        <w:left w:val="none" w:sz="0" w:space="0" w:color="auto"/>
        <w:bottom w:val="none" w:sz="0" w:space="0" w:color="auto"/>
        <w:right w:val="none" w:sz="0" w:space="0" w:color="auto"/>
      </w:divBdr>
      <w:divsChild>
        <w:div w:id="1587419959">
          <w:marLeft w:val="0"/>
          <w:marRight w:val="0"/>
          <w:marTop w:val="0"/>
          <w:marBottom w:val="0"/>
          <w:divBdr>
            <w:top w:val="none" w:sz="0" w:space="0" w:color="auto"/>
            <w:left w:val="none" w:sz="0" w:space="0" w:color="auto"/>
            <w:bottom w:val="none" w:sz="0" w:space="0" w:color="auto"/>
            <w:right w:val="none" w:sz="0" w:space="0" w:color="auto"/>
          </w:divBdr>
        </w:div>
        <w:div w:id="231084968">
          <w:marLeft w:val="0"/>
          <w:marRight w:val="0"/>
          <w:marTop w:val="0"/>
          <w:marBottom w:val="0"/>
          <w:divBdr>
            <w:top w:val="none" w:sz="0" w:space="0" w:color="auto"/>
            <w:left w:val="none" w:sz="0" w:space="0" w:color="auto"/>
            <w:bottom w:val="none" w:sz="0" w:space="0" w:color="auto"/>
            <w:right w:val="none" w:sz="0" w:space="0" w:color="auto"/>
          </w:divBdr>
        </w:div>
      </w:divsChild>
    </w:div>
    <w:div w:id="872573188">
      <w:marLeft w:val="0"/>
      <w:marRight w:val="0"/>
      <w:marTop w:val="0"/>
      <w:marBottom w:val="0"/>
      <w:divBdr>
        <w:top w:val="none" w:sz="0" w:space="0" w:color="auto"/>
        <w:left w:val="none" w:sz="0" w:space="0" w:color="auto"/>
        <w:bottom w:val="none" w:sz="0" w:space="0" w:color="auto"/>
        <w:right w:val="none" w:sz="0" w:space="0" w:color="auto"/>
      </w:divBdr>
      <w:divsChild>
        <w:div w:id="808980177">
          <w:marLeft w:val="0"/>
          <w:marRight w:val="0"/>
          <w:marTop w:val="0"/>
          <w:marBottom w:val="0"/>
          <w:divBdr>
            <w:top w:val="none" w:sz="0" w:space="0" w:color="auto"/>
            <w:left w:val="none" w:sz="0" w:space="0" w:color="auto"/>
            <w:bottom w:val="none" w:sz="0" w:space="0" w:color="auto"/>
            <w:right w:val="none" w:sz="0" w:space="0" w:color="auto"/>
          </w:divBdr>
        </w:div>
        <w:div w:id="2003006231">
          <w:marLeft w:val="0"/>
          <w:marRight w:val="0"/>
          <w:marTop w:val="0"/>
          <w:marBottom w:val="0"/>
          <w:divBdr>
            <w:top w:val="none" w:sz="0" w:space="0" w:color="auto"/>
            <w:left w:val="none" w:sz="0" w:space="0" w:color="auto"/>
            <w:bottom w:val="none" w:sz="0" w:space="0" w:color="auto"/>
            <w:right w:val="none" w:sz="0" w:space="0" w:color="auto"/>
          </w:divBdr>
        </w:div>
        <w:div w:id="1540434136">
          <w:marLeft w:val="0"/>
          <w:marRight w:val="0"/>
          <w:marTop w:val="0"/>
          <w:marBottom w:val="0"/>
          <w:divBdr>
            <w:top w:val="none" w:sz="0" w:space="0" w:color="auto"/>
            <w:left w:val="none" w:sz="0" w:space="0" w:color="auto"/>
            <w:bottom w:val="none" w:sz="0" w:space="0" w:color="auto"/>
            <w:right w:val="none" w:sz="0" w:space="0" w:color="auto"/>
          </w:divBdr>
        </w:div>
        <w:div w:id="2096658652">
          <w:marLeft w:val="0"/>
          <w:marRight w:val="0"/>
          <w:marTop w:val="0"/>
          <w:marBottom w:val="0"/>
          <w:divBdr>
            <w:top w:val="none" w:sz="0" w:space="0" w:color="auto"/>
            <w:left w:val="none" w:sz="0" w:space="0" w:color="auto"/>
            <w:bottom w:val="none" w:sz="0" w:space="0" w:color="auto"/>
            <w:right w:val="none" w:sz="0" w:space="0" w:color="auto"/>
          </w:divBdr>
        </w:div>
      </w:divsChild>
    </w:div>
    <w:div w:id="914557748">
      <w:bodyDiv w:val="1"/>
      <w:marLeft w:val="0"/>
      <w:marRight w:val="0"/>
      <w:marTop w:val="0"/>
      <w:marBottom w:val="0"/>
      <w:divBdr>
        <w:top w:val="none" w:sz="0" w:space="0" w:color="auto"/>
        <w:left w:val="none" w:sz="0" w:space="0" w:color="auto"/>
        <w:bottom w:val="none" w:sz="0" w:space="0" w:color="auto"/>
        <w:right w:val="none" w:sz="0" w:space="0" w:color="auto"/>
      </w:divBdr>
      <w:divsChild>
        <w:div w:id="1789931522">
          <w:marLeft w:val="0"/>
          <w:marRight w:val="0"/>
          <w:marTop w:val="0"/>
          <w:marBottom w:val="0"/>
          <w:divBdr>
            <w:top w:val="none" w:sz="0" w:space="0" w:color="auto"/>
            <w:left w:val="none" w:sz="0" w:space="0" w:color="auto"/>
            <w:bottom w:val="none" w:sz="0" w:space="0" w:color="auto"/>
            <w:right w:val="none" w:sz="0" w:space="0" w:color="auto"/>
          </w:divBdr>
          <w:divsChild>
            <w:div w:id="951135809">
              <w:marLeft w:val="0"/>
              <w:marRight w:val="0"/>
              <w:marTop w:val="0"/>
              <w:marBottom w:val="0"/>
              <w:divBdr>
                <w:top w:val="none" w:sz="0" w:space="0" w:color="auto"/>
                <w:left w:val="none" w:sz="0" w:space="0" w:color="auto"/>
                <w:bottom w:val="none" w:sz="0" w:space="0" w:color="auto"/>
                <w:right w:val="none" w:sz="0" w:space="0" w:color="auto"/>
              </w:divBdr>
            </w:div>
            <w:div w:id="2073386770">
              <w:marLeft w:val="0"/>
              <w:marRight w:val="0"/>
              <w:marTop w:val="0"/>
              <w:marBottom w:val="0"/>
              <w:divBdr>
                <w:top w:val="none" w:sz="0" w:space="0" w:color="auto"/>
                <w:left w:val="none" w:sz="0" w:space="0" w:color="auto"/>
                <w:bottom w:val="none" w:sz="0" w:space="0" w:color="auto"/>
                <w:right w:val="none" w:sz="0" w:space="0" w:color="auto"/>
              </w:divBdr>
            </w:div>
          </w:divsChild>
        </w:div>
        <w:div w:id="547687837">
          <w:marLeft w:val="0"/>
          <w:marRight w:val="0"/>
          <w:marTop w:val="0"/>
          <w:marBottom w:val="0"/>
          <w:divBdr>
            <w:top w:val="none" w:sz="0" w:space="0" w:color="auto"/>
            <w:left w:val="none" w:sz="0" w:space="0" w:color="auto"/>
            <w:bottom w:val="none" w:sz="0" w:space="0" w:color="auto"/>
            <w:right w:val="none" w:sz="0" w:space="0" w:color="auto"/>
          </w:divBdr>
          <w:divsChild>
            <w:div w:id="1435784312">
              <w:marLeft w:val="0"/>
              <w:marRight w:val="0"/>
              <w:marTop w:val="0"/>
              <w:marBottom w:val="0"/>
              <w:divBdr>
                <w:top w:val="none" w:sz="0" w:space="0" w:color="auto"/>
                <w:left w:val="none" w:sz="0" w:space="0" w:color="auto"/>
                <w:bottom w:val="none" w:sz="0" w:space="0" w:color="auto"/>
                <w:right w:val="none" w:sz="0" w:space="0" w:color="auto"/>
              </w:divBdr>
            </w:div>
            <w:div w:id="562371307">
              <w:marLeft w:val="0"/>
              <w:marRight w:val="0"/>
              <w:marTop w:val="0"/>
              <w:marBottom w:val="0"/>
              <w:divBdr>
                <w:top w:val="none" w:sz="0" w:space="0" w:color="auto"/>
                <w:left w:val="none" w:sz="0" w:space="0" w:color="auto"/>
                <w:bottom w:val="none" w:sz="0" w:space="0" w:color="auto"/>
                <w:right w:val="none" w:sz="0" w:space="0" w:color="auto"/>
              </w:divBdr>
            </w:div>
            <w:div w:id="785276876">
              <w:marLeft w:val="0"/>
              <w:marRight w:val="0"/>
              <w:marTop w:val="0"/>
              <w:marBottom w:val="0"/>
              <w:divBdr>
                <w:top w:val="none" w:sz="0" w:space="0" w:color="auto"/>
                <w:left w:val="none" w:sz="0" w:space="0" w:color="auto"/>
                <w:bottom w:val="none" w:sz="0" w:space="0" w:color="auto"/>
                <w:right w:val="none" w:sz="0" w:space="0" w:color="auto"/>
              </w:divBdr>
            </w:div>
            <w:div w:id="1043166086">
              <w:marLeft w:val="0"/>
              <w:marRight w:val="0"/>
              <w:marTop w:val="0"/>
              <w:marBottom w:val="0"/>
              <w:divBdr>
                <w:top w:val="none" w:sz="0" w:space="0" w:color="auto"/>
                <w:left w:val="none" w:sz="0" w:space="0" w:color="auto"/>
                <w:bottom w:val="none" w:sz="0" w:space="0" w:color="auto"/>
                <w:right w:val="none" w:sz="0" w:space="0" w:color="auto"/>
              </w:divBdr>
            </w:div>
            <w:div w:id="382601677">
              <w:marLeft w:val="0"/>
              <w:marRight w:val="0"/>
              <w:marTop w:val="0"/>
              <w:marBottom w:val="0"/>
              <w:divBdr>
                <w:top w:val="none" w:sz="0" w:space="0" w:color="auto"/>
                <w:left w:val="none" w:sz="0" w:space="0" w:color="auto"/>
                <w:bottom w:val="none" w:sz="0" w:space="0" w:color="auto"/>
                <w:right w:val="none" w:sz="0" w:space="0" w:color="auto"/>
              </w:divBdr>
            </w:div>
            <w:div w:id="31539637">
              <w:marLeft w:val="0"/>
              <w:marRight w:val="0"/>
              <w:marTop w:val="0"/>
              <w:marBottom w:val="0"/>
              <w:divBdr>
                <w:top w:val="none" w:sz="0" w:space="0" w:color="auto"/>
                <w:left w:val="none" w:sz="0" w:space="0" w:color="auto"/>
                <w:bottom w:val="none" w:sz="0" w:space="0" w:color="auto"/>
                <w:right w:val="none" w:sz="0" w:space="0" w:color="auto"/>
              </w:divBdr>
            </w:div>
            <w:div w:id="1651054431">
              <w:marLeft w:val="0"/>
              <w:marRight w:val="0"/>
              <w:marTop w:val="0"/>
              <w:marBottom w:val="0"/>
              <w:divBdr>
                <w:top w:val="none" w:sz="0" w:space="0" w:color="auto"/>
                <w:left w:val="none" w:sz="0" w:space="0" w:color="auto"/>
                <w:bottom w:val="none" w:sz="0" w:space="0" w:color="auto"/>
                <w:right w:val="none" w:sz="0" w:space="0" w:color="auto"/>
              </w:divBdr>
            </w:div>
          </w:divsChild>
        </w:div>
        <w:div w:id="858466193">
          <w:marLeft w:val="0"/>
          <w:marRight w:val="0"/>
          <w:marTop w:val="0"/>
          <w:marBottom w:val="0"/>
          <w:divBdr>
            <w:top w:val="none" w:sz="0" w:space="0" w:color="auto"/>
            <w:left w:val="none" w:sz="0" w:space="0" w:color="auto"/>
            <w:bottom w:val="none" w:sz="0" w:space="0" w:color="auto"/>
            <w:right w:val="none" w:sz="0" w:space="0" w:color="auto"/>
          </w:divBdr>
          <w:divsChild>
            <w:div w:id="978344600">
              <w:marLeft w:val="0"/>
              <w:marRight w:val="0"/>
              <w:marTop w:val="0"/>
              <w:marBottom w:val="0"/>
              <w:divBdr>
                <w:top w:val="none" w:sz="0" w:space="0" w:color="auto"/>
                <w:left w:val="none" w:sz="0" w:space="0" w:color="auto"/>
                <w:bottom w:val="none" w:sz="0" w:space="0" w:color="auto"/>
                <w:right w:val="none" w:sz="0" w:space="0" w:color="auto"/>
              </w:divBdr>
            </w:div>
            <w:div w:id="200019029">
              <w:marLeft w:val="0"/>
              <w:marRight w:val="0"/>
              <w:marTop w:val="0"/>
              <w:marBottom w:val="0"/>
              <w:divBdr>
                <w:top w:val="none" w:sz="0" w:space="0" w:color="auto"/>
                <w:left w:val="none" w:sz="0" w:space="0" w:color="auto"/>
                <w:bottom w:val="none" w:sz="0" w:space="0" w:color="auto"/>
                <w:right w:val="none" w:sz="0" w:space="0" w:color="auto"/>
              </w:divBdr>
            </w:div>
            <w:div w:id="318046688">
              <w:marLeft w:val="0"/>
              <w:marRight w:val="0"/>
              <w:marTop w:val="0"/>
              <w:marBottom w:val="0"/>
              <w:divBdr>
                <w:top w:val="none" w:sz="0" w:space="0" w:color="auto"/>
                <w:left w:val="none" w:sz="0" w:space="0" w:color="auto"/>
                <w:bottom w:val="none" w:sz="0" w:space="0" w:color="auto"/>
                <w:right w:val="none" w:sz="0" w:space="0" w:color="auto"/>
              </w:divBdr>
            </w:div>
            <w:div w:id="21590740">
              <w:marLeft w:val="0"/>
              <w:marRight w:val="0"/>
              <w:marTop w:val="0"/>
              <w:marBottom w:val="0"/>
              <w:divBdr>
                <w:top w:val="none" w:sz="0" w:space="0" w:color="auto"/>
                <w:left w:val="none" w:sz="0" w:space="0" w:color="auto"/>
                <w:bottom w:val="none" w:sz="0" w:space="0" w:color="auto"/>
                <w:right w:val="none" w:sz="0" w:space="0" w:color="auto"/>
              </w:divBdr>
            </w:div>
            <w:div w:id="1645159878">
              <w:marLeft w:val="0"/>
              <w:marRight w:val="0"/>
              <w:marTop w:val="0"/>
              <w:marBottom w:val="0"/>
              <w:divBdr>
                <w:top w:val="none" w:sz="0" w:space="0" w:color="auto"/>
                <w:left w:val="none" w:sz="0" w:space="0" w:color="auto"/>
                <w:bottom w:val="none" w:sz="0" w:space="0" w:color="auto"/>
                <w:right w:val="none" w:sz="0" w:space="0" w:color="auto"/>
              </w:divBdr>
            </w:div>
            <w:div w:id="928581303">
              <w:marLeft w:val="0"/>
              <w:marRight w:val="0"/>
              <w:marTop w:val="0"/>
              <w:marBottom w:val="0"/>
              <w:divBdr>
                <w:top w:val="none" w:sz="0" w:space="0" w:color="auto"/>
                <w:left w:val="none" w:sz="0" w:space="0" w:color="auto"/>
                <w:bottom w:val="none" w:sz="0" w:space="0" w:color="auto"/>
                <w:right w:val="none" w:sz="0" w:space="0" w:color="auto"/>
              </w:divBdr>
            </w:div>
            <w:div w:id="521213911">
              <w:marLeft w:val="0"/>
              <w:marRight w:val="0"/>
              <w:marTop w:val="0"/>
              <w:marBottom w:val="0"/>
              <w:divBdr>
                <w:top w:val="none" w:sz="0" w:space="0" w:color="auto"/>
                <w:left w:val="none" w:sz="0" w:space="0" w:color="auto"/>
                <w:bottom w:val="none" w:sz="0" w:space="0" w:color="auto"/>
                <w:right w:val="none" w:sz="0" w:space="0" w:color="auto"/>
              </w:divBdr>
            </w:div>
            <w:div w:id="700204011">
              <w:marLeft w:val="0"/>
              <w:marRight w:val="0"/>
              <w:marTop w:val="0"/>
              <w:marBottom w:val="0"/>
              <w:divBdr>
                <w:top w:val="none" w:sz="0" w:space="0" w:color="auto"/>
                <w:left w:val="none" w:sz="0" w:space="0" w:color="auto"/>
                <w:bottom w:val="none" w:sz="0" w:space="0" w:color="auto"/>
                <w:right w:val="none" w:sz="0" w:space="0" w:color="auto"/>
              </w:divBdr>
            </w:div>
          </w:divsChild>
        </w:div>
        <w:div w:id="1045370612">
          <w:marLeft w:val="0"/>
          <w:marRight w:val="0"/>
          <w:marTop w:val="0"/>
          <w:marBottom w:val="0"/>
          <w:divBdr>
            <w:top w:val="none" w:sz="0" w:space="0" w:color="auto"/>
            <w:left w:val="none" w:sz="0" w:space="0" w:color="auto"/>
            <w:bottom w:val="none" w:sz="0" w:space="0" w:color="auto"/>
            <w:right w:val="none" w:sz="0" w:space="0" w:color="auto"/>
          </w:divBdr>
          <w:divsChild>
            <w:div w:id="2174821">
              <w:marLeft w:val="0"/>
              <w:marRight w:val="0"/>
              <w:marTop w:val="0"/>
              <w:marBottom w:val="0"/>
              <w:divBdr>
                <w:top w:val="none" w:sz="0" w:space="0" w:color="auto"/>
                <w:left w:val="none" w:sz="0" w:space="0" w:color="auto"/>
                <w:bottom w:val="none" w:sz="0" w:space="0" w:color="auto"/>
                <w:right w:val="none" w:sz="0" w:space="0" w:color="auto"/>
              </w:divBdr>
            </w:div>
          </w:divsChild>
        </w:div>
        <w:div w:id="1701709691">
          <w:marLeft w:val="0"/>
          <w:marRight w:val="0"/>
          <w:marTop w:val="0"/>
          <w:marBottom w:val="0"/>
          <w:divBdr>
            <w:top w:val="none" w:sz="0" w:space="0" w:color="auto"/>
            <w:left w:val="none" w:sz="0" w:space="0" w:color="auto"/>
            <w:bottom w:val="none" w:sz="0" w:space="0" w:color="auto"/>
            <w:right w:val="none" w:sz="0" w:space="0" w:color="auto"/>
          </w:divBdr>
          <w:divsChild>
            <w:div w:id="288976413">
              <w:marLeft w:val="0"/>
              <w:marRight w:val="0"/>
              <w:marTop w:val="0"/>
              <w:marBottom w:val="0"/>
              <w:divBdr>
                <w:top w:val="none" w:sz="0" w:space="0" w:color="auto"/>
                <w:left w:val="none" w:sz="0" w:space="0" w:color="auto"/>
                <w:bottom w:val="none" w:sz="0" w:space="0" w:color="auto"/>
                <w:right w:val="none" w:sz="0" w:space="0" w:color="auto"/>
              </w:divBdr>
            </w:div>
          </w:divsChild>
        </w:div>
        <w:div w:id="579951202">
          <w:marLeft w:val="0"/>
          <w:marRight w:val="0"/>
          <w:marTop w:val="0"/>
          <w:marBottom w:val="0"/>
          <w:divBdr>
            <w:top w:val="none" w:sz="0" w:space="0" w:color="auto"/>
            <w:left w:val="none" w:sz="0" w:space="0" w:color="auto"/>
            <w:bottom w:val="none" w:sz="0" w:space="0" w:color="auto"/>
            <w:right w:val="none" w:sz="0" w:space="0" w:color="auto"/>
          </w:divBdr>
          <w:divsChild>
            <w:div w:id="246155112">
              <w:marLeft w:val="0"/>
              <w:marRight w:val="0"/>
              <w:marTop w:val="0"/>
              <w:marBottom w:val="0"/>
              <w:divBdr>
                <w:top w:val="none" w:sz="0" w:space="0" w:color="auto"/>
                <w:left w:val="none" w:sz="0" w:space="0" w:color="auto"/>
                <w:bottom w:val="none" w:sz="0" w:space="0" w:color="auto"/>
                <w:right w:val="none" w:sz="0" w:space="0" w:color="auto"/>
              </w:divBdr>
            </w:div>
            <w:div w:id="854878856">
              <w:marLeft w:val="0"/>
              <w:marRight w:val="0"/>
              <w:marTop w:val="0"/>
              <w:marBottom w:val="0"/>
              <w:divBdr>
                <w:top w:val="none" w:sz="0" w:space="0" w:color="auto"/>
                <w:left w:val="none" w:sz="0" w:space="0" w:color="auto"/>
                <w:bottom w:val="none" w:sz="0" w:space="0" w:color="auto"/>
                <w:right w:val="none" w:sz="0" w:space="0" w:color="auto"/>
              </w:divBdr>
            </w:div>
            <w:div w:id="448747710">
              <w:marLeft w:val="0"/>
              <w:marRight w:val="0"/>
              <w:marTop w:val="0"/>
              <w:marBottom w:val="0"/>
              <w:divBdr>
                <w:top w:val="none" w:sz="0" w:space="0" w:color="auto"/>
                <w:left w:val="none" w:sz="0" w:space="0" w:color="auto"/>
                <w:bottom w:val="none" w:sz="0" w:space="0" w:color="auto"/>
                <w:right w:val="none" w:sz="0" w:space="0" w:color="auto"/>
              </w:divBdr>
            </w:div>
          </w:divsChild>
        </w:div>
        <w:div w:id="933324824">
          <w:marLeft w:val="0"/>
          <w:marRight w:val="0"/>
          <w:marTop w:val="0"/>
          <w:marBottom w:val="0"/>
          <w:divBdr>
            <w:top w:val="none" w:sz="0" w:space="0" w:color="auto"/>
            <w:left w:val="none" w:sz="0" w:space="0" w:color="auto"/>
            <w:bottom w:val="none" w:sz="0" w:space="0" w:color="auto"/>
            <w:right w:val="none" w:sz="0" w:space="0" w:color="auto"/>
          </w:divBdr>
          <w:divsChild>
            <w:div w:id="1954632113">
              <w:marLeft w:val="0"/>
              <w:marRight w:val="0"/>
              <w:marTop w:val="0"/>
              <w:marBottom w:val="0"/>
              <w:divBdr>
                <w:top w:val="none" w:sz="0" w:space="0" w:color="auto"/>
                <w:left w:val="none" w:sz="0" w:space="0" w:color="auto"/>
                <w:bottom w:val="none" w:sz="0" w:space="0" w:color="auto"/>
                <w:right w:val="none" w:sz="0" w:space="0" w:color="auto"/>
              </w:divBdr>
            </w:div>
            <w:div w:id="488326717">
              <w:marLeft w:val="0"/>
              <w:marRight w:val="0"/>
              <w:marTop w:val="0"/>
              <w:marBottom w:val="0"/>
              <w:divBdr>
                <w:top w:val="none" w:sz="0" w:space="0" w:color="auto"/>
                <w:left w:val="none" w:sz="0" w:space="0" w:color="auto"/>
                <w:bottom w:val="none" w:sz="0" w:space="0" w:color="auto"/>
                <w:right w:val="none" w:sz="0" w:space="0" w:color="auto"/>
              </w:divBdr>
            </w:div>
          </w:divsChild>
        </w:div>
        <w:div w:id="70852215">
          <w:marLeft w:val="0"/>
          <w:marRight w:val="0"/>
          <w:marTop w:val="0"/>
          <w:marBottom w:val="0"/>
          <w:divBdr>
            <w:top w:val="none" w:sz="0" w:space="0" w:color="auto"/>
            <w:left w:val="none" w:sz="0" w:space="0" w:color="auto"/>
            <w:bottom w:val="none" w:sz="0" w:space="0" w:color="auto"/>
            <w:right w:val="none" w:sz="0" w:space="0" w:color="auto"/>
          </w:divBdr>
          <w:divsChild>
            <w:div w:id="349797417">
              <w:marLeft w:val="0"/>
              <w:marRight w:val="0"/>
              <w:marTop w:val="0"/>
              <w:marBottom w:val="0"/>
              <w:divBdr>
                <w:top w:val="none" w:sz="0" w:space="0" w:color="auto"/>
                <w:left w:val="none" w:sz="0" w:space="0" w:color="auto"/>
                <w:bottom w:val="none" w:sz="0" w:space="0" w:color="auto"/>
                <w:right w:val="none" w:sz="0" w:space="0" w:color="auto"/>
              </w:divBdr>
            </w:div>
            <w:div w:id="1840844816">
              <w:marLeft w:val="0"/>
              <w:marRight w:val="0"/>
              <w:marTop w:val="0"/>
              <w:marBottom w:val="0"/>
              <w:divBdr>
                <w:top w:val="none" w:sz="0" w:space="0" w:color="auto"/>
                <w:left w:val="none" w:sz="0" w:space="0" w:color="auto"/>
                <w:bottom w:val="none" w:sz="0" w:space="0" w:color="auto"/>
                <w:right w:val="none" w:sz="0" w:space="0" w:color="auto"/>
              </w:divBdr>
            </w:div>
            <w:div w:id="948506990">
              <w:marLeft w:val="0"/>
              <w:marRight w:val="0"/>
              <w:marTop w:val="0"/>
              <w:marBottom w:val="0"/>
              <w:divBdr>
                <w:top w:val="none" w:sz="0" w:space="0" w:color="auto"/>
                <w:left w:val="none" w:sz="0" w:space="0" w:color="auto"/>
                <w:bottom w:val="none" w:sz="0" w:space="0" w:color="auto"/>
                <w:right w:val="none" w:sz="0" w:space="0" w:color="auto"/>
              </w:divBdr>
            </w:div>
            <w:div w:id="1201820620">
              <w:marLeft w:val="0"/>
              <w:marRight w:val="0"/>
              <w:marTop w:val="0"/>
              <w:marBottom w:val="0"/>
              <w:divBdr>
                <w:top w:val="none" w:sz="0" w:space="0" w:color="auto"/>
                <w:left w:val="none" w:sz="0" w:space="0" w:color="auto"/>
                <w:bottom w:val="none" w:sz="0" w:space="0" w:color="auto"/>
                <w:right w:val="none" w:sz="0" w:space="0" w:color="auto"/>
              </w:divBdr>
            </w:div>
            <w:div w:id="1807890996">
              <w:marLeft w:val="0"/>
              <w:marRight w:val="0"/>
              <w:marTop w:val="0"/>
              <w:marBottom w:val="0"/>
              <w:divBdr>
                <w:top w:val="none" w:sz="0" w:space="0" w:color="auto"/>
                <w:left w:val="none" w:sz="0" w:space="0" w:color="auto"/>
                <w:bottom w:val="none" w:sz="0" w:space="0" w:color="auto"/>
                <w:right w:val="none" w:sz="0" w:space="0" w:color="auto"/>
              </w:divBdr>
            </w:div>
          </w:divsChild>
        </w:div>
        <w:div w:id="12926888">
          <w:marLeft w:val="0"/>
          <w:marRight w:val="0"/>
          <w:marTop w:val="0"/>
          <w:marBottom w:val="0"/>
          <w:divBdr>
            <w:top w:val="none" w:sz="0" w:space="0" w:color="auto"/>
            <w:left w:val="none" w:sz="0" w:space="0" w:color="auto"/>
            <w:bottom w:val="none" w:sz="0" w:space="0" w:color="auto"/>
            <w:right w:val="none" w:sz="0" w:space="0" w:color="auto"/>
          </w:divBdr>
          <w:divsChild>
            <w:div w:id="1364987952">
              <w:marLeft w:val="0"/>
              <w:marRight w:val="0"/>
              <w:marTop w:val="0"/>
              <w:marBottom w:val="0"/>
              <w:divBdr>
                <w:top w:val="none" w:sz="0" w:space="0" w:color="auto"/>
                <w:left w:val="none" w:sz="0" w:space="0" w:color="auto"/>
                <w:bottom w:val="none" w:sz="0" w:space="0" w:color="auto"/>
                <w:right w:val="none" w:sz="0" w:space="0" w:color="auto"/>
              </w:divBdr>
            </w:div>
            <w:div w:id="24523855">
              <w:marLeft w:val="0"/>
              <w:marRight w:val="0"/>
              <w:marTop w:val="0"/>
              <w:marBottom w:val="0"/>
              <w:divBdr>
                <w:top w:val="none" w:sz="0" w:space="0" w:color="auto"/>
                <w:left w:val="none" w:sz="0" w:space="0" w:color="auto"/>
                <w:bottom w:val="none" w:sz="0" w:space="0" w:color="auto"/>
                <w:right w:val="none" w:sz="0" w:space="0" w:color="auto"/>
              </w:divBdr>
            </w:div>
            <w:div w:id="1227565154">
              <w:marLeft w:val="0"/>
              <w:marRight w:val="0"/>
              <w:marTop w:val="0"/>
              <w:marBottom w:val="0"/>
              <w:divBdr>
                <w:top w:val="none" w:sz="0" w:space="0" w:color="auto"/>
                <w:left w:val="none" w:sz="0" w:space="0" w:color="auto"/>
                <w:bottom w:val="none" w:sz="0" w:space="0" w:color="auto"/>
                <w:right w:val="none" w:sz="0" w:space="0" w:color="auto"/>
              </w:divBdr>
            </w:div>
            <w:div w:id="947082959">
              <w:marLeft w:val="0"/>
              <w:marRight w:val="0"/>
              <w:marTop w:val="0"/>
              <w:marBottom w:val="0"/>
              <w:divBdr>
                <w:top w:val="none" w:sz="0" w:space="0" w:color="auto"/>
                <w:left w:val="none" w:sz="0" w:space="0" w:color="auto"/>
                <w:bottom w:val="none" w:sz="0" w:space="0" w:color="auto"/>
                <w:right w:val="none" w:sz="0" w:space="0" w:color="auto"/>
              </w:divBdr>
            </w:div>
            <w:div w:id="1848709739">
              <w:marLeft w:val="0"/>
              <w:marRight w:val="0"/>
              <w:marTop w:val="0"/>
              <w:marBottom w:val="0"/>
              <w:divBdr>
                <w:top w:val="none" w:sz="0" w:space="0" w:color="auto"/>
                <w:left w:val="none" w:sz="0" w:space="0" w:color="auto"/>
                <w:bottom w:val="none" w:sz="0" w:space="0" w:color="auto"/>
                <w:right w:val="none" w:sz="0" w:space="0" w:color="auto"/>
              </w:divBdr>
            </w:div>
            <w:div w:id="339820844">
              <w:marLeft w:val="0"/>
              <w:marRight w:val="0"/>
              <w:marTop w:val="0"/>
              <w:marBottom w:val="0"/>
              <w:divBdr>
                <w:top w:val="none" w:sz="0" w:space="0" w:color="auto"/>
                <w:left w:val="none" w:sz="0" w:space="0" w:color="auto"/>
                <w:bottom w:val="none" w:sz="0" w:space="0" w:color="auto"/>
                <w:right w:val="none" w:sz="0" w:space="0" w:color="auto"/>
              </w:divBdr>
            </w:div>
            <w:div w:id="1655181811">
              <w:marLeft w:val="0"/>
              <w:marRight w:val="0"/>
              <w:marTop w:val="0"/>
              <w:marBottom w:val="0"/>
              <w:divBdr>
                <w:top w:val="none" w:sz="0" w:space="0" w:color="auto"/>
                <w:left w:val="none" w:sz="0" w:space="0" w:color="auto"/>
                <w:bottom w:val="none" w:sz="0" w:space="0" w:color="auto"/>
                <w:right w:val="none" w:sz="0" w:space="0" w:color="auto"/>
              </w:divBdr>
            </w:div>
            <w:div w:id="451557557">
              <w:marLeft w:val="0"/>
              <w:marRight w:val="0"/>
              <w:marTop w:val="0"/>
              <w:marBottom w:val="0"/>
              <w:divBdr>
                <w:top w:val="none" w:sz="0" w:space="0" w:color="auto"/>
                <w:left w:val="none" w:sz="0" w:space="0" w:color="auto"/>
                <w:bottom w:val="none" w:sz="0" w:space="0" w:color="auto"/>
                <w:right w:val="none" w:sz="0" w:space="0" w:color="auto"/>
              </w:divBdr>
            </w:div>
          </w:divsChild>
        </w:div>
        <w:div w:id="126704285">
          <w:marLeft w:val="0"/>
          <w:marRight w:val="0"/>
          <w:marTop w:val="0"/>
          <w:marBottom w:val="0"/>
          <w:divBdr>
            <w:top w:val="none" w:sz="0" w:space="0" w:color="auto"/>
            <w:left w:val="none" w:sz="0" w:space="0" w:color="auto"/>
            <w:bottom w:val="none" w:sz="0" w:space="0" w:color="auto"/>
            <w:right w:val="none" w:sz="0" w:space="0" w:color="auto"/>
          </w:divBdr>
          <w:divsChild>
            <w:div w:id="971639242">
              <w:marLeft w:val="0"/>
              <w:marRight w:val="0"/>
              <w:marTop w:val="0"/>
              <w:marBottom w:val="0"/>
              <w:divBdr>
                <w:top w:val="none" w:sz="0" w:space="0" w:color="auto"/>
                <w:left w:val="none" w:sz="0" w:space="0" w:color="auto"/>
                <w:bottom w:val="none" w:sz="0" w:space="0" w:color="auto"/>
                <w:right w:val="none" w:sz="0" w:space="0" w:color="auto"/>
              </w:divBdr>
            </w:div>
          </w:divsChild>
        </w:div>
        <w:div w:id="1809936524">
          <w:marLeft w:val="0"/>
          <w:marRight w:val="0"/>
          <w:marTop w:val="0"/>
          <w:marBottom w:val="0"/>
          <w:divBdr>
            <w:top w:val="none" w:sz="0" w:space="0" w:color="auto"/>
            <w:left w:val="none" w:sz="0" w:space="0" w:color="auto"/>
            <w:bottom w:val="none" w:sz="0" w:space="0" w:color="auto"/>
            <w:right w:val="none" w:sz="0" w:space="0" w:color="auto"/>
          </w:divBdr>
          <w:divsChild>
            <w:div w:id="1238203371">
              <w:marLeft w:val="0"/>
              <w:marRight w:val="0"/>
              <w:marTop w:val="0"/>
              <w:marBottom w:val="0"/>
              <w:divBdr>
                <w:top w:val="none" w:sz="0" w:space="0" w:color="auto"/>
                <w:left w:val="none" w:sz="0" w:space="0" w:color="auto"/>
                <w:bottom w:val="none" w:sz="0" w:space="0" w:color="auto"/>
                <w:right w:val="none" w:sz="0" w:space="0" w:color="auto"/>
              </w:divBdr>
            </w:div>
            <w:div w:id="307709436">
              <w:marLeft w:val="0"/>
              <w:marRight w:val="0"/>
              <w:marTop w:val="0"/>
              <w:marBottom w:val="0"/>
              <w:divBdr>
                <w:top w:val="none" w:sz="0" w:space="0" w:color="auto"/>
                <w:left w:val="none" w:sz="0" w:space="0" w:color="auto"/>
                <w:bottom w:val="none" w:sz="0" w:space="0" w:color="auto"/>
                <w:right w:val="none" w:sz="0" w:space="0" w:color="auto"/>
              </w:divBdr>
            </w:div>
          </w:divsChild>
        </w:div>
        <w:div w:id="1422680039">
          <w:marLeft w:val="0"/>
          <w:marRight w:val="0"/>
          <w:marTop w:val="0"/>
          <w:marBottom w:val="0"/>
          <w:divBdr>
            <w:top w:val="none" w:sz="0" w:space="0" w:color="auto"/>
            <w:left w:val="none" w:sz="0" w:space="0" w:color="auto"/>
            <w:bottom w:val="none" w:sz="0" w:space="0" w:color="auto"/>
            <w:right w:val="none" w:sz="0" w:space="0" w:color="auto"/>
          </w:divBdr>
          <w:divsChild>
            <w:div w:id="1212690517">
              <w:marLeft w:val="0"/>
              <w:marRight w:val="0"/>
              <w:marTop w:val="0"/>
              <w:marBottom w:val="0"/>
              <w:divBdr>
                <w:top w:val="none" w:sz="0" w:space="0" w:color="auto"/>
                <w:left w:val="none" w:sz="0" w:space="0" w:color="auto"/>
                <w:bottom w:val="none" w:sz="0" w:space="0" w:color="auto"/>
                <w:right w:val="none" w:sz="0" w:space="0" w:color="auto"/>
              </w:divBdr>
            </w:div>
            <w:div w:id="1273443026">
              <w:marLeft w:val="0"/>
              <w:marRight w:val="0"/>
              <w:marTop w:val="0"/>
              <w:marBottom w:val="0"/>
              <w:divBdr>
                <w:top w:val="none" w:sz="0" w:space="0" w:color="auto"/>
                <w:left w:val="none" w:sz="0" w:space="0" w:color="auto"/>
                <w:bottom w:val="none" w:sz="0" w:space="0" w:color="auto"/>
                <w:right w:val="none" w:sz="0" w:space="0" w:color="auto"/>
              </w:divBdr>
            </w:div>
            <w:div w:id="709184539">
              <w:marLeft w:val="0"/>
              <w:marRight w:val="0"/>
              <w:marTop w:val="0"/>
              <w:marBottom w:val="0"/>
              <w:divBdr>
                <w:top w:val="none" w:sz="0" w:space="0" w:color="auto"/>
                <w:left w:val="none" w:sz="0" w:space="0" w:color="auto"/>
                <w:bottom w:val="none" w:sz="0" w:space="0" w:color="auto"/>
                <w:right w:val="none" w:sz="0" w:space="0" w:color="auto"/>
              </w:divBdr>
            </w:div>
          </w:divsChild>
        </w:div>
        <w:div w:id="1406880382">
          <w:marLeft w:val="0"/>
          <w:marRight w:val="0"/>
          <w:marTop w:val="0"/>
          <w:marBottom w:val="0"/>
          <w:divBdr>
            <w:top w:val="none" w:sz="0" w:space="0" w:color="auto"/>
            <w:left w:val="none" w:sz="0" w:space="0" w:color="auto"/>
            <w:bottom w:val="none" w:sz="0" w:space="0" w:color="auto"/>
            <w:right w:val="none" w:sz="0" w:space="0" w:color="auto"/>
          </w:divBdr>
          <w:divsChild>
            <w:div w:id="1079711554">
              <w:marLeft w:val="0"/>
              <w:marRight w:val="0"/>
              <w:marTop w:val="0"/>
              <w:marBottom w:val="0"/>
              <w:divBdr>
                <w:top w:val="none" w:sz="0" w:space="0" w:color="auto"/>
                <w:left w:val="none" w:sz="0" w:space="0" w:color="auto"/>
                <w:bottom w:val="none" w:sz="0" w:space="0" w:color="auto"/>
                <w:right w:val="none" w:sz="0" w:space="0" w:color="auto"/>
              </w:divBdr>
            </w:div>
            <w:div w:id="1068727006">
              <w:marLeft w:val="0"/>
              <w:marRight w:val="0"/>
              <w:marTop w:val="0"/>
              <w:marBottom w:val="0"/>
              <w:divBdr>
                <w:top w:val="none" w:sz="0" w:space="0" w:color="auto"/>
                <w:left w:val="none" w:sz="0" w:space="0" w:color="auto"/>
                <w:bottom w:val="none" w:sz="0" w:space="0" w:color="auto"/>
                <w:right w:val="none" w:sz="0" w:space="0" w:color="auto"/>
              </w:divBdr>
            </w:div>
            <w:div w:id="1358971352">
              <w:marLeft w:val="0"/>
              <w:marRight w:val="0"/>
              <w:marTop w:val="0"/>
              <w:marBottom w:val="0"/>
              <w:divBdr>
                <w:top w:val="none" w:sz="0" w:space="0" w:color="auto"/>
                <w:left w:val="none" w:sz="0" w:space="0" w:color="auto"/>
                <w:bottom w:val="none" w:sz="0" w:space="0" w:color="auto"/>
                <w:right w:val="none" w:sz="0" w:space="0" w:color="auto"/>
              </w:divBdr>
            </w:div>
            <w:div w:id="530843831">
              <w:marLeft w:val="0"/>
              <w:marRight w:val="0"/>
              <w:marTop w:val="0"/>
              <w:marBottom w:val="0"/>
              <w:divBdr>
                <w:top w:val="none" w:sz="0" w:space="0" w:color="auto"/>
                <w:left w:val="none" w:sz="0" w:space="0" w:color="auto"/>
                <w:bottom w:val="none" w:sz="0" w:space="0" w:color="auto"/>
                <w:right w:val="none" w:sz="0" w:space="0" w:color="auto"/>
              </w:divBdr>
            </w:div>
            <w:div w:id="1549489163">
              <w:marLeft w:val="0"/>
              <w:marRight w:val="0"/>
              <w:marTop w:val="0"/>
              <w:marBottom w:val="0"/>
              <w:divBdr>
                <w:top w:val="none" w:sz="0" w:space="0" w:color="auto"/>
                <w:left w:val="none" w:sz="0" w:space="0" w:color="auto"/>
                <w:bottom w:val="none" w:sz="0" w:space="0" w:color="auto"/>
                <w:right w:val="none" w:sz="0" w:space="0" w:color="auto"/>
              </w:divBdr>
            </w:div>
            <w:div w:id="1488012852">
              <w:marLeft w:val="0"/>
              <w:marRight w:val="0"/>
              <w:marTop w:val="0"/>
              <w:marBottom w:val="0"/>
              <w:divBdr>
                <w:top w:val="none" w:sz="0" w:space="0" w:color="auto"/>
                <w:left w:val="none" w:sz="0" w:space="0" w:color="auto"/>
                <w:bottom w:val="none" w:sz="0" w:space="0" w:color="auto"/>
                <w:right w:val="none" w:sz="0" w:space="0" w:color="auto"/>
              </w:divBdr>
            </w:div>
            <w:div w:id="1530218423">
              <w:marLeft w:val="0"/>
              <w:marRight w:val="0"/>
              <w:marTop w:val="0"/>
              <w:marBottom w:val="0"/>
              <w:divBdr>
                <w:top w:val="none" w:sz="0" w:space="0" w:color="auto"/>
                <w:left w:val="none" w:sz="0" w:space="0" w:color="auto"/>
                <w:bottom w:val="none" w:sz="0" w:space="0" w:color="auto"/>
                <w:right w:val="none" w:sz="0" w:space="0" w:color="auto"/>
              </w:divBdr>
            </w:div>
            <w:div w:id="1152019245">
              <w:marLeft w:val="0"/>
              <w:marRight w:val="0"/>
              <w:marTop w:val="0"/>
              <w:marBottom w:val="0"/>
              <w:divBdr>
                <w:top w:val="none" w:sz="0" w:space="0" w:color="auto"/>
                <w:left w:val="none" w:sz="0" w:space="0" w:color="auto"/>
                <w:bottom w:val="none" w:sz="0" w:space="0" w:color="auto"/>
                <w:right w:val="none" w:sz="0" w:space="0" w:color="auto"/>
              </w:divBdr>
            </w:div>
            <w:div w:id="1251886770">
              <w:marLeft w:val="0"/>
              <w:marRight w:val="0"/>
              <w:marTop w:val="0"/>
              <w:marBottom w:val="0"/>
              <w:divBdr>
                <w:top w:val="none" w:sz="0" w:space="0" w:color="auto"/>
                <w:left w:val="none" w:sz="0" w:space="0" w:color="auto"/>
                <w:bottom w:val="none" w:sz="0" w:space="0" w:color="auto"/>
                <w:right w:val="none" w:sz="0" w:space="0" w:color="auto"/>
              </w:divBdr>
            </w:div>
            <w:div w:id="1013722828">
              <w:marLeft w:val="0"/>
              <w:marRight w:val="0"/>
              <w:marTop w:val="0"/>
              <w:marBottom w:val="0"/>
              <w:divBdr>
                <w:top w:val="none" w:sz="0" w:space="0" w:color="auto"/>
                <w:left w:val="none" w:sz="0" w:space="0" w:color="auto"/>
                <w:bottom w:val="none" w:sz="0" w:space="0" w:color="auto"/>
                <w:right w:val="none" w:sz="0" w:space="0" w:color="auto"/>
              </w:divBdr>
            </w:div>
          </w:divsChild>
        </w:div>
        <w:div w:id="621813342">
          <w:marLeft w:val="0"/>
          <w:marRight w:val="0"/>
          <w:marTop w:val="0"/>
          <w:marBottom w:val="0"/>
          <w:divBdr>
            <w:top w:val="none" w:sz="0" w:space="0" w:color="auto"/>
            <w:left w:val="none" w:sz="0" w:space="0" w:color="auto"/>
            <w:bottom w:val="none" w:sz="0" w:space="0" w:color="auto"/>
            <w:right w:val="none" w:sz="0" w:space="0" w:color="auto"/>
          </w:divBdr>
          <w:divsChild>
            <w:div w:id="1570456107">
              <w:marLeft w:val="0"/>
              <w:marRight w:val="0"/>
              <w:marTop w:val="0"/>
              <w:marBottom w:val="0"/>
              <w:divBdr>
                <w:top w:val="none" w:sz="0" w:space="0" w:color="auto"/>
                <w:left w:val="none" w:sz="0" w:space="0" w:color="auto"/>
                <w:bottom w:val="none" w:sz="0" w:space="0" w:color="auto"/>
                <w:right w:val="none" w:sz="0" w:space="0" w:color="auto"/>
              </w:divBdr>
            </w:div>
            <w:div w:id="2026010368">
              <w:marLeft w:val="0"/>
              <w:marRight w:val="0"/>
              <w:marTop w:val="0"/>
              <w:marBottom w:val="0"/>
              <w:divBdr>
                <w:top w:val="none" w:sz="0" w:space="0" w:color="auto"/>
                <w:left w:val="none" w:sz="0" w:space="0" w:color="auto"/>
                <w:bottom w:val="none" w:sz="0" w:space="0" w:color="auto"/>
                <w:right w:val="none" w:sz="0" w:space="0" w:color="auto"/>
              </w:divBdr>
            </w:div>
            <w:div w:id="1609239706">
              <w:marLeft w:val="0"/>
              <w:marRight w:val="0"/>
              <w:marTop w:val="0"/>
              <w:marBottom w:val="0"/>
              <w:divBdr>
                <w:top w:val="none" w:sz="0" w:space="0" w:color="auto"/>
                <w:left w:val="none" w:sz="0" w:space="0" w:color="auto"/>
                <w:bottom w:val="none" w:sz="0" w:space="0" w:color="auto"/>
                <w:right w:val="none" w:sz="0" w:space="0" w:color="auto"/>
              </w:divBdr>
            </w:div>
            <w:div w:id="34162067">
              <w:marLeft w:val="0"/>
              <w:marRight w:val="0"/>
              <w:marTop w:val="0"/>
              <w:marBottom w:val="0"/>
              <w:divBdr>
                <w:top w:val="none" w:sz="0" w:space="0" w:color="auto"/>
                <w:left w:val="none" w:sz="0" w:space="0" w:color="auto"/>
                <w:bottom w:val="none" w:sz="0" w:space="0" w:color="auto"/>
                <w:right w:val="none" w:sz="0" w:space="0" w:color="auto"/>
              </w:divBdr>
            </w:div>
          </w:divsChild>
        </w:div>
        <w:div w:id="1137337044">
          <w:marLeft w:val="0"/>
          <w:marRight w:val="0"/>
          <w:marTop w:val="0"/>
          <w:marBottom w:val="0"/>
          <w:divBdr>
            <w:top w:val="none" w:sz="0" w:space="0" w:color="auto"/>
            <w:left w:val="none" w:sz="0" w:space="0" w:color="auto"/>
            <w:bottom w:val="none" w:sz="0" w:space="0" w:color="auto"/>
            <w:right w:val="none" w:sz="0" w:space="0" w:color="auto"/>
          </w:divBdr>
          <w:divsChild>
            <w:div w:id="159001561">
              <w:marLeft w:val="0"/>
              <w:marRight w:val="0"/>
              <w:marTop w:val="0"/>
              <w:marBottom w:val="0"/>
              <w:divBdr>
                <w:top w:val="none" w:sz="0" w:space="0" w:color="auto"/>
                <w:left w:val="none" w:sz="0" w:space="0" w:color="auto"/>
                <w:bottom w:val="none" w:sz="0" w:space="0" w:color="auto"/>
                <w:right w:val="none" w:sz="0" w:space="0" w:color="auto"/>
              </w:divBdr>
            </w:div>
          </w:divsChild>
        </w:div>
        <w:div w:id="1431317170">
          <w:marLeft w:val="0"/>
          <w:marRight w:val="0"/>
          <w:marTop w:val="0"/>
          <w:marBottom w:val="0"/>
          <w:divBdr>
            <w:top w:val="none" w:sz="0" w:space="0" w:color="auto"/>
            <w:left w:val="none" w:sz="0" w:space="0" w:color="auto"/>
            <w:bottom w:val="none" w:sz="0" w:space="0" w:color="auto"/>
            <w:right w:val="none" w:sz="0" w:space="0" w:color="auto"/>
          </w:divBdr>
          <w:divsChild>
            <w:div w:id="1925841749">
              <w:marLeft w:val="0"/>
              <w:marRight w:val="0"/>
              <w:marTop w:val="0"/>
              <w:marBottom w:val="0"/>
              <w:divBdr>
                <w:top w:val="none" w:sz="0" w:space="0" w:color="auto"/>
                <w:left w:val="none" w:sz="0" w:space="0" w:color="auto"/>
                <w:bottom w:val="none" w:sz="0" w:space="0" w:color="auto"/>
                <w:right w:val="none" w:sz="0" w:space="0" w:color="auto"/>
              </w:divBdr>
            </w:div>
          </w:divsChild>
        </w:div>
        <w:div w:id="527331437">
          <w:marLeft w:val="0"/>
          <w:marRight w:val="0"/>
          <w:marTop w:val="0"/>
          <w:marBottom w:val="0"/>
          <w:divBdr>
            <w:top w:val="none" w:sz="0" w:space="0" w:color="auto"/>
            <w:left w:val="none" w:sz="0" w:space="0" w:color="auto"/>
            <w:bottom w:val="none" w:sz="0" w:space="0" w:color="auto"/>
            <w:right w:val="none" w:sz="0" w:space="0" w:color="auto"/>
          </w:divBdr>
          <w:divsChild>
            <w:div w:id="136847815">
              <w:marLeft w:val="0"/>
              <w:marRight w:val="0"/>
              <w:marTop w:val="0"/>
              <w:marBottom w:val="0"/>
              <w:divBdr>
                <w:top w:val="none" w:sz="0" w:space="0" w:color="auto"/>
                <w:left w:val="none" w:sz="0" w:space="0" w:color="auto"/>
                <w:bottom w:val="none" w:sz="0" w:space="0" w:color="auto"/>
                <w:right w:val="none" w:sz="0" w:space="0" w:color="auto"/>
              </w:divBdr>
            </w:div>
            <w:div w:id="1598444387">
              <w:marLeft w:val="0"/>
              <w:marRight w:val="0"/>
              <w:marTop w:val="0"/>
              <w:marBottom w:val="0"/>
              <w:divBdr>
                <w:top w:val="none" w:sz="0" w:space="0" w:color="auto"/>
                <w:left w:val="none" w:sz="0" w:space="0" w:color="auto"/>
                <w:bottom w:val="none" w:sz="0" w:space="0" w:color="auto"/>
                <w:right w:val="none" w:sz="0" w:space="0" w:color="auto"/>
              </w:divBdr>
            </w:div>
          </w:divsChild>
        </w:div>
        <w:div w:id="1465853026">
          <w:marLeft w:val="0"/>
          <w:marRight w:val="0"/>
          <w:marTop w:val="0"/>
          <w:marBottom w:val="0"/>
          <w:divBdr>
            <w:top w:val="none" w:sz="0" w:space="0" w:color="auto"/>
            <w:left w:val="none" w:sz="0" w:space="0" w:color="auto"/>
            <w:bottom w:val="none" w:sz="0" w:space="0" w:color="auto"/>
            <w:right w:val="none" w:sz="0" w:space="0" w:color="auto"/>
          </w:divBdr>
          <w:divsChild>
            <w:div w:id="573734409">
              <w:marLeft w:val="0"/>
              <w:marRight w:val="0"/>
              <w:marTop w:val="0"/>
              <w:marBottom w:val="0"/>
              <w:divBdr>
                <w:top w:val="none" w:sz="0" w:space="0" w:color="auto"/>
                <w:left w:val="none" w:sz="0" w:space="0" w:color="auto"/>
                <w:bottom w:val="none" w:sz="0" w:space="0" w:color="auto"/>
                <w:right w:val="none" w:sz="0" w:space="0" w:color="auto"/>
              </w:divBdr>
            </w:div>
          </w:divsChild>
        </w:div>
        <w:div w:id="696076759">
          <w:marLeft w:val="0"/>
          <w:marRight w:val="0"/>
          <w:marTop w:val="0"/>
          <w:marBottom w:val="0"/>
          <w:divBdr>
            <w:top w:val="none" w:sz="0" w:space="0" w:color="auto"/>
            <w:left w:val="none" w:sz="0" w:space="0" w:color="auto"/>
            <w:bottom w:val="none" w:sz="0" w:space="0" w:color="auto"/>
            <w:right w:val="none" w:sz="0" w:space="0" w:color="auto"/>
          </w:divBdr>
          <w:divsChild>
            <w:div w:id="1439834384">
              <w:marLeft w:val="0"/>
              <w:marRight w:val="0"/>
              <w:marTop w:val="0"/>
              <w:marBottom w:val="0"/>
              <w:divBdr>
                <w:top w:val="none" w:sz="0" w:space="0" w:color="auto"/>
                <w:left w:val="none" w:sz="0" w:space="0" w:color="auto"/>
                <w:bottom w:val="none" w:sz="0" w:space="0" w:color="auto"/>
                <w:right w:val="none" w:sz="0" w:space="0" w:color="auto"/>
              </w:divBdr>
            </w:div>
            <w:div w:id="93597864">
              <w:marLeft w:val="0"/>
              <w:marRight w:val="0"/>
              <w:marTop w:val="0"/>
              <w:marBottom w:val="0"/>
              <w:divBdr>
                <w:top w:val="none" w:sz="0" w:space="0" w:color="auto"/>
                <w:left w:val="none" w:sz="0" w:space="0" w:color="auto"/>
                <w:bottom w:val="none" w:sz="0" w:space="0" w:color="auto"/>
                <w:right w:val="none" w:sz="0" w:space="0" w:color="auto"/>
              </w:divBdr>
            </w:div>
          </w:divsChild>
        </w:div>
        <w:div w:id="386875498">
          <w:marLeft w:val="0"/>
          <w:marRight w:val="0"/>
          <w:marTop w:val="0"/>
          <w:marBottom w:val="0"/>
          <w:divBdr>
            <w:top w:val="none" w:sz="0" w:space="0" w:color="auto"/>
            <w:left w:val="none" w:sz="0" w:space="0" w:color="auto"/>
            <w:bottom w:val="none" w:sz="0" w:space="0" w:color="auto"/>
            <w:right w:val="none" w:sz="0" w:space="0" w:color="auto"/>
          </w:divBdr>
          <w:divsChild>
            <w:div w:id="1420713376">
              <w:marLeft w:val="0"/>
              <w:marRight w:val="0"/>
              <w:marTop w:val="0"/>
              <w:marBottom w:val="0"/>
              <w:divBdr>
                <w:top w:val="none" w:sz="0" w:space="0" w:color="auto"/>
                <w:left w:val="none" w:sz="0" w:space="0" w:color="auto"/>
                <w:bottom w:val="none" w:sz="0" w:space="0" w:color="auto"/>
                <w:right w:val="none" w:sz="0" w:space="0" w:color="auto"/>
              </w:divBdr>
            </w:div>
            <w:div w:id="1691106373">
              <w:marLeft w:val="0"/>
              <w:marRight w:val="0"/>
              <w:marTop w:val="0"/>
              <w:marBottom w:val="0"/>
              <w:divBdr>
                <w:top w:val="none" w:sz="0" w:space="0" w:color="auto"/>
                <w:left w:val="none" w:sz="0" w:space="0" w:color="auto"/>
                <w:bottom w:val="none" w:sz="0" w:space="0" w:color="auto"/>
                <w:right w:val="none" w:sz="0" w:space="0" w:color="auto"/>
              </w:divBdr>
            </w:div>
            <w:div w:id="730929317">
              <w:marLeft w:val="0"/>
              <w:marRight w:val="0"/>
              <w:marTop w:val="0"/>
              <w:marBottom w:val="0"/>
              <w:divBdr>
                <w:top w:val="none" w:sz="0" w:space="0" w:color="auto"/>
                <w:left w:val="none" w:sz="0" w:space="0" w:color="auto"/>
                <w:bottom w:val="none" w:sz="0" w:space="0" w:color="auto"/>
                <w:right w:val="none" w:sz="0" w:space="0" w:color="auto"/>
              </w:divBdr>
            </w:div>
            <w:div w:id="2123187417">
              <w:marLeft w:val="0"/>
              <w:marRight w:val="0"/>
              <w:marTop w:val="0"/>
              <w:marBottom w:val="0"/>
              <w:divBdr>
                <w:top w:val="none" w:sz="0" w:space="0" w:color="auto"/>
                <w:left w:val="none" w:sz="0" w:space="0" w:color="auto"/>
                <w:bottom w:val="none" w:sz="0" w:space="0" w:color="auto"/>
                <w:right w:val="none" w:sz="0" w:space="0" w:color="auto"/>
              </w:divBdr>
            </w:div>
            <w:div w:id="1566447826">
              <w:marLeft w:val="0"/>
              <w:marRight w:val="0"/>
              <w:marTop w:val="0"/>
              <w:marBottom w:val="0"/>
              <w:divBdr>
                <w:top w:val="none" w:sz="0" w:space="0" w:color="auto"/>
                <w:left w:val="none" w:sz="0" w:space="0" w:color="auto"/>
                <w:bottom w:val="none" w:sz="0" w:space="0" w:color="auto"/>
                <w:right w:val="none" w:sz="0" w:space="0" w:color="auto"/>
              </w:divBdr>
            </w:div>
            <w:div w:id="1115054845">
              <w:marLeft w:val="0"/>
              <w:marRight w:val="0"/>
              <w:marTop w:val="0"/>
              <w:marBottom w:val="0"/>
              <w:divBdr>
                <w:top w:val="none" w:sz="0" w:space="0" w:color="auto"/>
                <w:left w:val="none" w:sz="0" w:space="0" w:color="auto"/>
                <w:bottom w:val="none" w:sz="0" w:space="0" w:color="auto"/>
                <w:right w:val="none" w:sz="0" w:space="0" w:color="auto"/>
              </w:divBdr>
            </w:div>
            <w:div w:id="778334938">
              <w:marLeft w:val="0"/>
              <w:marRight w:val="0"/>
              <w:marTop w:val="0"/>
              <w:marBottom w:val="0"/>
              <w:divBdr>
                <w:top w:val="none" w:sz="0" w:space="0" w:color="auto"/>
                <w:left w:val="none" w:sz="0" w:space="0" w:color="auto"/>
                <w:bottom w:val="none" w:sz="0" w:space="0" w:color="auto"/>
                <w:right w:val="none" w:sz="0" w:space="0" w:color="auto"/>
              </w:divBdr>
            </w:div>
            <w:div w:id="806506916">
              <w:marLeft w:val="0"/>
              <w:marRight w:val="0"/>
              <w:marTop w:val="0"/>
              <w:marBottom w:val="0"/>
              <w:divBdr>
                <w:top w:val="none" w:sz="0" w:space="0" w:color="auto"/>
                <w:left w:val="none" w:sz="0" w:space="0" w:color="auto"/>
                <w:bottom w:val="none" w:sz="0" w:space="0" w:color="auto"/>
                <w:right w:val="none" w:sz="0" w:space="0" w:color="auto"/>
              </w:divBdr>
            </w:div>
          </w:divsChild>
        </w:div>
        <w:div w:id="1405951011">
          <w:marLeft w:val="0"/>
          <w:marRight w:val="0"/>
          <w:marTop w:val="0"/>
          <w:marBottom w:val="0"/>
          <w:divBdr>
            <w:top w:val="none" w:sz="0" w:space="0" w:color="auto"/>
            <w:left w:val="none" w:sz="0" w:space="0" w:color="auto"/>
            <w:bottom w:val="none" w:sz="0" w:space="0" w:color="auto"/>
            <w:right w:val="none" w:sz="0" w:space="0" w:color="auto"/>
          </w:divBdr>
          <w:divsChild>
            <w:div w:id="1136601730">
              <w:marLeft w:val="0"/>
              <w:marRight w:val="0"/>
              <w:marTop w:val="0"/>
              <w:marBottom w:val="0"/>
              <w:divBdr>
                <w:top w:val="none" w:sz="0" w:space="0" w:color="auto"/>
                <w:left w:val="none" w:sz="0" w:space="0" w:color="auto"/>
                <w:bottom w:val="none" w:sz="0" w:space="0" w:color="auto"/>
                <w:right w:val="none" w:sz="0" w:space="0" w:color="auto"/>
              </w:divBdr>
            </w:div>
          </w:divsChild>
        </w:div>
        <w:div w:id="233858128">
          <w:marLeft w:val="0"/>
          <w:marRight w:val="0"/>
          <w:marTop w:val="0"/>
          <w:marBottom w:val="0"/>
          <w:divBdr>
            <w:top w:val="none" w:sz="0" w:space="0" w:color="auto"/>
            <w:left w:val="none" w:sz="0" w:space="0" w:color="auto"/>
            <w:bottom w:val="none" w:sz="0" w:space="0" w:color="auto"/>
            <w:right w:val="none" w:sz="0" w:space="0" w:color="auto"/>
          </w:divBdr>
          <w:divsChild>
            <w:div w:id="235895810">
              <w:marLeft w:val="0"/>
              <w:marRight w:val="0"/>
              <w:marTop w:val="0"/>
              <w:marBottom w:val="0"/>
              <w:divBdr>
                <w:top w:val="none" w:sz="0" w:space="0" w:color="auto"/>
                <w:left w:val="none" w:sz="0" w:space="0" w:color="auto"/>
                <w:bottom w:val="none" w:sz="0" w:space="0" w:color="auto"/>
                <w:right w:val="none" w:sz="0" w:space="0" w:color="auto"/>
              </w:divBdr>
            </w:div>
          </w:divsChild>
        </w:div>
        <w:div w:id="1111164229">
          <w:marLeft w:val="0"/>
          <w:marRight w:val="0"/>
          <w:marTop w:val="0"/>
          <w:marBottom w:val="0"/>
          <w:divBdr>
            <w:top w:val="none" w:sz="0" w:space="0" w:color="auto"/>
            <w:left w:val="none" w:sz="0" w:space="0" w:color="auto"/>
            <w:bottom w:val="none" w:sz="0" w:space="0" w:color="auto"/>
            <w:right w:val="none" w:sz="0" w:space="0" w:color="auto"/>
          </w:divBdr>
          <w:divsChild>
            <w:div w:id="1890803947">
              <w:marLeft w:val="0"/>
              <w:marRight w:val="0"/>
              <w:marTop w:val="0"/>
              <w:marBottom w:val="0"/>
              <w:divBdr>
                <w:top w:val="none" w:sz="0" w:space="0" w:color="auto"/>
                <w:left w:val="none" w:sz="0" w:space="0" w:color="auto"/>
                <w:bottom w:val="none" w:sz="0" w:space="0" w:color="auto"/>
                <w:right w:val="none" w:sz="0" w:space="0" w:color="auto"/>
              </w:divBdr>
            </w:div>
          </w:divsChild>
        </w:div>
        <w:div w:id="1844664849">
          <w:marLeft w:val="0"/>
          <w:marRight w:val="0"/>
          <w:marTop w:val="0"/>
          <w:marBottom w:val="0"/>
          <w:divBdr>
            <w:top w:val="none" w:sz="0" w:space="0" w:color="auto"/>
            <w:left w:val="none" w:sz="0" w:space="0" w:color="auto"/>
            <w:bottom w:val="none" w:sz="0" w:space="0" w:color="auto"/>
            <w:right w:val="none" w:sz="0" w:space="0" w:color="auto"/>
          </w:divBdr>
          <w:divsChild>
            <w:div w:id="575632132">
              <w:marLeft w:val="0"/>
              <w:marRight w:val="0"/>
              <w:marTop w:val="0"/>
              <w:marBottom w:val="0"/>
              <w:divBdr>
                <w:top w:val="none" w:sz="0" w:space="0" w:color="auto"/>
                <w:left w:val="none" w:sz="0" w:space="0" w:color="auto"/>
                <w:bottom w:val="none" w:sz="0" w:space="0" w:color="auto"/>
                <w:right w:val="none" w:sz="0" w:space="0" w:color="auto"/>
              </w:divBdr>
            </w:div>
            <w:div w:id="2059737986">
              <w:marLeft w:val="0"/>
              <w:marRight w:val="0"/>
              <w:marTop w:val="0"/>
              <w:marBottom w:val="0"/>
              <w:divBdr>
                <w:top w:val="none" w:sz="0" w:space="0" w:color="auto"/>
                <w:left w:val="none" w:sz="0" w:space="0" w:color="auto"/>
                <w:bottom w:val="none" w:sz="0" w:space="0" w:color="auto"/>
                <w:right w:val="none" w:sz="0" w:space="0" w:color="auto"/>
              </w:divBdr>
            </w:div>
            <w:div w:id="1384139946">
              <w:marLeft w:val="0"/>
              <w:marRight w:val="0"/>
              <w:marTop w:val="0"/>
              <w:marBottom w:val="0"/>
              <w:divBdr>
                <w:top w:val="none" w:sz="0" w:space="0" w:color="auto"/>
                <w:left w:val="none" w:sz="0" w:space="0" w:color="auto"/>
                <w:bottom w:val="none" w:sz="0" w:space="0" w:color="auto"/>
                <w:right w:val="none" w:sz="0" w:space="0" w:color="auto"/>
              </w:divBdr>
            </w:div>
            <w:div w:id="917203535">
              <w:marLeft w:val="0"/>
              <w:marRight w:val="0"/>
              <w:marTop w:val="0"/>
              <w:marBottom w:val="0"/>
              <w:divBdr>
                <w:top w:val="none" w:sz="0" w:space="0" w:color="auto"/>
                <w:left w:val="none" w:sz="0" w:space="0" w:color="auto"/>
                <w:bottom w:val="none" w:sz="0" w:space="0" w:color="auto"/>
                <w:right w:val="none" w:sz="0" w:space="0" w:color="auto"/>
              </w:divBdr>
            </w:div>
          </w:divsChild>
        </w:div>
        <w:div w:id="580141764">
          <w:marLeft w:val="0"/>
          <w:marRight w:val="0"/>
          <w:marTop w:val="0"/>
          <w:marBottom w:val="0"/>
          <w:divBdr>
            <w:top w:val="none" w:sz="0" w:space="0" w:color="auto"/>
            <w:left w:val="none" w:sz="0" w:space="0" w:color="auto"/>
            <w:bottom w:val="none" w:sz="0" w:space="0" w:color="auto"/>
            <w:right w:val="none" w:sz="0" w:space="0" w:color="auto"/>
          </w:divBdr>
          <w:divsChild>
            <w:div w:id="1354258861">
              <w:marLeft w:val="0"/>
              <w:marRight w:val="0"/>
              <w:marTop w:val="0"/>
              <w:marBottom w:val="0"/>
              <w:divBdr>
                <w:top w:val="none" w:sz="0" w:space="0" w:color="auto"/>
                <w:left w:val="none" w:sz="0" w:space="0" w:color="auto"/>
                <w:bottom w:val="none" w:sz="0" w:space="0" w:color="auto"/>
                <w:right w:val="none" w:sz="0" w:space="0" w:color="auto"/>
              </w:divBdr>
            </w:div>
            <w:div w:id="1610506484">
              <w:marLeft w:val="0"/>
              <w:marRight w:val="0"/>
              <w:marTop w:val="0"/>
              <w:marBottom w:val="0"/>
              <w:divBdr>
                <w:top w:val="none" w:sz="0" w:space="0" w:color="auto"/>
                <w:left w:val="none" w:sz="0" w:space="0" w:color="auto"/>
                <w:bottom w:val="none" w:sz="0" w:space="0" w:color="auto"/>
                <w:right w:val="none" w:sz="0" w:space="0" w:color="auto"/>
              </w:divBdr>
            </w:div>
          </w:divsChild>
        </w:div>
        <w:div w:id="1356464725">
          <w:marLeft w:val="0"/>
          <w:marRight w:val="0"/>
          <w:marTop w:val="0"/>
          <w:marBottom w:val="0"/>
          <w:divBdr>
            <w:top w:val="none" w:sz="0" w:space="0" w:color="auto"/>
            <w:left w:val="none" w:sz="0" w:space="0" w:color="auto"/>
            <w:bottom w:val="none" w:sz="0" w:space="0" w:color="auto"/>
            <w:right w:val="none" w:sz="0" w:space="0" w:color="auto"/>
          </w:divBdr>
          <w:divsChild>
            <w:div w:id="1672947567">
              <w:marLeft w:val="0"/>
              <w:marRight w:val="0"/>
              <w:marTop w:val="0"/>
              <w:marBottom w:val="0"/>
              <w:divBdr>
                <w:top w:val="none" w:sz="0" w:space="0" w:color="auto"/>
                <w:left w:val="none" w:sz="0" w:space="0" w:color="auto"/>
                <w:bottom w:val="none" w:sz="0" w:space="0" w:color="auto"/>
                <w:right w:val="none" w:sz="0" w:space="0" w:color="auto"/>
              </w:divBdr>
            </w:div>
          </w:divsChild>
        </w:div>
        <w:div w:id="1064373138">
          <w:marLeft w:val="0"/>
          <w:marRight w:val="0"/>
          <w:marTop w:val="0"/>
          <w:marBottom w:val="0"/>
          <w:divBdr>
            <w:top w:val="none" w:sz="0" w:space="0" w:color="auto"/>
            <w:left w:val="none" w:sz="0" w:space="0" w:color="auto"/>
            <w:bottom w:val="none" w:sz="0" w:space="0" w:color="auto"/>
            <w:right w:val="none" w:sz="0" w:space="0" w:color="auto"/>
          </w:divBdr>
          <w:divsChild>
            <w:div w:id="1851799352">
              <w:marLeft w:val="0"/>
              <w:marRight w:val="0"/>
              <w:marTop w:val="0"/>
              <w:marBottom w:val="0"/>
              <w:divBdr>
                <w:top w:val="none" w:sz="0" w:space="0" w:color="auto"/>
                <w:left w:val="none" w:sz="0" w:space="0" w:color="auto"/>
                <w:bottom w:val="none" w:sz="0" w:space="0" w:color="auto"/>
                <w:right w:val="none" w:sz="0" w:space="0" w:color="auto"/>
              </w:divBdr>
            </w:div>
            <w:div w:id="1953434758">
              <w:marLeft w:val="0"/>
              <w:marRight w:val="0"/>
              <w:marTop w:val="0"/>
              <w:marBottom w:val="0"/>
              <w:divBdr>
                <w:top w:val="none" w:sz="0" w:space="0" w:color="auto"/>
                <w:left w:val="none" w:sz="0" w:space="0" w:color="auto"/>
                <w:bottom w:val="none" w:sz="0" w:space="0" w:color="auto"/>
                <w:right w:val="none" w:sz="0" w:space="0" w:color="auto"/>
              </w:divBdr>
            </w:div>
            <w:div w:id="222833319">
              <w:marLeft w:val="0"/>
              <w:marRight w:val="0"/>
              <w:marTop w:val="0"/>
              <w:marBottom w:val="0"/>
              <w:divBdr>
                <w:top w:val="none" w:sz="0" w:space="0" w:color="auto"/>
                <w:left w:val="none" w:sz="0" w:space="0" w:color="auto"/>
                <w:bottom w:val="none" w:sz="0" w:space="0" w:color="auto"/>
                <w:right w:val="none" w:sz="0" w:space="0" w:color="auto"/>
              </w:divBdr>
            </w:div>
            <w:div w:id="1565337542">
              <w:marLeft w:val="0"/>
              <w:marRight w:val="0"/>
              <w:marTop w:val="0"/>
              <w:marBottom w:val="0"/>
              <w:divBdr>
                <w:top w:val="none" w:sz="0" w:space="0" w:color="auto"/>
                <w:left w:val="none" w:sz="0" w:space="0" w:color="auto"/>
                <w:bottom w:val="none" w:sz="0" w:space="0" w:color="auto"/>
                <w:right w:val="none" w:sz="0" w:space="0" w:color="auto"/>
              </w:divBdr>
            </w:div>
            <w:div w:id="1638685739">
              <w:marLeft w:val="0"/>
              <w:marRight w:val="0"/>
              <w:marTop w:val="0"/>
              <w:marBottom w:val="0"/>
              <w:divBdr>
                <w:top w:val="none" w:sz="0" w:space="0" w:color="auto"/>
                <w:left w:val="none" w:sz="0" w:space="0" w:color="auto"/>
                <w:bottom w:val="none" w:sz="0" w:space="0" w:color="auto"/>
                <w:right w:val="none" w:sz="0" w:space="0" w:color="auto"/>
              </w:divBdr>
            </w:div>
            <w:div w:id="115412482">
              <w:marLeft w:val="0"/>
              <w:marRight w:val="0"/>
              <w:marTop w:val="0"/>
              <w:marBottom w:val="0"/>
              <w:divBdr>
                <w:top w:val="none" w:sz="0" w:space="0" w:color="auto"/>
                <w:left w:val="none" w:sz="0" w:space="0" w:color="auto"/>
                <w:bottom w:val="none" w:sz="0" w:space="0" w:color="auto"/>
                <w:right w:val="none" w:sz="0" w:space="0" w:color="auto"/>
              </w:divBdr>
            </w:div>
            <w:div w:id="1996370084">
              <w:marLeft w:val="0"/>
              <w:marRight w:val="0"/>
              <w:marTop w:val="0"/>
              <w:marBottom w:val="0"/>
              <w:divBdr>
                <w:top w:val="none" w:sz="0" w:space="0" w:color="auto"/>
                <w:left w:val="none" w:sz="0" w:space="0" w:color="auto"/>
                <w:bottom w:val="none" w:sz="0" w:space="0" w:color="auto"/>
                <w:right w:val="none" w:sz="0" w:space="0" w:color="auto"/>
              </w:divBdr>
            </w:div>
            <w:div w:id="448159129">
              <w:marLeft w:val="0"/>
              <w:marRight w:val="0"/>
              <w:marTop w:val="0"/>
              <w:marBottom w:val="0"/>
              <w:divBdr>
                <w:top w:val="none" w:sz="0" w:space="0" w:color="auto"/>
                <w:left w:val="none" w:sz="0" w:space="0" w:color="auto"/>
                <w:bottom w:val="none" w:sz="0" w:space="0" w:color="auto"/>
                <w:right w:val="none" w:sz="0" w:space="0" w:color="auto"/>
              </w:divBdr>
            </w:div>
            <w:div w:id="1251767940">
              <w:marLeft w:val="0"/>
              <w:marRight w:val="0"/>
              <w:marTop w:val="0"/>
              <w:marBottom w:val="0"/>
              <w:divBdr>
                <w:top w:val="none" w:sz="0" w:space="0" w:color="auto"/>
                <w:left w:val="none" w:sz="0" w:space="0" w:color="auto"/>
                <w:bottom w:val="none" w:sz="0" w:space="0" w:color="auto"/>
                <w:right w:val="none" w:sz="0" w:space="0" w:color="auto"/>
              </w:divBdr>
            </w:div>
            <w:div w:id="1146513855">
              <w:marLeft w:val="0"/>
              <w:marRight w:val="0"/>
              <w:marTop w:val="0"/>
              <w:marBottom w:val="0"/>
              <w:divBdr>
                <w:top w:val="none" w:sz="0" w:space="0" w:color="auto"/>
                <w:left w:val="none" w:sz="0" w:space="0" w:color="auto"/>
                <w:bottom w:val="none" w:sz="0" w:space="0" w:color="auto"/>
                <w:right w:val="none" w:sz="0" w:space="0" w:color="auto"/>
              </w:divBdr>
            </w:div>
            <w:div w:id="1500924701">
              <w:marLeft w:val="0"/>
              <w:marRight w:val="0"/>
              <w:marTop w:val="0"/>
              <w:marBottom w:val="0"/>
              <w:divBdr>
                <w:top w:val="none" w:sz="0" w:space="0" w:color="auto"/>
                <w:left w:val="none" w:sz="0" w:space="0" w:color="auto"/>
                <w:bottom w:val="none" w:sz="0" w:space="0" w:color="auto"/>
                <w:right w:val="none" w:sz="0" w:space="0" w:color="auto"/>
              </w:divBdr>
            </w:div>
            <w:div w:id="1184784064">
              <w:marLeft w:val="0"/>
              <w:marRight w:val="0"/>
              <w:marTop w:val="0"/>
              <w:marBottom w:val="0"/>
              <w:divBdr>
                <w:top w:val="none" w:sz="0" w:space="0" w:color="auto"/>
                <w:left w:val="none" w:sz="0" w:space="0" w:color="auto"/>
                <w:bottom w:val="none" w:sz="0" w:space="0" w:color="auto"/>
                <w:right w:val="none" w:sz="0" w:space="0" w:color="auto"/>
              </w:divBdr>
            </w:div>
            <w:div w:id="2113940099">
              <w:marLeft w:val="0"/>
              <w:marRight w:val="0"/>
              <w:marTop w:val="0"/>
              <w:marBottom w:val="0"/>
              <w:divBdr>
                <w:top w:val="none" w:sz="0" w:space="0" w:color="auto"/>
                <w:left w:val="none" w:sz="0" w:space="0" w:color="auto"/>
                <w:bottom w:val="none" w:sz="0" w:space="0" w:color="auto"/>
                <w:right w:val="none" w:sz="0" w:space="0" w:color="auto"/>
              </w:divBdr>
            </w:div>
            <w:div w:id="1867400237">
              <w:marLeft w:val="0"/>
              <w:marRight w:val="0"/>
              <w:marTop w:val="0"/>
              <w:marBottom w:val="0"/>
              <w:divBdr>
                <w:top w:val="none" w:sz="0" w:space="0" w:color="auto"/>
                <w:left w:val="none" w:sz="0" w:space="0" w:color="auto"/>
                <w:bottom w:val="none" w:sz="0" w:space="0" w:color="auto"/>
                <w:right w:val="none" w:sz="0" w:space="0" w:color="auto"/>
              </w:divBdr>
            </w:div>
            <w:div w:id="495265006">
              <w:marLeft w:val="0"/>
              <w:marRight w:val="0"/>
              <w:marTop w:val="0"/>
              <w:marBottom w:val="0"/>
              <w:divBdr>
                <w:top w:val="none" w:sz="0" w:space="0" w:color="auto"/>
                <w:left w:val="none" w:sz="0" w:space="0" w:color="auto"/>
                <w:bottom w:val="none" w:sz="0" w:space="0" w:color="auto"/>
                <w:right w:val="none" w:sz="0" w:space="0" w:color="auto"/>
              </w:divBdr>
            </w:div>
            <w:div w:id="1241136512">
              <w:marLeft w:val="0"/>
              <w:marRight w:val="0"/>
              <w:marTop w:val="0"/>
              <w:marBottom w:val="0"/>
              <w:divBdr>
                <w:top w:val="none" w:sz="0" w:space="0" w:color="auto"/>
                <w:left w:val="none" w:sz="0" w:space="0" w:color="auto"/>
                <w:bottom w:val="none" w:sz="0" w:space="0" w:color="auto"/>
                <w:right w:val="none" w:sz="0" w:space="0" w:color="auto"/>
              </w:divBdr>
            </w:div>
            <w:div w:id="1862745810">
              <w:marLeft w:val="0"/>
              <w:marRight w:val="0"/>
              <w:marTop w:val="0"/>
              <w:marBottom w:val="0"/>
              <w:divBdr>
                <w:top w:val="none" w:sz="0" w:space="0" w:color="auto"/>
                <w:left w:val="none" w:sz="0" w:space="0" w:color="auto"/>
                <w:bottom w:val="none" w:sz="0" w:space="0" w:color="auto"/>
                <w:right w:val="none" w:sz="0" w:space="0" w:color="auto"/>
              </w:divBdr>
            </w:div>
            <w:div w:id="355040128">
              <w:marLeft w:val="0"/>
              <w:marRight w:val="0"/>
              <w:marTop w:val="0"/>
              <w:marBottom w:val="0"/>
              <w:divBdr>
                <w:top w:val="none" w:sz="0" w:space="0" w:color="auto"/>
                <w:left w:val="none" w:sz="0" w:space="0" w:color="auto"/>
                <w:bottom w:val="none" w:sz="0" w:space="0" w:color="auto"/>
                <w:right w:val="none" w:sz="0" w:space="0" w:color="auto"/>
              </w:divBdr>
            </w:div>
            <w:div w:id="25062847">
              <w:marLeft w:val="0"/>
              <w:marRight w:val="0"/>
              <w:marTop w:val="0"/>
              <w:marBottom w:val="0"/>
              <w:divBdr>
                <w:top w:val="none" w:sz="0" w:space="0" w:color="auto"/>
                <w:left w:val="none" w:sz="0" w:space="0" w:color="auto"/>
                <w:bottom w:val="none" w:sz="0" w:space="0" w:color="auto"/>
                <w:right w:val="none" w:sz="0" w:space="0" w:color="auto"/>
              </w:divBdr>
            </w:div>
            <w:div w:id="1826817872">
              <w:marLeft w:val="0"/>
              <w:marRight w:val="0"/>
              <w:marTop w:val="0"/>
              <w:marBottom w:val="0"/>
              <w:divBdr>
                <w:top w:val="none" w:sz="0" w:space="0" w:color="auto"/>
                <w:left w:val="none" w:sz="0" w:space="0" w:color="auto"/>
                <w:bottom w:val="none" w:sz="0" w:space="0" w:color="auto"/>
                <w:right w:val="none" w:sz="0" w:space="0" w:color="auto"/>
              </w:divBdr>
            </w:div>
            <w:div w:id="397946849">
              <w:marLeft w:val="0"/>
              <w:marRight w:val="0"/>
              <w:marTop w:val="0"/>
              <w:marBottom w:val="0"/>
              <w:divBdr>
                <w:top w:val="none" w:sz="0" w:space="0" w:color="auto"/>
                <w:left w:val="none" w:sz="0" w:space="0" w:color="auto"/>
                <w:bottom w:val="none" w:sz="0" w:space="0" w:color="auto"/>
                <w:right w:val="none" w:sz="0" w:space="0" w:color="auto"/>
              </w:divBdr>
            </w:div>
            <w:div w:id="1602954695">
              <w:marLeft w:val="0"/>
              <w:marRight w:val="0"/>
              <w:marTop w:val="0"/>
              <w:marBottom w:val="0"/>
              <w:divBdr>
                <w:top w:val="none" w:sz="0" w:space="0" w:color="auto"/>
                <w:left w:val="none" w:sz="0" w:space="0" w:color="auto"/>
                <w:bottom w:val="none" w:sz="0" w:space="0" w:color="auto"/>
                <w:right w:val="none" w:sz="0" w:space="0" w:color="auto"/>
              </w:divBdr>
            </w:div>
            <w:div w:id="1695037649">
              <w:marLeft w:val="0"/>
              <w:marRight w:val="0"/>
              <w:marTop w:val="0"/>
              <w:marBottom w:val="0"/>
              <w:divBdr>
                <w:top w:val="none" w:sz="0" w:space="0" w:color="auto"/>
                <w:left w:val="none" w:sz="0" w:space="0" w:color="auto"/>
                <w:bottom w:val="none" w:sz="0" w:space="0" w:color="auto"/>
                <w:right w:val="none" w:sz="0" w:space="0" w:color="auto"/>
              </w:divBdr>
            </w:div>
          </w:divsChild>
        </w:div>
        <w:div w:id="1931347255">
          <w:marLeft w:val="0"/>
          <w:marRight w:val="0"/>
          <w:marTop w:val="0"/>
          <w:marBottom w:val="0"/>
          <w:divBdr>
            <w:top w:val="none" w:sz="0" w:space="0" w:color="auto"/>
            <w:left w:val="none" w:sz="0" w:space="0" w:color="auto"/>
            <w:bottom w:val="none" w:sz="0" w:space="0" w:color="auto"/>
            <w:right w:val="none" w:sz="0" w:space="0" w:color="auto"/>
          </w:divBdr>
          <w:divsChild>
            <w:div w:id="1728794025">
              <w:marLeft w:val="0"/>
              <w:marRight w:val="0"/>
              <w:marTop w:val="0"/>
              <w:marBottom w:val="0"/>
              <w:divBdr>
                <w:top w:val="none" w:sz="0" w:space="0" w:color="auto"/>
                <w:left w:val="none" w:sz="0" w:space="0" w:color="auto"/>
                <w:bottom w:val="none" w:sz="0" w:space="0" w:color="auto"/>
                <w:right w:val="none" w:sz="0" w:space="0" w:color="auto"/>
              </w:divBdr>
            </w:div>
            <w:div w:id="1837527049">
              <w:marLeft w:val="0"/>
              <w:marRight w:val="0"/>
              <w:marTop w:val="0"/>
              <w:marBottom w:val="0"/>
              <w:divBdr>
                <w:top w:val="none" w:sz="0" w:space="0" w:color="auto"/>
                <w:left w:val="none" w:sz="0" w:space="0" w:color="auto"/>
                <w:bottom w:val="none" w:sz="0" w:space="0" w:color="auto"/>
                <w:right w:val="none" w:sz="0" w:space="0" w:color="auto"/>
              </w:divBdr>
            </w:div>
            <w:div w:id="735322870">
              <w:marLeft w:val="0"/>
              <w:marRight w:val="0"/>
              <w:marTop w:val="0"/>
              <w:marBottom w:val="0"/>
              <w:divBdr>
                <w:top w:val="none" w:sz="0" w:space="0" w:color="auto"/>
                <w:left w:val="none" w:sz="0" w:space="0" w:color="auto"/>
                <w:bottom w:val="none" w:sz="0" w:space="0" w:color="auto"/>
                <w:right w:val="none" w:sz="0" w:space="0" w:color="auto"/>
              </w:divBdr>
            </w:div>
            <w:div w:id="1469741147">
              <w:marLeft w:val="0"/>
              <w:marRight w:val="0"/>
              <w:marTop w:val="0"/>
              <w:marBottom w:val="0"/>
              <w:divBdr>
                <w:top w:val="none" w:sz="0" w:space="0" w:color="auto"/>
                <w:left w:val="none" w:sz="0" w:space="0" w:color="auto"/>
                <w:bottom w:val="none" w:sz="0" w:space="0" w:color="auto"/>
                <w:right w:val="none" w:sz="0" w:space="0" w:color="auto"/>
              </w:divBdr>
            </w:div>
          </w:divsChild>
        </w:div>
        <w:div w:id="1272393842">
          <w:marLeft w:val="0"/>
          <w:marRight w:val="0"/>
          <w:marTop w:val="0"/>
          <w:marBottom w:val="0"/>
          <w:divBdr>
            <w:top w:val="none" w:sz="0" w:space="0" w:color="auto"/>
            <w:left w:val="none" w:sz="0" w:space="0" w:color="auto"/>
            <w:bottom w:val="none" w:sz="0" w:space="0" w:color="auto"/>
            <w:right w:val="none" w:sz="0" w:space="0" w:color="auto"/>
          </w:divBdr>
          <w:divsChild>
            <w:div w:id="135684663">
              <w:marLeft w:val="0"/>
              <w:marRight w:val="0"/>
              <w:marTop w:val="0"/>
              <w:marBottom w:val="0"/>
              <w:divBdr>
                <w:top w:val="none" w:sz="0" w:space="0" w:color="auto"/>
                <w:left w:val="none" w:sz="0" w:space="0" w:color="auto"/>
                <w:bottom w:val="none" w:sz="0" w:space="0" w:color="auto"/>
                <w:right w:val="none" w:sz="0" w:space="0" w:color="auto"/>
              </w:divBdr>
            </w:div>
            <w:div w:id="200409527">
              <w:marLeft w:val="0"/>
              <w:marRight w:val="0"/>
              <w:marTop w:val="0"/>
              <w:marBottom w:val="0"/>
              <w:divBdr>
                <w:top w:val="none" w:sz="0" w:space="0" w:color="auto"/>
                <w:left w:val="none" w:sz="0" w:space="0" w:color="auto"/>
                <w:bottom w:val="none" w:sz="0" w:space="0" w:color="auto"/>
                <w:right w:val="none" w:sz="0" w:space="0" w:color="auto"/>
              </w:divBdr>
            </w:div>
          </w:divsChild>
        </w:div>
        <w:div w:id="47993030">
          <w:marLeft w:val="0"/>
          <w:marRight w:val="0"/>
          <w:marTop w:val="0"/>
          <w:marBottom w:val="0"/>
          <w:divBdr>
            <w:top w:val="none" w:sz="0" w:space="0" w:color="auto"/>
            <w:left w:val="none" w:sz="0" w:space="0" w:color="auto"/>
            <w:bottom w:val="none" w:sz="0" w:space="0" w:color="auto"/>
            <w:right w:val="none" w:sz="0" w:space="0" w:color="auto"/>
          </w:divBdr>
          <w:divsChild>
            <w:div w:id="394400354">
              <w:marLeft w:val="0"/>
              <w:marRight w:val="0"/>
              <w:marTop w:val="0"/>
              <w:marBottom w:val="0"/>
              <w:divBdr>
                <w:top w:val="none" w:sz="0" w:space="0" w:color="auto"/>
                <w:left w:val="none" w:sz="0" w:space="0" w:color="auto"/>
                <w:bottom w:val="none" w:sz="0" w:space="0" w:color="auto"/>
                <w:right w:val="none" w:sz="0" w:space="0" w:color="auto"/>
              </w:divBdr>
            </w:div>
            <w:div w:id="1230773183">
              <w:marLeft w:val="0"/>
              <w:marRight w:val="0"/>
              <w:marTop w:val="0"/>
              <w:marBottom w:val="0"/>
              <w:divBdr>
                <w:top w:val="none" w:sz="0" w:space="0" w:color="auto"/>
                <w:left w:val="none" w:sz="0" w:space="0" w:color="auto"/>
                <w:bottom w:val="none" w:sz="0" w:space="0" w:color="auto"/>
                <w:right w:val="none" w:sz="0" w:space="0" w:color="auto"/>
              </w:divBdr>
            </w:div>
          </w:divsChild>
        </w:div>
        <w:div w:id="172645442">
          <w:marLeft w:val="0"/>
          <w:marRight w:val="0"/>
          <w:marTop w:val="0"/>
          <w:marBottom w:val="0"/>
          <w:divBdr>
            <w:top w:val="none" w:sz="0" w:space="0" w:color="auto"/>
            <w:left w:val="none" w:sz="0" w:space="0" w:color="auto"/>
            <w:bottom w:val="none" w:sz="0" w:space="0" w:color="auto"/>
            <w:right w:val="none" w:sz="0" w:space="0" w:color="auto"/>
          </w:divBdr>
          <w:divsChild>
            <w:div w:id="1712145336">
              <w:marLeft w:val="0"/>
              <w:marRight w:val="0"/>
              <w:marTop w:val="0"/>
              <w:marBottom w:val="0"/>
              <w:divBdr>
                <w:top w:val="none" w:sz="0" w:space="0" w:color="auto"/>
                <w:left w:val="none" w:sz="0" w:space="0" w:color="auto"/>
                <w:bottom w:val="none" w:sz="0" w:space="0" w:color="auto"/>
                <w:right w:val="none" w:sz="0" w:space="0" w:color="auto"/>
              </w:divBdr>
            </w:div>
          </w:divsChild>
        </w:div>
        <w:div w:id="1504012877">
          <w:marLeft w:val="0"/>
          <w:marRight w:val="0"/>
          <w:marTop w:val="0"/>
          <w:marBottom w:val="0"/>
          <w:divBdr>
            <w:top w:val="none" w:sz="0" w:space="0" w:color="auto"/>
            <w:left w:val="none" w:sz="0" w:space="0" w:color="auto"/>
            <w:bottom w:val="none" w:sz="0" w:space="0" w:color="auto"/>
            <w:right w:val="none" w:sz="0" w:space="0" w:color="auto"/>
          </w:divBdr>
          <w:divsChild>
            <w:div w:id="59249912">
              <w:marLeft w:val="0"/>
              <w:marRight w:val="0"/>
              <w:marTop w:val="0"/>
              <w:marBottom w:val="0"/>
              <w:divBdr>
                <w:top w:val="none" w:sz="0" w:space="0" w:color="auto"/>
                <w:left w:val="none" w:sz="0" w:space="0" w:color="auto"/>
                <w:bottom w:val="none" w:sz="0" w:space="0" w:color="auto"/>
                <w:right w:val="none" w:sz="0" w:space="0" w:color="auto"/>
              </w:divBdr>
            </w:div>
            <w:div w:id="234632874">
              <w:marLeft w:val="0"/>
              <w:marRight w:val="0"/>
              <w:marTop w:val="0"/>
              <w:marBottom w:val="0"/>
              <w:divBdr>
                <w:top w:val="none" w:sz="0" w:space="0" w:color="auto"/>
                <w:left w:val="none" w:sz="0" w:space="0" w:color="auto"/>
                <w:bottom w:val="none" w:sz="0" w:space="0" w:color="auto"/>
                <w:right w:val="none" w:sz="0" w:space="0" w:color="auto"/>
              </w:divBdr>
            </w:div>
            <w:div w:id="985620774">
              <w:marLeft w:val="0"/>
              <w:marRight w:val="0"/>
              <w:marTop w:val="0"/>
              <w:marBottom w:val="0"/>
              <w:divBdr>
                <w:top w:val="none" w:sz="0" w:space="0" w:color="auto"/>
                <w:left w:val="none" w:sz="0" w:space="0" w:color="auto"/>
                <w:bottom w:val="none" w:sz="0" w:space="0" w:color="auto"/>
                <w:right w:val="none" w:sz="0" w:space="0" w:color="auto"/>
              </w:divBdr>
            </w:div>
            <w:div w:id="621307590">
              <w:marLeft w:val="0"/>
              <w:marRight w:val="0"/>
              <w:marTop w:val="0"/>
              <w:marBottom w:val="0"/>
              <w:divBdr>
                <w:top w:val="none" w:sz="0" w:space="0" w:color="auto"/>
                <w:left w:val="none" w:sz="0" w:space="0" w:color="auto"/>
                <w:bottom w:val="none" w:sz="0" w:space="0" w:color="auto"/>
                <w:right w:val="none" w:sz="0" w:space="0" w:color="auto"/>
              </w:divBdr>
            </w:div>
            <w:div w:id="1472091928">
              <w:marLeft w:val="0"/>
              <w:marRight w:val="0"/>
              <w:marTop w:val="0"/>
              <w:marBottom w:val="0"/>
              <w:divBdr>
                <w:top w:val="none" w:sz="0" w:space="0" w:color="auto"/>
                <w:left w:val="none" w:sz="0" w:space="0" w:color="auto"/>
                <w:bottom w:val="none" w:sz="0" w:space="0" w:color="auto"/>
                <w:right w:val="none" w:sz="0" w:space="0" w:color="auto"/>
              </w:divBdr>
            </w:div>
          </w:divsChild>
        </w:div>
        <w:div w:id="2059012663">
          <w:marLeft w:val="0"/>
          <w:marRight w:val="0"/>
          <w:marTop w:val="0"/>
          <w:marBottom w:val="0"/>
          <w:divBdr>
            <w:top w:val="none" w:sz="0" w:space="0" w:color="auto"/>
            <w:left w:val="none" w:sz="0" w:space="0" w:color="auto"/>
            <w:bottom w:val="none" w:sz="0" w:space="0" w:color="auto"/>
            <w:right w:val="none" w:sz="0" w:space="0" w:color="auto"/>
          </w:divBdr>
          <w:divsChild>
            <w:div w:id="685981253">
              <w:marLeft w:val="0"/>
              <w:marRight w:val="0"/>
              <w:marTop w:val="0"/>
              <w:marBottom w:val="0"/>
              <w:divBdr>
                <w:top w:val="none" w:sz="0" w:space="0" w:color="auto"/>
                <w:left w:val="none" w:sz="0" w:space="0" w:color="auto"/>
                <w:bottom w:val="none" w:sz="0" w:space="0" w:color="auto"/>
                <w:right w:val="none" w:sz="0" w:space="0" w:color="auto"/>
              </w:divBdr>
            </w:div>
            <w:div w:id="1718776483">
              <w:marLeft w:val="0"/>
              <w:marRight w:val="0"/>
              <w:marTop w:val="0"/>
              <w:marBottom w:val="0"/>
              <w:divBdr>
                <w:top w:val="none" w:sz="0" w:space="0" w:color="auto"/>
                <w:left w:val="none" w:sz="0" w:space="0" w:color="auto"/>
                <w:bottom w:val="none" w:sz="0" w:space="0" w:color="auto"/>
                <w:right w:val="none" w:sz="0" w:space="0" w:color="auto"/>
              </w:divBdr>
            </w:div>
            <w:div w:id="199709305">
              <w:marLeft w:val="0"/>
              <w:marRight w:val="0"/>
              <w:marTop w:val="0"/>
              <w:marBottom w:val="0"/>
              <w:divBdr>
                <w:top w:val="none" w:sz="0" w:space="0" w:color="auto"/>
                <w:left w:val="none" w:sz="0" w:space="0" w:color="auto"/>
                <w:bottom w:val="none" w:sz="0" w:space="0" w:color="auto"/>
                <w:right w:val="none" w:sz="0" w:space="0" w:color="auto"/>
              </w:divBdr>
            </w:div>
            <w:div w:id="415791401">
              <w:marLeft w:val="0"/>
              <w:marRight w:val="0"/>
              <w:marTop w:val="0"/>
              <w:marBottom w:val="0"/>
              <w:divBdr>
                <w:top w:val="none" w:sz="0" w:space="0" w:color="auto"/>
                <w:left w:val="none" w:sz="0" w:space="0" w:color="auto"/>
                <w:bottom w:val="none" w:sz="0" w:space="0" w:color="auto"/>
                <w:right w:val="none" w:sz="0" w:space="0" w:color="auto"/>
              </w:divBdr>
            </w:div>
            <w:div w:id="993946990">
              <w:marLeft w:val="0"/>
              <w:marRight w:val="0"/>
              <w:marTop w:val="0"/>
              <w:marBottom w:val="0"/>
              <w:divBdr>
                <w:top w:val="none" w:sz="0" w:space="0" w:color="auto"/>
                <w:left w:val="none" w:sz="0" w:space="0" w:color="auto"/>
                <w:bottom w:val="none" w:sz="0" w:space="0" w:color="auto"/>
                <w:right w:val="none" w:sz="0" w:space="0" w:color="auto"/>
              </w:divBdr>
            </w:div>
            <w:div w:id="1330405268">
              <w:marLeft w:val="0"/>
              <w:marRight w:val="0"/>
              <w:marTop w:val="0"/>
              <w:marBottom w:val="0"/>
              <w:divBdr>
                <w:top w:val="none" w:sz="0" w:space="0" w:color="auto"/>
                <w:left w:val="none" w:sz="0" w:space="0" w:color="auto"/>
                <w:bottom w:val="none" w:sz="0" w:space="0" w:color="auto"/>
                <w:right w:val="none" w:sz="0" w:space="0" w:color="auto"/>
              </w:divBdr>
            </w:div>
            <w:div w:id="1385254673">
              <w:marLeft w:val="0"/>
              <w:marRight w:val="0"/>
              <w:marTop w:val="0"/>
              <w:marBottom w:val="0"/>
              <w:divBdr>
                <w:top w:val="none" w:sz="0" w:space="0" w:color="auto"/>
                <w:left w:val="none" w:sz="0" w:space="0" w:color="auto"/>
                <w:bottom w:val="none" w:sz="0" w:space="0" w:color="auto"/>
                <w:right w:val="none" w:sz="0" w:space="0" w:color="auto"/>
              </w:divBdr>
            </w:div>
            <w:div w:id="1892182651">
              <w:marLeft w:val="0"/>
              <w:marRight w:val="0"/>
              <w:marTop w:val="0"/>
              <w:marBottom w:val="0"/>
              <w:divBdr>
                <w:top w:val="none" w:sz="0" w:space="0" w:color="auto"/>
                <w:left w:val="none" w:sz="0" w:space="0" w:color="auto"/>
                <w:bottom w:val="none" w:sz="0" w:space="0" w:color="auto"/>
                <w:right w:val="none" w:sz="0" w:space="0" w:color="auto"/>
              </w:divBdr>
            </w:div>
            <w:div w:id="419832114">
              <w:marLeft w:val="0"/>
              <w:marRight w:val="0"/>
              <w:marTop w:val="0"/>
              <w:marBottom w:val="0"/>
              <w:divBdr>
                <w:top w:val="none" w:sz="0" w:space="0" w:color="auto"/>
                <w:left w:val="none" w:sz="0" w:space="0" w:color="auto"/>
                <w:bottom w:val="none" w:sz="0" w:space="0" w:color="auto"/>
                <w:right w:val="none" w:sz="0" w:space="0" w:color="auto"/>
              </w:divBdr>
            </w:div>
          </w:divsChild>
        </w:div>
        <w:div w:id="388580450">
          <w:marLeft w:val="0"/>
          <w:marRight w:val="0"/>
          <w:marTop w:val="0"/>
          <w:marBottom w:val="0"/>
          <w:divBdr>
            <w:top w:val="none" w:sz="0" w:space="0" w:color="auto"/>
            <w:left w:val="none" w:sz="0" w:space="0" w:color="auto"/>
            <w:bottom w:val="none" w:sz="0" w:space="0" w:color="auto"/>
            <w:right w:val="none" w:sz="0" w:space="0" w:color="auto"/>
          </w:divBdr>
          <w:divsChild>
            <w:div w:id="1691299210">
              <w:marLeft w:val="0"/>
              <w:marRight w:val="0"/>
              <w:marTop w:val="0"/>
              <w:marBottom w:val="0"/>
              <w:divBdr>
                <w:top w:val="none" w:sz="0" w:space="0" w:color="auto"/>
                <w:left w:val="none" w:sz="0" w:space="0" w:color="auto"/>
                <w:bottom w:val="none" w:sz="0" w:space="0" w:color="auto"/>
                <w:right w:val="none" w:sz="0" w:space="0" w:color="auto"/>
              </w:divBdr>
            </w:div>
            <w:div w:id="395054698">
              <w:marLeft w:val="0"/>
              <w:marRight w:val="0"/>
              <w:marTop w:val="0"/>
              <w:marBottom w:val="0"/>
              <w:divBdr>
                <w:top w:val="none" w:sz="0" w:space="0" w:color="auto"/>
                <w:left w:val="none" w:sz="0" w:space="0" w:color="auto"/>
                <w:bottom w:val="none" w:sz="0" w:space="0" w:color="auto"/>
                <w:right w:val="none" w:sz="0" w:space="0" w:color="auto"/>
              </w:divBdr>
            </w:div>
            <w:div w:id="2102792033">
              <w:marLeft w:val="0"/>
              <w:marRight w:val="0"/>
              <w:marTop w:val="0"/>
              <w:marBottom w:val="0"/>
              <w:divBdr>
                <w:top w:val="none" w:sz="0" w:space="0" w:color="auto"/>
                <w:left w:val="none" w:sz="0" w:space="0" w:color="auto"/>
                <w:bottom w:val="none" w:sz="0" w:space="0" w:color="auto"/>
                <w:right w:val="none" w:sz="0" w:space="0" w:color="auto"/>
              </w:divBdr>
            </w:div>
          </w:divsChild>
        </w:div>
        <w:div w:id="1704015857">
          <w:marLeft w:val="0"/>
          <w:marRight w:val="0"/>
          <w:marTop w:val="0"/>
          <w:marBottom w:val="0"/>
          <w:divBdr>
            <w:top w:val="none" w:sz="0" w:space="0" w:color="auto"/>
            <w:left w:val="none" w:sz="0" w:space="0" w:color="auto"/>
            <w:bottom w:val="none" w:sz="0" w:space="0" w:color="auto"/>
            <w:right w:val="none" w:sz="0" w:space="0" w:color="auto"/>
          </w:divBdr>
          <w:divsChild>
            <w:div w:id="110177020">
              <w:marLeft w:val="0"/>
              <w:marRight w:val="0"/>
              <w:marTop w:val="0"/>
              <w:marBottom w:val="0"/>
              <w:divBdr>
                <w:top w:val="none" w:sz="0" w:space="0" w:color="auto"/>
                <w:left w:val="none" w:sz="0" w:space="0" w:color="auto"/>
                <w:bottom w:val="none" w:sz="0" w:space="0" w:color="auto"/>
                <w:right w:val="none" w:sz="0" w:space="0" w:color="auto"/>
              </w:divBdr>
            </w:div>
            <w:div w:id="694964077">
              <w:marLeft w:val="0"/>
              <w:marRight w:val="0"/>
              <w:marTop w:val="0"/>
              <w:marBottom w:val="0"/>
              <w:divBdr>
                <w:top w:val="none" w:sz="0" w:space="0" w:color="auto"/>
                <w:left w:val="none" w:sz="0" w:space="0" w:color="auto"/>
                <w:bottom w:val="none" w:sz="0" w:space="0" w:color="auto"/>
                <w:right w:val="none" w:sz="0" w:space="0" w:color="auto"/>
              </w:divBdr>
            </w:div>
            <w:div w:id="690373906">
              <w:marLeft w:val="0"/>
              <w:marRight w:val="0"/>
              <w:marTop w:val="0"/>
              <w:marBottom w:val="0"/>
              <w:divBdr>
                <w:top w:val="none" w:sz="0" w:space="0" w:color="auto"/>
                <w:left w:val="none" w:sz="0" w:space="0" w:color="auto"/>
                <w:bottom w:val="none" w:sz="0" w:space="0" w:color="auto"/>
                <w:right w:val="none" w:sz="0" w:space="0" w:color="auto"/>
              </w:divBdr>
            </w:div>
            <w:div w:id="1778018537">
              <w:marLeft w:val="0"/>
              <w:marRight w:val="0"/>
              <w:marTop w:val="0"/>
              <w:marBottom w:val="0"/>
              <w:divBdr>
                <w:top w:val="none" w:sz="0" w:space="0" w:color="auto"/>
                <w:left w:val="none" w:sz="0" w:space="0" w:color="auto"/>
                <w:bottom w:val="none" w:sz="0" w:space="0" w:color="auto"/>
                <w:right w:val="none" w:sz="0" w:space="0" w:color="auto"/>
              </w:divBdr>
            </w:div>
            <w:div w:id="1680044046">
              <w:marLeft w:val="0"/>
              <w:marRight w:val="0"/>
              <w:marTop w:val="0"/>
              <w:marBottom w:val="0"/>
              <w:divBdr>
                <w:top w:val="none" w:sz="0" w:space="0" w:color="auto"/>
                <w:left w:val="none" w:sz="0" w:space="0" w:color="auto"/>
                <w:bottom w:val="none" w:sz="0" w:space="0" w:color="auto"/>
                <w:right w:val="none" w:sz="0" w:space="0" w:color="auto"/>
              </w:divBdr>
            </w:div>
          </w:divsChild>
        </w:div>
        <w:div w:id="1653830315">
          <w:marLeft w:val="0"/>
          <w:marRight w:val="0"/>
          <w:marTop w:val="0"/>
          <w:marBottom w:val="0"/>
          <w:divBdr>
            <w:top w:val="none" w:sz="0" w:space="0" w:color="auto"/>
            <w:left w:val="none" w:sz="0" w:space="0" w:color="auto"/>
            <w:bottom w:val="none" w:sz="0" w:space="0" w:color="auto"/>
            <w:right w:val="none" w:sz="0" w:space="0" w:color="auto"/>
          </w:divBdr>
          <w:divsChild>
            <w:div w:id="662780728">
              <w:marLeft w:val="0"/>
              <w:marRight w:val="0"/>
              <w:marTop w:val="0"/>
              <w:marBottom w:val="0"/>
              <w:divBdr>
                <w:top w:val="none" w:sz="0" w:space="0" w:color="auto"/>
                <w:left w:val="none" w:sz="0" w:space="0" w:color="auto"/>
                <w:bottom w:val="none" w:sz="0" w:space="0" w:color="auto"/>
                <w:right w:val="none" w:sz="0" w:space="0" w:color="auto"/>
              </w:divBdr>
            </w:div>
          </w:divsChild>
        </w:div>
        <w:div w:id="492110536">
          <w:marLeft w:val="0"/>
          <w:marRight w:val="0"/>
          <w:marTop w:val="0"/>
          <w:marBottom w:val="0"/>
          <w:divBdr>
            <w:top w:val="none" w:sz="0" w:space="0" w:color="auto"/>
            <w:left w:val="none" w:sz="0" w:space="0" w:color="auto"/>
            <w:bottom w:val="none" w:sz="0" w:space="0" w:color="auto"/>
            <w:right w:val="none" w:sz="0" w:space="0" w:color="auto"/>
          </w:divBdr>
          <w:divsChild>
            <w:div w:id="566035644">
              <w:marLeft w:val="0"/>
              <w:marRight w:val="0"/>
              <w:marTop w:val="0"/>
              <w:marBottom w:val="0"/>
              <w:divBdr>
                <w:top w:val="none" w:sz="0" w:space="0" w:color="auto"/>
                <w:left w:val="none" w:sz="0" w:space="0" w:color="auto"/>
                <w:bottom w:val="none" w:sz="0" w:space="0" w:color="auto"/>
                <w:right w:val="none" w:sz="0" w:space="0" w:color="auto"/>
              </w:divBdr>
            </w:div>
          </w:divsChild>
        </w:div>
        <w:div w:id="1608543354">
          <w:marLeft w:val="0"/>
          <w:marRight w:val="0"/>
          <w:marTop w:val="0"/>
          <w:marBottom w:val="0"/>
          <w:divBdr>
            <w:top w:val="none" w:sz="0" w:space="0" w:color="auto"/>
            <w:left w:val="none" w:sz="0" w:space="0" w:color="auto"/>
            <w:bottom w:val="none" w:sz="0" w:space="0" w:color="auto"/>
            <w:right w:val="none" w:sz="0" w:space="0" w:color="auto"/>
          </w:divBdr>
          <w:divsChild>
            <w:div w:id="1151094345">
              <w:marLeft w:val="0"/>
              <w:marRight w:val="0"/>
              <w:marTop w:val="0"/>
              <w:marBottom w:val="0"/>
              <w:divBdr>
                <w:top w:val="none" w:sz="0" w:space="0" w:color="auto"/>
                <w:left w:val="none" w:sz="0" w:space="0" w:color="auto"/>
                <w:bottom w:val="none" w:sz="0" w:space="0" w:color="auto"/>
                <w:right w:val="none" w:sz="0" w:space="0" w:color="auto"/>
              </w:divBdr>
            </w:div>
          </w:divsChild>
        </w:div>
        <w:div w:id="1473518444">
          <w:marLeft w:val="0"/>
          <w:marRight w:val="0"/>
          <w:marTop w:val="0"/>
          <w:marBottom w:val="0"/>
          <w:divBdr>
            <w:top w:val="none" w:sz="0" w:space="0" w:color="auto"/>
            <w:left w:val="none" w:sz="0" w:space="0" w:color="auto"/>
            <w:bottom w:val="none" w:sz="0" w:space="0" w:color="auto"/>
            <w:right w:val="none" w:sz="0" w:space="0" w:color="auto"/>
          </w:divBdr>
          <w:divsChild>
            <w:div w:id="653797588">
              <w:marLeft w:val="0"/>
              <w:marRight w:val="0"/>
              <w:marTop w:val="0"/>
              <w:marBottom w:val="0"/>
              <w:divBdr>
                <w:top w:val="none" w:sz="0" w:space="0" w:color="auto"/>
                <w:left w:val="none" w:sz="0" w:space="0" w:color="auto"/>
                <w:bottom w:val="none" w:sz="0" w:space="0" w:color="auto"/>
                <w:right w:val="none" w:sz="0" w:space="0" w:color="auto"/>
              </w:divBdr>
            </w:div>
          </w:divsChild>
        </w:div>
        <w:div w:id="56436614">
          <w:marLeft w:val="0"/>
          <w:marRight w:val="0"/>
          <w:marTop w:val="0"/>
          <w:marBottom w:val="0"/>
          <w:divBdr>
            <w:top w:val="none" w:sz="0" w:space="0" w:color="auto"/>
            <w:left w:val="none" w:sz="0" w:space="0" w:color="auto"/>
            <w:bottom w:val="none" w:sz="0" w:space="0" w:color="auto"/>
            <w:right w:val="none" w:sz="0" w:space="0" w:color="auto"/>
          </w:divBdr>
          <w:divsChild>
            <w:div w:id="2085568710">
              <w:marLeft w:val="0"/>
              <w:marRight w:val="0"/>
              <w:marTop w:val="0"/>
              <w:marBottom w:val="0"/>
              <w:divBdr>
                <w:top w:val="none" w:sz="0" w:space="0" w:color="auto"/>
                <w:left w:val="none" w:sz="0" w:space="0" w:color="auto"/>
                <w:bottom w:val="none" w:sz="0" w:space="0" w:color="auto"/>
                <w:right w:val="none" w:sz="0" w:space="0" w:color="auto"/>
              </w:divBdr>
            </w:div>
          </w:divsChild>
        </w:div>
        <w:div w:id="1257862454">
          <w:marLeft w:val="0"/>
          <w:marRight w:val="0"/>
          <w:marTop w:val="0"/>
          <w:marBottom w:val="0"/>
          <w:divBdr>
            <w:top w:val="none" w:sz="0" w:space="0" w:color="auto"/>
            <w:left w:val="none" w:sz="0" w:space="0" w:color="auto"/>
            <w:bottom w:val="none" w:sz="0" w:space="0" w:color="auto"/>
            <w:right w:val="none" w:sz="0" w:space="0" w:color="auto"/>
          </w:divBdr>
          <w:divsChild>
            <w:div w:id="1604921782">
              <w:marLeft w:val="0"/>
              <w:marRight w:val="0"/>
              <w:marTop w:val="0"/>
              <w:marBottom w:val="0"/>
              <w:divBdr>
                <w:top w:val="none" w:sz="0" w:space="0" w:color="auto"/>
                <w:left w:val="none" w:sz="0" w:space="0" w:color="auto"/>
                <w:bottom w:val="none" w:sz="0" w:space="0" w:color="auto"/>
                <w:right w:val="none" w:sz="0" w:space="0" w:color="auto"/>
              </w:divBdr>
            </w:div>
          </w:divsChild>
        </w:div>
        <w:div w:id="619385815">
          <w:marLeft w:val="0"/>
          <w:marRight w:val="0"/>
          <w:marTop w:val="0"/>
          <w:marBottom w:val="0"/>
          <w:divBdr>
            <w:top w:val="none" w:sz="0" w:space="0" w:color="auto"/>
            <w:left w:val="none" w:sz="0" w:space="0" w:color="auto"/>
            <w:bottom w:val="none" w:sz="0" w:space="0" w:color="auto"/>
            <w:right w:val="none" w:sz="0" w:space="0" w:color="auto"/>
          </w:divBdr>
          <w:divsChild>
            <w:div w:id="1415316805">
              <w:marLeft w:val="0"/>
              <w:marRight w:val="0"/>
              <w:marTop w:val="0"/>
              <w:marBottom w:val="0"/>
              <w:divBdr>
                <w:top w:val="none" w:sz="0" w:space="0" w:color="auto"/>
                <w:left w:val="none" w:sz="0" w:space="0" w:color="auto"/>
                <w:bottom w:val="none" w:sz="0" w:space="0" w:color="auto"/>
                <w:right w:val="none" w:sz="0" w:space="0" w:color="auto"/>
              </w:divBdr>
            </w:div>
          </w:divsChild>
        </w:div>
        <w:div w:id="1940021458">
          <w:marLeft w:val="0"/>
          <w:marRight w:val="0"/>
          <w:marTop w:val="0"/>
          <w:marBottom w:val="0"/>
          <w:divBdr>
            <w:top w:val="none" w:sz="0" w:space="0" w:color="auto"/>
            <w:left w:val="none" w:sz="0" w:space="0" w:color="auto"/>
            <w:bottom w:val="none" w:sz="0" w:space="0" w:color="auto"/>
            <w:right w:val="none" w:sz="0" w:space="0" w:color="auto"/>
          </w:divBdr>
          <w:divsChild>
            <w:div w:id="1049188728">
              <w:marLeft w:val="0"/>
              <w:marRight w:val="0"/>
              <w:marTop w:val="0"/>
              <w:marBottom w:val="0"/>
              <w:divBdr>
                <w:top w:val="none" w:sz="0" w:space="0" w:color="auto"/>
                <w:left w:val="none" w:sz="0" w:space="0" w:color="auto"/>
                <w:bottom w:val="none" w:sz="0" w:space="0" w:color="auto"/>
                <w:right w:val="none" w:sz="0" w:space="0" w:color="auto"/>
              </w:divBdr>
            </w:div>
          </w:divsChild>
        </w:div>
        <w:div w:id="1952320302">
          <w:marLeft w:val="0"/>
          <w:marRight w:val="0"/>
          <w:marTop w:val="0"/>
          <w:marBottom w:val="0"/>
          <w:divBdr>
            <w:top w:val="none" w:sz="0" w:space="0" w:color="auto"/>
            <w:left w:val="none" w:sz="0" w:space="0" w:color="auto"/>
            <w:bottom w:val="none" w:sz="0" w:space="0" w:color="auto"/>
            <w:right w:val="none" w:sz="0" w:space="0" w:color="auto"/>
          </w:divBdr>
          <w:divsChild>
            <w:div w:id="1813794524">
              <w:marLeft w:val="0"/>
              <w:marRight w:val="0"/>
              <w:marTop w:val="0"/>
              <w:marBottom w:val="0"/>
              <w:divBdr>
                <w:top w:val="none" w:sz="0" w:space="0" w:color="auto"/>
                <w:left w:val="none" w:sz="0" w:space="0" w:color="auto"/>
                <w:bottom w:val="none" w:sz="0" w:space="0" w:color="auto"/>
                <w:right w:val="none" w:sz="0" w:space="0" w:color="auto"/>
              </w:divBdr>
            </w:div>
          </w:divsChild>
        </w:div>
        <w:div w:id="733743359">
          <w:marLeft w:val="0"/>
          <w:marRight w:val="0"/>
          <w:marTop w:val="0"/>
          <w:marBottom w:val="0"/>
          <w:divBdr>
            <w:top w:val="none" w:sz="0" w:space="0" w:color="auto"/>
            <w:left w:val="none" w:sz="0" w:space="0" w:color="auto"/>
            <w:bottom w:val="none" w:sz="0" w:space="0" w:color="auto"/>
            <w:right w:val="none" w:sz="0" w:space="0" w:color="auto"/>
          </w:divBdr>
          <w:divsChild>
            <w:div w:id="2098282888">
              <w:marLeft w:val="0"/>
              <w:marRight w:val="0"/>
              <w:marTop w:val="0"/>
              <w:marBottom w:val="0"/>
              <w:divBdr>
                <w:top w:val="none" w:sz="0" w:space="0" w:color="auto"/>
                <w:left w:val="none" w:sz="0" w:space="0" w:color="auto"/>
                <w:bottom w:val="none" w:sz="0" w:space="0" w:color="auto"/>
                <w:right w:val="none" w:sz="0" w:space="0" w:color="auto"/>
              </w:divBdr>
            </w:div>
          </w:divsChild>
        </w:div>
        <w:div w:id="1229266154">
          <w:marLeft w:val="0"/>
          <w:marRight w:val="0"/>
          <w:marTop w:val="0"/>
          <w:marBottom w:val="0"/>
          <w:divBdr>
            <w:top w:val="none" w:sz="0" w:space="0" w:color="auto"/>
            <w:left w:val="none" w:sz="0" w:space="0" w:color="auto"/>
            <w:bottom w:val="none" w:sz="0" w:space="0" w:color="auto"/>
            <w:right w:val="none" w:sz="0" w:space="0" w:color="auto"/>
          </w:divBdr>
          <w:divsChild>
            <w:div w:id="724526149">
              <w:marLeft w:val="0"/>
              <w:marRight w:val="0"/>
              <w:marTop w:val="0"/>
              <w:marBottom w:val="0"/>
              <w:divBdr>
                <w:top w:val="none" w:sz="0" w:space="0" w:color="auto"/>
                <w:left w:val="none" w:sz="0" w:space="0" w:color="auto"/>
                <w:bottom w:val="none" w:sz="0" w:space="0" w:color="auto"/>
                <w:right w:val="none" w:sz="0" w:space="0" w:color="auto"/>
              </w:divBdr>
            </w:div>
          </w:divsChild>
        </w:div>
        <w:div w:id="660156298">
          <w:marLeft w:val="0"/>
          <w:marRight w:val="0"/>
          <w:marTop w:val="0"/>
          <w:marBottom w:val="0"/>
          <w:divBdr>
            <w:top w:val="none" w:sz="0" w:space="0" w:color="auto"/>
            <w:left w:val="none" w:sz="0" w:space="0" w:color="auto"/>
            <w:bottom w:val="none" w:sz="0" w:space="0" w:color="auto"/>
            <w:right w:val="none" w:sz="0" w:space="0" w:color="auto"/>
          </w:divBdr>
          <w:divsChild>
            <w:div w:id="1499273062">
              <w:marLeft w:val="0"/>
              <w:marRight w:val="0"/>
              <w:marTop w:val="0"/>
              <w:marBottom w:val="0"/>
              <w:divBdr>
                <w:top w:val="none" w:sz="0" w:space="0" w:color="auto"/>
                <w:left w:val="none" w:sz="0" w:space="0" w:color="auto"/>
                <w:bottom w:val="none" w:sz="0" w:space="0" w:color="auto"/>
                <w:right w:val="none" w:sz="0" w:space="0" w:color="auto"/>
              </w:divBdr>
            </w:div>
          </w:divsChild>
        </w:div>
        <w:div w:id="1361203715">
          <w:marLeft w:val="0"/>
          <w:marRight w:val="0"/>
          <w:marTop w:val="0"/>
          <w:marBottom w:val="0"/>
          <w:divBdr>
            <w:top w:val="none" w:sz="0" w:space="0" w:color="auto"/>
            <w:left w:val="none" w:sz="0" w:space="0" w:color="auto"/>
            <w:bottom w:val="none" w:sz="0" w:space="0" w:color="auto"/>
            <w:right w:val="none" w:sz="0" w:space="0" w:color="auto"/>
          </w:divBdr>
          <w:divsChild>
            <w:div w:id="1388602887">
              <w:marLeft w:val="0"/>
              <w:marRight w:val="0"/>
              <w:marTop w:val="0"/>
              <w:marBottom w:val="0"/>
              <w:divBdr>
                <w:top w:val="none" w:sz="0" w:space="0" w:color="auto"/>
                <w:left w:val="none" w:sz="0" w:space="0" w:color="auto"/>
                <w:bottom w:val="none" w:sz="0" w:space="0" w:color="auto"/>
                <w:right w:val="none" w:sz="0" w:space="0" w:color="auto"/>
              </w:divBdr>
            </w:div>
          </w:divsChild>
        </w:div>
        <w:div w:id="537009694">
          <w:marLeft w:val="0"/>
          <w:marRight w:val="0"/>
          <w:marTop w:val="0"/>
          <w:marBottom w:val="0"/>
          <w:divBdr>
            <w:top w:val="none" w:sz="0" w:space="0" w:color="auto"/>
            <w:left w:val="none" w:sz="0" w:space="0" w:color="auto"/>
            <w:bottom w:val="none" w:sz="0" w:space="0" w:color="auto"/>
            <w:right w:val="none" w:sz="0" w:space="0" w:color="auto"/>
          </w:divBdr>
          <w:divsChild>
            <w:div w:id="1552032981">
              <w:marLeft w:val="0"/>
              <w:marRight w:val="0"/>
              <w:marTop w:val="0"/>
              <w:marBottom w:val="0"/>
              <w:divBdr>
                <w:top w:val="none" w:sz="0" w:space="0" w:color="auto"/>
                <w:left w:val="none" w:sz="0" w:space="0" w:color="auto"/>
                <w:bottom w:val="none" w:sz="0" w:space="0" w:color="auto"/>
                <w:right w:val="none" w:sz="0" w:space="0" w:color="auto"/>
              </w:divBdr>
            </w:div>
          </w:divsChild>
        </w:div>
        <w:div w:id="785394575">
          <w:marLeft w:val="0"/>
          <w:marRight w:val="0"/>
          <w:marTop w:val="0"/>
          <w:marBottom w:val="0"/>
          <w:divBdr>
            <w:top w:val="none" w:sz="0" w:space="0" w:color="auto"/>
            <w:left w:val="none" w:sz="0" w:space="0" w:color="auto"/>
            <w:bottom w:val="none" w:sz="0" w:space="0" w:color="auto"/>
            <w:right w:val="none" w:sz="0" w:space="0" w:color="auto"/>
          </w:divBdr>
          <w:divsChild>
            <w:div w:id="1751803232">
              <w:marLeft w:val="0"/>
              <w:marRight w:val="0"/>
              <w:marTop w:val="0"/>
              <w:marBottom w:val="0"/>
              <w:divBdr>
                <w:top w:val="none" w:sz="0" w:space="0" w:color="auto"/>
                <w:left w:val="none" w:sz="0" w:space="0" w:color="auto"/>
                <w:bottom w:val="none" w:sz="0" w:space="0" w:color="auto"/>
                <w:right w:val="none" w:sz="0" w:space="0" w:color="auto"/>
              </w:divBdr>
            </w:div>
            <w:div w:id="1143236109">
              <w:marLeft w:val="0"/>
              <w:marRight w:val="0"/>
              <w:marTop w:val="0"/>
              <w:marBottom w:val="0"/>
              <w:divBdr>
                <w:top w:val="none" w:sz="0" w:space="0" w:color="auto"/>
                <w:left w:val="none" w:sz="0" w:space="0" w:color="auto"/>
                <w:bottom w:val="none" w:sz="0" w:space="0" w:color="auto"/>
                <w:right w:val="none" w:sz="0" w:space="0" w:color="auto"/>
              </w:divBdr>
            </w:div>
            <w:div w:id="778841472">
              <w:marLeft w:val="0"/>
              <w:marRight w:val="0"/>
              <w:marTop w:val="0"/>
              <w:marBottom w:val="0"/>
              <w:divBdr>
                <w:top w:val="none" w:sz="0" w:space="0" w:color="auto"/>
                <w:left w:val="none" w:sz="0" w:space="0" w:color="auto"/>
                <w:bottom w:val="none" w:sz="0" w:space="0" w:color="auto"/>
                <w:right w:val="none" w:sz="0" w:space="0" w:color="auto"/>
              </w:divBdr>
            </w:div>
            <w:div w:id="210923104">
              <w:marLeft w:val="0"/>
              <w:marRight w:val="0"/>
              <w:marTop w:val="0"/>
              <w:marBottom w:val="0"/>
              <w:divBdr>
                <w:top w:val="none" w:sz="0" w:space="0" w:color="auto"/>
                <w:left w:val="none" w:sz="0" w:space="0" w:color="auto"/>
                <w:bottom w:val="none" w:sz="0" w:space="0" w:color="auto"/>
                <w:right w:val="none" w:sz="0" w:space="0" w:color="auto"/>
              </w:divBdr>
            </w:div>
            <w:div w:id="2128813263">
              <w:marLeft w:val="0"/>
              <w:marRight w:val="0"/>
              <w:marTop w:val="0"/>
              <w:marBottom w:val="0"/>
              <w:divBdr>
                <w:top w:val="none" w:sz="0" w:space="0" w:color="auto"/>
                <w:left w:val="none" w:sz="0" w:space="0" w:color="auto"/>
                <w:bottom w:val="none" w:sz="0" w:space="0" w:color="auto"/>
                <w:right w:val="none" w:sz="0" w:space="0" w:color="auto"/>
              </w:divBdr>
            </w:div>
          </w:divsChild>
        </w:div>
        <w:div w:id="1437099832">
          <w:marLeft w:val="0"/>
          <w:marRight w:val="0"/>
          <w:marTop w:val="0"/>
          <w:marBottom w:val="0"/>
          <w:divBdr>
            <w:top w:val="none" w:sz="0" w:space="0" w:color="auto"/>
            <w:left w:val="none" w:sz="0" w:space="0" w:color="auto"/>
            <w:bottom w:val="none" w:sz="0" w:space="0" w:color="auto"/>
            <w:right w:val="none" w:sz="0" w:space="0" w:color="auto"/>
          </w:divBdr>
          <w:divsChild>
            <w:div w:id="575478560">
              <w:marLeft w:val="0"/>
              <w:marRight w:val="0"/>
              <w:marTop w:val="0"/>
              <w:marBottom w:val="0"/>
              <w:divBdr>
                <w:top w:val="none" w:sz="0" w:space="0" w:color="auto"/>
                <w:left w:val="none" w:sz="0" w:space="0" w:color="auto"/>
                <w:bottom w:val="none" w:sz="0" w:space="0" w:color="auto"/>
                <w:right w:val="none" w:sz="0" w:space="0" w:color="auto"/>
              </w:divBdr>
            </w:div>
            <w:div w:id="627442073">
              <w:marLeft w:val="0"/>
              <w:marRight w:val="0"/>
              <w:marTop w:val="0"/>
              <w:marBottom w:val="0"/>
              <w:divBdr>
                <w:top w:val="none" w:sz="0" w:space="0" w:color="auto"/>
                <w:left w:val="none" w:sz="0" w:space="0" w:color="auto"/>
                <w:bottom w:val="none" w:sz="0" w:space="0" w:color="auto"/>
                <w:right w:val="none" w:sz="0" w:space="0" w:color="auto"/>
              </w:divBdr>
            </w:div>
          </w:divsChild>
        </w:div>
        <w:div w:id="1693341682">
          <w:marLeft w:val="0"/>
          <w:marRight w:val="0"/>
          <w:marTop w:val="0"/>
          <w:marBottom w:val="0"/>
          <w:divBdr>
            <w:top w:val="none" w:sz="0" w:space="0" w:color="auto"/>
            <w:left w:val="none" w:sz="0" w:space="0" w:color="auto"/>
            <w:bottom w:val="none" w:sz="0" w:space="0" w:color="auto"/>
            <w:right w:val="none" w:sz="0" w:space="0" w:color="auto"/>
          </w:divBdr>
          <w:divsChild>
            <w:div w:id="48188050">
              <w:marLeft w:val="0"/>
              <w:marRight w:val="0"/>
              <w:marTop w:val="0"/>
              <w:marBottom w:val="0"/>
              <w:divBdr>
                <w:top w:val="none" w:sz="0" w:space="0" w:color="auto"/>
                <w:left w:val="none" w:sz="0" w:space="0" w:color="auto"/>
                <w:bottom w:val="none" w:sz="0" w:space="0" w:color="auto"/>
                <w:right w:val="none" w:sz="0" w:space="0" w:color="auto"/>
              </w:divBdr>
            </w:div>
          </w:divsChild>
        </w:div>
        <w:div w:id="1216162457">
          <w:marLeft w:val="0"/>
          <w:marRight w:val="0"/>
          <w:marTop w:val="0"/>
          <w:marBottom w:val="0"/>
          <w:divBdr>
            <w:top w:val="none" w:sz="0" w:space="0" w:color="auto"/>
            <w:left w:val="none" w:sz="0" w:space="0" w:color="auto"/>
            <w:bottom w:val="none" w:sz="0" w:space="0" w:color="auto"/>
            <w:right w:val="none" w:sz="0" w:space="0" w:color="auto"/>
          </w:divBdr>
          <w:divsChild>
            <w:div w:id="253323298">
              <w:marLeft w:val="0"/>
              <w:marRight w:val="0"/>
              <w:marTop w:val="0"/>
              <w:marBottom w:val="0"/>
              <w:divBdr>
                <w:top w:val="none" w:sz="0" w:space="0" w:color="auto"/>
                <w:left w:val="none" w:sz="0" w:space="0" w:color="auto"/>
                <w:bottom w:val="none" w:sz="0" w:space="0" w:color="auto"/>
                <w:right w:val="none" w:sz="0" w:space="0" w:color="auto"/>
              </w:divBdr>
            </w:div>
            <w:div w:id="253251067">
              <w:marLeft w:val="0"/>
              <w:marRight w:val="0"/>
              <w:marTop w:val="0"/>
              <w:marBottom w:val="0"/>
              <w:divBdr>
                <w:top w:val="none" w:sz="0" w:space="0" w:color="auto"/>
                <w:left w:val="none" w:sz="0" w:space="0" w:color="auto"/>
                <w:bottom w:val="none" w:sz="0" w:space="0" w:color="auto"/>
                <w:right w:val="none" w:sz="0" w:space="0" w:color="auto"/>
              </w:divBdr>
            </w:div>
          </w:divsChild>
        </w:div>
        <w:div w:id="837958846">
          <w:marLeft w:val="0"/>
          <w:marRight w:val="0"/>
          <w:marTop w:val="0"/>
          <w:marBottom w:val="0"/>
          <w:divBdr>
            <w:top w:val="none" w:sz="0" w:space="0" w:color="auto"/>
            <w:left w:val="none" w:sz="0" w:space="0" w:color="auto"/>
            <w:bottom w:val="none" w:sz="0" w:space="0" w:color="auto"/>
            <w:right w:val="none" w:sz="0" w:space="0" w:color="auto"/>
          </w:divBdr>
          <w:divsChild>
            <w:div w:id="1269434955">
              <w:marLeft w:val="0"/>
              <w:marRight w:val="0"/>
              <w:marTop w:val="0"/>
              <w:marBottom w:val="0"/>
              <w:divBdr>
                <w:top w:val="none" w:sz="0" w:space="0" w:color="auto"/>
                <w:left w:val="none" w:sz="0" w:space="0" w:color="auto"/>
                <w:bottom w:val="none" w:sz="0" w:space="0" w:color="auto"/>
                <w:right w:val="none" w:sz="0" w:space="0" w:color="auto"/>
              </w:divBdr>
            </w:div>
            <w:div w:id="1729256419">
              <w:marLeft w:val="0"/>
              <w:marRight w:val="0"/>
              <w:marTop w:val="0"/>
              <w:marBottom w:val="0"/>
              <w:divBdr>
                <w:top w:val="none" w:sz="0" w:space="0" w:color="auto"/>
                <w:left w:val="none" w:sz="0" w:space="0" w:color="auto"/>
                <w:bottom w:val="none" w:sz="0" w:space="0" w:color="auto"/>
                <w:right w:val="none" w:sz="0" w:space="0" w:color="auto"/>
              </w:divBdr>
            </w:div>
            <w:div w:id="860046976">
              <w:marLeft w:val="0"/>
              <w:marRight w:val="0"/>
              <w:marTop w:val="0"/>
              <w:marBottom w:val="0"/>
              <w:divBdr>
                <w:top w:val="none" w:sz="0" w:space="0" w:color="auto"/>
                <w:left w:val="none" w:sz="0" w:space="0" w:color="auto"/>
                <w:bottom w:val="none" w:sz="0" w:space="0" w:color="auto"/>
                <w:right w:val="none" w:sz="0" w:space="0" w:color="auto"/>
              </w:divBdr>
            </w:div>
          </w:divsChild>
        </w:div>
        <w:div w:id="807816466">
          <w:marLeft w:val="0"/>
          <w:marRight w:val="0"/>
          <w:marTop w:val="0"/>
          <w:marBottom w:val="0"/>
          <w:divBdr>
            <w:top w:val="none" w:sz="0" w:space="0" w:color="auto"/>
            <w:left w:val="none" w:sz="0" w:space="0" w:color="auto"/>
            <w:bottom w:val="none" w:sz="0" w:space="0" w:color="auto"/>
            <w:right w:val="none" w:sz="0" w:space="0" w:color="auto"/>
          </w:divBdr>
          <w:divsChild>
            <w:div w:id="1554735199">
              <w:marLeft w:val="0"/>
              <w:marRight w:val="0"/>
              <w:marTop w:val="0"/>
              <w:marBottom w:val="0"/>
              <w:divBdr>
                <w:top w:val="none" w:sz="0" w:space="0" w:color="auto"/>
                <w:left w:val="none" w:sz="0" w:space="0" w:color="auto"/>
                <w:bottom w:val="none" w:sz="0" w:space="0" w:color="auto"/>
                <w:right w:val="none" w:sz="0" w:space="0" w:color="auto"/>
              </w:divBdr>
            </w:div>
            <w:div w:id="1001203941">
              <w:marLeft w:val="0"/>
              <w:marRight w:val="0"/>
              <w:marTop w:val="0"/>
              <w:marBottom w:val="0"/>
              <w:divBdr>
                <w:top w:val="none" w:sz="0" w:space="0" w:color="auto"/>
                <w:left w:val="none" w:sz="0" w:space="0" w:color="auto"/>
                <w:bottom w:val="none" w:sz="0" w:space="0" w:color="auto"/>
                <w:right w:val="none" w:sz="0" w:space="0" w:color="auto"/>
              </w:divBdr>
            </w:div>
            <w:div w:id="1718778784">
              <w:marLeft w:val="0"/>
              <w:marRight w:val="0"/>
              <w:marTop w:val="0"/>
              <w:marBottom w:val="0"/>
              <w:divBdr>
                <w:top w:val="none" w:sz="0" w:space="0" w:color="auto"/>
                <w:left w:val="none" w:sz="0" w:space="0" w:color="auto"/>
                <w:bottom w:val="none" w:sz="0" w:space="0" w:color="auto"/>
                <w:right w:val="none" w:sz="0" w:space="0" w:color="auto"/>
              </w:divBdr>
            </w:div>
            <w:div w:id="1514875467">
              <w:marLeft w:val="0"/>
              <w:marRight w:val="0"/>
              <w:marTop w:val="0"/>
              <w:marBottom w:val="0"/>
              <w:divBdr>
                <w:top w:val="none" w:sz="0" w:space="0" w:color="auto"/>
                <w:left w:val="none" w:sz="0" w:space="0" w:color="auto"/>
                <w:bottom w:val="none" w:sz="0" w:space="0" w:color="auto"/>
                <w:right w:val="none" w:sz="0" w:space="0" w:color="auto"/>
              </w:divBdr>
            </w:div>
            <w:div w:id="337007094">
              <w:marLeft w:val="0"/>
              <w:marRight w:val="0"/>
              <w:marTop w:val="0"/>
              <w:marBottom w:val="0"/>
              <w:divBdr>
                <w:top w:val="none" w:sz="0" w:space="0" w:color="auto"/>
                <w:left w:val="none" w:sz="0" w:space="0" w:color="auto"/>
                <w:bottom w:val="none" w:sz="0" w:space="0" w:color="auto"/>
                <w:right w:val="none" w:sz="0" w:space="0" w:color="auto"/>
              </w:divBdr>
            </w:div>
            <w:div w:id="2067944929">
              <w:marLeft w:val="0"/>
              <w:marRight w:val="0"/>
              <w:marTop w:val="0"/>
              <w:marBottom w:val="0"/>
              <w:divBdr>
                <w:top w:val="none" w:sz="0" w:space="0" w:color="auto"/>
                <w:left w:val="none" w:sz="0" w:space="0" w:color="auto"/>
                <w:bottom w:val="none" w:sz="0" w:space="0" w:color="auto"/>
                <w:right w:val="none" w:sz="0" w:space="0" w:color="auto"/>
              </w:divBdr>
            </w:div>
          </w:divsChild>
        </w:div>
        <w:div w:id="711925414">
          <w:marLeft w:val="0"/>
          <w:marRight w:val="0"/>
          <w:marTop w:val="0"/>
          <w:marBottom w:val="0"/>
          <w:divBdr>
            <w:top w:val="none" w:sz="0" w:space="0" w:color="auto"/>
            <w:left w:val="none" w:sz="0" w:space="0" w:color="auto"/>
            <w:bottom w:val="none" w:sz="0" w:space="0" w:color="auto"/>
            <w:right w:val="none" w:sz="0" w:space="0" w:color="auto"/>
          </w:divBdr>
          <w:divsChild>
            <w:div w:id="1352219737">
              <w:marLeft w:val="0"/>
              <w:marRight w:val="0"/>
              <w:marTop w:val="0"/>
              <w:marBottom w:val="0"/>
              <w:divBdr>
                <w:top w:val="none" w:sz="0" w:space="0" w:color="auto"/>
                <w:left w:val="none" w:sz="0" w:space="0" w:color="auto"/>
                <w:bottom w:val="none" w:sz="0" w:space="0" w:color="auto"/>
                <w:right w:val="none" w:sz="0" w:space="0" w:color="auto"/>
              </w:divBdr>
            </w:div>
          </w:divsChild>
        </w:div>
        <w:div w:id="1348949229">
          <w:marLeft w:val="0"/>
          <w:marRight w:val="0"/>
          <w:marTop w:val="0"/>
          <w:marBottom w:val="0"/>
          <w:divBdr>
            <w:top w:val="none" w:sz="0" w:space="0" w:color="auto"/>
            <w:left w:val="none" w:sz="0" w:space="0" w:color="auto"/>
            <w:bottom w:val="none" w:sz="0" w:space="0" w:color="auto"/>
            <w:right w:val="none" w:sz="0" w:space="0" w:color="auto"/>
          </w:divBdr>
          <w:divsChild>
            <w:div w:id="1156536171">
              <w:marLeft w:val="0"/>
              <w:marRight w:val="0"/>
              <w:marTop w:val="0"/>
              <w:marBottom w:val="0"/>
              <w:divBdr>
                <w:top w:val="none" w:sz="0" w:space="0" w:color="auto"/>
                <w:left w:val="none" w:sz="0" w:space="0" w:color="auto"/>
                <w:bottom w:val="none" w:sz="0" w:space="0" w:color="auto"/>
                <w:right w:val="none" w:sz="0" w:space="0" w:color="auto"/>
              </w:divBdr>
            </w:div>
          </w:divsChild>
        </w:div>
        <w:div w:id="1973902851">
          <w:marLeft w:val="0"/>
          <w:marRight w:val="0"/>
          <w:marTop w:val="0"/>
          <w:marBottom w:val="0"/>
          <w:divBdr>
            <w:top w:val="none" w:sz="0" w:space="0" w:color="auto"/>
            <w:left w:val="none" w:sz="0" w:space="0" w:color="auto"/>
            <w:bottom w:val="none" w:sz="0" w:space="0" w:color="auto"/>
            <w:right w:val="none" w:sz="0" w:space="0" w:color="auto"/>
          </w:divBdr>
          <w:divsChild>
            <w:div w:id="527793888">
              <w:marLeft w:val="0"/>
              <w:marRight w:val="0"/>
              <w:marTop w:val="0"/>
              <w:marBottom w:val="0"/>
              <w:divBdr>
                <w:top w:val="none" w:sz="0" w:space="0" w:color="auto"/>
                <w:left w:val="none" w:sz="0" w:space="0" w:color="auto"/>
                <w:bottom w:val="none" w:sz="0" w:space="0" w:color="auto"/>
                <w:right w:val="none" w:sz="0" w:space="0" w:color="auto"/>
              </w:divBdr>
            </w:div>
          </w:divsChild>
        </w:div>
        <w:div w:id="1724480104">
          <w:marLeft w:val="0"/>
          <w:marRight w:val="0"/>
          <w:marTop w:val="0"/>
          <w:marBottom w:val="0"/>
          <w:divBdr>
            <w:top w:val="none" w:sz="0" w:space="0" w:color="auto"/>
            <w:left w:val="none" w:sz="0" w:space="0" w:color="auto"/>
            <w:bottom w:val="none" w:sz="0" w:space="0" w:color="auto"/>
            <w:right w:val="none" w:sz="0" w:space="0" w:color="auto"/>
          </w:divBdr>
          <w:divsChild>
            <w:div w:id="1211569963">
              <w:marLeft w:val="0"/>
              <w:marRight w:val="0"/>
              <w:marTop w:val="0"/>
              <w:marBottom w:val="0"/>
              <w:divBdr>
                <w:top w:val="none" w:sz="0" w:space="0" w:color="auto"/>
                <w:left w:val="none" w:sz="0" w:space="0" w:color="auto"/>
                <w:bottom w:val="none" w:sz="0" w:space="0" w:color="auto"/>
                <w:right w:val="none" w:sz="0" w:space="0" w:color="auto"/>
              </w:divBdr>
            </w:div>
          </w:divsChild>
        </w:div>
        <w:div w:id="676805574">
          <w:marLeft w:val="0"/>
          <w:marRight w:val="0"/>
          <w:marTop w:val="0"/>
          <w:marBottom w:val="0"/>
          <w:divBdr>
            <w:top w:val="none" w:sz="0" w:space="0" w:color="auto"/>
            <w:left w:val="none" w:sz="0" w:space="0" w:color="auto"/>
            <w:bottom w:val="none" w:sz="0" w:space="0" w:color="auto"/>
            <w:right w:val="none" w:sz="0" w:space="0" w:color="auto"/>
          </w:divBdr>
          <w:divsChild>
            <w:div w:id="143475494">
              <w:marLeft w:val="0"/>
              <w:marRight w:val="0"/>
              <w:marTop w:val="0"/>
              <w:marBottom w:val="0"/>
              <w:divBdr>
                <w:top w:val="none" w:sz="0" w:space="0" w:color="auto"/>
                <w:left w:val="none" w:sz="0" w:space="0" w:color="auto"/>
                <w:bottom w:val="none" w:sz="0" w:space="0" w:color="auto"/>
                <w:right w:val="none" w:sz="0" w:space="0" w:color="auto"/>
              </w:divBdr>
            </w:div>
          </w:divsChild>
        </w:div>
        <w:div w:id="1649825285">
          <w:marLeft w:val="0"/>
          <w:marRight w:val="0"/>
          <w:marTop w:val="0"/>
          <w:marBottom w:val="0"/>
          <w:divBdr>
            <w:top w:val="none" w:sz="0" w:space="0" w:color="auto"/>
            <w:left w:val="none" w:sz="0" w:space="0" w:color="auto"/>
            <w:bottom w:val="none" w:sz="0" w:space="0" w:color="auto"/>
            <w:right w:val="none" w:sz="0" w:space="0" w:color="auto"/>
          </w:divBdr>
          <w:divsChild>
            <w:div w:id="1140540470">
              <w:marLeft w:val="0"/>
              <w:marRight w:val="0"/>
              <w:marTop w:val="0"/>
              <w:marBottom w:val="0"/>
              <w:divBdr>
                <w:top w:val="none" w:sz="0" w:space="0" w:color="auto"/>
                <w:left w:val="none" w:sz="0" w:space="0" w:color="auto"/>
                <w:bottom w:val="none" w:sz="0" w:space="0" w:color="auto"/>
                <w:right w:val="none" w:sz="0" w:space="0" w:color="auto"/>
              </w:divBdr>
            </w:div>
          </w:divsChild>
        </w:div>
        <w:div w:id="1929117766">
          <w:marLeft w:val="0"/>
          <w:marRight w:val="0"/>
          <w:marTop w:val="0"/>
          <w:marBottom w:val="0"/>
          <w:divBdr>
            <w:top w:val="none" w:sz="0" w:space="0" w:color="auto"/>
            <w:left w:val="none" w:sz="0" w:space="0" w:color="auto"/>
            <w:bottom w:val="none" w:sz="0" w:space="0" w:color="auto"/>
            <w:right w:val="none" w:sz="0" w:space="0" w:color="auto"/>
          </w:divBdr>
          <w:divsChild>
            <w:div w:id="635716676">
              <w:marLeft w:val="0"/>
              <w:marRight w:val="0"/>
              <w:marTop w:val="0"/>
              <w:marBottom w:val="0"/>
              <w:divBdr>
                <w:top w:val="none" w:sz="0" w:space="0" w:color="auto"/>
                <w:left w:val="none" w:sz="0" w:space="0" w:color="auto"/>
                <w:bottom w:val="none" w:sz="0" w:space="0" w:color="auto"/>
                <w:right w:val="none" w:sz="0" w:space="0" w:color="auto"/>
              </w:divBdr>
            </w:div>
          </w:divsChild>
        </w:div>
        <w:div w:id="229195262">
          <w:marLeft w:val="0"/>
          <w:marRight w:val="0"/>
          <w:marTop w:val="0"/>
          <w:marBottom w:val="0"/>
          <w:divBdr>
            <w:top w:val="none" w:sz="0" w:space="0" w:color="auto"/>
            <w:left w:val="none" w:sz="0" w:space="0" w:color="auto"/>
            <w:bottom w:val="none" w:sz="0" w:space="0" w:color="auto"/>
            <w:right w:val="none" w:sz="0" w:space="0" w:color="auto"/>
          </w:divBdr>
          <w:divsChild>
            <w:div w:id="2083018377">
              <w:marLeft w:val="0"/>
              <w:marRight w:val="0"/>
              <w:marTop w:val="0"/>
              <w:marBottom w:val="0"/>
              <w:divBdr>
                <w:top w:val="none" w:sz="0" w:space="0" w:color="auto"/>
                <w:left w:val="none" w:sz="0" w:space="0" w:color="auto"/>
                <w:bottom w:val="none" w:sz="0" w:space="0" w:color="auto"/>
                <w:right w:val="none" w:sz="0" w:space="0" w:color="auto"/>
              </w:divBdr>
            </w:div>
            <w:div w:id="1690256853">
              <w:marLeft w:val="0"/>
              <w:marRight w:val="0"/>
              <w:marTop w:val="0"/>
              <w:marBottom w:val="0"/>
              <w:divBdr>
                <w:top w:val="none" w:sz="0" w:space="0" w:color="auto"/>
                <w:left w:val="none" w:sz="0" w:space="0" w:color="auto"/>
                <w:bottom w:val="none" w:sz="0" w:space="0" w:color="auto"/>
                <w:right w:val="none" w:sz="0" w:space="0" w:color="auto"/>
              </w:divBdr>
            </w:div>
          </w:divsChild>
        </w:div>
        <w:div w:id="560362402">
          <w:marLeft w:val="0"/>
          <w:marRight w:val="0"/>
          <w:marTop w:val="0"/>
          <w:marBottom w:val="0"/>
          <w:divBdr>
            <w:top w:val="none" w:sz="0" w:space="0" w:color="auto"/>
            <w:left w:val="none" w:sz="0" w:space="0" w:color="auto"/>
            <w:bottom w:val="none" w:sz="0" w:space="0" w:color="auto"/>
            <w:right w:val="none" w:sz="0" w:space="0" w:color="auto"/>
          </w:divBdr>
          <w:divsChild>
            <w:div w:id="1615941261">
              <w:marLeft w:val="0"/>
              <w:marRight w:val="0"/>
              <w:marTop w:val="0"/>
              <w:marBottom w:val="0"/>
              <w:divBdr>
                <w:top w:val="none" w:sz="0" w:space="0" w:color="auto"/>
                <w:left w:val="none" w:sz="0" w:space="0" w:color="auto"/>
                <w:bottom w:val="none" w:sz="0" w:space="0" w:color="auto"/>
                <w:right w:val="none" w:sz="0" w:space="0" w:color="auto"/>
              </w:divBdr>
            </w:div>
          </w:divsChild>
        </w:div>
        <w:div w:id="176502952">
          <w:marLeft w:val="0"/>
          <w:marRight w:val="0"/>
          <w:marTop w:val="0"/>
          <w:marBottom w:val="0"/>
          <w:divBdr>
            <w:top w:val="none" w:sz="0" w:space="0" w:color="auto"/>
            <w:left w:val="none" w:sz="0" w:space="0" w:color="auto"/>
            <w:bottom w:val="none" w:sz="0" w:space="0" w:color="auto"/>
            <w:right w:val="none" w:sz="0" w:space="0" w:color="auto"/>
          </w:divBdr>
          <w:divsChild>
            <w:div w:id="831260537">
              <w:marLeft w:val="0"/>
              <w:marRight w:val="0"/>
              <w:marTop w:val="0"/>
              <w:marBottom w:val="0"/>
              <w:divBdr>
                <w:top w:val="none" w:sz="0" w:space="0" w:color="auto"/>
                <w:left w:val="none" w:sz="0" w:space="0" w:color="auto"/>
                <w:bottom w:val="none" w:sz="0" w:space="0" w:color="auto"/>
                <w:right w:val="none" w:sz="0" w:space="0" w:color="auto"/>
              </w:divBdr>
            </w:div>
            <w:div w:id="944577004">
              <w:marLeft w:val="0"/>
              <w:marRight w:val="0"/>
              <w:marTop w:val="0"/>
              <w:marBottom w:val="0"/>
              <w:divBdr>
                <w:top w:val="none" w:sz="0" w:space="0" w:color="auto"/>
                <w:left w:val="none" w:sz="0" w:space="0" w:color="auto"/>
                <w:bottom w:val="none" w:sz="0" w:space="0" w:color="auto"/>
                <w:right w:val="none" w:sz="0" w:space="0" w:color="auto"/>
              </w:divBdr>
            </w:div>
          </w:divsChild>
        </w:div>
        <w:div w:id="547226404">
          <w:marLeft w:val="0"/>
          <w:marRight w:val="0"/>
          <w:marTop w:val="0"/>
          <w:marBottom w:val="0"/>
          <w:divBdr>
            <w:top w:val="none" w:sz="0" w:space="0" w:color="auto"/>
            <w:left w:val="none" w:sz="0" w:space="0" w:color="auto"/>
            <w:bottom w:val="none" w:sz="0" w:space="0" w:color="auto"/>
            <w:right w:val="none" w:sz="0" w:space="0" w:color="auto"/>
          </w:divBdr>
          <w:divsChild>
            <w:div w:id="584611363">
              <w:marLeft w:val="0"/>
              <w:marRight w:val="0"/>
              <w:marTop w:val="0"/>
              <w:marBottom w:val="0"/>
              <w:divBdr>
                <w:top w:val="none" w:sz="0" w:space="0" w:color="auto"/>
                <w:left w:val="none" w:sz="0" w:space="0" w:color="auto"/>
                <w:bottom w:val="none" w:sz="0" w:space="0" w:color="auto"/>
                <w:right w:val="none" w:sz="0" w:space="0" w:color="auto"/>
              </w:divBdr>
            </w:div>
            <w:div w:id="1354989420">
              <w:marLeft w:val="0"/>
              <w:marRight w:val="0"/>
              <w:marTop w:val="0"/>
              <w:marBottom w:val="0"/>
              <w:divBdr>
                <w:top w:val="none" w:sz="0" w:space="0" w:color="auto"/>
                <w:left w:val="none" w:sz="0" w:space="0" w:color="auto"/>
                <w:bottom w:val="none" w:sz="0" w:space="0" w:color="auto"/>
                <w:right w:val="none" w:sz="0" w:space="0" w:color="auto"/>
              </w:divBdr>
            </w:div>
            <w:div w:id="2062365120">
              <w:marLeft w:val="0"/>
              <w:marRight w:val="0"/>
              <w:marTop w:val="0"/>
              <w:marBottom w:val="0"/>
              <w:divBdr>
                <w:top w:val="none" w:sz="0" w:space="0" w:color="auto"/>
                <w:left w:val="none" w:sz="0" w:space="0" w:color="auto"/>
                <w:bottom w:val="none" w:sz="0" w:space="0" w:color="auto"/>
                <w:right w:val="none" w:sz="0" w:space="0" w:color="auto"/>
              </w:divBdr>
            </w:div>
          </w:divsChild>
        </w:div>
        <w:div w:id="444738070">
          <w:marLeft w:val="0"/>
          <w:marRight w:val="0"/>
          <w:marTop w:val="0"/>
          <w:marBottom w:val="0"/>
          <w:divBdr>
            <w:top w:val="none" w:sz="0" w:space="0" w:color="auto"/>
            <w:left w:val="none" w:sz="0" w:space="0" w:color="auto"/>
            <w:bottom w:val="none" w:sz="0" w:space="0" w:color="auto"/>
            <w:right w:val="none" w:sz="0" w:space="0" w:color="auto"/>
          </w:divBdr>
          <w:divsChild>
            <w:div w:id="1986008296">
              <w:marLeft w:val="0"/>
              <w:marRight w:val="0"/>
              <w:marTop w:val="0"/>
              <w:marBottom w:val="0"/>
              <w:divBdr>
                <w:top w:val="none" w:sz="0" w:space="0" w:color="auto"/>
                <w:left w:val="none" w:sz="0" w:space="0" w:color="auto"/>
                <w:bottom w:val="none" w:sz="0" w:space="0" w:color="auto"/>
                <w:right w:val="none" w:sz="0" w:space="0" w:color="auto"/>
              </w:divBdr>
            </w:div>
          </w:divsChild>
        </w:div>
        <w:div w:id="2112697383">
          <w:marLeft w:val="0"/>
          <w:marRight w:val="0"/>
          <w:marTop w:val="0"/>
          <w:marBottom w:val="0"/>
          <w:divBdr>
            <w:top w:val="none" w:sz="0" w:space="0" w:color="auto"/>
            <w:left w:val="none" w:sz="0" w:space="0" w:color="auto"/>
            <w:bottom w:val="none" w:sz="0" w:space="0" w:color="auto"/>
            <w:right w:val="none" w:sz="0" w:space="0" w:color="auto"/>
          </w:divBdr>
          <w:divsChild>
            <w:div w:id="440957493">
              <w:marLeft w:val="0"/>
              <w:marRight w:val="0"/>
              <w:marTop w:val="0"/>
              <w:marBottom w:val="0"/>
              <w:divBdr>
                <w:top w:val="none" w:sz="0" w:space="0" w:color="auto"/>
                <w:left w:val="none" w:sz="0" w:space="0" w:color="auto"/>
                <w:bottom w:val="none" w:sz="0" w:space="0" w:color="auto"/>
                <w:right w:val="none" w:sz="0" w:space="0" w:color="auto"/>
              </w:divBdr>
            </w:div>
          </w:divsChild>
        </w:div>
        <w:div w:id="1381243693">
          <w:marLeft w:val="0"/>
          <w:marRight w:val="0"/>
          <w:marTop w:val="0"/>
          <w:marBottom w:val="0"/>
          <w:divBdr>
            <w:top w:val="none" w:sz="0" w:space="0" w:color="auto"/>
            <w:left w:val="none" w:sz="0" w:space="0" w:color="auto"/>
            <w:bottom w:val="none" w:sz="0" w:space="0" w:color="auto"/>
            <w:right w:val="none" w:sz="0" w:space="0" w:color="auto"/>
          </w:divBdr>
          <w:divsChild>
            <w:div w:id="1271012882">
              <w:marLeft w:val="0"/>
              <w:marRight w:val="0"/>
              <w:marTop w:val="0"/>
              <w:marBottom w:val="0"/>
              <w:divBdr>
                <w:top w:val="none" w:sz="0" w:space="0" w:color="auto"/>
                <w:left w:val="none" w:sz="0" w:space="0" w:color="auto"/>
                <w:bottom w:val="none" w:sz="0" w:space="0" w:color="auto"/>
                <w:right w:val="none" w:sz="0" w:space="0" w:color="auto"/>
              </w:divBdr>
            </w:div>
            <w:div w:id="514266712">
              <w:marLeft w:val="0"/>
              <w:marRight w:val="0"/>
              <w:marTop w:val="0"/>
              <w:marBottom w:val="0"/>
              <w:divBdr>
                <w:top w:val="none" w:sz="0" w:space="0" w:color="auto"/>
                <w:left w:val="none" w:sz="0" w:space="0" w:color="auto"/>
                <w:bottom w:val="none" w:sz="0" w:space="0" w:color="auto"/>
                <w:right w:val="none" w:sz="0" w:space="0" w:color="auto"/>
              </w:divBdr>
            </w:div>
            <w:div w:id="1250652149">
              <w:marLeft w:val="0"/>
              <w:marRight w:val="0"/>
              <w:marTop w:val="0"/>
              <w:marBottom w:val="0"/>
              <w:divBdr>
                <w:top w:val="none" w:sz="0" w:space="0" w:color="auto"/>
                <w:left w:val="none" w:sz="0" w:space="0" w:color="auto"/>
                <w:bottom w:val="none" w:sz="0" w:space="0" w:color="auto"/>
                <w:right w:val="none" w:sz="0" w:space="0" w:color="auto"/>
              </w:divBdr>
            </w:div>
            <w:div w:id="1011952088">
              <w:marLeft w:val="0"/>
              <w:marRight w:val="0"/>
              <w:marTop w:val="0"/>
              <w:marBottom w:val="0"/>
              <w:divBdr>
                <w:top w:val="none" w:sz="0" w:space="0" w:color="auto"/>
                <w:left w:val="none" w:sz="0" w:space="0" w:color="auto"/>
                <w:bottom w:val="none" w:sz="0" w:space="0" w:color="auto"/>
                <w:right w:val="none" w:sz="0" w:space="0" w:color="auto"/>
              </w:divBdr>
            </w:div>
            <w:div w:id="1682124196">
              <w:marLeft w:val="0"/>
              <w:marRight w:val="0"/>
              <w:marTop w:val="0"/>
              <w:marBottom w:val="0"/>
              <w:divBdr>
                <w:top w:val="none" w:sz="0" w:space="0" w:color="auto"/>
                <w:left w:val="none" w:sz="0" w:space="0" w:color="auto"/>
                <w:bottom w:val="none" w:sz="0" w:space="0" w:color="auto"/>
                <w:right w:val="none" w:sz="0" w:space="0" w:color="auto"/>
              </w:divBdr>
            </w:div>
            <w:div w:id="1904752447">
              <w:marLeft w:val="0"/>
              <w:marRight w:val="0"/>
              <w:marTop w:val="0"/>
              <w:marBottom w:val="0"/>
              <w:divBdr>
                <w:top w:val="none" w:sz="0" w:space="0" w:color="auto"/>
                <w:left w:val="none" w:sz="0" w:space="0" w:color="auto"/>
                <w:bottom w:val="none" w:sz="0" w:space="0" w:color="auto"/>
                <w:right w:val="none" w:sz="0" w:space="0" w:color="auto"/>
              </w:divBdr>
            </w:div>
            <w:div w:id="2027826329">
              <w:marLeft w:val="0"/>
              <w:marRight w:val="0"/>
              <w:marTop w:val="0"/>
              <w:marBottom w:val="0"/>
              <w:divBdr>
                <w:top w:val="none" w:sz="0" w:space="0" w:color="auto"/>
                <w:left w:val="none" w:sz="0" w:space="0" w:color="auto"/>
                <w:bottom w:val="none" w:sz="0" w:space="0" w:color="auto"/>
                <w:right w:val="none" w:sz="0" w:space="0" w:color="auto"/>
              </w:divBdr>
            </w:div>
            <w:div w:id="89354358">
              <w:marLeft w:val="0"/>
              <w:marRight w:val="0"/>
              <w:marTop w:val="0"/>
              <w:marBottom w:val="0"/>
              <w:divBdr>
                <w:top w:val="none" w:sz="0" w:space="0" w:color="auto"/>
                <w:left w:val="none" w:sz="0" w:space="0" w:color="auto"/>
                <w:bottom w:val="none" w:sz="0" w:space="0" w:color="auto"/>
                <w:right w:val="none" w:sz="0" w:space="0" w:color="auto"/>
              </w:divBdr>
            </w:div>
            <w:div w:id="348603700">
              <w:marLeft w:val="0"/>
              <w:marRight w:val="0"/>
              <w:marTop w:val="0"/>
              <w:marBottom w:val="0"/>
              <w:divBdr>
                <w:top w:val="none" w:sz="0" w:space="0" w:color="auto"/>
                <w:left w:val="none" w:sz="0" w:space="0" w:color="auto"/>
                <w:bottom w:val="none" w:sz="0" w:space="0" w:color="auto"/>
                <w:right w:val="none" w:sz="0" w:space="0" w:color="auto"/>
              </w:divBdr>
            </w:div>
            <w:div w:id="2012099740">
              <w:marLeft w:val="0"/>
              <w:marRight w:val="0"/>
              <w:marTop w:val="0"/>
              <w:marBottom w:val="0"/>
              <w:divBdr>
                <w:top w:val="none" w:sz="0" w:space="0" w:color="auto"/>
                <w:left w:val="none" w:sz="0" w:space="0" w:color="auto"/>
                <w:bottom w:val="none" w:sz="0" w:space="0" w:color="auto"/>
                <w:right w:val="none" w:sz="0" w:space="0" w:color="auto"/>
              </w:divBdr>
            </w:div>
            <w:div w:id="1584727501">
              <w:marLeft w:val="0"/>
              <w:marRight w:val="0"/>
              <w:marTop w:val="0"/>
              <w:marBottom w:val="0"/>
              <w:divBdr>
                <w:top w:val="none" w:sz="0" w:space="0" w:color="auto"/>
                <w:left w:val="none" w:sz="0" w:space="0" w:color="auto"/>
                <w:bottom w:val="none" w:sz="0" w:space="0" w:color="auto"/>
                <w:right w:val="none" w:sz="0" w:space="0" w:color="auto"/>
              </w:divBdr>
            </w:div>
            <w:div w:id="49545576">
              <w:marLeft w:val="0"/>
              <w:marRight w:val="0"/>
              <w:marTop w:val="0"/>
              <w:marBottom w:val="0"/>
              <w:divBdr>
                <w:top w:val="none" w:sz="0" w:space="0" w:color="auto"/>
                <w:left w:val="none" w:sz="0" w:space="0" w:color="auto"/>
                <w:bottom w:val="none" w:sz="0" w:space="0" w:color="auto"/>
                <w:right w:val="none" w:sz="0" w:space="0" w:color="auto"/>
              </w:divBdr>
            </w:div>
            <w:div w:id="1941716312">
              <w:marLeft w:val="0"/>
              <w:marRight w:val="0"/>
              <w:marTop w:val="0"/>
              <w:marBottom w:val="0"/>
              <w:divBdr>
                <w:top w:val="none" w:sz="0" w:space="0" w:color="auto"/>
                <w:left w:val="none" w:sz="0" w:space="0" w:color="auto"/>
                <w:bottom w:val="none" w:sz="0" w:space="0" w:color="auto"/>
                <w:right w:val="none" w:sz="0" w:space="0" w:color="auto"/>
              </w:divBdr>
            </w:div>
            <w:div w:id="96952441">
              <w:marLeft w:val="0"/>
              <w:marRight w:val="0"/>
              <w:marTop w:val="0"/>
              <w:marBottom w:val="0"/>
              <w:divBdr>
                <w:top w:val="none" w:sz="0" w:space="0" w:color="auto"/>
                <w:left w:val="none" w:sz="0" w:space="0" w:color="auto"/>
                <w:bottom w:val="none" w:sz="0" w:space="0" w:color="auto"/>
                <w:right w:val="none" w:sz="0" w:space="0" w:color="auto"/>
              </w:divBdr>
            </w:div>
            <w:div w:id="456218340">
              <w:marLeft w:val="0"/>
              <w:marRight w:val="0"/>
              <w:marTop w:val="0"/>
              <w:marBottom w:val="0"/>
              <w:divBdr>
                <w:top w:val="none" w:sz="0" w:space="0" w:color="auto"/>
                <w:left w:val="none" w:sz="0" w:space="0" w:color="auto"/>
                <w:bottom w:val="none" w:sz="0" w:space="0" w:color="auto"/>
                <w:right w:val="none" w:sz="0" w:space="0" w:color="auto"/>
              </w:divBdr>
            </w:div>
            <w:div w:id="228615361">
              <w:marLeft w:val="0"/>
              <w:marRight w:val="0"/>
              <w:marTop w:val="0"/>
              <w:marBottom w:val="0"/>
              <w:divBdr>
                <w:top w:val="none" w:sz="0" w:space="0" w:color="auto"/>
                <w:left w:val="none" w:sz="0" w:space="0" w:color="auto"/>
                <w:bottom w:val="none" w:sz="0" w:space="0" w:color="auto"/>
                <w:right w:val="none" w:sz="0" w:space="0" w:color="auto"/>
              </w:divBdr>
            </w:div>
            <w:div w:id="1522233324">
              <w:marLeft w:val="0"/>
              <w:marRight w:val="0"/>
              <w:marTop w:val="0"/>
              <w:marBottom w:val="0"/>
              <w:divBdr>
                <w:top w:val="none" w:sz="0" w:space="0" w:color="auto"/>
                <w:left w:val="none" w:sz="0" w:space="0" w:color="auto"/>
                <w:bottom w:val="none" w:sz="0" w:space="0" w:color="auto"/>
                <w:right w:val="none" w:sz="0" w:space="0" w:color="auto"/>
              </w:divBdr>
            </w:div>
            <w:div w:id="1526552765">
              <w:marLeft w:val="0"/>
              <w:marRight w:val="0"/>
              <w:marTop w:val="0"/>
              <w:marBottom w:val="0"/>
              <w:divBdr>
                <w:top w:val="none" w:sz="0" w:space="0" w:color="auto"/>
                <w:left w:val="none" w:sz="0" w:space="0" w:color="auto"/>
                <w:bottom w:val="none" w:sz="0" w:space="0" w:color="auto"/>
                <w:right w:val="none" w:sz="0" w:space="0" w:color="auto"/>
              </w:divBdr>
            </w:div>
            <w:div w:id="1558200783">
              <w:marLeft w:val="0"/>
              <w:marRight w:val="0"/>
              <w:marTop w:val="0"/>
              <w:marBottom w:val="0"/>
              <w:divBdr>
                <w:top w:val="none" w:sz="0" w:space="0" w:color="auto"/>
                <w:left w:val="none" w:sz="0" w:space="0" w:color="auto"/>
                <w:bottom w:val="none" w:sz="0" w:space="0" w:color="auto"/>
                <w:right w:val="none" w:sz="0" w:space="0" w:color="auto"/>
              </w:divBdr>
            </w:div>
            <w:div w:id="1238250191">
              <w:marLeft w:val="0"/>
              <w:marRight w:val="0"/>
              <w:marTop w:val="0"/>
              <w:marBottom w:val="0"/>
              <w:divBdr>
                <w:top w:val="none" w:sz="0" w:space="0" w:color="auto"/>
                <w:left w:val="none" w:sz="0" w:space="0" w:color="auto"/>
                <w:bottom w:val="none" w:sz="0" w:space="0" w:color="auto"/>
                <w:right w:val="none" w:sz="0" w:space="0" w:color="auto"/>
              </w:divBdr>
            </w:div>
            <w:div w:id="1279752995">
              <w:marLeft w:val="0"/>
              <w:marRight w:val="0"/>
              <w:marTop w:val="0"/>
              <w:marBottom w:val="0"/>
              <w:divBdr>
                <w:top w:val="none" w:sz="0" w:space="0" w:color="auto"/>
                <w:left w:val="none" w:sz="0" w:space="0" w:color="auto"/>
                <w:bottom w:val="none" w:sz="0" w:space="0" w:color="auto"/>
                <w:right w:val="none" w:sz="0" w:space="0" w:color="auto"/>
              </w:divBdr>
            </w:div>
            <w:div w:id="303700337">
              <w:marLeft w:val="0"/>
              <w:marRight w:val="0"/>
              <w:marTop w:val="0"/>
              <w:marBottom w:val="0"/>
              <w:divBdr>
                <w:top w:val="none" w:sz="0" w:space="0" w:color="auto"/>
                <w:left w:val="none" w:sz="0" w:space="0" w:color="auto"/>
                <w:bottom w:val="none" w:sz="0" w:space="0" w:color="auto"/>
                <w:right w:val="none" w:sz="0" w:space="0" w:color="auto"/>
              </w:divBdr>
            </w:div>
            <w:div w:id="159660120">
              <w:marLeft w:val="0"/>
              <w:marRight w:val="0"/>
              <w:marTop w:val="0"/>
              <w:marBottom w:val="0"/>
              <w:divBdr>
                <w:top w:val="none" w:sz="0" w:space="0" w:color="auto"/>
                <w:left w:val="none" w:sz="0" w:space="0" w:color="auto"/>
                <w:bottom w:val="none" w:sz="0" w:space="0" w:color="auto"/>
                <w:right w:val="none" w:sz="0" w:space="0" w:color="auto"/>
              </w:divBdr>
            </w:div>
            <w:div w:id="492835227">
              <w:marLeft w:val="0"/>
              <w:marRight w:val="0"/>
              <w:marTop w:val="0"/>
              <w:marBottom w:val="0"/>
              <w:divBdr>
                <w:top w:val="none" w:sz="0" w:space="0" w:color="auto"/>
                <w:left w:val="none" w:sz="0" w:space="0" w:color="auto"/>
                <w:bottom w:val="none" w:sz="0" w:space="0" w:color="auto"/>
                <w:right w:val="none" w:sz="0" w:space="0" w:color="auto"/>
              </w:divBdr>
            </w:div>
            <w:div w:id="85004289">
              <w:marLeft w:val="0"/>
              <w:marRight w:val="0"/>
              <w:marTop w:val="0"/>
              <w:marBottom w:val="0"/>
              <w:divBdr>
                <w:top w:val="none" w:sz="0" w:space="0" w:color="auto"/>
                <w:left w:val="none" w:sz="0" w:space="0" w:color="auto"/>
                <w:bottom w:val="none" w:sz="0" w:space="0" w:color="auto"/>
                <w:right w:val="none" w:sz="0" w:space="0" w:color="auto"/>
              </w:divBdr>
            </w:div>
            <w:div w:id="326448687">
              <w:marLeft w:val="0"/>
              <w:marRight w:val="0"/>
              <w:marTop w:val="0"/>
              <w:marBottom w:val="0"/>
              <w:divBdr>
                <w:top w:val="none" w:sz="0" w:space="0" w:color="auto"/>
                <w:left w:val="none" w:sz="0" w:space="0" w:color="auto"/>
                <w:bottom w:val="none" w:sz="0" w:space="0" w:color="auto"/>
                <w:right w:val="none" w:sz="0" w:space="0" w:color="auto"/>
              </w:divBdr>
            </w:div>
            <w:div w:id="1354915880">
              <w:marLeft w:val="0"/>
              <w:marRight w:val="0"/>
              <w:marTop w:val="0"/>
              <w:marBottom w:val="0"/>
              <w:divBdr>
                <w:top w:val="none" w:sz="0" w:space="0" w:color="auto"/>
                <w:left w:val="none" w:sz="0" w:space="0" w:color="auto"/>
                <w:bottom w:val="none" w:sz="0" w:space="0" w:color="auto"/>
                <w:right w:val="none" w:sz="0" w:space="0" w:color="auto"/>
              </w:divBdr>
            </w:div>
            <w:div w:id="92478497">
              <w:marLeft w:val="0"/>
              <w:marRight w:val="0"/>
              <w:marTop w:val="0"/>
              <w:marBottom w:val="0"/>
              <w:divBdr>
                <w:top w:val="none" w:sz="0" w:space="0" w:color="auto"/>
                <w:left w:val="none" w:sz="0" w:space="0" w:color="auto"/>
                <w:bottom w:val="none" w:sz="0" w:space="0" w:color="auto"/>
                <w:right w:val="none" w:sz="0" w:space="0" w:color="auto"/>
              </w:divBdr>
            </w:div>
            <w:div w:id="729378672">
              <w:marLeft w:val="0"/>
              <w:marRight w:val="0"/>
              <w:marTop w:val="0"/>
              <w:marBottom w:val="0"/>
              <w:divBdr>
                <w:top w:val="none" w:sz="0" w:space="0" w:color="auto"/>
                <w:left w:val="none" w:sz="0" w:space="0" w:color="auto"/>
                <w:bottom w:val="none" w:sz="0" w:space="0" w:color="auto"/>
                <w:right w:val="none" w:sz="0" w:space="0" w:color="auto"/>
              </w:divBdr>
            </w:div>
            <w:div w:id="1398046207">
              <w:marLeft w:val="0"/>
              <w:marRight w:val="0"/>
              <w:marTop w:val="0"/>
              <w:marBottom w:val="0"/>
              <w:divBdr>
                <w:top w:val="none" w:sz="0" w:space="0" w:color="auto"/>
                <w:left w:val="none" w:sz="0" w:space="0" w:color="auto"/>
                <w:bottom w:val="none" w:sz="0" w:space="0" w:color="auto"/>
                <w:right w:val="none" w:sz="0" w:space="0" w:color="auto"/>
              </w:divBdr>
            </w:div>
            <w:div w:id="1463425687">
              <w:marLeft w:val="0"/>
              <w:marRight w:val="0"/>
              <w:marTop w:val="0"/>
              <w:marBottom w:val="0"/>
              <w:divBdr>
                <w:top w:val="none" w:sz="0" w:space="0" w:color="auto"/>
                <w:left w:val="none" w:sz="0" w:space="0" w:color="auto"/>
                <w:bottom w:val="none" w:sz="0" w:space="0" w:color="auto"/>
                <w:right w:val="none" w:sz="0" w:space="0" w:color="auto"/>
              </w:divBdr>
            </w:div>
            <w:div w:id="320357671">
              <w:marLeft w:val="0"/>
              <w:marRight w:val="0"/>
              <w:marTop w:val="0"/>
              <w:marBottom w:val="0"/>
              <w:divBdr>
                <w:top w:val="none" w:sz="0" w:space="0" w:color="auto"/>
                <w:left w:val="none" w:sz="0" w:space="0" w:color="auto"/>
                <w:bottom w:val="none" w:sz="0" w:space="0" w:color="auto"/>
                <w:right w:val="none" w:sz="0" w:space="0" w:color="auto"/>
              </w:divBdr>
            </w:div>
            <w:div w:id="1936934605">
              <w:marLeft w:val="0"/>
              <w:marRight w:val="0"/>
              <w:marTop w:val="0"/>
              <w:marBottom w:val="0"/>
              <w:divBdr>
                <w:top w:val="none" w:sz="0" w:space="0" w:color="auto"/>
                <w:left w:val="none" w:sz="0" w:space="0" w:color="auto"/>
                <w:bottom w:val="none" w:sz="0" w:space="0" w:color="auto"/>
                <w:right w:val="none" w:sz="0" w:space="0" w:color="auto"/>
              </w:divBdr>
            </w:div>
            <w:div w:id="997810814">
              <w:marLeft w:val="0"/>
              <w:marRight w:val="0"/>
              <w:marTop w:val="0"/>
              <w:marBottom w:val="0"/>
              <w:divBdr>
                <w:top w:val="none" w:sz="0" w:space="0" w:color="auto"/>
                <w:left w:val="none" w:sz="0" w:space="0" w:color="auto"/>
                <w:bottom w:val="none" w:sz="0" w:space="0" w:color="auto"/>
                <w:right w:val="none" w:sz="0" w:space="0" w:color="auto"/>
              </w:divBdr>
            </w:div>
            <w:div w:id="851605031">
              <w:marLeft w:val="0"/>
              <w:marRight w:val="0"/>
              <w:marTop w:val="0"/>
              <w:marBottom w:val="0"/>
              <w:divBdr>
                <w:top w:val="none" w:sz="0" w:space="0" w:color="auto"/>
                <w:left w:val="none" w:sz="0" w:space="0" w:color="auto"/>
                <w:bottom w:val="none" w:sz="0" w:space="0" w:color="auto"/>
                <w:right w:val="none" w:sz="0" w:space="0" w:color="auto"/>
              </w:divBdr>
            </w:div>
            <w:div w:id="1615137777">
              <w:marLeft w:val="0"/>
              <w:marRight w:val="0"/>
              <w:marTop w:val="0"/>
              <w:marBottom w:val="0"/>
              <w:divBdr>
                <w:top w:val="none" w:sz="0" w:space="0" w:color="auto"/>
                <w:left w:val="none" w:sz="0" w:space="0" w:color="auto"/>
                <w:bottom w:val="none" w:sz="0" w:space="0" w:color="auto"/>
                <w:right w:val="none" w:sz="0" w:space="0" w:color="auto"/>
              </w:divBdr>
            </w:div>
            <w:div w:id="451216496">
              <w:marLeft w:val="0"/>
              <w:marRight w:val="0"/>
              <w:marTop w:val="0"/>
              <w:marBottom w:val="0"/>
              <w:divBdr>
                <w:top w:val="none" w:sz="0" w:space="0" w:color="auto"/>
                <w:left w:val="none" w:sz="0" w:space="0" w:color="auto"/>
                <w:bottom w:val="none" w:sz="0" w:space="0" w:color="auto"/>
                <w:right w:val="none" w:sz="0" w:space="0" w:color="auto"/>
              </w:divBdr>
            </w:div>
          </w:divsChild>
        </w:div>
        <w:div w:id="447551770">
          <w:marLeft w:val="0"/>
          <w:marRight w:val="0"/>
          <w:marTop w:val="0"/>
          <w:marBottom w:val="0"/>
          <w:divBdr>
            <w:top w:val="none" w:sz="0" w:space="0" w:color="auto"/>
            <w:left w:val="none" w:sz="0" w:space="0" w:color="auto"/>
            <w:bottom w:val="none" w:sz="0" w:space="0" w:color="auto"/>
            <w:right w:val="none" w:sz="0" w:space="0" w:color="auto"/>
          </w:divBdr>
          <w:divsChild>
            <w:div w:id="722295888">
              <w:marLeft w:val="0"/>
              <w:marRight w:val="0"/>
              <w:marTop w:val="0"/>
              <w:marBottom w:val="0"/>
              <w:divBdr>
                <w:top w:val="none" w:sz="0" w:space="0" w:color="auto"/>
                <w:left w:val="none" w:sz="0" w:space="0" w:color="auto"/>
                <w:bottom w:val="none" w:sz="0" w:space="0" w:color="auto"/>
                <w:right w:val="none" w:sz="0" w:space="0" w:color="auto"/>
              </w:divBdr>
            </w:div>
            <w:div w:id="486165631">
              <w:marLeft w:val="0"/>
              <w:marRight w:val="0"/>
              <w:marTop w:val="0"/>
              <w:marBottom w:val="0"/>
              <w:divBdr>
                <w:top w:val="none" w:sz="0" w:space="0" w:color="auto"/>
                <w:left w:val="none" w:sz="0" w:space="0" w:color="auto"/>
                <w:bottom w:val="none" w:sz="0" w:space="0" w:color="auto"/>
                <w:right w:val="none" w:sz="0" w:space="0" w:color="auto"/>
              </w:divBdr>
            </w:div>
          </w:divsChild>
        </w:div>
        <w:div w:id="1504081850">
          <w:marLeft w:val="0"/>
          <w:marRight w:val="0"/>
          <w:marTop w:val="0"/>
          <w:marBottom w:val="0"/>
          <w:divBdr>
            <w:top w:val="none" w:sz="0" w:space="0" w:color="auto"/>
            <w:left w:val="none" w:sz="0" w:space="0" w:color="auto"/>
            <w:bottom w:val="none" w:sz="0" w:space="0" w:color="auto"/>
            <w:right w:val="none" w:sz="0" w:space="0" w:color="auto"/>
          </w:divBdr>
          <w:divsChild>
            <w:div w:id="50035130">
              <w:marLeft w:val="0"/>
              <w:marRight w:val="0"/>
              <w:marTop w:val="0"/>
              <w:marBottom w:val="0"/>
              <w:divBdr>
                <w:top w:val="none" w:sz="0" w:space="0" w:color="auto"/>
                <w:left w:val="none" w:sz="0" w:space="0" w:color="auto"/>
                <w:bottom w:val="none" w:sz="0" w:space="0" w:color="auto"/>
                <w:right w:val="none" w:sz="0" w:space="0" w:color="auto"/>
              </w:divBdr>
            </w:div>
            <w:div w:id="1948928895">
              <w:marLeft w:val="0"/>
              <w:marRight w:val="0"/>
              <w:marTop w:val="0"/>
              <w:marBottom w:val="0"/>
              <w:divBdr>
                <w:top w:val="none" w:sz="0" w:space="0" w:color="auto"/>
                <w:left w:val="none" w:sz="0" w:space="0" w:color="auto"/>
                <w:bottom w:val="none" w:sz="0" w:space="0" w:color="auto"/>
                <w:right w:val="none" w:sz="0" w:space="0" w:color="auto"/>
              </w:divBdr>
            </w:div>
            <w:div w:id="13403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117198">
      <w:marLeft w:val="0"/>
      <w:marRight w:val="0"/>
      <w:marTop w:val="0"/>
      <w:marBottom w:val="0"/>
      <w:divBdr>
        <w:top w:val="none" w:sz="0" w:space="0" w:color="auto"/>
        <w:left w:val="none" w:sz="0" w:space="0" w:color="auto"/>
        <w:bottom w:val="none" w:sz="0" w:space="0" w:color="auto"/>
        <w:right w:val="none" w:sz="0" w:space="0" w:color="auto"/>
      </w:divBdr>
      <w:divsChild>
        <w:div w:id="460153465">
          <w:marLeft w:val="0"/>
          <w:marRight w:val="0"/>
          <w:marTop w:val="0"/>
          <w:marBottom w:val="0"/>
          <w:divBdr>
            <w:top w:val="none" w:sz="0" w:space="0" w:color="auto"/>
            <w:left w:val="none" w:sz="0" w:space="0" w:color="auto"/>
            <w:bottom w:val="none" w:sz="0" w:space="0" w:color="auto"/>
            <w:right w:val="none" w:sz="0" w:space="0" w:color="auto"/>
          </w:divBdr>
        </w:div>
        <w:div w:id="1491827576">
          <w:marLeft w:val="0"/>
          <w:marRight w:val="0"/>
          <w:marTop w:val="0"/>
          <w:marBottom w:val="0"/>
          <w:divBdr>
            <w:top w:val="none" w:sz="0" w:space="0" w:color="auto"/>
            <w:left w:val="none" w:sz="0" w:space="0" w:color="auto"/>
            <w:bottom w:val="none" w:sz="0" w:space="0" w:color="auto"/>
            <w:right w:val="none" w:sz="0" w:space="0" w:color="auto"/>
          </w:divBdr>
        </w:div>
        <w:div w:id="1180967286">
          <w:marLeft w:val="0"/>
          <w:marRight w:val="0"/>
          <w:marTop w:val="0"/>
          <w:marBottom w:val="0"/>
          <w:divBdr>
            <w:top w:val="none" w:sz="0" w:space="0" w:color="auto"/>
            <w:left w:val="none" w:sz="0" w:space="0" w:color="auto"/>
            <w:bottom w:val="none" w:sz="0" w:space="0" w:color="auto"/>
            <w:right w:val="none" w:sz="0" w:space="0" w:color="auto"/>
          </w:divBdr>
        </w:div>
        <w:div w:id="1227954099">
          <w:marLeft w:val="0"/>
          <w:marRight w:val="0"/>
          <w:marTop w:val="0"/>
          <w:marBottom w:val="0"/>
          <w:divBdr>
            <w:top w:val="none" w:sz="0" w:space="0" w:color="auto"/>
            <w:left w:val="none" w:sz="0" w:space="0" w:color="auto"/>
            <w:bottom w:val="none" w:sz="0" w:space="0" w:color="auto"/>
            <w:right w:val="none" w:sz="0" w:space="0" w:color="auto"/>
          </w:divBdr>
        </w:div>
        <w:div w:id="1081682798">
          <w:marLeft w:val="0"/>
          <w:marRight w:val="0"/>
          <w:marTop w:val="0"/>
          <w:marBottom w:val="0"/>
          <w:divBdr>
            <w:top w:val="none" w:sz="0" w:space="0" w:color="auto"/>
            <w:left w:val="none" w:sz="0" w:space="0" w:color="auto"/>
            <w:bottom w:val="none" w:sz="0" w:space="0" w:color="auto"/>
            <w:right w:val="none" w:sz="0" w:space="0" w:color="auto"/>
          </w:divBdr>
        </w:div>
        <w:div w:id="756176883">
          <w:marLeft w:val="0"/>
          <w:marRight w:val="0"/>
          <w:marTop w:val="0"/>
          <w:marBottom w:val="0"/>
          <w:divBdr>
            <w:top w:val="none" w:sz="0" w:space="0" w:color="auto"/>
            <w:left w:val="none" w:sz="0" w:space="0" w:color="auto"/>
            <w:bottom w:val="none" w:sz="0" w:space="0" w:color="auto"/>
            <w:right w:val="none" w:sz="0" w:space="0" w:color="auto"/>
          </w:divBdr>
        </w:div>
        <w:div w:id="426778354">
          <w:marLeft w:val="0"/>
          <w:marRight w:val="0"/>
          <w:marTop w:val="0"/>
          <w:marBottom w:val="0"/>
          <w:divBdr>
            <w:top w:val="none" w:sz="0" w:space="0" w:color="auto"/>
            <w:left w:val="none" w:sz="0" w:space="0" w:color="auto"/>
            <w:bottom w:val="none" w:sz="0" w:space="0" w:color="auto"/>
            <w:right w:val="none" w:sz="0" w:space="0" w:color="auto"/>
          </w:divBdr>
        </w:div>
        <w:div w:id="1108506828">
          <w:marLeft w:val="0"/>
          <w:marRight w:val="0"/>
          <w:marTop w:val="0"/>
          <w:marBottom w:val="0"/>
          <w:divBdr>
            <w:top w:val="none" w:sz="0" w:space="0" w:color="auto"/>
            <w:left w:val="none" w:sz="0" w:space="0" w:color="auto"/>
            <w:bottom w:val="none" w:sz="0" w:space="0" w:color="auto"/>
            <w:right w:val="none" w:sz="0" w:space="0" w:color="auto"/>
          </w:divBdr>
        </w:div>
        <w:div w:id="1473333163">
          <w:marLeft w:val="0"/>
          <w:marRight w:val="0"/>
          <w:marTop w:val="0"/>
          <w:marBottom w:val="0"/>
          <w:divBdr>
            <w:top w:val="none" w:sz="0" w:space="0" w:color="auto"/>
            <w:left w:val="none" w:sz="0" w:space="0" w:color="auto"/>
            <w:bottom w:val="none" w:sz="0" w:space="0" w:color="auto"/>
            <w:right w:val="none" w:sz="0" w:space="0" w:color="auto"/>
          </w:divBdr>
        </w:div>
        <w:div w:id="276451812">
          <w:marLeft w:val="0"/>
          <w:marRight w:val="0"/>
          <w:marTop w:val="0"/>
          <w:marBottom w:val="0"/>
          <w:divBdr>
            <w:top w:val="none" w:sz="0" w:space="0" w:color="auto"/>
            <w:left w:val="none" w:sz="0" w:space="0" w:color="auto"/>
            <w:bottom w:val="none" w:sz="0" w:space="0" w:color="auto"/>
            <w:right w:val="none" w:sz="0" w:space="0" w:color="auto"/>
          </w:divBdr>
        </w:div>
        <w:div w:id="653530232">
          <w:marLeft w:val="0"/>
          <w:marRight w:val="0"/>
          <w:marTop w:val="0"/>
          <w:marBottom w:val="0"/>
          <w:divBdr>
            <w:top w:val="none" w:sz="0" w:space="0" w:color="auto"/>
            <w:left w:val="none" w:sz="0" w:space="0" w:color="auto"/>
            <w:bottom w:val="none" w:sz="0" w:space="0" w:color="auto"/>
            <w:right w:val="none" w:sz="0" w:space="0" w:color="auto"/>
          </w:divBdr>
        </w:div>
        <w:div w:id="1036077973">
          <w:marLeft w:val="0"/>
          <w:marRight w:val="0"/>
          <w:marTop w:val="0"/>
          <w:marBottom w:val="0"/>
          <w:divBdr>
            <w:top w:val="none" w:sz="0" w:space="0" w:color="auto"/>
            <w:left w:val="none" w:sz="0" w:space="0" w:color="auto"/>
            <w:bottom w:val="none" w:sz="0" w:space="0" w:color="auto"/>
            <w:right w:val="none" w:sz="0" w:space="0" w:color="auto"/>
          </w:divBdr>
        </w:div>
        <w:div w:id="752630659">
          <w:marLeft w:val="0"/>
          <w:marRight w:val="0"/>
          <w:marTop w:val="0"/>
          <w:marBottom w:val="0"/>
          <w:divBdr>
            <w:top w:val="none" w:sz="0" w:space="0" w:color="auto"/>
            <w:left w:val="none" w:sz="0" w:space="0" w:color="auto"/>
            <w:bottom w:val="none" w:sz="0" w:space="0" w:color="auto"/>
            <w:right w:val="none" w:sz="0" w:space="0" w:color="auto"/>
          </w:divBdr>
        </w:div>
        <w:div w:id="648753405">
          <w:marLeft w:val="0"/>
          <w:marRight w:val="0"/>
          <w:marTop w:val="0"/>
          <w:marBottom w:val="0"/>
          <w:divBdr>
            <w:top w:val="none" w:sz="0" w:space="0" w:color="auto"/>
            <w:left w:val="none" w:sz="0" w:space="0" w:color="auto"/>
            <w:bottom w:val="none" w:sz="0" w:space="0" w:color="auto"/>
            <w:right w:val="none" w:sz="0" w:space="0" w:color="auto"/>
          </w:divBdr>
        </w:div>
        <w:div w:id="1729642989">
          <w:marLeft w:val="0"/>
          <w:marRight w:val="0"/>
          <w:marTop w:val="0"/>
          <w:marBottom w:val="0"/>
          <w:divBdr>
            <w:top w:val="none" w:sz="0" w:space="0" w:color="auto"/>
            <w:left w:val="none" w:sz="0" w:space="0" w:color="auto"/>
            <w:bottom w:val="none" w:sz="0" w:space="0" w:color="auto"/>
            <w:right w:val="none" w:sz="0" w:space="0" w:color="auto"/>
          </w:divBdr>
        </w:div>
        <w:div w:id="809322934">
          <w:marLeft w:val="0"/>
          <w:marRight w:val="0"/>
          <w:marTop w:val="0"/>
          <w:marBottom w:val="0"/>
          <w:divBdr>
            <w:top w:val="none" w:sz="0" w:space="0" w:color="auto"/>
            <w:left w:val="none" w:sz="0" w:space="0" w:color="auto"/>
            <w:bottom w:val="none" w:sz="0" w:space="0" w:color="auto"/>
            <w:right w:val="none" w:sz="0" w:space="0" w:color="auto"/>
          </w:divBdr>
        </w:div>
        <w:div w:id="1781801624">
          <w:marLeft w:val="0"/>
          <w:marRight w:val="0"/>
          <w:marTop w:val="0"/>
          <w:marBottom w:val="0"/>
          <w:divBdr>
            <w:top w:val="none" w:sz="0" w:space="0" w:color="auto"/>
            <w:left w:val="none" w:sz="0" w:space="0" w:color="auto"/>
            <w:bottom w:val="none" w:sz="0" w:space="0" w:color="auto"/>
            <w:right w:val="none" w:sz="0" w:space="0" w:color="auto"/>
          </w:divBdr>
        </w:div>
      </w:divsChild>
    </w:div>
    <w:div w:id="1018392987">
      <w:marLeft w:val="0"/>
      <w:marRight w:val="0"/>
      <w:marTop w:val="0"/>
      <w:marBottom w:val="0"/>
      <w:divBdr>
        <w:top w:val="none" w:sz="0" w:space="0" w:color="auto"/>
        <w:left w:val="none" w:sz="0" w:space="0" w:color="auto"/>
        <w:bottom w:val="none" w:sz="0" w:space="0" w:color="auto"/>
        <w:right w:val="none" w:sz="0" w:space="0" w:color="auto"/>
      </w:divBdr>
      <w:divsChild>
        <w:div w:id="342174938">
          <w:marLeft w:val="0"/>
          <w:marRight w:val="0"/>
          <w:marTop w:val="0"/>
          <w:marBottom w:val="0"/>
          <w:divBdr>
            <w:top w:val="none" w:sz="0" w:space="0" w:color="auto"/>
            <w:left w:val="none" w:sz="0" w:space="0" w:color="auto"/>
            <w:bottom w:val="none" w:sz="0" w:space="0" w:color="auto"/>
            <w:right w:val="none" w:sz="0" w:space="0" w:color="auto"/>
          </w:divBdr>
        </w:div>
        <w:div w:id="1171523776">
          <w:marLeft w:val="0"/>
          <w:marRight w:val="0"/>
          <w:marTop w:val="0"/>
          <w:marBottom w:val="0"/>
          <w:divBdr>
            <w:top w:val="none" w:sz="0" w:space="0" w:color="auto"/>
            <w:left w:val="none" w:sz="0" w:space="0" w:color="auto"/>
            <w:bottom w:val="none" w:sz="0" w:space="0" w:color="auto"/>
            <w:right w:val="none" w:sz="0" w:space="0" w:color="auto"/>
          </w:divBdr>
        </w:div>
      </w:divsChild>
    </w:div>
    <w:div w:id="1035353149">
      <w:marLeft w:val="0"/>
      <w:marRight w:val="0"/>
      <w:marTop w:val="0"/>
      <w:marBottom w:val="0"/>
      <w:divBdr>
        <w:top w:val="none" w:sz="0" w:space="0" w:color="auto"/>
        <w:left w:val="none" w:sz="0" w:space="0" w:color="auto"/>
        <w:bottom w:val="none" w:sz="0" w:space="0" w:color="auto"/>
        <w:right w:val="none" w:sz="0" w:space="0" w:color="auto"/>
      </w:divBdr>
      <w:divsChild>
        <w:div w:id="1318724453">
          <w:marLeft w:val="0"/>
          <w:marRight w:val="0"/>
          <w:marTop w:val="0"/>
          <w:marBottom w:val="0"/>
          <w:divBdr>
            <w:top w:val="none" w:sz="0" w:space="0" w:color="auto"/>
            <w:left w:val="none" w:sz="0" w:space="0" w:color="auto"/>
            <w:bottom w:val="none" w:sz="0" w:space="0" w:color="auto"/>
            <w:right w:val="none" w:sz="0" w:space="0" w:color="auto"/>
          </w:divBdr>
        </w:div>
        <w:div w:id="1835103941">
          <w:marLeft w:val="0"/>
          <w:marRight w:val="0"/>
          <w:marTop w:val="0"/>
          <w:marBottom w:val="0"/>
          <w:divBdr>
            <w:top w:val="none" w:sz="0" w:space="0" w:color="auto"/>
            <w:left w:val="none" w:sz="0" w:space="0" w:color="auto"/>
            <w:bottom w:val="none" w:sz="0" w:space="0" w:color="auto"/>
            <w:right w:val="none" w:sz="0" w:space="0" w:color="auto"/>
          </w:divBdr>
        </w:div>
        <w:div w:id="236062206">
          <w:marLeft w:val="0"/>
          <w:marRight w:val="0"/>
          <w:marTop w:val="0"/>
          <w:marBottom w:val="0"/>
          <w:divBdr>
            <w:top w:val="none" w:sz="0" w:space="0" w:color="auto"/>
            <w:left w:val="none" w:sz="0" w:space="0" w:color="auto"/>
            <w:bottom w:val="none" w:sz="0" w:space="0" w:color="auto"/>
            <w:right w:val="none" w:sz="0" w:space="0" w:color="auto"/>
          </w:divBdr>
        </w:div>
        <w:div w:id="1781952907">
          <w:marLeft w:val="0"/>
          <w:marRight w:val="0"/>
          <w:marTop w:val="0"/>
          <w:marBottom w:val="0"/>
          <w:divBdr>
            <w:top w:val="none" w:sz="0" w:space="0" w:color="auto"/>
            <w:left w:val="none" w:sz="0" w:space="0" w:color="auto"/>
            <w:bottom w:val="none" w:sz="0" w:space="0" w:color="auto"/>
            <w:right w:val="none" w:sz="0" w:space="0" w:color="auto"/>
          </w:divBdr>
        </w:div>
        <w:div w:id="2050451134">
          <w:marLeft w:val="0"/>
          <w:marRight w:val="0"/>
          <w:marTop w:val="0"/>
          <w:marBottom w:val="0"/>
          <w:divBdr>
            <w:top w:val="none" w:sz="0" w:space="0" w:color="auto"/>
            <w:left w:val="none" w:sz="0" w:space="0" w:color="auto"/>
            <w:bottom w:val="none" w:sz="0" w:space="0" w:color="auto"/>
            <w:right w:val="none" w:sz="0" w:space="0" w:color="auto"/>
          </w:divBdr>
        </w:div>
      </w:divsChild>
    </w:div>
    <w:div w:id="1103380386">
      <w:marLeft w:val="0"/>
      <w:marRight w:val="0"/>
      <w:marTop w:val="0"/>
      <w:marBottom w:val="0"/>
      <w:divBdr>
        <w:top w:val="none" w:sz="0" w:space="0" w:color="auto"/>
        <w:left w:val="none" w:sz="0" w:space="0" w:color="auto"/>
        <w:bottom w:val="none" w:sz="0" w:space="0" w:color="auto"/>
        <w:right w:val="none" w:sz="0" w:space="0" w:color="auto"/>
      </w:divBdr>
      <w:divsChild>
        <w:div w:id="153108028">
          <w:marLeft w:val="0"/>
          <w:marRight w:val="0"/>
          <w:marTop w:val="0"/>
          <w:marBottom w:val="0"/>
          <w:divBdr>
            <w:top w:val="none" w:sz="0" w:space="0" w:color="auto"/>
            <w:left w:val="none" w:sz="0" w:space="0" w:color="auto"/>
            <w:bottom w:val="none" w:sz="0" w:space="0" w:color="auto"/>
            <w:right w:val="none" w:sz="0" w:space="0" w:color="auto"/>
          </w:divBdr>
        </w:div>
        <w:div w:id="653604079">
          <w:marLeft w:val="0"/>
          <w:marRight w:val="0"/>
          <w:marTop w:val="0"/>
          <w:marBottom w:val="0"/>
          <w:divBdr>
            <w:top w:val="none" w:sz="0" w:space="0" w:color="auto"/>
            <w:left w:val="none" w:sz="0" w:space="0" w:color="auto"/>
            <w:bottom w:val="none" w:sz="0" w:space="0" w:color="auto"/>
            <w:right w:val="none" w:sz="0" w:space="0" w:color="auto"/>
          </w:divBdr>
        </w:div>
      </w:divsChild>
    </w:div>
    <w:div w:id="1140685343">
      <w:marLeft w:val="0"/>
      <w:marRight w:val="0"/>
      <w:marTop w:val="0"/>
      <w:marBottom w:val="0"/>
      <w:divBdr>
        <w:top w:val="none" w:sz="0" w:space="0" w:color="auto"/>
        <w:left w:val="none" w:sz="0" w:space="0" w:color="auto"/>
        <w:bottom w:val="none" w:sz="0" w:space="0" w:color="auto"/>
        <w:right w:val="none" w:sz="0" w:space="0" w:color="auto"/>
      </w:divBdr>
      <w:divsChild>
        <w:div w:id="1374425486">
          <w:marLeft w:val="0"/>
          <w:marRight w:val="0"/>
          <w:marTop w:val="0"/>
          <w:marBottom w:val="0"/>
          <w:divBdr>
            <w:top w:val="none" w:sz="0" w:space="0" w:color="auto"/>
            <w:left w:val="none" w:sz="0" w:space="0" w:color="auto"/>
            <w:bottom w:val="none" w:sz="0" w:space="0" w:color="auto"/>
            <w:right w:val="none" w:sz="0" w:space="0" w:color="auto"/>
          </w:divBdr>
        </w:div>
        <w:div w:id="2141068684">
          <w:marLeft w:val="0"/>
          <w:marRight w:val="0"/>
          <w:marTop w:val="0"/>
          <w:marBottom w:val="0"/>
          <w:divBdr>
            <w:top w:val="none" w:sz="0" w:space="0" w:color="auto"/>
            <w:left w:val="none" w:sz="0" w:space="0" w:color="auto"/>
            <w:bottom w:val="none" w:sz="0" w:space="0" w:color="auto"/>
            <w:right w:val="none" w:sz="0" w:space="0" w:color="auto"/>
          </w:divBdr>
        </w:div>
        <w:div w:id="544760544">
          <w:marLeft w:val="0"/>
          <w:marRight w:val="0"/>
          <w:marTop w:val="0"/>
          <w:marBottom w:val="0"/>
          <w:divBdr>
            <w:top w:val="none" w:sz="0" w:space="0" w:color="auto"/>
            <w:left w:val="none" w:sz="0" w:space="0" w:color="auto"/>
            <w:bottom w:val="none" w:sz="0" w:space="0" w:color="auto"/>
            <w:right w:val="none" w:sz="0" w:space="0" w:color="auto"/>
          </w:divBdr>
        </w:div>
        <w:div w:id="1149859967">
          <w:marLeft w:val="0"/>
          <w:marRight w:val="0"/>
          <w:marTop w:val="0"/>
          <w:marBottom w:val="0"/>
          <w:divBdr>
            <w:top w:val="none" w:sz="0" w:space="0" w:color="auto"/>
            <w:left w:val="none" w:sz="0" w:space="0" w:color="auto"/>
            <w:bottom w:val="none" w:sz="0" w:space="0" w:color="auto"/>
            <w:right w:val="none" w:sz="0" w:space="0" w:color="auto"/>
          </w:divBdr>
        </w:div>
      </w:divsChild>
    </w:div>
    <w:div w:id="1178230830">
      <w:marLeft w:val="0"/>
      <w:marRight w:val="0"/>
      <w:marTop w:val="0"/>
      <w:marBottom w:val="0"/>
      <w:divBdr>
        <w:top w:val="none" w:sz="0" w:space="0" w:color="auto"/>
        <w:left w:val="none" w:sz="0" w:space="0" w:color="auto"/>
        <w:bottom w:val="none" w:sz="0" w:space="0" w:color="auto"/>
        <w:right w:val="none" w:sz="0" w:space="0" w:color="auto"/>
      </w:divBdr>
      <w:divsChild>
        <w:div w:id="524825977">
          <w:marLeft w:val="0"/>
          <w:marRight w:val="0"/>
          <w:marTop w:val="0"/>
          <w:marBottom w:val="0"/>
          <w:divBdr>
            <w:top w:val="none" w:sz="0" w:space="0" w:color="auto"/>
            <w:left w:val="none" w:sz="0" w:space="0" w:color="auto"/>
            <w:bottom w:val="none" w:sz="0" w:space="0" w:color="auto"/>
            <w:right w:val="none" w:sz="0" w:space="0" w:color="auto"/>
          </w:divBdr>
        </w:div>
        <w:div w:id="216209735">
          <w:marLeft w:val="0"/>
          <w:marRight w:val="0"/>
          <w:marTop w:val="0"/>
          <w:marBottom w:val="0"/>
          <w:divBdr>
            <w:top w:val="none" w:sz="0" w:space="0" w:color="auto"/>
            <w:left w:val="none" w:sz="0" w:space="0" w:color="auto"/>
            <w:bottom w:val="none" w:sz="0" w:space="0" w:color="auto"/>
            <w:right w:val="none" w:sz="0" w:space="0" w:color="auto"/>
          </w:divBdr>
        </w:div>
      </w:divsChild>
    </w:div>
    <w:div w:id="1204292626">
      <w:marLeft w:val="0"/>
      <w:marRight w:val="0"/>
      <w:marTop w:val="0"/>
      <w:marBottom w:val="0"/>
      <w:divBdr>
        <w:top w:val="none" w:sz="0" w:space="0" w:color="auto"/>
        <w:left w:val="none" w:sz="0" w:space="0" w:color="auto"/>
        <w:bottom w:val="none" w:sz="0" w:space="0" w:color="auto"/>
        <w:right w:val="none" w:sz="0" w:space="0" w:color="auto"/>
      </w:divBdr>
      <w:divsChild>
        <w:div w:id="879710883">
          <w:marLeft w:val="0"/>
          <w:marRight w:val="0"/>
          <w:marTop w:val="0"/>
          <w:marBottom w:val="0"/>
          <w:divBdr>
            <w:top w:val="none" w:sz="0" w:space="0" w:color="auto"/>
            <w:left w:val="none" w:sz="0" w:space="0" w:color="auto"/>
            <w:bottom w:val="none" w:sz="0" w:space="0" w:color="auto"/>
            <w:right w:val="none" w:sz="0" w:space="0" w:color="auto"/>
          </w:divBdr>
        </w:div>
      </w:divsChild>
    </w:div>
    <w:div w:id="1237285563">
      <w:marLeft w:val="0"/>
      <w:marRight w:val="0"/>
      <w:marTop w:val="0"/>
      <w:marBottom w:val="0"/>
      <w:divBdr>
        <w:top w:val="none" w:sz="0" w:space="0" w:color="auto"/>
        <w:left w:val="none" w:sz="0" w:space="0" w:color="auto"/>
        <w:bottom w:val="none" w:sz="0" w:space="0" w:color="auto"/>
        <w:right w:val="none" w:sz="0" w:space="0" w:color="auto"/>
      </w:divBdr>
      <w:divsChild>
        <w:div w:id="1776094523">
          <w:marLeft w:val="0"/>
          <w:marRight w:val="0"/>
          <w:marTop w:val="0"/>
          <w:marBottom w:val="0"/>
          <w:divBdr>
            <w:top w:val="none" w:sz="0" w:space="0" w:color="auto"/>
            <w:left w:val="none" w:sz="0" w:space="0" w:color="auto"/>
            <w:bottom w:val="none" w:sz="0" w:space="0" w:color="auto"/>
            <w:right w:val="none" w:sz="0" w:space="0" w:color="auto"/>
          </w:divBdr>
        </w:div>
        <w:div w:id="515775271">
          <w:marLeft w:val="0"/>
          <w:marRight w:val="0"/>
          <w:marTop w:val="0"/>
          <w:marBottom w:val="0"/>
          <w:divBdr>
            <w:top w:val="none" w:sz="0" w:space="0" w:color="auto"/>
            <w:left w:val="none" w:sz="0" w:space="0" w:color="auto"/>
            <w:bottom w:val="none" w:sz="0" w:space="0" w:color="auto"/>
            <w:right w:val="none" w:sz="0" w:space="0" w:color="auto"/>
          </w:divBdr>
        </w:div>
      </w:divsChild>
    </w:div>
    <w:div w:id="1288243281">
      <w:marLeft w:val="0"/>
      <w:marRight w:val="0"/>
      <w:marTop w:val="0"/>
      <w:marBottom w:val="0"/>
      <w:divBdr>
        <w:top w:val="none" w:sz="0" w:space="0" w:color="auto"/>
        <w:left w:val="none" w:sz="0" w:space="0" w:color="auto"/>
        <w:bottom w:val="none" w:sz="0" w:space="0" w:color="auto"/>
        <w:right w:val="none" w:sz="0" w:space="0" w:color="auto"/>
      </w:divBdr>
      <w:divsChild>
        <w:div w:id="1563786951">
          <w:marLeft w:val="0"/>
          <w:marRight w:val="0"/>
          <w:marTop w:val="0"/>
          <w:marBottom w:val="0"/>
          <w:divBdr>
            <w:top w:val="none" w:sz="0" w:space="0" w:color="auto"/>
            <w:left w:val="none" w:sz="0" w:space="0" w:color="auto"/>
            <w:bottom w:val="none" w:sz="0" w:space="0" w:color="auto"/>
            <w:right w:val="none" w:sz="0" w:space="0" w:color="auto"/>
          </w:divBdr>
        </w:div>
      </w:divsChild>
    </w:div>
    <w:div w:id="1306354438">
      <w:marLeft w:val="0"/>
      <w:marRight w:val="0"/>
      <w:marTop w:val="0"/>
      <w:marBottom w:val="0"/>
      <w:divBdr>
        <w:top w:val="none" w:sz="0" w:space="0" w:color="auto"/>
        <w:left w:val="none" w:sz="0" w:space="0" w:color="auto"/>
        <w:bottom w:val="none" w:sz="0" w:space="0" w:color="auto"/>
        <w:right w:val="none" w:sz="0" w:space="0" w:color="auto"/>
      </w:divBdr>
      <w:divsChild>
        <w:div w:id="1860267248">
          <w:marLeft w:val="0"/>
          <w:marRight w:val="0"/>
          <w:marTop w:val="0"/>
          <w:marBottom w:val="0"/>
          <w:divBdr>
            <w:top w:val="none" w:sz="0" w:space="0" w:color="auto"/>
            <w:left w:val="none" w:sz="0" w:space="0" w:color="auto"/>
            <w:bottom w:val="none" w:sz="0" w:space="0" w:color="auto"/>
            <w:right w:val="none" w:sz="0" w:space="0" w:color="auto"/>
          </w:divBdr>
        </w:div>
      </w:divsChild>
    </w:div>
    <w:div w:id="1357929789">
      <w:marLeft w:val="0"/>
      <w:marRight w:val="0"/>
      <w:marTop w:val="0"/>
      <w:marBottom w:val="0"/>
      <w:divBdr>
        <w:top w:val="none" w:sz="0" w:space="0" w:color="auto"/>
        <w:left w:val="none" w:sz="0" w:space="0" w:color="auto"/>
        <w:bottom w:val="none" w:sz="0" w:space="0" w:color="auto"/>
        <w:right w:val="none" w:sz="0" w:space="0" w:color="auto"/>
      </w:divBdr>
      <w:divsChild>
        <w:div w:id="315884086">
          <w:marLeft w:val="0"/>
          <w:marRight w:val="0"/>
          <w:marTop w:val="0"/>
          <w:marBottom w:val="0"/>
          <w:divBdr>
            <w:top w:val="none" w:sz="0" w:space="0" w:color="auto"/>
            <w:left w:val="none" w:sz="0" w:space="0" w:color="auto"/>
            <w:bottom w:val="none" w:sz="0" w:space="0" w:color="auto"/>
            <w:right w:val="none" w:sz="0" w:space="0" w:color="auto"/>
          </w:divBdr>
        </w:div>
        <w:div w:id="1447235151">
          <w:marLeft w:val="0"/>
          <w:marRight w:val="0"/>
          <w:marTop w:val="0"/>
          <w:marBottom w:val="0"/>
          <w:divBdr>
            <w:top w:val="none" w:sz="0" w:space="0" w:color="auto"/>
            <w:left w:val="none" w:sz="0" w:space="0" w:color="auto"/>
            <w:bottom w:val="none" w:sz="0" w:space="0" w:color="auto"/>
            <w:right w:val="none" w:sz="0" w:space="0" w:color="auto"/>
          </w:divBdr>
        </w:div>
        <w:div w:id="124279749">
          <w:marLeft w:val="0"/>
          <w:marRight w:val="0"/>
          <w:marTop w:val="0"/>
          <w:marBottom w:val="0"/>
          <w:divBdr>
            <w:top w:val="none" w:sz="0" w:space="0" w:color="auto"/>
            <w:left w:val="none" w:sz="0" w:space="0" w:color="auto"/>
            <w:bottom w:val="none" w:sz="0" w:space="0" w:color="auto"/>
            <w:right w:val="none" w:sz="0" w:space="0" w:color="auto"/>
          </w:divBdr>
        </w:div>
        <w:div w:id="1081097078">
          <w:marLeft w:val="0"/>
          <w:marRight w:val="0"/>
          <w:marTop w:val="0"/>
          <w:marBottom w:val="0"/>
          <w:divBdr>
            <w:top w:val="none" w:sz="0" w:space="0" w:color="auto"/>
            <w:left w:val="none" w:sz="0" w:space="0" w:color="auto"/>
            <w:bottom w:val="none" w:sz="0" w:space="0" w:color="auto"/>
            <w:right w:val="none" w:sz="0" w:space="0" w:color="auto"/>
          </w:divBdr>
        </w:div>
        <w:div w:id="655496013">
          <w:marLeft w:val="0"/>
          <w:marRight w:val="0"/>
          <w:marTop w:val="0"/>
          <w:marBottom w:val="0"/>
          <w:divBdr>
            <w:top w:val="none" w:sz="0" w:space="0" w:color="auto"/>
            <w:left w:val="none" w:sz="0" w:space="0" w:color="auto"/>
            <w:bottom w:val="none" w:sz="0" w:space="0" w:color="auto"/>
            <w:right w:val="none" w:sz="0" w:space="0" w:color="auto"/>
          </w:divBdr>
        </w:div>
        <w:div w:id="1936475544">
          <w:marLeft w:val="0"/>
          <w:marRight w:val="0"/>
          <w:marTop w:val="0"/>
          <w:marBottom w:val="0"/>
          <w:divBdr>
            <w:top w:val="none" w:sz="0" w:space="0" w:color="auto"/>
            <w:left w:val="none" w:sz="0" w:space="0" w:color="auto"/>
            <w:bottom w:val="none" w:sz="0" w:space="0" w:color="auto"/>
            <w:right w:val="none" w:sz="0" w:space="0" w:color="auto"/>
          </w:divBdr>
        </w:div>
        <w:div w:id="2064476973">
          <w:marLeft w:val="0"/>
          <w:marRight w:val="0"/>
          <w:marTop w:val="0"/>
          <w:marBottom w:val="0"/>
          <w:divBdr>
            <w:top w:val="none" w:sz="0" w:space="0" w:color="auto"/>
            <w:left w:val="none" w:sz="0" w:space="0" w:color="auto"/>
            <w:bottom w:val="none" w:sz="0" w:space="0" w:color="auto"/>
            <w:right w:val="none" w:sz="0" w:space="0" w:color="auto"/>
          </w:divBdr>
        </w:div>
        <w:div w:id="1327441857">
          <w:marLeft w:val="0"/>
          <w:marRight w:val="0"/>
          <w:marTop w:val="0"/>
          <w:marBottom w:val="0"/>
          <w:divBdr>
            <w:top w:val="none" w:sz="0" w:space="0" w:color="auto"/>
            <w:left w:val="none" w:sz="0" w:space="0" w:color="auto"/>
            <w:bottom w:val="none" w:sz="0" w:space="0" w:color="auto"/>
            <w:right w:val="none" w:sz="0" w:space="0" w:color="auto"/>
          </w:divBdr>
        </w:div>
        <w:div w:id="931015933">
          <w:marLeft w:val="0"/>
          <w:marRight w:val="0"/>
          <w:marTop w:val="0"/>
          <w:marBottom w:val="0"/>
          <w:divBdr>
            <w:top w:val="none" w:sz="0" w:space="0" w:color="auto"/>
            <w:left w:val="none" w:sz="0" w:space="0" w:color="auto"/>
            <w:bottom w:val="none" w:sz="0" w:space="0" w:color="auto"/>
            <w:right w:val="none" w:sz="0" w:space="0" w:color="auto"/>
          </w:divBdr>
        </w:div>
        <w:div w:id="72943732">
          <w:marLeft w:val="0"/>
          <w:marRight w:val="0"/>
          <w:marTop w:val="0"/>
          <w:marBottom w:val="0"/>
          <w:divBdr>
            <w:top w:val="none" w:sz="0" w:space="0" w:color="auto"/>
            <w:left w:val="none" w:sz="0" w:space="0" w:color="auto"/>
            <w:bottom w:val="none" w:sz="0" w:space="0" w:color="auto"/>
            <w:right w:val="none" w:sz="0" w:space="0" w:color="auto"/>
          </w:divBdr>
        </w:div>
      </w:divsChild>
    </w:div>
    <w:div w:id="1367873090">
      <w:marLeft w:val="0"/>
      <w:marRight w:val="0"/>
      <w:marTop w:val="0"/>
      <w:marBottom w:val="0"/>
      <w:divBdr>
        <w:top w:val="none" w:sz="0" w:space="0" w:color="auto"/>
        <w:left w:val="none" w:sz="0" w:space="0" w:color="auto"/>
        <w:bottom w:val="none" w:sz="0" w:space="0" w:color="auto"/>
        <w:right w:val="none" w:sz="0" w:space="0" w:color="auto"/>
      </w:divBdr>
      <w:divsChild>
        <w:div w:id="53546961">
          <w:marLeft w:val="0"/>
          <w:marRight w:val="0"/>
          <w:marTop w:val="0"/>
          <w:marBottom w:val="0"/>
          <w:divBdr>
            <w:top w:val="none" w:sz="0" w:space="0" w:color="auto"/>
            <w:left w:val="none" w:sz="0" w:space="0" w:color="auto"/>
            <w:bottom w:val="none" w:sz="0" w:space="0" w:color="auto"/>
            <w:right w:val="none" w:sz="0" w:space="0" w:color="auto"/>
          </w:divBdr>
        </w:div>
      </w:divsChild>
    </w:div>
    <w:div w:id="1369378397">
      <w:marLeft w:val="0"/>
      <w:marRight w:val="0"/>
      <w:marTop w:val="0"/>
      <w:marBottom w:val="0"/>
      <w:divBdr>
        <w:top w:val="none" w:sz="0" w:space="0" w:color="auto"/>
        <w:left w:val="none" w:sz="0" w:space="0" w:color="auto"/>
        <w:bottom w:val="none" w:sz="0" w:space="0" w:color="auto"/>
        <w:right w:val="none" w:sz="0" w:space="0" w:color="auto"/>
      </w:divBdr>
      <w:divsChild>
        <w:div w:id="983312075">
          <w:marLeft w:val="0"/>
          <w:marRight w:val="0"/>
          <w:marTop w:val="0"/>
          <w:marBottom w:val="0"/>
          <w:divBdr>
            <w:top w:val="none" w:sz="0" w:space="0" w:color="auto"/>
            <w:left w:val="none" w:sz="0" w:space="0" w:color="auto"/>
            <w:bottom w:val="none" w:sz="0" w:space="0" w:color="auto"/>
            <w:right w:val="none" w:sz="0" w:space="0" w:color="auto"/>
          </w:divBdr>
        </w:div>
      </w:divsChild>
    </w:div>
    <w:div w:id="1392463036">
      <w:marLeft w:val="0"/>
      <w:marRight w:val="0"/>
      <w:marTop w:val="0"/>
      <w:marBottom w:val="0"/>
      <w:divBdr>
        <w:top w:val="none" w:sz="0" w:space="0" w:color="auto"/>
        <w:left w:val="none" w:sz="0" w:space="0" w:color="auto"/>
        <w:bottom w:val="none" w:sz="0" w:space="0" w:color="auto"/>
        <w:right w:val="none" w:sz="0" w:space="0" w:color="auto"/>
      </w:divBdr>
      <w:divsChild>
        <w:div w:id="2067100328">
          <w:marLeft w:val="0"/>
          <w:marRight w:val="0"/>
          <w:marTop w:val="0"/>
          <w:marBottom w:val="0"/>
          <w:divBdr>
            <w:top w:val="none" w:sz="0" w:space="0" w:color="auto"/>
            <w:left w:val="none" w:sz="0" w:space="0" w:color="auto"/>
            <w:bottom w:val="none" w:sz="0" w:space="0" w:color="auto"/>
            <w:right w:val="none" w:sz="0" w:space="0" w:color="auto"/>
          </w:divBdr>
        </w:div>
      </w:divsChild>
    </w:div>
    <w:div w:id="1464812089">
      <w:marLeft w:val="0"/>
      <w:marRight w:val="0"/>
      <w:marTop w:val="0"/>
      <w:marBottom w:val="0"/>
      <w:divBdr>
        <w:top w:val="none" w:sz="0" w:space="0" w:color="auto"/>
        <w:left w:val="none" w:sz="0" w:space="0" w:color="auto"/>
        <w:bottom w:val="none" w:sz="0" w:space="0" w:color="auto"/>
        <w:right w:val="none" w:sz="0" w:space="0" w:color="auto"/>
      </w:divBdr>
      <w:divsChild>
        <w:div w:id="1006783345">
          <w:marLeft w:val="0"/>
          <w:marRight w:val="0"/>
          <w:marTop w:val="0"/>
          <w:marBottom w:val="0"/>
          <w:divBdr>
            <w:top w:val="none" w:sz="0" w:space="0" w:color="auto"/>
            <w:left w:val="none" w:sz="0" w:space="0" w:color="auto"/>
            <w:bottom w:val="none" w:sz="0" w:space="0" w:color="auto"/>
            <w:right w:val="none" w:sz="0" w:space="0" w:color="auto"/>
          </w:divBdr>
        </w:div>
      </w:divsChild>
    </w:div>
    <w:div w:id="1616212703">
      <w:marLeft w:val="0"/>
      <w:marRight w:val="0"/>
      <w:marTop w:val="0"/>
      <w:marBottom w:val="0"/>
      <w:divBdr>
        <w:top w:val="none" w:sz="0" w:space="0" w:color="auto"/>
        <w:left w:val="none" w:sz="0" w:space="0" w:color="auto"/>
        <w:bottom w:val="none" w:sz="0" w:space="0" w:color="auto"/>
        <w:right w:val="none" w:sz="0" w:space="0" w:color="auto"/>
      </w:divBdr>
      <w:divsChild>
        <w:div w:id="629096902">
          <w:marLeft w:val="0"/>
          <w:marRight w:val="0"/>
          <w:marTop w:val="0"/>
          <w:marBottom w:val="0"/>
          <w:divBdr>
            <w:top w:val="none" w:sz="0" w:space="0" w:color="auto"/>
            <w:left w:val="none" w:sz="0" w:space="0" w:color="auto"/>
            <w:bottom w:val="none" w:sz="0" w:space="0" w:color="auto"/>
            <w:right w:val="none" w:sz="0" w:space="0" w:color="auto"/>
          </w:divBdr>
        </w:div>
      </w:divsChild>
    </w:div>
    <w:div w:id="1628776989">
      <w:marLeft w:val="0"/>
      <w:marRight w:val="0"/>
      <w:marTop w:val="0"/>
      <w:marBottom w:val="0"/>
      <w:divBdr>
        <w:top w:val="none" w:sz="0" w:space="0" w:color="auto"/>
        <w:left w:val="none" w:sz="0" w:space="0" w:color="auto"/>
        <w:bottom w:val="none" w:sz="0" w:space="0" w:color="auto"/>
        <w:right w:val="none" w:sz="0" w:space="0" w:color="auto"/>
      </w:divBdr>
      <w:divsChild>
        <w:div w:id="2117021691">
          <w:marLeft w:val="0"/>
          <w:marRight w:val="0"/>
          <w:marTop w:val="0"/>
          <w:marBottom w:val="0"/>
          <w:divBdr>
            <w:top w:val="none" w:sz="0" w:space="0" w:color="auto"/>
            <w:left w:val="none" w:sz="0" w:space="0" w:color="auto"/>
            <w:bottom w:val="none" w:sz="0" w:space="0" w:color="auto"/>
            <w:right w:val="none" w:sz="0" w:space="0" w:color="auto"/>
          </w:divBdr>
        </w:div>
        <w:div w:id="971710335">
          <w:marLeft w:val="0"/>
          <w:marRight w:val="0"/>
          <w:marTop w:val="0"/>
          <w:marBottom w:val="0"/>
          <w:divBdr>
            <w:top w:val="none" w:sz="0" w:space="0" w:color="auto"/>
            <w:left w:val="none" w:sz="0" w:space="0" w:color="auto"/>
            <w:bottom w:val="none" w:sz="0" w:space="0" w:color="auto"/>
            <w:right w:val="none" w:sz="0" w:space="0" w:color="auto"/>
          </w:divBdr>
        </w:div>
      </w:divsChild>
    </w:div>
    <w:div w:id="1746798796">
      <w:marLeft w:val="0"/>
      <w:marRight w:val="0"/>
      <w:marTop w:val="0"/>
      <w:marBottom w:val="0"/>
      <w:divBdr>
        <w:top w:val="none" w:sz="0" w:space="0" w:color="auto"/>
        <w:left w:val="none" w:sz="0" w:space="0" w:color="auto"/>
        <w:bottom w:val="none" w:sz="0" w:space="0" w:color="auto"/>
        <w:right w:val="none" w:sz="0" w:space="0" w:color="auto"/>
      </w:divBdr>
      <w:divsChild>
        <w:div w:id="2082827634">
          <w:marLeft w:val="0"/>
          <w:marRight w:val="0"/>
          <w:marTop w:val="0"/>
          <w:marBottom w:val="0"/>
          <w:divBdr>
            <w:top w:val="none" w:sz="0" w:space="0" w:color="auto"/>
            <w:left w:val="none" w:sz="0" w:space="0" w:color="auto"/>
            <w:bottom w:val="none" w:sz="0" w:space="0" w:color="auto"/>
            <w:right w:val="none" w:sz="0" w:space="0" w:color="auto"/>
          </w:divBdr>
        </w:div>
      </w:divsChild>
    </w:div>
    <w:div w:id="1808426778">
      <w:marLeft w:val="0"/>
      <w:marRight w:val="0"/>
      <w:marTop w:val="0"/>
      <w:marBottom w:val="0"/>
      <w:divBdr>
        <w:top w:val="none" w:sz="0" w:space="0" w:color="auto"/>
        <w:left w:val="none" w:sz="0" w:space="0" w:color="auto"/>
        <w:bottom w:val="none" w:sz="0" w:space="0" w:color="auto"/>
        <w:right w:val="none" w:sz="0" w:space="0" w:color="auto"/>
      </w:divBdr>
      <w:divsChild>
        <w:div w:id="78645875">
          <w:marLeft w:val="0"/>
          <w:marRight w:val="0"/>
          <w:marTop w:val="0"/>
          <w:marBottom w:val="0"/>
          <w:divBdr>
            <w:top w:val="none" w:sz="0" w:space="0" w:color="auto"/>
            <w:left w:val="none" w:sz="0" w:space="0" w:color="auto"/>
            <w:bottom w:val="none" w:sz="0" w:space="0" w:color="auto"/>
            <w:right w:val="none" w:sz="0" w:space="0" w:color="auto"/>
          </w:divBdr>
        </w:div>
        <w:div w:id="1880967743">
          <w:marLeft w:val="0"/>
          <w:marRight w:val="0"/>
          <w:marTop w:val="0"/>
          <w:marBottom w:val="0"/>
          <w:divBdr>
            <w:top w:val="none" w:sz="0" w:space="0" w:color="auto"/>
            <w:left w:val="none" w:sz="0" w:space="0" w:color="auto"/>
            <w:bottom w:val="none" w:sz="0" w:space="0" w:color="auto"/>
            <w:right w:val="none" w:sz="0" w:space="0" w:color="auto"/>
          </w:divBdr>
        </w:div>
      </w:divsChild>
    </w:div>
    <w:div w:id="1866211620">
      <w:marLeft w:val="0"/>
      <w:marRight w:val="0"/>
      <w:marTop w:val="0"/>
      <w:marBottom w:val="0"/>
      <w:divBdr>
        <w:top w:val="none" w:sz="0" w:space="0" w:color="auto"/>
        <w:left w:val="none" w:sz="0" w:space="0" w:color="auto"/>
        <w:bottom w:val="none" w:sz="0" w:space="0" w:color="auto"/>
        <w:right w:val="none" w:sz="0" w:space="0" w:color="auto"/>
      </w:divBdr>
      <w:divsChild>
        <w:div w:id="151604625">
          <w:marLeft w:val="0"/>
          <w:marRight w:val="0"/>
          <w:marTop w:val="0"/>
          <w:marBottom w:val="0"/>
          <w:divBdr>
            <w:top w:val="none" w:sz="0" w:space="0" w:color="auto"/>
            <w:left w:val="none" w:sz="0" w:space="0" w:color="auto"/>
            <w:bottom w:val="none" w:sz="0" w:space="0" w:color="auto"/>
            <w:right w:val="none" w:sz="0" w:space="0" w:color="auto"/>
          </w:divBdr>
        </w:div>
        <w:div w:id="1212233755">
          <w:marLeft w:val="0"/>
          <w:marRight w:val="0"/>
          <w:marTop w:val="0"/>
          <w:marBottom w:val="0"/>
          <w:divBdr>
            <w:top w:val="none" w:sz="0" w:space="0" w:color="auto"/>
            <w:left w:val="none" w:sz="0" w:space="0" w:color="auto"/>
            <w:bottom w:val="none" w:sz="0" w:space="0" w:color="auto"/>
            <w:right w:val="none" w:sz="0" w:space="0" w:color="auto"/>
          </w:divBdr>
        </w:div>
      </w:divsChild>
    </w:div>
    <w:div w:id="1876888895">
      <w:marLeft w:val="0"/>
      <w:marRight w:val="0"/>
      <w:marTop w:val="0"/>
      <w:marBottom w:val="0"/>
      <w:divBdr>
        <w:top w:val="none" w:sz="0" w:space="0" w:color="auto"/>
        <w:left w:val="none" w:sz="0" w:space="0" w:color="auto"/>
        <w:bottom w:val="none" w:sz="0" w:space="0" w:color="auto"/>
        <w:right w:val="none" w:sz="0" w:space="0" w:color="auto"/>
      </w:divBdr>
      <w:divsChild>
        <w:div w:id="267470849">
          <w:marLeft w:val="0"/>
          <w:marRight w:val="0"/>
          <w:marTop w:val="0"/>
          <w:marBottom w:val="0"/>
          <w:divBdr>
            <w:top w:val="none" w:sz="0" w:space="0" w:color="auto"/>
            <w:left w:val="none" w:sz="0" w:space="0" w:color="auto"/>
            <w:bottom w:val="none" w:sz="0" w:space="0" w:color="auto"/>
            <w:right w:val="none" w:sz="0" w:space="0" w:color="auto"/>
          </w:divBdr>
        </w:div>
      </w:divsChild>
    </w:div>
    <w:div w:id="1956523275">
      <w:marLeft w:val="0"/>
      <w:marRight w:val="0"/>
      <w:marTop w:val="0"/>
      <w:marBottom w:val="0"/>
      <w:divBdr>
        <w:top w:val="none" w:sz="0" w:space="0" w:color="auto"/>
        <w:left w:val="none" w:sz="0" w:space="0" w:color="auto"/>
        <w:bottom w:val="none" w:sz="0" w:space="0" w:color="auto"/>
        <w:right w:val="none" w:sz="0" w:space="0" w:color="auto"/>
      </w:divBdr>
      <w:divsChild>
        <w:div w:id="1707833945">
          <w:marLeft w:val="0"/>
          <w:marRight w:val="0"/>
          <w:marTop w:val="0"/>
          <w:marBottom w:val="0"/>
          <w:divBdr>
            <w:top w:val="none" w:sz="0" w:space="0" w:color="auto"/>
            <w:left w:val="none" w:sz="0" w:space="0" w:color="auto"/>
            <w:bottom w:val="none" w:sz="0" w:space="0" w:color="auto"/>
            <w:right w:val="none" w:sz="0" w:space="0" w:color="auto"/>
          </w:divBdr>
        </w:div>
        <w:div w:id="1138456021">
          <w:marLeft w:val="0"/>
          <w:marRight w:val="0"/>
          <w:marTop w:val="0"/>
          <w:marBottom w:val="0"/>
          <w:divBdr>
            <w:top w:val="none" w:sz="0" w:space="0" w:color="auto"/>
            <w:left w:val="none" w:sz="0" w:space="0" w:color="auto"/>
            <w:bottom w:val="none" w:sz="0" w:space="0" w:color="auto"/>
            <w:right w:val="none" w:sz="0" w:space="0" w:color="auto"/>
          </w:divBdr>
        </w:div>
        <w:div w:id="532303075">
          <w:marLeft w:val="0"/>
          <w:marRight w:val="0"/>
          <w:marTop w:val="0"/>
          <w:marBottom w:val="0"/>
          <w:divBdr>
            <w:top w:val="none" w:sz="0" w:space="0" w:color="auto"/>
            <w:left w:val="none" w:sz="0" w:space="0" w:color="auto"/>
            <w:bottom w:val="none" w:sz="0" w:space="0" w:color="auto"/>
            <w:right w:val="none" w:sz="0" w:space="0" w:color="auto"/>
          </w:divBdr>
        </w:div>
        <w:div w:id="908885418">
          <w:marLeft w:val="0"/>
          <w:marRight w:val="0"/>
          <w:marTop w:val="0"/>
          <w:marBottom w:val="0"/>
          <w:divBdr>
            <w:top w:val="none" w:sz="0" w:space="0" w:color="auto"/>
            <w:left w:val="none" w:sz="0" w:space="0" w:color="auto"/>
            <w:bottom w:val="none" w:sz="0" w:space="0" w:color="auto"/>
            <w:right w:val="none" w:sz="0" w:space="0" w:color="auto"/>
          </w:divBdr>
        </w:div>
        <w:div w:id="536936748">
          <w:marLeft w:val="0"/>
          <w:marRight w:val="0"/>
          <w:marTop w:val="0"/>
          <w:marBottom w:val="0"/>
          <w:divBdr>
            <w:top w:val="none" w:sz="0" w:space="0" w:color="auto"/>
            <w:left w:val="none" w:sz="0" w:space="0" w:color="auto"/>
            <w:bottom w:val="none" w:sz="0" w:space="0" w:color="auto"/>
            <w:right w:val="none" w:sz="0" w:space="0" w:color="auto"/>
          </w:divBdr>
        </w:div>
        <w:div w:id="73404529">
          <w:marLeft w:val="0"/>
          <w:marRight w:val="0"/>
          <w:marTop w:val="0"/>
          <w:marBottom w:val="0"/>
          <w:divBdr>
            <w:top w:val="none" w:sz="0" w:space="0" w:color="auto"/>
            <w:left w:val="none" w:sz="0" w:space="0" w:color="auto"/>
            <w:bottom w:val="none" w:sz="0" w:space="0" w:color="auto"/>
            <w:right w:val="none" w:sz="0" w:space="0" w:color="auto"/>
          </w:divBdr>
        </w:div>
        <w:div w:id="1486507353">
          <w:marLeft w:val="0"/>
          <w:marRight w:val="0"/>
          <w:marTop w:val="0"/>
          <w:marBottom w:val="0"/>
          <w:divBdr>
            <w:top w:val="none" w:sz="0" w:space="0" w:color="auto"/>
            <w:left w:val="none" w:sz="0" w:space="0" w:color="auto"/>
            <w:bottom w:val="none" w:sz="0" w:space="0" w:color="auto"/>
            <w:right w:val="none" w:sz="0" w:space="0" w:color="auto"/>
          </w:divBdr>
        </w:div>
        <w:div w:id="1898933576">
          <w:marLeft w:val="0"/>
          <w:marRight w:val="0"/>
          <w:marTop w:val="0"/>
          <w:marBottom w:val="0"/>
          <w:divBdr>
            <w:top w:val="none" w:sz="0" w:space="0" w:color="auto"/>
            <w:left w:val="none" w:sz="0" w:space="0" w:color="auto"/>
            <w:bottom w:val="none" w:sz="0" w:space="0" w:color="auto"/>
            <w:right w:val="none" w:sz="0" w:space="0" w:color="auto"/>
          </w:divBdr>
        </w:div>
        <w:div w:id="155610045">
          <w:marLeft w:val="0"/>
          <w:marRight w:val="0"/>
          <w:marTop w:val="0"/>
          <w:marBottom w:val="0"/>
          <w:divBdr>
            <w:top w:val="none" w:sz="0" w:space="0" w:color="auto"/>
            <w:left w:val="none" w:sz="0" w:space="0" w:color="auto"/>
            <w:bottom w:val="none" w:sz="0" w:space="0" w:color="auto"/>
            <w:right w:val="none" w:sz="0" w:space="0" w:color="auto"/>
          </w:divBdr>
        </w:div>
        <w:div w:id="1433042615">
          <w:marLeft w:val="0"/>
          <w:marRight w:val="0"/>
          <w:marTop w:val="0"/>
          <w:marBottom w:val="0"/>
          <w:divBdr>
            <w:top w:val="none" w:sz="0" w:space="0" w:color="auto"/>
            <w:left w:val="none" w:sz="0" w:space="0" w:color="auto"/>
            <w:bottom w:val="none" w:sz="0" w:space="0" w:color="auto"/>
            <w:right w:val="none" w:sz="0" w:space="0" w:color="auto"/>
          </w:divBdr>
        </w:div>
        <w:div w:id="1798907559">
          <w:marLeft w:val="0"/>
          <w:marRight w:val="0"/>
          <w:marTop w:val="0"/>
          <w:marBottom w:val="0"/>
          <w:divBdr>
            <w:top w:val="none" w:sz="0" w:space="0" w:color="auto"/>
            <w:left w:val="none" w:sz="0" w:space="0" w:color="auto"/>
            <w:bottom w:val="none" w:sz="0" w:space="0" w:color="auto"/>
            <w:right w:val="none" w:sz="0" w:space="0" w:color="auto"/>
          </w:divBdr>
        </w:div>
        <w:div w:id="1503013309">
          <w:marLeft w:val="0"/>
          <w:marRight w:val="0"/>
          <w:marTop w:val="0"/>
          <w:marBottom w:val="0"/>
          <w:divBdr>
            <w:top w:val="none" w:sz="0" w:space="0" w:color="auto"/>
            <w:left w:val="none" w:sz="0" w:space="0" w:color="auto"/>
            <w:bottom w:val="none" w:sz="0" w:space="0" w:color="auto"/>
            <w:right w:val="none" w:sz="0" w:space="0" w:color="auto"/>
          </w:divBdr>
        </w:div>
        <w:div w:id="1554350041">
          <w:marLeft w:val="0"/>
          <w:marRight w:val="0"/>
          <w:marTop w:val="0"/>
          <w:marBottom w:val="0"/>
          <w:divBdr>
            <w:top w:val="none" w:sz="0" w:space="0" w:color="auto"/>
            <w:left w:val="none" w:sz="0" w:space="0" w:color="auto"/>
            <w:bottom w:val="none" w:sz="0" w:space="0" w:color="auto"/>
            <w:right w:val="none" w:sz="0" w:space="0" w:color="auto"/>
          </w:divBdr>
        </w:div>
        <w:div w:id="133368388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webSettings" Target="webSettings.xml"/><Relationship Id="rId7" Type="http://schemas.openxmlformats.org/officeDocument/2006/relationships/image" Target="media/image1.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vr.bg/academy"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6672</Words>
  <Characters>38032</Characters>
  <Application>Microsoft Office Word</Application>
  <DocSecurity>0</DocSecurity>
  <Lines>316</Lines>
  <Paragraphs>89</Paragraphs>
  <ScaleCrop>false</ScaleCrop>
  <Company/>
  <LinksUpToDate>false</LinksUpToDate>
  <CharactersWithSpaces>44615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Димитър Людмилов Стоименов</cp:lastModifiedBy>
  <cp:revision>3</cp:revision>
  <dcterms:created xsi:type="dcterms:W3CDTF">2026-09-10T08:53:00Z</dcterms:created>
  <dcterms:modified xsi:type="dcterms:W3CDTF">2026-09-10T08:55:00Z</dcterms:modified>
</cp:coreProperties>
</file>